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3760"/>
        <w:gridCol w:w="1660"/>
        <w:gridCol w:w="1780"/>
      </w:tblGrid>
      <w:tr w:rsidR="00504CA2" w:rsidRPr="00504CA2" w:rsidTr="00504CA2">
        <w:trPr>
          <w:trHeight w:val="702"/>
        </w:trPr>
        <w:tc>
          <w:tcPr>
            <w:tcW w:w="6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  <w:t>Finanční úřad pro Ústecký kraj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příloha </w:t>
            </w:r>
            <w:proofErr w:type="gramStart"/>
            <w:r w:rsidRPr="00504C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č.3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04CA2" w:rsidRPr="00504CA2" w:rsidTr="00504CA2">
        <w:trPr>
          <w:trHeight w:val="24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04CA2" w:rsidRPr="00504CA2" w:rsidTr="00504CA2">
        <w:trPr>
          <w:trHeight w:val="36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504CA2" w:rsidRPr="00504CA2" w:rsidTr="00504CA2">
        <w:trPr>
          <w:trHeight w:val="36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504CA2" w:rsidRPr="00504CA2" w:rsidTr="00504CA2">
        <w:trPr>
          <w:trHeight w:val="702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FÚ/Územní pracoviště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Adresa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Požadovaný počet zaměstnanců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Předpokládaný termín </w:t>
            </w:r>
          </w:p>
        </w:tc>
      </w:tr>
      <w:tr w:rsidR="00504CA2" w:rsidRPr="00504CA2" w:rsidTr="00504CA2">
        <w:trPr>
          <w:trHeight w:val="79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Chomutov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Chomutov, Bachmačská 1617, 430 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1 - recepce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od </w:t>
            </w:r>
            <w:proofErr w:type="gramStart"/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1.5.2017</w:t>
            </w:r>
            <w:proofErr w:type="gramEnd"/>
          </w:p>
        </w:tc>
      </w:tr>
      <w:tr w:rsidR="00504CA2" w:rsidRPr="00504CA2" w:rsidTr="00504CA2">
        <w:trPr>
          <w:trHeight w:val="79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Kadaň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Kadaň,  Mírové</w:t>
            </w:r>
            <w:proofErr w:type="gramEnd"/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náměstí 86, 43201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1 - recepce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od </w:t>
            </w:r>
            <w:proofErr w:type="gramStart"/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1.5.2017</w:t>
            </w:r>
            <w:proofErr w:type="gramEnd"/>
          </w:p>
        </w:tc>
      </w:tr>
      <w:tr w:rsidR="00504CA2" w:rsidRPr="00504CA2" w:rsidTr="00504CA2">
        <w:trPr>
          <w:trHeight w:val="79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FÚ pro Ústecký kraj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Ústí </w:t>
            </w:r>
            <w:proofErr w:type="spellStart"/>
            <w:proofErr w:type="gramStart"/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n.L.</w:t>
            </w:r>
            <w:proofErr w:type="spellEnd"/>
            <w:proofErr w:type="gramEnd"/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Velká hradební 61, 400 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1- </w:t>
            </w:r>
            <w:proofErr w:type="spellStart"/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adm</w:t>
            </w:r>
            <w:proofErr w:type="spellEnd"/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činnost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od </w:t>
            </w:r>
            <w:proofErr w:type="gramStart"/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1.5.2017</w:t>
            </w:r>
            <w:proofErr w:type="gramEnd"/>
          </w:p>
        </w:tc>
      </w:tr>
      <w:tr w:rsidR="00504CA2" w:rsidRPr="00504CA2" w:rsidTr="00504CA2">
        <w:trPr>
          <w:trHeight w:val="109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Generální finanční </w:t>
            </w:r>
            <w:proofErr w:type="spellStart"/>
            <w:r w:rsidRPr="00504C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ředitelství,Oddělení</w:t>
            </w:r>
            <w:proofErr w:type="spellEnd"/>
            <w:r w:rsidRPr="00504C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hospodářské správy v Ústí </w:t>
            </w:r>
            <w:proofErr w:type="spellStart"/>
            <w:proofErr w:type="gramStart"/>
            <w:r w:rsidRPr="00504C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n.Labem</w:t>
            </w:r>
            <w:proofErr w:type="spellEnd"/>
            <w:proofErr w:type="gram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Ústí </w:t>
            </w:r>
            <w:proofErr w:type="spellStart"/>
            <w:proofErr w:type="gramStart"/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n.L.</w:t>
            </w:r>
            <w:proofErr w:type="spellEnd"/>
            <w:proofErr w:type="gramEnd"/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Velká hradební 61, 400 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1- </w:t>
            </w:r>
            <w:proofErr w:type="spellStart"/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adm</w:t>
            </w:r>
            <w:proofErr w:type="spellEnd"/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činnost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od </w:t>
            </w:r>
            <w:proofErr w:type="gramStart"/>
            <w:r w:rsidRPr="00504CA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1.9.2017</w:t>
            </w:r>
            <w:proofErr w:type="gramEnd"/>
          </w:p>
        </w:tc>
      </w:tr>
      <w:tr w:rsidR="00504CA2" w:rsidRPr="00504CA2" w:rsidTr="00504CA2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04C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CA2" w:rsidRPr="00504CA2" w:rsidRDefault="00504CA2" w:rsidP="00504C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B025DE" w:rsidRDefault="00B025DE">
      <w:bookmarkStart w:id="0" w:name="_GoBack"/>
      <w:bookmarkEnd w:id="0"/>
    </w:p>
    <w:sectPr w:rsidR="00B02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03"/>
    <w:rsid w:val="00452703"/>
    <w:rsid w:val="00504CA2"/>
    <w:rsid w:val="00B0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439</Characters>
  <Application>Microsoft Office Word</Application>
  <DocSecurity>0</DocSecurity>
  <Lines>3</Lines>
  <Paragraphs>1</Paragraphs>
  <ScaleCrop>false</ScaleCrop>
  <Company>Finanční správa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Kateřina Bc. (GFŘ)</dc:creator>
  <cp:keywords/>
  <dc:description/>
  <cp:lastModifiedBy>Sládečková Kateřina Bc. (GFŘ)</cp:lastModifiedBy>
  <cp:revision>3</cp:revision>
  <dcterms:created xsi:type="dcterms:W3CDTF">2017-03-01T13:54:00Z</dcterms:created>
  <dcterms:modified xsi:type="dcterms:W3CDTF">2017-03-01T13:54:00Z</dcterms:modified>
</cp:coreProperties>
</file>