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F512A" w14:textId="77777777" w:rsidR="00601E77" w:rsidRPr="00D871B3" w:rsidRDefault="00601E77" w:rsidP="0081670F">
      <w:pPr>
        <w:pStyle w:val="Nzev"/>
        <w:ind w:hanging="567"/>
        <w:rPr>
          <w:rFonts w:asciiTheme="minorHAnsi" w:hAnsiTheme="minorHAnsi"/>
          <w:sz w:val="22"/>
          <w:szCs w:val="22"/>
        </w:rPr>
      </w:pPr>
      <w:r w:rsidRPr="00D871B3">
        <w:rPr>
          <w:rFonts w:asciiTheme="minorHAnsi" w:hAnsiTheme="minorHAnsi" w:cs="Arial"/>
          <w:sz w:val="22"/>
          <w:szCs w:val="22"/>
        </w:rPr>
        <w:t xml:space="preserve">       </w:t>
      </w:r>
    </w:p>
    <w:p w14:paraId="0DF6D0C5" w14:textId="77777777" w:rsidR="00374BD7" w:rsidRDefault="00374BD7">
      <w:pPr>
        <w:pStyle w:val="Zkladntext"/>
        <w:rPr>
          <w:rFonts w:asciiTheme="minorHAnsi" w:hAnsiTheme="minorHAnsi" w:cs="Arial"/>
        </w:rPr>
      </w:pPr>
    </w:p>
    <w:p w14:paraId="50B3C0E0" w14:textId="77777777" w:rsidR="00374BD7" w:rsidRPr="00845A0E" w:rsidRDefault="00374BD7">
      <w:pPr>
        <w:pStyle w:val="Zkladntext"/>
        <w:rPr>
          <w:rFonts w:asciiTheme="minorHAnsi" w:hAnsiTheme="minorHAnsi" w:cs="Arial"/>
        </w:rPr>
      </w:pPr>
    </w:p>
    <w:p w14:paraId="1AFB2AC4" w14:textId="77777777" w:rsidR="00601E77" w:rsidRPr="00663BDE" w:rsidRDefault="00601E77" w:rsidP="008B1731">
      <w:pPr>
        <w:pStyle w:val="Zkladntext"/>
        <w:tabs>
          <w:tab w:val="clear" w:pos="2268"/>
          <w:tab w:val="clear" w:pos="2835"/>
          <w:tab w:val="clear" w:pos="3402"/>
          <w:tab w:val="clear" w:pos="3969"/>
          <w:tab w:val="clear" w:pos="4536"/>
          <w:tab w:val="clear" w:pos="5103"/>
          <w:tab w:val="clear" w:pos="5670"/>
          <w:tab w:val="clear" w:pos="6237"/>
          <w:tab w:val="clear" w:pos="8618"/>
          <w:tab w:val="left" w:pos="7920"/>
        </w:tabs>
        <w:rPr>
          <w:rStyle w:val="Siln"/>
          <w:rFonts w:asciiTheme="minorHAnsi" w:hAnsiTheme="minorHAnsi" w:cs="Arial"/>
          <w:b w:val="0"/>
          <w:bCs w:val="0"/>
          <w:sz w:val="22"/>
          <w:szCs w:val="22"/>
        </w:rPr>
      </w:pPr>
      <w:r w:rsidRPr="00663BDE">
        <w:rPr>
          <w:rStyle w:val="Siln"/>
          <w:rFonts w:asciiTheme="minorHAnsi" w:hAnsiTheme="minorHAnsi" w:cs="Arial"/>
          <w:sz w:val="22"/>
          <w:szCs w:val="22"/>
        </w:rPr>
        <w:t>Národní památkový ústav</w:t>
      </w:r>
      <w:r w:rsidR="008B1731" w:rsidRPr="00663BDE">
        <w:rPr>
          <w:rStyle w:val="Siln"/>
          <w:rFonts w:asciiTheme="minorHAnsi" w:hAnsiTheme="minorHAnsi" w:cs="Arial"/>
          <w:sz w:val="22"/>
          <w:szCs w:val="22"/>
        </w:rPr>
        <w:tab/>
      </w:r>
    </w:p>
    <w:p w14:paraId="30A46F6E" w14:textId="77777777" w:rsidR="00601E77" w:rsidRPr="00663BDE" w:rsidRDefault="00601E77">
      <w:pPr>
        <w:pStyle w:val="FormtovanvHTML"/>
        <w:jc w:val="both"/>
        <w:rPr>
          <w:rFonts w:asciiTheme="minorHAnsi" w:hAnsiTheme="minorHAnsi" w:cs="Arial"/>
          <w:sz w:val="22"/>
          <w:szCs w:val="22"/>
        </w:rPr>
      </w:pPr>
      <w:r w:rsidRPr="00663BDE">
        <w:rPr>
          <w:rStyle w:val="Siln"/>
          <w:rFonts w:asciiTheme="minorHAnsi" w:hAnsiTheme="minorHAnsi" w:cs="Arial"/>
          <w:b w:val="0"/>
          <w:bCs w:val="0"/>
          <w:sz w:val="22"/>
          <w:szCs w:val="22"/>
        </w:rPr>
        <w:t>státní příspěvková organizace</w:t>
      </w:r>
      <w:r w:rsidRPr="00663BDE">
        <w:rPr>
          <w:rStyle w:val="Siln"/>
          <w:rFonts w:asciiTheme="minorHAnsi" w:hAnsiTheme="minorHAnsi" w:cs="Arial"/>
          <w:sz w:val="22"/>
          <w:szCs w:val="22"/>
        </w:rPr>
        <w:t xml:space="preserve"> </w:t>
      </w:r>
    </w:p>
    <w:p w14:paraId="2F539AB7" w14:textId="77777777" w:rsidR="00547A0A" w:rsidRPr="00663BDE" w:rsidRDefault="00601E77">
      <w:pPr>
        <w:pStyle w:val="FormtovanvHTML"/>
        <w:jc w:val="both"/>
        <w:rPr>
          <w:rFonts w:asciiTheme="minorHAnsi" w:hAnsiTheme="minorHAnsi" w:cs="Arial"/>
          <w:sz w:val="22"/>
          <w:szCs w:val="22"/>
        </w:rPr>
      </w:pPr>
      <w:r w:rsidRPr="00663BDE">
        <w:rPr>
          <w:rFonts w:asciiTheme="minorHAnsi" w:hAnsiTheme="minorHAnsi" w:cs="Arial"/>
          <w:sz w:val="22"/>
          <w:szCs w:val="22"/>
        </w:rPr>
        <w:t>IČ</w:t>
      </w:r>
      <w:r w:rsidR="002A514B" w:rsidRPr="00663BDE">
        <w:rPr>
          <w:rFonts w:asciiTheme="minorHAnsi" w:hAnsiTheme="minorHAnsi" w:cs="Arial"/>
          <w:sz w:val="22"/>
          <w:szCs w:val="22"/>
        </w:rPr>
        <w:t>O:</w:t>
      </w:r>
      <w:r w:rsidRPr="00663BDE">
        <w:rPr>
          <w:rFonts w:asciiTheme="minorHAnsi" w:hAnsiTheme="minorHAnsi" w:cs="Arial"/>
          <w:sz w:val="22"/>
          <w:szCs w:val="22"/>
        </w:rPr>
        <w:t xml:space="preserve"> 750</w:t>
      </w:r>
      <w:r w:rsidR="00523761">
        <w:rPr>
          <w:rFonts w:asciiTheme="minorHAnsi" w:hAnsiTheme="minorHAnsi" w:cs="Arial"/>
          <w:sz w:val="22"/>
          <w:szCs w:val="22"/>
        </w:rPr>
        <w:t xml:space="preserve"> </w:t>
      </w:r>
      <w:r w:rsidRPr="00663BDE">
        <w:rPr>
          <w:rFonts w:asciiTheme="minorHAnsi" w:hAnsiTheme="minorHAnsi" w:cs="Arial"/>
          <w:sz w:val="22"/>
          <w:szCs w:val="22"/>
        </w:rPr>
        <w:t>32</w:t>
      </w:r>
      <w:r w:rsidR="00523761">
        <w:rPr>
          <w:rFonts w:asciiTheme="minorHAnsi" w:hAnsiTheme="minorHAnsi" w:cs="Arial"/>
          <w:sz w:val="22"/>
          <w:szCs w:val="22"/>
        </w:rPr>
        <w:t xml:space="preserve"> </w:t>
      </w:r>
      <w:r w:rsidRPr="00663BDE">
        <w:rPr>
          <w:rFonts w:asciiTheme="minorHAnsi" w:hAnsiTheme="minorHAnsi" w:cs="Arial"/>
          <w:sz w:val="22"/>
          <w:szCs w:val="22"/>
        </w:rPr>
        <w:t>333, DIČ</w:t>
      </w:r>
      <w:r w:rsidR="002A514B" w:rsidRPr="00663BDE">
        <w:rPr>
          <w:rFonts w:asciiTheme="minorHAnsi" w:hAnsiTheme="minorHAnsi" w:cs="Arial"/>
          <w:sz w:val="22"/>
          <w:szCs w:val="22"/>
        </w:rPr>
        <w:t>:</w:t>
      </w:r>
      <w:r w:rsidRPr="00663BDE">
        <w:rPr>
          <w:rFonts w:asciiTheme="minorHAnsi" w:hAnsiTheme="minorHAnsi" w:cs="Arial"/>
          <w:sz w:val="22"/>
          <w:szCs w:val="22"/>
        </w:rPr>
        <w:t xml:space="preserve"> CZ75032333</w:t>
      </w:r>
      <w:r w:rsidR="002C7332" w:rsidRPr="00663BDE">
        <w:rPr>
          <w:rFonts w:asciiTheme="minorHAnsi" w:hAnsiTheme="minorHAnsi" w:cs="Arial"/>
          <w:sz w:val="22"/>
          <w:szCs w:val="22"/>
        </w:rPr>
        <w:t xml:space="preserve"> </w:t>
      </w:r>
    </w:p>
    <w:p w14:paraId="35632A75" w14:textId="77777777" w:rsidR="00601E77" w:rsidRPr="00663BDE" w:rsidRDefault="00601E77">
      <w:pPr>
        <w:pStyle w:val="FormtovanvHTML"/>
        <w:jc w:val="both"/>
        <w:rPr>
          <w:rFonts w:asciiTheme="minorHAnsi" w:hAnsiTheme="minorHAnsi" w:cs="Arial"/>
          <w:sz w:val="22"/>
          <w:szCs w:val="22"/>
        </w:rPr>
      </w:pPr>
      <w:r w:rsidRPr="00663BDE">
        <w:rPr>
          <w:rFonts w:asciiTheme="minorHAnsi" w:hAnsiTheme="minorHAnsi" w:cs="Arial"/>
          <w:sz w:val="22"/>
          <w:szCs w:val="22"/>
        </w:rPr>
        <w:t>se sídlem: Valdštejnské nám. 162/3, 118 01 Praha 1 – Malá Strana</w:t>
      </w:r>
    </w:p>
    <w:p w14:paraId="3860AB63" w14:textId="77777777" w:rsidR="00601E77" w:rsidRPr="00663BDE" w:rsidRDefault="00311402">
      <w:pPr>
        <w:jc w:val="both"/>
        <w:rPr>
          <w:rFonts w:asciiTheme="minorHAnsi" w:hAnsiTheme="minorHAnsi" w:cs="Arial"/>
          <w:sz w:val="22"/>
          <w:szCs w:val="22"/>
        </w:rPr>
      </w:pPr>
      <w:r w:rsidRPr="00663BDE">
        <w:rPr>
          <w:rFonts w:asciiTheme="minorHAnsi" w:hAnsiTheme="minorHAnsi" w:cs="Arial"/>
          <w:sz w:val="22"/>
          <w:szCs w:val="22"/>
        </w:rPr>
        <w:t>zastoupený</w:t>
      </w:r>
      <w:r w:rsidR="00547A0A" w:rsidRPr="00663BDE">
        <w:rPr>
          <w:rFonts w:asciiTheme="minorHAnsi" w:hAnsiTheme="minorHAnsi" w:cs="Arial"/>
          <w:sz w:val="22"/>
          <w:szCs w:val="22"/>
        </w:rPr>
        <w:t xml:space="preserve"> </w:t>
      </w:r>
      <w:r w:rsidR="00601E77" w:rsidRPr="00663BDE">
        <w:rPr>
          <w:rFonts w:asciiTheme="minorHAnsi" w:hAnsiTheme="minorHAnsi" w:cs="Arial"/>
          <w:sz w:val="22"/>
          <w:szCs w:val="22"/>
        </w:rPr>
        <w:t xml:space="preserve">Mgr. Petrem Pavelcem, </w:t>
      </w:r>
      <w:r w:rsidR="000A7B4E" w:rsidRPr="00663BDE">
        <w:rPr>
          <w:rFonts w:asciiTheme="minorHAnsi" w:hAnsiTheme="minorHAnsi" w:cs="Arial"/>
          <w:sz w:val="22"/>
          <w:szCs w:val="22"/>
        </w:rPr>
        <w:t xml:space="preserve">Ph.D., </w:t>
      </w:r>
      <w:r w:rsidR="00601E77" w:rsidRPr="00663BDE">
        <w:rPr>
          <w:rFonts w:asciiTheme="minorHAnsi" w:hAnsiTheme="minorHAnsi" w:cs="Arial"/>
          <w:sz w:val="22"/>
          <w:szCs w:val="22"/>
        </w:rPr>
        <w:t xml:space="preserve">ředitelem Územní památkové správy v Českých Budějovicích, </w:t>
      </w:r>
    </w:p>
    <w:p w14:paraId="6F9BC97B" w14:textId="77777777" w:rsidR="00601E77" w:rsidRPr="00663BDE" w:rsidRDefault="00A204F4">
      <w:pPr>
        <w:jc w:val="both"/>
        <w:rPr>
          <w:rFonts w:asciiTheme="minorHAnsi" w:hAnsiTheme="minorHAnsi" w:cs="Arial"/>
          <w:sz w:val="22"/>
          <w:szCs w:val="22"/>
        </w:rPr>
      </w:pPr>
      <w:r w:rsidRPr="00663BDE">
        <w:rPr>
          <w:rFonts w:asciiTheme="minorHAnsi" w:hAnsiTheme="minorHAnsi" w:cs="Arial"/>
          <w:sz w:val="22"/>
          <w:szCs w:val="22"/>
        </w:rPr>
        <w:t>bankovní spojení. ČNB č. účtu: 30003-60039011/0710</w:t>
      </w:r>
    </w:p>
    <w:p w14:paraId="468D6FB1" w14:textId="77777777" w:rsidR="00A204F4" w:rsidRPr="00663BDE" w:rsidRDefault="00A204F4">
      <w:pPr>
        <w:jc w:val="both"/>
        <w:rPr>
          <w:rFonts w:asciiTheme="minorHAnsi" w:hAnsiTheme="minorHAnsi" w:cs="Arial"/>
          <w:sz w:val="22"/>
          <w:szCs w:val="22"/>
        </w:rPr>
      </w:pPr>
    </w:p>
    <w:p w14:paraId="3B02A474" w14:textId="77777777" w:rsidR="00601E77" w:rsidRPr="00663BDE" w:rsidRDefault="00601E77">
      <w:pPr>
        <w:jc w:val="both"/>
        <w:rPr>
          <w:rFonts w:asciiTheme="minorHAnsi" w:hAnsiTheme="minorHAnsi"/>
          <w:sz w:val="22"/>
          <w:szCs w:val="22"/>
        </w:rPr>
      </w:pPr>
      <w:r w:rsidRPr="00663BDE">
        <w:rPr>
          <w:rStyle w:val="Zvraznn"/>
          <w:rFonts w:asciiTheme="minorHAnsi" w:hAnsiTheme="minorHAnsi" w:cs="Arial"/>
          <w:b/>
          <w:bCs/>
          <w:i w:val="0"/>
          <w:iCs w:val="0"/>
          <w:sz w:val="22"/>
          <w:szCs w:val="22"/>
        </w:rPr>
        <w:t>Doručovací adresa:</w:t>
      </w:r>
    </w:p>
    <w:p w14:paraId="6F6BD718" w14:textId="77777777" w:rsidR="00601E77" w:rsidRPr="00663BDE" w:rsidRDefault="00601E77">
      <w:pPr>
        <w:jc w:val="both"/>
        <w:rPr>
          <w:rFonts w:asciiTheme="minorHAnsi" w:hAnsiTheme="minorHAnsi" w:cs="Arial"/>
          <w:sz w:val="22"/>
          <w:szCs w:val="22"/>
        </w:rPr>
      </w:pPr>
      <w:r w:rsidRPr="00663BDE">
        <w:rPr>
          <w:rStyle w:val="Zvraznn"/>
          <w:rFonts w:asciiTheme="minorHAnsi" w:hAnsiTheme="minorHAnsi" w:cs="Arial"/>
          <w:bCs/>
          <w:i w:val="0"/>
          <w:iCs w:val="0"/>
          <w:sz w:val="22"/>
          <w:szCs w:val="22"/>
        </w:rPr>
        <w:t>Národní památkový ústav</w:t>
      </w:r>
    </w:p>
    <w:p w14:paraId="1727B593" w14:textId="77777777" w:rsidR="00601E77" w:rsidRPr="00663BDE" w:rsidRDefault="00601E77">
      <w:pPr>
        <w:jc w:val="both"/>
        <w:rPr>
          <w:rFonts w:asciiTheme="minorHAnsi" w:hAnsiTheme="minorHAnsi" w:cs="Arial"/>
          <w:sz w:val="22"/>
          <w:szCs w:val="22"/>
        </w:rPr>
      </w:pPr>
      <w:r w:rsidRPr="00663BDE">
        <w:rPr>
          <w:rFonts w:asciiTheme="minorHAnsi" w:hAnsiTheme="minorHAnsi" w:cs="Arial"/>
          <w:sz w:val="22"/>
          <w:szCs w:val="22"/>
        </w:rPr>
        <w:t xml:space="preserve">Územní památková správa v Českých Budějovicích, </w:t>
      </w:r>
    </w:p>
    <w:p w14:paraId="696D73A2" w14:textId="77777777" w:rsidR="00601E77" w:rsidRPr="00663BDE" w:rsidRDefault="00601E77">
      <w:pPr>
        <w:jc w:val="both"/>
        <w:rPr>
          <w:rFonts w:asciiTheme="minorHAnsi" w:hAnsiTheme="minorHAnsi" w:cs="Arial"/>
          <w:sz w:val="22"/>
          <w:szCs w:val="22"/>
        </w:rPr>
      </w:pPr>
      <w:r w:rsidRPr="00663BDE">
        <w:rPr>
          <w:rFonts w:asciiTheme="minorHAnsi" w:hAnsiTheme="minorHAnsi" w:cs="Arial"/>
          <w:sz w:val="22"/>
          <w:szCs w:val="22"/>
        </w:rPr>
        <w:t>Náměstí Přemysla Otakara II. 34</w:t>
      </w:r>
    </w:p>
    <w:p w14:paraId="26FA06A3" w14:textId="77777777" w:rsidR="00601E77" w:rsidRPr="00663BDE" w:rsidRDefault="00601E77">
      <w:pPr>
        <w:jc w:val="both"/>
        <w:rPr>
          <w:rFonts w:asciiTheme="minorHAnsi" w:hAnsiTheme="minorHAnsi" w:cs="Arial"/>
          <w:sz w:val="22"/>
          <w:szCs w:val="22"/>
        </w:rPr>
      </w:pPr>
      <w:r w:rsidRPr="00663BDE">
        <w:rPr>
          <w:rFonts w:asciiTheme="minorHAnsi" w:hAnsiTheme="minorHAnsi" w:cs="Arial"/>
          <w:sz w:val="22"/>
          <w:szCs w:val="22"/>
        </w:rPr>
        <w:t xml:space="preserve">370 21 České Budějovice </w:t>
      </w:r>
    </w:p>
    <w:p w14:paraId="60DD6D8F" w14:textId="77777777" w:rsidR="00601E77" w:rsidRPr="00663BDE" w:rsidRDefault="00601E77">
      <w:pPr>
        <w:pStyle w:val="Nadpis6"/>
        <w:rPr>
          <w:rFonts w:asciiTheme="minorHAnsi" w:hAnsiTheme="minorHAnsi"/>
          <w:sz w:val="22"/>
          <w:szCs w:val="22"/>
        </w:rPr>
      </w:pPr>
      <w:r w:rsidRPr="00663BDE">
        <w:rPr>
          <w:rFonts w:asciiTheme="minorHAnsi" w:hAnsiTheme="minorHAnsi"/>
          <w:sz w:val="22"/>
          <w:szCs w:val="22"/>
        </w:rPr>
        <w:t>Osoby oprávněné k jednání ve věcech smluvních:</w:t>
      </w:r>
      <w:r w:rsidRPr="00663BDE">
        <w:rPr>
          <w:rFonts w:asciiTheme="minorHAnsi" w:hAnsiTheme="minorHAnsi"/>
          <w:sz w:val="22"/>
          <w:szCs w:val="22"/>
        </w:rPr>
        <w:tab/>
      </w:r>
      <w:r w:rsidR="001A2CBD">
        <w:rPr>
          <w:rFonts w:asciiTheme="minorHAnsi" w:hAnsiTheme="minorHAnsi"/>
          <w:sz w:val="22"/>
          <w:szCs w:val="22"/>
        </w:rPr>
        <w:t xml:space="preserve"> </w:t>
      </w:r>
      <w:r w:rsidRPr="00663BDE">
        <w:rPr>
          <w:rFonts w:asciiTheme="minorHAnsi" w:hAnsiTheme="minorHAnsi"/>
          <w:sz w:val="22"/>
          <w:szCs w:val="22"/>
        </w:rPr>
        <w:t>Mgr. Petr Pavelec,</w:t>
      </w:r>
      <w:r w:rsidR="002E5461" w:rsidRPr="00663BDE">
        <w:rPr>
          <w:rFonts w:asciiTheme="minorHAnsi" w:hAnsiTheme="minorHAnsi"/>
          <w:sz w:val="22"/>
          <w:szCs w:val="22"/>
        </w:rPr>
        <w:t xml:space="preserve"> Ph.D., </w:t>
      </w:r>
      <w:r w:rsidRPr="00663BDE">
        <w:rPr>
          <w:rFonts w:asciiTheme="minorHAnsi" w:hAnsiTheme="minorHAnsi"/>
          <w:sz w:val="22"/>
          <w:szCs w:val="22"/>
        </w:rPr>
        <w:t xml:space="preserve">ředitel </w:t>
      </w:r>
    </w:p>
    <w:p w14:paraId="29C0F8B1" w14:textId="5378EF40" w:rsidR="00601E77" w:rsidRPr="00663BD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sz w:val="22"/>
          <w:szCs w:val="22"/>
          <w:shd w:val="clear" w:color="auto" w:fill="FFFF00"/>
        </w:rPr>
      </w:pPr>
      <w:r w:rsidRPr="00663BDE">
        <w:rPr>
          <w:rFonts w:asciiTheme="minorHAnsi" w:hAnsiTheme="minorHAnsi" w:cs="Arial"/>
          <w:b/>
          <w:iCs/>
          <w:sz w:val="22"/>
          <w:szCs w:val="22"/>
        </w:rPr>
        <w:t>Osoby oprávněné k jednání ve věcech technických:</w:t>
      </w:r>
      <w:r w:rsidR="00FB746E">
        <w:rPr>
          <w:rFonts w:asciiTheme="minorHAnsi" w:hAnsiTheme="minorHAnsi" w:cs="Arial"/>
          <w:b/>
          <w:iCs/>
          <w:sz w:val="22"/>
          <w:szCs w:val="22"/>
        </w:rPr>
        <w:t xml:space="preserve"> </w:t>
      </w:r>
      <w:r w:rsidR="00733336">
        <w:rPr>
          <w:rFonts w:asciiTheme="minorHAnsi" w:hAnsiTheme="minorHAnsi" w:cs="Arial"/>
          <w:b/>
          <w:iCs/>
          <w:sz w:val="22"/>
          <w:szCs w:val="22"/>
        </w:rPr>
        <w:t>XXXXXXXXXXX</w:t>
      </w:r>
      <w:r w:rsidR="00E6446A" w:rsidRPr="00663BDE">
        <w:rPr>
          <w:rFonts w:asciiTheme="minorHAnsi" w:hAnsiTheme="minorHAnsi" w:cs="Arial"/>
          <w:b/>
          <w:iCs/>
          <w:sz w:val="22"/>
          <w:szCs w:val="22"/>
        </w:rPr>
        <w:t>, investiční referent</w:t>
      </w:r>
    </w:p>
    <w:p w14:paraId="6B116DCC" w14:textId="77777777" w:rsidR="00A204F4" w:rsidRPr="00663BDE" w:rsidRDefault="00A204F4" w:rsidP="00A204F4">
      <w:pPr>
        <w:jc w:val="both"/>
        <w:rPr>
          <w:rFonts w:asciiTheme="minorHAnsi" w:hAnsiTheme="minorHAnsi" w:cs="Arial"/>
          <w:sz w:val="22"/>
          <w:szCs w:val="22"/>
        </w:rPr>
      </w:pPr>
      <w:r w:rsidRPr="00663BDE">
        <w:rPr>
          <w:rFonts w:asciiTheme="minorHAnsi" w:hAnsiTheme="minorHAnsi" w:cs="Arial"/>
          <w:sz w:val="22"/>
          <w:szCs w:val="22"/>
        </w:rPr>
        <w:t>(dále jen „objednatel“)</w:t>
      </w:r>
    </w:p>
    <w:p w14:paraId="16AE209A" w14:textId="77777777" w:rsidR="00601E77" w:rsidRPr="00663BDE" w:rsidRDefault="00601E77">
      <w:pPr>
        <w:jc w:val="both"/>
        <w:rPr>
          <w:rFonts w:asciiTheme="minorHAnsi" w:hAnsiTheme="minorHAnsi" w:cs="Arial"/>
          <w:sz w:val="22"/>
          <w:szCs w:val="22"/>
          <w:shd w:val="clear" w:color="auto" w:fill="FFFF00"/>
        </w:rPr>
      </w:pPr>
    </w:p>
    <w:p w14:paraId="3125603B" w14:textId="77777777" w:rsidR="00601E77" w:rsidRPr="00663BDE" w:rsidRDefault="00FF6DA5">
      <w:pPr>
        <w:jc w:val="both"/>
        <w:rPr>
          <w:rFonts w:asciiTheme="minorHAnsi" w:hAnsiTheme="minorHAnsi" w:cs="Arial"/>
          <w:b/>
          <w:sz w:val="22"/>
          <w:szCs w:val="22"/>
        </w:rPr>
      </w:pPr>
      <w:r w:rsidRPr="00663BDE">
        <w:rPr>
          <w:rFonts w:asciiTheme="minorHAnsi" w:hAnsiTheme="minorHAnsi" w:cs="Arial"/>
          <w:b/>
          <w:sz w:val="22"/>
          <w:szCs w:val="22"/>
        </w:rPr>
        <w:t>a</w:t>
      </w:r>
    </w:p>
    <w:p w14:paraId="01E97853" w14:textId="77777777" w:rsidR="00601E77" w:rsidRPr="00663BDE" w:rsidRDefault="00601E77">
      <w:pPr>
        <w:pStyle w:val="Podtitul"/>
        <w:jc w:val="left"/>
        <w:rPr>
          <w:rFonts w:asciiTheme="minorHAnsi" w:hAnsiTheme="minorHAnsi"/>
          <w:b w:val="0"/>
          <w:bCs/>
          <w:sz w:val="22"/>
          <w:szCs w:val="22"/>
          <w:u w:val="none"/>
        </w:rPr>
      </w:pPr>
    </w:p>
    <w:p w14:paraId="74B9C72A" w14:textId="77777777" w:rsidR="009B57AD" w:rsidRPr="003B1049" w:rsidRDefault="009B57AD" w:rsidP="009B57AD">
      <w:pPr>
        <w:jc w:val="both"/>
        <w:rPr>
          <w:rFonts w:asciiTheme="minorHAnsi" w:hAnsiTheme="minorHAnsi"/>
          <w:b/>
          <w:sz w:val="22"/>
          <w:szCs w:val="22"/>
        </w:rPr>
      </w:pPr>
      <w:proofErr w:type="gramStart"/>
      <w:r w:rsidRPr="003B1049">
        <w:rPr>
          <w:rFonts w:asciiTheme="minorHAnsi" w:hAnsiTheme="minorHAnsi"/>
          <w:b/>
          <w:sz w:val="22"/>
          <w:szCs w:val="22"/>
        </w:rPr>
        <w:t>AL</w:t>
      </w:r>
      <w:proofErr w:type="gramEnd"/>
      <w:r w:rsidRPr="003B1049">
        <w:rPr>
          <w:rFonts w:asciiTheme="minorHAnsi" w:hAnsiTheme="minorHAnsi"/>
          <w:b/>
          <w:sz w:val="22"/>
          <w:szCs w:val="22"/>
        </w:rPr>
        <w:t xml:space="preserve"> –</w:t>
      </w:r>
      <w:proofErr w:type="gramStart"/>
      <w:r w:rsidRPr="003B1049">
        <w:rPr>
          <w:rFonts w:asciiTheme="minorHAnsi" w:hAnsiTheme="minorHAnsi"/>
          <w:b/>
          <w:sz w:val="22"/>
          <w:szCs w:val="22"/>
        </w:rPr>
        <w:t>SYSTEM</w:t>
      </w:r>
      <w:proofErr w:type="gramEnd"/>
      <w:r w:rsidRPr="003B1049">
        <w:rPr>
          <w:rFonts w:asciiTheme="minorHAnsi" w:hAnsiTheme="minorHAnsi"/>
          <w:b/>
          <w:sz w:val="22"/>
          <w:szCs w:val="22"/>
        </w:rPr>
        <w:t xml:space="preserve"> EXPO s.r.o.</w:t>
      </w:r>
    </w:p>
    <w:p w14:paraId="161A8D40" w14:textId="77777777" w:rsidR="009B57AD" w:rsidRPr="003B1049" w:rsidRDefault="009B57AD" w:rsidP="009B57AD">
      <w:pPr>
        <w:jc w:val="both"/>
        <w:rPr>
          <w:rFonts w:asciiTheme="minorHAnsi" w:hAnsiTheme="minorHAnsi"/>
          <w:sz w:val="22"/>
          <w:szCs w:val="22"/>
        </w:rPr>
      </w:pPr>
      <w:r w:rsidRPr="003B1049">
        <w:rPr>
          <w:rFonts w:asciiTheme="minorHAnsi" w:hAnsiTheme="minorHAnsi"/>
          <w:sz w:val="22"/>
          <w:szCs w:val="22"/>
        </w:rPr>
        <w:t xml:space="preserve">IČO: 28111265, DIČ: </w:t>
      </w:r>
      <w:r w:rsidR="003B1049" w:rsidRPr="003B1049">
        <w:rPr>
          <w:rFonts w:asciiTheme="minorHAnsi" w:hAnsiTheme="minorHAnsi"/>
          <w:sz w:val="22"/>
          <w:szCs w:val="22"/>
        </w:rPr>
        <w:t>CZ</w:t>
      </w:r>
      <w:r w:rsidRPr="003B1049">
        <w:rPr>
          <w:rFonts w:asciiTheme="minorHAnsi" w:hAnsiTheme="minorHAnsi"/>
          <w:sz w:val="22"/>
          <w:szCs w:val="22"/>
        </w:rPr>
        <w:t>28111265</w:t>
      </w:r>
    </w:p>
    <w:p w14:paraId="13A98587" w14:textId="77777777" w:rsidR="009B57AD" w:rsidRPr="003B1049" w:rsidRDefault="003B1049" w:rsidP="009B57AD">
      <w:pPr>
        <w:jc w:val="both"/>
        <w:rPr>
          <w:rFonts w:asciiTheme="minorHAnsi" w:hAnsiTheme="minorHAnsi"/>
          <w:sz w:val="22"/>
          <w:szCs w:val="22"/>
        </w:rPr>
      </w:pPr>
      <w:r w:rsidRPr="003B1049">
        <w:rPr>
          <w:rFonts w:asciiTheme="minorHAnsi" w:hAnsiTheme="minorHAnsi"/>
          <w:sz w:val="22"/>
          <w:szCs w:val="22"/>
        </w:rPr>
        <w:t>s</w:t>
      </w:r>
      <w:r w:rsidR="009B57AD" w:rsidRPr="003B1049">
        <w:rPr>
          <w:rFonts w:asciiTheme="minorHAnsi" w:hAnsiTheme="minorHAnsi"/>
          <w:sz w:val="22"/>
          <w:szCs w:val="22"/>
        </w:rPr>
        <w:t>e sídlem:</w:t>
      </w:r>
      <w:r w:rsidRPr="003B1049">
        <w:rPr>
          <w:rFonts w:asciiTheme="minorHAnsi" w:hAnsiTheme="minorHAnsi"/>
          <w:sz w:val="22"/>
          <w:szCs w:val="22"/>
        </w:rPr>
        <w:t xml:space="preserve"> </w:t>
      </w:r>
      <w:r w:rsidR="009B57AD" w:rsidRPr="003B1049">
        <w:rPr>
          <w:rFonts w:asciiTheme="minorHAnsi" w:hAnsiTheme="minorHAnsi"/>
          <w:sz w:val="22"/>
          <w:szCs w:val="22"/>
        </w:rPr>
        <w:t xml:space="preserve">Trocnovská 657, </w:t>
      </w:r>
      <w:proofErr w:type="gramStart"/>
      <w:r w:rsidR="009B57AD" w:rsidRPr="003B1049">
        <w:rPr>
          <w:rFonts w:asciiTheme="minorHAnsi" w:hAnsiTheme="minorHAnsi"/>
          <w:sz w:val="22"/>
          <w:szCs w:val="22"/>
        </w:rPr>
        <w:t>373 11  Ledenice</w:t>
      </w:r>
      <w:proofErr w:type="gramEnd"/>
    </w:p>
    <w:p w14:paraId="69744523" w14:textId="310BA919" w:rsidR="009B57AD" w:rsidRPr="003B1049" w:rsidRDefault="003B1049" w:rsidP="009B57AD">
      <w:pPr>
        <w:jc w:val="both"/>
        <w:rPr>
          <w:rFonts w:asciiTheme="minorHAnsi" w:hAnsiTheme="minorHAnsi"/>
          <w:sz w:val="22"/>
          <w:szCs w:val="22"/>
        </w:rPr>
      </w:pPr>
      <w:r>
        <w:rPr>
          <w:rFonts w:asciiTheme="minorHAnsi" w:hAnsiTheme="minorHAnsi"/>
          <w:sz w:val="22"/>
          <w:szCs w:val="22"/>
        </w:rPr>
        <w:t>z</w:t>
      </w:r>
      <w:r w:rsidR="009B57AD" w:rsidRPr="003B1049">
        <w:rPr>
          <w:rFonts w:asciiTheme="minorHAnsi" w:hAnsiTheme="minorHAnsi"/>
          <w:sz w:val="22"/>
          <w:szCs w:val="22"/>
        </w:rPr>
        <w:t xml:space="preserve">astoupená </w:t>
      </w:r>
      <w:r w:rsidR="005E6F62">
        <w:rPr>
          <w:rFonts w:asciiTheme="minorHAnsi" w:hAnsiTheme="minorHAnsi"/>
          <w:sz w:val="22"/>
          <w:szCs w:val="22"/>
        </w:rPr>
        <w:t>XXXXXXXXXXXXXX</w:t>
      </w:r>
      <w:r w:rsidR="009B57AD" w:rsidRPr="003B1049">
        <w:rPr>
          <w:rFonts w:asciiTheme="minorHAnsi" w:hAnsiTheme="minorHAnsi"/>
          <w:sz w:val="22"/>
          <w:szCs w:val="22"/>
        </w:rPr>
        <w:t xml:space="preserve">, </w:t>
      </w:r>
      <w:r w:rsidRPr="003B1049">
        <w:rPr>
          <w:rFonts w:asciiTheme="minorHAnsi" w:hAnsiTheme="minorHAnsi"/>
          <w:sz w:val="22"/>
          <w:szCs w:val="22"/>
        </w:rPr>
        <w:t>jednatel</w:t>
      </w:r>
      <w:r>
        <w:rPr>
          <w:rFonts w:asciiTheme="minorHAnsi" w:hAnsiTheme="minorHAnsi"/>
          <w:sz w:val="22"/>
          <w:szCs w:val="22"/>
        </w:rPr>
        <w:t>kou</w:t>
      </w:r>
      <w:r w:rsidRPr="003B1049">
        <w:rPr>
          <w:rFonts w:asciiTheme="minorHAnsi" w:hAnsiTheme="minorHAnsi"/>
          <w:sz w:val="22"/>
          <w:szCs w:val="22"/>
        </w:rPr>
        <w:t xml:space="preserve"> </w:t>
      </w:r>
      <w:r w:rsidR="009B57AD" w:rsidRPr="003B1049">
        <w:rPr>
          <w:rFonts w:asciiTheme="minorHAnsi" w:hAnsiTheme="minorHAnsi"/>
          <w:sz w:val="22"/>
          <w:szCs w:val="22"/>
        </w:rPr>
        <w:t>společnosti</w:t>
      </w:r>
    </w:p>
    <w:p w14:paraId="2C8D394A" w14:textId="77777777" w:rsidR="009B57AD" w:rsidRPr="003B1049" w:rsidRDefault="003B1049" w:rsidP="009B57AD">
      <w:pPr>
        <w:jc w:val="both"/>
        <w:rPr>
          <w:rFonts w:asciiTheme="minorHAnsi" w:hAnsiTheme="minorHAnsi" w:cs="Arial"/>
          <w:sz w:val="22"/>
          <w:szCs w:val="22"/>
        </w:rPr>
      </w:pPr>
      <w:r>
        <w:rPr>
          <w:rFonts w:asciiTheme="minorHAnsi" w:hAnsiTheme="minorHAnsi"/>
          <w:sz w:val="22"/>
          <w:szCs w:val="22"/>
        </w:rPr>
        <w:t>z</w:t>
      </w:r>
      <w:r w:rsidR="009B57AD" w:rsidRPr="003B1049">
        <w:rPr>
          <w:rFonts w:asciiTheme="minorHAnsi" w:hAnsiTheme="minorHAnsi"/>
          <w:sz w:val="22"/>
          <w:szCs w:val="22"/>
        </w:rPr>
        <w:t>apsan</w:t>
      </w:r>
      <w:r>
        <w:rPr>
          <w:rFonts w:asciiTheme="minorHAnsi" w:hAnsiTheme="minorHAnsi"/>
          <w:sz w:val="22"/>
          <w:szCs w:val="22"/>
        </w:rPr>
        <w:t>ý</w:t>
      </w:r>
      <w:r w:rsidR="009B57AD" w:rsidRPr="003B1049">
        <w:rPr>
          <w:rFonts w:asciiTheme="minorHAnsi" w:hAnsiTheme="minorHAnsi"/>
          <w:sz w:val="22"/>
          <w:szCs w:val="22"/>
        </w:rPr>
        <w:t xml:space="preserve"> v obchodním rejstříku u Krajského soudu v Českých Budějovicích, oddíl </w:t>
      </w:r>
      <w:r w:rsidRPr="003B1049">
        <w:rPr>
          <w:rFonts w:asciiTheme="minorHAnsi" w:hAnsiTheme="minorHAnsi"/>
          <w:sz w:val="22"/>
          <w:szCs w:val="22"/>
        </w:rPr>
        <w:t xml:space="preserve">C </w:t>
      </w:r>
      <w:r w:rsidR="009B57AD" w:rsidRPr="003B1049">
        <w:rPr>
          <w:rFonts w:asciiTheme="minorHAnsi" w:hAnsiTheme="minorHAnsi"/>
          <w:sz w:val="22"/>
          <w:szCs w:val="22"/>
        </w:rPr>
        <w:t>vložka</w:t>
      </w:r>
      <w:r w:rsidRPr="003B1049">
        <w:rPr>
          <w:rFonts w:asciiTheme="minorHAnsi" w:hAnsiTheme="minorHAnsi"/>
          <w:sz w:val="22"/>
          <w:szCs w:val="22"/>
        </w:rPr>
        <w:t xml:space="preserve"> 17806</w:t>
      </w:r>
    </w:p>
    <w:p w14:paraId="40DBA31A" w14:textId="77777777" w:rsidR="009B57AD" w:rsidRPr="009B57AD" w:rsidRDefault="009B57AD" w:rsidP="009B57AD">
      <w:pPr>
        <w:jc w:val="both"/>
        <w:rPr>
          <w:rStyle w:val="Zvraznn"/>
          <w:bCs/>
          <w:i w:val="0"/>
          <w:iCs w:val="0"/>
          <w:sz w:val="22"/>
          <w:szCs w:val="22"/>
        </w:rPr>
      </w:pPr>
    </w:p>
    <w:p w14:paraId="450CE068" w14:textId="77777777" w:rsidR="009B57AD" w:rsidRPr="003B1049" w:rsidRDefault="009B57AD" w:rsidP="009B57AD">
      <w:pPr>
        <w:jc w:val="both"/>
        <w:rPr>
          <w:rStyle w:val="Zvraznn"/>
          <w:b/>
          <w:bCs/>
          <w:i w:val="0"/>
          <w:sz w:val="22"/>
          <w:szCs w:val="22"/>
        </w:rPr>
      </w:pPr>
      <w:r w:rsidRPr="003B1049">
        <w:rPr>
          <w:rStyle w:val="Zvraznn"/>
          <w:rFonts w:asciiTheme="minorHAnsi" w:hAnsiTheme="minorHAnsi" w:cs="Arial"/>
          <w:b/>
          <w:bCs/>
          <w:i w:val="0"/>
          <w:iCs w:val="0"/>
          <w:sz w:val="22"/>
          <w:szCs w:val="22"/>
        </w:rPr>
        <w:t>Doručovací adresa:</w:t>
      </w:r>
    </w:p>
    <w:p w14:paraId="1A09C5F5" w14:textId="77777777" w:rsidR="009B57AD" w:rsidRPr="009B57AD" w:rsidRDefault="009B57AD" w:rsidP="009B57AD">
      <w:pPr>
        <w:jc w:val="both"/>
        <w:rPr>
          <w:rStyle w:val="Zvraznn"/>
          <w:rFonts w:cs="Arial"/>
          <w:i w:val="0"/>
          <w:iCs w:val="0"/>
          <w:sz w:val="22"/>
          <w:szCs w:val="22"/>
        </w:rPr>
      </w:pPr>
      <w:proofErr w:type="gramStart"/>
      <w:r w:rsidRPr="009B57AD">
        <w:rPr>
          <w:rStyle w:val="Zvraznn"/>
          <w:rFonts w:cs="Arial"/>
          <w:i w:val="0"/>
          <w:iCs w:val="0"/>
          <w:sz w:val="22"/>
          <w:szCs w:val="22"/>
        </w:rPr>
        <w:t>AL</w:t>
      </w:r>
      <w:proofErr w:type="gramEnd"/>
      <w:r w:rsidRPr="009B57AD">
        <w:rPr>
          <w:rStyle w:val="Zvraznn"/>
          <w:rFonts w:cs="Arial"/>
          <w:i w:val="0"/>
          <w:iCs w:val="0"/>
          <w:sz w:val="22"/>
          <w:szCs w:val="22"/>
        </w:rPr>
        <w:t xml:space="preserve"> –</w:t>
      </w:r>
      <w:proofErr w:type="gramStart"/>
      <w:r w:rsidRPr="009B57AD">
        <w:rPr>
          <w:rStyle w:val="Zvraznn"/>
          <w:rFonts w:cs="Arial"/>
          <w:i w:val="0"/>
          <w:iCs w:val="0"/>
          <w:sz w:val="22"/>
          <w:szCs w:val="22"/>
        </w:rPr>
        <w:t>SYSTEM</w:t>
      </w:r>
      <w:proofErr w:type="gramEnd"/>
      <w:r w:rsidRPr="009B57AD">
        <w:rPr>
          <w:rStyle w:val="Zvraznn"/>
          <w:rFonts w:cs="Arial"/>
          <w:i w:val="0"/>
          <w:iCs w:val="0"/>
          <w:sz w:val="22"/>
          <w:szCs w:val="22"/>
        </w:rPr>
        <w:t xml:space="preserve"> EXPO s.r.o.</w:t>
      </w:r>
    </w:p>
    <w:p w14:paraId="03FC091F" w14:textId="77777777" w:rsidR="009B57AD" w:rsidRPr="009B57AD" w:rsidRDefault="009B57AD" w:rsidP="009B57AD">
      <w:pPr>
        <w:jc w:val="both"/>
        <w:rPr>
          <w:rStyle w:val="Zvraznn"/>
          <w:rFonts w:asciiTheme="minorHAnsi" w:hAnsiTheme="minorHAnsi" w:cs="Arial"/>
          <w:bCs/>
          <w:i w:val="0"/>
          <w:iCs w:val="0"/>
          <w:sz w:val="22"/>
          <w:szCs w:val="22"/>
        </w:rPr>
      </w:pPr>
      <w:r w:rsidRPr="009B57AD">
        <w:rPr>
          <w:rStyle w:val="Zvraznn"/>
          <w:rFonts w:asciiTheme="minorHAnsi" w:hAnsiTheme="minorHAnsi" w:cs="Arial"/>
          <w:bCs/>
          <w:i w:val="0"/>
          <w:iCs w:val="0"/>
          <w:sz w:val="22"/>
          <w:szCs w:val="22"/>
        </w:rPr>
        <w:t>Trocnovská 657</w:t>
      </w:r>
    </w:p>
    <w:p w14:paraId="76F697D1" w14:textId="77777777" w:rsidR="009B57AD" w:rsidRPr="009B57AD" w:rsidRDefault="009B57AD" w:rsidP="009B57AD">
      <w:pPr>
        <w:jc w:val="both"/>
        <w:rPr>
          <w:rStyle w:val="Zvraznn"/>
          <w:rFonts w:asciiTheme="minorHAnsi" w:hAnsiTheme="minorHAnsi" w:cs="Arial"/>
          <w:bCs/>
          <w:i w:val="0"/>
          <w:iCs w:val="0"/>
          <w:sz w:val="22"/>
          <w:szCs w:val="22"/>
        </w:rPr>
      </w:pPr>
      <w:r w:rsidRPr="009B57AD">
        <w:rPr>
          <w:rStyle w:val="Zvraznn"/>
          <w:rFonts w:asciiTheme="minorHAnsi" w:hAnsiTheme="minorHAnsi" w:cs="Arial"/>
          <w:bCs/>
          <w:i w:val="0"/>
          <w:iCs w:val="0"/>
          <w:sz w:val="22"/>
          <w:szCs w:val="22"/>
        </w:rPr>
        <w:t>373 11 Ledenice</w:t>
      </w:r>
    </w:p>
    <w:p w14:paraId="6D2B178C" w14:textId="77777777" w:rsidR="00093A7E" w:rsidRPr="00663BDE" w:rsidRDefault="009B57AD" w:rsidP="00093A7E">
      <w:pPr>
        <w:pStyle w:val="Zkladntext"/>
        <w:rPr>
          <w:rFonts w:asciiTheme="minorHAnsi" w:hAnsiTheme="minorHAnsi" w:cstheme="minorHAnsi"/>
          <w:sz w:val="22"/>
          <w:szCs w:val="22"/>
        </w:rPr>
      </w:pPr>
      <w:r w:rsidDel="009B57AD">
        <w:rPr>
          <w:rFonts w:asciiTheme="minorHAnsi" w:hAnsiTheme="minorHAnsi" w:cstheme="minorHAnsi"/>
          <w:b/>
          <w:sz w:val="22"/>
          <w:szCs w:val="22"/>
        </w:rPr>
        <w:t xml:space="preserve"> </w:t>
      </w:r>
      <w:r w:rsidR="00093A7E" w:rsidRPr="00663BDE">
        <w:rPr>
          <w:rFonts w:asciiTheme="minorHAnsi" w:hAnsiTheme="minorHAnsi" w:cstheme="minorHAnsi"/>
          <w:sz w:val="22"/>
          <w:szCs w:val="22"/>
        </w:rPr>
        <w:t>(dále jen „zhotovitel“)</w:t>
      </w:r>
    </w:p>
    <w:p w14:paraId="293341FC" w14:textId="77777777" w:rsidR="00601E77" w:rsidRPr="00663BDE" w:rsidRDefault="00601E77">
      <w:pPr>
        <w:pStyle w:val="Zkladntext"/>
        <w:rPr>
          <w:rFonts w:asciiTheme="minorHAnsi" w:hAnsiTheme="minorHAnsi" w:cs="Arial"/>
          <w:sz w:val="22"/>
          <w:szCs w:val="22"/>
          <w:shd w:val="clear" w:color="auto" w:fill="C0C0C0"/>
        </w:rPr>
      </w:pPr>
    </w:p>
    <w:p w14:paraId="2E771838" w14:textId="77777777" w:rsidR="00601E77" w:rsidRPr="00663BD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sz w:val="22"/>
          <w:szCs w:val="22"/>
        </w:rPr>
      </w:pPr>
    </w:p>
    <w:p w14:paraId="29E8F49C" w14:textId="77777777" w:rsidR="002F0C7B" w:rsidRDefault="00F355B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2"/>
          <w:szCs w:val="22"/>
        </w:rPr>
      </w:pPr>
      <w:r w:rsidRPr="00663BDE">
        <w:rPr>
          <w:rFonts w:asciiTheme="minorHAnsi" w:hAnsiTheme="minorHAnsi" w:cs="Arial"/>
          <w:bCs/>
          <w:sz w:val="22"/>
          <w:szCs w:val="22"/>
        </w:rPr>
        <w:t>u</w:t>
      </w:r>
      <w:r w:rsidR="007016A9" w:rsidRPr="00663BDE">
        <w:rPr>
          <w:rFonts w:asciiTheme="minorHAnsi" w:hAnsiTheme="minorHAnsi" w:cs="Arial"/>
          <w:bCs/>
          <w:sz w:val="22"/>
          <w:szCs w:val="22"/>
        </w:rPr>
        <w:t xml:space="preserve">vedené smluvní strany uzavírají níže uvedeného dne, měsíce a roku </w:t>
      </w:r>
    </w:p>
    <w:p w14:paraId="68FCDD76" w14:textId="77777777" w:rsidR="002F0C7B" w:rsidRDefault="002F0C7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2"/>
          <w:szCs w:val="22"/>
        </w:rPr>
      </w:pPr>
    </w:p>
    <w:p w14:paraId="47C8DB12" w14:textId="77777777" w:rsidR="007016A9" w:rsidRPr="00663BDE" w:rsidRDefault="002808E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2"/>
          <w:szCs w:val="22"/>
        </w:rPr>
      </w:pPr>
      <w:r w:rsidRPr="00663BDE">
        <w:rPr>
          <w:rFonts w:asciiTheme="minorHAnsi" w:hAnsiTheme="minorHAnsi" w:cs="Arial"/>
          <w:bCs/>
          <w:sz w:val="22"/>
          <w:szCs w:val="22"/>
        </w:rPr>
        <w:t xml:space="preserve">tento </w:t>
      </w:r>
    </w:p>
    <w:p w14:paraId="7F892E42" w14:textId="77777777" w:rsidR="00C7102F" w:rsidRDefault="00C7102F"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2"/>
          <w:szCs w:val="22"/>
        </w:rPr>
      </w:pPr>
    </w:p>
    <w:p w14:paraId="4CC08952" w14:textId="77777777" w:rsidR="007016A9" w:rsidRPr="00C7102F" w:rsidRDefault="002808EA"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rPr>
      </w:pPr>
      <w:r w:rsidRPr="00C7102F">
        <w:rPr>
          <w:rFonts w:asciiTheme="minorHAnsi" w:hAnsiTheme="minorHAnsi" w:cs="Arial"/>
          <w:b/>
          <w:bCs/>
        </w:rPr>
        <w:t xml:space="preserve">dodatek č. </w:t>
      </w:r>
      <w:r w:rsidR="00DA2C7D">
        <w:rPr>
          <w:rFonts w:asciiTheme="minorHAnsi" w:hAnsiTheme="minorHAnsi" w:cs="Arial"/>
          <w:b/>
          <w:bCs/>
        </w:rPr>
        <w:t>1</w:t>
      </w:r>
      <w:r w:rsidRPr="00C7102F">
        <w:rPr>
          <w:rFonts w:asciiTheme="minorHAnsi" w:hAnsiTheme="minorHAnsi" w:cs="Arial"/>
          <w:b/>
          <w:bCs/>
        </w:rPr>
        <w:t xml:space="preserve"> ke smlouvě o dílo </w:t>
      </w:r>
    </w:p>
    <w:p w14:paraId="1160E5A2" w14:textId="77777777" w:rsidR="00284FF9" w:rsidRPr="00663BDE" w:rsidRDefault="002C5517" w:rsidP="00C7102F">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b/>
          <w:bCs/>
          <w:sz w:val="22"/>
          <w:szCs w:val="22"/>
        </w:rPr>
      </w:pPr>
      <w:r>
        <w:rPr>
          <w:rFonts w:asciiTheme="minorHAnsi" w:hAnsiTheme="minorHAnsi" w:cs="Arial"/>
          <w:b/>
          <w:bCs/>
          <w:sz w:val="22"/>
          <w:szCs w:val="22"/>
        </w:rPr>
        <w:t xml:space="preserve">                                                                              č. </w:t>
      </w:r>
      <w:r w:rsidR="00B920D7">
        <w:rPr>
          <w:rFonts w:asciiTheme="minorHAnsi" w:hAnsiTheme="minorHAnsi" w:cs="Arial"/>
          <w:b/>
          <w:bCs/>
          <w:sz w:val="22"/>
          <w:szCs w:val="22"/>
        </w:rPr>
        <w:t>3029H1210003</w:t>
      </w:r>
    </w:p>
    <w:p w14:paraId="4D563F55" w14:textId="77777777" w:rsidR="00294A67" w:rsidRPr="00663BDE" w:rsidRDefault="00294A67" w:rsidP="00B21CD6">
      <w:pPr>
        <w:pStyle w:val="Zkladntext"/>
        <w:snapToGrid/>
        <w:jc w:val="center"/>
        <w:rPr>
          <w:rFonts w:asciiTheme="minorHAnsi" w:hAnsiTheme="minorHAnsi" w:cs="Arial"/>
          <w:sz w:val="22"/>
          <w:szCs w:val="22"/>
        </w:rPr>
      </w:pPr>
    </w:p>
    <w:p w14:paraId="00C884A9" w14:textId="77777777" w:rsidR="00294A67" w:rsidRPr="00663BDE" w:rsidRDefault="00294A67" w:rsidP="00B21CD6">
      <w:pPr>
        <w:pStyle w:val="Zkladntext"/>
        <w:snapToGrid/>
        <w:jc w:val="center"/>
        <w:rPr>
          <w:rFonts w:asciiTheme="minorHAnsi" w:hAnsiTheme="minorHAnsi" w:cs="Arial"/>
          <w:b/>
          <w:sz w:val="22"/>
          <w:szCs w:val="22"/>
        </w:rPr>
      </w:pPr>
      <w:r w:rsidRPr="00663BDE">
        <w:rPr>
          <w:rFonts w:asciiTheme="minorHAnsi" w:hAnsiTheme="minorHAnsi" w:cs="Arial"/>
          <w:b/>
          <w:sz w:val="22"/>
          <w:szCs w:val="22"/>
        </w:rPr>
        <w:t>Článek I.</w:t>
      </w:r>
    </w:p>
    <w:p w14:paraId="279606A3" w14:textId="77777777" w:rsidR="00294A67" w:rsidRDefault="00294A67" w:rsidP="00B21CD6">
      <w:pPr>
        <w:pStyle w:val="Zkladntext"/>
        <w:snapToGrid/>
        <w:jc w:val="center"/>
        <w:rPr>
          <w:rFonts w:asciiTheme="minorHAnsi" w:hAnsiTheme="minorHAnsi" w:cs="Arial"/>
          <w:b/>
          <w:sz w:val="22"/>
          <w:szCs w:val="22"/>
        </w:rPr>
      </w:pPr>
      <w:r w:rsidRPr="00663BDE">
        <w:rPr>
          <w:rFonts w:asciiTheme="minorHAnsi" w:hAnsiTheme="minorHAnsi" w:cs="Arial"/>
          <w:b/>
          <w:sz w:val="22"/>
          <w:szCs w:val="22"/>
        </w:rPr>
        <w:t>Úvodní ustanovení</w:t>
      </w:r>
    </w:p>
    <w:p w14:paraId="41895A61" w14:textId="77777777" w:rsidR="00A60E52" w:rsidRDefault="000C5B86" w:rsidP="00A17993">
      <w:pPr>
        <w:pStyle w:val="Zkladntext"/>
        <w:numPr>
          <w:ilvl w:val="0"/>
          <w:numId w:val="5"/>
        </w:numPr>
        <w:tabs>
          <w:tab w:val="clear" w:pos="1134"/>
        </w:tabs>
        <w:snapToGrid/>
        <w:spacing w:line="276" w:lineRule="auto"/>
        <w:ind w:left="567" w:hanging="567"/>
        <w:rPr>
          <w:rFonts w:asciiTheme="minorHAnsi" w:hAnsiTheme="minorHAnsi" w:cs="Arial"/>
          <w:sz w:val="22"/>
          <w:szCs w:val="22"/>
        </w:rPr>
      </w:pPr>
      <w:r w:rsidRPr="00663BDE">
        <w:rPr>
          <w:rFonts w:asciiTheme="minorHAnsi" w:hAnsiTheme="minorHAnsi" w:cs="Arial"/>
          <w:sz w:val="22"/>
          <w:szCs w:val="22"/>
        </w:rPr>
        <w:t>Výše uvedené smluvní strany uzavřely dne</w:t>
      </w:r>
      <w:r w:rsidR="002D602F" w:rsidRPr="00663BDE">
        <w:rPr>
          <w:rFonts w:asciiTheme="minorHAnsi" w:hAnsiTheme="minorHAnsi" w:cs="Arial"/>
          <w:sz w:val="22"/>
          <w:szCs w:val="22"/>
        </w:rPr>
        <w:t xml:space="preserve"> </w:t>
      </w:r>
      <w:r w:rsidR="00B920D7">
        <w:rPr>
          <w:rFonts w:asciiTheme="minorHAnsi" w:hAnsiTheme="minorHAnsi" w:cs="Arial"/>
          <w:sz w:val="22"/>
          <w:szCs w:val="22"/>
        </w:rPr>
        <w:t>1. 2. 2021</w:t>
      </w:r>
      <w:r w:rsidR="00B920D7" w:rsidRPr="00663BDE">
        <w:rPr>
          <w:rFonts w:asciiTheme="minorHAnsi" w:hAnsiTheme="minorHAnsi" w:cs="Arial"/>
          <w:sz w:val="22"/>
          <w:szCs w:val="22"/>
        </w:rPr>
        <w:t xml:space="preserve"> </w:t>
      </w:r>
      <w:r w:rsidRPr="00663BDE">
        <w:rPr>
          <w:rFonts w:asciiTheme="minorHAnsi" w:hAnsiTheme="minorHAnsi" w:cs="Arial"/>
          <w:sz w:val="22"/>
          <w:szCs w:val="22"/>
        </w:rPr>
        <w:t>smlouvu o dílo,</w:t>
      </w:r>
      <w:r w:rsidR="00C7197F" w:rsidRPr="00663BDE">
        <w:rPr>
          <w:rFonts w:asciiTheme="minorHAnsi" w:hAnsiTheme="minorHAnsi" w:cs="Arial"/>
          <w:sz w:val="22"/>
          <w:szCs w:val="22"/>
        </w:rPr>
        <w:t xml:space="preserve"> č. smlouvy </w:t>
      </w:r>
      <w:r w:rsidR="00B920D7" w:rsidRPr="00663BDE">
        <w:rPr>
          <w:rFonts w:asciiTheme="minorHAnsi" w:hAnsiTheme="minorHAnsi" w:cs="Arial"/>
          <w:sz w:val="22"/>
          <w:szCs w:val="22"/>
        </w:rPr>
        <w:t>3029H1</w:t>
      </w:r>
      <w:r w:rsidR="00B920D7">
        <w:rPr>
          <w:rFonts w:asciiTheme="minorHAnsi" w:hAnsiTheme="minorHAnsi" w:cs="Arial"/>
          <w:sz w:val="22"/>
          <w:szCs w:val="22"/>
        </w:rPr>
        <w:t>210003</w:t>
      </w:r>
      <w:r w:rsidR="00B920D7" w:rsidRPr="00663BDE">
        <w:rPr>
          <w:rFonts w:asciiTheme="minorHAnsi" w:hAnsiTheme="minorHAnsi" w:cs="Arial"/>
          <w:sz w:val="22"/>
          <w:szCs w:val="22"/>
        </w:rPr>
        <w:t xml:space="preserve"> </w:t>
      </w:r>
      <w:proofErr w:type="gramStart"/>
      <w:r w:rsidR="00C7197F" w:rsidRPr="00663BDE">
        <w:rPr>
          <w:rFonts w:asciiTheme="minorHAnsi" w:hAnsiTheme="minorHAnsi" w:cs="Arial"/>
          <w:sz w:val="22"/>
          <w:szCs w:val="22"/>
        </w:rPr>
        <w:t>č.j.</w:t>
      </w:r>
      <w:proofErr w:type="gramEnd"/>
      <w:r w:rsidR="00C7197F" w:rsidRPr="00663BDE">
        <w:rPr>
          <w:rFonts w:asciiTheme="minorHAnsi" w:hAnsiTheme="minorHAnsi" w:cs="Arial"/>
          <w:sz w:val="22"/>
          <w:szCs w:val="22"/>
        </w:rPr>
        <w:t xml:space="preserve"> NPÚ-430/</w:t>
      </w:r>
      <w:r w:rsidR="00B920D7">
        <w:rPr>
          <w:rFonts w:asciiTheme="minorHAnsi" w:hAnsiTheme="minorHAnsi" w:cs="Arial"/>
          <w:sz w:val="22"/>
          <w:szCs w:val="22"/>
        </w:rPr>
        <w:t>4186</w:t>
      </w:r>
      <w:r w:rsidR="00C7197F" w:rsidRPr="00663BDE">
        <w:rPr>
          <w:rFonts w:asciiTheme="minorHAnsi" w:hAnsiTheme="minorHAnsi" w:cs="Arial"/>
          <w:sz w:val="22"/>
          <w:szCs w:val="22"/>
        </w:rPr>
        <w:t>/</w:t>
      </w:r>
      <w:r w:rsidR="00B920D7" w:rsidRPr="00663BDE">
        <w:rPr>
          <w:rFonts w:asciiTheme="minorHAnsi" w:hAnsiTheme="minorHAnsi" w:cs="Arial"/>
          <w:sz w:val="22"/>
          <w:szCs w:val="22"/>
        </w:rPr>
        <w:t>20</w:t>
      </w:r>
      <w:r w:rsidR="00B920D7">
        <w:rPr>
          <w:rFonts w:asciiTheme="minorHAnsi" w:hAnsiTheme="minorHAnsi" w:cs="Arial"/>
          <w:sz w:val="22"/>
          <w:szCs w:val="22"/>
        </w:rPr>
        <w:t>21</w:t>
      </w:r>
      <w:r w:rsidR="00C7197F" w:rsidRPr="00663BDE">
        <w:rPr>
          <w:rFonts w:asciiTheme="minorHAnsi" w:hAnsiTheme="minorHAnsi" w:cs="Arial"/>
          <w:sz w:val="22"/>
          <w:szCs w:val="22"/>
        </w:rPr>
        <w:t xml:space="preserve">, </w:t>
      </w:r>
      <w:r w:rsidRPr="00663BDE">
        <w:rPr>
          <w:rFonts w:asciiTheme="minorHAnsi" w:hAnsiTheme="minorHAnsi" w:cs="Arial"/>
          <w:sz w:val="22"/>
          <w:szCs w:val="22"/>
        </w:rPr>
        <w:t xml:space="preserve"> kterou se zhotovitel zavázal  provést pro objednatele na svůj náklad a nebezpečí dílo, </w:t>
      </w:r>
      <w:r w:rsidR="00DA2C7D">
        <w:rPr>
          <w:rFonts w:asciiTheme="minorHAnsi" w:hAnsiTheme="minorHAnsi" w:cs="Arial"/>
          <w:sz w:val="22"/>
          <w:szCs w:val="22"/>
        </w:rPr>
        <w:t xml:space="preserve">spočívající </w:t>
      </w:r>
      <w:r w:rsidR="00A60E52">
        <w:rPr>
          <w:rFonts w:asciiTheme="minorHAnsi" w:hAnsiTheme="minorHAnsi" w:cs="Arial"/>
          <w:sz w:val="22"/>
          <w:szCs w:val="22"/>
        </w:rPr>
        <w:t xml:space="preserve">v instalaci a realizaci </w:t>
      </w:r>
      <w:r w:rsidR="00B920D7">
        <w:rPr>
          <w:rFonts w:asciiTheme="minorHAnsi" w:hAnsiTheme="minorHAnsi" w:cs="Arial"/>
          <w:sz w:val="22"/>
          <w:szCs w:val="22"/>
        </w:rPr>
        <w:t>zámecké prohlídkové trasy.</w:t>
      </w:r>
      <w:r w:rsidR="00252EF4">
        <w:rPr>
          <w:rFonts w:asciiTheme="minorHAnsi" w:hAnsiTheme="minorHAnsi" w:cs="Arial"/>
          <w:sz w:val="22"/>
          <w:szCs w:val="22"/>
        </w:rPr>
        <w:t xml:space="preserve"> Vše co dílo zahrnuje</w:t>
      </w:r>
      <w:r w:rsidR="006F3B89">
        <w:rPr>
          <w:rFonts w:asciiTheme="minorHAnsi" w:hAnsiTheme="minorHAnsi" w:cs="Arial"/>
          <w:sz w:val="22"/>
          <w:szCs w:val="22"/>
        </w:rPr>
        <w:t>,</w:t>
      </w:r>
      <w:r w:rsidR="00252EF4">
        <w:rPr>
          <w:rFonts w:asciiTheme="minorHAnsi" w:hAnsiTheme="minorHAnsi" w:cs="Arial"/>
          <w:sz w:val="22"/>
          <w:szCs w:val="22"/>
        </w:rPr>
        <w:t xml:space="preserve"> bylo specifikováno smlouvou a dále zadávací dokumentací. </w:t>
      </w:r>
    </w:p>
    <w:p w14:paraId="4D5D254C" w14:textId="68DC91A7" w:rsidR="00252EF4" w:rsidRDefault="00731EEB" w:rsidP="00A17993">
      <w:pPr>
        <w:pStyle w:val="Zkladntext"/>
        <w:numPr>
          <w:ilvl w:val="0"/>
          <w:numId w:val="5"/>
        </w:numPr>
        <w:tabs>
          <w:tab w:val="clear" w:pos="1134"/>
        </w:tabs>
        <w:snapToGrid/>
        <w:spacing w:line="276" w:lineRule="auto"/>
        <w:ind w:left="567" w:hanging="567"/>
        <w:rPr>
          <w:rFonts w:asciiTheme="minorHAnsi" w:hAnsiTheme="minorHAnsi" w:cs="Arial"/>
          <w:sz w:val="22"/>
          <w:szCs w:val="22"/>
        </w:rPr>
      </w:pPr>
      <w:r>
        <w:rPr>
          <w:rFonts w:asciiTheme="minorHAnsi" w:hAnsiTheme="minorHAnsi" w:cs="Arial"/>
          <w:sz w:val="22"/>
          <w:szCs w:val="22"/>
        </w:rPr>
        <w:lastRenderedPageBreak/>
        <w:t>Objednatel v průběhu provádění díla zjistil, že aby mohlo být dílo dokončeno podle jeho požadavků a v požadované kvalitě</w:t>
      </w:r>
      <w:r w:rsidR="003D09E0">
        <w:rPr>
          <w:rFonts w:asciiTheme="minorHAnsi" w:hAnsiTheme="minorHAnsi" w:cs="Arial"/>
          <w:sz w:val="22"/>
          <w:szCs w:val="22"/>
        </w:rPr>
        <w:t>,</w:t>
      </w:r>
      <w:r>
        <w:rPr>
          <w:rFonts w:asciiTheme="minorHAnsi" w:hAnsiTheme="minorHAnsi" w:cs="Arial"/>
          <w:sz w:val="22"/>
          <w:szCs w:val="22"/>
        </w:rPr>
        <w:t xml:space="preserve"> je nezbytná realizace víceprací spočívajících v doplnění kovových oček do stojanů, kte</w:t>
      </w:r>
      <w:r w:rsidR="00EB4666">
        <w:rPr>
          <w:rFonts w:asciiTheme="minorHAnsi" w:hAnsiTheme="minorHAnsi" w:cs="Arial"/>
          <w:sz w:val="22"/>
          <w:szCs w:val="22"/>
        </w:rPr>
        <w:t>ré vymezují prohlídkovou trasu,</w:t>
      </w:r>
      <w:r>
        <w:rPr>
          <w:rFonts w:asciiTheme="minorHAnsi" w:hAnsiTheme="minorHAnsi" w:cs="Arial"/>
          <w:sz w:val="22"/>
          <w:szCs w:val="22"/>
        </w:rPr>
        <w:t xml:space="preserve"> výroba dřevěného stojanu</w:t>
      </w:r>
      <w:r w:rsidR="00EB4666">
        <w:rPr>
          <w:rFonts w:asciiTheme="minorHAnsi" w:hAnsiTheme="minorHAnsi" w:cs="Arial"/>
          <w:sz w:val="22"/>
          <w:szCs w:val="22"/>
        </w:rPr>
        <w:t xml:space="preserve"> pro umístění halaparten, výroba a umístění dveřních zarážek</w:t>
      </w:r>
      <w:r w:rsidR="00957409">
        <w:rPr>
          <w:rFonts w:asciiTheme="minorHAnsi" w:hAnsiTheme="minorHAnsi" w:cs="Arial"/>
          <w:sz w:val="22"/>
          <w:szCs w:val="22"/>
        </w:rPr>
        <w:t xml:space="preserve">, doplnění </w:t>
      </w:r>
      <w:r w:rsidR="003A39E7">
        <w:rPr>
          <w:rFonts w:asciiTheme="minorHAnsi" w:hAnsiTheme="minorHAnsi" w:cs="Arial"/>
          <w:sz w:val="22"/>
          <w:szCs w:val="22"/>
        </w:rPr>
        <w:t xml:space="preserve">dřevěných </w:t>
      </w:r>
      <w:r w:rsidR="00957409">
        <w:rPr>
          <w:rFonts w:asciiTheme="minorHAnsi" w:hAnsiTheme="minorHAnsi" w:cs="Arial"/>
          <w:sz w:val="22"/>
          <w:szCs w:val="22"/>
        </w:rPr>
        <w:t>spojovacích konstrukčních částí historické renesanční postele-místnost 3.31</w:t>
      </w:r>
      <w:r w:rsidR="00EB4666">
        <w:rPr>
          <w:rFonts w:asciiTheme="minorHAnsi" w:hAnsiTheme="minorHAnsi" w:cs="Arial"/>
          <w:sz w:val="22"/>
          <w:szCs w:val="22"/>
        </w:rPr>
        <w:t xml:space="preserve">. Specifikace uvedena v ZL01.  </w:t>
      </w:r>
      <w:r>
        <w:rPr>
          <w:rFonts w:asciiTheme="minorHAnsi" w:hAnsiTheme="minorHAnsi" w:cs="Arial"/>
          <w:sz w:val="22"/>
          <w:szCs w:val="22"/>
        </w:rPr>
        <w:t xml:space="preserve"> </w:t>
      </w:r>
      <w:r w:rsidR="006F3B89">
        <w:rPr>
          <w:rFonts w:asciiTheme="minorHAnsi" w:hAnsiTheme="minorHAnsi" w:cs="Arial"/>
          <w:sz w:val="22"/>
          <w:szCs w:val="22"/>
        </w:rPr>
        <w:t xml:space="preserve"> </w:t>
      </w:r>
    </w:p>
    <w:p w14:paraId="2CF0FAF9" w14:textId="705F3904" w:rsidR="00DB2595" w:rsidRPr="005723F4" w:rsidRDefault="00DB2595" w:rsidP="003370B3">
      <w:pPr>
        <w:pStyle w:val="Default"/>
        <w:spacing w:line="276" w:lineRule="auto"/>
        <w:ind w:left="567"/>
        <w:jc w:val="both"/>
        <w:rPr>
          <w:sz w:val="22"/>
          <w:szCs w:val="22"/>
        </w:rPr>
      </w:pPr>
    </w:p>
    <w:p w14:paraId="22AD8B50" w14:textId="77777777" w:rsidR="003B1049" w:rsidRPr="00252EF4" w:rsidRDefault="003B1049" w:rsidP="00252EF4">
      <w:pPr>
        <w:pStyle w:val="Default"/>
        <w:ind w:left="567"/>
        <w:rPr>
          <w:sz w:val="22"/>
          <w:szCs w:val="22"/>
        </w:rPr>
      </w:pPr>
    </w:p>
    <w:p w14:paraId="76C65214" w14:textId="77777777" w:rsidR="000C5B86" w:rsidRPr="00663BDE" w:rsidRDefault="000C5B86" w:rsidP="00C0066E">
      <w:pPr>
        <w:pStyle w:val="Zkladntext"/>
        <w:tabs>
          <w:tab w:val="clear" w:pos="1134"/>
        </w:tabs>
        <w:snapToGrid/>
        <w:spacing w:line="276" w:lineRule="auto"/>
        <w:ind w:left="567"/>
        <w:jc w:val="center"/>
        <w:rPr>
          <w:rFonts w:asciiTheme="minorHAnsi" w:hAnsiTheme="minorHAnsi" w:cs="Arial"/>
          <w:b/>
          <w:sz w:val="22"/>
          <w:szCs w:val="22"/>
        </w:rPr>
      </w:pPr>
      <w:r w:rsidRPr="00663BDE">
        <w:rPr>
          <w:rFonts w:asciiTheme="minorHAnsi" w:hAnsiTheme="minorHAnsi" w:cs="Arial"/>
          <w:b/>
          <w:sz w:val="22"/>
          <w:szCs w:val="22"/>
        </w:rPr>
        <w:t>Článek II.</w:t>
      </w:r>
    </w:p>
    <w:p w14:paraId="3147B730" w14:textId="77777777" w:rsidR="000C5B86" w:rsidRDefault="000C5B86" w:rsidP="00C0066E">
      <w:pPr>
        <w:pStyle w:val="Zkladntext"/>
        <w:tabs>
          <w:tab w:val="clear" w:pos="1134"/>
        </w:tabs>
        <w:snapToGrid/>
        <w:spacing w:line="276" w:lineRule="auto"/>
        <w:ind w:left="567"/>
        <w:jc w:val="center"/>
        <w:rPr>
          <w:rFonts w:asciiTheme="minorHAnsi" w:hAnsiTheme="minorHAnsi" w:cs="Arial"/>
          <w:b/>
          <w:sz w:val="22"/>
          <w:szCs w:val="22"/>
        </w:rPr>
      </w:pPr>
      <w:r w:rsidRPr="00663BDE">
        <w:rPr>
          <w:rFonts w:asciiTheme="minorHAnsi" w:hAnsiTheme="minorHAnsi" w:cs="Arial"/>
          <w:b/>
          <w:sz w:val="22"/>
          <w:szCs w:val="22"/>
        </w:rPr>
        <w:t>Předmět dodatku</w:t>
      </w:r>
      <w:r w:rsidR="009B761B" w:rsidRPr="00663BDE">
        <w:rPr>
          <w:rFonts w:asciiTheme="minorHAnsi" w:hAnsiTheme="minorHAnsi" w:cs="Arial"/>
          <w:b/>
          <w:sz w:val="22"/>
          <w:szCs w:val="22"/>
        </w:rPr>
        <w:t xml:space="preserve"> – </w:t>
      </w:r>
      <w:r w:rsidR="00F43445">
        <w:rPr>
          <w:rFonts w:asciiTheme="minorHAnsi" w:hAnsiTheme="minorHAnsi" w:cs="Arial"/>
          <w:b/>
          <w:sz w:val="22"/>
          <w:szCs w:val="22"/>
        </w:rPr>
        <w:t>Provedení díla</w:t>
      </w:r>
      <w:r w:rsidR="0045145C">
        <w:rPr>
          <w:rFonts w:asciiTheme="minorHAnsi" w:hAnsiTheme="minorHAnsi" w:cs="Arial"/>
          <w:b/>
          <w:sz w:val="22"/>
          <w:szCs w:val="22"/>
        </w:rPr>
        <w:t xml:space="preserve"> -</w:t>
      </w:r>
      <w:r w:rsidR="00F43445">
        <w:rPr>
          <w:rFonts w:asciiTheme="minorHAnsi" w:hAnsiTheme="minorHAnsi" w:cs="Arial"/>
          <w:b/>
          <w:sz w:val="22"/>
          <w:szCs w:val="22"/>
        </w:rPr>
        <w:t xml:space="preserve"> lhůty plnění</w:t>
      </w:r>
      <w:r w:rsidR="0045145C">
        <w:rPr>
          <w:rFonts w:asciiTheme="minorHAnsi" w:hAnsiTheme="minorHAnsi" w:cs="Arial"/>
          <w:b/>
          <w:sz w:val="22"/>
          <w:szCs w:val="22"/>
        </w:rPr>
        <w:t>, předání a převzetí díla</w:t>
      </w:r>
    </w:p>
    <w:p w14:paraId="274B71E6" w14:textId="5B6976DC" w:rsidR="003B1049" w:rsidRDefault="0045145C" w:rsidP="00A17993">
      <w:pPr>
        <w:pStyle w:val="Zkladntext"/>
        <w:numPr>
          <w:ilvl w:val="0"/>
          <w:numId w:val="7"/>
        </w:numPr>
        <w:tabs>
          <w:tab w:val="clear" w:pos="1134"/>
        </w:tabs>
        <w:snapToGrid/>
        <w:spacing w:line="276" w:lineRule="auto"/>
        <w:ind w:left="567" w:hanging="567"/>
        <w:rPr>
          <w:rFonts w:asciiTheme="minorHAnsi" w:hAnsiTheme="minorHAnsi" w:cs="Arial"/>
          <w:sz w:val="22"/>
          <w:szCs w:val="22"/>
        </w:rPr>
      </w:pPr>
      <w:r>
        <w:rPr>
          <w:rFonts w:asciiTheme="minorHAnsi" w:hAnsiTheme="minorHAnsi" w:cs="Arial"/>
          <w:sz w:val="22"/>
          <w:szCs w:val="22"/>
        </w:rPr>
        <w:t>Smluvní strany v souvislosti s </w:t>
      </w:r>
      <w:r w:rsidR="00094F72">
        <w:rPr>
          <w:rFonts w:asciiTheme="minorHAnsi" w:hAnsiTheme="minorHAnsi" w:cs="Arial"/>
          <w:sz w:val="22"/>
          <w:szCs w:val="22"/>
        </w:rPr>
        <w:t xml:space="preserve">požadavky na provedení víceprací  </w:t>
      </w:r>
      <w:r>
        <w:rPr>
          <w:rFonts w:asciiTheme="minorHAnsi" w:hAnsiTheme="minorHAnsi" w:cs="Arial"/>
          <w:sz w:val="22"/>
          <w:szCs w:val="22"/>
        </w:rPr>
        <w:t>uzavírají podle</w:t>
      </w:r>
      <w:r w:rsidR="003B1049">
        <w:rPr>
          <w:rFonts w:asciiTheme="minorHAnsi" w:hAnsiTheme="minorHAnsi" w:cs="Arial"/>
          <w:sz w:val="22"/>
          <w:szCs w:val="22"/>
        </w:rPr>
        <w:t xml:space="preserve"> čl. XV. odst. 4 tento dodatek, kterým upravují čl. III. odst. 1 v části termínu pro dokončení díla, a to tak že nově zní čl. III. odst. 1 takto: </w:t>
      </w:r>
    </w:p>
    <w:p w14:paraId="145D46A5" w14:textId="38058FF2" w:rsidR="003B1049" w:rsidRPr="003B1049" w:rsidRDefault="003B1049" w:rsidP="003B1049">
      <w:pPr>
        <w:widowControl w:val="0"/>
        <w:tabs>
          <w:tab w:val="left" w:pos="993"/>
          <w:tab w:val="left" w:pos="1701"/>
          <w:tab w:val="left" w:pos="2268"/>
          <w:tab w:val="left" w:pos="2835"/>
          <w:tab w:val="left" w:pos="3402"/>
          <w:tab w:val="left" w:pos="3969"/>
          <w:tab w:val="left" w:pos="4536"/>
          <w:tab w:val="left" w:pos="5103"/>
          <w:tab w:val="left" w:pos="5670"/>
          <w:tab w:val="left" w:pos="6237"/>
          <w:tab w:val="left" w:pos="8618"/>
        </w:tabs>
        <w:suppressAutoHyphens/>
        <w:spacing w:line="276" w:lineRule="auto"/>
        <w:ind w:left="567"/>
        <w:jc w:val="both"/>
        <w:rPr>
          <w:rFonts w:asciiTheme="minorHAnsi" w:hAnsiTheme="minorHAnsi" w:cs="Arial"/>
          <w:sz w:val="22"/>
          <w:szCs w:val="22"/>
        </w:rPr>
      </w:pPr>
      <w:r w:rsidRPr="003B1049">
        <w:rPr>
          <w:rFonts w:asciiTheme="minorHAnsi" w:hAnsiTheme="minorHAnsi" w:cs="Arial"/>
          <w:sz w:val="22"/>
          <w:szCs w:val="22"/>
        </w:rPr>
        <w:t xml:space="preserve">Tato smlouva nabude účinnosti uveřejněním podle zákona č. 340/2015 Sb., o zvláštních podmínkách účinnosti některých smluv, uveřejňování těchto smluv a o registru smluv (zákon o registru smluv), ve znění pozdějších předpisů. Zhotovitel zahájí činnost dle této smlouvy den následující po obdržení vyrozumění o uveřejnění smlouvy postupem podle zákona č. 340/2015 Sb., o registru smluv. O účinnosti smlouvy informuje Objednatel Zhotovitele emailem na </w:t>
      </w:r>
      <w:proofErr w:type="spellStart"/>
      <w:r w:rsidRPr="003B1049">
        <w:rPr>
          <w:rFonts w:asciiTheme="minorHAnsi" w:hAnsiTheme="minorHAnsi" w:cs="Arial"/>
          <w:sz w:val="22"/>
          <w:szCs w:val="22"/>
        </w:rPr>
        <w:t>adresu:</w:t>
      </w:r>
      <w:r w:rsidR="00687F4F">
        <w:rPr>
          <w:rFonts w:asciiTheme="minorHAnsi" w:hAnsiTheme="minorHAnsi" w:cs="Arial"/>
          <w:sz w:val="22"/>
          <w:szCs w:val="22"/>
        </w:rPr>
        <w:t>XXXXXXXXXXXXXXXX</w:t>
      </w:r>
      <w:proofErr w:type="spellEnd"/>
    </w:p>
    <w:p w14:paraId="596BE35C" w14:textId="77777777" w:rsidR="003B1049" w:rsidRPr="003B1049" w:rsidRDefault="006D64A9" w:rsidP="003B1049">
      <w:pPr>
        <w:widowControl w:val="0"/>
        <w:tabs>
          <w:tab w:val="left" w:pos="426"/>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jc w:val="both"/>
        <w:rPr>
          <w:rFonts w:asciiTheme="minorHAnsi" w:hAnsiTheme="minorHAnsi" w:cs="Arial"/>
          <w:sz w:val="22"/>
          <w:szCs w:val="22"/>
        </w:rPr>
      </w:pPr>
      <w:r>
        <w:rPr>
          <w:rFonts w:asciiTheme="minorHAnsi" w:hAnsiTheme="minorHAnsi" w:cs="Arial"/>
          <w:sz w:val="22"/>
          <w:szCs w:val="22"/>
        </w:rPr>
        <w:t>1.1.</w:t>
      </w:r>
      <w:r w:rsidR="003B1049" w:rsidRPr="003B1049">
        <w:rPr>
          <w:rFonts w:asciiTheme="minorHAnsi" w:hAnsiTheme="minorHAnsi" w:cs="Arial"/>
          <w:sz w:val="22"/>
          <w:szCs w:val="22"/>
        </w:rPr>
        <w:t xml:space="preserve">  Smluvní strany se dohodly na provedení díla v následujících termínech:</w:t>
      </w:r>
      <w:r w:rsidR="003B1049" w:rsidRPr="003B1049">
        <w:rPr>
          <w:rFonts w:asciiTheme="minorHAnsi" w:hAnsiTheme="minorHAnsi" w:cs="Arial"/>
          <w:sz w:val="22"/>
          <w:szCs w:val="22"/>
        </w:rPr>
        <w:tab/>
      </w:r>
    </w:p>
    <w:p w14:paraId="1AFE1BD6" w14:textId="77777777" w:rsidR="003B1049" w:rsidRPr="003B1049" w:rsidRDefault="003B1049" w:rsidP="00A17993">
      <w:pPr>
        <w:pStyle w:val="Odstavecseseznamem"/>
        <w:widowControl w:val="0"/>
        <w:numPr>
          <w:ilvl w:val="0"/>
          <w:numId w:val="8"/>
        </w:numPr>
        <w:tabs>
          <w:tab w:val="left" w:pos="851"/>
          <w:tab w:val="left" w:pos="993"/>
          <w:tab w:val="left" w:pos="2268"/>
          <w:tab w:val="left" w:pos="3402"/>
          <w:tab w:val="left" w:pos="3969"/>
          <w:tab w:val="left" w:pos="4536"/>
          <w:tab w:val="left" w:pos="5103"/>
          <w:tab w:val="left" w:pos="5670"/>
          <w:tab w:val="left" w:pos="6237"/>
          <w:tab w:val="left" w:pos="8080"/>
        </w:tabs>
        <w:suppressAutoHyphens/>
        <w:spacing w:line="276" w:lineRule="auto"/>
        <w:ind w:left="567" w:firstLine="0"/>
        <w:jc w:val="both"/>
        <w:rPr>
          <w:rFonts w:asciiTheme="minorHAnsi" w:hAnsiTheme="minorHAnsi" w:cs="Arial"/>
          <w:sz w:val="22"/>
          <w:szCs w:val="22"/>
        </w:rPr>
      </w:pPr>
      <w:r w:rsidRPr="003B1049">
        <w:rPr>
          <w:rFonts w:asciiTheme="minorHAnsi" w:hAnsiTheme="minorHAnsi" w:cs="Arial"/>
          <w:sz w:val="22"/>
          <w:szCs w:val="22"/>
        </w:rPr>
        <w:t xml:space="preserve"> zahájení prací: na základě výzvy objednatele, zhotovitel se zavazuje zahájit činnost podle této smlouvy do 5 dnů ode dne obdržení výzvy. </w:t>
      </w:r>
    </w:p>
    <w:p w14:paraId="217EAB4C" w14:textId="77777777" w:rsidR="003B1049" w:rsidRDefault="003B1049" w:rsidP="00A17993">
      <w:pPr>
        <w:pStyle w:val="Odstavecseseznamem"/>
        <w:widowControl w:val="0"/>
        <w:numPr>
          <w:ilvl w:val="0"/>
          <w:numId w:val="8"/>
        </w:numPr>
        <w:tabs>
          <w:tab w:val="left" w:pos="567"/>
          <w:tab w:val="left" w:pos="851"/>
          <w:tab w:val="left" w:pos="2835"/>
          <w:tab w:val="left" w:pos="3402"/>
          <w:tab w:val="left" w:pos="3969"/>
          <w:tab w:val="left" w:pos="4536"/>
          <w:tab w:val="left" w:pos="5103"/>
          <w:tab w:val="left" w:pos="5670"/>
          <w:tab w:val="left" w:pos="6237"/>
          <w:tab w:val="left" w:pos="8080"/>
        </w:tabs>
        <w:suppressAutoHyphens/>
        <w:spacing w:line="276" w:lineRule="auto"/>
        <w:ind w:hanging="153"/>
        <w:jc w:val="both"/>
        <w:rPr>
          <w:rFonts w:asciiTheme="minorHAnsi" w:hAnsiTheme="minorHAnsi" w:cs="Arial"/>
          <w:sz w:val="22"/>
          <w:szCs w:val="22"/>
        </w:rPr>
      </w:pPr>
      <w:r w:rsidRPr="003B1049">
        <w:rPr>
          <w:rFonts w:asciiTheme="minorHAnsi" w:hAnsiTheme="minorHAnsi" w:cs="Arial"/>
          <w:sz w:val="22"/>
          <w:szCs w:val="22"/>
        </w:rPr>
        <w:t xml:space="preserve"> dokončení a předání předmětu díla:   </w:t>
      </w:r>
      <w:proofErr w:type="gramStart"/>
      <w:r w:rsidR="00C95BF1">
        <w:rPr>
          <w:rFonts w:asciiTheme="minorHAnsi" w:hAnsiTheme="minorHAnsi" w:cs="Arial"/>
          <w:sz w:val="22"/>
          <w:szCs w:val="22"/>
        </w:rPr>
        <w:t>30.4.</w:t>
      </w:r>
      <w:r w:rsidRPr="003B1049">
        <w:rPr>
          <w:rFonts w:asciiTheme="minorHAnsi" w:hAnsiTheme="minorHAnsi" w:cs="Arial"/>
          <w:sz w:val="22"/>
          <w:szCs w:val="22"/>
        </w:rPr>
        <w:t>2021</w:t>
      </w:r>
      <w:proofErr w:type="gramEnd"/>
    </w:p>
    <w:p w14:paraId="137E5230" w14:textId="77777777" w:rsidR="006D64A9" w:rsidRPr="003370B3" w:rsidRDefault="006D64A9" w:rsidP="003370B3">
      <w:pPr>
        <w:widowControl w:val="0"/>
        <w:tabs>
          <w:tab w:val="left" w:pos="567"/>
          <w:tab w:val="left" w:pos="851"/>
          <w:tab w:val="left" w:pos="2835"/>
          <w:tab w:val="left" w:pos="3402"/>
          <w:tab w:val="left" w:pos="3969"/>
          <w:tab w:val="left" w:pos="4536"/>
          <w:tab w:val="left" w:pos="5103"/>
          <w:tab w:val="left" w:pos="5670"/>
          <w:tab w:val="left" w:pos="6237"/>
          <w:tab w:val="left" w:pos="8080"/>
        </w:tabs>
        <w:suppressAutoHyphens/>
        <w:spacing w:line="276" w:lineRule="auto"/>
        <w:ind w:left="360"/>
        <w:jc w:val="both"/>
        <w:rPr>
          <w:rFonts w:asciiTheme="minorHAnsi" w:hAnsiTheme="minorHAnsi" w:cs="Arial"/>
          <w:sz w:val="22"/>
          <w:szCs w:val="22"/>
        </w:rPr>
      </w:pPr>
      <w:r>
        <w:rPr>
          <w:rFonts w:asciiTheme="minorHAnsi" w:hAnsiTheme="minorHAnsi" w:cs="Arial"/>
          <w:sz w:val="22"/>
          <w:szCs w:val="22"/>
        </w:rPr>
        <w:t xml:space="preserve">1.2 Smluvní strany se dohodly, že v případě dokončení ucelené části díla, tzn. kompletní dokončení 4 a více místností, je zhotovitel oprávněn vyzvat objednatele k převzetí takové části díla a objednatel je oprávněn k převzetí díla přistoupit nebo převzetí díla po částech odmítnout. </w:t>
      </w:r>
    </w:p>
    <w:p w14:paraId="7023AB2A" w14:textId="77777777" w:rsidR="003B5DDF" w:rsidRDefault="003B5DDF" w:rsidP="003B5DDF">
      <w:pPr>
        <w:widowControl w:val="0"/>
        <w:tabs>
          <w:tab w:val="left" w:pos="567"/>
          <w:tab w:val="left" w:pos="851"/>
          <w:tab w:val="left" w:pos="2835"/>
          <w:tab w:val="left" w:pos="3402"/>
          <w:tab w:val="left" w:pos="3969"/>
          <w:tab w:val="left" w:pos="4536"/>
          <w:tab w:val="left" w:pos="5103"/>
          <w:tab w:val="left" w:pos="5670"/>
          <w:tab w:val="left" w:pos="6237"/>
          <w:tab w:val="left" w:pos="8080"/>
        </w:tabs>
        <w:suppressAutoHyphens/>
        <w:spacing w:line="276" w:lineRule="auto"/>
        <w:rPr>
          <w:rFonts w:asciiTheme="minorHAnsi" w:hAnsiTheme="minorHAnsi" w:cs="Arial"/>
          <w:sz w:val="22"/>
          <w:szCs w:val="22"/>
        </w:rPr>
      </w:pPr>
    </w:p>
    <w:p w14:paraId="236A5F26" w14:textId="77777777" w:rsidR="00374BD7" w:rsidRDefault="00374BD7" w:rsidP="003B5DDF">
      <w:pPr>
        <w:widowControl w:val="0"/>
        <w:tabs>
          <w:tab w:val="left" w:pos="567"/>
          <w:tab w:val="left" w:pos="851"/>
          <w:tab w:val="left" w:pos="2835"/>
          <w:tab w:val="left" w:pos="3402"/>
          <w:tab w:val="left" w:pos="3969"/>
          <w:tab w:val="left" w:pos="4536"/>
          <w:tab w:val="left" w:pos="5103"/>
          <w:tab w:val="left" w:pos="5670"/>
          <w:tab w:val="left" w:pos="6237"/>
          <w:tab w:val="left" w:pos="8080"/>
        </w:tabs>
        <w:suppressAutoHyphens/>
        <w:spacing w:line="276" w:lineRule="auto"/>
        <w:rPr>
          <w:rFonts w:asciiTheme="minorHAnsi" w:hAnsiTheme="minorHAnsi" w:cs="Arial"/>
          <w:sz w:val="22"/>
          <w:szCs w:val="22"/>
        </w:rPr>
      </w:pPr>
    </w:p>
    <w:p w14:paraId="42D0F611" w14:textId="77777777" w:rsidR="00374BD7" w:rsidRPr="003B5DDF" w:rsidRDefault="00374BD7" w:rsidP="003B5DDF">
      <w:pPr>
        <w:widowControl w:val="0"/>
        <w:tabs>
          <w:tab w:val="left" w:pos="567"/>
          <w:tab w:val="left" w:pos="851"/>
          <w:tab w:val="left" w:pos="2835"/>
          <w:tab w:val="left" w:pos="3402"/>
          <w:tab w:val="left" w:pos="3969"/>
          <w:tab w:val="left" w:pos="4536"/>
          <w:tab w:val="left" w:pos="5103"/>
          <w:tab w:val="left" w:pos="5670"/>
          <w:tab w:val="left" w:pos="6237"/>
          <w:tab w:val="left" w:pos="8080"/>
        </w:tabs>
        <w:suppressAutoHyphens/>
        <w:spacing w:line="276" w:lineRule="auto"/>
        <w:rPr>
          <w:rFonts w:asciiTheme="minorHAnsi" w:hAnsiTheme="minorHAnsi" w:cs="Arial"/>
          <w:sz w:val="22"/>
          <w:szCs w:val="22"/>
        </w:rPr>
      </w:pPr>
    </w:p>
    <w:p w14:paraId="657CCC08" w14:textId="77777777" w:rsidR="003B5DDF" w:rsidRPr="003B5DDF" w:rsidRDefault="003B5DDF" w:rsidP="003B5DDF">
      <w:pPr>
        <w:widowControl w:val="0"/>
        <w:tabs>
          <w:tab w:val="left" w:pos="567"/>
          <w:tab w:val="left" w:pos="851"/>
          <w:tab w:val="left" w:pos="2835"/>
          <w:tab w:val="left" w:pos="3402"/>
          <w:tab w:val="left" w:pos="3969"/>
          <w:tab w:val="left" w:pos="4536"/>
          <w:tab w:val="left" w:pos="5103"/>
          <w:tab w:val="left" w:pos="5670"/>
          <w:tab w:val="left" w:pos="6237"/>
          <w:tab w:val="left" w:pos="8080"/>
        </w:tabs>
        <w:suppressAutoHyphens/>
        <w:spacing w:line="276" w:lineRule="auto"/>
        <w:jc w:val="center"/>
        <w:rPr>
          <w:rFonts w:asciiTheme="minorHAnsi" w:hAnsiTheme="minorHAnsi" w:cs="Arial"/>
          <w:b/>
          <w:sz w:val="22"/>
          <w:szCs w:val="22"/>
        </w:rPr>
      </w:pPr>
      <w:r w:rsidRPr="003B5DDF">
        <w:rPr>
          <w:rFonts w:asciiTheme="minorHAnsi" w:hAnsiTheme="minorHAnsi" w:cs="Arial"/>
          <w:b/>
          <w:sz w:val="22"/>
          <w:szCs w:val="22"/>
        </w:rPr>
        <w:t>Článek III.</w:t>
      </w:r>
    </w:p>
    <w:p w14:paraId="7FAC3149" w14:textId="77777777" w:rsidR="003B5DDF" w:rsidRDefault="003B5DDF" w:rsidP="003B5DDF">
      <w:pPr>
        <w:widowControl w:val="0"/>
        <w:tabs>
          <w:tab w:val="left" w:pos="567"/>
          <w:tab w:val="left" w:pos="851"/>
          <w:tab w:val="left" w:pos="2835"/>
          <w:tab w:val="left" w:pos="3402"/>
          <w:tab w:val="left" w:pos="3969"/>
          <w:tab w:val="left" w:pos="4536"/>
          <w:tab w:val="left" w:pos="5103"/>
          <w:tab w:val="left" w:pos="5670"/>
          <w:tab w:val="left" w:pos="6237"/>
          <w:tab w:val="left" w:pos="8080"/>
        </w:tabs>
        <w:suppressAutoHyphens/>
        <w:spacing w:line="276" w:lineRule="auto"/>
        <w:jc w:val="center"/>
        <w:rPr>
          <w:rFonts w:asciiTheme="minorHAnsi" w:hAnsiTheme="minorHAnsi" w:cs="Arial"/>
          <w:b/>
          <w:sz w:val="22"/>
          <w:szCs w:val="22"/>
        </w:rPr>
      </w:pPr>
      <w:r w:rsidRPr="003B5DDF">
        <w:rPr>
          <w:rFonts w:asciiTheme="minorHAnsi" w:hAnsiTheme="minorHAnsi" w:cs="Arial"/>
          <w:b/>
          <w:sz w:val="22"/>
          <w:szCs w:val="22"/>
        </w:rPr>
        <w:t>Předmět dodatku</w:t>
      </w:r>
      <w:r>
        <w:rPr>
          <w:rFonts w:asciiTheme="minorHAnsi" w:hAnsiTheme="minorHAnsi" w:cs="Arial"/>
          <w:b/>
          <w:sz w:val="22"/>
          <w:szCs w:val="22"/>
        </w:rPr>
        <w:t xml:space="preserve"> – </w:t>
      </w:r>
      <w:r w:rsidR="00A17993">
        <w:rPr>
          <w:rFonts w:asciiTheme="minorHAnsi" w:hAnsiTheme="minorHAnsi" w:cs="Arial"/>
          <w:b/>
          <w:sz w:val="22"/>
          <w:szCs w:val="22"/>
        </w:rPr>
        <w:t>Cena díla</w:t>
      </w:r>
    </w:p>
    <w:p w14:paraId="0BEBAA52" w14:textId="77777777" w:rsidR="00A17993" w:rsidRPr="00374BD7" w:rsidRDefault="00A17993" w:rsidP="00374BD7">
      <w:pPr>
        <w:pStyle w:val="Odstavecseseznamem"/>
        <w:widowControl w:val="0"/>
        <w:numPr>
          <w:ilvl w:val="0"/>
          <w:numId w:val="19"/>
        </w:numPr>
        <w:tabs>
          <w:tab w:val="left" w:pos="284"/>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sz w:val="22"/>
          <w:szCs w:val="22"/>
        </w:rPr>
      </w:pPr>
      <w:r w:rsidRPr="00374BD7">
        <w:rPr>
          <w:rFonts w:asciiTheme="minorHAnsi" w:hAnsiTheme="minorHAnsi"/>
          <w:sz w:val="22"/>
          <w:szCs w:val="22"/>
        </w:rPr>
        <w:t xml:space="preserve">Smluvní strany se stanovily v čl. VI. odst. 1 cenu díla, a to tak že čl. VI. odst. 1 zní takto: </w:t>
      </w:r>
    </w:p>
    <w:p w14:paraId="6AF1B55F" w14:textId="77777777" w:rsidR="00A17993" w:rsidRPr="00374BD7" w:rsidRDefault="00A17993" w:rsidP="00374BD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2"/>
          <w:szCs w:val="22"/>
        </w:rPr>
      </w:pPr>
      <w:r w:rsidRPr="00374BD7">
        <w:rPr>
          <w:rFonts w:asciiTheme="minorHAnsi" w:hAnsiTheme="minorHAnsi" w:cs="Arial"/>
          <w:bCs/>
          <w:sz w:val="22"/>
          <w:szCs w:val="22"/>
        </w:rPr>
        <w:t xml:space="preserve">       Cena za řádně a včas dokončené a objednateli předané dílo je v návaznosti na nabídku zhotovitele sjednané pevnou cenou ve výši:</w:t>
      </w:r>
    </w:p>
    <w:p w14:paraId="55C7F672" w14:textId="77777777" w:rsidR="00A17993" w:rsidRPr="00374BD7" w:rsidRDefault="00C95BF1" w:rsidP="00A17993">
      <w:pPr>
        <w:pStyle w:val="Zkladntext"/>
        <w:ind w:firstLine="708"/>
        <w:jc w:val="center"/>
        <w:rPr>
          <w:rFonts w:asciiTheme="minorHAnsi" w:hAnsiTheme="minorHAnsi" w:cs="Arial"/>
          <w:sz w:val="22"/>
          <w:szCs w:val="22"/>
        </w:rPr>
      </w:pPr>
      <w:r>
        <w:rPr>
          <w:rFonts w:asciiTheme="minorHAnsi" w:hAnsiTheme="minorHAnsi" w:cs="Arial"/>
          <w:sz w:val="22"/>
          <w:szCs w:val="22"/>
        </w:rPr>
        <w:t xml:space="preserve">264 900 </w:t>
      </w:r>
      <w:r w:rsidR="00A17993" w:rsidRPr="00374BD7">
        <w:rPr>
          <w:rFonts w:asciiTheme="minorHAnsi" w:hAnsiTheme="minorHAnsi" w:cs="Arial"/>
          <w:sz w:val="22"/>
          <w:szCs w:val="22"/>
        </w:rPr>
        <w:t xml:space="preserve">,- Kč bez </w:t>
      </w:r>
      <w:proofErr w:type="gramStart"/>
      <w:r w:rsidR="00A17993" w:rsidRPr="00374BD7">
        <w:rPr>
          <w:rFonts w:asciiTheme="minorHAnsi" w:hAnsiTheme="minorHAnsi" w:cs="Arial"/>
          <w:sz w:val="22"/>
          <w:szCs w:val="22"/>
        </w:rPr>
        <w:t xml:space="preserve">DPH +  </w:t>
      </w:r>
      <w:r>
        <w:rPr>
          <w:rFonts w:asciiTheme="minorHAnsi" w:hAnsiTheme="minorHAnsi" w:cs="Arial"/>
          <w:sz w:val="22"/>
          <w:szCs w:val="22"/>
        </w:rPr>
        <w:t>55 629</w:t>
      </w:r>
      <w:r w:rsidR="00A17993" w:rsidRPr="00374BD7">
        <w:rPr>
          <w:rFonts w:asciiTheme="minorHAnsi" w:hAnsiTheme="minorHAnsi" w:cs="Arial"/>
          <w:sz w:val="22"/>
          <w:szCs w:val="22"/>
        </w:rPr>
        <w:t>,</w:t>
      </w:r>
      <w:proofErr w:type="gramEnd"/>
      <w:r w:rsidR="00A17993" w:rsidRPr="00374BD7">
        <w:rPr>
          <w:rFonts w:asciiTheme="minorHAnsi" w:hAnsiTheme="minorHAnsi" w:cs="Arial"/>
          <w:sz w:val="22"/>
          <w:szCs w:val="22"/>
        </w:rPr>
        <w:t xml:space="preserve">- Kč DPH =  </w:t>
      </w:r>
      <w:r>
        <w:rPr>
          <w:rFonts w:asciiTheme="minorHAnsi" w:hAnsiTheme="minorHAnsi" w:cs="Arial"/>
          <w:sz w:val="22"/>
          <w:szCs w:val="22"/>
        </w:rPr>
        <w:t>320 529</w:t>
      </w:r>
      <w:r w:rsidR="00A17993" w:rsidRPr="00374BD7">
        <w:rPr>
          <w:rFonts w:asciiTheme="minorHAnsi" w:hAnsiTheme="minorHAnsi" w:cs="Arial"/>
          <w:sz w:val="22"/>
          <w:szCs w:val="22"/>
        </w:rPr>
        <w:t>,-   Kč včetně DPH</w:t>
      </w:r>
    </w:p>
    <w:p w14:paraId="734653D8" w14:textId="77777777" w:rsidR="00A17993" w:rsidRPr="00374BD7" w:rsidRDefault="00A17993" w:rsidP="00A17993">
      <w:pPr>
        <w:pStyle w:val="Zkladntext"/>
        <w:ind w:firstLine="708"/>
        <w:jc w:val="center"/>
        <w:rPr>
          <w:rFonts w:asciiTheme="minorHAnsi" w:hAnsiTheme="minorHAnsi" w:cs="Arial"/>
          <w:sz w:val="22"/>
          <w:szCs w:val="22"/>
        </w:rPr>
      </w:pPr>
      <w:r w:rsidRPr="00374BD7">
        <w:rPr>
          <w:rFonts w:asciiTheme="minorHAnsi" w:hAnsiTheme="minorHAnsi" w:cs="Arial"/>
          <w:sz w:val="22"/>
          <w:szCs w:val="22"/>
        </w:rPr>
        <w:t xml:space="preserve">(slovy:  </w:t>
      </w:r>
      <w:proofErr w:type="spellStart"/>
      <w:r w:rsidR="00C95BF1">
        <w:rPr>
          <w:rFonts w:asciiTheme="minorHAnsi" w:hAnsiTheme="minorHAnsi"/>
          <w:sz w:val="22"/>
          <w:szCs w:val="22"/>
        </w:rPr>
        <w:t>třistadvacetpětsetdvacetdevět</w:t>
      </w:r>
      <w:proofErr w:type="spellEnd"/>
      <w:r w:rsidR="00C95BF1" w:rsidRPr="00374BD7">
        <w:rPr>
          <w:rFonts w:asciiTheme="minorHAnsi" w:hAnsiTheme="minorHAnsi"/>
          <w:sz w:val="22"/>
          <w:szCs w:val="22"/>
        </w:rPr>
        <w:t xml:space="preserve"> </w:t>
      </w:r>
      <w:r w:rsidRPr="00374BD7">
        <w:rPr>
          <w:rFonts w:asciiTheme="minorHAnsi" w:hAnsiTheme="minorHAnsi" w:cs="Arial"/>
          <w:sz w:val="22"/>
          <w:szCs w:val="22"/>
        </w:rPr>
        <w:t>korun českých včetně DPH)</w:t>
      </w:r>
    </w:p>
    <w:p w14:paraId="6C0B7CE7" w14:textId="77777777" w:rsidR="00A17993" w:rsidRPr="00374BD7" w:rsidRDefault="00A17993" w:rsidP="00A17993">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2"/>
          <w:szCs w:val="22"/>
        </w:rPr>
      </w:pPr>
      <w:r w:rsidRPr="00374BD7">
        <w:rPr>
          <w:rFonts w:asciiTheme="minorHAnsi" w:hAnsiTheme="minorHAnsi" w:cs="Arial"/>
          <w:sz w:val="22"/>
          <w:szCs w:val="22"/>
        </w:rPr>
        <w:t xml:space="preserve">Objednatel se při výkonu působnosti v oblasti veřejné správy dle § 5 odst. 3 zákona č. 235/2004 Sb., o dani z přidané hodnoty </w:t>
      </w:r>
      <w:r w:rsidRPr="00374BD7">
        <w:rPr>
          <w:rFonts w:asciiTheme="minorHAnsi" w:hAnsiTheme="minorHAnsi" w:cs="Arial"/>
          <w:bCs/>
          <w:sz w:val="22"/>
          <w:szCs w:val="22"/>
        </w:rPr>
        <w:t>ve znění pozdějších předpisů</w:t>
      </w:r>
      <w:r w:rsidRPr="00374BD7">
        <w:rPr>
          <w:rFonts w:asciiTheme="minorHAnsi" w:hAnsiTheme="minorHAnsi" w:cs="Arial"/>
          <w:sz w:val="22"/>
          <w:szCs w:val="22"/>
        </w:rPr>
        <w:t xml:space="preserve">, nepovažuje za osobu povinnou k dani a nemůže uplatňovat odpočet DPH, tj. nemůže být uplatněn režim přenesené daňové povinnosti dle § 92e zákona č. 235/2004 Sb., o dani z přidané hodnoty, </w:t>
      </w:r>
      <w:r w:rsidRPr="00374BD7">
        <w:rPr>
          <w:rFonts w:asciiTheme="minorHAnsi" w:hAnsiTheme="minorHAnsi" w:cs="Arial"/>
          <w:bCs/>
          <w:sz w:val="22"/>
          <w:szCs w:val="22"/>
        </w:rPr>
        <w:t>ve znění pozdějších předpisů</w:t>
      </w:r>
      <w:r w:rsidRPr="00374BD7">
        <w:rPr>
          <w:rFonts w:asciiTheme="minorHAnsi" w:hAnsiTheme="minorHAnsi" w:cs="Arial"/>
          <w:sz w:val="22"/>
          <w:szCs w:val="22"/>
        </w:rPr>
        <w:t xml:space="preserve">. </w:t>
      </w:r>
    </w:p>
    <w:p w14:paraId="29445F45" w14:textId="77777777" w:rsidR="003370B3" w:rsidRDefault="00A17993" w:rsidP="004A7E0A">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before="240" w:line="276" w:lineRule="auto"/>
        <w:ind w:left="426"/>
        <w:jc w:val="both"/>
        <w:rPr>
          <w:rFonts w:asciiTheme="minorHAnsi" w:hAnsiTheme="minorHAnsi" w:cs="Arial"/>
          <w:sz w:val="22"/>
          <w:szCs w:val="22"/>
          <w:shd w:val="clear" w:color="auto" w:fill="FFFFFF"/>
        </w:rPr>
      </w:pPr>
      <w:r w:rsidRPr="00374BD7">
        <w:rPr>
          <w:rFonts w:asciiTheme="minorHAnsi" w:hAnsiTheme="minorHAnsi" w:cs="Arial"/>
          <w:sz w:val="22"/>
          <w:szCs w:val="22"/>
          <w:shd w:val="clear" w:color="auto" w:fill="FFFFFF"/>
        </w:rPr>
        <w:t xml:space="preserve">Cena za dílo stanovená v tomto odstavci je konečná a nepřekročitelná. Cena za dílo zahrnuje veškeré náklady zhotovitele související s realizací díla a jeho předáním objednateli. V ceně jsou </w:t>
      </w:r>
    </w:p>
    <w:p w14:paraId="208E7681" w14:textId="77777777" w:rsidR="003370B3" w:rsidRDefault="003370B3" w:rsidP="004A7E0A">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before="240" w:line="276" w:lineRule="auto"/>
        <w:ind w:left="426"/>
        <w:jc w:val="both"/>
        <w:rPr>
          <w:rFonts w:asciiTheme="minorHAnsi" w:hAnsiTheme="minorHAnsi" w:cs="Arial"/>
          <w:sz w:val="22"/>
          <w:szCs w:val="22"/>
          <w:shd w:val="clear" w:color="auto" w:fill="FFFFFF"/>
        </w:rPr>
      </w:pPr>
    </w:p>
    <w:p w14:paraId="09FE42A0" w14:textId="77777777" w:rsidR="004A7E0A" w:rsidRDefault="004A7E0A" w:rsidP="004A7E0A">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before="240" w:line="276" w:lineRule="auto"/>
        <w:ind w:left="426"/>
        <w:jc w:val="both"/>
        <w:rPr>
          <w:rFonts w:asciiTheme="minorHAnsi" w:hAnsiTheme="minorHAnsi" w:cs="Arial"/>
          <w:sz w:val="22"/>
          <w:szCs w:val="22"/>
          <w:shd w:val="clear" w:color="auto" w:fill="FFFFFF"/>
        </w:rPr>
      </w:pPr>
    </w:p>
    <w:p w14:paraId="0FC39871" w14:textId="3F079290" w:rsidR="00A17993" w:rsidRPr="00374BD7" w:rsidRDefault="00A17993" w:rsidP="004A7E0A">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before="240" w:line="276" w:lineRule="auto"/>
        <w:ind w:left="426"/>
        <w:jc w:val="both"/>
        <w:rPr>
          <w:rFonts w:asciiTheme="minorHAnsi" w:hAnsiTheme="minorHAnsi" w:cs="Arial"/>
          <w:sz w:val="22"/>
          <w:szCs w:val="22"/>
        </w:rPr>
      </w:pPr>
      <w:r w:rsidRPr="00374BD7">
        <w:rPr>
          <w:rFonts w:asciiTheme="minorHAnsi" w:hAnsiTheme="minorHAnsi" w:cs="Arial"/>
          <w:sz w:val="22"/>
          <w:szCs w:val="22"/>
          <w:shd w:val="clear" w:color="auto" w:fill="FFFFFF"/>
        </w:rPr>
        <w:t>zahrnuty veškeré práce, dodávky, výkony a služby nutné ke zhotovení díla, specifikovaného v čl. II. smlouvy. Cena díla zahrnuje i veškeré náklady vzniklé a spojené s prováděním záručního servisu.</w:t>
      </w:r>
      <w:r w:rsidRPr="00374BD7">
        <w:rPr>
          <w:rFonts w:asciiTheme="minorHAnsi" w:hAnsiTheme="minorHAnsi" w:cs="Arial"/>
          <w:sz w:val="22"/>
          <w:szCs w:val="22"/>
        </w:rPr>
        <w:t xml:space="preserve">  </w:t>
      </w:r>
    </w:p>
    <w:p w14:paraId="5DBBD787" w14:textId="51F46E9D" w:rsidR="00A17993" w:rsidRPr="002A1D2B" w:rsidRDefault="004C6B63" w:rsidP="00374BD7">
      <w:pPr>
        <w:pStyle w:val="Odstavecseseznamem"/>
        <w:widowControl w:val="0"/>
        <w:numPr>
          <w:ilvl w:val="0"/>
          <w:numId w:val="19"/>
        </w:numPr>
        <w:shd w:val="clear" w:color="auto" w:fill="FFFFFF"/>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theme="minorHAnsi"/>
          <w:sz w:val="22"/>
          <w:szCs w:val="22"/>
          <w:shd w:val="clear" w:color="auto" w:fill="FFFF00"/>
        </w:rPr>
      </w:pPr>
      <w:r>
        <w:rPr>
          <w:rFonts w:asciiTheme="minorHAnsi" w:hAnsiTheme="minorHAnsi" w:cstheme="minorHAnsi"/>
          <w:sz w:val="22"/>
          <w:szCs w:val="22"/>
        </w:rPr>
        <w:t xml:space="preserve">2.1 </w:t>
      </w:r>
      <w:r w:rsidR="00A17993" w:rsidRPr="002A1D2B">
        <w:rPr>
          <w:rFonts w:asciiTheme="minorHAnsi" w:hAnsiTheme="minorHAnsi" w:cstheme="minorHAnsi"/>
          <w:sz w:val="22"/>
          <w:szCs w:val="22"/>
        </w:rPr>
        <w:t>Tímto dodatkem mění smluvní strany vzhledem ke změně rozsahu díla v rozsahu ZL 01 a podle</w:t>
      </w:r>
      <w:r w:rsidR="003370B3">
        <w:rPr>
          <w:rFonts w:asciiTheme="minorHAnsi" w:hAnsiTheme="minorHAnsi" w:cstheme="minorHAnsi"/>
          <w:sz w:val="22"/>
          <w:szCs w:val="22"/>
        </w:rPr>
        <w:t xml:space="preserve"> </w:t>
      </w:r>
      <w:r w:rsidR="00A17993" w:rsidRPr="002A1D2B">
        <w:rPr>
          <w:rFonts w:asciiTheme="minorHAnsi" w:hAnsiTheme="minorHAnsi" w:cstheme="minorHAnsi"/>
          <w:sz w:val="22"/>
          <w:szCs w:val="22"/>
        </w:rPr>
        <w:t xml:space="preserve">specifikace v čl. I. odst. </w:t>
      </w:r>
      <w:r w:rsidR="006D64A9">
        <w:rPr>
          <w:rFonts w:asciiTheme="minorHAnsi" w:hAnsiTheme="minorHAnsi" w:cstheme="minorHAnsi"/>
          <w:sz w:val="22"/>
          <w:szCs w:val="22"/>
        </w:rPr>
        <w:t>2</w:t>
      </w:r>
      <w:r w:rsidR="006D64A9" w:rsidRPr="002A1D2B">
        <w:rPr>
          <w:rFonts w:asciiTheme="minorHAnsi" w:hAnsiTheme="minorHAnsi" w:cstheme="minorHAnsi"/>
          <w:sz w:val="22"/>
          <w:szCs w:val="22"/>
        </w:rPr>
        <w:t xml:space="preserve"> </w:t>
      </w:r>
      <w:r w:rsidR="00A17993" w:rsidRPr="002A1D2B">
        <w:rPr>
          <w:rFonts w:asciiTheme="minorHAnsi" w:hAnsiTheme="minorHAnsi" w:cstheme="minorHAnsi"/>
          <w:sz w:val="22"/>
          <w:szCs w:val="22"/>
        </w:rPr>
        <w:t>tohoto dodatku cenu díla a to tak, že nově čl. VI. odst. 1 zní takto:</w:t>
      </w:r>
      <w:r w:rsidR="00A17993" w:rsidRPr="002A1D2B">
        <w:rPr>
          <w:rFonts w:asciiTheme="minorHAnsi" w:hAnsiTheme="minorHAnsi" w:cstheme="minorHAnsi"/>
          <w:sz w:val="22"/>
          <w:szCs w:val="22"/>
          <w:shd w:val="clear" w:color="auto" w:fill="FFFF00"/>
        </w:rPr>
        <w:t xml:space="preserve">  </w:t>
      </w:r>
    </w:p>
    <w:p w14:paraId="0A4843E4" w14:textId="77777777" w:rsidR="00A17993" w:rsidRPr="00374BD7" w:rsidRDefault="00A17993" w:rsidP="00374BD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both"/>
        <w:rPr>
          <w:rFonts w:asciiTheme="minorHAnsi" w:hAnsiTheme="minorHAnsi" w:cs="Arial"/>
          <w:sz w:val="22"/>
          <w:szCs w:val="22"/>
        </w:rPr>
      </w:pPr>
      <w:r w:rsidRPr="00374BD7">
        <w:rPr>
          <w:rFonts w:asciiTheme="minorHAnsi" w:hAnsiTheme="minorHAnsi" w:cs="Arial"/>
          <w:b/>
          <w:bCs/>
          <w:sz w:val="22"/>
          <w:szCs w:val="22"/>
        </w:rPr>
        <w:t>Cena za řádně a včas dokončené a objednateli předané dílo je v návaznosti na nabídku zhotovitele sjednané pevnou cenou ve výši:</w:t>
      </w:r>
    </w:p>
    <w:p w14:paraId="1161403F" w14:textId="558C1B25" w:rsidR="00374BD7" w:rsidRPr="00374BD7" w:rsidRDefault="002A1D2B" w:rsidP="002A1D2B">
      <w:pPr>
        <w:pStyle w:val="Odstavecseseznamem"/>
        <w:widowControl w:val="0"/>
        <w:tabs>
          <w:tab w:val="left" w:pos="284"/>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2280"/>
        <w:jc w:val="both"/>
        <w:rPr>
          <w:rFonts w:asciiTheme="minorHAnsi" w:hAnsiTheme="minorHAnsi"/>
          <w:b/>
          <w:sz w:val="22"/>
          <w:szCs w:val="22"/>
        </w:rPr>
      </w:pPr>
      <w:r>
        <w:rPr>
          <w:rFonts w:asciiTheme="minorHAnsi" w:hAnsiTheme="minorHAnsi"/>
          <w:b/>
          <w:sz w:val="22"/>
          <w:szCs w:val="22"/>
        </w:rPr>
        <w:t> </w:t>
      </w:r>
      <w:r w:rsidR="003A39E7">
        <w:rPr>
          <w:rFonts w:asciiTheme="minorHAnsi" w:hAnsiTheme="minorHAnsi"/>
          <w:b/>
          <w:sz w:val="22"/>
          <w:szCs w:val="22"/>
        </w:rPr>
        <w:t xml:space="preserve">308 810,- </w:t>
      </w:r>
      <w:r w:rsidR="00374BD7" w:rsidRPr="00374BD7">
        <w:rPr>
          <w:rFonts w:asciiTheme="minorHAnsi" w:hAnsiTheme="minorHAnsi"/>
          <w:b/>
          <w:sz w:val="22"/>
          <w:szCs w:val="22"/>
        </w:rPr>
        <w:t xml:space="preserve"> Kč bez DPH + </w:t>
      </w:r>
      <w:r w:rsidR="003A39E7">
        <w:rPr>
          <w:rFonts w:asciiTheme="minorHAnsi" w:hAnsiTheme="minorHAnsi"/>
          <w:b/>
          <w:sz w:val="22"/>
          <w:szCs w:val="22"/>
        </w:rPr>
        <w:t>64 850,10</w:t>
      </w:r>
      <w:r w:rsidR="00374BD7" w:rsidRPr="00374BD7">
        <w:rPr>
          <w:rFonts w:asciiTheme="minorHAnsi" w:hAnsiTheme="minorHAnsi"/>
          <w:b/>
          <w:sz w:val="22"/>
          <w:szCs w:val="22"/>
        </w:rPr>
        <w:t xml:space="preserve"> Kč </w:t>
      </w:r>
      <w:proofErr w:type="gramStart"/>
      <w:r w:rsidR="00374BD7" w:rsidRPr="00374BD7">
        <w:rPr>
          <w:rFonts w:asciiTheme="minorHAnsi" w:hAnsiTheme="minorHAnsi"/>
          <w:b/>
          <w:sz w:val="22"/>
          <w:szCs w:val="22"/>
        </w:rPr>
        <w:t xml:space="preserve">DPH  = </w:t>
      </w:r>
      <w:r w:rsidR="003A39E7">
        <w:rPr>
          <w:rFonts w:asciiTheme="minorHAnsi" w:hAnsiTheme="minorHAnsi"/>
          <w:b/>
          <w:sz w:val="22"/>
          <w:szCs w:val="22"/>
        </w:rPr>
        <w:t xml:space="preserve"> 373 660,10</w:t>
      </w:r>
      <w:proofErr w:type="gramEnd"/>
      <w:r w:rsidR="00374BD7" w:rsidRPr="00374BD7">
        <w:rPr>
          <w:rFonts w:asciiTheme="minorHAnsi" w:hAnsiTheme="minorHAnsi"/>
          <w:b/>
          <w:sz w:val="22"/>
          <w:szCs w:val="22"/>
        </w:rPr>
        <w:t xml:space="preserve"> Kč včetně DPH</w:t>
      </w:r>
    </w:p>
    <w:p w14:paraId="5AEA7020" w14:textId="4B534BB4" w:rsidR="00A17993" w:rsidRPr="00374BD7" w:rsidRDefault="00374BD7" w:rsidP="00374BD7">
      <w:pPr>
        <w:pStyle w:val="Zkladntext"/>
        <w:ind w:left="360"/>
        <w:jc w:val="center"/>
        <w:rPr>
          <w:rFonts w:asciiTheme="minorHAnsi" w:hAnsiTheme="minorHAnsi" w:cs="Arial"/>
          <w:sz w:val="22"/>
          <w:szCs w:val="22"/>
        </w:rPr>
      </w:pPr>
      <w:r w:rsidRPr="00374BD7">
        <w:rPr>
          <w:rFonts w:asciiTheme="minorHAnsi" w:hAnsiTheme="minorHAnsi" w:cs="Arial"/>
          <w:b/>
          <w:sz w:val="22"/>
          <w:szCs w:val="22"/>
        </w:rPr>
        <w:t xml:space="preserve"> </w:t>
      </w:r>
      <w:r w:rsidR="00A17993" w:rsidRPr="00374BD7">
        <w:rPr>
          <w:rFonts w:asciiTheme="minorHAnsi" w:hAnsiTheme="minorHAnsi" w:cs="Arial"/>
          <w:b/>
          <w:sz w:val="22"/>
          <w:szCs w:val="22"/>
        </w:rPr>
        <w:t xml:space="preserve">(slovy:  </w:t>
      </w:r>
      <w:proofErr w:type="spellStart"/>
      <w:r w:rsidR="003A39E7" w:rsidRPr="003A39E7">
        <w:rPr>
          <w:rFonts w:asciiTheme="minorHAnsi" w:hAnsiTheme="minorHAnsi"/>
          <w:b/>
          <w:sz w:val="22"/>
          <w:szCs w:val="22"/>
        </w:rPr>
        <w:t>třistasedmdesáttřitisícšestsetšedesát</w:t>
      </w:r>
      <w:proofErr w:type="spellEnd"/>
      <w:r w:rsidR="003A39E7" w:rsidRPr="003A39E7">
        <w:rPr>
          <w:rFonts w:asciiTheme="minorHAnsi" w:hAnsiTheme="minorHAnsi"/>
          <w:b/>
          <w:sz w:val="22"/>
          <w:szCs w:val="22"/>
        </w:rPr>
        <w:t xml:space="preserve"> 10/100</w:t>
      </w:r>
      <w:r w:rsidR="003A39E7">
        <w:rPr>
          <w:rFonts w:asciiTheme="minorHAnsi" w:hAnsiTheme="minorHAnsi"/>
          <w:sz w:val="22"/>
          <w:szCs w:val="22"/>
        </w:rPr>
        <w:t xml:space="preserve"> </w:t>
      </w:r>
      <w:r w:rsidR="00A17993" w:rsidRPr="00374BD7">
        <w:rPr>
          <w:rFonts w:asciiTheme="minorHAnsi" w:hAnsiTheme="minorHAnsi" w:cs="Arial"/>
          <w:b/>
          <w:sz w:val="22"/>
          <w:szCs w:val="22"/>
        </w:rPr>
        <w:t>korun českých včetně DPH)</w:t>
      </w:r>
    </w:p>
    <w:p w14:paraId="6EDC6126" w14:textId="77777777" w:rsidR="00A17993" w:rsidRPr="00374BD7" w:rsidRDefault="00A17993" w:rsidP="00374BD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both"/>
        <w:rPr>
          <w:rFonts w:asciiTheme="minorHAnsi" w:hAnsiTheme="minorHAnsi" w:cs="Arial"/>
          <w:b/>
          <w:sz w:val="22"/>
          <w:szCs w:val="22"/>
        </w:rPr>
      </w:pPr>
      <w:r w:rsidRPr="00374BD7">
        <w:rPr>
          <w:rFonts w:asciiTheme="minorHAnsi" w:hAnsiTheme="minorHAnsi" w:cs="Arial"/>
          <w:b/>
          <w:sz w:val="22"/>
          <w:szCs w:val="22"/>
        </w:rPr>
        <w:t xml:space="preserve">Objednatel se při výkonu působnosti v oblasti veřejné správy dle § 5 odst. 3 zákona č. 235/2004 Sb., </w:t>
      </w:r>
      <w:r w:rsidRPr="00374BD7">
        <w:rPr>
          <w:rFonts w:asciiTheme="minorHAnsi" w:hAnsiTheme="minorHAnsi" w:cs="Arial"/>
          <w:b/>
          <w:sz w:val="22"/>
          <w:szCs w:val="22"/>
        </w:rPr>
        <w:br/>
        <w:t xml:space="preserve">o dani z přidané hodnoty </w:t>
      </w:r>
      <w:r w:rsidRPr="00374BD7">
        <w:rPr>
          <w:rFonts w:asciiTheme="minorHAnsi" w:hAnsiTheme="minorHAnsi" w:cs="Arial"/>
          <w:b/>
          <w:bCs/>
          <w:sz w:val="22"/>
          <w:szCs w:val="22"/>
        </w:rPr>
        <w:t>ve znění pozdějších předpisů</w:t>
      </w:r>
      <w:r w:rsidRPr="00374BD7">
        <w:rPr>
          <w:rFonts w:asciiTheme="minorHAnsi" w:hAnsiTheme="minorHAnsi" w:cs="Arial"/>
          <w:b/>
          <w:sz w:val="22"/>
          <w:szCs w:val="22"/>
        </w:rPr>
        <w:t xml:space="preserve">, nepovažuje za osobu povinnou k dani a nemůže uplatňovat odpočet DPH, tj. nemůže být uplatněn režim přenesené daňové povinnosti dle § 92e zákona č. 235/2004 Sb., o dani z přidané hodnoty, </w:t>
      </w:r>
      <w:r w:rsidRPr="00374BD7">
        <w:rPr>
          <w:rFonts w:asciiTheme="minorHAnsi" w:hAnsiTheme="minorHAnsi" w:cs="Arial"/>
          <w:b/>
          <w:bCs/>
          <w:sz w:val="22"/>
          <w:szCs w:val="22"/>
        </w:rPr>
        <w:t>ve znění pozdějších předpisů</w:t>
      </w:r>
      <w:r w:rsidRPr="00374BD7">
        <w:rPr>
          <w:rFonts w:asciiTheme="minorHAnsi" w:hAnsiTheme="minorHAnsi" w:cs="Arial"/>
          <w:b/>
          <w:sz w:val="22"/>
          <w:szCs w:val="22"/>
        </w:rPr>
        <w:t xml:space="preserve">. </w:t>
      </w:r>
    </w:p>
    <w:p w14:paraId="1787F3BB" w14:textId="77777777" w:rsidR="00A17993" w:rsidRDefault="00A17993" w:rsidP="00374BD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360"/>
        <w:jc w:val="both"/>
        <w:rPr>
          <w:rFonts w:asciiTheme="minorHAnsi" w:hAnsiTheme="minorHAnsi" w:cs="Arial"/>
          <w:sz w:val="22"/>
          <w:szCs w:val="22"/>
        </w:rPr>
      </w:pPr>
      <w:r w:rsidRPr="00374BD7">
        <w:rPr>
          <w:rFonts w:asciiTheme="minorHAnsi" w:hAnsiTheme="minorHAnsi" w:cs="Arial"/>
          <w:sz w:val="22"/>
          <w:szCs w:val="22"/>
          <w:shd w:val="clear" w:color="auto" w:fill="FFFFFF"/>
        </w:rPr>
        <w:t>Cena za dílo stanovená v tomto odstavci je konečná a nepřekročitelná. Cena za dílo zahrnuje veškeré náklady zhotovitele související s realizací díla a jeho předáním objednateli. V ceně jsou zahrnuty veškeré práce, dodávky, výkony a služby nutné ke zhotovení díla, specifikovaného v čl. II. smlouvy. Cena díla zahrnuje i veškeré náklady vzniklé a spojené s prováděním záručního servisu.</w:t>
      </w:r>
      <w:r w:rsidRPr="00374BD7">
        <w:rPr>
          <w:rFonts w:asciiTheme="minorHAnsi" w:hAnsiTheme="minorHAnsi" w:cs="Arial"/>
          <w:sz w:val="22"/>
          <w:szCs w:val="22"/>
        </w:rPr>
        <w:t xml:space="preserve">  </w:t>
      </w:r>
    </w:p>
    <w:p w14:paraId="559E0966" w14:textId="77777777" w:rsidR="004C6B63" w:rsidRPr="00374BD7" w:rsidRDefault="004C6B63" w:rsidP="00374BD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360"/>
        <w:jc w:val="both"/>
        <w:rPr>
          <w:rFonts w:asciiTheme="minorHAnsi" w:hAnsiTheme="minorHAnsi" w:cs="Arial"/>
          <w:sz w:val="22"/>
          <w:szCs w:val="22"/>
        </w:rPr>
      </w:pPr>
      <w:r>
        <w:rPr>
          <w:rFonts w:asciiTheme="minorHAnsi" w:hAnsiTheme="minorHAnsi" w:cs="Arial"/>
          <w:sz w:val="22"/>
          <w:szCs w:val="22"/>
        </w:rPr>
        <w:t xml:space="preserve">2.2 Smluvní strany tímto dodatkem doplňují, že v případě převzetí ucelené části díla podle předchozího článku tohoto dodatku sjednávají možnost vystavit daňový doklad – fakturu k úhradě části předaného díla. Podmínkou pro vystavení daňového dokladu je předávací protokol podepsaný oběma smluvními stranami. Předmětem uzavřené smlouvy je zajištění produkčních prací ve 20 místnostech, při dílčí fakturaci je zhotovitel oprávněn vyúčtovat prostřednictvím vydané faktury za každou předanou místnost částku 1/20 z ceny díla stanovené v uzavřené smlouvě nikoli z ceny díla zvýšené o hodnotu víceprací, ty je zhotovitel oprávněn fakturovat až v závěrečné faktuře po kompletním předání celého díla včetně provedených víceprací. </w:t>
      </w:r>
    </w:p>
    <w:p w14:paraId="2ADB7E4D" w14:textId="77777777" w:rsidR="002F0C7B" w:rsidRDefault="002F0C7B" w:rsidP="00C0066E">
      <w:pPr>
        <w:widowControl w:val="0"/>
        <w:spacing w:line="276" w:lineRule="auto"/>
        <w:ind w:left="927"/>
        <w:jc w:val="center"/>
        <w:rPr>
          <w:rFonts w:asciiTheme="minorHAnsi" w:hAnsiTheme="minorHAnsi" w:cs="Arial"/>
          <w:b/>
          <w:sz w:val="22"/>
          <w:szCs w:val="22"/>
        </w:rPr>
      </w:pPr>
    </w:p>
    <w:p w14:paraId="41890732" w14:textId="77777777" w:rsidR="00663BDE" w:rsidRPr="00663BDE" w:rsidRDefault="00663BDE" w:rsidP="00C0066E">
      <w:pPr>
        <w:widowControl w:val="0"/>
        <w:spacing w:line="276" w:lineRule="auto"/>
        <w:ind w:left="927"/>
        <w:jc w:val="center"/>
        <w:rPr>
          <w:rFonts w:asciiTheme="minorHAnsi" w:hAnsiTheme="minorHAnsi" w:cs="Arial"/>
          <w:b/>
          <w:sz w:val="22"/>
          <w:szCs w:val="22"/>
        </w:rPr>
      </w:pPr>
      <w:r>
        <w:rPr>
          <w:rFonts w:asciiTheme="minorHAnsi" w:hAnsiTheme="minorHAnsi" w:cs="Arial"/>
          <w:b/>
          <w:sz w:val="22"/>
          <w:szCs w:val="22"/>
        </w:rPr>
        <w:t xml:space="preserve">Článek </w:t>
      </w:r>
      <w:r w:rsidR="00B60A0D">
        <w:rPr>
          <w:rFonts w:asciiTheme="minorHAnsi" w:hAnsiTheme="minorHAnsi" w:cs="Arial"/>
          <w:b/>
          <w:sz w:val="22"/>
          <w:szCs w:val="22"/>
        </w:rPr>
        <w:t>IV.</w:t>
      </w:r>
    </w:p>
    <w:p w14:paraId="40E5DDFC" w14:textId="77777777" w:rsidR="00C0066E" w:rsidRPr="00663BDE" w:rsidRDefault="00C0066E" w:rsidP="00C0066E">
      <w:pPr>
        <w:widowControl w:val="0"/>
        <w:spacing w:line="276" w:lineRule="auto"/>
        <w:ind w:left="927"/>
        <w:jc w:val="center"/>
        <w:rPr>
          <w:rFonts w:asciiTheme="minorHAnsi" w:hAnsiTheme="minorHAnsi" w:cs="Arial"/>
          <w:b/>
          <w:sz w:val="22"/>
          <w:szCs w:val="22"/>
        </w:rPr>
      </w:pPr>
      <w:r w:rsidRPr="00663BDE">
        <w:rPr>
          <w:rFonts w:asciiTheme="minorHAnsi" w:hAnsiTheme="minorHAnsi" w:cs="Arial"/>
          <w:b/>
          <w:sz w:val="22"/>
          <w:szCs w:val="22"/>
        </w:rPr>
        <w:t>Závěrečná ustanovení</w:t>
      </w:r>
    </w:p>
    <w:p w14:paraId="4D81D7B3" w14:textId="77777777" w:rsidR="00C0066E" w:rsidRPr="00663BDE" w:rsidRDefault="00C0066E" w:rsidP="00A17993">
      <w:pPr>
        <w:pStyle w:val="Odstavecseseznamem"/>
        <w:widowControl w:val="0"/>
        <w:numPr>
          <w:ilvl w:val="0"/>
          <w:numId w:val="6"/>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2"/>
          <w:szCs w:val="22"/>
        </w:rPr>
      </w:pPr>
      <w:r w:rsidRPr="00663BDE">
        <w:rPr>
          <w:rFonts w:asciiTheme="minorHAnsi" w:hAnsiTheme="minorHAnsi" w:cs="Arial"/>
          <w:sz w:val="22"/>
          <w:szCs w:val="22"/>
        </w:rPr>
        <w:t xml:space="preserve">Tento dodatek je vyhotoven </w:t>
      </w:r>
      <w:r w:rsidR="0086205E" w:rsidRPr="00663BDE">
        <w:rPr>
          <w:rFonts w:asciiTheme="minorHAnsi" w:hAnsiTheme="minorHAnsi" w:cs="Arial"/>
          <w:sz w:val="22"/>
          <w:szCs w:val="22"/>
        </w:rPr>
        <w:t>ve 4 výtiscích s platností originálu</w:t>
      </w:r>
      <w:r w:rsidRPr="00663BDE">
        <w:rPr>
          <w:rFonts w:asciiTheme="minorHAnsi" w:hAnsiTheme="minorHAnsi" w:cs="Arial"/>
          <w:sz w:val="22"/>
          <w:szCs w:val="22"/>
        </w:rPr>
        <w:t xml:space="preserve">. </w:t>
      </w:r>
      <w:r w:rsidR="007D758A" w:rsidRPr="00663BDE">
        <w:rPr>
          <w:rFonts w:asciiTheme="minorHAnsi" w:hAnsiTheme="minorHAnsi" w:cs="Arial"/>
          <w:sz w:val="22"/>
          <w:szCs w:val="22"/>
        </w:rPr>
        <w:t xml:space="preserve">Každá ze smluvních stran obdrží po dvou vyhotoveních tohoto dodatku. </w:t>
      </w:r>
    </w:p>
    <w:p w14:paraId="093CCEFD" w14:textId="77777777" w:rsidR="00C0066E" w:rsidRPr="00663BDE" w:rsidRDefault="00C7197F" w:rsidP="00A17993">
      <w:pPr>
        <w:pStyle w:val="Odstavecseseznamem"/>
        <w:widowControl w:val="0"/>
        <w:numPr>
          <w:ilvl w:val="0"/>
          <w:numId w:val="6"/>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2"/>
          <w:szCs w:val="22"/>
        </w:rPr>
      </w:pPr>
      <w:r w:rsidRPr="00663BDE">
        <w:rPr>
          <w:rFonts w:asciiTheme="minorHAnsi" w:hAnsiTheme="minorHAnsi" w:cs="Arial"/>
          <w:sz w:val="22"/>
          <w:szCs w:val="22"/>
        </w:rPr>
        <w:t xml:space="preserve">Ustanovení smlouvy přímo nedotčená v tomto dodatku zůstávají beze změn. </w:t>
      </w:r>
    </w:p>
    <w:p w14:paraId="7CDD7508" w14:textId="77777777" w:rsidR="00C7197F" w:rsidRPr="00663BDE" w:rsidRDefault="00C7197F" w:rsidP="00A17993">
      <w:pPr>
        <w:pStyle w:val="Zkladntext"/>
        <w:numPr>
          <w:ilvl w:val="0"/>
          <w:numId w:val="6"/>
        </w:numPr>
        <w:tabs>
          <w:tab w:val="clear" w:pos="567"/>
          <w:tab w:val="clear" w:pos="1701"/>
        </w:tabs>
        <w:snapToGrid/>
        <w:spacing w:line="276" w:lineRule="auto"/>
        <w:ind w:left="567" w:hanging="567"/>
        <w:rPr>
          <w:rFonts w:asciiTheme="minorHAnsi" w:hAnsiTheme="minorHAnsi" w:cs="Arial"/>
          <w:sz w:val="22"/>
          <w:szCs w:val="22"/>
        </w:rPr>
      </w:pPr>
      <w:r w:rsidRPr="00663BDE">
        <w:rPr>
          <w:rFonts w:asciiTheme="minorHAnsi" w:hAnsiTheme="minorHAnsi"/>
          <w:sz w:val="22"/>
          <w:szCs w:val="22"/>
        </w:rPr>
        <w:t>Tento dodatek nabývá platnosti dnem podpisu obou smluvních stran. Smluvní strany berou na vědomí, že tento dodatek podléhá uveřejnění dle zákona č. 340/2015 Sb., o zvláštních podmínkách účinnosti některých smluv, uveřejňování těchto smluv a o registru smluv (zákon o registru smluv), ve znění pozdějších předpisů.  Jeho uveřejnění zajistí objednatel.</w:t>
      </w:r>
    </w:p>
    <w:p w14:paraId="56DFABCA" w14:textId="77777777" w:rsidR="00C7197F" w:rsidRPr="00663BDE" w:rsidRDefault="00C7197F" w:rsidP="00A17993">
      <w:pPr>
        <w:pStyle w:val="Zkladntext"/>
        <w:numPr>
          <w:ilvl w:val="0"/>
          <w:numId w:val="6"/>
        </w:numPr>
        <w:tabs>
          <w:tab w:val="clear" w:pos="567"/>
          <w:tab w:val="clear" w:pos="1701"/>
        </w:tabs>
        <w:snapToGrid/>
        <w:spacing w:line="276" w:lineRule="auto"/>
        <w:ind w:left="567" w:hanging="567"/>
        <w:rPr>
          <w:rFonts w:asciiTheme="minorHAnsi" w:hAnsiTheme="minorHAnsi" w:cs="Arial"/>
          <w:sz w:val="22"/>
          <w:szCs w:val="22"/>
        </w:rPr>
      </w:pPr>
      <w:r w:rsidRPr="00663BDE">
        <w:rPr>
          <w:rFonts w:asciiTheme="minorHAnsi" w:hAnsiTheme="minorHAnsi"/>
          <w:sz w:val="22"/>
          <w:szCs w:val="22"/>
        </w:rPr>
        <w:t xml:space="preserve">Smluvní strany prohlašují, že tento dodatek č. </w:t>
      </w:r>
      <w:r w:rsidR="004C6B63">
        <w:rPr>
          <w:rFonts w:asciiTheme="minorHAnsi" w:hAnsiTheme="minorHAnsi"/>
          <w:sz w:val="22"/>
          <w:szCs w:val="22"/>
        </w:rPr>
        <w:t>1</w:t>
      </w:r>
      <w:r w:rsidR="004C6B63" w:rsidRPr="00663BDE">
        <w:rPr>
          <w:rFonts w:asciiTheme="minorHAnsi" w:hAnsiTheme="minorHAnsi"/>
          <w:sz w:val="22"/>
          <w:szCs w:val="22"/>
        </w:rPr>
        <w:t xml:space="preserve"> </w:t>
      </w:r>
      <w:r w:rsidRPr="00663BDE">
        <w:rPr>
          <w:rFonts w:asciiTheme="minorHAnsi" w:hAnsiTheme="minorHAnsi"/>
          <w:sz w:val="22"/>
          <w:szCs w:val="22"/>
        </w:rPr>
        <w:t>je projevem jejich svobodné</w:t>
      </w:r>
      <w:r w:rsidR="00D871B3" w:rsidRPr="00663BDE">
        <w:rPr>
          <w:rFonts w:asciiTheme="minorHAnsi" w:hAnsiTheme="minorHAnsi"/>
          <w:sz w:val="22"/>
          <w:szCs w:val="22"/>
        </w:rPr>
        <w:t>,</w:t>
      </w:r>
      <w:r w:rsidRPr="00663BDE">
        <w:rPr>
          <w:rFonts w:asciiTheme="minorHAnsi" w:hAnsiTheme="minorHAnsi"/>
          <w:sz w:val="22"/>
          <w:szCs w:val="22"/>
        </w:rPr>
        <w:t xml:space="preserve"> omylu prosté vůle. Smluvní strany prohlašují, že nebyl uzavřen v tísni nebo za jednostranně nevýhodných </w:t>
      </w:r>
      <w:r w:rsidRPr="00663BDE">
        <w:rPr>
          <w:rFonts w:asciiTheme="minorHAnsi" w:hAnsiTheme="minorHAnsi"/>
          <w:sz w:val="22"/>
          <w:szCs w:val="22"/>
        </w:rPr>
        <w:lastRenderedPageBreak/>
        <w:t xml:space="preserve">podmínek. Na důkaz svého souhlasu se zněním dodatku č. 1 připojují svoje podpisy. </w:t>
      </w:r>
    </w:p>
    <w:p w14:paraId="5DCE5633" w14:textId="77777777" w:rsidR="00EA37ED" w:rsidRDefault="00EA37ED">
      <w:pPr>
        <w:widowControl w:val="0"/>
        <w:tabs>
          <w:tab w:val="left" w:pos="0"/>
        </w:tabs>
        <w:jc w:val="both"/>
        <w:rPr>
          <w:rFonts w:asciiTheme="minorHAnsi" w:hAnsiTheme="minorHAnsi" w:cs="Arial"/>
          <w:sz w:val="22"/>
          <w:szCs w:val="22"/>
        </w:rPr>
      </w:pPr>
    </w:p>
    <w:p w14:paraId="4FCDB8FE" w14:textId="77777777" w:rsidR="00B60A0D" w:rsidRDefault="00B60A0D">
      <w:pPr>
        <w:widowControl w:val="0"/>
        <w:tabs>
          <w:tab w:val="left" w:pos="0"/>
        </w:tabs>
        <w:jc w:val="both"/>
        <w:rPr>
          <w:rFonts w:asciiTheme="minorHAnsi" w:hAnsiTheme="minorHAnsi" w:cs="Arial"/>
          <w:sz w:val="22"/>
          <w:szCs w:val="22"/>
        </w:rPr>
      </w:pPr>
      <w:r>
        <w:rPr>
          <w:rFonts w:asciiTheme="minorHAnsi" w:hAnsiTheme="minorHAnsi" w:cs="Arial"/>
          <w:sz w:val="22"/>
          <w:szCs w:val="22"/>
        </w:rPr>
        <w:t>Příloha: Změnový list ZL01</w:t>
      </w:r>
    </w:p>
    <w:p w14:paraId="223ED9A4" w14:textId="77777777" w:rsidR="00404171" w:rsidRPr="00663BDE" w:rsidRDefault="00404171">
      <w:pPr>
        <w:widowControl w:val="0"/>
        <w:tabs>
          <w:tab w:val="left" w:pos="0"/>
        </w:tabs>
        <w:jc w:val="both"/>
        <w:rPr>
          <w:rFonts w:asciiTheme="minorHAnsi" w:hAnsiTheme="minorHAnsi" w:cs="Arial"/>
          <w:sz w:val="22"/>
          <w:szCs w:val="22"/>
        </w:rPr>
      </w:pPr>
    </w:p>
    <w:p w14:paraId="60303B99" w14:textId="2BFD417C" w:rsidR="00601E77" w:rsidRPr="00663BDE" w:rsidRDefault="002F0C7B" w:rsidP="002F0C7B">
      <w:pPr>
        <w:widowControl w:val="0"/>
        <w:tabs>
          <w:tab w:val="left" w:pos="0"/>
          <w:tab w:val="left" w:pos="284"/>
          <w:tab w:val="left" w:pos="426"/>
          <w:tab w:val="left" w:pos="3544"/>
          <w:tab w:val="left" w:pos="5103"/>
        </w:tabs>
        <w:jc w:val="both"/>
        <w:rPr>
          <w:rFonts w:asciiTheme="minorHAnsi" w:hAnsiTheme="minorHAnsi" w:cs="Arial"/>
          <w:sz w:val="22"/>
          <w:szCs w:val="22"/>
        </w:rPr>
      </w:pPr>
      <w:r>
        <w:rPr>
          <w:rFonts w:asciiTheme="minorHAnsi" w:hAnsiTheme="minorHAnsi" w:cs="Arial"/>
          <w:sz w:val="22"/>
          <w:szCs w:val="22"/>
        </w:rPr>
        <w:t xml:space="preserve">     </w:t>
      </w:r>
      <w:r w:rsidR="00601E77" w:rsidRPr="00663BDE">
        <w:rPr>
          <w:rFonts w:asciiTheme="minorHAnsi" w:hAnsiTheme="minorHAnsi" w:cs="Arial"/>
          <w:sz w:val="22"/>
          <w:szCs w:val="22"/>
        </w:rPr>
        <w:t>V Českých</w:t>
      </w:r>
      <w:r w:rsidR="000F428C" w:rsidRPr="00663BDE">
        <w:rPr>
          <w:rFonts w:asciiTheme="minorHAnsi" w:hAnsiTheme="minorHAnsi" w:cs="Arial"/>
          <w:sz w:val="22"/>
          <w:szCs w:val="22"/>
        </w:rPr>
        <w:t xml:space="preserve"> Budějovicích dne</w:t>
      </w:r>
      <w:r w:rsidR="004D1EC8">
        <w:rPr>
          <w:rFonts w:asciiTheme="minorHAnsi" w:hAnsiTheme="minorHAnsi" w:cs="Arial"/>
          <w:sz w:val="22"/>
          <w:szCs w:val="22"/>
        </w:rPr>
        <w:t xml:space="preserve"> 11.</w:t>
      </w:r>
      <w:r w:rsidR="000856B3">
        <w:rPr>
          <w:rFonts w:asciiTheme="minorHAnsi" w:hAnsiTheme="minorHAnsi" w:cs="Arial"/>
          <w:sz w:val="22"/>
          <w:szCs w:val="22"/>
        </w:rPr>
        <w:t xml:space="preserve"> </w:t>
      </w:r>
      <w:r w:rsidR="004D1EC8">
        <w:rPr>
          <w:rFonts w:asciiTheme="minorHAnsi" w:hAnsiTheme="minorHAnsi" w:cs="Arial"/>
          <w:sz w:val="22"/>
          <w:szCs w:val="22"/>
        </w:rPr>
        <w:t>3.</w:t>
      </w:r>
      <w:r w:rsidR="000856B3">
        <w:rPr>
          <w:rFonts w:asciiTheme="minorHAnsi" w:hAnsiTheme="minorHAnsi" w:cs="Arial"/>
          <w:sz w:val="22"/>
          <w:szCs w:val="22"/>
        </w:rPr>
        <w:t xml:space="preserve"> </w:t>
      </w:r>
      <w:r w:rsidR="004D1EC8">
        <w:rPr>
          <w:rFonts w:asciiTheme="minorHAnsi" w:hAnsiTheme="minorHAnsi" w:cs="Arial"/>
          <w:sz w:val="22"/>
          <w:szCs w:val="22"/>
        </w:rPr>
        <w:t>2021</w:t>
      </w:r>
      <w:r w:rsidR="00601E77" w:rsidRPr="00663BDE">
        <w:rPr>
          <w:rFonts w:asciiTheme="minorHAnsi" w:hAnsiTheme="minorHAnsi" w:cs="Arial"/>
          <w:sz w:val="22"/>
          <w:szCs w:val="22"/>
        </w:rPr>
        <w:tab/>
      </w:r>
      <w:r w:rsidR="00BE1CB1" w:rsidRPr="00663BDE">
        <w:rPr>
          <w:rFonts w:asciiTheme="minorHAnsi" w:hAnsiTheme="minorHAnsi" w:cs="Arial"/>
          <w:sz w:val="22"/>
          <w:szCs w:val="22"/>
        </w:rPr>
        <w:t xml:space="preserve"> </w:t>
      </w:r>
      <w:r w:rsidR="00601E77" w:rsidRPr="00663BDE">
        <w:rPr>
          <w:rFonts w:asciiTheme="minorHAnsi" w:hAnsiTheme="minorHAnsi" w:cs="Arial"/>
          <w:sz w:val="22"/>
          <w:szCs w:val="22"/>
        </w:rPr>
        <w:t>V</w:t>
      </w:r>
      <w:r w:rsidR="00FA4CA1" w:rsidRPr="00663BDE">
        <w:rPr>
          <w:rFonts w:asciiTheme="minorHAnsi" w:hAnsiTheme="minorHAnsi" w:cs="Arial"/>
          <w:sz w:val="22"/>
          <w:szCs w:val="22"/>
        </w:rPr>
        <w:t> </w:t>
      </w:r>
      <w:r w:rsidR="003B1049">
        <w:rPr>
          <w:rFonts w:asciiTheme="minorHAnsi" w:hAnsiTheme="minorHAnsi" w:cs="Arial"/>
          <w:sz w:val="22"/>
          <w:szCs w:val="22"/>
        </w:rPr>
        <w:t>Ledenicích</w:t>
      </w:r>
      <w:r w:rsidR="00FA4CA1" w:rsidRPr="00663BDE">
        <w:rPr>
          <w:rFonts w:asciiTheme="minorHAnsi" w:hAnsiTheme="minorHAnsi" w:cs="Arial"/>
          <w:sz w:val="22"/>
          <w:szCs w:val="22"/>
        </w:rPr>
        <w:t xml:space="preserve"> </w:t>
      </w:r>
      <w:r w:rsidR="000F428C" w:rsidRPr="00663BDE">
        <w:rPr>
          <w:rFonts w:asciiTheme="minorHAnsi" w:hAnsiTheme="minorHAnsi" w:cs="Arial"/>
          <w:sz w:val="22"/>
          <w:szCs w:val="22"/>
        </w:rPr>
        <w:t xml:space="preserve">dne </w:t>
      </w:r>
      <w:r w:rsidR="000856B3">
        <w:rPr>
          <w:rFonts w:asciiTheme="minorHAnsi" w:hAnsiTheme="minorHAnsi" w:cs="Arial"/>
          <w:sz w:val="22"/>
          <w:szCs w:val="22"/>
        </w:rPr>
        <w:t>11. 3. 2021</w:t>
      </w:r>
    </w:p>
    <w:p w14:paraId="356B4050" w14:textId="77777777" w:rsidR="00601E77" w:rsidRPr="00663BDE" w:rsidRDefault="00601E77" w:rsidP="002F0C7B">
      <w:pPr>
        <w:widowControl w:val="0"/>
        <w:tabs>
          <w:tab w:val="left" w:pos="0"/>
          <w:tab w:val="left" w:pos="5103"/>
        </w:tabs>
        <w:jc w:val="both"/>
        <w:rPr>
          <w:rFonts w:asciiTheme="minorHAnsi" w:hAnsiTheme="minorHAnsi"/>
          <w:sz w:val="22"/>
          <w:szCs w:val="22"/>
        </w:rPr>
      </w:pPr>
      <w:r w:rsidRPr="00663BDE">
        <w:rPr>
          <w:rFonts w:asciiTheme="minorHAnsi" w:hAnsiTheme="minorHAnsi" w:cs="Arial"/>
          <w:sz w:val="22"/>
          <w:szCs w:val="22"/>
        </w:rPr>
        <w:t xml:space="preserve"> </w:t>
      </w:r>
    </w:p>
    <w:p w14:paraId="6E8F0DD5" w14:textId="77777777" w:rsidR="00601E77" w:rsidRDefault="00601E77" w:rsidP="002F0C7B">
      <w:pPr>
        <w:tabs>
          <w:tab w:val="left" w:pos="5103"/>
        </w:tabs>
        <w:rPr>
          <w:rFonts w:asciiTheme="minorHAnsi" w:hAnsiTheme="minorHAnsi"/>
          <w:sz w:val="22"/>
          <w:szCs w:val="22"/>
        </w:rPr>
      </w:pPr>
    </w:p>
    <w:p w14:paraId="01129D3E" w14:textId="77777777" w:rsidR="002A1D2B" w:rsidRDefault="002A1D2B" w:rsidP="002F0C7B">
      <w:pPr>
        <w:tabs>
          <w:tab w:val="left" w:pos="5103"/>
        </w:tabs>
        <w:rPr>
          <w:rFonts w:asciiTheme="minorHAnsi" w:hAnsiTheme="minorHAnsi"/>
          <w:sz w:val="22"/>
          <w:szCs w:val="22"/>
        </w:rPr>
      </w:pPr>
    </w:p>
    <w:p w14:paraId="4227068D" w14:textId="77777777" w:rsidR="002A1D2B" w:rsidRDefault="002A1D2B" w:rsidP="002F0C7B">
      <w:pPr>
        <w:tabs>
          <w:tab w:val="left" w:pos="5103"/>
        </w:tabs>
        <w:rPr>
          <w:rFonts w:asciiTheme="minorHAnsi" w:hAnsiTheme="minorHAnsi"/>
          <w:sz w:val="22"/>
          <w:szCs w:val="22"/>
        </w:rPr>
      </w:pPr>
    </w:p>
    <w:p w14:paraId="6E331D72" w14:textId="77777777" w:rsidR="002A1D2B" w:rsidRPr="00663BDE" w:rsidRDefault="002A1D2B" w:rsidP="002F0C7B">
      <w:pPr>
        <w:tabs>
          <w:tab w:val="left" w:pos="5103"/>
        </w:tabs>
        <w:rPr>
          <w:rFonts w:asciiTheme="minorHAnsi" w:hAnsiTheme="minorHAnsi"/>
          <w:sz w:val="22"/>
          <w:szCs w:val="22"/>
        </w:rPr>
      </w:pPr>
    </w:p>
    <w:p w14:paraId="39FD9BFF" w14:textId="77777777" w:rsidR="00601E77" w:rsidRPr="00911F04" w:rsidRDefault="00601E77" w:rsidP="002F0C7B">
      <w:pPr>
        <w:tabs>
          <w:tab w:val="left" w:pos="5103"/>
        </w:tabs>
        <w:rPr>
          <w:rFonts w:asciiTheme="minorHAnsi" w:hAnsiTheme="minorHAnsi"/>
          <w:sz w:val="20"/>
          <w:szCs w:val="20"/>
        </w:rPr>
      </w:pPr>
    </w:p>
    <w:p w14:paraId="51564999" w14:textId="77777777" w:rsidR="00DA41C8" w:rsidRPr="00911F04" w:rsidRDefault="00DA41C8" w:rsidP="002F0C7B">
      <w:pPr>
        <w:tabs>
          <w:tab w:val="left" w:pos="5103"/>
        </w:tabs>
        <w:rPr>
          <w:rFonts w:asciiTheme="minorHAnsi" w:hAnsiTheme="minorHAnsi"/>
          <w:sz w:val="20"/>
          <w:szCs w:val="20"/>
        </w:rPr>
      </w:pPr>
    </w:p>
    <w:p w14:paraId="765242C1" w14:textId="77777777" w:rsidR="00601E77" w:rsidRPr="00911F04" w:rsidRDefault="00A3279F" w:rsidP="002F0C7B">
      <w:pPr>
        <w:pStyle w:val="Nadpis8"/>
        <w:numPr>
          <w:ilvl w:val="0"/>
          <w:numId w:val="0"/>
        </w:numPr>
        <w:tabs>
          <w:tab w:val="left" w:pos="5103"/>
          <w:tab w:val="left" w:pos="5812"/>
        </w:tabs>
        <w:rPr>
          <w:rFonts w:asciiTheme="minorHAnsi" w:hAnsiTheme="minorHAnsi"/>
          <w:sz w:val="20"/>
        </w:rPr>
      </w:pPr>
      <w:r>
        <w:rPr>
          <w:rFonts w:asciiTheme="minorHAnsi" w:hAnsiTheme="minorHAnsi"/>
          <w:b w:val="0"/>
          <w:bCs w:val="0"/>
          <w:sz w:val="20"/>
        </w:rPr>
        <w:t xml:space="preserve">    </w:t>
      </w:r>
      <w:r w:rsidR="004F79DF">
        <w:rPr>
          <w:rFonts w:asciiTheme="minorHAnsi" w:hAnsiTheme="minorHAnsi"/>
          <w:b w:val="0"/>
          <w:bCs w:val="0"/>
          <w:sz w:val="20"/>
        </w:rPr>
        <w:t xml:space="preserve">  </w:t>
      </w:r>
      <w:r w:rsidR="00601E77" w:rsidRPr="00911F04">
        <w:rPr>
          <w:rFonts w:asciiTheme="minorHAnsi" w:hAnsiTheme="minorHAnsi"/>
          <w:b w:val="0"/>
          <w:bCs w:val="0"/>
          <w:sz w:val="20"/>
        </w:rPr>
        <w:t>…………………………………</w:t>
      </w:r>
      <w:r w:rsidR="002F0C7B">
        <w:rPr>
          <w:rFonts w:asciiTheme="minorHAnsi" w:hAnsiTheme="minorHAnsi"/>
          <w:b w:val="0"/>
          <w:bCs w:val="0"/>
          <w:sz w:val="20"/>
        </w:rPr>
        <w:t>……………………………...</w:t>
      </w:r>
      <w:r w:rsidR="00601E77" w:rsidRPr="00911F04">
        <w:rPr>
          <w:rFonts w:asciiTheme="minorHAnsi" w:hAnsiTheme="minorHAnsi"/>
          <w:b w:val="0"/>
          <w:bCs w:val="0"/>
          <w:sz w:val="20"/>
        </w:rPr>
        <w:tab/>
      </w:r>
      <w:r w:rsidR="00601E77" w:rsidRPr="00C7102F">
        <w:rPr>
          <w:rFonts w:asciiTheme="minorHAnsi" w:hAnsiTheme="minorHAnsi"/>
          <w:b w:val="0"/>
          <w:bCs w:val="0"/>
          <w:sz w:val="20"/>
        </w:rPr>
        <w:t xml:space="preserve"> </w:t>
      </w:r>
      <w:r w:rsidR="004839D5" w:rsidRPr="00C7102F">
        <w:rPr>
          <w:rFonts w:asciiTheme="minorHAnsi" w:hAnsiTheme="minorHAnsi"/>
          <w:b w:val="0"/>
          <w:bCs w:val="0"/>
          <w:sz w:val="20"/>
        </w:rPr>
        <w:t>…………………………………</w:t>
      </w:r>
      <w:r w:rsidR="002F0C7B">
        <w:rPr>
          <w:rFonts w:asciiTheme="minorHAnsi" w:hAnsiTheme="minorHAnsi"/>
          <w:b w:val="0"/>
          <w:bCs w:val="0"/>
          <w:sz w:val="20"/>
        </w:rPr>
        <w:t>……………………………..</w:t>
      </w:r>
      <w:r w:rsidR="00601E77" w:rsidRPr="00911F04">
        <w:rPr>
          <w:rFonts w:asciiTheme="minorHAnsi" w:hAnsiTheme="minorHAnsi"/>
          <w:bCs w:val="0"/>
          <w:sz w:val="20"/>
        </w:rPr>
        <w:t xml:space="preserve">                                                         </w:t>
      </w:r>
      <w:r>
        <w:rPr>
          <w:rFonts w:asciiTheme="minorHAnsi" w:hAnsiTheme="minorHAnsi"/>
          <w:bCs w:val="0"/>
          <w:sz w:val="20"/>
        </w:rPr>
        <w:tab/>
      </w:r>
      <w:r>
        <w:rPr>
          <w:rFonts w:asciiTheme="minorHAnsi" w:hAnsiTheme="minorHAnsi"/>
          <w:bCs w:val="0"/>
          <w:sz w:val="20"/>
        </w:rPr>
        <w:tab/>
      </w:r>
      <w:r>
        <w:rPr>
          <w:rFonts w:asciiTheme="minorHAnsi" w:hAnsiTheme="minorHAnsi"/>
          <w:bCs w:val="0"/>
          <w:sz w:val="20"/>
        </w:rPr>
        <w:tab/>
      </w:r>
    </w:p>
    <w:p w14:paraId="4CD7CD97" w14:textId="78E041A0" w:rsidR="00E375DB" w:rsidRDefault="00E375DB" w:rsidP="002F0C7B">
      <w:pPr>
        <w:tabs>
          <w:tab w:val="left" w:pos="5103"/>
        </w:tabs>
        <w:rPr>
          <w:rFonts w:asciiTheme="minorHAnsi" w:hAnsiTheme="minorHAnsi" w:cs="Arial"/>
          <w:sz w:val="22"/>
          <w:szCs w:val="22"/>
        </w:rPr>
      </w:pPr>
      <w:r w:rsidRPr="00E375DB">
        <w:rPr>
          <w:rFonts w:asciiTheme="minorHAnsi" w:hAnsiTheme="minorHAnsi" w:cs="Arial"/>
          <w:sz w:val="22"/>
          <w:szCs w:val="22"/>
        </w:rPr>
        <w:t xml:space="preserve">        Mgr. Petr Pavelec, Ph.D.</w:t>
      </w:r>
      <w:r w:rsidRPr="00E375DB">
        <w:rPr>
          <w:rFonts w:asciiTheme="minorHAnsi" w:hAnsiTheme="minorHAnsi" w:cs="Arial"/>
          <w:sz w:val="22"/>
          <w:szCs w:val="22"/>
        </w:rPr>
        <w:tab/>
      </w:r>
      <w:r w:rsidR="003A39E7">
        <w:rPr>
          <w:rFonts w:asciiTheme="minorHAnsi" w:hAnsiTheme="minorHAnsi" w:cs="Arial"/>
          <w:sz w:val="22"/>
          <w:szCs w:val="22"/>
        </w:rPr>
        <w:t xml:space="preserve"> </w:t>
      </w:r>
      <w:r w:rsidR="00FF47B5">
        <w:rPr>
          <w:rFonts w:asciiTheme="minorHAnsi" w:hAnsiTheme="minorHAnsi" w:cs="Arial"/>
          <w:sz w:val="22"/>
          <w:szCs w:val="22"/>
        </w:rPr>
        <w:t>XXXXXXXXXXXX</w:t>
      </w:r>
      <w:bookmarkStart w:id="0" w:name="_GoBack"/>
      <w:bookmarkEnd w:id="0"/>
    </w:p>
    <w:p w14:paraId="0DF6EDDA" w14:textId="77777777" w:rsidR="00601E77" w:rsidRPr="003B4C90" w:rsidRDefault="00E375DB" w:rsidP="002F0C7B">
      <w:pPr>
        <w:tabs>
          <w:tab w:val="left" w:pos="5103"/>
        </w:tabs>
        <w:rPr>
          <w:rFonts w:asciiTheme="minorHAnsi" w:hAnsiTheme="minorHAnsi"/>
          <w:sz w:val="22"/>
          <w:szCs w:val="22"/>
        </w:rPr>
      </w:pPr>
      <w:r>
        <w:rPr>
          <w:rFonts w:asciiTheme="minorHAnsi" w:hAnsiTheme="minorHAnsi" w:cs="Arial"/>
          <w:sz w:val="22"/>
          <w:szCs w:val="22"/>
        </w:rPr>
        <w:t xml:space="preserve">        ředitel NPÚ, ÚPS v </w:t>
      </w:r>
      <w:r w:rsidR="00C7102F">
        <w:rPr>
          <w:rFonts w:asciiTheme="minorHAnsi" w:hAnsiTheme="minorHAnsi" w:cs="Arial"/>
          <w:sz w:val="22"/>
          <w:szCs w:val="22"/>
        </w:rPr>
        <w:t xml:space="preserve">Č. </w:t>
      </w:r>
      <w:proofErr w:type="gramStart"/>
      <w:r>
        <w:rPr>
          <w:rFonts w:asciiTheme="minorHAnsi" w:hAnsiTheme="minorHAnsi" w:cs="Arial"/>
          <w:sz w:val="22"/>
          <w:szCs w:val="22"/>
        </w:rPr>
        <w:t xml:space="preserve">Budějovicích                                  </w:t>
      </w:r>
      <w:r w:rsidR="002F0C7B">
        <w:rPr>
          <w:rFonts w:asciiTheme="minorHAnsi" w:hAnsiTheme="minorHAnsi" w:cs="Arial"/>
          <w:sz w:val="22"/>
          <w:szCs w:val="22"/>
        </w:rPr>
        <w:t>jednatelka</w:t>
      </w:r>
      <w:proofErr w:type="gramEnd"/>
      <w:r w:rsidR="002F0C7B">
        <w:rPr>
          <w:rFonts w:asciiTheme="minorHAnsi" w:hAnsiTheme="minorHAnsi" w:cs="Arial"/>
          <w:sz w:val="22"/>
          <w:szCs w:val="22"/>
        </w:rPr>
        <w:t xml:space="preserve"> společnosti</w:t>
      </w:r>
      <w:r>
        <w:rPr>
          <w:rFonts w:asciiTheme="minorHAnsi" w:hAnsiTheme="minorHAnsi" w:cs="Arial"/>
          <w:sz w:val="22"/>
          <w:szCs w:val="22"/>
        </w:rPr>
        <w:t xml:space="preserve">      </w:t>
      </w:r>
      <w:r w:rsidR="005C6D51">
        <w:rPr>
          <w:rFonts w:asciiTheme="minorHAnsi" w:hAnsiTheme="minorHAnsi" w:cs="Arial"/>
          <w:sz w:val="20"/>
          <w:szCs w:val="20"/>
        </w:rPr>
        <w:tab/>
        <w:t xml:space="preserve">  </w:t>
      </w:r>
    </w:p>
    <w:sectPr w:rsidR="00601E77" w:rsidRPr="003B4C90" w:rsidSect="00CF06BD">
      <w:headerReference w:type="default" r:id="rId9"/>
      <w:footerReference w:type="default" r:id="rId10"/>
      <w:pgSz w:w="11906" w:h="16838"/>
      <w:pgMar w:top="1417" w:right="1417" w:bottom="1417" w:left="1417" w:header="708" w:footer="416" w:gutter="0"/>
      <w:cols w:space="708"/>
      <w:docGrid w:linePitch="600" w:charSpace="32768"/>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EC9294" w15:done="0"/>
  <w15:commentEx w15:paraId="6BBFD893" w15:done="0"/>
  <w15:commentEx w15:paraId="39E481E9" w15:done="0"/>
  <w15:commentEx w15:paraId="0E58AA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F05C30" w14:textId="77777777" w:rsidR="0096591E" w:rsidRDefault="0096591E">
      <w:r>
        <w:separator/>
      </w:r>
    </w:p>
  </w:endnote>
  <w:endnote w:type="continuationSeparator" w:id="0">
    <w:p w14:paraId="100CD4CB" w14:textId="77777777" w:rsidR="0096591E" w:rsidRDefault="0096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panose1 w:val="00000000000000000000"/>
    <w:charset w:val="00"/>
    <w:family w:val="auto"/>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2D94B" w14:textId="479D6D5B" w:rsidR="00C0066E" w:rsidRDefault="004E1D29">
    <w:pPr>
      <w:pStyle w:val="Zpat"/>
      <w:jc w:val="center"/>
    </w:pPr>
    <w:r>
      <w:fldChar w:fldCharType="begin"/>
    </w:r>
    <w:r w:rsidR="00C0066E">
      <w:instrText xml:space="preserve"> PAGE </w:instrText>
    </w:r>
    <w:r>
      <w:fldChar w:fldCharType="separate"/>
    </w:r>
    <w:r w:rsidR="00FF47B5">
      <w:rPr>
        <w:noProof/>
      </w:rPr>
      <w:t>4</w:t>
    </w:r>
    <w:r>
      <w:rPr>
        <w:noProof/>
      </w:rPr>
      <w:fldChar w:fldCharType="end"/>
    </w:r>
  </w:p>
  <w:p w14:paraId="1A371214" w14:textId="77777777" w:rsidR="00C0066E" w:rsidRDefault="00C006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437B3" w14:textId="77777777" w:rsidR="0096591E" w:rsidRDefault="0096591E">
      <w:r>
        <w:separator/>
      </w:r>
    </w:p>
  </w:footnote>
  <w:footnote w:type="continuationSeparator" w:id="0">
    <w:p w14:paraId="56E1A43D" w14:textId="77777777" w:rsidR="0096591E" w:rsidRDefault="00965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71161" w14:textId="77777777" w:rsidR="00C0066E" w:rsidRDefault="00C0066E" w:rsidP="00267AE8">
    <w:pPr>
      <w:pStyle w:val="Zhlav"/>
    </w:pPr>
    <w:r>
      <w:rPr>
        <w:noProof/>
        <w:lang w:eastAsia="cs-CZ"/>
      </w:rPr>
      <w:drawing>
        <wp:inline distT="0" distB="0" distL="0" distR="0" wp14:anchorId="4482B29D" wp14:editId="650B0F38">
          <wp:extent cx="5760720" cy="869686"/>
          <wp:effectExtent l="0" t="0" r="0" b="6985"/>
          <wp:docPr id="2" name="Obrázek 2" descr="J:\SF\IROP\29 - Publicita\IROP_loga\Logo IROP a MMR\1. Logo IROP a MMR v JPG\IROP_CZ_RO_B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J:\SF\IROP\29 - Publicita\IROP_loga\Logo IROP a MMR\1. Logo IROP a MMR v JPG\IROP_CZ_RO_B_C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69686"/>
                  </a:xfrm>
                  <a:prstGeom prst="rect">
                    <a:avLst/>
                  </a:prstGeom>
                  <a:noFill/>
                  <a:ln>
                    <a:noFill/>
                  </a:ln>
                </pic:spPr>
              </pic:pic>
            </a:graphicData>
          </a:graphic>
        </wp:inline>
      </w:drawing>
    </w:r>
  </w:p>
  <w:p w14:paraId="70029253" w14:textId="14366234" w:rsidR="00C0066E" w:rsidRPr="00267AE8" w:rsidRDefault="00C0066E" w:rsidP="00353878">
    <w:pPr>
      <w:pStyle w:val="Zhlav"/>
      <w:jc w:val="right"/>
      <w:rPr>
        <w:rFonts w:asciiTheme="minorHAnsi" w:hAnsiTheme="minorHAnsi" w:cstheme="minorHAnsi"/>
      </w:rPr>
    </w:pPr>
    <w:r>
      <w:t xml:space="preserve">                                                                                                           </w:t>
    </w:r>
    <w:r w:rsidRPr="00267AE8">
      <w:rPr>
        <w:rFonts w:asciiTheme="minorHAnsi" w:hAnsiTheme="minorHAnsi" w:cstheme="minorHAnsi"/>
        <w:sz w:val="20"/>
        <w:szCs w:val="20"/>
      </w:rPr>
      <w:t>č.</w:t>
    </w:r>
    <w:r>
      <w:rPr>
        <w:rFonts w:asciiTheme="minorHAnsi" w:hAnsiTheme="minorHAnsi" w:cstheme="minorHAnsi"/>
        <w:sz w:val="20"/>
        <w:szCs w:val="20"/>
      </w:rPr>
      <w:t xml:space="preserve"> </w:t>
    </w:r>
    <w:r w:rsidRPr="00267AE8">
      <w:rPr>
        <w:rFonts w:asciiTheme="minorHAnsi" w:hAnsiTheme="minorHAnsi" w:cstheme="minorHAnsi"/>
        <w:sz w:val="20"/>
        <w:szCs w:val="20"/>
      </w:rPr>
      <w:t>j.:  NP</w:t>
    </w:r>
    <w:r w:rsidR="00DD6B2E">
      <w:rPr>
        <w:rFonts w:asciiTheme="minorHAnsi" w:hAnsiTheme="minorHAnsi" w:cstheme="minorHAnsi"/>
        <w:sz w:val="20"/>
        <w:szCs w:val="20"/>
      </w:rPr>
      <w:t>U</w:t>
    </w:r>
    <w:r w:rsidRPr="00267AE8">
      <w:rPr>
        <w:rFonts w:asciiTheme="minorHAnsi" w:hAnsiTheme="minorHAnsi" w:cstheme="minorHAnsi"/>
        <w:sz w:val="20"/>
        <w:szCs w:val="20"/>
      </w:rPr>
      <w:t xml:space="preserve"> – 430</w:t>
    </w:r>
    <w:r w:rsidR="002C5517" w:rsidRPr="00267AE8">
      <w:rPr>
        <w:rFonts w:asciiTheme="minorHAnsi" w:hAnsiTheme="minorHAnsi" w:cstheme="minorHAnsi"/>
        <w:sz w:val="20"/>
        <w:szCs w:val="20"/>
      </w:rPr>
      <w:t>/</w:t>
    </w:r>
    <w:r w:rsidR="004D1EC8">
      <w:rPr>
        <w:rFonts w:asciiTheme="minorHAnsi" w:hAnsiTheme="minorHAnsi" w:cstheme="minorHAnsi"/>
        <w:sz w:val="20"/>
        <w:szCs w:val="20"/>
      </w:rPr>
      <w:t>20010</w:t>
    </w:r>
    <w:r w:rsidR="002C5517">
      <w:rPr>
        <w:rFonts w:asciiTheme="minorHAnsi" w:hAnsiTheme="minorHAnsi" w:cstheme="minorHAnsi"/>
        <w:sz w:val="20"/>
        <w:szCs w:val="20"/>
      </w:rPr>
      <w:t>/</w:t>
    </w:r>
    <w:r w:rsidR="002C5517" w:rsidRPr="00267AE8">
      <w:rPr>
        <w:rFonts w:asciiTheme="minorHAnsi" w:hAnsiTheme="minorHAnsi" w:cstheme="minorHAnsi"/>
        <w:sz w:val="20"/>
        <w:szCs w:val="20"/>
      </w:rPr>
      <w:t>20</w:t>
    </w:r>
    <w:r w:rsidR="002C5517">
      <w:rPr>
        <w:rFonts w:asciiTheme="minorHAnsi" w:hAnsiTheme="minorHAnsi" w:cstheme="minorHAnsi"/>
        <w:sz w:val="20"/>
        <w:szCs w:val="20"/>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2">
    <w:nsid w:val="00000003"/>
    <w:multiLevelType w:val="multilevel"/>
    <w:tmpl w:val="7A2C5DC4"/>
    <w:name w:val="WW8Num3"/>
    <w:lvl w:ilvl="0">
      <w:start w:val="1"/>
      <w:numFmt w:val="decimal"/>
      <w:lvlText w:val="%1."/>
      <w:lvlJc w:val="left"/>
      <w:pPr>
        <w:tabs>
          <w:tab w:val="num" w:pos="0"/>
        </w:tabs>
        <w:ind w:left="360" w:hanging="360"/>
      </w:pPr>
      <w:rPr>
        <w:rFonts w:hint="default"/>
        <w:b/>
      </w:rPr>
    </w:lvl>
    <w:lvl w:ilvl="1">
      <w:start w:val="4"/>
      <w:numFmt w:val="decimal"/>
      <w:lvlText w:val="4.%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3">
    <w:nsid w:val="00000004"/>
    <w:multiLevelType w:val="singleLevel"/>
    <w:tmpl w:val="00000004"/>
    <w:name w:val="WW8Num4"/>
    <w:lvl w:ilvl="0">
      <w:numFmt w:val="bullet"/>
      <w:lvlText w:val="-"/>
      <w:lvlJc w:val="left"/>
      <w:pPr>
        <w:tabs>
          <w:tab w:val="num" w:pos="0"/>
        </w:tabs>
        <w:ind w:left="862" w:hanging="360"/>
      </w:pPr>
      <w:rPr>
        <w:rFonts w:ascii="Arial" w:hAnsi="Arial"/>
      </w:rPr>
    </w:lvl>
  </w:abstractNum>
  <w:abstractNum w:abstractNumId="4">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6">
    <w:nsid w:val="00000007"/>
    <w:multiLevelType w:val="multilevel"/>
    <w:tmpl w:val="1C6CD07C"/>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heme="minorHAnsi" w:hAnsiTheme="minorHAnsi" w:hint="default"/>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singleLevel"/>
    <w:tmpl w:val="00000008"/>
    <w:name w:val="WW8Num9"/>
    <w:lvl w:ilvl="0">
      <w:start w:val="1"/>
      <w:numFmt w:val="decimal"/>
      <w:lvlText w:val="%1."/>
      <w:lvlJc w:val="left"/>
      <w:pPr>
        <w:tabs>
          <w:tab w:val="num" w:pos="0"/>
        </w:tabs>
        <w:ind w:left="1998" w:hanging="360"/>
      </w:pPr>
      <w:rPr>
        <w:rFonts w:ascii="Arial" w:hAnsi="Arial" w:cs="Calibri"/>
        <w:b w:val="0"/>
        <w:bCs w:val="0"/>
        <w:color w:val="9933FF"/>
        <w:sz w:val="18"/>
        <w:szCs w:val="18"/>
      </w:rPr>
    </w:lvl>
  </w:abstractNum>
  <w:abstractNum w:abstractNumId="8">
    <w:nsid w:val="00000009"/>
    <w:multiLevelType w:val="multilevel"/>
    <w:tmpl w:val="00000009"/>
    <w:name w:val="WW8Num10"/>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720" w:hanging="720"/>
      </w:pPr>
      <w:rPr>
        <w:rFonts w:cs="Arial"/>
      </w:rPr>
    </w:lvl>
    <w:lvl w:ilvl="4">
      <w:start w:val="1"/>
      <w:numFmt w:val="decimal"/>
      <w:lvlText w:val="%1.%2.%3.%4.%5."/>
      <w:lvlJc w:val="left"/>
      <w:pPr>
        <w:tabs>
          <w:tab w:val="num" w:pos="0"/>
        </w:tabs>
        <w:ind w:left="1080" w:hanging="1080"/>
      </w:pPr>
      <w:rPr>
        <w:rFonts w:cs="Arial"/>
      </w:rPr>
    </w:lvl>
    <w:lvl w:ilvl="5">
      <w:start w:val="1"/>
      <w:numFmt w:val="decimal"/>
      <w:lvlText w:val="%1.%2.%3.%4.%5.%6."/>
      <w:lvlJc w:val="left"/>
      <w:pPr>
        <w:tabs>
          <w:tab w:val="num" w:pos="0"/>
        </w:tabs>
        <w:ind w:left="1080" w:hanging="1080"/>
      </w:pPr>
      <w:rPr>
        <w:rFonts w:cs="Arial"/>
      </w:rPr>
    </w:lvl>
    <w:lvl w:ilvl="6">
      <w:start w:val="1"/>
      <w:numFmt w:val="decimal"/>
      <w:lvlText w:val="%1.%2.%3.%4.%5.%6.%7."/>
      <w:lvlJc w:val="left"/>
      <w:pPr>
        <w:tabs>
          <w:tab w:val="num" w:pos="0"/>
        </w:tabs>
        <w:ind w:left="1080" w:hanging="1080"/>
      </w:pPr>
      <w:rPr>
        <w:rFonts w:cs="Arial"/>
      </w:rPr>
    </w:lvl>
    <w:lvl w:ilvl="7">
      <w:start w:val="1"/>
      <w:numFmt w:val="decimal"/>
      <w:lvlText w:val="%1.%2.%3.%4.%5.%6.%7.%8."/>
      <w:lvlJc w:val="left"/>
      <w:pPr>
        <w:tabs>
          <w:tab w:val="num" w:pos="0"/>
        </w:tabs>
        <w:ind w:left="1440" w:hanging="1440"/>
      </w:pPr>
      <w:rPr>
        <w:rFonts w:cs="Arial"/>
      </w:rPr>
    </w:lvl>
    <w:lvl w:ilvl="8">
      <w:start w:val="1"/>
      <w:numFmt w:val="decimal"/>
      <w:lvlText w:val="%1.%2.%3.%4.%5.%6.%7.%8.%9."/>
      <w:lvlJc w:val="left"/>
      <w:pPr>
        <w:tabs>
          <w:tab w:val="num" w:pos="0"/>
        </w:tabs>
        <w:ind w:left="1440" w:hanging="1440"/>
      </w:pPr>
      <w:rPr>
        <w:rFonts w:cs="Arial"/>
      </w:rPr>
    </w:lvl>
  </w:abstractNum>
  <w:abstractNum w:abstractNumId="9">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10">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11">
    <w:nsid w:val="0000000C"/>
    <w:multiLevelType w:val="multilevel"/>
    <w:tmpl w:val="0000000C"/>
    <w:name w:val="WW8Num13"/>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3">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4">
    <w:nsid w:val="0000000F"/>
    <w:multiLevelType w:val="singleLevel"/>
    <w:tmpl w:val="0000000F"/>
    <w:name w:val="WW8Num16"/>
    <w:lvl w:ilvl="0">
      <w:start w:val="1"/>
      <w:numFmt w:val="decimal"/>
      <w:lvlText w:val="%1."/>
      <w:lvlJc w:val="left"/>
      <w:pPr>
        <w:tabs>
          <w:tab w:val="num" w:pos="0"/>
        </w:tabs>
        <w:ind w:left="720" w:hanging="360"/>
      </w:pPr>
      <w:rPr>
        <w:rFonts w:cs="Arial" w:hint="default"/>
      </w:rPr>
    </w:lvl>
  </w:abstractNum>
  <w:abstractNum w:abstractNumId="15">
    <w:nsid w:val="00000010"/>
    <w:multiLevelType w:val="multilevel"/>
    <w:tmpl w:val="00000010"/>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142"/>
        </w:tabs>
        <w:ind w:left="502"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18">
    <w:nsid w:val="00000013"/>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2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hint="default"/>
        <w:b/>
        <w:i w:val="0"/>
        <w:sz w:val="18"/>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
    <w:nsid w:val="00000016"/>
    <w:multiLevelType w:val="multilevel"/>
    <w:tmpl w:val="00000016"/>
    <w:name w:val="WW8Num23"/>
    <w:lvl w:ilvl="0">
      <w:start w:val="11"/>
      <w:numFmt w:val="decimal"/>
      <w:lvlText w:val="%1."/>
      <w:lvlJc w:val="left"/>
      <w:pPr>
        <w:tabs>
          <w:tab w:val="num" w:pos="720"/>
        </w:tabs>
        <w:ind w:left="720" w:hanging="360"/>
      </w:pPr>
      <w:rPr>
        <w:rFonts w:ascii="Arial" w:hAnsi="Arial" w:cs="Arial"/>
        <w:sz w:val="18"/>
        <w:szCs w:val="18"/>
        <w:shd w:val="clear" w:color="auto" w:fill="FFFF00"/>
      </w:rPr>
    </w:lvl>
    <w:lvl w:ilvl="1">
      <w:start w:val="1"/>
      <w:numFmt w:val="decimal"/>
      <w:lvlText w:val="%1.%2."/>
      <w:lvlJc w:val="left"/>
      <w:pPr>
        <w:tabs>
          <w:tab w:val="num" w:pos="1080"/>
        </w:tabs>
        <w:ind w:left="1080" w:hanging="360"/>
      </w:pPr>
      <w:rPr>
        <w:rFonts w:ascii="Arial" w:hAnsi="Arial" w:cs="Arial"/>
        <w:sz w:val="18"/>
        <w:szCs w:val="18"/>
        <w:shd w:val="clear" w:color="auto" w:fill="FFFF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4F25DB1"/>
    <w:multiLevelType w:val="multilevel"/>
    <w:tmpl w:val="F12487EC"/>
    <w:name w:val="WW8Num20"/>
    <w:lvl w:ilvl="0">
      <w:start w:val="1"/>
      <w:numFmt w:val="decimal"/>
      <w:lvlText w:val="5.%1"/>
      <w:lvlJc w:val="left"/>
      <w:pPr>
        <w:ind w:left="1211" w:hanging="360"/>
      </w:pPr>
      <w:rPr>
        <w:rFonts w:ascii="Arial" w:hAnsi="Arial" w:hint="default"/>
        <w:b/>
        <w:i w:val="0"/>
        <w:sz w:val="18"/>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nsid w:val="18F80C39"/>
    <w:multiLevelType w:val="hybridMultilevel"/>
    <w:tmpl w:val="E884BD4A"/>
    <w:lvl w:ilvl="0" w:tplc="6CCC3C84">
      <w:start w:val="320"/>
      <w:numFmt w:val="decimal"/>
      <w:lvlText w:val="%1"/>
      <w:lvlJc w:val="left"/>
      <w:pPr>
        <w:ind w:left="2280" w:hanging="360"/>
      </w:pPr>
      <w:rPr>
        <w:rFonts w:hint="default"/>
      </w:r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abstractNum w:abstractNumId="24">
    <w:nsid w:val="1C6A4CD5"/>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229"/>
        </w:tabs>
        <w:ind w:left="1211"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21AD1052"/>
    <w:multiLevelType w:val="hybridMultilevel"/>
    <w:tmpl w:val="B6B4A9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27">
    <w:nsid w:val="2D636C4C"/>
    <w:multiLevelType w:val="hybridMultilevel"/>
    <w:tmpl w:val="EE9EC458"/>
    <w:lvl w:ilvl="0" w:tplc="28FA5122">
      <w:start w:val="1"/>
      <w:numFmt w:val="lowerLetter"/>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28">
    <w:nsid w:val="309F02EF"/>
    <w:multiLevelType w:val="multilevel"/>
    <w:tmpl w:val="96D284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389F79A0"/>
    <w:multiLevelType w:val="hybridMultilevel"/>
    <w:tmpl w:val="C7B64046"/>
    <w:lvl w:ilvl="0" w:tplc="212ABAE0">
      <w:start w:val="1"/>
      <w:numFmt w:val="decimal"/>
      <w:lvlText w:val="%1."/>
      <w:lvlJc w:val="left"/>
      <w:pPr>
        <w:ind w:left="644"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0">
    <w:nsid w:val="4EB779FA"/>
    <w:multiLevelType w:val="multilevel"/>
    <w:tmpl w:val="460CB922"/>
    <w:lvl w:ilvl="0">
      <w:start w:val="1"/>
      <w:numFmt w:val="decimal"/>
      <w:lvlText w:val="%1."/>
      <w:lvlJc w:val="left"/>
      <w:pPr>
        <w:tabs>
          <w:tab w:val="num" w:pos="786"/>
        </w:tabs>
        <w:ind w:left="786" w:hanging="360"/>
      </w:pPr>
      <w:rPr>
        <w:rFonts w:cs="Times New Roman" w:hint="default"/>
        <w:b/>
      </w:rPr>
    </w:lvl>
    <w:lvl w:ilvl="1">
      <w:start w:val="1"/>
      <w:numFmt w:val="decimal"/>
      <w:pStyle w:val="Obsah5"/>
      <w:lvlText w:val="%1.%2."/>
      <w:lvlJc w:val="left"/>
      <w:pPr>
        <w:tabs>
          <w:tab w:val="num" w:pos="993"/>
        </w:tabs>
        <w:ind w:left="993" w:hanging="567"/>
      </w:pPr>
      <w:rPr>
        <w:rFonts w:cs="Times New Roman" w:hint="default"/>
        <w:strike w:val="0"/>
        <w:color w:val="auto"/>
      </w:rPr>
    </w:lvl>
    <w:lvl w:ilvl="2">
      <w:start w:val="1"/>
      <w:numFmt w:val="lowerLetter"/>
      <w:lvlText w:val="%3."/>
      <w:lvlJc w:val="left"/>
      <w:pPr>
        <w:tabs>
          <w:tab w:val="num" w:pos="1584"/>
        </w:tabs>
        <w:ind w:left="1584" w:hanging="504"/>
      </w:pPr>
      <w:rPr>
        <w:rFonts w:cs="Times New Roman" w:hint="default"/>
        <w:b w:val="0"/>
        <w:strike w:val="0"/>
        <w:color w:val="auto"/>
      </w:rPr>
    </w:lvl>
    <w:lvl w:ilvl="3">
      <w:start w:val="1"/>
      <w:numFmt w:val="decimal"/>
      <w:lvlText w:val="%1.%2.%3.%4."/>
      <w:lvlJc w:val="left"/>
      <w:pPr>
        <w:tabs>
          <w:tab w:val="num" w:pos="2088"/>
        </w:tabs>
        <w:ind w:left="2088" w:hanging="648"/>
      </w:pPr>
      <w:rPr>
        <w:rFonts w:cs="Times New Roman" w:hint="default"/>
      </w:rPr>
    </w:lvl>
    <w:lvl w:ilvl="4">
      <w:start w:val="1"/>
      <w:numFmt w:val="decimal"/>
      <w:lvlText w:val="%1.%2.%3.%4.%5."/>
      <w:lvlJc w:val="left"/>
      <w:pPr>
        <w:tabs>
          <w:tab w:val="num" w:pos="2592"/>
        </w:tabs>
        <w:ind w:left="2592" w:hanging="792"/>
      </w:pPr>
      <w:rPr>
        <w:rFonts w:cs="Times New Roman" w:hint="default"/>
      </w:rPr>
    </w:lvl>
    <w:lvl w:ilvl="5">
      <w:start w:val="1"/>
      <w:numFmt w:val="decimal"/>
      <w:lvlText w:val="%1.%2.%3.%4.%5.%6."/>
      <w:lvlJc w:val="left"/>
      <w:pPr>
        <w:tabs>
          <w:tab w:val="num" w:pos="3096"/>
        </w:tabs>
        <w:ind w:left="3096" w:hanging="936"/>
      </w:pPr>
      <w:rPr>
        <w:rFonts w:cs="Times New Roman" w:hint="default"/>
      </w:rPr>
    </w:lvl>
    <w:lvl w:ilvl="6">
      <w:start w:val="1"/>
      <w:numFmt w:val="decimal"/>
      <w:lvlText w:val="%1.%2.%3.%4.%5.%6.%7."/>
      <w:lvlJc w:val="left"/>
      <w:pPr>
        <w:tabs>
          <w:tab w:val="num" w:pos="3600"/>
        </w:tabs>
        <w:ind w:left="3600" w:hanging="1080"/>
      </w:pPr>
      <w:rPr>
        <w:rFonts w:cs="Times New Roman" w:hint="default"/>
      </w:rPr>
    </w:lvl>
    <w:lvl w:ilvl="7">
      <w:start w:val="1"/>
      <w:numFmt w:val="decimal"/>
      <w:lvlText w:val="%1.%2.%3.%4.%5.%6.%7.%8."/>
      <w:lvlJc w:val="left"/>
      <w:pPr>
        <w:tabs>
          <w:tab w:val="num" w:pos="4104"/>
        </w:tabs>
        <w:ind w:left="4104" w:hanging="1224"/>
      </w:pPr>
      <w:rPr>
        <w:rFonts w:cs="Times New Roman" w:hint="default"/>
      </w:rPr>
    </w:lvl>
    <w:lvl w:ilvl="8">
      <w:start w:val="1"/>
      <w:numFmt w:val="decimal"/>
      <w:lvlText w:val="%1.%2.%3.%4.%5.%6.%7.%8.%9."/>
      <w:lvlJc w:val="left"/>
      <w:pPr>
        <w:tabs>
          <w:tab w:val="num" w:pos="4680"/>
        </w:tabs>
        <w:ind w:left="4680" w:hanging="1440"/>
      </w:pPr>
      <w:rPr>
        <w:rFonts w:cs="Times New Roman" w:hint="default"/>
      </w:rPr>
    </w:lvl>
  </w:abstractNum>
  <w:abstractNum w:abstractNumId="31">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32">
    <w:nsid w:val="550A17D4"/>
    <w:multiLevelType w:val="hybridMultilevel"/>
    <w:tmpl w:val="B5400CAE"/>
    <w:lvl w:ilvl="0" w:tplc="0405000F">
      <w:start w:val="1"/>
      <w:numFmt w:val="decimal"/>
      <w:lvlText w:val="%1."/>
      <w:lvlJc w:val="left"/>
      <w:pPr>
        <w:ind w:left="1647" w:hanging="360"/>
      </w:p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33">
    <w:nsid w:val="576E51C9"/>
    <w:multiLevelType w:val="hybridMultilevel"/>
    <w:tmpl w:val="CBE6AC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AA535E5"/>
    <w:multiLevelType w:val="multilevel"/>
    <w:tmpl w:val="04050023"/>
    <w:styleLink w:val="Styl1"/>
    <w:lvl w:ilvl="0">
      <w:start w:val="1"/>
      <w:numFmt w:val="upperRoman"/>
      <w:lvlText w:val="Článek %1."/>
      <w:lvlJc w:val="left"/>
      <w:pPr>
        <w:tabs>
          <w:tab w:val="num" w:pos="1440"/>
        </w:tabs>
        <w:ind w:left="0" w:firstLine="0"/>
      </w:pPr>
    </w:lvl>
    <w:lvl w:ilvl="1">
      <w:start w:val="1"/>
      <w:numFmt w:val="decimalZero"/>
      <w:isLgl/>
      <w:lvlText w:val="Oddíl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nsid w:val="60D800C2"/>
    <w:multiLevelType w:val="hybridMultilevel"/>
    <w:tmpl w:val="70C6E5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6550F7B"/>
    <w:multiLevelType w:val="hybridMultilevel"/>
    <w:tmpl w:val="D248D3BC"/>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nsid w:val="700B37C2"/>
    <w:multiLevelType w:val="hybridMultilevel"/>
    <w:tmpl w:val="AB3CC55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59F366A"/>
    <w:multiLevelType w:val="hybridMultilevel"/>
    <w:tmpl w:val="04662D18"/>
    <w:lvl w:ilvl="0" w:tplc="812867B2">
      <w:start w:val="1"/>
      <w:numFmt w:val="decimal"/>
      <w:lvlText w:val="%1."/>
      <w:lvlJc w:val="left"/>
      <w:pPr>
        <w:ind w:left="720" w:hanging="360"/>
      </w:pPr>
      <w:rPr>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36"/>
  </w:num>
  <w:num w:numId="3">
    <w:abstractNumId w:val="34"/>
  </w:num>
  <w:num w:numId="4">
    <w:abstractNumId w:val="30"/>
  </w:num>
  <w:num w:numId="5">
    <w:abstractNumId w:val="38"/>
  </w:num>
  <w:num w:numId="6">
    <w:abstractNumId w:val="32"/>
  </w:num>
  <w:num w:numId="7">
    <w:abstractNumId w:val="29"/>
  </w:num>
  <w:num w:numId="8">
    <w:abstractNumId w:val="37"/>
  </w:num>
  <w:num w:numId="9">
    <w:abstractNumId w:val="35"/>
  </w:num>
  <w:num w:numId="10">
    <w:abstractNumId w:val="27"/>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5"/>
  </w:num>
  <w:num w:numId="19">
    <w:abstractNumId w:val="33"/>
  </w:num>
  <w:numIdMacAtCleanup w:val="1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na Štarmannova">
    <w15:presenceInfo w15:providerId="None" w15:userId="Dana Štarmann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CF"/>
    <w:rsid w:val="00015CA8"/>
    <w:rsid w:val="00020235"/>
    <w:rsid w:val="00021D7C"/>
    <w:rsid w:val="00023149"/>
    <w:rsid w:val="00023E01"/>
    <w:rsid w:val="00041285"/>
    <w:rsid w:val="000423C5"/>
    <w:rsid w:val="00045DB5"/>
    <w:rsid w:val="00046589"/>
    <w:rsid w:val="00060B8D"/>
    <w:rsid w:val="00064FB4"/>
    <w:rsid w:val="00067217"/>
    <w:rsid w:val="00073364"/>
    <w:rsid w:val="00081039"/>
    <w:rsid w:val="000856B3"/>
    <w:rsid w:val="000858F6"/>
    <w:rsid w:val="000924B2"/>
    <w:rsid w:val="00093A7E"/>
    <w:rsid w:val="00094F72"/>
    <w:rsid w:val="000A00B1"/>
    <w:rsid w:val="000A0953"/>
    <w:rsid w:val="000A7B4E"/>
    <w:rsid w:val="000B00B5"/>
    <w:rsid w:val="000B2B09"/>
    <w:rsid w:val="000C519B"/>
    <w:rsid w:val="000C5B86"/>
    <w:rsid w:val="000C70B2"/>
    <w:rsid w:val="000D6967"/>
    <w:rsid w:val="000E12A5"/>
    <w:rsid w:val="000E2C01"/>
    <w:rsid w:val="000E4DA5"/>
    <w:rsid w:val="000E4FA5"/>
    <w:rsid w:val="000F0137"/>
    <w:rsid w:val="000F05C7"/>
    <w:rsid w:val="000F2EB1"/>
    <w:rsid w:val="000F428C"/>
    <w:rsid w:val="000F702E"/>
    <w:rsid w:val="001007AC"/>
    <w:rsid w:val="00102090"/>
    <w:rsid w:val="00104778"/>
    <w:rsid w:val="001120D1"/>
    <w:rsid w:val="00113C17"/>
    <w:rsid w:val="00116D65"/>
    <w:rsid w:val="001245D5"/>
    <w:rsid w:val="00137479"/>
    <w:rsid w:val="001461AB"/>
    <w:rsid w:val="0015292B"/>
    <w:rsid w:val="001568A1"/>
    <w:rsid w:val="00161FB5"/>
    <w:rsid w:val="00164F31"/>
    <w:rsid w:val="00167DA7"/>
    <w:rsid w:val="001716A7"/>
    <w:rsid w:val="0017208B"/>
    <w:rsid w:val="001757C2"/>
    <w:rsid w:val="00176ED0"/>
    <w:rsid w:val="00180C2B"/>
    <w:rsid w:val="00182514"/>
    <w:rsid w:val="001904AC"/>
    <w:rsid w:val="00195EC8"/>
    <w:rsid w:val="00197913"/>
    <w:rsid w:val="001A1775"/>
    <w:rsid w:val="001A2CBD"/>
    <w:rsid w:val="001A3333"/>
    <w:rsid w:val="001A41F0"/>
    <w:rsid w:val="001A6C3A"/>
    <w:rsid w:val="001B1A88"/>
    <w:rsid w:val="001B6426"/>
    <w:rsid w:val="001B72CC"/>
    <w:rsid w:val="001C0C71"/>
    <w:rsid w:val="001C0C9D"/>
    <w:rsid w:val="001C1797"/>
    <w:rsid w:val="001C488F"/>
    <w:rsid w:val="001C5029"/>
    <w:rsid w:val="001C5543"/>
    <w:rsid w:val="001C57F7"/>
    <w:rsid w:val="001C5BE1"/>
    <w:rsid w:val="001C5FE0"/>
    <w:rsid w:val="001C6BE1"/>
    <w:rsid w:val="001D2946"/>
    <w:rsid w:val="001D75CB"/>
    <w:rsid w:val="001E24B2"/>
    <w:rsid w:val="001F0ABC"/>
    <w:rsid w:val="001F18D5"/>
    <w:rsid w:val="001F1A1E"/>
    <w:rsid w:val="00201F8D"/>
    <w:rsid w:val="0020226B"/>
    <w:rsid w:val="00204232"/>
    <w:rsid w:val="00204CE9"/>
    <w:rsid w:val="002122A4"/>
    <w:rsid w:val="00213703"/>
    <w:rsid w:val="00215A0A"/>
    <w:rsid w:val="00215B7B"/>
    <w:rsid w:val="00220454"/>
    <w:rsid w:val="002210FB"/>
    <w:rsid w:val="00222AA6"/>
    <w:rsid w:val="002230FE"/>
    <w:rsid w:val="00224ED3"/>
    <w:rsid w:val="00232808"/>
    <w:rsid w:val="00232DED"/>
    <w:rsid w:val="00235B8B"/>
    <w:rsid w:val="00235C1D"/>
    <w:rsid w:val="00241FB5"/>
    <w:rsid w:val="00242BE7"/>
    <w:rsid w:val="002447FB"/>
    <w:rsid w:val="00247B33"/>
    <w:rsid w:val="0025290E"/>
    <w:rsid w:val="00252EF4"/>
    <w:rsid w:val="00253AA9"/>
    <w:rsid w:val="00253DA5"/>
    <w:rsid w:val="0025405B"/>
    <w:rsid w:val="00256156"/>
    <w:rsid w:val="00263AC5"/>
    <w:rsid w:val="00267AE8"/>
    <w:rsid w:val="00267E64"/>
    <w:rsid w:val="00267EB9"/>
    <w:rsid w:val="002744B5"/>
    <w:rsid w:val="002759C1"/>
    <w:rsid w:val="002808EA"/>
    <w:rsid w:val="00281AF8"/>
    <w:rsid w:val="00283267"/>
    <w:rsid w:val="002847F5"/>
    <w:rsid w:val="00284FF9"/>
    <w:rsid w:val="00285096"/>
    <w:rsid w:val="00286B34"/>
    <w:rsid w:val="00290720"/>
    <w:rsid w:val="00293909"/>
    <w:rsid w:val="00294A67"/>
    <w:rsid w:val="002A1D2B"/>
    <w:rsid w:val="002A3751"/>
    <w:rsid w:val="002A514B"/>
    <w:rsid w:val="002A6E62"/>
    <w:rsid w:val="002B549A"/>
    <w:rsid w:val="002C5517"/>
    <w:rsid w:val="002C6C0B"/>
    <w:rsid w:val="002C7332"/>
    <w:rsid w:val="002D2CAE"/>
    <w:rsid w:val="002D476F"/>
    <w:rsid w:val="002D4B48"/>
    <w:rsid w:val="002D602F"/>
    <w:rsid w:val="002D7458"/>
    <w:rsid w:val="002E44E4"/>
    <w:rsid w:val="002E5461"/>
    <w:rsid w:val="002E576B"/>
    <w:rsid w:val="002F0C7B"/>
    <w:rsid w:val="002F5F36"/>
    <w:rsid w:val="002F6ADB"/>
    <w:rsid w:val="002F74C2"/>
    <w:rsid w:val="0030002A"/>
    <w:rsid w:val="003028FB"/>
    <w:rsid w:val="00306ED9"/>
    <w:rsid w:val="00311402"/>
    <w:rsid w:val="003124CB"/>
    <w:rsid w:val="003370B3"/>
    <w:rsid w:val="0034124C"/>
    <w:rsid w:val="00342164"/>
    <w:rsid w:val="003462FA"/>
    <w:rsid w:val="00353878"/>
    <w:rsid w:val="003542FD"/>
    <w:rsid w:val="00357682"/>
    <w:rsid w:val="003603E6"/>
    <w:rsid w:val="00361817"/>
    <w:rsid w:val="00362502"/>
    <w:rsid w:val="003627F9"/>
    <w:rsid w:val="00363B58"/>
    <w:rsid w:val="00364C1D"/>
    <w:rsid w:val="0036530C"/>
    <w:rsid w:val="00374BD7"/>
    <w:rsid w:val="0037500B"/>
    <w:rsid w:val="0037783E"/>
    <w:rsid w:val="0039767E"/>
    <w:rsid w:val="003979C7"/>
    <w:rsid w:val="003A39E7"/>
    <w:rsid w:val="003B1049"/>
    <w:rsid w:val="003B3467"/>
    <w:rsid w:val="003B4C90"/>
    <w:rsid w:val="003B5DDF"/>
    <w:rsid w:val="003B685E"/>
    <w:rsid w:val="003C5AA5"/>
    <w:rsid w:val="003D09E0"/>
    <w:rsid w:val="003D2968"/>
    <w:rsid w:val="003D3225"/>
    <w:rsid w:val="003D55F9"/>
    <w:rsid w:val="003D6534"/>
    <w:rsid w:val="003E0DF7"/>
    <w:rsid w:val="003E6B18"/>
    <w:rsid w:val="003F01F7"/>
    <w:rsid w:val="003F512F"/>
    <w:rsid w:val="003F655C"/>
    <w:rsid w:val="003F72AC"/>
    <w:rsid w:val="00400C64"/>
    <w:rsid w:val="0040184D"/>
    <w:rsid w:val="00404171"/>
    <w:rsid w:val="004062DB"/>
    <w:rsid w:val="00407DA4"/>
    <w:rsid w:val="004103E2"/>
    <w:rsid w:val="00415B32"/>
    <w:rsid w:val="004239EB"/>
    <w:rsid w:val="00424D5D"/>
    <w:rsid w:val="00431882"/>
    <w:rsid w:val="00437E32"/>
    <w:rsid w:val="00441123"/>
    <w:rsid w:val="00442C35"/>
    <w:rsid w:val="00444190"/>
    <w:rsid w:val="004441C4"/>
    <w:rsid w:val="00445761"/>
    <w:rsid w:val="00447580"/>
    <w:rsid w:val="0045145C"/>
    <w:rsid w:val="004523BE"/>
    <w:rsid w:val="004607E2"/>
    <w:rsid w:val="00465EBD"/>
    <w:rsid w:val="00474ADF"/>
    <w:rsid w:val="00480775"/>
    <w:rsid w:val="004832FB"/>
    <w:rsid w:val="004839D5"/>
    <w:rsid w:val="00486575"/>
    <w:rsid w:val="00492193"/>
    <w:rsid w:val="004942B5"/>
    <w:rsid w:val="004A0FFB"/>
    <w:rsid w:val="004A35BC"/>
    <w:rsid w:val="004A404D"/>
    <w:rsid w:val="004A4557"/>
    <w:rsid w:val="004A5148"/>
    <w:rsid w:val="004A5844"/>
    <w:rsid w:val="004A7E0A"/>
    <w:rsid w:val="004B35BD"/>
    <w:rsid w:val="004C0EC3"/>
    <w:rsid w:val="004C27B5"/>
    <w:rsid w:val="004C6B63"/>
    <w:rsid w:val="004D1EC8"/>
    <w:rsid w:val="004D7A51"/>
    <w:rsid w:val="004E1D29"/>
    <w:rsid w:val="004F11B5"/>
    <w:rsid w:val="004F54AC"/>
    <w:rsid w:val="004F79DF"/>
    <w:rsid w:val="0050272A"/>
    <w:rsid w:val="005056D2"/>
    <w:rsid w:val="00510AEA"/>
    <w:rsid w:val="0051630D"/>
    <w:rsid w:val="00522585"/>
    <w:rsid w:val="00523761"/>
    <w:rsid w:val="00523C0D"/>
    <w:rsid w:val="00524F47"/>
    <w:rsid w:val="00525B39"/>
    <w:rsid w:val="005275D6"/>
    <w:rsid w:val="005333D3"/>
    <w:rsid w:val="00536709"/>
    <w:rsid w:val="00536937"/>
    <w:rsid w:val="00536C3D"/>
    <w:rsid w:val="0054245D"/>
    <w:rsid w:val="005433BD"/>
    <w:rsid w:val="0054683A"/>
    <w:rsid w:val="00546844"/>
    <w:rsid w:val="005473FF"/>
    <w:rsid w:val="00547A0A"/>
    <w:rsid w:val="00547EDC"/>
    <w:rsid w:val="00553988"/>
    <w:rsid w:val="00554678"/>
    <w:rsid w:val="0056076F"/>
    <w:rsid w:val="00567796"/>
    <w:rsid w:val="005723F4"/>
    <w:rsid w:val="00574033"/>
    <w:rsid w:val="005805E6"/>
    <w:rsid w:val="005811AE"/>
    <w:rsid w:val="0058341B"/>
    <w:rsid w:val="0058382C"/>
    <w:rsid w:val="00583970"/>
    <w:rsid w:val="00583EC6"/>
    <w:rsid w:val="00587C9A"/>
    <w:rsid w:val="00591D66"/>
    <w:rsid w:val="00592D93"/>
    <w:rsid w:val="0059303D"/>
    <w:rsid w:val="00593D0C"/>
    <w:rsid w:val="005972D9"/>
    <w:rsid w:val="0059758E"/>
    <w:rsid w:val="00597BB8"/>
    <w:rsid w:val="005A213F"/>
    <w:rsid w:val="005A39A3"/>
    <w:rsid w:val="005A538F"/>
    <w:rsid w:val="005A5AEE"/>
    <w:rsid w:val="005B1DD7"/>
    <w:rsid w:val="005C1346"/>
    <w:rsid w:val="005C2BCF"/>
    <w:rsid w:val="005C4668"/>
    <w:rsid w:val="005C6D51"/>
    <w:rsid w:val="005D47DB"/>
    <w:rsid w:val="005D76C5"/>
    <w:rsid w:val="005D76F1"/>
    <w:rsid w:val="005D79A8"/>
    <w:rsid w:val="005E3CE5"/>
    <w:rsid w:val="005E6F62"/>
    <w:rsid w:val="005F4E0B"/>
    <w:rsid w:val="005F5B83"/>
    <w:rsid w:val="005F6D99"/>
    <w:rsid w:val="005F7064"/>
    <w:rsid w:val="00601E77"/>
    <w:rsid w:val="00604467"/>
    <w:rsid w:val="00604F1C"/>
    <w:rsid w:val="00610CF9"/>
    <w:rsid w:val="00612A47"/>
    <w:rsid w:val="00614AAA"/>
    <w:rsid w:val="006271DF"/>
    <w:rsid w:val="00627E6B"/>
    <w:rsid w:val="0063001D"/>
    <w:rsid w:val="00632D83"/>
    <w:rsid w:val="00634790"/>
    <w:rsid w:val="0064034E"/>
    <w:rsid w:val="00645B7B"/>
    <w:rsid w:val="00647662"/>
    <w:rsid w:val="00652CE0"/>
    <w:rsid w:val="006536A3"/>
    <w:rsid w:val="006558CD"/>
    <w:rsid w:val="00656835"/>
    <w:rsid w:val="00656A6E"/>
    <w:rsid w:val="00657A2B"/>
    <w:rsid w:val="00663BDE"/>
    <w:rsid w:val="006722FF"/>
    <w:rsid w:val="00687F4F"/>
    <w:rsid w:val="00697228"/>
    <w:rsid w:val="006A4960"/>
    <w:rsid w:val="006A4C05"/>
    <w:rsid w:val="006A6FDB"/>
    <w:rsid w:val="006A79F6"/>
    <w:rsid w:val="006B43F9"/>
    <w:rsid w:val="006C0A83"/>
    <w:rsid w:val="006C5A9E"/>
    <w:rsid w:val="006D1EB1"/>
    <w:rsid w:val="006D2ABC"/>
    <w:rsid w:val="006D64A9"/>
    <w:rsid w:val="006E3349"/>
    <w:rsid w:val="006E3A2A"/>
    <w:rsid w:val="006E4C88"/>
    <w:rsid w:val="006E679F"/>
    <w:rsid w:val="006E7274"/>
    <w:rsid w:val="006F3B89"/>
    <w:rsid w:val="006F4191"/>
    <w:rsid w:val="007016A9"/>
    <w:rsid w:val="00704D95"/>
    <w:rsid w:val="00713EFF"/>
    <w:rsid w:val="007144E6"/>
    <w:rsid w:val="00715EE3"/>
    <w:rsid w:val="0071674C"/>
    <w:rsid w:val="00722523"/>
    <w:rsid w:val="0072396F"/>
    <w:rsid w:val="0073071B"/>
    <w:rsid w:val="00731EEB"/>
    <w:rsid w:val="00733336"/>
    <w:rsid w:val="0073404D"/>
    <w:rsid w:val="00734F4C"/>
    <w:rsid w:val="00735EAE"/>
    <w:rsid w:val="00737D37"/>
    <w:rsid w:val="00740027"/>
    <w:rsid w:val="007458C2"/>
    <w:rsid w:val="00751ECE"/>
    <w:rsid w:val="007534BA"/>
    <w:rsid w:val="00756D32"/>
    <w:rsid w:val="007608F2"/>
    <w:rsid w:val="00761734"/>
    <w:rsid w:val="00765A1D"/>
    <w:rsid w:val="007676C1"/>
    <w:rsid w:val="00781A39"/>
    <w:rsid w:val="00781D40"/>
    <w:rsid w:val="00790727"/>
    <w:rsid w:val="00791A54"/>
    <w:rsid w:val="00792F60"/>
    <w:rsid w:val="00794BA0"/>
    <w:rsid w:val="00795B1D"/>
    <w:rsid w:val="007A2AE0"/>
    <w:rsid w:val="007A5150"/>
    <w:rsid w:val="007A5CF5"/>
    <w:rsid w:val="007A6A50"/>
    <w:rsid w:val="007A7490"/>
    <w:rsid w:val="007B4024"/>
    <w:rsid w:val="007D33E6"/>
    <w:rsid w:val="007D54B7"/>
    <w:rsid w:val="007D758A"/>
    <w:rsid w:val="007D7CAA"/>
    <w:rsid w:val="007E2FE3"/>
    <w:rsid w:val="007E4FD4"/>
    <w:rsid w:val="007E52CC"/>
    <w:rsid w:val="007F112E"/>
    <w:rsid w:val="007F1F2B"/>
    <w:rsid w:val="007F2151"/>
    <w:rsid w:val="007F26AB"/>
    <w:rsid w:val="007F2AE7"/>
    <w:rsid w:val="007F36DC"/>
    <w:rsid w:val="00800BC7"/>
    <w:rsid w:val="0080233F"/>
    <w:rsid w:val="00802F18"/>
    <w:rsid w:val="00805D7C"/>
    <w:rsid w:val="008127C2"/>
    <w:rsid w:val="0081318F"/>
    <w:rsid w:val="0081670F"/>
    <w:rsid w:val="00821902"/>
    <w:rsid w:val="00821C97"/>
    <w:rsid w:val="00823AB8"/>
    <w:rsid w:val="00823B39"/>
    <w:rsid w:val="0082473B"/>
    <w:rsid w:val="008329CF"/>
    <w:rsid w:val="00836D42"/>
    <w:rsid w:val="00837240"/>
    <w:rsid w:val="008417D6"/>
    <w:rsid w:val="00841DC1"/>
    <w:rsid w:val="008430C5"/>
    <w:rsid w:val="00845A0E"/>
    <w:rsid w:val="00846656"/>
    <w:rsid w:val="00850142"/>
    <w:rsid w:val="0086205E"/>
    <w:rsid w:val="0086346A"/>
    <w:rsid w:val="00863841"/>
    <w:rsid w:val="0086645E"/>
    <w:rsid w:val="00870B8C"/>
    <w:rsid w:val="008719DA"/>
    <w:rsid w:val="00871EDE"/>
    <w:rsid w:val="008733B3"/>
    <w:rsid w:val="00874830"/>
    <w:rsid w:val="008755A1"/>
    <w:rsid w:val="008768A7"/>
    <w:rsid w:val="00881DF7"/>
    <w:rsid w:val="008850D4"/>
    <w:rsid w:val="00891040"/>
    <w:rsid w:val="0089209F"/>
    <w:rsid w:val="0089317F"/>
    <w:rsid w:val="00896530"/>
    <w:rsid w:val="00897A38"/>
    <w:rsid w:val="008A13FC"/>
    <w:rsid w:val="008B1731"/>
    <w:rsid w:val="008B43E6"/>
    <w:rsid w:val="008B5B1E"/>
    <w:rsid w:val="008B639C"/>
    <w:rsid w:val="008B6D6E"/>
    <w:rsid w:val="008C1784"/>
    <w:rsid w:val="008C281B"/>
    <w:rsid w:val="008C4AEC"/>
    <w:rsid w:val="008D019C"/>
    <w:rsid w:val="008D0C92"/>
    <w:rsid w:val="008D1560"/>
    <w:rsid w:val="008D5604"/>
    <w:rsid w:val="008E271F"/>
    <w:rsid w:val="008E64BE"/>
    <w:rsid w:val="00902364"/>
    <w:rsid w:val="00902A9B"/>
    <w:rsid w:val="0090586A"/>
    <w:rsid w:val="009058E4"/>
    <w:rsid w:val="00907BC7"/>
    <w:rsid w:val="00911F04"/>
    <w:rsid w:val="0091552B"/>
    <w:rsid w:val="009176C1"/>
    <w:rsid w:val="009212C4"/>
    <w:rsid w:val="009230B8"/>
    <w:rsid w:val="00923F59"/>
    <w:rsid w:val="00932C9C"/>
    <w:rsid w:val="00937847"/>
    <w:rsid w:val="009423AF"/>
    <w:rsid w:val="00942DE1"/>
    <w:rsid w:val="009468BE"/>
    <w:rsid w:val="00946B3B"/>
    <w:rsid w:val="00950C55"/>
    <w:rsid w:val="0095490B"/>
    <w:rsid w:val="0095714B"/>
    <w:rsid w:val="00957341"/>
    <w:rsid w:val="00957409"/>
    <w:rsid w:val="009618D6"/>
    <w:rsid w:val="00964146"/>
    <w:rsid w:val="00965472"/>
    <w:rsid w:val="0096591E"/>
    <w:rsid w:val="009676B6"/>
    <w:rsid w:val="009721AB"/>
    <w:rsid w:val="00973022"/>
    <w:rsid w:val="00974939"/>
    <w:rsid w:val="00975DDA"/>
    <w:rsid w:val="00980A03"/>
    <w:rsid w:val="00981295"/>
    <w:rsid w:val="00982BC3"/>
    <w:rsid w:val="0098497E"/>
    <w:rsid w:val="00990393"/>
    <w:rsid w:val="00994A86"/>
    <w:rsid w:val="009A0BDC"/>
    <w:rsid w:val="009A1B2F"/>
    <w:rsid w:val="009A6CF7"/>
    <w:rsid w:val="009B0601"/>
    <w:rsid w:val="009B0E69"/>
    <w:rsid w:val="009B2CEF"/>
    <w:rsid w:val="009B57AD"/>
    <w:rsid w:val="009B754B"/>
    <w:rsid w:val="009B761B"/>
    <w:rsid w:val="009C2166"/>
    <w:rsid w:val="009E24B1"/>
    <w:rsid w:val="009E3288"/>
    <w:rsid w:val="009E3D91"/>
    <w:rsid w:val="009E6743"/>
    <w:rsid w:val="009E7BF9"/>
    <w:rsid w:val="009F05FD"/>
    <w:rsid w:val="009F15BA"/>
    <w:rsid w:val="009F562A"/>
    <w:rsid w:val="009F7132"/>
    <w:rsid w:val="00A02421"/>
    <w:rsid w:val="00A1172A"/>
    <w:rsid w:val="00A13146"/>
    <w:rsid w:val="00A132FE"/>
    <w:rsid w:val="00A1347A"/>
    <w:rsid w:val="00A17993"/>
    <w:rsid w:val="00A204F4"/>
    <w:rsid w:val="00A271B1"/>
    <w:rsid w:val="00A32274"/>
    <w:rsid w:val="00A3279F"/>
    <w:rsid w:val="00A35AAE"/>
    <w:rsid w:val="00A37ED3"/>
    <w:rsid w:val="00A56B3D"/>
    <w:rsid w:val="00A604EC"/>
    <w:rsid w:val="00A60E52"/>
    <w:rsid w:val="00A61D72"/>
    <w:rsid w:val="00A6436E"/>
    <w:rsid w:val="00A65D11"/>
    <w:rsid w:val="00A73395"/>
    <w:rsid w:val="00A74353"/>
    <w:rsid w:val="00A743A9"/>
    <w:rsid w:val="00A82A01"/>
    <w:rsid w:val="00A833FA"/>
    <w:rsid w:val="00A920A0"/>
    <w:rsid w:val="00A928A1"/>
    <w:rsid w:val="00AA1F37"/>
    <w:rsid w:val="00AA57E4"/>
    <w:rsid w:val="00AA7578"/>
    <w:rsid w:val="00AB4CBA"/>
    <w:rsid w:val="00AB5190"/>
    <w:rsid w:val="00AB6064"/>
    <w:rsid w:val="00AC7DE9"/>
    <w:rsid w:val="00AD4EF6"/>
    <w:rsid w:val="00AD5F57"/>
    <w:rsid w:val="00AF19D8"/>
    <w:rsid w:val="00AF342A"/>
    <w:rsid w:val="00B14E52"/>
    <w:rsid w:val="00B154B6"/>
    <w:rsid w:val="00B160A1"/>
    <w:rsid w:val="00B17687"/>
    <w:rsid w:val="00B20D6E"/>
    <w:rsid w:val="00B21CD6"/>
    <w:rsid w:val="00B24601"/>
    <w:rsid w:val="00B275B2"/>
    <w:rsid w:val="00B31066"/>
    <w:rsid w:val="00B31FE0"/>
    <w:rsid w:val="00B3446B"/>
    <w:rsid w:val="00B36941"/>
    <w:rsid w:val="00B3728E"/>
    <w:rsid w:val="00B40228"/>
    <w:rsid w:val="00B404B3"/>
    <w:rsid w:val="00B44083"/>
    <w:rsid w:val="00B443CF"/>
    <w:rsid w:val="00B451F6"/>
    <w:rsid w:val="00B47CD7"/>
    <w:rsid w:val="00B5198F"/>
    <w:rsid w:val="00B53CD9"/>
    <w:rsid w:val="00B568E2"/>
    <w:rsid w:val="00B60A0D"/>
    <w:rsid w:val="00B61517"/>
    <w:rsid w:val="00B64E08"/>
    <w:rsid w:val="00B66B56"/>
    <w:rsid w:val="00B674B7"/>
    <w:rsid w:val="00B71A2C"/>
    <w:rsid w:val="00B72AE2"/>
    <w:rsid w:val="00B76920"/>
    <w:rsid w:val="00B77BB1"/>
    <w:rsid w:val="00B81256"/>
    <w:rsid w:val="00B920D7"/>
    <w:rsid w:val="00B95A1F"/>
    <w:rsid w:val="00BA35CF"/>
    <w:rsid w:val="00BA3637"/>
    <w:rsid w:val="00BA4E90"/>
    <w:rsid w:val="00BA5313"/>
    <w:rsid w:val="00BB136B"/>
    <w:rsid w:val="00BC119D"/>
    <w:rsid w:val="00BD58B7"/>
    <w:rsid w:val="00BE1CB1"/>
    <w:rsid w:val="00BE430F"/>
    <w:rsid w:val="00BE483F"/>
    <w:rsid w:val="00BE706D"/>
    <w:rsid w:val="00BF4641"/>
    <w:rsid w:val="00BF6DF3"/>
    <w:rsid w:val="00BF71E5"/>
    <w:rsid w:val="00C0066E"/>
    <w:rsid w:val="00C01F8D"/>
    <w:rsid w:val="00C03FE1"/>
    <w:rsid w:val="00C12C18"/>
    <w:rsid w:val="00C13603"/>
    <w:rsid w:val="00C14E1E"/>
    <w:rsid w:val="00C22E37"/>
    <w:rsid w:val="00C37C7E"/>
    <w:rsid w:val="00C42105"/>
    <w:rsid w:val="00C42EF1"/>
    <w:rsid w:val="00C514E5"/>
    <w:rsid w:val="00C55C1D"/>
    <w:rsid w:val="00C611B1"/>
    <w:rsid w:val="00C6340A"/>
    <w:rsid w:val="00C64460"/>
    <w:rsid w:val="00C7102F"/>
    <w:rsid w:val="00C7197F"/>
    <w:rsid w:val="00C73A23"/>
    <w:rsid w:val="00C74323"/>
    <w:rsid w:val="00C750DD"/>
    <w:rsid w:val="00C769DC"/>
    <w:rsid w:val="00C90B96"/>
    <w:rsid w:val="00C95BF1"/>
    <w:rsid w:val="00C96753"/>
    <w:rsid w:val="00CA268F"/>
    <w:rsid w:val="00CA5489"/>
    <w:rsid w:val="00CA7491"/>
    <w:rsid w:val="00CA776A"/>
    <w:rsid w:val="00CB12B6"/>
    <w:rsid w:val="00CB24FF"/>
    <w:rsid w:val="00CB291E"/>
    <w:rsid w:val="00CB71AA"/>
    <w:rsid w:val="00CC03C4"/>
    <w:rsid w:val="00CC1969"/>
    <w:rsid w:val="00CD00FC"/>
    <w:rsid w:val="00CD2FEC"/>
    <w:rsid w:val="00CD33AC"/>
    <w:rsid w:val="00CD74D8"/>
    <w:rsid w:val="00CF06BD"/>
    <w:rsid w:val="00CF397D"/>
    <w:rsid w:val="00CF77B0"/>
    <w:rsid w:val="00CF7B64"/>
    <w:rsid w:val="00CF7BD2"/>
    <w:rsid w:val="00D06212"/>
    <w:rsid w:val="00D22808"/>
    <w:rsid w:val="00D2580B"/>
    <w:rsid w:val="00D30F2F"/>
    <w:rsid w:val="00D32E0E"/>
    <w:rsid w:val="00D3768D"/>
    <w:rsid w:val="00D42375"/>
    <w:rsid w:val="00D53263"/>
    <w:rsid w:val="00D60D83"/>
    <w:rsid w:val="00D6726F"/>
    <w:rsid w:val="00D673FF"/>
    <w:rsid w:val="00D677CD"/>
    <w:rsid w:val="00D710B2"/>
    <w:rsid w:val="00D83D0C"/>
    <w:rsid w:val="00D871B3"/>
    <w:rsid w:val="00D922E7"/>
    <w:rsid w:val="00D9279D"/>
    <w:rsid w:val="00DA2C7D"/>
    <w:rsid w:val="00DA41C8"/>
    <w:rsid w:val="00DA4306"/>
    <w:rsid w:val="00DB2595"/>
    <w:rsid w:val="00DC29CF"/>
    <w:rsid w:val="00DC2ABC"/>
    <w:rsid w:val="00DC50FD"/>
    <w:rsid w:val="00DC6392"/>
    <w:rsid w:val="00DC66A1"/>
    <w:rsid w:val="00DD1F50"/>
    <w:rsid w:val="00DD36C0"/>
    <w:rsid w:val="00DD4BE9"/>
    <w:rsid w:val="00DD6B2E"/>
    <w:rsid w:val="00DE2FFB"/>
    <w:rsid w:val="00DE36C7"/>
    <w:rsid w:val="00DE440C"/>
    <w:rsid w:val="00DE703E"/>
    <w:rsid w:val="00DF49A4"/>
    <w:rsid w:val="00DF4BCF"/>
    <w:rsid w:val="00E00A7C"/>
    <w:rsid w:val="00E0123D"/>
    <w:rsid w:val="00E043C4"/>
    <w:rsid w:val="00E045BE"/>
    <w:rsid w:val="00E06B80"/>
    <w:rsid w:val="00E11085"/>
    <w:rsid w:val="00E160DB"/>
    <w:rsid w:val="00E21023"/>
    <w:rsid w:val="00E24D6C"/>
    <w:rsid w:val="00E25E64"/>
    <w:rsid w:val="00E30F41"/>
    <w:rsid w:val="00E331C0"/>
    <w:rsid w:val="00E33B94"/>
    <w:rsid w:val="00E34D33"/>
    <w:rsid w:val="00E36F6F"/>
    <w:rsid w:val="00E373A0"/>
    <w:rsid w:val="00E375DB"/>
    <w:rsid w:val="00E37BFF"/>
    <w:rsid w:val="00E405CB"/>
    <w:rsid w:val="00E45E07"/>
    <w:rsid w:val="00E46471"/>
    <w:rsid w:val="00E52FDE"/>
    <w:rsid w:val="00E57E0F"/>
    <w:rsid w:val="00E6446A"/>
    <w:rsid w:val="00E6764F"/>
    <w:rsid w:val="00E67918"/>
    <w:rsid w:val="00E700F2"/>
    <w:rsid w:val="00E7259F"/>
    <w:rsid w:val="00E73577"/>
    <w:rsid w:val="00E840B4"/>
    <w:rsid w:val="00E901E1"/>
    <w:rsid w:val="00E93DB6"/>
    <w:rsid w:val="00E96BF1"/>
    <w:rsid w:val="00EA37ED"/>
    <w:rsid w:val="00EA4B0E"/>
    <w:rsid w:val="00EB0694"/>
    <w:rsid w:val="00EB3784"/>
    <w:rsid w:val="00EB4666"/>
    <w:rsid w:val="00EB6D80"/>
    <w:rsid w:val="00EB7B14"/>
    <w:rsid w:val="00EC1346"/>
    <w:rsid w:val="00EC3545"/>
    <w:rsid w:val="00EC5B4A"/>
    <w:rsid w:val="00ED64C3"/>
    <w:rsid w:val="00EE4B2C"/>
    <w:rsid w:val="00EE4BE8"/>
    <w:rsid w:val="00EE75D5"/>
    <w:rsid w:val="00EF1FA8"/>
    <w:rsid w:val="00F02324"/>
    <w:rsid w:val="00F11EDA"/>
    <w:rsid w:val="00F12D4F"/>
    <w:rsid w:val="00F14CC8"/>
    <w:rsid w:val="00F14D92"/>
    <w:rsid w:val="00F14F46"/>
    <w:rsid w:val="00F15EE3"/>
    <w:rsid w:val="00F171B7"/>
    <w:rsid w:val="00F207B8"/>
    <w:rsid w:val="00F34378"/>
    <w:rsid w:val="00F355BC"/>
    <w:rsid w:val="00F43445"/>
    <w:rsid w:val="00F43697"/>
    <w:rsid w:val="00F43935"/>
    <w:rsid w:val="00F46CD1"/>
    <w:rsid w:val="00F53F5D"/>
    <w:rsid w:val="00F56B37"/>
    <w:rsid w:val="00F618D3"/>
    <w:rsid w:val="00F64183"/>
    <w:rsid w:val="00F743B8"/>
    <w:rsid w:val="00F80D0B"/>
    <w:rsid w:val="00F819BE"/>
    <w:rsid w:val="00F87B89"/>
    <w:rsid w:val="00F95077"/>
    <w:rsid w:val="00F950E8"/>
    <w:rsid w:val="00FA0EB7"/>
    <w:rsid w:val="00FA117C"/>
    <w:rsid w:val="00FA22DE"/>
    <w:rsid w:val="00FA45CF"/>
    <w:rsid w:val="00FA4CA1"/>
    <w:rsid w:val="00FA72EA"/>
    <w:rsid w:val="00FB04EE"/>
    <w:rsid w:val="00FB3595"/>
    <w:rsid w:val="00FB57F0"/>
    <w:rsid w:val="00FB746E"/>
    <w:rsid w:val="00FC4A37"/>
    <w:rsid w:val="00FC53C9"/>
    <w:rsid w:val="00FC5D98"/>
    <w:rsid w:val="00FC6CAC"/>
    <w:rsid w:val="00FC6E18"/>
    <w:rsid w:val="00FD541C"/>
    <w:rsid w:val="00FD6A33"/>
    <w:rsid w:val="00FE6519"/>
    <w:rsid w:val="00FF0374"/>
    <w:rsid w:val="00FF47B5"/>
    <w:rsid w:val="00FF564E"/>
    <w:rsid w:val="00FF62A4"/>
    <w:rsid w:val="00FF6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43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uiPriority w:val="99"/>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uiPriority w:val="99"/>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 w:type="character" w:customStyle="1" w:styleId="FontStyle19">
    <w:name w:val="Font Style19"/>
    <w:uiPriority w:val="99"/>
    <w:rsid w:val="00A920A0"/>
    <w:rPr>
      <w:rFonts w:ascii="Arial" w:hAnsi="Arial" w:cs="Arial" w:hint="default"/>
      <w:b/>
      <w:bCs w:val="0"/>
      <w:sz w:val="20"/>
    </w:rPr>
  </w:style>
  <w:style w:type="character" w:customStyle="1" w:styleId="FontStyle18">
    <w:name w:val="Font Style18"/>
    <w:uiPriority w:val="99"/>
    <w:rsid w:val="00A920A0"/>
    <w:rPr>
      <w:rFonts w:ascii="Arial" w:hAnsi="Arial" w:cs="Arial" w:hint="default"/>
      <w:sz w:val="20"/>
    </w:rPr>
  </w:style>
  <w:style w:type="paragraph" w:styleId="Zkladntext-prvnodsazen">
    <w:name w:val="Body Text First Indent"/>
    <w:basedOn w:val="Zkladntext"/>
    <w:link w:val="Zkladntext-prvnodsazenChar"/>
    <w:uiPriority w:val="99"/>
    <w:unhideWhenUsed/>
    <w:rsid w:val="00E0123D"/>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firstLine="360"/>
      <w:jc w:val="left"/>
    </w:pPr>
    <w:rPr>
      <w:sz w:val="24"/>
      <w:szCs w:val="24"/>
    </w:rPr>
  </w:style>
  <w:style w:type="character" w:customStyle="1" w:styleId="ZkladntextChar1">
    <w:name w:val="Základní text Char1"/>
    <w:basedOn w:val="Standardnpsmoodstavce"/>
    <w:link w:val="Zkladntext"/>
    <w:rsid w:val="00E0123D"/>
    <w:rPr>
      <w:lang w:eastAsia="ar-SA"/>
    </w:rPr>
  </w:style>
  <w:style w:type="character" w:customStyle="1" w:styleId="Zkladntext-prvnodsazenChar">
    <w:name w:val="Základní text - první odsazený Char"/>
    <w:basedOn w:val="ZkladntextChar1"/>
    <w:link w:val="Zkladntext-prvnodsazen"/>
    <w:uiPriority w:val="99"/>
    <w:rsid w:val="00E0123D"/>
    <w:rPr>
      <w:sz w:val="24"/>
      <w:szCs w:val="24"/>
      <w:lang w:eastAsia="ar-SA"/>
    </w:rPr>
  </w:style>
  <w:style w:type="paragraph" w:styleId="Seznam2">
    <w:name w:val="List 2"/>
    <w:basedOn w:val="Normln"/>
    <w:uiPriority w:val="99"/>
    <w:unhideWhenUsed/>
    <w:rsid w:val="00EC1346"/>
    <w:pPr>
      <w:ind w:left="566" w:hanging="283"/>
      <w:contextualSpacing/>
    </w:pPr>
  </w:style>
  <w:style w:type="numbering" w:customStyle="1" w:styleId="Styl1">
    <w:name w:val="Styl1"/>
    <w:basedOn w:val="Bezseznamu"/>
    <w:rsid w:val="00222AA6"/>
    <w:pPr>
      <w:numPr>
        <w:numId w:val="3"/>
      </w:numPr>
    </w:pPr>
  </w:style>
  <w:style w:type="paragraph" w:styleId="Normlnodsazen">
    <w:name w:val="Normal Indent"/>
    <w:basedOn w:val="Normln"/>
    <w:rsid w:val="0064034E"/>
    <w:rPr>
      <w:rFonts w:ascii="Arial" w:hAnsi="Arial"/>
      <w:sz w:val="22"/>
      <w:lang w:eastAsia="cs-CZ"/>
    </w:rPr>
  </w:style>
  <w:style w:type="paragraph" w:styleId="Obsah4">
    <w:name w:val="toc 4"/>
    <w:basedOn w:val="Normln"/>
    <w:next w:val="Normln"/>
    <w:autoRedefine/>
    <w:semiHidden/>
    <w:rsid w:val="0064034E"/>
    <w:pPr>
      <w:tabs>
        <w:tab w:val="num" w:pos="709"/>
      </w:tabs>
      <w:ind w:left="709" w:hanging="567"/>
      <w:jc w:val="both"/>
    </w:pPr>
    <w:rPr>
      <w:rFonts w:ascii="Arial" w:hAnsi="Arial"/>
      <w:sz w:val="22"/>
      <w:lang w:eastAsia="cs-CZ"/>
    </w:rPr>
  </w:style>
  <w:style w:type="paragraph" w:styleId="Obsah5">
    <w:name w:val="toc 5"/>
    <w:basedOn w:val="Normln"/>
    <w:next w:val="Normln"/>
    <w:autoRedefine/>
    <w:semiHidden/>
    <w:rsid w:val="0064034E"/>
    <w:pPr>
      <w:numPr>
        <w:ilvl w:val="1"/>
        <w:numId w:val="4"/>
      </w:numPr>
      <w:tabs>
        <w:tab w:val="clear" w:pos="993"/>
        <w:tab w:val="num" w:pos="709"/>
      </w:tabs>
      <w:ind w:left="709" w:hanging="709"/>
      <w:jc w:val="both"/>
    </w:pPr>
    <w:rPr>
      <w:rFonts w:ascii="Arial" w:hAnsi="Arial"/>
      <w:sz w:val="2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uiPriority w:val="99"/>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link w:val="ZkladntextChar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uiPriority w:val="99"/>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 w:type="character" w:customStyle="1" w:styleId="FontStyle19">
    <w:name w:val="Font Style19"/>
    <w:uiPriority w:val="99"/>
    <w:rsid w:val="00A920A0"/>
    <w:rPr>
      <w:rFonts w:ascii="Arial" w:hAnsi="Arial" w:cs="Arial" w:hint="default"/>
      <w:b/>
      <w:bCs w:val="0"/>
      <w:sz w:val="20"/>
    </w:rPr>
  </w:style>
  <w:style w:type="character" w:customStyle="1" w:styleId="FontStyle18">
    <w:name w:val="Font Style18"/>
    <w:uiPriority w:val="99"/>
    <w:rsid w:val="00A920A0"/>
    <w:rPr>
      <w:rFonts w:ascii="Arial" w:hAnsi="Arial" w:cs="Arial" w:hint="default"/>
      <w:sz w:val="20"/>
    </w:rPr>
  </w:style>
  <w:style w:type="paragraph" w:styleId="Zkladntext-prvnodsazen">
    <w:name w:val="Body Text First Indent"/>
    <w:basedOn w:val="Zkladntext"/>
    <w:link w:val="Zkladntext-prvnodsazenChar"/>
    <w:uiPriority w:val="99"/>
    <w:unhideWhenUsed/>
    <w:rsid w:val="00E0123D"/>
    <w:pPr>
      <w:widowContro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8618"/>
      </w:tabs>
      <w:snapToGrid/>
      <w:ind w:firstLine="360"/>
      <w:jc w:val="left"/>
    </w:pPr>
    <w:rPr>
      <w:sz w:val="24"/>
      <w:szCs w:val="24"/>
    </w:rPr>
  </w:style>
  <w:style w:type="character" w:customStyle="1" w:styleId="ZkladntextChar1">
    <w:name w:val="Základní text Char1"/>
    <w:basedOn w:val="Standardnpsmoodstavce"/>
    <w:link w:val="Zkladntext"/>
    <w:rsid w:val="00E0123D"/>
    <w:rPr>
      <w:lang w:eastAsia="ar-SA"/>
    </w:rPr>
  </w:style>
  <w:style w:type="character" w:customStyle="1" w:styleId="Zkladntext-prvnodsazenChar">
    <w:name w:val="Základní text - první odsazený Char"/>
    <w:basedOn w:val="ZkladntextChar1"/>
    <w:link w:val="Zkladntext-prvnodsazen"/>
    <w:uiPriority w:val="99"/>
    <w:rsid w:val="00E0123D"/>
    <w:rPr>
      <w:sz w:val="24"/>
      <w:szCs w:val="24"/>
      <w:lang w:eastAsia="ar-SA"/>
    </w:rPr>
  </w:style>
  <w:style w:type="paragraph" w:styleId="Seznam2">
    <w:name w:val="List 2"/>
    <w:basedOn w:val="Normln"/>
    <w:uiPriority w:val="99"/>
    <w:unhideWhenUsed/>
    <w:rsid w:val="00EC1346"/>
    <w:pPr>
      <w:ind w:left="566" w:hanging="283"/>
      <w:contextualSpacing/>
    </w:pPr>
  </w:style>
  <w:style w:type="numbering" w:customStyle="1" w:styleId="Styl1">
    <w:name w:val="Styl1"/>
    <w:basedOn w:val="Bezseznamu"/>
    <w:rsid w:val="00222AA6"/>
    <w:pPr>
      <w:numPr>
        <w:numId w:val="3"/>
      </w:numPr>
    </w:pPr>
  </w:style>
  <w:style w:type="paragraph" w:styleId="Normlnodsazen">
    <w:name w:val="Normal Indent"/>
    <w:basedOn w:val="Normln"/>
    <w:rsid w:val="0064034E"/>
    <w:rPr>
      <w:rFonts w:ascii="Arial" w:hAnsi="Arial"/>
      <w:sz w:val="22"/>
      <w:lang w:eastAsia="cs-CZ"/>
    </w:rPr>
  </w:style>
  <w:style w:type="paragraph" w:styleId="Obsah4">
    <w:name w:val="toc 4"/>
    <w:basedOn w:val="Normln"/>
    <w:next w:val="Normln"/>
    <w:autoRedefine/>
    <w:semiHidden/>
    <w:rsid w:val="0064034E"/>
    <w:pPr>
      <w:tabs>
        <w:tab w:val="num" w:pos="709"/>
      </w:tabs>
      <w:ind w:left="709" w:hanging="567"/>
      <w:jc w:val="both"/>
    </w:pPr>
    <w:rPr>
      <w:rFonts w:ascii="Arial" w:hAnsi="Arial"/>
      <w:sz w:val="22"/>
      <w:lang w:eastAsia="cs-CZ"/>
    </w:rPr>
  </w:style>
  <w:style w:type="paragraph" w:styleId="Obsah5">
    <w:name w:val="toc 5"/>
    <w:basedOn w:val="Normln"/>
    <w:next w:val="Normln"/>
    <w:autoRedefine/>
    <w:semiHidden/>
    <w:rsid w:val="0064034E"/>
    <w:pPr>
      <w:numPr>
        <w:ilvl w:val="1"/>
        <w:numId w:val="4"/>
      </w:numPr>
      <w:tabs>
        <w:tab w:val="clear" w:pos="993"/>
        <w:tab w:val="num" w:pos="709"/>
      </w:tabs>
      <w:ind w:left="709" w:hanging="709"/>
      <w:jc w:val="both"/>
    </w:pPr>
    <w:rPr>
      <w:rFonts w:ascii="Arial" w:hAnsi="Arial"/>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648">
      <w:bodyDiv w:val="1"/>
      <w:marLeft w:val="0"/>
      <w:marRight w:val="0"/>
      <w:marTop w:val="0"/>
      <w:marBottom w:val="0"/>
      <w:divBdr>
        <w:top w:val="none" w:sz="0" w:space="0" w:color="auto"/>
        <w:left w:val="none" w:sz="0" w:space="0" w:color="auto"/>
        <w:bottom w:val="none" w:sz="0" w:space="0" w:color="auto"/>
        <w:right w:val="none" w:sz="0" w:space="0" w:color="auto"/>
      </w:divBdr>
    </w:div>
    <w:div w:id="183634328">
      <w:bodyDiv w:val="1"/>
      <w:marLeft w:val="0"/>
      <w:marRight w:val="0"/>
      <w:marTop w:val="0"/>
      <w:marBottom w:val="0"/>
      <w:divBdr>
        <w:top w:val="none" w:sz="0" w:space="0" w:color="auto"/>
        <w:left w:val="none" w:sz="0" w:space="0" w:color="auto"/>
        <w:bottom w:val="none" w:sz="0" w:space="0" w:color="auto"/>
        <w:right w:val="none" w:sz="0" w:space="0" w:color="auto"/>
      </w:divBdr>
    </w:div>
    <w:div w:id="432285247">
      <w:bodyDiv w:val="1"/>
      <w:marLeft w:val="0"/>
      <w:marRight w:val="0"/>
      <w:marTop w:val="0"/>
      <w:marBottom w:val="0"/>
      <w:divBdr>
        <w:top w:val="none" w:sz="0" w:space="0" w:color="auto"/>
        <w:left w:val="none" w:sz="0" w:space="0" w:color="auto"/>
        <w:bottom w:val="none" w:sz="0" w:space="0" w:color="auto"/>
        <w:right w:val="none" w:sz="0" w:space="0" w:color="auto"/>
      </w:divBdr>
    </w:div>
    <w:div w:id="742486469">
      <w:bodyDiv w:val="1"/>
      <w:marLeft w:val="0"/>
      <w:marRight w:val="0"/>
      <w:marTop w:val="0"/>
      <w:marBottom w:val="0"/>
      <w:divBdr>
        <w:top w:val="none" w:sz="0" w:space="0" w:color="auto"/>
        <w:left w:val="none" w:sz="0" w:space="0" w:color="auto"/>
        <w:bottom w:val="none" w:sz="0" w:space="0" w:color="auto"/>
        <w:right w:val="none" w:sz="0" w:space="0" w:color="auto"/>
      </w:divBdr>
    </w:div>
    <w:div w:id="11672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54AB8-8136-448F-85CA-BF8BC7BA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1122</Words>
  <Characters>6626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JUDr</vt:lpstr>
    </vt:vector>
  </TitlesOfParts>
  <Company>ATC</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Karel Jelínek</dc:creator>
  <cp:lastModifiedBy>frankova</cp:lastModifiedBy>
  <cp:revision>8</cp:revision>
  <cp:lastPrinted>2021-01-28T05:27:00Z</cp:lastPrinted>
  <dcterms:created xsi:type="dcterms:W3CDTF">2021-03-12T09:56:00Z</dcterms:created>
  <dcterms:modified xsi:type="dcterms:W3CDTF">2021-03-12T10:03:00Z</dcterms:modified>
</cp:coreProperties>
</file>