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33911" w14:textId="583B3285" w:rsidR="00CF2797" w:rsidRPr="006058CA" w:rsidRDefault="00CF2797" w:rsidP="007C4D2A">
      <w:pPr>
        <w:pStyle w:val="Nadpis10"/>
        <w:keepNext/>
        <w:keepLines/>
        <w:shd w:val="clear" w:color="auto" w:fill="auto"/>
        <w:ind w:left="20"/>
        <w:rPr>
          <w:color w:val="auto"/>
        </w:rPr>
      </w:pPr>
      <w:bookmarkStart w:id="0" w:name="bookmark0"/>
      <w:r w:rsidRPr="006058CA">
        <w:rPr>
          <w:color w:val="auto"/>
        </w:rPr>
        <w:t xml:space="preserve">Smlouva </w:t>
      </w:r>
      <w:bookmarkEnd w:id="0"/>
      <w:r>
        <w:rPr>
          <w:color w:val="auto"/>
        </w:rPr>
        <w:t xml:space="preserve">o poskytování el. </w:t>
      </w:r>
      <w:proofErr w:type="gramStart"/>
      <w:r>
        <w:rPr>
          <w:color w:val="auto"/>
        </w:rPr>
        <w:t>energie</w:t>
      </w:r>
      <w:proofErr w:type="gramEnd"/>
      <w:r w:rsidR="006E59B3">
        <w:rPr>
          <w:color w:val="auto"/>
        </w:rPr>
        <w:t xml:space="preserve"> </w:t>
      </w:r>
      <w:r w:rsidR="0096278F">
        <w:rPr>
          <w:color w:val="auto"/>
        </w:rPr>
        <w:t>a</w:t>
      </w:r>
      <w:r>
        <w:rPr>
          <w:color w:val="auto"/>
        </w:rPr>
        <w:t xml:space="preserve"> vody prostřednictvím vlastního odběrného zařízení</w:t>
      </w:r>
      <w:r w:rsidRPr="006058CA">
        <w:rPr>
          <w:color w:val="auto"/>
        </w:rPr>
        <w:t xml:space="preserve"> </w:t>
      </w:r>
    </w:p>
    <w:p w14:paraId="0828CCB3" w14:textId="77777777" w:rsidR="001846C9" w:rsidRDefault="00CF2797">
      <w:pPr>
        <w:pStyle w:val="Zkladntext2"/>
        <w:shd w:val="clear" w:color="auto" w:fill="auto"/>
        <w:ind w:left="20" w:firstLine="0"/>
        <w:rPr>
          <w:color w:val="auto"/>
        </w:rPr>
      </w:pPr>
      <w:r w:rsidRPr="006058CA">
        <w:rPr>
          <w:color w:val="auto"/>
        </w:rPr>
        <w:t xml:space="preserve">podle </w:t>
      </w:r>
      <w:r>
        <w:rPr>
          <w:color w:val="auto"/>
        </w:rPr>
        <w:t xml:space="preserve"> § </w:t>
      </w:r>
      <w:r w:rsidR="0022142B">
        <w:rPr>
          <w:color w:val="auto"/>
        </w:rPr>
        <w:t>28</w:t>
      </w:r>
      <w:r>
        <w:rPr>
          <w:color w:val="auto"/>
        </w:rPr>
        <w:t xml:space="preserve"> odst. </w:t>
      </w:r>
      <w:r w:rsidR="0022142B">
        <w:rPr>
          <w:color w:val="auto"/>
        </w:rPr>
        <w:t>1 písm. g)</w:t>
      </w:r>
      <w:r w:rsidRPr="006058CA">
        <w:rPr>
          <w:color w:val="auto"/>
        </w:rPr>
        <w:t xml:space="preserve"> zákona č. 458/2000 Sb., energetický zákon</w:t>
      </w:r>
      <w:r w:rsidR="001846C9">
        <w:rPr>
          <w:color w:val="auto"/>
        </w:rPr>
        <w:t xml:space="preserve">, v platném znění </w:t>
      </w:r>
    </w:p>
    <w:p w14:paraId="26AD2C89" w14:textId="58491EA0" w:rsidR="001846C9" w:rsidRDefault="001846C9">
      <w:pPr>
        <w:pStyle w:val="Zkladntext2"/>
        <w:shd w:val="clear" w:color="auto" w:fill="auto"/>
        <w:ind w:left="20" w:firstLine="0"/>
        <w:rPr>
          <w:color w:val="auto"/>
        </w:rPr>
      </w:pPr>
      <w:r>
        <w:rPr>
          <w:color w:val="auto"/>
        </w:rPr>
        <w:t xml:space="preserve">a </w:t>
      </w:r>
    </w:p>
    <w:p w14:paraId="6F607B38" w14:textId="77777777" w:rsidR="001846C9" w:rsidRPr="006058CA" w:rsidRDefault="001846C9" w:rsidP="001846C9">
      <w:pPr>
        <w:pStyle w:val="Zkladntext2"/>
        <w:shd w:val="clear" w:color="auto" w:fill="auto"/>
        <w:ind w:left="20" w:firstLine="0"/>
        <w:rPr>
          <w:color w:val="auto"/>
        </w:rPr>
      </w:pPr>
      <w:r>
        <w:rPr>
          <w:color w:val="auto"/>
        </w:rPr>
        <w:t>podle § 1746 odst. 2 zákona č. 89/2012 Sb., občanský zákoník, v platném znění</w:t>
      </w:r>
    </w:p>
    <w:p w14:paraId="2651086F" w14:textId="3C9939D3" w:rsidR="00CF2797" w:rsidRPr="006058CA" w:rsidRDefault="00CF2797">
      <w:pPr>
        <w:pStyle w:val="Zkladntext2"/>
        <w:shd w:val="clear" w:color="auto" w:fill="auto"/>
        <w:ind w:left="20" w:firstLine="0"/>
        <w:rPr>
          <w:color w:val="auto"/>
        </w:rPr>
      </w:pPr>
    </w:p>
    <w:p w14:paraId="0DBD5A34" w14:textId="12514A4F" w:rsidR="00CF2797" w:rsidRPr="006058CA" w:rsidRDefault="00CF2797" w:rsidP="0085377B">
      <w:pPr>
        <w:pStyle w:val="Nadpis10"/>
        <w:keepNext/>
        <w:keepLines/>
        <w:shd w:val="clear" w:color="auto" w:fill="auto"/>
        <w:ind w:left="20"/>
        <w:rPr>
          <w:color w:val="auto"/>
          <w:sz w:val="24"/>
        </w:rPr>
      </w:pPr>
      <w:r w:rsidRPr="006058CA">
        <w:rPr>
          <w:color w:val="auto"/>
          <w:sz w:val="24"/>
        </w:rPr>
        <w:t xml:space="preserve">Č. smlouvy dodavatele: </w:t>
      </w:r>
      <w:r w:rsidR="0022142B">
        <w:rPr>
          <w:color w:val="auto"/>
          <w:sz w:val="24"/>
        </w:rPr>
        <w:t>EN</w:t>
      </w:r>
      <w:r w:rsidR="00E10AD8">
        <w:rPr>
          <w:color w:val="auto"/>
          <w:sz w:val="24"/>
        </w:rPr>
        <w:t>STD</w:t>
      </w:r>
      <w:r w:rsidR="0022142B">
        <w:rPr>
          <w:color w:val="auto"/>
          <w:sz w:val="24"/>
        </w:rPr>
        <w:t>/</w:t>
      </w:r>
      <w:r w:rsidR="00595CD7">
        <w:rPr>
          <w:color w:val="auto"/>
          <w:sz w:val="24"/>
        </w:rPr>
        <w:t>1</w:t>
      </w:r>
      <w:r w:rsidR="0022142B">
        <w:rPr>
          <w:color w:val="auto"/>
          <w:sz w:val="24"/>
        </w:rPr>
        <w:t>/20</w:t>
      </w:r>
      <w:r w:rsidR="00595CD7">
        <w:rPr>
          <w:color w:val="auto"/>
          <w:sz w:val="24"/>
        </w:rPr>
        <w:t>2</w:t>
      </w:r>
      <w:r w:rsidR="00E10AD8">
        <w:rPr>
          <w:color w:val="auto"/>
          <w:sz w:val="24"/>
        </w:rPr>
        <w:t>1</w:t>
      </w:r>
      <w:r w:rsidRPr="006058CA">
        <w:rPr>
          <w:color w:val="auto"/>
          <w:sz w:val="24"/>
        </w:rPr>
        <w:t xml:space="preserve"> </w:t>
      </w:r>
    </w:p>
    <w:p w14:paraId="343A2222" w14:textId="77777777" w:rsidR="00CF2797" w:rsidRPr="006058CA" w:rsidRDefault="00CF2797" w:rsidP="0085377B">
      <w:pPr>
        <w:pStyle w:val="Nadpis10"/>
        <w:keepNext/>
        <w:keepLines/>
        <w:shd w:val="clear" w:color="auto" w:fill="auto"/>
        <w:ind w:left="20"/>
        <w:rPr>
          <w:color w:val="auto"/>
          <w:sz w:val="24"/>
        </w:rPr>
      </w:pPr>
      <w:r w:rsidRPr="006058CA">
        <w:rPr>
          <w:color w:val="auto"/>
          <w:sz w:val="24"/>
        </w:rPr>
        <w:t xml:space="preserve">Č. smlouvy odběratele: </w:t>
      </w:r>
      <w:r>
        <w:rPr>
          <w:color w:val="auto"/>
          <w:sz w:val="24"/>
        </w:rPr>
        <w:t>…………………</w:t>
      </w:r>
    </w:p>
    <w:p w14:paraId="353C3065" w14:textId="77777777" w:rsidR="00CF2797" w:rsidRDefault="00CF2797">
      <w:pPr>
        <w:pStyle w:val="Nadpis30"/>
        <w:keepNext/>
        <w:keepLines/>
        <w:shd w:val="clear" w:color="auto" w:fill="auto"/>
        <w:spacing w:after="0" w:line="394" w:lineRule="exact"/>
        <w:ind w:left="20" w:firstLine="0"/>
        <w:rPr>
          <w:color w:val="auto"/>
        </w:rPr>
      </w:pPr>
      <w:bookmarkStart w:id="1" w:name="bookmark2"/>
      <w:r w:rsidRPr="006058CA">
        <w:rPr>
          <w:color w:val="auto"/>
        </w:rPr>
        <w:t>Článek 1</w:t>
      </w:r>
    </w:p>
    <w:p w14:paraId="61195573" w14:textId="77777777" w:rsidR="00CF2797" w:rsidRPr="006058CA" w:rsidRDefault="00CF2797">
      <w:pPr>
        <w:pStyle w:val="Nadpis30"/>
        <w:keepNext/>
        <w:keepLines/>
        <w:shd w:val="clear" w:color="auto" w:fill="auto"/>
        <w:spacing w:after="0" w:line="394" w:lineRule="exact"/>
        <w:ind w:left="20" w:firstLine="0"/>
        <w:rPr>
          <w:color w:val="auto"/>
        </w:rPr>
      </w:pPr>
      <w:r w:rsidRPr="006058CA">
        <w:rPr>
          <w:color w:val="auto"/>
        </w:rPr>
        <w:t xml:space="preserve"> Smluvní strany</w:t>
      </w:r>
      <w:bookmarkEnd w:id="1"/>
    </w:p>
    <w:p w14:paraId="23F016EA" w14:textId="77777777" w:rsidR="00595CD7" w:rsidRPr="0035051B" w:rsidRDefault="00595CD7" w:rsidP="0035051B">
      <w:pPr>
        <w:pStyle w:val="Zhlav"/>
        <w:numPr>
          <w:ilvl w:val="0"/>
          <w:numId w:val="27"/>
        </w:numPr>
        <w:rPr>
          <w:rFonts w:ascii="Times New Roman" w:hAnsi="Times New Roman" w:cs="Times New Roman"/>
          <w:b/>
        </w:rPr>
      </w:pPr>
      <w:r w:rsidRPr="0035051B">
        <w:rPr>
          <w:rFonts w:ascii="Times New Roman" w:hAnsi="Times New Roman" w:cs="Times New Roman"/>
          <w:b/>
        </w:rPr>
        <w:t>Národní divadlo</w:t>
      </w:r>
    </w:p>
    <w:p w14:paraId="4CABC555" w14:textId="60E75609" w:rsidR="00595CD7" w:rsidRPr="0035051B" w:rsidRDefault="00595CD7" w:rsidP="00E10AD8">
      <w:pPr>
        <w:pStyle w:val="Zhlav"/>
        <w:rPr>
          <w:rFonts w:ascii="Times New Roman" w:hAnsi="Times New Roman" w:cs="Times New Roman"/>
        </w:rPr>
      </w:pPr>
      <w:r w:rsidRPr="0035051B">
        <w:rPr>
          <w:rFonts w:ascii="Times New Roman" w:hAnsi="Times New Roman" w:cs="Times New Roman"/>
        </w:rPr>
        <w:t xml:space="preserve">zastoupené prof. </w:t>
      </w:r>
      <w:proofErr w:type="spellStart"/>
      <w:r w:rsidRPr="0035051B">
        <w:rPr>
          <w:rFonts w:ascii="Times New Roman" w:hAnsi="Times New Roman" w:cs="Times New Roman"/>
        </w:rPr>
        <w:t>MgA</w:t>
      </w:r>
      <w:proofErr w:type="spellEnd"/>
      <w:r w:rsidRPr="0035051B">
        <w:rPr>
          <w:rFonts w:ascii="Times New Roman" w:hAnsi="Times New Roman" w:cs="Times New Roman"/>
        </w:rPr>
        <w:t>. Jan Burian, ředitel</w:t>
      </w:r>
    </w:p>
    <w:p w14:paraId="74BE1BCD" w14:textId="77777777" w:rsidR="00595CD7" w:rsidRPr="0035051B" w:rsidRDefault="00595CD7" w:rsidP="00E10AD8">
      <w:pPr>
        <w:pStyle w:val="Zhlav"/>
        <w:rPr>
          <w:rFonts w:ascii="Times New Roman" w:hAnsi="Times New Roman" w:cs="Times New Roman"/>
        </w:rPr>
      </w:pPr>
      <w:r w:rsidRPr="0035051B">
        <w:rPr>
          <w:rFonts w:ascii="Times New Roman" w:hAnsi="Times New Roman" w:cs="Times New Roman"/>
        </w:rPr>
        <w:t>se sídlem: Ostrovní 1, 112 31 Praha 1</w:t>
      </w:r>
    </w:p>
    <w:p w14:paraId="3C3D8414" w14:textId="77777777" w:rsidR="00595CD7" w:rsidRPr="0035051B" w:rsidRDefault="00595CD7" w:rsidP="00E10AD8">
      <w:pPr>
        <w:pStyle w:val="Zhlav"/>
        <w:rPr>
          <w:rFonts w:ascii="Times New Roman" w:hAnsi="Times New Roman" w:cs="Times New Roman"/>
        </w:rPr>
      </w:pPr>
      <w:r w:rsidRPr="0035051B">
        <w:rPr>
          <w:rFonts w:ascii="Times New Roman" w:hAnsi="Times New Roman" w:cs="Times New Roman"/>
        </w:rPr>
        <w:t>IČ: 00023337</w:t>
      </w:r>
    </w:p>
    <w:p w14:paraId="1F00CFCE" w14:textId="25DC7801" w:rsidR="00595CD7" w:rsidRPr="0035051B" w:rsidRDefault="00595CD7" w:rsidP="00E10AD8">
      <w:pPr>
        <w:pStyle w:val="Zhlav"/>
        <w:rPr>
          <w:rFonts w:ascii="Times New Roman" w:hAnsi="Times New Roman" w:cs="Times New Roman"/>
        </w:rPr>
      </w:pPr>
      <w:r w:rsidRPr="0035051B">
        <w:rPr>
          <w:rFonts w:ascii="Times New Roman" w:hAnsi="Times New Roman" w:cs="Times New Roman"/>
        </w:rPr>
        <w:t>DIČ: CZ00023337</w:t>
      </w:r>
    </w:p>
    <w:p w14:paraId="7D30D1D2" w14:textId="65EB2753" w:rsidR="00595CD7" w:rsidRPr="0035051B" w:rsidRDefault="00595CD7" w:rsidP="00E10AD8">
      <w:pPr>
        <w:pStyle w:val="Zhlav"/>
        <w:rPr>
          <w:rFonts w:ascii="Times New Roman" w:hAnsi="Times New Roman" w:cs="Times New Roman"/>
        </w:rPr>
      </w:pPr>
      <w:r w:rsidRPr="0035051B">
        <w:rPr>
          <w:rFonts w:ascii="Times New Roman" w:hAnsi="Times New Roman" w:cs="Times New Roman"/>
        </w:rPr>
        <w:t xml:space="preserve">bankovní spojení: </w:t>
      </w:r>
      <w:proofErr w:type="spellStart"/>
      <w:r w:rsidR="00567F9A">
        <w:rPr>
          <w:rFonts w:ascii="Times New Roman" w:hAnsi="Times New Roman" w:cs="Times New Roman"/>
        </w:rPr>
        <w:t>xxx</w:t>
      </w:r>
      <w:proofErr w:type="spellEnd"/>
    </w:p>
    <w:p w14:paraId="54EE6A23" w14:textId="3309D43D" w:rsidR="00595CD7" w:rsidRDefault="00595CD7" w:rsidP="00E10AD8">
      <w:pPr>
        <w:pStyle w:val="Zhlav"/>
        <w:rPr>
          <w:rFonts w:ascii="Times New Roman" w:hAnsi="Times New Roman" w:cs="Times New Roman"/>
        </w:rPr>
      </w:pPr>
      <w:r w:rsidRPr="0035051B">
        <w:rPr>
          <w:rFonts w:ascii="Times New Roman" w:hAnsi="Times New Roman" w:cs="Times New Roman"/>
        </w:rPr>
        <w:t xml:space="preserve">číslo účtu: </w:t>
      </w:r>
      <w:proofErr w:type="spellStart"/>
      <w:r w:rsidR="00567F9A">
        <w:rPr>
          <w:rFonts w:ascii="Times New Roman" w:hAnsi="Times New Roman" w:cs="Times New Roman"/>
        </w:rPr>
        <w:t>xxxx</w:t>
      </w:r>
      <w:proofErr w:type="spellEnd"/>
    </w:p>
    <w:p w14:paraId="6ED8F8D4" w14:textId="77777777" w:rsidR="00AA0F1C" w:rsidRDefault="00E10AD8" w:rsidP="00AA0F1C">
      <w:pPr>
        <w:pStyle w:val="Zhlav"/>
        <w:rPr>
          <w:rFonts w:ascii="Times New Roman" w:hAnsi="Times New Roman" w:cs="Times New Roman"/>
        </w:rPr>
      </w:pPr>
      <w:r>
        <w:rPr>
          <w:rFonts w:ascii="Times New Roman" w:hAnsi="Times New Roman" w:cs="Times New Roman"/>
        </w:rPr>
        <w:t>Pracovník oprávněný jednat ve věcech technických:</w:t>
      </w:r>
    </w:p>
    <w:p w14:paraId="4F8D3560" w14:textId="3D51248B" w:rsidR="008941DA" w:rsidRPr="00AA0F1C" w:rsidRDefault="00567F9A" w:rsidP="00AA0F1C">
      <w:pPr>
        <w:pStyle w:val="Zhlav"/>
        <w:rPr>
          <w:rFonts w:ascii="Times New Roman" w:hAnsi="Times New Roman" w:cs="Times New Roman"/>
        </w:rPr>
      </w:pPr>
      <w:proofErr w:type="spellStart"/>
      <w:r>
        <w:rPr>
          <w:rFonts w:ascii="Times New Roman" w:hAnsi="Times New Roman" w:cs="Times New Roman"/>
        </w:rPr>
        <w:t>xxxxxxxx</w:t>
      </w:r>
      <w:proofErr w:type="spellEnd"/>
    </w:p>
    <w:p w14:paraId="3456C262" w14:textId="55A37F1D" w:rsidR="00E10AD8" w:rsidRDefault="00567F9A" w:rsidP="00E10AD8">
      <w:pPr>
        <w:pStyle w:val="Zhlav"/>
        <w:rPr>
          <w:rFonts w:ascii="Times New Roman" w:hAnsi="Times New Roman" w:cs="Times New Roman"/>
        </w:rPr>
      </w:pPr>
      <w:proofErr w:type="spellStart"/>
      <w:r>
        <w:rPr>
          <w:rFonts w:ascii="Times New Roman" w:hAnsi="Times New Roman" w:cs="Times New Roman"/>
        </w:rPr>
        <w:t>xxxxxx</w:t>
      </w:r>
      <w:proofErr w:type="spellEnd"/>
    </w:p>
    <w:p w14:paraId="1CFF444E" w14:textId="492EB25D" w:rsidR="00E10AD8" w:rsidRDefault="00E10AD8" w:rsidP="00E10AD8">
      <w:pPr>
        <w:pStyle w:val="Zhlav"/>
        <w:rPr>
          <w:rFonts w:ascii="Times New Roman" w:hAnsi="Times New Roman" w:cs="Times New Roman"/>
        </w:rPr>
      </w:pPr>
      <w:r>
        <w:rPr>
          <w:rFonts w:ascii="Times New Roman" w:hAnsi="Times New Roman" w:cs="Times New Roman"/>
        </w:rPr>
        <w:t>Pracovník oprávněný jednat ve věcech obchodních:</w:t>
      </w:r>
    </w:p>
    <w:p w14:paraId="1F7D62B1" w14:textId="02E976AD" w:rsidR="00E10AD8" w:rsidRPr="0035051B" w:rsidRDefault="00567F9A" w:rsidP="00E10AD8">
      <w:pPr>
        <w:pStyle w:val="Zhlav"/>
        <w:rPr>
          <w:rFonts w:ascii="Times New Roman" w:hAnsi="Times New Roman" w:cs="Times New Roman"/>
        </w:rPr>
      </w:pPr>
      <w:proofErr w:type="spellStart"/>
      <w:r>
        <w:rPr>
          <w:rFonts w:ascii="Times New Roman" w:hAnsi="Times New Roman" w:cs="Times New Roman"/>
        </w:rPr>
        <w:t>xxxxxxxx</w:t>
      </w:r>
      <w:proofErr w:type="spellEnd"/>
    </w:p>
    <w:p w14:paraId="19A17E39" w14:textId="77777777" w:rsidR="00CF2797" w:rsidRPr="0035051B" w:rsidRDefault="00CF2797" w:rsidP="00CF7C56">
      <w:pPr>
        <w:pStyle w:val="Zkladntext2"/>
        <w:shd w:val="clear" w:color="auto" w:fill="auto"/>
        <w:spacing w:after="515" w:line="274" w:lineRule="exact"/>
        <w:ind w:right="1370" w:firstLine="0"/>
        <w:jc w:val="left"/>
        <w:rPr>
          <w:color w:val="auto"/>
          <w:sz w:val="24"/>
          <w:szCs w:val="24"/>
        </w:rPr>
      </w:pPr>
      <w:r w:rsidRPr="0035051B">
        <w:rPr>
          <w:rStyle w:val="ZkladntextTun"/>
          <w:color w:val="auto"/>
          <w:sz w:val="24"/>
          <w:szCs w:val="24"/>
        </w:rPr>
        <w:t>(dále také jen „dodavatel")</w:t>
      </w:r>
    </w:p>
    <w:p w14:paraId="63741E08" w14:textId="71A47F65" w:rsidR="00595CD7" w:rsidRPr="0035051B" w:rsidRDefault="0035051B" w:rsidP="0035051B">
      <w:pPr>
        <w:pStyle w:val="Zkladntext2"/>
        <w:shd w:val="clear" w:color="auto" w:fill="auto"/>
        <w:tabs>
          <w:tab w:val="left" w:pos="270"/>
        </w:tabs>
        <w:spacing w:after="208" w:line="230" w:lineRule="exact"/>
        <w:ind w:left="20" w:firstLine="0"/>
        <w:jc w:val="left"/>
        <w:rPr>
          <w:b/>
          <w:sz w:val="24"/>
          <w:szCs w:val="24"/>
        </w:rPr>
      </w:pPr>
      <w:r w:rsidRPr="0035051B">
        <w:rPr>
          <w:b/>
          <w:color w:val="auto"/>
          <w:sz w:val="24"/>
          <w:szCs w:val="24"/>
        </w:rPr>
        <w:tab/>
      </w:r>
      <w:r w:rsidR="00595CD7" w:rsidRPr="0035051B">
        <w:rPr>
          <w:b/>
          <w:color w:val="auto"/>
          <w:sz w:val="24"/>
          <w:szCs w:val="24"/>
        </w:rPr>
        <w:t>2.</w:t>
      </w:r>
      <w:r w:rsidR="007F1F2C" w:rsidRPr="0035051B">
        <w:rPr>
          <w:b/>
          <w:color w:val="auto"/>
          <w:sz w:val="24"/>
          <w:szCs w:val="24"/>
        </w:rPr>
        <w:t xml:space="preserve"> </w:t>
      </w:r>
      <w:r w:rsidR="00595CD7" w:rsidRPr="0035051B">
        <w:rPr>
          <w:b/>
          <w:sz w:val="24"/>
          <w:szCs w:val="24"/>
        </w:rPr>
        <w:t xml:space="preserve"> </w:t>
      </w:r>
      <w:r w:rsidR="000D5859">
        <w:rPr>
          <w:b/>
          <w:sz w:val="24"/>
          <w:szCs w:val="24"/>
        </w:rPr>
        <w:t>AKANT ART, v.o.s.</w:t>
      </w:r>
    </w:p>
    <w:p w14:paraId="78B10420" w14:textId="14011480" w:rsidR="00595CD7" w:rsidRPr="0035051B" w:rsidRDefault="00595CD7" w:rsidP="00595CD7">
      <w:pPr>
        <w:pStyle w:val="Zhlav"/>
        <w:rPr>
          <w:rFonts w:ascii="Times New Roman" w:hAnsi="Times New Roman" w:cs="Times New Roman"/>
        </w:rPr>
      </w:pPr>
      <w:r w:rsidRPr="0035051B">
        <w:rPr>
          <w:rFonts w:ascii="Times New Roman" w:hAnsi="Times New Roman" w:cs="Times New Roman"/>
        </w:rPr>
        <w:t xml:space="preserve">zastoupený </w:t>
      </w:r>
      <w:r w:rsidR="000D5859">
        <w:rPr>
          <w:rFonts w:ascii="Times New Roman" w:hAnsi="Times New Roman" w:cs="Times New Roman"/>
        </w:rPr>
        <w:t>Miroslav Hlava, společník (obchodní vedoucí)</w:t>
      </w:r>
    </w:p>
    <w:p w14:paraId="39F83D0E" w14:textId="4ABF67E4" w:rsidR="00595CD7" w:rsidRPr="0035051B" w:rsidRDefault="00595CD7" w:rsidP="00595CD7">
      <w:pPr>
        <w:pStyle w:val="Zhlav"/>
        <w:rPr>
          <w:rFonts w:ascii="Times New Roman" w:hAnsi="Times New Roman" w:cs="Times New Roman"/>
        </w:rPr>
      </w:pPr>
      <w:r w:rsidRPr="0035051B">
        <w:rPr>
          <w:rFonts w:ascii="Times New Roman" w:hAnsi="Times New Roman" w:cs="Times New Roman"/>
        </w:rPr>
        <w:t xml:space="preserve">se </w:t>
      </w:r>
      <w:r w:rsidRPr="00FE5B89">
        <w:rPr>
          <w:rFonts w:ascii="Times New Roman" w:hAnsi="Times New Roman" w:cs="Times New Roman"/>
        </w:rPr>
        <w:t>sídlem:</w:t>
      </w:r>
      <w:r w:rsidR="000B3371" w:rsidRPr="00FE5B89">
        <w:rPr>
          <w:rFonts w:ascii="Times New Roman" w:hAnsi="Times New Roman" w:cs="Times New Roman"/>
        </w:rPr>
        <w:t xml:space="preserve"> Celniční 238, Praha 9 – Hloubětín 198 00</w:t>
      </w:r>
      <w:r w:rsidRPr="00FE5B89">
        <w:rPr>
          <w:rFonts w:ascii="Times New Roman" w:hAnsi="Times New Roman" w:cs="Times New Roman"/>
        </w:rPr>
        <w:t xml:space="preserve"> </w:t>
      </w:r>
    </w:p>
    <w:p w14:paraId="034B1EA0" w14:textId="0DA0576F" w:rsidR="00595CD7" w:rsidRPr="0035051B" w:rsidRDefault="000D5859" w:rsidP="00595CD7">
      <w:pPr>
        <w:pStyle w:val="Zhlav"/>
        <w:rPr>
          <w:rFonts w:ascii="Times New Roman" w:hAnsi="Times New Roman" w:cs="Times New Roman"/>
        </w:rPr>
      </w:pPr>
      <w:r>
        <w:rPr>
          <w:rFonts w:ascii="Times New Roman" w:hAnsi="Times New Roman" w:cs="Times New Roman"/>
        </w:rPr>
        <w:t>IČ: 25686763</w:t>
      </w:r>
    </w:p>
    <w:p w14:paraId="73E2A01C" w14:textId="5AA76589" w:rsidR="00595CD7" w:rsidRPr="0035051B" w:rsidRDefault="00595CD7" w:rsidP="00595CD7">
      <w:pPr>
        <w:pStyle w:val="Zhlav"/>
        <w:rPr>
          <w:rFonts w:ascii="Times New Roman" w:hAnsi="Times New Roman" w:cs="Times New Roman"/>
        </w:rPr>
      </w:pPr>
      <w:r w:rsidRPr="0035051B">
        <w:rPr>
          <w:rFonts w:ascii="Times New Roman" w:hAnsi="Times New Roman" w:cs="Times New Roman"/>
        </w:rPr>
        <w:t>DIČ</w:t>
      </w:r>
      <w:r w:rsidR="000D5859">
        <w:rPr>
          <w:rFonts w:ascii="Times New Roman" w:hAnsi="Times New Roman" w:cs="Times New Roman"/>
        </w:rPr>
        <w:t>: CZ25686763</w:t>
      </w:r>
    </w:p>
    <w:p w14:paraId="58255705" w14:textId="6D583A5A" w:rsidR="00595CD7" w:rsidRPr="0035051B" w:rsidRDefault="00595CD7" w:rsidP="00595CD7">
      <w:pPr>
        <w:pStyle w:val="Zhlav"/>
        <w:rPr>
          <w:rFonts w:ascii="Times New Roman" w:hAnsi="Times New Roman" w:cs="Times New Roman"/>
          <w:highlight w:val="yellow"/>
        </w:rPr>
      </w:pPr>
      <w:r w:rsidRPr="0035051B">
        <w:rPr>
          <w:rFonts w:ascii="Times New Roman" w:hAnsi="Times New Roman" w:cs="Times New Roman"/>
        </w:rPr>
        <w:t>bankovní spojení</w:t>
      </w:r>
      <w:r w:rsidR="000D5859">
        <w:rPr>
          <w:rFonts w:ascii="Times New Roman" w:hAnsi="Times New Roman" w:cs="Times New Roman"/>
        </w:rPr>
        <w:t xml:space="preserve">: </w:t>
      </w:r>
      <w:proofErr w:type="spellStart"/>
      <w:r w:rsidR="00567F9A">
        <w:rPr>
          <w:rFonts w:ascii="Times New Roman" w:hAnsi="Times New Roman" w:cs="Times New Roman"/>
        </w:rPr>
        <w:t>xxxxx</w:t>
      </w:r>
      <w:proofErr w:type="spellEnd"/>
    </w:p>
    <w:p w14:paraId="2B884D88" w14:textId="08605690" w:rsidR="00595CD7" w:rsidRPr="0035051B" w:rsidRDefault="00595CD7" w:rsidP="00595CD7">
      <w:pPr>
        <w:pStyle w:val="Zhlav"/>
        <w:rPr>
          <w:rFonts w:ascii="Times New Roman" w:hAnsi="Times New Roman" w:cs="Times New Roman"/>
        </w:rPr>
      </w:pPr>
      <w:r w:rsidRPr="0035051B">
        <w:rPr>
          <w:rFonts w:ascii="Times New Roman" w:hAnsi="Times New Roman" w:cs="Times New Roman"/>
        </w:rPr>
        <w:t>č. účtu</w:t>
      </w:r>
      <w:r w:rsidR="000D5859">
        <w:rPr>
          <w:rFonts w:ascii="Times New Roman" w:hAnsi="Times New Roman" w:cs="Times New Roman"/>
        </w:rPr>
        <w:t xml:space="preserve">: </w:t>
      </w:r>
      <w:r w:rsidR="00567F9A">
        <w:rPr>
          <w:rFonts w:ascii="Times New Roman" w:hAnsi="Times New Roman" w:cs="Times New Roman"/>
        </w:rPr>
        <w:t>xxxxxx</w:t>
      </w:r>
      <w:bookmarkStart w:id="2" w:name="_GoBack"/>
      <w:bookmarkEnd w:id="2"/>
    </w:p>
    <w:p w14:paraId="271337C5" w14:textId="0CA1C85C" w:rsidR="00595CD7" w:rsidRPr="0035051B" w:rsidRDefault="00595CD7" w:rsidP="00595CD7">
      <w:pPr>
        <w:pStyle w:val="Zhlav"/>
        <w:rPr>
          <w:rFonts w:ascii="Times New Roman" w:hAnsi="Times New Roman" w:cs="Times New Roman"/>
        </w:rPr>
      </w:pPr>
      <w:r w:rsidRPr="0035051B">
        <w:rPr>
          <w:rFonts w:ascii="Times New Roman" w:hAnsi="Times New Roman" w:cs="Times New Roman"/>
        </w:rPr>
        <w:t xml:space="preserve">zapsán v obchodním rejstříku, vedeném Městským soudem v Praze, </w:t>
      </w:r>
      <w:r w:rsidR="000D5859">
        <w:rPr>
          <w:rFonts w:ascii="Times New Roman" w:hAnsi="Times New Roman" w:cs="Times New Roman"/>
        </w:rPr>
        <w:t>oddíl A, vložka 27994</w:t>
      </w:r>
    </w:p>
    <w:p w14:paraId="26698634" w14:textId="37C67D19" w:rsidR="0035051B" w:rsidRDefault="000D5859" w:rsidP="000D5859">
      <w:pPr>
        <w:pStyle w:val="Default"/>
      </w:pPr>
      <w:r>
        <w:t xml:space="preserve">      K</w:t>
      </w:r>
      <w:r w:rsidR="00595CD7" w:rsidRPr="0035051B">
        <w:t>ontaktní osob</w:t>
      </w:r>
      <w:r>
        <w:t>a</w:t>
      </w:r>
      <w:r w:rsidR="00595CD7" w:rsidRPr="0035051B">
        <w:t xml:space="preserve"> ve věcech </w:t>
      </w:r>
      <w:r>
        <w:t>smluvních</w:t>
      </w:r>
      <w:r w:rsidR="00595CD7" w:rsidRPr="0035051B">
        <w:t>:</w:t>
      </w:r>
      <w:r>
        <w:t xml:space="preserve"> </w:t>
      </w:r>
      <w:r w:rsidRPr="000D5859">
        <w:rPr>
          <w:iCs/>
          <w:color w:val="auto"/>
        </w:rPr>
        <w:t xml:space="preserve">Miroslav Hlava, 602 336 962, </w:t>
      </w:r>
      <w:r>
        <w:rPr>
          <w:iCs/>
          <w:color w:val="auto"/>
        </w:rPr>
        <w:t xml:space="preserve"> akant.art@volny.cz  </w:t>
      </w:r>
      <w:r>
        <w:rPr>
          <w:iCs/>
          <w:color w:val="auto"/>
        </w:rPr>
        <w:tab/>
      </w:r>
      <w:r>
        <w:rPr>
          <w:iCs/>
          <w:color w:val="auto"/>
        </w:rPr>
        <w:tab/>
      </w:r>
    </w:p>
    <w:p w14:paraId="394E325D" w14:textId="77777777" w:rsidR="00296055" w:rsidRPr="0035051B" w:rsidRDefault="0035051B" w:rsidP="0035051B">
      <w:pPr>
        <w:pStyle w:val="Zkladntext2"/>
        <w:shd w:val="clear" w:color="auto" w:fill="auto"/>
        <w:tabs>
          <w:tab w:val="left" w:pos="270"/>
        </w:tabs>
        <w:spacing w:after="208" w:line="230" w:lineRule="exact"/>
        <w:ind w:left="20" w:firstLine="0"/>
        <w:jc w:val="left"/>
        <w:rPr>
          <w:rStyle w:val="ZkladntextTun"/>
          <w:sz w:val="24"/>
          <w:szCs w:val="24"/>
        </w:rPr>
      </w:pPr>
      <w:r>
        <w:rPr>
          <w:rStyle w:val="ZkladntextTun"/>
          <w:sz w:val="24"/>
          <w:szCs w:val="24"/>
        </w:rPr>
        <w:tab/>
      </w:r>
      <w:r w:rsidR="007303B9" w:rsidRPr="0035051B">
        <w:rPr>
          <w:rStyle w:val="ZkladntextTun"/>
          <w:sz w:val="24"/>
          <w:szCs w:val="24"/>
        </w:rPr>
        <w:t>(dále také jen „odběratel")</w:t>
      </w:r>
    </w:p>
    <w:p w14:paraId="07EED97A" w14:textId="77777777" w:rsidR="00CF2797" w:rsidRPr="0035051B" w:rsidRDefault="00CF2797">
      <w:pPr>
        <w:pStyle w:val="Nadpis30"/>
        <w:keepNext/>
        <w:keepLines/>
        <w:shd w:val="clear" w:color="auto" w:fill="auto"/>
        <w:spacing w:after="0" w:line="398" w:lineRule="exact"/>
        <w:ind w:left="20" w:firstLine="0"/>
        <w:rPr>
          <w:color w:val="auto"/>
          <w:sz w:val="24"/>
          <w:szCs w:val="24"/>
        </w:rPr>
      </w:pPr>
      <w:bookmarkStart w:id="3" w:name="bookmark4"/>
      <w:r w:rsidRPr="0035051B">
        <w:rPr>
          <w:color w:val="auto"/>
          <w:sz w:val="24"/>
          <w:szCs w:val="24"/>
        </w:rPr>
        <w:t>Článek 2</w:t>
      </w:r>
    </w:p>
    <w:p w14:paraId="7119DFEE" w14:textId="77777777" w:rsidR="00CF2797" w:rsidRDefault="00CF2797">
      <w:pPr>
        <w:pStyle w:val="Nadpis30"/>
        <w:keepNext/>
        <w:keepLines/>
        <w:shd w:val="clear" w:color="auto" w:fill="auto"/>
        <w:spacing w:after="0" w:line="398" w:lineRule="exact"/>
        <w:ind w:left="20" w:firstLine="0"/>
        <w:rPr>
          <w:color w:val="auto"/>
        </w:rPr>
      </w:pPr>
      <w:r w:rsidRPr="006058CA">
        <w:rPr>
          <w:color w:val="auto"/>
        </w:rPr>
        <w:t xml:space="preserve"> Úvodní ustanovení</w:t>
      </w:r>
      <w:bookmarkEnd w:id="3"/>
    </w:p>
    <w:p w14:paraId="1B212037" w14:textId="548F6A64" w:rsidR="00010354" w:rsidRPr="00D71083" w:rsidRDefault="009F693D" w:rsidP="00010354">
      <w:pPr>
        <w:pStyle w:val="Default"/>
        <w:rPr>
          <w:iCs/>
          <w:color w:val="auto"/>
        </w:rPr>
      </w:pPr>
      <w:r w:rsidRPr="0035051B">
        <w:rPr>
          <w:color w:val="auto"/>
        </w:rPr>
        <w:t xml:space="preserve">Tato smlouva se uzavírá v souvislosti s realizací </w:t>
      </w:r>
      <w:r w:rsidR="00010354">
        <w:rPr>
          <w:color w:val="auto"/>
        </w:rPr>
        <w:t xml:space="preserve">veřejné zakázky na </w:t>
      </w:r>
      <w:r w:rsidRPr="0035051B">
        <w:rPr>
          <w:color w:val="auto"/>
        </w:rPr>
        <w:t xml:space="preserve">stavební </w:t>
      </w:r>
      <w:r w:rsidR="00010354">
        <w:rPr>
          <w:color w:val="auto"/>
        </w:rPr>
        <w:t>práce</w:t>
      </w:r>
      <w:r w:rsidR="00595CD7" w:rsidRPr="00D71083">
        <w:rPr>
          <w:color w:val="auto"/>
        </w:rPr>
        <w:t>:“</w:t>
      </w:r>
      <w:r w:rsidR="00010354" w:rsidRPr="00D71083">
        <w:rPr>
          <w:iCs/>
          <w:color w:val="auto"/>
        </w:rPr>
        <w:t xml:space="preserve"> „ND - Generální oprava fasád Stavovského divadla“</w:t>
      </w:r>
    </w:p>
    <w:p w14:paraId="08B099A9" w14:textId="3556F146" w:rsidR="00E316A1" w:rsidRPr="0035051B" w:rsidRDefault="00595CD7" w:rsidP="00991FF7">
      <w:pPr>
        <w:pStyle w:val="Nadpis30"/>
        <w:keepNext/>
        <w:keepLines/>
        <w:shd w:val="clear" w:color="auto" w:fill="auto"/>
        <w:spacing w:after="0" w:line="276" w:lineRule="auto"/>
        <w:ind w:left="0" w:firstLine="0"/>
        <w:jc w:val="both"/>
        <w:rPr>
          <w:b w:val="0"/>
          <w:color w:val="auto"/>
          <w:sz w:val="24"/>
          <w:szCs w:val="24"/>
        </w:rPr>
      </w:pPr>
      <w:r w:rsidRPr="0035051B">
        <w:rPr>
          <w:b w:val="0"/>
          <w:color w:val="auto"/>
          <w:sz w:val="24"/>
          <w:szCs w:val="24"/>
        </w:rPr>
        <w:lastRenderedPageBreak/>
        <w:t xml:space="preserve"> </w:t>
      </w:r>
      <w:r w:rsidR="0037341A">
        <w:rPr>
          <w:b w:val="0"/>
          <w:color w:val="auto"/>
          <w:sz w:val="24"/>
          <w:szCs w:val="24"/>
        </w:rPr>
        <w:t>(dále jen „</w:t>
      </w:r>
      <w:r w:rsidR="0037341A" w:rsidRPr="000A16A2">
        <w:rPr>
          <w:bCs w:val="0"/>
          <w:color w:val="auto"/>
          <w:sz w:val="24"/>
          <w:szCs w:val="24"/>
        </w:rPr>
        <w:t>Dílo</w:t>
      </w:r>
      <w:r w:rsidR="0037341A">
        <w:rPr>
          <w:b w:val="0"/>
          <w:color w:val="auto"/>
          <w:sz w:val="24"/>
          <w:szCs w:val="24"/>
        </w:rPr>
        <w:t>“)</w:t>
      </w:r>
      <w:r w:rsidR="0007000E">
        <w:rPr>
          <w:b w:val="0"/>
          <w:color w:val="auto"/>
          <w:sz w:val="24"/>
          <w:szCs w:val="24"/>
        </w:rPr>
        <w:t xml:space="preserve">, jež bude odběratel jako zhotovitel pro dodavatele jako objednatele realizovat na základě smlouvy o dílo č. </w:t>
      </w:r>
      <w:r w:rsidR="00010354" w:rsidRPr="008941DA">
        <w:rPr>
          <w:iCs/>
          <w:color w:val="auto"/>
          <w:sz w:val="24"/>
          <w:szCs w:val="24"/>
        </w:rPr>
        <w:t>SOD č. THS STD 01/2021</w:t>
      </w:r>
      <w:r w:rsidR="000A16A2">
        <w:rPr>
          <w:b w:val="0"/>
          <w:color w:val="auto"/>
          <w:sz w:val="24"/>
          <w:szCs w:val="24"/>
        </w:rPr>
        <w:t xml:space="preserve"> (dále jen „</w:t>
      </w:r>
      <w:r w:rsidR="000A16A2" w:rsidRPr="000A16A2">
        <w:rPr>
          <w:bCs w:val="0"/>
          <w:color w:val="auto"/>
          <w:sz w:val="24"/>
          <w:szCs w:val="24"/>
        </w:rPr>
        <w:t>Smlouva o dílo</w:t>
      </w:r>
      <w:r w:rsidR="000A16A2">
        <w:rPr>
          <w:b w:val="0"/>
          <w:color w:val="auto"/>
          <w:sz w:val="24"/>
          <w:szCs w:val="24"/>
        </w:rPr>
        <w:t>“)</w:t>
      </w:r>
      <w:r w:rsidR="009F693D" w:rsidRPr="0035051B">
        <w:rPr>
          <w:b w:val="0"/>
          <w:color w:val="auto"/>
          <w:sz w:val="24"/>
          <w:szCs w:val="24"/>
        </w:rPr>
        <w:t>.</w:t>
      </w:r>
    </w:p>
    <w:p w14:paraId="7A03A6F5" w14:textId="1A9C2018" w:rsidR="00CF2797" w:rsidRPr="0035051B" w:rsidRDefault="00CF2797" w:rsidP="00010354">
      <w:pPr>
        <w:pStyle w:val="Default"/>
        <w:rPr>
          <w:color w:val="auto"/>
        </w:rPr>
      </w:pPr>
      <w:r w:rsidRPr="0035051B">
        <w:rPr>
          <w:color w:val="auto"/>
        </w:rPr>
        <w:t xml:space="preserve">Národní divadlo jako dodavatel </w:t>
      </w:r>
      <w:r w:rsidRPr="008941DA">
        <w:rPr>
          <w:color w:val="auto"/>
        </w:rPr>
        <w:t xml:space="preserve">a  </w:t>
      </w:r>
      <w:r w:rsidR="003124A8" w:rsidRPr="008941DA">
        <w:rPr>
          <w:color w:val="auto"/>
        </w:rPr>
        <w:t xml:space="preserve"> </w:t>
      </w:r>
      <w:r w:rsidR="00010354" w:rsidRPr="008941DA">
        <w:rPr>
          <w:color w:val="auto"/>
        </w:rPr>
        <w:t>AKANT ART, v.o.s.</w:t>
      </w:r>
      <w:r w:rsidR="00A27AE6" w:rsidRPr="0035051B">
        <w:rPr>
          <w:color w:val="auto"/>
        </w:rPr>
        <w:t xml:space="preserve"> jako </w:t>
      </w:r>
      <w:r w:rsidR="003124A8" w:rsidRPr="0035051B">
        <w:rPr>
          <w:color w:val="auto"/>
        </w:rPr>
        <w:t>odběratel</w:t>
      </w:r>
      <w:r w:rsidRPr="0035051B">
        <w:rPr>
          <w:color w:val="auto"/>
        </w:rPr>
        <w:t xml:space="preserve"> se dohodl</w:t>
      </w:r>
      <w:r w:rsidR="00B45FF5">
        <w:rPr>
          <w:color w:val="auto"/>
        </w:rPr>
        <w:t>i</w:t>
      </w:r>
      <w:r w:rsidRPr="0035051B">
        <w:rPr>
          <w:color w:val="auto"/>
        </w:rPr>
        <w:t xml:space="preserve">  na poskytnutí el. energie  a vody pro </w:t>
      </w:r>
      <w:r w:rsidR="00A27AE6" w:rsidRPr="0035051B">
        <w:rPr>
          <w:color w:val="auto"/>
        </w:rPr>
        <w:t>stavební míst</w:t>
      </w:r>
      <w:r w:rsidR="0035051B" w:rsidRPr="0035051B">
        <w:rPr>
          <w:color w:val="auto"/>
        </w:rPr>
        <w:t>o</w:t>
      </w:r>
      <w:r w:rsidR="00A27AE6" w:rsidRPr="0035051B">
        <w:rPr>
          <w:color w:val="auto"/>
        </w:rPr>
        <w:t xml:space="preserve"> odběratele, kter</w:t>
      </w:r>
      <w:r w:rsidR="00B45FF5">
        <w:rPr>
          <w:color w:val="auto"/>
        </w:rPr>
        <w:t>é</w:t>
      </w:r>
      <w:r w:rsidR="00A27AE6" w:rsidRPr="0035051B">
        <w:rPr>
          <w:color w:val="auto"/>
        </w:rPr>
        <w:t xml:space="preserve"> se nachází </w:t>
      </w:r>
      <w:r w:rsidR="00595CD7" w:rsidRPr="0035051B">
        <w:t>na adrese</w:t>
      </w:r>
      <w:r w:rsidR="00010354">
        <w:t xml:space="preserve"> </w:t>
      </w:r>
      <w:r w:rsidR="00010354" w:rsidRPr="00010354">
        <w:rPr>
          <w:iCs/>
          <w:color w:val="auto"/>
        </w:rPr>
        <w:t xml:space="preserve">Historická budova Stavovského divadla, která stojí na pozemku parcelní č. 569, </w:t>
      </w:r>
      <w:proofErr w:type="spellStart"/>
      <w:proofErr w:type="gramStart"/>
      <w:r w:rsidR="00010354" w:rsidRPr="00010354">
        <w:rPr>
          <w:iCs/>
          <w:color w:val="auto"/>
        </w:rPr>
        <w:t>k.ú</w:t>
      </w:r>
      <w:proofErr w:type="spellEnd"/>
      <w:r w:rsidR="00010354" w:rsidRPr="00010354">
        <w:rPr>
          <w:iCs/>
          <w:color w:val="auto"/>
        </w:rPr>
        <w:t>.</w:t>
      </w:r>
      <w:proofErr w:type="gramEnd"/>
      <w:r w:rsidR="00010354" w:rsidRPr="00010354">
        <w:rPr>
          <w:iCs/>
          <w:color w:val="auto"/>
        </w:rPr>
        <w:t xml:space="preserve"> Staré Město (727024), LV 146 (adresa: </w:t>
      </w:r>
      <w:proofErr w:type="gramStart"/>
      <w:r w:rsidR="00010354" w:rsidRPr="00010354">
        <w:rPr>
          <w:iCs/>
          <w:color w:val="auto"/>
        </w:rPr>
        <w:t>č.p.</w:t>
      </w:r>
      <w:proofErr w:type="gramEnd"/>
      <w:r w:rsidR="00010354" w:rsidRPr="00010354">
        <w:rPr>
          <w:iCs/>
          <w:color w:val="auto"/>
        </w:rPr>
        <w:t>540, orientační číslo: 11, Železná ulice, Praha 1 – Staré město)</w:t>
      </w:r>
      <w:r w:rsidR="00010354">
        <w:rPr>
          <w:iCs/>
          <w:color w:val="auto"/>
        </w:rPr>
        <w:t xml:space="preserve">, </w:t>
      </w:r>
      <w:r w:rsidRPr="0035051B">
        <w:rPr>
          <w:color w:val="auto"/>
        </w:rPr>
        <w:t xml:space="preserve">prostřednictvím vlastního odběrného  zařízení, a to za podmínek uvedených v této smlouvě,  </w:t>
      </w:r>
      <w:proofErr w:type="spellStart"/>
      <w:proofErr w:type="gramStart"/>
      <w:r w:rsidRPr="0035051B">
        <w:rPr>
          <w:color w:val="auto"/>
        </w:rPr>
        <w:t>zák.č</w:t>
      </w:r>
      <w:proofErr w:type="spellEnd"/>
      <w:r w:rsidRPr="0035051B">
        <w:rPr>
          <w:color w:val="auto"/>
        </w:rPr>
        <w:t>.</w:t>
      </w:r>
      <w:proofErr w:type="gramEnd"/>
      <w:r w:rsidRPr="0035051B">
        <w:rPr>
          <w:color w:val="auto"/>
        </w:rPr>
        <w:t xml:space="preserve"> 526/1990 Sb. o cenách, ve znění pozdějších předpisů, zákoně č. 458/2000 Sb., ve znění pozdějších předpisů, a platnými cenovými rozhodnutími Energetického regulačního úřadu.</w:t>
      </w:r>
      <w:r w:rsidR="009F693D" w:rsidRPr="0035051B">
        <w:rPr>
          <w:color w:val="auto"/>
        </w:rPr>
        <w:t xml:space="preserve"> </w:t>
      </w:r>
    </w:p>
    <w:p w14:paraId="7928F88A" w14:textId="77777777" w:rsidR="002E31C0" w:rsidRPr="0035051B" w:rsidRDefault="002E31C0">
      <w:pPr>
        <w:pStyle w:val="Nadpis30"/>
        <w:keepNext/>
        <w:keepLines/>
        <w:shd w:val="clear" w:color="auto" w:fill="auto"/>
        <w:spacing w:after="118" w:line="230" w:lineRule="exact"/>
        <w:ind w:left="4100" w:firstLine="0"/>
        <w:jc w:val="left"/>
        <w:rPr>
          <w:color w:val="auto"/>
          <w:sz w:val="24"/>
          <w:szCs w:val="24"/>
        </w:rPr>
      </w:pPr>
      <w:bookmarkStart w:id="4" w:name="bookmark5"/>
    </w:p>
    <w:p w14:paraId="33D3C9EF" w14:textId="77777777" w:rsidR="00CF2797" w:rsidRPr="0035051B" w:rsidRDefault="00CF2797" w:rsidP="009857E2">
      <w:pPr>
        <w:pStyle w:val="Nadpis30"/>
        <w:keepNext/>
        <w:keepLines/>
        <w:shd w:val="clear" w:color="auto" w:fill="auto"/>
        <w:spacing w:after="0" w:line="398" w:lineRule="exact"/>
        <w:ind w:left="20" w:firstLine="0"/>
        <w:rPr>
          <w:color w:val="auto"/>
          <w:sz w:val="24"/>
          <w:szCs w:val="24"/>
        </w:rPr>
      </w:pPr>
      <w:r w:rsidRPr="0035051B">
        <w:rPr>
          <w:color w:val="auto"/>
          <w:sz w:val="24"/>
          <w:szCs w:val="24"/>
        </w:rPr>
        <w:t>Článek 3</w:t>
      </w:r>
    </w:p>
    <w:p w14:paraId="5EF69CC8" w14:textId="77777777" w:rsidR="00CF2797" w:rsidRPr="0035051B" w:rsidRDefault="00CF2797" w:rsidP="009857E2">
      <w:pPr>
        <w:pStyle w:val="Nadpis30"/>
        <w:keepNext/>
        <w:keepLines/>
        <w:shd w:val="clear" w:color="auto" w:fill="auto"/>
        <w:spacing w:after="0" w:line="398" w:lineRule="exact"/>
        <w:ind w:left="20" w:firstLine="0"/>
        <w:rPr>
          <w:color w:val="auto"/>
          <w:sz w:val="24"/>
          <w:szCs w:val="24"/>
        </w:rPr>
      </w:pPr>
      <w:r w:rsidRPr="0035051B">
        <w:rPr>
          <w:color w:val="auto"/>
          <w:sz w:val="24"/>
          <w:szCs w:val="24"/>
        </w:rPr>
        <w:t xml:space="preserve"> Předmět smlouvy</w:t>
      </w:r>
    </w:p>
    <w:p w14:paraId="35E97F05" w14:textId="01ACB096" w:rsidR="00CF2797" w:rsidRPr="0035051B" w:rsidRDefault="00CF2797" w:rsidP="009857E2">
      <w:pPr>
        <w:pStyle w:val="Zkladntext2"/>
        <w:shd w:val="clear" w:color="auto" w:fill="auto"/>
        <w:spacing w:line="274" w:lineRule="exact"/>
        <w:ind w:left="20" w:right="260" w:firstLine="0"/>
        <w:jc w:val="both"/>
        <w:rPr>
          <w:color w:val="auto"/>
          <w:sz w:val="24"/>
          <w:szCs w:val="24"/>
        </w:rPr>
      </w:pPr>
      <w:r w:rsidRPr="0035051B">
        <w:rPr>
          <w:color w:val="auto"/>
          <w:sz w:val="24"/>
          <w:szCs w:val="24"/>
        </w:rPr>
        <w:t xml:space="preserve">Předmětem této Smlouvy je závazek dodavatele poskytovat </w:t>
      </w:r>
      <w:r w:rsidR="00444ECA">
        <w:rPr>
          <w:color w:val="auto"/>
          <w:sz w:val="24"/>
          <w:szCs w:val="24"/>
        </w:rPr>
        <w:t xml:space="preserve">odběrateli </w:t>
      </w:r>
      <w:r w:rsidRPr="0035051B">
        <w:rPr>
          <w:color w:val="auto"/>
          <w:sz w:val="24"/>
          <w:szCs w:val="24"/>
        </w:rPr>
        <w:t xml:space="preserve">el. </w:t>
      </w:r>
      <w:proofErr w:type="gramStart"/>
      <w:r w:rsidRPr="0035051B">
        <w:rPr>
          <w:color w:val="auto"/>
          <w:sz w:val="24"/>
          <w:szCs w:val="24"/>
        </w:rPr>
        <w:t>energi</w:t>
      </w:r>
      <w:r w:rsidR="00444ECA">
        <w:rPr>
          <w:color w:val="auto"/>
          <w:sz w:val="24"/>
          <w:szCs w:val="24"/>
        </w:rPr>
        <w:t>i</w:t>
      </w:r>
      <w:proofErr w:type="gramEnd"/>
      <w:r w:rsidRPr="0035051B">
        <w:rPr>
          <w:color w:val="auto"/>
          <w:sz w:val="24"/>
          <w:szCs w:val="24"/>
        </w:rPr>
        <w:t xml:space="preserve"> a vodu pro </w:t>
      </w:r>
      <w:r w:rsidR="00B45FF5">
        <w:rPr>
          <w:color w:val="auto"/>
          <w:sz w:val="24"/>
          <w:szCs w:val="24"/>
        </w:rPr>
        <w:t>účely</w:t>
      </w:r>
      <w:r w:rsidR="00B45FF5" w:rsidRPr="0035051B">
        <w:rPr>
          <w:color w:val="auto"/>
          <w:sz w:val="24"/>
          <w:szCs w:val="24"/>
        </w:rPr>
        <w:t xml:space="preserve"> </w:t>
      </w:r>
      <w:r w:rsidR="00570E48" w:rsidRPr="0035051B">
        <w:rPr>
          <w:color w:val="auto"/>
          <w:sz w:val="24"/>
          <w:szCs w:val="24"/>
        </w:rPr>
        <w:t>stavb</w:t>
      </w:r>
      <w:r w:rsidR="00B45FF5">
        <w:rPr>
          <w:color w:val="auto"/>
          <w:sz w:val="24"/>
          <w:szCs w:val="24"/>
        </w:rPr>
        <w:t>y</w:t>
      </w:r>
      <w:r w:rsidR="00570E48" w:rsidRPr="0035051B">
        <w:rPr>
          <w:color w:val="auto"/>
          <w:sz w:val="24"/>
          <w:szCs w:val="24"/>
        </w:rPr>
        <w:t xml:space="preserve"> </w:t>
      </w:r>
      <w:r w:rsidR="0037341A">
        <w:rPr>
          <w:color w:val="auto"/>
          <w:sz w:val="24"/>
          <w:szCs w:val="24"/>
        </w:rPr>
        <w:t>Díla</w:t>
      </w:r>
      <w:r w:rsidR="00444ECA">
        <w:rPr>
          <w:color w:val="auto"/>
          <w:sz w:val="24"/>
          <w:szCs w:val="24"/>
        </w:rPr>
        <w:t>, a to</w:t>
      </w:r>
      <w:r w:rsidRPr="0035051B">
        <w:rPr>
          <w:color w:val="auto"/>
          <w:sz w:val="24"/>
          <w:szCs w:val="24"/>
        </w:rPr>
        <w:t xml:space="preserve"> prostřednictvím vlastního odběrného zařízení, v souladu s touto smlouvou  a  závazek odběratele uhradit za poskytnutou el. energii a vodu cenu za podmínek uvedených v této smlouvě.  </w:t>
      </w:r>
    </w:p>
    <w:p w14:paraId="59BABEE7" w14:textId="77777777" w:rsidR="002E31C0" w:rsidRPr="0035051B" w:rsidRDefault="002E31C0">
      <w:pPr>
        <w:pStyle w:val="Nadpis30"/>
        <w:keepNext/>
        <w:keepLines/>
        <w:shd w:val="clear" w:color="auto" w:fill="auto"/>
        <w:spacing w:after="118" w:line="230" w:lineRule="exact"/>
        <w:ind w:left="4100" w:firstLine="0"/>
        <w:jc w:val="left"/>
        <w:rPr>
          <w:color w:val="auto"/>
          <w:sz w:val="24"/>
          <w:szCs w:val="24"/>
        </w:rPr>
      </w:pPr>
    </w:p>
    <w:p w14:paraId="6C3A86D2" w14:textId="77777777" w:rsidR="00CF2797" w:rsidRPr="0035051B" w:rsidRDefault="00CF2797">
      <w:pPr>
        <w:pStyle w:val="Nadpis30"/>
        <w:keepNext/>
        <w:keepLines/>
        <w:shd w:val="clear" w:color="auto" w:fill="auto"/>
        <w:spacing w:after="118" w:line="230" w:lineRule="exact"/>
        <w:ind w:left="4100" w:firstLine="0"/>
        <w:jc w:val="left"/>
        <w:rPr>
          <w:color w:val="auto"/>
          <w:sz w:val="24"/>
          <w:szCs w:val="24"/>
        </w:rPr>
      </w:pPr>
      <w:r w:rsidRPr="0035051B">
        <w:rPr>
          <w:color w:val="auto"/>
          <w:sz w:val="24"/>
          <w:szCs w:val="24"/>
        </w:rPr>
        <w:t xml:space="preserve">Článek </w:t>
      </w:r>
      <w:bookmarkEnd w:id="4"/>
      <w:r w:rsidRPr="0035051B">
        <w:rPr>
          <w:color w:val="auto"/>
          <w:sz w:val="24"/>
          <w:szCs w:val="24"/>
        </w:rPr>
        <w:t>4</w:t>
      </w:r>
    </w:p>
    <w:p w14:paraId="1C531D81" w14:textId="77777777" w:rsidR="00CF2797" w:rsidRPr="0035051B" w:rsidRDefault="00CF2797" w:rsidP="00AF49FC">
      <w:pPr>
        <w:pStyle w:val="Zkladntext2"/>
        <w:shd w:val="clear" w:color="auto" w:fill="auto"/>
        <w:tabs>
          <w:tab w:val="left" w:pos="514"/>
        </w:tabs>
        <w:spacing w:after="388" w:line="278" w:lineRule="exact"/>
        <w:ind w:left="426" w:right="20" w:hanging="406"/>
        <w:rPr>
          <w:b/>
          <w:color w:val="auto"/>
          <w:sz w:val="24"/>
          <w:szCs w:val="24"/>
        </w:rPr>
      </w:pPr>
      <w:r w:rsidRPr="0035051B">
        <w:rPr>
          <w:b/>
          <w:color w:val="auto"/>
          <w:sz w:val="24"/>
          <w:szCs w:val="24"/>
        </w:rPr>
        <w:t>Dodávka elektřiny</w:t>
      </w:r>
    </w:p>
    <w:p w14:paraId="59E6337E" w14:textId="77777777" w:rsidR="00010354" w:rsidRDefault="00CF2797" w:rsidP="00010354">
      <w:pPr>
        <w:pStyle w:val="Zkladntext2"/>
        <w:shd w:val="clear" w:color="auto" w:fill="auto"/>
        <w:tabs>
          <w:tab w:val="left" w:pos="495"/>
        </w:tabs>
        <w:spacing w:line="278" w:lineRule="exact"/>
        <w:ind w:left="0" w:right="20" w:firstLine="0"/>
        <w:jc w:val="both"/>
        <w:rPr>
          <w:color w:val="auto"/>
          <w:sz w:val="24"/>
          <w:szCs w:val="24"/>
        </w:rPr>
      </w:pPr>
      <w:r w:rsidRPr="0035051B">
        <w:rPr>
          <w:color w:val="auto"/>
          <w:sz w:val="24"/>
          <w:szCs w:val="24"/>
        </w:rPr>
        <w:t xml:space="preserve">Dodavatel poskytne odběrateli el. energii pro zajištění </w:t>
      </w:r>
      <w:r w:rsidR="00A122A0" w:rsidRPr="0035051B">
        <w:rPr>
          <w:color w:val="auto"/>
          <w:sz w:val="24"/>
          <w:szCs w:val="24"/>
        </w:rPr>
        <w:t xml:space="preserve">stavby </w:t>
      </w:r>
      <w:r w:rsidR="0037341A">
        <w:rPr>
          <w:color w:val="auto"/>
          <w:sz w:val="24"/>
          <w:szCs w:val="24"/>
        </w:rPr>
        <w:t>Díla</w:t>
      </w:r>
      <w:r w:rsidRPr="0035051B">
        <w:rPr>
          <w:color w:val="auto"/>
          <w:sz w:val="24"/>
          <w:szCs w:val="24"/>
        </w:rPr>
        <w:t>, a to v souladu s</w:t>
      </w:r>
      <w:r w:rsidR="00012CB5" w:rsidRPr="0035051B">
        <w:rPr>
          <w:color w:val="auto"/>
          <w:sz w:val="24"/>
          <w:szCs w:val="24"/>
        </w:rPr>
        <w:t xml:space="preserve"> </w:t>
      </w:r>
      <w:r w:rsidRPr="0035051B">
        <w:rPr>
          <w:color w:val="auto"/>
          <w:sz w:val="24"/>
          <w:szCs w:val="24"/>
        </w:rPr>
        <w:t>§</w:t>
      </w:r>
      <w:r w:rsidR="00A122A0" w:rsidRPr="0035051B">
        <w:rPr>
          <w:color w:val="auto"/>
          <w:sz w:val="24"/>
          <w:szCs w:val="24"/>
        </w:rPr>
        <w:t xml:space="preserve">28 </w:t>
      </w:r>
      <w:proofErr w:type="gramStart"/>
      <w:r w:rsidRPr="0035051B">
        <w:rPr>
          <w:color w:val="auto"/>
          <w:sz w:val="24"/>
          <w:szCs w:val="24"/>
        </w:rPr>
        <w:t>odst.</w:t>
      </w:r>
      <w:r w:rsidR="00A122A0" w:rsidRPr="0035051B">
        <w:rPr>
          <w:color w:val="auto"/>
          <w:sz w:val="24"/>
          <w:szCs w:val="24"/>
        </w:rPr>
        <w:t>1 písm.</w:t>
      </w:r>
      <w:proofErr w:type="gramEnd"/>
      <w:r w:rsidR="00A122A0" w:rsidRPr="0035051B">
        <w:rPr>
          <w:color w:val="auto"/>
          <w:sz w:val="24"/>
          <w:szCs w:val="24"/>
        </w:rPr>
        <w:t xml:space="preserve"> g) </w:t>
      </w:r>
      <w:r w:rsidRPr="0035051B">
        <w:rPr>
          <w:color w:val="auto"/>
          <w:sz w:val="24"/>
          <w:szCs w:val="24"/>
        </w:rPr>
        <w:t xml:space="preserve">zákona č. 458/2000 Sb., </w:t>
      </w:r>
      <w:r w:rsidR="001846C9">
        <w:rPr>
          <w:color w:val="auto"/>
          <w:sz w:val="24"/>
          <w:szCs w:val="24"/>
        </w:rPr>
        <w:t xml:space="preserve">energetického zákona, </w:t>
      </w:r>
      <w:r w:rsidRPr="0035051B">
        <w:rPr>
          <w:color w:val="auto"/>
          <w:sz w:val="24"/>
          <w:szCs w:val="24"/>
        </w:rPr>
        <w:t>ve znění pozdějších předpisů, prostřednictvím  vlastního odběrného  zařízení</w:t>
      </w:r>
      <w:r w:rsidR="007C4D2A" w:rsidRPr="0035051B">
        <w:rPr>
          <w:color w:val="auto"/>
          <w:sz w:val="24"/>
          <w:szCs w:val="24"/>
        </w:rPr>
        <w:t>.</w:t>
      </w:r>
    </w:p>
    <w:p w14:paraId="0AF3AAF0" w14:textId="77777777" w:rsidR="00740194" w:rsidRDefault="00740194" w:rsidP="00C54052">
      <w:pPr>
        <w:ind w:left="0"/>
        <w:rPr>
          <w:rFonts w:ascii="Times New Roman" w:hAnsi="Times New Roman" w:cs="Times New Roman"/>
          <w:i/>
          <w:color w:val="auto"/>
        </w:rPr>
      </w:pPr>
    </w:p>
    <w:p w14:paraId="64C3B3A4" w14:textId="439D7739" w:rsidR="001B4DFF" w:rsidRPr="00492398" w:rsidRDefault="005D44C7" w:rsidP="00C54052">
      <w:pPr>
        <w:ind w:left="0"/>
        <w:rPr>
          <w:rFonts w:ascii="Times New Roman" w:hAnsi="Times New Roman" w:cs="Times New Roman"/>
          <w:i/>
          <w:iCs/>
        </w:rPr>
      </w:pPr>
      <w:r w:rsidRPr="00C54052">
        <w:rPr>
          <w:rFonts w:ascii="Times New Roman" w:hAnsi="Times New Roman" w:cs="Times New Roman"/>
          <w:i/>
          <w:color w:val="auto"/>
        </w:rPr>
        <w:t>Připojení odběratele na síť STD</w:t>
      </w:r>
      <w:r w:rsidRPr="005D44C7">
        <w:rPr>
          <w:rFonts w:ascii="Times New Roman" w:hAnsi="Times New Roman" w:cs="Times New Roman"/>
          <w:color w:val="auto"/>
        </w:rPr>
        <w:t>:</w:t>
      </w:r>
      <w:r>
        <w:rPr>
          <w:rFonts w:ascii="Times New Roman" w:hAnsi="Times New Roman" w:cs="Times New Roman"/>
          <w:color w:val="auto"/>
        </w:rPr>
        <w:tab/>
      </w:r>
      <w:r w:rsidR="00010354" w:rsidRPr="00492398">
        <w:rPr>
          <w:rFonts w:ascii="Times New Roman" w:hAnsi="Times New Roman" w:cs="Times New Roman"/>
          <w:iCs/>
        </w:rPr>
        <w:t xml:space="preserve">v prostoru Stavovského </w:t>
      </w:r>
      <w:proofErr w:type="gramStart"/>
      <w:r w:rsidR="00010354" w:rsidRPr="00492398">
        <w:rPr>
          <w:rFonts w:ascii="Times New Roman" w:hAnsi="Times New Roman" w:cs="Times New Roman"/>
          <w:iCs/>
        </w:rPr>
        <w:t>divadla, 1.nadzemní</w:t>
      </w:r>
      <w:proofErr w:type="gramEnd"/>
      <w:r w:rsidR="00010354" w:rsidRPr="00492398">
        <w:rPr>
          <w:rFonts w:ascii="Times New Roman" w:hAnsi="Times New Roman" w:cs="Times New Roman"/>
          <w:iCs/>
        </w:rPr>
        <w:t xml:space="preserve"> podlaží, číslo místnosti 1015, </w:t>
      </w:r>
      <w:proofErr w:type="spellStart"/>
      <w:r w:rsidR="00010354" w:rsidRPr="00492398">
        <w:rPr>
          <w:rFonts w:ascii="Times New Roman" w:hAnsi="Times New Roman" w:cs="Times New Roman"/>
          <w:iCs/>
        </w:rPr>
        <w:t>č.dveří</w:t>
      </w:r>
      <w:proofErr w:type="spellEnd"/>
      <w:r w:rsidR="00010354" w:rsidRPr="00492398">
        <w:rPr>
          <w:rFonts w:ascii="Times New Roman" w:hAnsi="Times New Roman" w:cs="Times New Roman"/>
          <w:iCs/>
        </w:rPr>
        <w:t xml:space="preserve"> 121, místnost s názvem „televizní rozvaděč</w:t>
      </w:r>
      <w:r w:rsidR="001B4DFF" w:rsidRPr="00492398">
        <w:rPr>
          <w:rFonts w:ascii="Times New Roman" w:hAnsi="Times New Roman" w:cs="Times New Roman"/>
          <w:iCs/>
        </w:rPr>
        <w:t>“</w:t>
      </w:r>
      <w:r w:rsidR="00010354" w:rsidRPr="00492398">
        <w:rPr>
          <w:rFonts w:ascii="Times New Roman" w:hAnsi="Times New Roman" w:cs="Times New Roman"/>
          <w:iCs/>
        </w:rPr>
        <w:t>,</w:t>
      </w:r>
      <w:r w:rsidR="00492398" w:rsidRPr="00492398">
        <w:rPr>
          <w:rFonts w:ascii="Times New Roman" w:hAnsi="Times New Roman" w:cs="Times New Roman"/>
          <w:iCs/>
        </w:rPr>
        <w:t xml:space="preserve"> rozvaděč RSM 29, zásuvka 5P/400V/125A</w:t>
      </w:r>
    </w:p>
    <w:p w14:paraId="177B443F" w14:textId="59B39E50" w:rsidR="00C54052" w:rsidRPr="00492398" w:rsidRDefault="00C54052" w:rsidP="00C54052">
      <w:pPr>
        <w:pStyle w:val="Zkladntext2"/>
        <w:shd w:val="clear" w:color="auto" w:fill="auto"/>
        <w:tabs>
          <w:tab w:val="left" w:pos="495"/>
        </w:tabs>
        <w:spacing w:line="278" w:lineRule="exact"/>
        <w:ind w:left="0" w:right="20" w:firstLine="0"/>
        <w:jc w:val="both"/>
        <w:rPr>
          <w:color w:val="auto"/>
          <w:sz w:val="24"/>
          <w:szCs w:val="24"/>
        </w:rPr>
      </w:pPr>
      <w:r w:rsidRPr="00492398">
        <w:rPr>
          <w:i/>
          <w:color w:val="auto"/>
          <w:sz w:val="24"/>
          <w:szCs w:val="24"/>
        </w:rPr>
        <w:t>Předávací místo:</w:t>
      </w:r>
      <w:r w:rsidRPr="00492398">
        <w:rPr>
          <w:color w:val="auto"/>
          <w:sz w:val="24"/>
          <w:szCs w:val="24"/>
        </w:rPr>
        <w:t xml:space="preserve"> </w:t>
      </w:r>
      <w:r w:rsidRPr="00492398">
        <w:rPr>
          <w:color w:val="auto"/>
          <w:sz w:val="24"/>
          <w:szCs w:val="24"/>
        </w:rPr>
        <w:tab/>
      </w:r>
      <w:r w:rsidR="00492398" w:rsidRPr="00492398">
        <w:rPr>
          <w:iCs/>
          <w:sz w:val="24"/>
          <w:szCs w:val="24"/>
        </w:rPr>
        <w:t>zásuvka 5P/400V/125A</w:t>
      </w:r>
      <w:r w:rsidR="00492398" w:rsidRPr="00492398">
        <w:rPr>
          <w:color w:val="auto"/>
          <w:sz w:val="24"/>
          <w:szCs w:val="24"/>
        </w:rPr>
        <w:t xml:space="preserve"> </w:t>
      </w:r>
    </w:p>
    <w:p w14:paraId="5C5D91EF" w14:textId="4FADFB3F" w:rsidR="00010354" w:rsidRPr="00010354" w:rsidRDefault="00010354" w:rsidP="00010354">
      <w:pPr>
        <w:pStyle w:val="Zkladntext2"/>
        <w:shd w:val="clear" w:color="auto" w:fill="auto"/>
        <w:tabs>
          <w:tab w:val="left" w:pos="495"/>
        </w:tabs>
        <w:spacing w:line="278" w:lineRule="exact"/>
        <w:ind w:left="0" w:right="20" w:firstLine="0"/>
        <w:jc w:val="both"/>
        <w:rPr>
          <w:color w:val="auto"/>
          <w:sz w:val="24"/>
          <w:szCs w:val="24"/>
        </w:rPr>
      </w:pPr>
    </w:p>
    <w:p w14:paraId="45EF34AB" w14:textId="40F81748" w:rsidR="005D44C7" w:rsidRPr="005D44C7" w:rsidRDefault="00010354" w:rsidP="005D44C7">
      <w:pPr>
        <w:tabs>
          <w:tab w:val="left" w:pos="0"/>
        </w:tabs>
        <w:ind w:left="0" w:right="20"/>
        <w:rPr>
          <w:rFonts w:ascii="Times New Roman" w:hAnsi="Times New Roman" w:cs="Times New Roman"/>
          <w:color w:val="auto"/>
        </w:rPr>
      </w:pPr>
      <w:r w:rsidRPr="00C54052">
        <w:rPr>
          <w:rFonts w:ascii="Times New Roman" w:hAnsi="Times New Roman" w:cs="Times New Roman"/>
          <w:i/>
          <w:color w:val="auto"/>
        </w:rPr>
        <w:t>Způsob připojení:</w:t>
      </w:r>
      <w:r>
        <w:rPr>
          <w:rFonts w:ascii="Times New Roman" w:hAnsi="Times New Roman" w:cs="Times New Roman"/>
          <w:color w:val="auto"/>
        </w:rPr>
        <w:t xml:space="preserve"> </w:t>
      </w:r>
      <w:r w:rsidR="0085248D">
        <w:rPr>
          <w:rFonts w:ascii="Times New Roman" w:hAnsi="Times New Roman" w:cs="Times New Roman"/>
          <w:color w:val="auto"/>
        </w:rPr>
        <w:t xml:space="preserve">přes </w:t>
      </w:r>
      <w:r w:rsidR="005D44C7" w:rsidRPr="005D44C7">
        <w:rPr>
          <w:rFonts w:ascii="Times New Roman" w:hAnsi="Times New Roman" w:cs="Times New Roman"/>
          <w:color w:val="auto"/>
        </w:rPr>
        <w:t xml:space="preserve">vlastní staveništní rozvaděč </w:t>
      </w:r>
      <w:r w:rsidR="0085248D">
        <w:rPr>
          <w:rFonts w:ascii="Times New Roman" w:hAnsi="Times New Roman" w:cs="Times New Roman"/>
          <w:color w:val="auto"/>
        </w:rPr>
        <w:t xml:space="preserve">odběratele </w:t>
      </w:r>
      <w:r w:rsidR="005D44C7" w:rsidRPr="005D44C7">
        <w:rPr>
          <w:rFonts w:ascii="Times New Roman" w:hAnsi="Times New Roman" w:cs="Times New Roman"/>
          <w:color w:val="auto"/>
        </w:rPr>
        <w:t xml:space="preserve">s </w:t>
      </w:r>
      <w:r w:rsidR="005D44C7" w:rsidRPr="005D44C7">
        <w:rPr>
          <w:rFonts w:ascii="Times New Roman" w:hAnsi="Times New Roman" w:cs="Times New Roman"/>
          <w:b/>
          <w:color w:val="auto"/>
        </w:rPr>
        <w:t>elektroměrem</w:t>
      </w:r>
      <w:r w:rsidR="0085248D">
        <w:rPr>
          <w:rFonts w:ascii="Times New Roman" w:hAnsi="Times New Roman" w:cs="Times New Roman"/>
          <w:b/>
          <w:color w:val="auto"/>
        </w:rPr>
        <w:t xml:space="preserve">. </w:t>
      </w:r>
      <w:r w:rsidR="005D44C7" w:rsidRPr="005D44C7">
        <w:rPr>
          <w:rFonts w:ascii="Times New Roman" w:hAnsi="Times New Roman" w:cs="Times New Roman"/>
          <w:color w:val="auto"/>
        </w:rPr>
        <w:t xml:space="preserve">K elektroměru odběratel doloží </w:t>
      </w:r>
      <w:r w:rsidR="0085248D">
        <w:rPr>
          <w:rFonts w:ascii="Times New Roman" w:hAnsi="Times New Roman" w:cs="Times New Roman"/>
          <w:color w:val="auto"/>
        </w:rPr>
        <w:t xml:space="preserve">platné </w:t>
      </w:r>
      <w:r w:rsidR="005D44C7" w:rsidRPr="005D44C7">
        <w:rPr>
          <w:rFonts w:ascii="Times New Roman" w:hAnsi="Times New Roman" w:cs="Times New Roman"/>
          <w:color w:val="auto"/>
        </w:rPr>
        <w:t>osvědčení o přezkoušení stanoveného měřidla</w:t>
      </w:r>
      <w:r w:rsidR="00740194">
        <w:rPr>
          <w:rFonts w:ascii="Times New Roman" w:hAnsi="Times New Roman" w:cs="Times New Roman"/>
          <w:color w:val="auto"/>
        </w:rPr>
        <w:t>.</w:t>
      </w:r>
    </w:p>
    <w:p w14:paraId="0AA1C98F" w14:textId="77777777" w:rsidR="000E6D73" w:rsidRDefault="000E6D73" w:rsidP="00E15FFD">
      <w:pPr>
        <w:pStyle w:val="Zkladntext2"/>
        <w:shd w:val="clear" w:color="auto" w:fill="auto"/>
        <w:tabs>
          <w:tab w:val="left" w:pos="0"/>
        </w:tabs>
        <w:spacing w:line="278" w:lineRule="exact"/>
        <w:ind w:left="0" w:right="20" w:firstLine="0"/>
        <w:jc w:val="both"/>
        <w:rPr>
          <w:color w:val="auto"/>
          <w:sz w:val="24"/>
          <w:szCs w:val="24"/>
        </w:rPr>
      </w:pPr>
    </w:p>
    <w:p w14:paraId="42D68AFB" w14:textId="5D9D8702" w:rsidR="00276292" w:rsidRDefault="00276292" w:rsidP="00E15FFD">
      <w:pPr>
        <w:pStyle w:val="Zkladntext2"/>
        <w:shd w:val="clear" w:color="auto" w:fill="auto"/>
        <w:tabs>
          <w:tab w:val="left" w:pos="0"/>
        </w:tabs>
        <w:spacing w:line="278" w:lineRule="exact"/>
        <w:ind w:left="0" w:right="20" w:firstLine="0"/>
        <w:jc w:val="both"/>
        <w:rPr>
          <w:color w:val="auto"/>
          <w:sz w:val="24"/>
          <w:szCs w:val="24"/>
        </w:rPr>
      </w:pPr>
      <w:r w:rsidRPr="00C54052">
        <w:rPr>
          <w:i/>
          <w:color w:val="auto"/>
          <w:sz w:val="24"/>
          <w:szCs w:val="24"/>
        </w:rPr>
        <w:t>Maximální  rezervovaná kapacita</w:t>
      </w:r>
      <w:r w:rsidR="000E6D73" w:rsidRPr="00C54052">
        <w:rPr>
          <w:i/>
          <w:color w:val="auto"/>
          <w:sz w:val="24"/>
          <w:szCs w:val="24"/>
        </w:rPr>
        <w:t xml:space="preserve"> </w:t>
      </w:r>
      <w:r w:rsidR="00CF51CA" w:rsidRPr="00C54052">
        <w:rPr>
          <w:i/>
          <w:color w:val="auto"/>
          <w:sz w:val="24"/>
          <w:szCs w:val="24"/>
        </w:rPr>
        <w:t xml:space="preserve">RK </w:t>
      </w:r>
      <w:r w:rsidRPr="00C54052">
        <w:rPr>
          <w:i/>
          <w:color w:val="auto"/>
          <w:sz w:val="24"/>
          <w:szCs w:val="24"/>
        </w:rPr>
        <w:t>(</w:t>
      </w:r>
      <w:r w:rsidR="00E50A78">
        <w:rPr>
          <w:i/>
          <w:color w:val="auto"/>
          <w:sz w:val="24"/>
          <w:szCs w:val="24"/>
        </w:rPr>
        <w:t>hodnota jističe</w:t>
      </w:r>
      <w:r w:rsidRPr="00C54052">
        <w:rPr>
          <w:i/>
          <w:color w:val="auto"/>
          <w:sz w:val="24"/>
          <w:szCs w:val="24"/>
        </w:rPr>
        <w:t>)</w:t>
      </w:r>
      <w:r w:rsidR="00E50A78">
        <w:rPr>
          <w:i/>
          <w:color w:val="auto"/>
          <w:sz w:val="24"/>
          <w:szCs w:val="24"/>
        </w:rPr>
        <w:t xml:space="preserve">:   </w:t>
      </w:r>
      <w:r w:rsidR="00E50A78">
        <w:rPr>
          <w:color w:val="auto"/>
          <w:sz w:val="24"/>
          <w:szCs w:val="24"/>
        </w:rPr>
        <w:t xml:space="preserve">  3x125A</w:t>
      </w:r>
      <w:r w:rsidR="000E6D73" w:rsidRPr="005D44C7">
        <w:rPr>
          <w:color w:val="auto"/>
          <w:sz w:val="24"/>
          <w:szCs w:val="24"/>
          <w:highlight w:val="yellow"/>
        </w:rPr>
        <w:t xml:space="preserve"> </w:t>
      </w:r>
    </w:p>
    <w:p w14:paraId="54B02394" w14:textId="1367B0D9" w:rsidR="00993778" w:rsidRPr="0035051B" w:rsidRDefault="00993778" w:rsidP="00E15FFD">
      <w:pPr>
        <w:pStyle w:val="Zkladntext2"/>
        <w:shd w:val="clear" w:color="auto" w:fill="auto"/>
        <w:tabs>
          <w:tab w:val="left" w:pos="0"/>
        </w:tabs>
        <w:spacing w:line="278" w:lineRule="exact"/>
        <w:ind w:left="0" w:right="20" w:firstLine="0"/>
        <w:jc w:val="both"/>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p>
    <w:p w14:paraId="7B5AC98F" w14:textId="2B93754D" w:rsidR="00C85C9E" w:rsidRPr="0035051B" w:rsidRDefault="005A2049" w:rsidP="00E15FFD">
      <w:pPr>
        <w:pStyle w:val="Zkladntext2"/>
        <w:shd w:val="clear" w:color="auto" w:fill="auto"/>
        <w:tabs>
          <w:tab w:val="left" w:pos="495"/>
        </w:tabs>
        <w:spacing w:line="278" w:lineRule="exact"/>
        <w:ind w:left="0" w:right="20" w:firstLine="0"/>
        <w:jc w:val="both"/>
        <w:rPr>
          <w:color w:val="auto"/>
          <w:sz w:val="24"/>
          <w:szCs w:val="24"/>
        </w:rPr>
      </w:pPr>
      <w:r w:rsidRPr="0035051B">
        <w:rPr>
          <w:color w:val="auto"/>
          <w:sz w:val="24"/>
          <w:szCs w:val="24"/>
        </w:rPr>
        <w:t>J</w:t>
      </w:r>
      <w:r w:rsidR="00E67B99" w:rsidRPr="0035051B">
        <w:rPr>
          <w:color w:val="auto"/>
          <w:sz w:val="24"/>
          <w:szCs w:val="24"/>
        </w:rPr>
        <w:t xml:space="preserve">akékoli jiné připojení </w:t>
      </w:r>
      <w:r w:rsidRPr="0035051B">
        <w:rPr>
          <w:color w:val="auto"/>
          <w:sz w:val="24"/>
          <w:szCs w:val="24"/>
        </w:rPr>
        <w:t xml:space="preserve">odběratele </w:t>
      </w:r>
      <w:r w:rsidR="00E67B99" w:rsidRPr="0035051B">
        <w:rPr>
          <w:color w:val="auto"/>
          <w:sz w:val="24"/>
          <w:szCs w:val="24"/>
        </w:rPr>
        <w:t xml:space="preserve">na vnitřní rozvod </w:t>
      </w:r>
      <w:r w:rsidR="00260CA9">
        <w:rPr>
          <w:color w:val="auto"/>
          <w:sz w:val="24"/>
          <w:szCs w:val="24"/>
        </w:rPr>
        <w:t>objektu dodavatele</w:t>
      </w:r>
      <w:r w:rsidRPr="0035051B">
        <w:rPr>
          <w:color w:val="auto"/>
          <w:sz w:val="24"/>
          <w:szCs w:val="24"/>
        </w:rPr>
        <w:t>, mimo toto přípojné místo,</w:t>
      </w:r>
      <w:r w:rsidR="00970352" w:rsidRPr="0035051B">
        <w:rPr>
          <w:color w:val="auto"/>
          <w:sz w:val="24"/>
          <w:szCs w:val="24"/>
        </w:rPr>
        <w:t xml:space="preserve"> </w:t>
      </w:r>
      <w:r w:rsidRPr="0035051B">
        <w:rPr>
          <w:color w:val="auto"/>
          <w:sz w:val="24"/>
          <w:szCs w:val="24"/>
        </w:rPr>
        <w:t xml:space="preserve">bez písemného souhlasu dodavatele, je považováno za neoprávněné a může být důvodem k ukončení dodávek el. </w:t>
      </w:r>
      <w:proofErr w:type="gramStart"/>
      <w:r w:rsidRPr="0035051B">
        <w:rPr>
          <w:color w:val="auto"/>
          <w:sz w:val="24"/>
          <w:szCs w:val="24"/>
        </w:rPr>
        <w:t>energie</w:t>
      </w:r>
      <w:proofErr w:type="gramEnd"/>
      <w:r w:rsidRPr="0035051B">
        <w:rPr>
          <w:color w:val="auto"/>
          <w:sz w:val="24"/>
          <w:szCs w:val="24"/>
        </w:rPr>
        <w:t xml:space="preserve"> ze strany dodavatele.</w:t>
      </w:r>
    </w:p>
    <w:p w14:paraId="6BA0C4CF" w14:textId="2A2A47C9" w:rsidR="002B50FB" w:rsidRPr="0035051B" w:rsidRDefault="002B50FB" w:rsidP="00DF2FBD">
      <w:pPr>
        <w:pStyle w:val="Zkladntext2"/>
        <w:shd w:val="clear" w:color="auto" w:fill="auto"/>
        <w:tabs>
          <w:tab w:val="left" w:pos="495"/>
        </w:tabs>
        <w:spacing w:line="240" w:lineRule="auto"/>
        <w:ind w:left="0" w:right="20" w:firstLine="0"/>
        <w:jc w:val="both"/>
        <w:rPr>
          <w:color w:val="auto"/>
          <w:sz w:val="24"/>
          <w:szCs w:val="24"/>
        </w:rPr>
      </w:pPr>
      <w:r w:rsidRPr="0035051B">
        <w:rPr>
          <w:color w:val="auto"/>
          <w:sz w:val="24"/>
          <w:szCs w:val="24"/>
        </w:rPr>
        <w:t xml:space="preserve">V případě rozšíření a navýšení odběru elektřiny instalací nových elektrických zařízení je odběratel povinen předložit dodavateli žádost o změnu, a to alespoň </w:t>
      </w:r>
      <w:r w:rsidR="00BB17EA">
        <w:rPr>
          <w:color w:val="auto"/>
          <w:sz w:val="24"/>
          <w:szCs w:val="24"/>
        </w:rPr>
        <w:t>3</w:t>
      </w:r>
      <w:r w:rsidR="00A01C9A" w:rsidRPr="0035051B">
        <w:rPr>
          <w:color w:val="auto"/>
          <w:sz w:val="24"/>
          <w:szCs w:val="24"/>
        </w:rPr>
        <w:t>0</w:t>
      </w:r>
      <w:r w:rsidRPr="0035051B">
        <w:rPr>
          <w:color w:val="auto"/>
          <w:sz w:val="24"/>
          <w:szCs w:val="24"/>
        </w:rPr>
        <w:t xml:space="preserve"> dnů před zamýšlenou změnou. Pokud odběratel poruší povinnost dle předchozí věty, je povinen zaplatit dodavateli smluvní pokutu 1.000,- Kč za každý den trvajícího závadného stavu.</w:t>
      </w:r>
    </w:p>
    <w:p w14:paraId="54DB8907" w14:textId="77777777" w:rsidR="00276292" w:rsidRDefault="002B50FB" w:rsidP="00DF2FBD">
      <w:pPr>
        <w:pStyle w:val="Zkladntext2"/>
        <w:shd w:val="clear" w:color="auto" w:fill="auto"/>
        <w:tabs>
          <w:tab w:val="left" w:pos="495"/>
        </w:tabs>
        <w:spacing w:line="240" w:lineRule="auto"/>
        <w:ind w:left="0" w:right="20" w:firstLine="0"/>
        <w:jc w:val="both"/>
        <w:rPr>
          <w:color w:val="auto"/>
          <w:sz w:val="24"/>
          <w:szCs w:val="24"/>
        </w:rPr>
      </w:pPr>
      <w:r w:rsidRPr="0035051B">
        <w:rPr>
          <w:color w:val="auto"/>
          <w:sz w:val="24"/>
          <w:szCs w:val="24"/>
        </w:rPr>
        <w:t xml:space="preserve">Odběratel se zavazuje uvedený rezervovaný příkon </w:t>
      </w:r>
      <w:r w:rsidR="00C85C9E" w:rsidRPr="0035051B">
        <w:rPr>
          <w:color w:val="auto"/>
          <w:sz w:val="24"/>
          <w:szCs w:val="24"/>
        </w:rPr>
        <w:t xml:space="preserve"> </w:t>
      </w:r>
      <w:r w:rsidRPr="0035051B">
        <w:rPr>
          <w:color w:val="auto"/>
          <w:sz w:val="24"/>
          <w:szCs w:val="24"/>
        </w:rPr>
        <w:t xml:space="preserve">v místě připojení svým odběrem nepřekročit. V případě překročení rezervovaného příkonu </w:t>
      </w:r>
      <w:r w:rsidR="00C85C9E" w:rsidRPr="0035051B">
        <w:rPr>
          <w:color w:val="auto"/>
          <w:sz w:val="24"/>
          <w:szCs w:val="24"/>
        </w:rPr>
        <w:t xml:space="preserve"> </w:t>
      </w:r>
      <w:r w:rsidRPr="0035051B">
        <w:rPr>
          <w:color w:val="auto"/>
          <w:sz w:val="24"/>
          <w:szCs w:val="24"/>
        </w:rPr>
        <w:t xml:space="preserve">odpovídá odběratel za škody vzniklé dodavateli v souvislosti s tímto překročením a tyto v plné výši uhradí.  </w:t>
      </w:r>
    </w:p>
    <w:p w14:paraId="11AB3954" w14:textId="1EAA7880" w:rsidR="002B50FB" w:rsidRPr="0035051B" w:rsidRDefault="002B50FB" w:rsidP="00DF2FBD">
      <w:pPr>
        <w:pStyle w:val="Zkladntext2"/>
        <w:shd w:val="clear" w:color="auto" w:fill="auto"/>
        <w:tabs>
          <w:tab w:val="left" w:pos="495"/>
        </w:tabs>
        <w:spacing w:line="240" w:lineRule="auto"/>
        <w:ind w:left="0" w:right="20" w:firstLine="0"/>
        <w:jc w:val="both"/>
        <w:rPr>
          <w:color w:val="auto"/>
          <w:sz w:val="24"/>
          <w:szCs w:val="24"/>
        </w:rPr>
      </w:pPr>
    </w:p>
    <w:p w14:paraId="70C3165E" w14:textId="42877049" w:rsidR="002843F3" w:rsidRPr="0035051B" w:rsidRDefault="002843F3" w:rsidP="002843F3">
      <w:pPr>
        <w:pStyle w:val="Zkladntext2"/>
        <w:shd w:val="clear" w:color="auto" w:fill="auto"/>
        <w:tabs>
          <w:tab w:val="left" w:pos="495"/>
        </w:tabs>
        <w:spacing w:line="240" w:lineRule="auto"/>
        <w:ind w:left="0" w:right="20" w:firstLine="0"/>
        <w:jc w:val="both"/>
        <w:rPr>
          <w:color w:val="auto"/>
          <w:sz w:val="24"/>
          <w:szCs w:val="24"/>
        </w:rPr>
      </w:pPr>
      <w:r w:rsidRPr="0035051B">
        <w:rPr>
          <w:color w:val="auto"/>
          <w:sz w:val="24"/>
          <w:szCs w:val="24"/>
        </w:rPr>
        <w:t>Odběratel se zavazuje provozovat jen taková zařízení, která svým provozem nebudou zhoršovat technické parametry sítě (kmitočet, účiník, apod..)</w:t>
      </w:r>
      <w:r w:rsidR="001B4DFF">
        <w:rPr>
          <w:color w:val="auto"/>
          <w:sz w:val="24"/>
          <w:szCs w:val="24"/>
        </w:rPr>
        <w:t xml:space="preserve"> </w:t>
      </w:r>
      <w:r w:rsidR="00D97D18">
        <w:rPr>
          <w:color w:val="auto"/>
          <w:sz w:val="24"/>
          <w:szCs w:val="24"/>
        </w:rPr>
        <w:t>a budou odpovídat platným normám a předpisům pro elektrická zařízení.</w:t>
      </w:r>
      <w:r w:rsidRPr="0035051B">
        <w:rPr>
          <w:color w:val="auto"/>
          <w:sz w:val="24"/>
          <w:szCs w:val="24"/>
        </w:rPr>
        <w:t xml:space="preserve"> V případě nedodržení těchto podmínek  odpovídá odběratel za škody vzniklé dodavateli v souvislosti s tímto nedodržením a tyto v plné výši uhradí.   </w:t>
      </w:r>
    </w:p>
    <w:p w14:paraId="073DFF99" w14:textId="77777777" w:rsidR="002B50FB" w:rsidRPr="0035051B" w:rsidRDefault="002843F3" w:rsidP="00E15FFD">
      <w:pPr>
        <w:pStyle w:val="Zkladntext2"/>
        <w:shd w:val="clear" w:color="auto" w:fill="auto"/>
        <w:tabs>
          <w:tab w:val="left" w:pos="495"/>
        </w:tabs>
        <w:spacing w:line="278" w:lineRule="exact"/>
        <w:ind w:left="0" w:right="20" w:firstLine="0"/>
        <w:jc w:val="both"/>
        <w:rPr>
          <w:color w:val="auto"/>
          <w:sz w:val="24"/>
          <w:szCs w:val="24"/>
        </w:rPr>
      </w:pPr>
      <w:r w:rsidRPr="0035051B">
        <w:rPr>
          <w:color w:val="auto"/>
          <w:sz w:val="24"/>
          <w:szCs w:val="24"/>
        </w:rPr>
        <w:lastRenderedPageBreak/>
        <w:t xml:space="preserve">Případné nedodržení těchto podmínek může být důvodem k ukončení dodávek el. </w:t>
      </w:r>
      <w:proofErr w:type="gramStart"/>
      <w:r w:rsidRPr="0035051B">
        <w:rPr>
          <w:color w:val="auto"/>
          <w:sz w:val="24"/>
          <w:szCs w:val="24"/>
        </w:rPr>
        <w:t>energie</w:t>
      </w:r>
      <w:proofErr w:type="gramEnd"/>
      <w:r w:rsidRPr="0035051B">
        <w:rPr>
          <w:color w:val="auto"/>
          <w:sz w:val="24"/>
          <w:szCs w:val="24"/>
        </w:rPr>
        <w:t xml:space="preserve"> ze strany dodavatele.</w:t>
      </w:r>
      <w:r w:rsidRPr="0035051B" w:rsidDel="002843F3">
        <w:rPr>
          <w:color w:val="auto"/>
          <w:sz w:val="24"/>
          <w:szCs w:val="24"/>
        </w:rPr>
        <w:t xml:space="preserve"> </w:t>
      </w:r>
    </w:p>
    <w:p w14:paraId="70835656" w14:textId="7768EE9C" w:rsidR="005A2049" w:rsidRPr="0035051B" w:rsidRDefault="005A2049" w:rsidP="00DB69E4">
      <w:pPr>
        <w:tabs>
          <w:tab w:val="left" w:pos="0"/>
        </w:tabs>
        <w:ind w:left="0" w:right="20"/>
        <w:rPr>
          <w:rFonts w:ascii="Times New Roman" w:hAnsi="Times New Roman" w:cs="Times New Roman"/>
          <w:color w:val="auto"/>
        </w:rPr>
      </w:pPr>
      <w:r w:rsidRPr="0035051B">
        <w:rPr>
          <w:rFonts w:ascii="Times New Roman" w:hAnsi="Times New Roman" w:cs="Times New Roman"/>
          <w:color w:val="auto"/>
        </w:rPr>
        <w:t xml:space="preserve">Odebrané množství </w:t>
      </w:r>
      <w:r w:rsidR="00970352" w:rsidRPr="0035051B">
        <w:rPr>
          <w:rFonts w:ascii="Times New Roman" w:hAnsi="Times New Roman" w:cs="Times New Roman"/>
          <w:color w:val="auto"/>
        </w:rPr>
        <w:t xml:space="preserve">el. energie </w:t>
      </w:r>
      <w:r w:rsidRPr="0035051B">
        <w:rPr>
          <w:rFonts w:ascii="Times New Roman" w:hAnsi="Times New Roman" w:cs="Times New Roman"/>
          <w:color w:val="auto"/>
        </w:rPr>
        <w:t xml:space="preserve">bude měřeno </w:t>
      </w:r>
      <w:r w:rsidRPr="0035051B">
        <w:rPr>
          <w:rFonts w:ascii="Times New Roman" w:hAnsi="Times New Roman" w:cs="Times New Roman"/>
          <w:b/>
          <w:color w:val="auto"/>
        </w:rPr>
        <w:t>podružným elektroměr</w:t>
      </w:r>
      <w:r w:rsidR="0085248D">
        <w:rPr>
          <w:rFonts w:ascii="Times New Roman" w:hAnsi="Times New Roman" w:cs="Times New Roman"/>
          <w:b/>
          <w:color w:val="auto"/>
        </w:rPr>
        <w:t>em</w:t>
      </w:r>
      <w:r w:rsidRPr="0035051B">
        <w:rPr>
          <w:rFonts w:ascii="Times New Roman" w:hAnsi="Times New Roman" w:cs="Times New Roman"/>
          <w:b/>
          <w:color w:val="auto"/>
        </w:rPr>
        <w:t xml:space="preserve"> vyspecifikovaným v příloze </w:t>
      </w:r>
      <w:proofErr w:type="gramStart"/>
      <w:r w:rsidRPr="0035051B">
        <w:rPr>
          <w:rFonts w:ascii="Times New Roman" w:hAnsi="Times New Roman" w:cs="Times New Roman"/>
          <w:b/>
          <w:color w:val="auto"/>
        </w:rPr>
        <w:t>č.</w:t>
      </w:r>
      <w:r w:rsidR="00970352" w:rsidRPr="0035051B">
        <w:rPr>
          <w:rFonts w:ascii="Times New Roman" w:hAnsi="Times New Roman" w:cs="Times New Roman"/>
          <w:b/>
          <w:color w:val="auto"/>
        </w:rPr>
        <w:t>1</w:t>
      </w:r>
      <w:r w:rsidRPr="0035051B">
        <w:rPr>
          <w:rFonts w:ascii="Times New Roman" w:hAnsi="Times New Roman" w:cs="Times New Roman"/>
          <w:b/>
          <w:color w:val="auto"/>
        </w:rPr>
        <w:t>.</w:t>
      </w:r>
      <w:r w:rsidRPr="0035051B">
        <w:rPr>
          <w:rFonts w:ascii="Times New Roman" w:hAnsi="Times New Roman" w:cs="Times New Roman"/>
          <w:color w:val="auto"/>
        </w:rPr>
        <w:t xml:space="preserve"> této</w:t>
      </w:r>
      <w:proofErr w:type="gramEnd"/>
      <w:r w:rsidRPr="0035051B">
        <w:rPr>
          <w:rFonts w:ascii="Times New Roman" w:hAnsi="Times New Roman" w:cs="Times New Roman"/>
          <w:color w:val="auto"/>
        </w:rPr>
        <w:t xml:space="preserve"> smlouvy.</w:t>
      </w:r>
    </w:p>
    <w:p w14:paraId="79942590" w14:textId="06E6CE3F" w:rsidR="005A2049" w:rsidRPr="0035051B" w:rsidRDefault="005A2049" w:rsidP="00DB69E4">
      <w:pPr>
        <w:tabs>
          <w:tab w:val="left" w:pos="0"/>
        </w:tabs>
        <w:ind w:left="0" w:right="20"/>
        <w:rPr>
          <w:rFonts w:ascii="Times New Roman" w:hAnsi="Times New Roman" w:cs="Times New Roman"/>
          <w:color w:val="auto"/>
        </w:rPr>
      </w:pPr>
      <w:r w:rsidRPr="0035051B">
        <w:rPr>
          <w:rFonts w:ascii="Times New Roman" w:hAnsi="Times New Roman" w:cs="Times New Roman"/>
          <w:color w:val="auto"/>
        </w:rPr>
        <w:t>Odběratel je povinen umožnit dodavateli přístup k měřidlům za účelem odečtů, kontroly, apod..</w:t>
      </w:r>
    </w:p>
    <w:p w14:paraId="4371FD1F" w14:textId="1467CEB4" w:rsidR="005A2049" w:rsidRPr="0035051B" w:rsidRDefault="005A2049" w:rsidP="00DB69E4">
      <w:pPr>
        <w:tabs>
          <w:tab w:val="left" w:pos="0"/>
        </w:tabs>
        <w:spacing w:after="515" w:line="274" w:lineRule="exact"/>
        <w:ind w:left="0" w:right="20" w:firstLine="20"/>
        <w:rPr>
          <w:rFonts w:ascii="Times New Roman" w:hAnsi="Times New Roman" w:cs="Times New Roman"/>
          <w:color w:val="auto"/>
        </w:rPr>
      </w:pPr>
      <w:r w:rsidRPr="0035051B">
        <w:rPr>
          <w:rFonts w:ascii="Times New Roman" w:hAnsi="Times New Roman" w:cs="Times New Roman"/>
          <w:color w:val="auto"/>
        </w:rPr>
        <w:t xml:space="preserve">Celkové odebrané množství el. </w:t>
      </w:r>
      <w:proofErr w:type="gramStart"/>
      <w:r w:rsidRPr="0035051B">
        <w:rPr>
          <w:rFonts w:ascii="Times New Roman" w:hAnsi="Times New Roman" w:cs="Times New Roman"/>
          <w:color w:val="auto"/>
        </w:rPr>
        <w:t>energie</w:t>
      </w:r>
      <w:proofErr w:type="gramEnd"/>
      <w:r w:rsidRPr="0035051B">
        <w:rPr>
          <w:rFonts w:ascii="Times New Roman" w:hAnsi="Times New Roman" w:cs="Times New Roman"/>
          <w:color w:val="auto"/>
        </w:rPr>
        <w:t xml:space="preserve"> bude stanoveno </w:t>
      </w:r>
      <w:r w:rsidR="0085248D">
        <w:rPr>
          <w:rFonts w:ascii="Times New Roman" w:hAnsi="Times New Roman" w:cs="Times New Roman"/>
          <w:color w:val="auto"/>
        </w:rPr>
        <w:t>odečtem</w:t>
      </w:r>
      <w:r w:rsidRPr="0035051B">
        <w:rPr>
          <w:rFonts w:ascii="Times New Roman" w:hAnsi="Times New Roman" w:cs="Times New Roman"/>
          <w:color w:val="auto"/>
        </w:rPr>
        <w:t xml:space="preserve"> na uveden</w:t>
      </w:r>
      <w:r w:rsidR="0085248D">
        <w:rPr>
          <w:rFonts w:ascii="Times New Roman" w:hAnsi="Times New Roman" w:cs="Times New Roman"/>
          <w:color w:val="auto"/>
        </w:rPr>
        <w:t>ém</w:t>
      </w:r>
      <w:r w:rsidRPr="0035051B">
        <w:rPr>
          <w:rFonts w:ascii="Times New Roman" w:hAnsi="Times New Roman" w:cs="Times New Roman"/>
          <w:color w:val="auto"/>
        </w:rPr>
        <w:t xml:space="preserve"> elektroměr</w:t>
      </w:r>
      <w:r w:rsidR="0085248D">
        <w:rPr>
          <w:rFonts w:ascii="Times New Roman" w:hAnsi="Times New Roman" w:cs="Times New Roman"/>
          <w:color w:val="auto"/>
        </w:rPr>
        <w:t>u</w:t>
      </w:r>
      <w:r w:rsidR="00CA6EA8" w:rsidRPr="0035051B">
        <w:rPr>
          <w:rFonts w:ascii="Times New Roman" w:hAnsi="Times New Roman" w:cs="Times New Roman"/>
          <w:color w:val="auto"/>
        </w:rPr>
        <w:t xml:space="preserve"> a</w:t>
      </w:r>
      <w:r w:rsidRPr="0035051B">
        <w:rPr>
          <w:rFonts w:ascii="Times New Roman" w:hAnsi="Times New Roman" w:cs="Times New Roman"/>
          <w:color w:val="auto"/>
        </w:rPr>
        <w:t xml:space="preserve"> odebrané množství  el. energie </w:t>
      </w:r>
      <w:r w:rsidR="00CA6EA8" w:rsidRPr="0035051B">
        <w:rPr>
          <w:rFonts w:ascii="Times New Roman" w:hAnsi="Times New Roman" w:cs="Times New Roman"/>
          <w:color w:val="auto"/>
        </w:rPr>
        <w:t>bude</w:t>
      </w:r>
      <w:r w:rsidR="00CA6EA8" w:rsidRPr="0035051B">
        <w:rPr>
          <w:rFonts w:ascii="Times New Roman" w:eastAsia="Calibri" w:hAnsi="Times New Roman" w:cs="Times New Roman"/>
          <w:lang w:eastAsia="en-US"/>
        </w:rPr>
        <w:t xml:space="preserve"> účtováno vždy k poslednímu dni každého kalendářního čtvrtletí v průměrné ceně elektřiny, za kterou ji </w:t>
      </w:r>
      <w:r w:rsidR="001C1E09">
        <w:rPr>
          <w:rFonts w:ascii="Times New Roman" w:eastAsia="Calibri" w:hAnsi="Times New Roman" w:cs="Times New Roman"/>
          <w:lang w:eastAsia="en-US"/>
        </w:rPr>
        <w:t xml:space="preserve">dodavatel </w:t>
      </w:r>
      <w:r w:rsidR="00CA6EA8" w:rsidRPr="0035051B">
        <w:rPr>
          <w:rFonts w:ascii="Times New Roman" w:eastAsia="Calibri" w:hAnsi="Times New Roman" w:cs="Times New Roman"/>
          <w:lang w:eastAsia="en-US"/>
        </w:rPr>
        <w:t>v daném období nakoupil</w:t>
      </w:r>
      <w:r w:rsidR="0085248D">
        <w:rPr>
          <w:rFonts w:ascii="Times New Roman" w:eastAsia="Calibri" w:hAnsi="Times New Roman" w:cs="Times New Roman"/>
          <w:lang w:eastAsia="en-US"/>
        </w:rPr>
        <w:t>.</w:t>
      </w:r>
      <w:r w:rsidR="001846C9">
        <w:rPr>
          <w:rFonts w:ascii="Times New Roman" w:eastAsia="Calibri" w:hAnsi="Times New Roman" w:cs="Times New Roman"/>
          <w:lang w:eastAsia="en-US"/>
        </w:rPr>
        <w:t xml:space="preserve"> </w:t>
      </w:r>
      <w:r w:rsidR="0032137A">
        <w:rPr>
          <w:rFonts w:ascii="Times New Roman" w:eastAsia="Calibri" w:hAnsi="Times New Roman" w:cs="Times New Roman"/>
          <w:lang w:eastAsia="en-US"/>
        </w:rPr>
        <w:t xml:space="preserve"> </w:t>
      </w:r>
      <w:r w:rsidR="0032137A" w:rsidRPr="00771CC4">
        <w:rPr>
          <w:rFonts w:ascii="Times New Roman" w:eastAsia="Calibri" w:hAnsi="Times New Roman" w:cs="Times New Roman"/>
          <w:lang w:eastAsia="en-US"/>
        </w:rPr>
        <w:t>Na základě vyúčtování, které  dodavatel vystaví po skončení kalendářního čtvrtletí, vystaví dodavatel fakturu se splatností 15 dní ode dne vystavení faktury. Datum uskutečnění zdanitelného plnění bude poslední den čtvrtletí, za které se faktura vystavuje</w:t>
      </w:r>
      <w:r w:rsidR="0032137A" w:rsidRPr="00E32F75">
        <w:rPr>
          <w:rFonts w:ascii="Times New Roman" w:eastAsia="Calibri" w:hAnsi="Times New Roman" w:cs="Times New Roman"/>
          <w:lang w:eastAsia="en-US"/>
        </w:rPr>
        <w:t>.</w:t>
      </w:r>
      <w:r w:rsidR="0032137A">
        <w:rPr>
          <w:rFonts w:ascii="Times New Roman" w:eastAsia="Calibri" w:hAnsi="Times New Roman" w:cs="Times New Roman"/>
          <w:lang w:eastAsia="en-US"/>
        </w:rPr>
        <w:t xml:space="preserve"> </w:t>
      </w:r>
    </w:p>
    <w:p w14:paraId="7465CA5B" w14:textId="77777777" w:rsidR="00CF2797" w:rsidRPr="0035051B" w:rsidRDefault="00CF2797" w:rsidP="00DF2FBD">
      <w:pPr>
        <w:pStyle w:val="Zkladntext2"/>
        <w:shd w:val="clear" w:color="auto" w:fill="auto"/>
        <w:tabs>
          <w:tab w:val="left" w:pos="514"/>
        </w:tabs>
        <w:spacing w:after="388" w:line="240" w:lineRule="auto"/>
        <w:ind w:left="0" w:right="20" w:firstLine="0"/>
        <w:rPr>
          <w:b/>
          <w:color w:val="auto"/>
          <w:sz w:val="24"/>
          <w:szCs w:val="24"/>
        </w:rPr>
      </w:pPr>
      <w:r w:rsidRPr="0035051B">
        <w:rPr>
          <w:b/>
          <w:color w:val="auto"/>
          <w:sz w:val="24"/>
          <w:szCs w:val="24"/>
        </w:rPr>
        <w:t xml:space="preserve">Článek </w:t>
      </w:r>
      <w:r w:rsidR="00A27AE6" w:rsidRPr="0035051B">
        <w:rPr>
          <w:b/>
          <w:color w:val="auto"/>
          <w:sz w:val="24"/>
          <w:szCs w:val="24"/>
        </w:rPr>
        <w:t>5</w:t>
      </w:r>
    </w:p>
    <w:p w14:paraId="0011026B" w14:textId="5DDC6FDE" w:rsidR="00CF2797" w:rsidRPr="0035051B" w:rsidRDefault="00CF2797" w:rsidP="00DF2FBD">
      <w:pPr>
        <w:pStyle w:val="Zkladntext2"/>
        <w:shd w:val="clear" w:color="auto" w:fill="auto"/>
        <w:tabs>
          <w:tab w:val="left" w:pos="514"/>
        </w:tabs>
        <w:spacing w:after="388" w:line="240" w:lineRule="auto"/>
        <w:ind w:left="0" w:right="20" w:firstLine="0"/>
        <w:rPr>
          <w:b/>
          <w:color w:val="auto"/>
          <w:sz w:val="24"/>
          <w:szCs w:val="24"/>
        </w:rPr>
      </w:pPr>
      <w:r w:rsidRPr="0035051B">
        <w:rPr>
          <w:b/>
          <w:color w:val="auto"/>
          <w:sz w:val="24"/>
          <w:szCs w:val="24"/>
        </w:rPr>
        <w:t>Dodávka vody</w:t>
      </w:r>
    </w:p>
    <w:p w14:paraId="27967201" w14:textId="3ED09C6F" w:rsidR="008706BC" w:rsidRPr="0035051B" w:rsidRDefault="00CF2797" w:rsidP="005E1CEE">
      <w:pPr>
        <w:pStyle w:val="Zkladntext2"/>
        <w:shd w:val="clear" w:color="auto" w:fill="auto"/>
        <w:tabs>
          <w:tab w:val="left" w:pos="495"/>
        </w:tabs>
        <w:spacing w:line="240" w:lineRule="auto"/>
        <w:ind w:left="0" w:right="20" w:firstLine="0"/>
        <w:jc w:val="both"/>
        <w:rPr>
          <w:color w:val="auto"/>
          <w:sz w:val="24"/>
          <w:szCs w:val="24"/>
        </w:rPr>
      </w:pPr>
      <w:r w:rsidRPr="0035051B">
        <w:rPr>
          <w:color w:val="auto"/>
          <w:sz w:val="24"/>
          <w:szCs w:val="24"/>
        </w:rPr>
        <w:t xml:space="preserve">Dodavatel poskytne odběrateli studenou vodu pro zajištění </w:t>
      </w:r>
      <w:r w:rsidR="002B50FB" w:rsidRPr="0035051B">
        <w:rPr>
          <w:color w:val="auto"/>
          <w:sz w:val="24"/>
          <w:szCs w:val="24"/>
        </w:rPr>
        <w:t xml:space="preserve">stavby </w:t>
      </w:r>
      <w:r w:rsidR="0037341A">
        <w:rPr>
          <w:color w:val="auto"/>
          <w:sz w:val="24"/>
          <w:szCs w:val="24"/>
        </w:rPr>
        <w:t xml:space="preserve">Díla </w:t>
      </w:r>
      <w:r w:rsidR="006C09CB" w:rsidRPr="0035051B">
        <w:rPr>
          <w:color w:val="auto"/>
          <w:sz w:val="24"/>
          <w:szCs w:val="24"/>
        </w:rPr>
        <w:t xml:space="preserve">prostřednictvím vlastního </w:t>
      </w:r>
      <w:r w:rsidR="007E040D" w:rsidRPr="0035051B">
        <w:rPr>
          <w:color w:val="auto"/>
          <w:sz w:val="24"/>
          <w:szCs w:val="24"/>
        </w:rPr>
        <w:t>odběrného zařízení</w:t>
      </w:r>
      <w:r w:rsidR="00AE441B" w:rsidRPr="0035051B">
        <w:rPr>
          <w:color w:val="auto"/>
          <w:sz w:val="24"/>
          <w:szCs w:val="24"/>
        </w:rPr>
        <w:t>.</w:t>
      </w:r>
      <w:r w:rsidRPr="0035051B">
        <w:rPr>
          <w:color w:val="auto"/>
          <w:sz w:val="24"/>
          <w:szCs w:val="24"/>
        </w:rPr>
        <w:t xml:space="preserve"> </w:t>
      </w:r>
    </w:p>
    <w:p w14:paraId="51A04D81" w14:textId="77777777" w:rsidR="00DF2FBD" w:rsidRPr="0035051B" w:rsidRDefault="00DF2FBD" w:rsidP="00DF2FBD">
      <w:pPr>
        <w:pStyle w:val="Zkladntext2"/>
        <w:shd w:val="clear" w:color="auto" w:fill="auto"/>
        <w:tabs>
          <w:tab w:val="left" w:pos="476"/>
        </w:tabs>
        <w:spacing w:line="240" w:lineRule="auto"/>
        <w:ind w:left="0" w:firstLine="0"/>
        <w:jc w:val="left"/>
        <w:rPr>
          <w:color w:val="auto"/>
          <w:sz w:val="24"/>
          <w:szCs w:val="24"/>
        </w:rPr>
      </w:pPr>
    </w:p>
    <w:p w14:paraId="53EDD63E" w14:textId="77777777" w:rsidR="00E50A78" w:rsidRDefault="00B40944" w:rsidP="008941DA">
      <w:pPr>
        <w:pStyle w:val="Zkladntext2"/>
        <w:shd w:val="clear" w:color="auto" w:fill="auto"/>
        <w:tabs>
          <w:tab w:val="left" w:pos="476"/>
        </w:tabs>
        <w:spacing w:line="240" w:lineRule="auto"/>
        <w:ind w:left="0" w:firstLine="0"/>
        <w:jc w:val="both"/>
        <w:rPr>
          <w:iCs/>
          <w:sz w:val="24"/>
          <w:szCs w:val="24"/>
        </w:rPr>
      </w:pPr>
      <w:r w:rsidRPr="00C54052">
        <w:rPr>
          <w:i/>
          <w:color w:val="auto"/>
          <w:sz w:val="24"/>
          <w:szCs w:val="24"/>
        </w:rPr>
        <w:t>Předávací místo</w:t>
      </w:r>
      <w:r w:rsidR="00636559">
        <w:rPr>
          <w:i/>
          <w:color w:val="auto"/>
          <w:sz w:val="24"/>
          <w:szCs w:val="24"/>
        </w:rPr>
        <w:t>, místo připojení</w:t>
      </w:r>
      <w:r w:rsidRPr="00C54052">
        <w:rPr>
          <w:i/>
          <w:color w:val="auto"/>
          <w:sz w:val="24"/>
          <w:szCs w:val="24"/>
        </w:rPr>
        <w:t>:</w:t>
      </w:r>
      <w:r w:rsidR="00425CEA" w:rsidRPr="0035051B">
        <w:rPr>
          <w:color w:val="auto"/>
          <w:sz w:val="24"/>
          <w:szCs w:val="24"/>
        </w:rPr>
        <w:tab/>
      </w:r>
      <w:proofErr w:type="gramStart"/>
      <w:r w:rsidR="00492398" w:rsidRPr="00492398">
        <w:rPr>
          <w:sz w:val="24"/>
          <w:szCs w:val="24"/>
        </w:rPr>
        <w:t>připojení v 1.podzemní</w:t>
      </w:r>
      <w:proofErr w:type="gramEnd"/>
      <w:r w:rsidR="00492398" w:rsidRPr="00492398">
        <w:rPr>
          <w:sz w:val="24"/>
          <w:szCs w:val="24"/>
        </w:rPr>
        <w:t xml:space="preserve"> podlaží, 1.suterén, číslo místnosti 0171 (chodba před popelnicovým výtahem), číslo dveří 0162. Př</w:t>
      </w:r>
      <w:r w:rsidR="00492398">
        <w:rPr>
          <w:sz w:val="24"/>
          <w:szCs w:val="24"/>
        </w:rPr>
        <w:t>í</w:t>
      </w:r>
      <w:r w:rsidR="00492398" w:rsidRPr="00492398">
        <w:rPr>
          <w:sz w:val="24"/>
          <w:szCs w:val="24"/>
        </w:rPr>
        <w:t>pojná hadice bude osazena vodoměrem (dodá odběratel) a bude vyvedena šachtou do prostoru vedle levé strany provozního vstupu do Stavovského divadla.</w:t>
      </w:r>
      <w:r w:rsidR="008941DA" w:rsidRPr="00492398">
        <w:rPr>
          <w:iCs/>
          <w:sz w:val="24"/>
          <w:szCs w:val="24"/>
        </w:rPr>
        <w:t xml:space="preserve"> </w:t>
      </w:r>
    </w:p>
    <w:p w14:paraId="70E0D52A" w14:textId="4F4F1617" w:rsidR="00E50A78" w:rsidRDefault="00E50A78" w:rsidP="008941DA">
      <w:pPr>
        <w:pStyle w:val="Zkladntext2"/>
        <w:shd w:val="clear" w:color="auto" w:fill="auto"/>
        <w:tabs>
          <w:tab w:val="left" w:pos="476"/>
        </w:tabs>
        <w:spacing w:line="240" w:lineRule="auto"/>
        <w:ind w:left="0" w:firstLine="0"/>
        <w:jc w:val="both"/>
        <w:rPr>
          <w:iCs/>
          <w:sz w:val="24"/>
          <w:szCs w:val="24"/>
        </w:rPr>
      </w:pPr>
      <w:r>
        <w:rPr>
          <w:iCs/>
          <w:sz w:val="24"/>
          <w:szCs w:val="24"/>
        </w:rPr>
        <w:t>Případné</w:t>
      </w:r>
      <w:r w:rsidR="001B4DFF" w:rsidRPr="00492398">
        <w:rPr>
          <w:iCs/>
          <w:sz w:val="24"/>
          <w:szCs w:val="24"/>
        </w:rPr>
        <w:t xml:space="preserve"> další </w:t>
      </w:r>
      <w:r w:rsidR="00492398">
        <w:rPr>
          <w:iCs/>
          <w:sz w:val="24"/>
          <w:szCs w:val="24"/>
        </w:rPr>
        <w:t>při</w:t>
      </w:r>
      <w:r w:rsidR="001B4DFF" w:rsidRPr="00492398">
        <w:rPr>
          <w:iCs/>
          <w:sz w:val="24"/>
          <w:szCs w:val="24"/>
        </w:rPr>
        <w:t xml:space="preserve">pojení </w:t>
      </w:r>
      <w:r>
        <w:rPr>
          <w:iCs/>
          <w:sz w:val="24"/>
          <w:szCs w:val="24"/>
        </w:rPr>
        <w:t>musí být písemně odsouhlaseno</w:t>
      </w:r>
      <w:r w:rsidR="001B4DFF" w:rsidRPr="00492398">
        <w:rPr>
          <w:iCs/>
          <w:sz w:val="24"/>
          <w:szCs w:val="24"/>
        </w:rPr>
        <w:t xml:space="preserve"> dodavatele</w:t>
      </w:r>
      <w:r w:rsidR="008941DA" w:rsidRPr="00492398">
        <w:rPr>
          <w:iCs/>
          <w:sz w:val="24"/>
          <w:szCs w:val="24"/>
        </w:rPr>
        <w:t>m</w:t>
      </w:r>
      <w:r w:rsidR="00636559" w:rsidRPr="00492398">
        <w:rPr>
          <w:iCs/>
          <w:sz w:val="24"/>
          <w:szCs w:val="24"/>
        </w:rPr>
        <w:t>,</w:t>
      </w:r>
      <w:r w:rsidR="001B4DFF" w:rsidRPr="00492398">
        <w:rPr>
          <w:iCs/>
          <w:sz w:val="24"/>
          <w:szCs w:val="24"/>
        </w:rPr>
        <w:t xml:space="preserve"> osazeno  vodoměrem </w:t>
      </w:r>
      <w:r w:rsidR="00492398">
        <w:rPr>
          <w:iCs/>
          <w:sz w:val="24"/>
          <w:szCs w:val="24"/>
        </w:rPr>
        <w:t xml:space="preserve">na  náklady </w:t>
      </w:r>
      <w:r w:rsidR="001B4DFF" w:rsidRPr="00492398">
        <w:rPr>
          <w:iCs/>
          <w:sz w:val="24"/>
          <w:szCs w:val="24"/>
        </w:rPr>
        <w:t>odběratel</w:t>
      </w:r>
      <w:r w:rsidR="00492398">
        <w:rPr>
          <w:iCs/>
          <w:sz w:val="24"/>
          <w:szCs w:val="24"/>
        </w:rPr>
        <w:t>.</w:t>
      </w:r>
      <w:r w:rsidR="008941DA" w:rsidRPr="00492398">
        <w:rPr>
          <w:iCs/>
          <w:sz w:val="24"/>
          <w:szCs w:val="24"/>
        </w:rPr>
        <w:t xml:space="preserve"> Pro každý vodoměr bude vydán Protokol o montáži a demontáži měřidla s počátečním a konečným stavem (příloha </w:t>
      </w:r>
      <w:proofErr w:type="gramStart"/>
      <w:r w:rsidR="008941DA" w:rsidRPr="00492398">
        <w:rPr>
          <w:iCs/>
          <w:sz w:val="24"/>
          <w:szCs w:val="24"/>
        </w:rPr>
        <w:t>č.2)</w:t>
      </w:r>
      <w:r w:rsidR="00636559" w:rsidRPr="00492398">
        <w:rPr>
          <w:iCs/>
          <w:sz w:val="24"/>
          <w:szCs w:val="24"/>
        </w:rPr>
        <w:t>.</w:t>
      </w:r>
      <w:proofErr w:type="gramEnd"/>
      <w:r w:rsidR="00636559" w:rsidRPr="00492398">
        <w:rPr>
          <w:iCs/>
          <w:sz w:val="24"/>
          <w:szCs w:val="24"/>
        </w:rPr>
        <w:t xml:space="preserve"> </w:t>
      </w:r>
    </w:p>
    <w:p w14:paraId="0DCA3DBC" w14:textId="382F2D4D" w:rsidR="007E040D" w:rsidRPr="008941DA" w:rsidRDefault="00636559" w:rsidP="008941DA">
      <w:pPr>
        <w:pStyle w:val="Zkladntext2"/>
        <w:shd w:val="clear" w:color="auto" w:fill="auto"/>
        <w:tabs>
          <w:tab w:val="left" w:pos="476"/>
        </w:tabs>
        <w:spacing w:line="240" w:lineRule="auto"/>
        <w:ind w:left="0" w:firstLine="0"/>
        <w:jc w:val="both"/>
        <w:rPr>
          <w:color w:val="auto"/>
          <w:sz w:val="24"/>
          <w:szCs w:val="24"/>
        </w:rPr>
      </w:pPr>
      <w:r w:rsidRPr="00492398">
        <w:rPr>
          <w:iCs/>
          <w:sz w:val="24"/>
          <w:szCs w:val="24"/>
        </w:rPr>
        <w:t>Odběratel odpovídá za stav svého zařízení</w:t>
      </w:r>
      <w:r w:rsidR="00492398">
        <w:rPr>
          <w:iCs/>
          <w:sz w:val="24"/>
          <w:szCs w:val="24"/>
        </w:rPr>
        <w:t>.</w:t>
      </w:r>
      <w:r w:rsidRPr="00492398">
        <w:rPr>
          <w:iCs/>
          <w:sz w:val="24"/>
          <w:szCs w:val="24"/>
        </w:rPr>
        <w:t xml:space="preserve"> Jakékoli škody</w:t>
      </w:r>
      <w:r w:rsidR="00E50A78">
        <w:rPr>
          <w:iCs/>
          <w:sz w:val="24"/>
          <w:szCs w:val="24"/>
        </w:rPr>
        <w:t>,</w:t>
      </w:r>
      <w:r w:rsidRPr="00492398">
        <w:rPr>
          <w:iCs/>
          <w:sz w:val="24"/>
          <w:szCs w:val="24"/>
        </w:rPr>
        <w:t xml:space="preserve"> vzniklé vneseným zařízením odběratele</w:t>
      </w:r>
      <w:r w:rsidR="00E50A78">
        <w:rPr>
          <w:iCs/>
          <w:sz w:val="24"/>
          <w:szCs w:val="24"/>
        </w:rPr>
        <w:t>,</w:t>
      </w:r>
      <w:r w:rsidRPr="00492398">
        <w:rPr>
          <w:iCs/>
          <w:sz w:val="24"/>
          <w:szCs w:val="24"/>
        </w:rPr>
        <w:t xml:space="preserve"> jdou k </w:t>
      </w:r>
      <w:r w:rsidR="00E50A78">
        <w:rPr>
          <w:iCs/>
          <w:sz w:val="24"/>
          <w:szCs w:val="24"/>
        </w:rPr>
        <w:t>jeho</w:t>
      </w:r>
      <w:r w:rsidRPr="00492398">
        <w:rPr>
          <w:iCs/>
          <w:sz w:val="24"/>
          <w:szCs w:val="24"/>
        </w:rPr>
        <w:t xml:space="preserve"> </w:t>
      </w:r>
      <w:r w:rsidR="00E50A78">
        <w:rPr>
          <w:iCs/>
          <w:sz w:val="24"/>
          <w:szCs w:val="24"/>
        </w:rPr>
        <w:t>tíži</w:t>
      </w:r>
      <w:r w:rsidRPr="00492398">
        <w:rPr>
          <w:iCs/>
          <w:sz w:val="24"/>
          <w:szCs w:val="24"/>
        </w:rPr>
        <w:t>.</w:t>
      </w:r>
    </w:p>
    <w:p w14:paraId="3107390F" w14:textId="4870C2D6" w:rsidR="00DF1876" w:rsidRPr="0085248D" w:rsidRDefault="00DF1876" w:rsidP="005E1CEE">
      <w:pPr>
        <w:pStyle w:val="Zkladntext2"/>
        <w:shd w:val="clear" w:color="auto" w:fill="auto"/>
        <w:tabs>
          <w:tab w:val="left" w:pos="495"/>
        </w:tabs>
        <w:spacing w:line="278" w:lineRule="exact"/>
        <w:ind w:left="0" w:right="20" w:firstLine="0"/>
        <w:jc w:val="both"/>
        <w:rPr>
          <w:color w:val="auto"/>
          <w:sz w:val="24"/>
          <w:szCs w:val="24"/>
        </w:rPr>
      </w:pPr>
      <w:r w:rsidRPr="0035051B">
        <w:rPr>
          <w:color w:val="auto"/>
          <w:sz w:val="24"/>
          <w:szCs w:val="24"/>
        </w:rPr>
        <w:t xml:space="preserve">Odebrané množství této vody bude měřeno </w:t>
      </w:r>
      <w:r w:rsidRPr="0035051B">
        <w:rPr>
          <w:b/>
          <w:color w:val="auto"/>
          <w:sz w:val="24"/>
          <w:szCs w:val="24"/>
        </w:rPr>
        <w:t>podružnými vodoměry</w:t>
      </w:r>
      <w:r w:rsidR="0085248D">
        <w:rPr>
          <w:b/>
          <w:color w:val="auto"/>
          <w:sz w:val="24"/>
          <w:szCs w:val="24"/>
        </w:rPr>
        <w:t xml:space="preserve">. </w:t>
      </w:r>
      <w:r w:rsidR="0085248D" w:rsidRPr="0085248D">
        <w:rPr>
          <w:color w:val="auto"/>
          <w:sz w:val="24"/>
          <w:szCs w:val="24"/>
        </w:rPr>
        <w:t>Vodoměry musí mít parametry fakturačních měřidel.</w:t>
      </w:r>
      <w:r w:rsidR="0085248D">
        <w:rPr>
          <w:b/>
          <w:color w:val="auto"/>
          <w:sz w:val="24"/>
          <w:szCs w:val="24"/>
        </w:rPr>
        <w:t xml:space="preserve">  </w:t>
      </w:r>
      <w:r w:rsidR="0085248D" w:rsidRPr="0085248D">
        <w:rPr>
          <w:color w:val="auto"/>
          <w:sz w:val="24"/>
          <w:szCs w:val="24"/>
        </w:rPr>
        <w:t xml:space="preserve">Tyto vodoměry jsou </w:t>
      </w:r>
      <w:r w:rsidRPr="0085248D">
        <w:rPr>
          <w:color w:val="auto"/>
          <w:sz w:val="24"/>
          <w:szCs w:val="24"/>
        </w:rPr>
        <w:t xml:space="preserve"> vyspecifikov</w:t>
      </w:r>
      <w:r w:rsidR="0085248D" w:rsidRPr="0085248D">
        <w:rPr>
          <w:color w:val="auto"/>
          <w:sz w:val="24"/>
          <w:szCs w:val="24"/>
        </w:rPr>
        <w:t>ány</w:t>
      </w:r>
      <w:r w:rsidRPr="0085248D">
        <w:rPr>
          <w:color w:val="auto"/>
          <w:sz w:val="24"/>
          <w:szCs w:val="24"/>
        </w:rPr>
        <w:t xml:space="preserve"> v  příloze </w:t>
      </w:r>
      <w:proofErr w:type="gramStart"/>
      <w:r w:rsidRPr="0085248D">
        <w:rPr>
          <w:color w:val="auto"/>
          <w:sz w:val="24"/>
          <w:szCs w:val="24"/>
        </w:rPr>
        <w:t>č.</w:t>
      </w:r>
      <w:r w:rsidR="00DB69E4" w:rsidRPr="0085248D">
        <w:rPr>
          <w:color w:val="auto"/>
          <w:sz w:val="24"/>
          <w:szCs w:val="24"/>
        </w:rPr>
        <w:t xml:space="preserve">1 </w:t>
      </w:r>
      <w:r w:rsidRPr="0085248D">
        <w:rPr>
          <w:color w:val="auto"/>
          <w:sz w:val="24"/>
          <w:szCs w:val="24"/>
        </w:rPr>
        <w:t>této</w:t>
      </w:r>
      <w:proofErr w:type="gramEnd"/>
      <w:r w:rsidRPr="0085248D">
        <w:rPr>
          <w:color w:val="auto"/>
          <w:sz w:val="24"/>
          <w:szCs w:val="24"/>
        </w:rPr>
        <w:t xml:space="preserve"> smlouvy. </w:t>
      </w:r>
    </w:p>
    <w:p w14:paraId="7D24BDBA" w14:textId="03E70197" w:rsidR="00DF1876" w:rsidRDefault="00DF1876" w:rsidP="005E1CEE">
      <w:pPr>
        <w:tabs>
          <w:tab w:val="left" w:pos="495"/>
        </w:tabs>
        <w:ind w:left="0" w:right="20"/>
        <w:rPr>
          <w:rFonts w:ascii="Times New Roman" w:hAnsi="Times New Roman" w:cs="Times New Roman"/>
          <w:color w:val="auto"/>
        </w:rPr>
      </w:pPr>
      <w:r w:rsidRPr="0035051B">
        <w:rPr>
          <w:rFonts w:ascii="Times New Roman" w:hAnsi="Times New Roman" w:cs="Times New Roman"/>
          <w:color w:val="auto"/>
        </w:rPr>
        <w:t>Odběratel je povinen umožnit dodavateli přístup k měřidlům za účelem odečtů, kontroly, apod..</w:t>
      </w:r>
    </w:p>
    <w:p w14:paraId="60438963" w14:textId="22E909EE" w:rsidR="001846C9" w:rsidRPr="005E1CEE" w:rsidRDefault="00D1085A" w:rsidP="005E1CEE">
      <w:pPr>
        <w:tabs>
          <w:tab w:val="left" w:pos="495"/>
        </w:tabs>
        <w:ind w:left="0" w:right="20"/>
        <w:rPr>
          <w:rFonts w:ascii="Times New Roman" w:hAnsi="Times New Roman" w:cs="Times New Roman"/>
          <w:color w:val="auto"/>
        </w:rPr>
      </w:pPr>
      <w:r w:rsidRPr="005E1CEE">
        <w:rPr>
          <w:rFonts w:ascii="Times New Roman" w:hAnsi="Times New Roman" w:cs="Times New Roman"/>
          <w:color w:val="auto"/>
        </w:rPr>
        <w:t>Odběratel je povinen užívat vnitřní vodovod a vnitřní kanalizaci takovým způsobem, aby nedošlo k ohrožení jakosti vody ve vodovodu a dále je povinen řídit se při vypouštění odpadních vod platným Kanalizačním řádem PVK (https://www.pvk.cz/</w:t>
      </w:r>
      <w:proofErr w:type="spellStart"/>
      <w:r w:rsidRPr="005E1CEE">
        <w:rPr>
          <w:rFonts w:ascii="Times New Roman" w:hAnsi="Times New Roman" w:cs="Times New Roman"/>
          <w:color w:val="auto"/>
        </w:rPr>
        <w:t>zakaznici</w:t>
      </w:r>
      <w:proofErr w:type="spellEnd"/>
      <w:r w:rsidRPr="005E1CEE">
        <w:rPr>
          <w:rFonts w:ascii="Times New Roman" w:hAnsi="Times New Roman" w:cs="Times New Roman"/>
          <w:color w:val="auto"/>
        </w:rPr>
        <w:t>/ke-</w:t>
      </w:r>
      <w:proofErr w:type="spellStart"/>
      <w:r w:rsidRPr="005E1CEE">
        <w:rPr>
          <w:rFonts w:ascii="Times New Roman" w:hAnsi="Times New Roman" w:cs="Times New Roman"/>
          <w:color w:val="auto"/>
        </w:rPr>
        <w:t>stazeni</w:t>
      </w:r>
      <w:proofErr w:type="spellEnd"/>
      <w:r w:rsidRPr="005E1CEE">
        <w:rPr>
          <w:rFonts w:ascii="Times New Roman" w:hAnsi="Times New Roman" w:cs="Times New Roman"/>
          <w:color w:val="auto"/>
        </w:rPr>
        <w:t>/</w:t>
      </w:r>
      <w:proofErr w:type="spellStart"/>
      <w:r w:rsidRPr="005E1CEE">
        <w:rPr>
          <w:rFonts w:ascii="Times New Roman" w:hAnsi="Times New Roman" w:cs="Times New Roman"/>
          <w:color w:val="auto"/>
        </w:rPr>
        <w:t>kanalizacni</w:t>
      </w:r>
      <w:proofErr w:type="spellEnd"/>
      <w:r w:rsidRPr="005E1CEE">
        <w:rPr>
          <w:rFonts w:ascii="Times New Roman" w:hAnsi="Times New Roman" w:cs="Times New Roman"/>
          <w:color w:val="auto"/>
        </w:rPr>
        <w:t>-rad/) a dodržovat závazné hodnoty limitu ukazatelů znečištění odpadní vody v tomto Kanalizačním řádu uvedené.</w:t>
      </w:r>
    </w:p>
    <w:p w14:paraId="612EBF1C" w14:textId="598A8769" w:rsidR="00D1085A" w:rsidRPr="0035051B" w:rsidRDefault="00D1085A" w:rsidP="005E1CEE">
      <w:pPr>
        <w:tabs>
          <w:tab w:val="left" w:pos="495"/>
        </w:tabs>
        <w:ind w:left="0" w:right="20"/>
        <w:rPr>
          <w:rFonts w:ascii="Times New Roman" w:hAnsi="Times New Roman" w:cs="Times New Roman"/>
          <w:color w:val="auto"/>
        </w:rPr>
      </w:pPr>
      <w:r w:rsidRPr="005E1CEE">
        <w:rPr>
          <w:rFonts w:ascii="Times New Roman" w:hAnsi="Times New Roman" w:cs="Times New Roman"/>
          <w:color w:val="auto"/>
        </w:rPr>
        <w:t>V případě porušení užívání vodovodu a kanalizace nebo nedodržení parametrů vypouštěných odpadních vod do ka</w:t>
      </w:r>
      <w:r w:rsidR="00040EE0" w:rsidRPr="005E1CEE">
        <w:rPr>
          <w:rFonts w:ascii="Times New Roman" w:hAnsi="Times New Roman" w:cs="Times New Roman"/>
          <w:color w:val="auto"/>
        </w:rPr>
        <w:t>na</w:t>
      </w:r>
      <w:r w:rsidRPr="005E1CEE">
        <w:rPr>
          <w:rFonts w:ascii="Times New Roman" w:hAnsi="Times New Roman" w:cs="Times New Roman"/>
          <w:color w:val="auto"/>
        </w:rPr>
        <w:t>lizace</w:t>
      </w:r>
      <w:r w:rsidR="00040EE0" w:rsidRPr="005E1CEE">
        <w:rPr>
          <w:rFonts w:ascii="Times New Roman" w:hAnsi="Times New Roman" w:cs="Times New Roman"/>
          <w:color w:val="auto"/>
        </w:rPr>
        <w:t xml:space="preserve"> je odběratel povinen uhradit škody, které tím vzniknou v plné výši.</w:t>
      </w:r>
    </w:p>
    <w:p w14:paraId="058F7B24" w14:textId="13282BDC" w:rsidR="00DF1876" w:rsidRPr="0035051B" w:rsidRDefault="00DF1876" w:rsidP="00DB69E4">
      <w:pPr>
        <w:tabs>
          <w:tab w:val="left" w:pos="476"/>
        </w:tabs>
        <w:spacing w:after="515" w:line="274" w:lineRule="exact"/>
        <w:ind w:left="0" w:right="20"/>
        <w:rPr>
          <w:rFonts w:ascii="Times New Roman" w:hAnsi="Times New Roman" w:cs="Times New Roman"/>
          <w:color w:val="auto"/>
        </w:rPr>
      </w:pPr>
      <w:r w:rsidRPr="0035051B">
        <w:rPr>
          <w:rFonts w:ascii="Times New Roman" w:hAnsi="Times New Roman" w:cs="Times New Roman"/>
          <w:color w:val="auto"/>
        </w:rPr>
        <w:t xml:space="preserve"> Celkové množství odebrané studené vody bude stanoveno součtem </w:t>
      </w:r>
      <w:r w:rsidR="008941DA">
        <w:rPr>
          <w:rFonts w:ascii="Times New Roman" w:hAnsi="Times New Roman" w:cs="Times New Roman"/>
          <w:color w:val="auto"/>
        </w:rPr>
        <w:t xml:space="preserve">všech </w:t>
      </w:r>
      <w:r w:rsidRPr="0035051B">
        <w:rPr>
          <w:rFonts w:ascii="Times New Roman" w:hAnsi="Times New Roman" w:cs="Times New Roman"/>
          <w:color w:val="auto"/>
        </w:rPr>
        <w:t>vodoměrů a toto množství (složka vodné, stočné)  bude</w:t>
      </w:r>
      <w:r w:rsidRPr="0035051B">
        <w:rPr>
          <w:rFonts w:ascii="Times New Roman" w:eastAsia="Calibri" w:hAnsi="Times New Roman" w:cs="Times New Roman"/>
          <w:lang w:eastAsia="en-US"/>
        </w:rPr>
        <w:t xml:space="preserve"> účtováno vždy k poslednímu dni každého kalendářního čtvrtletí v</w:t>
      </w:r>
      <w:r w:rsidR="00C64DC0" w:rsidRPr="0035051B">
        <w:rPr>
          <w:rFonts w:ascii="Times New Roman" w:eastAsia="Calibri" w:hAnsi="Times New Roman" w:cs="Times New Roman"/>
          <w:lang w:eastAsia="en-US"/>
        </w:rPr>
        <w:t> platné ceně vodného stočného</w:t>
      </w:r>
      <w:r w:rsidRPr="0035051B">
        <w:rPr>
          <w:rFonts w:ascii="Times New Roman" w:eastAsia="Calibri" w:hAnsi="Times New Roman" w:cs="Times New Roman"/>
          <w:lang w:eastAsia="en-US"/>
        </w:rPr>
        <w:t xml:space="preserve">, za kterou ji </w:t>
      </w:r>
      <w:r w:rsidR="00C64DC0" w:rsidRPr="0035051B">
        <w:rPr>
          <w:rFonts w:ascii="Times New Roman" w:eastAsia="Calibri" w:hAnsi="Times New Roman" w:cs="Times New Roman"/>
          <w:lang w:eastAsia="en-US"/>
        </w:rPr>
        <w:t>dodavatel</w:t>
      </w:r>
      <w:r w:rsidRPr="0035051B">
        <w:rPr>
          <w:rFonts w:ascii="Times New Roman" w:eastAsia="Calibri" w:hAnsi="Times New Roman" w:cs="Times New Roman"/>
          <w:lang w:eastAsia="en-US"/>
        </w:rPr>
        <w:t xml:space="preserve"> v daném období nakoupil</w:t>
      </w:r>
      <w:r w:rsidRPr="00B166B3">
        <w:rPr>
          <w:rFonts w:ascii="Times New Roman" w:eastAsia="Calibri" w:hAnsi="Times New Roman" w:cs="Times New Roman"/>
          <w:lang w:eastAsia="en-US"/>
        </w:rPr>
        <w:t>.</w:t>
      </w:r>
      <w:r w:rsidR="00B166B3" w:rsidRPr="005E1CEE">
        <w:rPr>
          <w:rFonts w:ascii="Times New Roman" w:eastAsia="Calibri" w:hAnsi="Times New Roman" w:cs="Times New Roman"/>
          <w:lang w:eastAsia="en-US"/>
        </w:rPr>
        <w:t xml:space="preserve"> Na základě vyúčtování, které  dodavatel vystaví po skončení kalendářního čtvrtletí, vystaví dodavatel fakturu se splatností 15 dní ode dne vystavení faktury. Datum uskutečnění zdanitelného plnění bude poslední den čtvrtletí, za které se faktura vystavuje.</w:t>
      </w:r>
      <w:r w:rsidR="00B166B3">
        <w:rPr>
          <w:rFonts w:ascii="Times New Roman" w:eastAsia="Calibri" w:hAnsi="Times New Roman" w:cs="Times New Roman"/>
          <w:lang w:eastAsia="en-US"/>
        </w:rPr>
        <w:t xml:space="preserve">  </w:t>
      </w:r>
      <w:r w:rsidRPr="0035051B">
        <w:rPr>
          <w:rFonts w:ascii="Times New Roman" w:eastAsia="Calibri" w:hAnsi="Times New Roman" w:cs="Times New Roman"/>
          <w:lang w:eastAsia="en-US"/>
        </w:rPr>
        <w:t xml:space="preserve"> </w:t>
      </w:r>
    </w:p>
    <w:p w14:paraId="6C73BD36" w14:textId="77777777" w:rsidR="002E31C0" w:rsidRPr="0035051B" w:rsidRDefault="00CF2797" w:rsidP="00DF2FBD">
      <w:pPr>
        <w:pStyle w:val="Zkladntext2"/>
        <w:shd w:val="clear" w:color="auto" w:fill="auto"/>
        <w:tabs>
          <w:tab w:val="left" w:pos="476"/>
        </w:tabs>
        <w:spacing w:after="515" w:line="240" w:lineRule="auto"/>
        <w:ind w:left="0" w:firstLine="0"/>
        <w:jc w:val="left"/>
        <w:rPr>
          <w:color w:val="auto"/>
          <w:sz w:val="24"/>
          <w:szCs w:val="24"/>
        </w:rPr>
      </w:pPr>
      <w:r w:rsidRPr="0035051B">
        <w:rPr>
          <w:color w:val="auto"/>
          <w:sz w:val="24"/>
          <w:szCs w:val="24"/>
        </w:rPr>
        <w:tab/>
      </w:r>
      <w:r w:rsidRPr="0035051B">
        <w:rPr>
          <w:color w:val="auto"/>
          <w:sz w:val="24"/>
          <w:szCs w:val="24"/>
        </w:rPr>
        <w:tab/>
      </w:r>
      <w:r w:rsidRPr="0035051B">
        <w:rPr>
          <w:color w:val="auto"/>
          <w:sz w:val="24"/>
          <w:szCs w:val="24"/>
        </w:rPr>
        <w:tab/>
      </w:r>
    </w:p>
    <w:p w14:paraId="2F2EB61B" w14:textId="77777777" w:rsidR="00CF2797" w:rsidRPr="0035051B" w:rsidRDefault="00CF2797" w:rsidP="00DF2FBD">
      <w:pPr>
        <w:pStyle w:val="Zkladntext2"/>
        <w:shd w:val="clear" w:color="auto" w:fill="auto"/>
        <w:tabs>
          <w:tab w:val="left" w:pos="476"/>
        </w:tabs>
        <w:spacing w:after="515" w:line="240" w:lineRule="auto"/>
        <w:ind w:left="0" w:firstLine="0"/>
        <w:jc w:val="left"/>
        <w:rPr>
          <w:b/>
          <w:color w:val="auto"/>
          <w:sz w:val="24"/>
          <w:szCs w:val="24"/>
        </w:rPr>
      </w:pPr>
      <w:r w:rsidRPr="0035051B">
        <w:rPr>
          <w:color w:val="auto"/>
          <w:sz w:val="24"/>
          <w:szCs w:val="24"/>
        </w:rPr>
        <w:lastRenderedPageBreak/>
        <w:tab/>
      </w:r>
      <w:r w:rsidRPr="0035051B">
        <w:rPr>
          <w:color w:val="auto"/>
          <w:sz w:val="24"/>
          <w:szCs w:val="24"/>
        </w:rPr>
        <w:tab/>
      </w:r>
      <w:r w:rsidRPr="0035051B">
        <w:rPr>
          <w:color w:val="auto"/>
          <w:sz w:val="24"/>
          <w:szCs w:val="24"/>
        </w:rPr>
        <w:tab/>
      </w:r>
      <w:r w:rsidRPr="0035051B">
        <w:rPr>
          <w:color w:val="auto"/>
          <w:sz w:val="24"/>
          <w:szCs w:val="24"/>
        </w:rPr>
        <w:tab/>
      </w:r>
      <w:r w:rsidRPr="0035051B">
        <w:rPr>
          <w:color w:val="auto"/>
          <w:sz w:val="24"/>
          <w:szCs w:val="24"/>
        </w:rPr>
        <w:tab/>
      </w:r>
      <w:r w:rsidRPr="0035051B">
        <w:rPr>
          <w:color w:val="auto"/>
          <w:sz w:val="24"/>
          <w:szCs w:val="24"/>
        </w:rPr>
        <w:tab/>
      </w:r>
      <w:r w:rsidRPr="0035051B">
        <w:rPr>
          <w:color w:val="auto"/>
          <w:sz w:val="24"/>
          <w:szCs w:val="24"/>
        </w:rPr>
        <w:tab/>
      </w:r>
      <w:r w:rsidRPr="0035051B">
        <w:rPr>
          <w:b/>
          <w:color w:val="auto"/>
          <w:sz w:val="24"/>
          <w:szCs w:val="24"/>
        </w:rPr>
        <w:t xml:space="preserve">Článek </w:t>
      </w:r>
      <w:bookmarkStart w:id="5" w:name="bookmark12"/>
      <w:r w:rsidR="00A27AE6" w:rsidRPr="0035051B">
        <w:rPr>
          <w:b/>
          <w:color w:val="auto"/>
          <w:sz w:val="24"/>
          <w:szCs w:val="24"/>
        </w:rPr>
        <w:t>6</w:t>
      </w:r>
      <w:r w:rsidRPr="0035051B">
        <w:rPr>
          <w:b/>
          <w:color w:val="auto"/>
          <w:sz w:val="24"/>
          <w:szCs w:val="24"/>
        </w:rPr>
        <w:tab/>
      </w:r>
    </w:p>
    <w:p w14:paraId="2E0CFC75" w14:textId="7094169A" w:rsidR="00CF2797" w:rsidRPr="0035051B" w:rsidRDefault="00CF2797" w:rsidP="005E1CEE">
      <w:pPr>
        <w:pStyle w:val="Zkladntext2"/>
        <w:shd w:val="clear" w:color="auto" w:fill="auto"/>
        <w:tabs>
          <w:tab w:val="left" w:pos="476"/>
        </w:tabs>
        <w:spacing w:after="515" w:line="240" w:lineRule="auto"/>
        <w:ind w:left="0" w:firstLine="0"/>
        <w:rPr>
          <w:b/>
          <w:color w:val="auto"/>
          <w:sz w:val="24"/>
          <w:szCs w:val="24"/>
        </w:rPr>
      </w:pPr>
      <w:r w:rsidRPr="0035051B">
        <w:rPr>
          <w:b/>
          <w:color w:val="auto"/>
          <w:sz w:val="24"/>
          <w:szCs w:val="24"/>
        </w:rPr>
        <w:t>Doba trvání smlouvy a způsoby jejího ukončení</w:t>
      </w:r>
      <w:bookmarkEnd w:id="5"/>
    </w:p>
    <w:p w14:paraId="433DD564" w14:textId="2264A8F9" w:rsidR="00CF2797" w:rsidRDefault="00DC79C5" w:rsidP="00DF2FBD">
      <w:pPr>
        <w:pStyle w:val="Zkladntext2"/>
        <w:shd w:val="clear" w:color="auto" w:fill="auto"/>
        <w:tabs>
          <w:tab w:val="left" w:pos="452"/>
        </w:tabs>
        <w:spacing w:line="240" w:lineRule="auto"/>
        <w:ind w:left="0" w:firstLine="0"/>
        <w:jc w:val="both"/>
        <w:rPr>
          <w:color w:val="auto"/>
          <w:sz w:val="24"/>
          <w:szCs w:val="24"/>
        </w:rPr>
      </w:pPr>
      <w:r w:rsidRPr="0035051B">
        <w:rPr>
          <w:color w:val="auto"/>
          <w:sz w:val="24"/>
          <w:szCs w:val="24"/>
        </w:rPr>
        <w:t>6</w:t>
      </w:r>
      <w:r w:rsidR="00CF2797" w:rsidRPr="0035051B">
        <w:rPr>
          <w:color w:val="auto"/>
          <w:sz w:val="24"/>
          <w:szCs w:val="24"/>
        </w:rPr>
        <w:t xml:space="preserve">.1. </w:t>
      </w:r>
      <w:r w:rsidR="00C87669" w:rsidRPr="0035051B">
        <w:rPr>
          <w:color w:val="auto"/>
          <w:sz w:val="24"/>
          <w:szCs w:val="24"/>
        </w:rPr>
        <w:t xml:space="preserve">Smlouva se uzavírá </w:t>
      </w:r>
      <w:r w:rsidR="001839A6" w:rsidRPr="0035051B">
        <w:rPr>
          <w:color w:val="auto"/>
          <w:sz w:val="24"/>
          <w:szCs w:val="24"/>
        </w:rPr>
        <w:t>na</w:t>
      </w:r>
      <w:r w:rsidR="009C11E4" w:rsidRPr="0035051B">
        <w:rPr>
          <w:color w:val="auto"/>
          <w:sz w:val="24"/>
          <w:szCs w:val="24"/>
        </w:rPr>
        <w:t xml:space="preserve"> dobu</w:t>
      </w:r>
      <w:r w:rsidR="009F693D" w:rsidRPr="0035051B">
        <w:rPr>
          <w:color w:val="auto"/>
          <w:sz w:val="24"/>
          <w:szCs w:val="24"/>
        </w:rPr>
        <w:t xml:space="preserve"> určitou,</w:t>
      </w:r>
      <w:r w:rsidR="001839A6" w:rsidRPr="0035051B">
        <w:rPr>
          <w:color w:val="auto"/>
          <w:sz w:val="24"/>
          <w:szCs w:val="24"/>
        </w:rPr>
        <w:t xml:space="preserve"> </w:t>
      </w:r>
      <w:r w:rsidR="00425CEA" w:rsidRPr="0035051B">
        <w:rPr>
          <w:color w:val="auto"/>
          <w:sz w:val="24"/>
          <w:szCs w:val="24"/>
        </w:rPr>
        <w:t xml:space="preserve">od </w:t>
      </w:r>
      <w:r w:rsidR="001839A6" w:rsidRPr="0035051B">
        <w:rPr>
          <w:color w:val="auto"/>
          <w:sz w:val="24"/>
          <w:szCs w:val="24"/>
        </w:rPr>
        <w:t xml:space="preserve">data </w:t>
      </w:r>
      <w:r w:rsidR="00425CEA" w:rsidRPr="0035051B">
        <w:rPr>
          <w:color w:val="auto"/>
          <w:sz w:val="24"/>
          <w:szCs w:val="24"/>
        </w:rPr>
        <w:t xml:space="preserve">předání staveniště </w:t>
      </w:r>
      <w:r w:rsidR="00EF6151">
        <w:rPr>
          <w:color w:val="auto"/>
          <w:sz w:val="24"/>
          <w:szCs w:val="24"/>
        </w:rPr>
        <w:t xml:space="preserve">pro realizaci Díla </w:t>
      </w:r>
      <w:r w:rsidR="001839A6" w:rsidRPr="0035051B">
        <w:rPr>
          <w:color w:val="auto"/>
          <w:sz w:val="24"/>
          <w:szCs w:val="24"/>
        </w:rPr>
        <w:t xml:space="preserve">zhotoviteli - </w:t>
      </w:r>
      <w:r w:rsidR="00425CEA" w:rsidRPr="0035051B">
        <w:rPr>
          <w:color w:val="auto"/>
          <w:sz w:val="24"/>
          <w:szCs w:val="24"/>
        </w:rPr>
        <w:t xml:space="preserve">odběrateli </w:t>
      </w:r>
      <w:r w:rsidR="009F693D" w:rsidRPr="0035051B">
        <w:rPr>
          <w:color w:val="auto"/>
          <w:sz w:val="24"/>
          <w:szCs w:val="24"/>
        </w:rPr>
        <w:t xml:space="preserve">dle této smlouvy, </w:t>
      </w:r>
      <w:r w:rsidR="00425CEA" w:rsidRPr="0035051B">
        <w:rPr>
          <w:color w:val="auto"/>
          <w:sz w:val="24"/>
          <w:szCs w:val="24"/>
        </w:rPr>
        <w:t>do</w:t>
      </w:r>
      <w:r w:rsidR="001839A6" w:rsidRPr="0035051B">
        <w:rPr>
          <w:color w:val="auto"/>
          <w:sz w:val="24"/>
          <w:szCs w:val="24"/>
        </w:rPr>
        <w:t xml:space="preserve"> data</w:t>
      </w:r>
      <w:r w:rsidR="00425CEA" w:rsidRPr="0035051B">
        <w:rPr>
          <w:color w:val="auto"/>
          <w:sz w:val="24"/>
          <w:szCs w:val="24"/>
        </w:rPr>
        <w:t xml:space="preserve"> </w:t>
      </w:r>
      <w:r w:rsidR="009C11E4" w:rsidRPr="0035051B">
        <w:rPr>
          <w:color w:val="auto"/>
          <w:sz w:val="24"/>
          <w:szCs w:val="24"/>
        </w:rPr>
        <w:t xml:space="preserve">předání </w:t>
      </w:r>
      <w:r w:rsidR="00EF6151">
        <w:rPr>
          <w:color w:val="auto"/>
          <w:sz w:val="24"/>
          <w:szCs w:val="24"/>
        </w:rPr>
        <w:t>dokončeného D</w:t>
      </w:r>
      <w:r w:rsidR="009F693D" w:rsidRPr="0035051B">
        <w:rPr>
          <w:color w:val="auto"/>
          <w:sz w:val="24"/>
          <w:szCs w:val="24"/>
        </w:rPr>
        <w:t>íla objednateli – dodavateli dle této smlouvy.</w:t>
      </w:r>
    </w:p>
    <w:p w14:paraId="0AB3232A" w14:textId="5EA78A28" w:rsidR="005E1CEE" w:rsidRPr="0035051B" w:rsidRDefault="005E1CEE" w:rsidP="00DF2FBD">
      <w:pPr>
        <w:pStyle w:val="Zkladntext2"/>
        <w:shd w:val="clear" w:color="auto" w:fill="auto"/>
        <w:tabs>
          <w:tab w:val="left" w:pos="452"/>
        </w:tabs>
        <w:spacing w:line="240" w:lineRule="auto"/>
        <w:ind w:left="0" w:firstLine="0"/>
        <w:jc w:val="both"/>
        <w:rPr>
          <w:color w:val="auto"/>
          <w:sz w:val="24"/>
          <w:szCs w:val="24"/>
        </w:rPr>
      </w:pPr>
    </w:p>
    <w:p w14:paraId="363042B5" w14:textId="77777777" w:rsidR="00C64DC0" w:rsidRPr="0035051B" w:rsidRDefault="00DC79C5" w:rsidP="00C64DC0">
      <w:pPr>
        <w:spacing w:line="274" w:lineRule="exact"/>
        <w:ind w:left="20" w:right="260"/>
        <w:rPr>
          <w:rFonts w:ascii="Times New Roman" w:eastAsia="Times New Roman" w:hAnsi="Times New Roman" w:cs="Times New Roman"/>
          <w:color w:val="auto"/>
        </w:rPr>
      </w:pPr>
      <w:r w:rsidRPr="0035051B">
        <w:rPr>
          <w:rFonts w:ascii="Times New Roman" w:hAnsi="Times New Roman" w:cs="Times New Roman"/>
          <w:color w:val="auto"/>
        </w:rPr>
        <w:t>6</w:t>
      </w:r>
      <w:r w:rsidR="00CF2797" w:rsidRPr="0035051B">
        <w:rPr>
          <w:rFonts w:ascii="Times New Roman" w:hAnsi="Times New Roman" w:cs="Times New Roman"/>
          <w:color w:val="auto"/>
        </w:rPr>
        <w:t xml:space="preserve">.2. Smluvní strany se dohodly, že tato smlouva nabývá platnosti  dnem podpisu obou </w:t>
      </w:r>
      <w:r w:rsidR="00967FA1" w:rsidRPr="0035051B">
        <w:rPr>
          <w:rFonts w:ascii="Times New Roman" w:hAnsi="Times New Roman" w:cs="Times New Roman"/>
          <w:color w:val="auto"/>
        </w:rPr>
        <w:t xml:space="preserve">    smluvních stran</w:t>
      </w:r>
      <w:r w:rsidR="00C64DC0" w:rsidRPr="0035051B">
        <w:rPr>
          <w:rFonts w:ascii="Times New Roman" w:eastAsia="Times New Roman" w:hAnsi="Times New Roman" w:cs="Times New Roman"/>
          <w:color w:val="auto"/>
        </w:rPr>
        <w:t xml:space="preserve"> a účinnosti jejím zveřejněním v registru smluv podle zákona č. 340/2015 Sb.</w:t>
      </w:r>
    </w:p>
    <w:p w14:paraId="747BEA60" w14:textId="7BF77E10" w:rsidR="00AC53C5" w:rsidRPr="0035051B" w:rsidRDefault="00967FA1" w:rsidP="00DF2FBD">
      <w:pPr>
        <w:spacing w:line="240" w:lineRule="auto"/>
        <w:ind w:left="0" w:right="20"/>
        <w:rPr>
          <w:rFonts w:ascii="Times New Roman" w:hAnsi="Times New Roman" w:cs="Times New Roman"/>
          <w:color w:val="auto"/>
        </w:rPr>
      </w:pPr>
      <w:r w:rsidRPr="0035051B">
        <w:rPr>
          <w:rFonts w:ascii="Times New Roman" w:hAnsi="Times New Roman" w:cs="Times New Roman"/>
          <w:color w:val="auto"/>
        </w:rPr>
        <w:t xml:space="preserve"> </w:t>
      </w:r>
    </w:p>
    <w:p w14:paraId="50DB4FCC" w14:textId="77777777" w:rsidR="00C64DC0" w:rsidRPr="0035051B" w:rsidRDefault="00C64DC0" w:rsidP="00C64DC0">
      <w:pPr>
        <w:spacing w:line="274" w:lineRule="exact"/>
        <w:ind w:left="20" w:right="260"/>
        <w:rPr>
          <w:rFonts w:ascii="Times New Roman" w:eastAsia="Times New Roman" w:hAnsi="Times New Roman" w:cs="Times New Roman"/>
          <w:color w:val="auto"/>
        </w:rPr>
      </w:pPr>
      <w:r w:rsidRPr="0035051B">
        <w:rPr>
          <w:rFonts w:ascii="Times New Roman" w:eastAsia="Times New Roman" w:hAnsi="Times New Roman" w:cs="Times New Roman"/>
          <w:color w:val="auto"/>
        </w:rPr>
        <w:t>6.3. Smluvní strany se dohodly, že veškerá plnění poskytnutá jednou ze smluvních stran před platností této smlouvy a v souladu s jejím účelem, jsou plněním poskytnutým za podmínek této  Smlouvy.</w:t>
      </w:r>
      <w:r w:rsidRPr="0035051B" w:rsidDel="00F62D62">
        <w:rPr>
          <w:rFonts w:ascii="Times New Roman" w:eastAsia="Times New Roman" w:hAnsi="Times New Roman" w:cs="Times New Roman"/>
          <w:color w:val="auto"/>
          <w:highlight w:val="yellow"/>
        </w:rPr>
        <w:t xml:space="preserve"> </w:t>
      </w:r>
    </w:p>
    <w:p w14:paraId="089126BF" w14:textId="77777777" w:rsidR="00C64DC0" w:rsidRPr="0035051B" w:rsidRDefault="00C64DC0" w:rsidP="00DF2FBD">
      <w:pPr>
        <w:spacing w:line="240" w:lineRule="auto"/>
        <w:ind w:left="0" w:right="20"/>
        <w:rPr>
          <w:rFonts w:ascii="Times New Roman" w:hAnsi="Times New Roman" w:cs="Times New Roman"/>
          <w:color w:val="auto"/>
        </w:rPr>
      </w:pPr>
    </w:p>
    <w:p w14:paraId="43881480" w14:textId="77777777" w:rsidR="009E34E5" w:rsidRPr="0035051B" w:rsidRDefault="00DC79C5" w:rsidP="00DF2FBD">
      <w:pPr>
        <w:pStyle w:val="Zkladntext2"/>
        <w:shd w:val="clear" w:color="auto" w:fill="auto"/>
        <w:tabs>
          <w:tab w:val="left" w:pos="447"/>
        </w:tabs>
        <w:spacing w:after="93" w:line="240" w:lineRule="auto"/>
        <w:ind w:left="0" w:firstLine="0"/>
        <w:jc w:val="both"/>
        <w:rPr>
          <w:color w:val="auto"/>
          <w:sz w:val="24"/>
          <w:szCs w:val="24"/>
        </w:rPr>
      </w:pPr>
      <w:r w:rsidRPr="0035051B">
        <w:rPr>
          <w:color w:val="auto"/>
          <w:sz w:val="24"/>
          <w:szCs w:val="24"/>
        </w:rPr>
        <w:t>6</w:t>
      </w:r>
      <w:r w:rsidR="00CF2797" w:rsidRPr="0035051B">
        <w:rPr>
          <w:color w:val="auto"/>
          <w:sz w:val="24"/>
          <w:szCs w:val="24"/>
        </w:rPr>
        <w:t>.</w:t>
      </w:r>
      <w:r w:rsidR="00595CD7" w:rsidRPr="0035051B">
        <w:rPr>
          <w:color w:val="auto"/>
          <w:sz w:val="24"/>
          <w:szCs w:val="24"/>
        </w:rPr>
        <w:t>4</w:t>
      </w:r>
      <w:r w:rsidR="00CF2797" w:rsidRPr="0035051B">
        <w:rPr>
          <w:color w:val="auto"/>
          <w:sz w:val="24"/>
          <w:szCs w:val="24"/>
        </w:rPr>
        <w:t>. Smlouva může být ukončena:</w:t>
      </w:r>
    </w:p>
    <w:p w14:paraId="5687454B" w14:textId="77777777" w:rsidR="009E34E5" w:rsidRPr="0035051B" w:rsidRDefault="001514D2" w:rsidP="00DF2FBD">
      <w:pPr>
        <w:pStyle w:val="Zkladntext2"/>
        <w:shd w:val="clear" w:color="auto" w:fill="auto"/>
        <w:spacing w:after="93" w:line="240" w:lineRule="auto"/>
        <w:ind w:left="0" w:firstLine="708"/>
        <w:jc w:val="both"/>
        <w:rPr>
          <w:color w:val="auto"/>
          <w:sz w:val="24"/>
          <w:szCs w:val="24"/>
        </w:rPr>
      </w:pPr>
      <w:r w:rsidRPr="0035051B">
        <w:rPr>
          <w:color w:val="auto"/>
          <w:sz w:val="24"/>
          <w:szCs w:val="24"/>
        </w:rPr>
        <w:t xml:space="preserve">- </w:t>
      </w:r>
      <w:r w:rsidR="00CF2797" w:rsidRPr="0035051B">
        <w:rPr>
          <w:color w:val="auto"/>
          <w:sz w:val="24"/>
          <w:szCs w:val="24"/>
        </w:rPr>
        <w:t>odstoupením smluvní strany v případě, že druhá smluvní strana závažně poruší tuto smlouvu a k nápravě nedojde ani v přiměřené dodatečné lhůtě uvedené v písemné výzvě k nápravě, která nesmí být kratší než 30 kalendářních dnů ode dne, kdy druhá smluvní strana tuto výzvu obdrží.</w:t>
      </w:r>
    </w:p>
    <w:p w14:paraId="1E7A4370" w14:textId="09BFCF85" w:rsidR="001514D2" w:rsidRDefault="001514D2" w:rsidP="00DF2FBD">
      <w:pPr>
        <w:pStyle w:val="Zkladntext2"/>
        <w:shd w:val="clear" w:color="auto" w:fill="auto"/>
        <w:spacing w:after="93" w:line="240" w:lineRule="auto"/>
        <w:ind w:left="0" w:firstLine="0"/>
        <w:jc w:val="both"/>
        <w:rPr>
          <w:color w:val="auto"/>
          <w:sz w:val="24"/>
          <w:szCs w:val="24"/>
        </w:rPr>
      </w:pPr>
      <w:r w:rsidRPr="0035051B">
        <w:rPr>
          <w:color w:val="auto"/>
          <w:sz w:val="24"/>
          <w:szCs w:val="24"/>
        </w:rPr>
        <w:tab/>
        <w:t>- písemnou dohodou obou stran</w:t>
      </w:r>
      <w:r w:rsidR="00D102F5">
        <w:rPr>
          <w:color w:val="auto"/>
          <w:sz w:val="24"/>
          <w:szCs w:val="24"/>
        </w:rPr>
        <w:t xml:space="preserve">; </w:t>
      </w:r>
      <w:r w:rsidR="00D102F5" w:rsidRPr="00D102F5">
        <w:rPr>
          <w:color w:val="auto"/>
          <w:sz w:val="24"/>
          <w:szCs w:val="24"/>
        </w:rPr>
        <w:t xml:space="preserve">Na návrh </w:t>
      </w:r>
      <w:r w:rsidR="00D102F5">
        <w:rPr>
          <w:color w:val="auto"/>
          <w:sz w:val="24"/>
          <w:szCs w:val="24"/>
        </w:rPr>
        <w:t xml:space="preserve">odběratele </w:t>
      </w:r>
      <w:r w:rsidR="00D102F5" w:rsidRPr="00D102F5">
        <w:rPr>
          <w:color w:val="auto"/>
          <w:sz w:val="24"/>
          <w:szCs w:val="24"/>
        </w:rPr>
        <w:t xml:space="preserve">bude tato </w:t>
      </w:r>
      <w:r w:rsidR="00D102F5">
        <w:rPr>
          <w:color w:val="auto"/>
          <w:sz w:val="24"/>
          <w:szCs w:val="24"/>
        </w:rPr>
        <w:t>s</w:t>
      </w:r>
      <w:r w:rsidR="00D102F5" w:rsidRPr="00D102F5">
        <w:rPr>
          <w:color w:val="auto"/>
          <w:sz w:val="24"/>
          <w:szCs w:val="24"/>
        </w:rPr>
        <w:t xml:space="preserve">mlouva ukončena nebo změněna v případě, že si </w:t>
      </w:r>
      <w:r w:rsidR="00D102F5">
        <w:rPr>
          <w:color w:val="auto"/>
          <w:sz w:val="24"/>
          <w:szCs w:val="24"/>
        </w:rPr>
        <w:t xml:space="preserve">odběratel </w:t>
      </w:r>
      <w:r w:rsidR="00D102F5" w:rsidRPr="00D102F5">
        <w:rPr>
          <w:color w:val="auto"/>
          <w:sz w:val="24"/>
          <w:szCs w:val="24"/>
        </w:rPr>
        <w:t xml:space="preserve">zajistí jiný zdroj elektrické energie nebo vody a nebude tedy nutno využívat jejich dodávky od </w:t>
      </w:r>
      <w:r w:rsidR="00D102F5">
        <w:rPr>
          <w:color w:val="auto"/>
          <w:sz w:val="24"/>
          <w:szCs w:val="24"/>
        </w:rPr>
        <w:t>dodavatele</w:t>
      </w:r>
      <w:r w:rsidR="00D102F5" w:rsidRPr="00D102F5">
        <w:rPr>
          <w:color w:val="auto"/>
          <w:sz w:val="24"/>
          <w:szCs w:val="24"/>
        </w:rPr>
        <w:t>.</w:t>
      </w:r>
    </w:p>
    <w:p w14:paraId="42B05456" w14:textId="77777777" w:rsidR="00736F27" w:rsidRDefault="00736F27" w:rsidP="00DF2FBD">
      <w:pPr>
        <w:pStyle w:val="Zkladntext2"/>
        <w:shd w:val="clear" w:color="auto" w:fill="auto"/>
        <w:spacing w:after="93" w:line="240" w:lineRule="auto"/>
        <w:ind w:left="0" w:firstLine="0"/>
        <w:jc w:val="both"/>
        <w:rPr>
          <w:color w:val="auto"/>
          <w:sz w:val="24"/>
          <w:szCs w:val="24"/>
        </w:rPr>
      </w:pPr>
    </w:p>
    <w:p w14:paraId="1E88CECD" w14:textId="743B2356" w:rsidR="00736F27" w:rsidRPr="0035051B" w:rsidRDefault="00736F27" w:rsidP="00DF2FBD">
      <w:pPr>
        <w:pStyle w:val="Zkladntext2"/>
        <w:shd w:val="clear" w:color="auto" w:fill="auto"/>
        <w:spacing w:after="93" w:line="240" w:lineRule="auto"/>
        <w:ind w:left="0" w:firstLine="0"/>
        <w:jc w:val="both"/>
        <w:rPr>
          <w:color w:val="auto"/>
          <w:sz w:val="24"/>
          <w:szCs w:val="24"/>
        </w:rPr>
      </w:pPr>
      <w:r>
        <w:rPr>
          <w:color w:val="auto"/>
          <w:sz w:val="24"/>
          <w:szCs w:val="24"/>
        </w:rPr>
        <w:t xml:space="preserve">Tato </w:t>
      </w:r>
      <w:r w:rsidRPr="0035051B">
        <w:rPr>
          <w:color w:val="auto"/>
          <w:sz w:val="24"/>
          <w:szCs w:val="24"/>
        </w:rPr>
        <w:t xml:space="preserve">Smlouva </w:t>
      </w:r>
      <w:r>
        <w:rPr>
          <w:color w:val="auto"/>
          <w:sz w:val="24"/>
          <w:szCs w:val="24"/>
        </w:rPr>
        <w:t xml:space="preserve">se rovněž ukončuje okamžikem ukončení Smlouvy o dílo. </w:t>
      </w:r>
    </w:p>
    <w:p w14:paraId="5379D676" w14:textId="056FA247" w:rsidR="00BC323F" w:rsidRPr="0035051B" w:rsidRDefault="00BC323F" w:rsidP="00DF2FBD">
      <w:pPr>
        <w:pStyle w:val="Zkladntext2"/>
        <w:shd w:val="clear" w:color="auto" w:fill="auto"/>
        <w:tabs>
          <w:tab w:val="left" w:pos="476"/>
        </w:tabs>
        <w:spacing w:line="240" w:lineRule="auto"/>
        <w:ind w:left="0" w:right="20" w:firstLine="0"/>
        <w:jc w:val="both"/>
        <w:rPr>
          <w:color w:val="auto"/>
          <w:sz w:val="24"/>
          <w:szCs w:val="24"/>
        </w:rPr>
      </w:pPr>
    </w:p>
    <w:p w14:paraId="04253E3E" w14:textId="77777777" w:rsidR="00CF2797" w:rsidRPr="0035051B" w:rsidRDefault="00DC79C5" w:rsidP="00DF2FBD">
      <w:pPr>
        <w:pStyle w:val="Zkladntext2"/>
        <w:shd w:val="clear" w:color="auto" w:fill="auto"/>
        <w:tabs>
          <w:tab w:val="left" w:pos="476"/>
        </w:tabs>
        <w:spacing w:line="240" w:lineRule="auto"/>
        <w:ind w:left="0" w:right="20" w:firstLine="0"/>
        <w:jc w:val="both"/>
        <w:rPr>
          <w:color w:val="auto"/>
          <w:sz w:val="24"/>
          <w:szCs w:val="24"/>
        </w:rPr>
      </w:pPr>
      <w:r w:rsidRPr="0035051B">
        <w:rPr>
          <w:color w:val="auto"/>
          <w:sz w:val="24"/>
          <w:szCs w:val="24"/>
        </w:rPr>
        <w:t>6</w:t>
      </w:r>
      <w:r w:rsidR="00CF2797" w:rsidRPr="0035051B">
        <w:rPr>
          <w:color w:val="auto"/>
          <w:sz w:val="24"/>
          <w:szCs w:val="24"/>
        </w:rPr>
        <w:t>.</w:t>
      </w:r>
      <w:r w:rsidR="00595CD7" w:rsidRPr="0035051B">
        <w:rPr>
          <w:color w:val="auto"/>
          <w:sz w:val="24"/>
          <w:szCs w:val="24"/>
        </w:rPr>
        <w:t>5</w:t>
      </w:r>
      <w:r w:rsidR="00CF2797" w:rsidRPr="0035051B">
        <w:rPr>
          <w:color w:val="auto"/>
          <w:sz w:val="24"/>
          <w:szCs w:val="24"/>
        </w:rPr>
        <w:t>. V případě zániku jedné ze smluvních stran přechází práva a povinnosti sjednané v této smlouvě v plném rozsahu na právního nástupce, nedohodnou-li se smluvní strany před zánikem jinak.</w:t>
      </w:r>
    </w:p>
    <w:p w14:paraId="23D18E0B" w14:textId="77777777" w:rsidR="00CF2797" w:rsidRPr="0035051B" w:rsidRDefault="00CF2797" w:rsidP="00DF2FBD">
      <w:pPr>
        <w:pStyle w:val="Zkladntext2"/>
        <w:shd w:val="clear" w:color="auto" w:fill="auto"/>
        <w:tabs>
          <w:tab w:val="left" w:pos="476"/>
        </w:tabs>
        <w:spacing w:line="240" w:lineRule="auto"/>
        <w:ind w:left="0" w:right="20" w:firstLine="0"/>
        <w:jc w:val="both"/>
        <w:rPr>
          <w:color w:val="auto"/>
          <w:sz w:val="24"/>
          <w:szCs w:val="24"/>
        </w:rPr>
      </w:pPr>
    </w:p>
    <w:p w14:paraId="3942F458" w14:textId="77777777" w:rsidR="00CF2797" w:rsidRPr="0035051B" w:rsidRDefault="00CF2797" w:rsidP="00DF2FBD">
      <w:pPr>
        <w:pStyle w:val="Nadpis30"/>
        <w:keepNext/>
        <w:keepLines/>
        <w:shd w:val="clear" w:color="auto" w:fill="auto"/>
        <w:spacing w:after="0" w:line="240" w:lineRule="auto"/>
        <w:ind w:left="0" w:firstLine="0"/>
        <w:rPr>
          <w:color w:val="auto"/>
          <w:sz w:val="24"/>
          <w:szCs w:val="24"/>
        </w:rPr>
      </w:pPr>
      <w:bookmarkStart w:id="6" w:name="bookmark13"/>
      <w:r w:rsidRPr="0035051B">
        <w:rPr>
          <w:color w:val="auto"/>
          <w:sz w:val="24"/>
          <w:szCs w:val="24"/>
        </w:rPr>
        <w:t xml:space="preserve">Článek </w:t>
      </w:r>
      <w:r w:rsidR="00A27AE6" w:rsidRPr="0035051B">
        <w:rPr>
          <w:color w:val="auto"/>
          <w:sz w:val="24"/>
          <w:szCs w:val="24"/>
        </w:rPr>
        <w:t xml:space="preserve">7 </w:t>
      </w:r>
    </w:p>
    <w:p w14:paraId="58A49E39" w14:textId="77777777" w:rsidR="00105262" w:rsidRPr="0035051B" w:rsidRDefault="00105262" w:rsidP="00DF2FBD">
      <w:pPr>
        <w:pStyle w:val="Nadpis30"/>
        <w:keepNext/>
        <w:keepLines/>
        <w:shd w:val="clear" w:color="auto" w:fill="auto"/>
        <w:spacing w:after="0" w:line="240" w:lineRule="auto"/>
        <w:ind w:left="0" w:firstLine="0"/>
        <w:rPr>
          <w:color w:val="auto"/>
          <w:sz w:val="24"/>
          <w:szCs w:val="24"/>
        </w:rPr>
      </w:pPr>
    </w:p>
    <w:p w14:paraId="3E56CAC5" w14:textId="77777777" w:rsidR="00CF2797" w:rsidRPr="0035051B" w:rsidRDefault="00CF2797" w:rsidP="00DF2FBD">
      <w:pPr>
        <w:pStyle w:val="Nadpis30"/>
        <w:keepNext/>
        <w:keepLines/>
        <w:shd w:val="clear" w:color="auto" w:fill="auto"/>
        <w:spacing w:after="0" w:line="240" w:lineRule="auto"/>
        <w:ind w:left="0" w:firstLine="0"/>
        <w:rPr>
          <w:color w:val="auto"/>
          <w:sz w:val="24"/>
          <w:szCs w:val="24"/>
        </w:rPr>
      </w:pPr>
      <w:r w:rsidRPr="0035051B">
        <w:rPr>
          <w:color w:val="auto"/>
          <w:sz w:val="24"/>
          <w:szCs w:val="24"/>
        </w:rPr>
        <w:t>Ostatní a závěrečná ujednání</w:t>
      </w:r>
      <w:bookmarkEnd w:id="6"/>
    </w:p>
    <w:p w14:paraId="22ADCE25" w14:textId="77777777" w:rsidR="00CF2797" w:rsidRPr="0035051B" w:rsidRDefault="00CF2797" w:rsidP="00DF2FBD">
      <w:pPr>
        <w:pStyle w:val="Nadpis30"/>
        <w:keepNext/>
        <w:keepLines/>
        <w:shd w:val="clear" w:color="auto" w:fill="auto"/>
        <w:spacing w:after="0" w:line="240" w:lineRule="auto"/>
        <w:ind w:left="0" w:firstLine="0"/>
        <w:rPr>
          <w:color w:val="auto"/>
          <w:sz w:val="24"/>
          <w:szCs w:val="24"/>
        </w:rPr>
      </w:pPr>
    </w:p>
    <w:p w14:paraId="00CA2E79" w14:textId="57254853" w:rsidR="009E34E5" w:rsidRDefault="00DC79C5" w:rsidP="00DF2FBD">
      <w:pPr>
        <w:pStyle w:val="Zkladntext2"/>
        <w:shd w:val="clear" w:color="auto" w:fill="auto"/>
        <w:tabs>
          <w:tab w:val="left" w:pos="476"/>
        </w:tabs>
        <w:spacing w:after="64" w:line="240" w:lineRule="auto"/>
        <w:ind w:left="0" w:right="20" w:firstLine="0"/>
        <w:jc w:val="both"/>
        <w:rPr>
          <w:color w:val="auto"/>
          <w:sz w:val="24"/>
          <w:szCs w:val="24"/>
        </w:rPr>
      </w:pPr>
      <w:r w:rsidRPr="0035051B">
        <w:rPr>
          <w:color w:val="auto"/>
          <w:sz w:val="24"/>
          <w:szCs w:val="24"/>
        </w:rPr>
        <w:t>7</w:t>
      </w:r>
      <w:r w:rsidR="00CF2797" w:rsidRPr="0035051B">
        <w:rPr>
          <w:color w:val="auto"/>
          <w:sz w:val="24"/>
          <w:szCs w:val="24"/>
        </w:rPr>
        <w:t xml:space="preserve">.1.  </w:t>
      </w:r>
      <w:r w:rsidR="00E231C9">
        <w:rPr>
          <w:color w:val="auto"/>
          <w:sz w:val="24"/>
          <w:szCs w:val="24"/>
        </w:rPr>
        <w:t>Tato smlouva a p</w:t>
      </w:r>
      <w:r w:rsidR="00CF2797" w:rsidRPr="0035051B">
        <w:rPr>
          <w:color w:val="auto"/>
          <w:sz w:val="24"/>
          <w:szCs w:val="24"/>
        </w:rPr>
        <w:t xml:space="preserve">rávní vztahy mezi smluvními stranami </w:t>
      </w:r>
      <w:r w:rsidR="00E231C9">
        <w:rPr>
          <w:color w:val="auto"/>
          <w:sz w:val="24"/>
          <w:szCs w:val="24"/>
        </w:rPr>
        <w:t xml:space="preserve">na základě ní vzniklé </w:t>
      </w:r>
      <w:r w:rsidR="00CF2797" w:rsidRPr="0035051B">
        <w:rPr>
          <w:color w:val="auto"/>
          <w:sz w:val="24"/>
          <w:szCs w:val="24"/>
        </w:rPr>
        <w:t>se řídí českým právním řádem. Tato smlouva podléhá režimu zákona č. 458/2000 Sb., energetický zákon, ve znění pozdějších právních předpisů.</w:t>
      </w:r>
    </w:p>
    <w:p w14:paraId="4C546D92" w14:textId="77777777" w:rsidR="005E1CEE" w:rsidRPr="0035051B" w:rsidRDefault="005E1CEE" w:rsidP="00DF2FBD">
      <w:pPr>
        <w:pStyle w:val="Zkladntext2"/>
        <w:shd w:val="clear" w:color="auto" w:fill="auto"/>
        <w:tabs>
          <w:tab w:val="left" w:pos="476"/>
        </w:tabs>
        <w:spacing w:after="64" w:line="240" w:lineRule="auto"/>
        <w:ind w:left="0" w:right="20" w:firstLine="0"/>
        <w:jc w:val="both"/>
        <w:rPr>
          <w:color w:val="auto"/>
          <w:sz w:val="24"/>
          <w:szCs w:val="24"/>
        </w:rPr>
      </w:pPr>
    </w:p>
    <w:p w14:paraId="676580F1" w14:textId="44DF571E" w:rsidR="009E34E5" w:rsidRDefault="00DC79C5" w:rsidP="00DF2FBD">
      <w:pPr>
        <w:pStyle w:val="Zkladntext2"/>
        <w:shd w:val="clear" w:color="auto" w:fill="auto"/>
        <w:tabs>
          <w:tab w:val="left" w:pos="476"/>
        </w:tabs>
        <w:spacing w:after="64" w:line="240" w:lineRule="auto"/>
        <w:ind w:left="0" w:right="20" w:firstLine="0"/>
        <w:jc w:val="both"/>
        <w:rPr>
          <w:color w:val="auto"/>
          <w:sz w:val="24"/>
          <w:szCs w:val="24"/>
        </w:rPr>
      </w:pPr>
      <w:r w:rsidRPr="0035051B">
        <w:rPr>
          <w:color w:val="auto"/>
          <w:sz w:val="24"/>
          <w:szCs w:val="24"/>
        </w:rPr>
        <w:t>7</w:t>
      </w:r>
      <w:r w:rsidR="00CF2797" w:rsidRPr="0035051B">
        <w:rPr>
          <w:color w:val="auto"/>
          <w:sz w:val="24"/>
          <w:szCs w:val="24"/>
        </w:rPr>
        <w:t xml:space="preserve">.2. Práva a povinnosti </w:t>
      </w:r>
      <w:r w:rsidR="00040EE0">
        <w:rPr>
          <w:color w:val="auto"/>
          <w:sz w:val="24"/>
          <w:szCs w:val="24"/>
        </w:rPr>
        <w:t xml:space="preserve">smluvních stran </w:t>
      </w:r>
      <w:r w:rsidR="00CF2797" w:rsidRPr="0035051B">
        <w:rPr>
          <w:color w:val="auto"/>
          <w:sz w:val="24"/>
          <w:szCs w:val="24"/>
        </w:rPr>
        <w:t>touto smlouvou založené přecházejí na právní nástupce smluvních stran.</w:t>
      </w:r>
    </w:p>
    <w:p w14:paraId="471DFDDA" w14:textId="77777777" w:rsidR="005E1CEE" w:rsidRPr="0035051B" w:rsidRDefault="005E1CEE" w:rsidP="00DF2FBD">
      <w:pPr>
        <w:pStyle w:val="Zkladntext2"/>
        <w:shd w:val="clear" w:color="auto" w:fill="auto"/>
        <w:tabs>
          <w:tab w:val="left" w:pos="476"/>
        </w:tabs>
        <w:spacing w:after="64" w:line="240" w:lineRule="auto"/>
        <w:ind w:left="0" w:right="20" w:firstLine="0"/>
        <w:jc w:val="both"/>
        <w:rPr>
          <w:color w:val="auto"/>
          <w:sz w:val="24"/>
          <w:szCs w:val="24"/>
        </w:rPr>
      </w:pPr>
    </w:p>
    <w:p w14:paraId="3C10851A" w14:textId="77C3F8F5" w:rsidR="009E34E5" w:rsidRDefault="00DC79C5" w:rsidP="00DF2FBD">
      <w:pPr>
        <w:pStyle w:val="Zkladntext2"/>
        <w:shd w:val="clear" w:color="auto" w:fill="auto"/>
        <w:tabs>
          <w:tab w:val="left" w:pos="476"/>
        </w:tabs>
        <w:spacing w:after="64" w:line="240" w:lineRule="auto"/>
        <w:ind w:left="0" w:right="20" w:firstLine="0"/>
        <w:jc w:val="both"/>
        <w:rPr>
          <w:color w:val="auto"/>
          <w:sz w:val="24"/>
          <w:szCs w:val="24"/>
        </w:rPr>
      </w:pPr>
      <w:r w:rsidRPr="0035051B">
        <w:rPr>
          <w:color w:val="auto"/>
          <w:sz w:val="24"/>
          <w:szCs w:val="24"/>
        </w:rPr>
        <w:t>7</w:t>
      </w:r>
      <w:r w:rsidR="00CF2797" w:rsidRPr="0035051B">
        <w:rPr>
          <w:color w:val="auto"/>
          <w:sz w:val="24"/>
          <w:szCs w:val="24"/>
        </w:rPr>
        <w:t xml:space="preserve">.4. V případě prodlení odběratele s úhradou faktury, bude dodavatel účtovat úrok z prodlení stanovený nařízením vlády č. </w:t>
      </w:r>
      <w:r w:rsidR="00DF2FBD" w:rsidRPr="0035051B">
        <w:rPr>
          <w:color w:val="auto"/>
          <w:sz w:val="24"/>
          <w:szCs w:val="24"/>
        </w:rPr>
        <w:t>351/2013</w:t>
      </w:r>
      <w:r w:rsidR="00CF2797" w:rsidRPr="0035051B">
        <w:rPr>
          <w:color w:val="auto"/>
          <w:sz w:val="24"/>
          <w:szCs w:val="24"/>
        </w:rPr>
        <w:t xml:space="preserve"> Sb.</w:t>
      </w:r>
    </w:p>
    <w:p w14:paraId="3432B881" w14:textId="77777777" w:rsidR="005E1CEE" w:rsidRPr="0035051B" w:rsidRDefault="005E1CEE" w:rsidP="00DF2FBD">
      <w:pPr>
        <w:pStyle w:val="Zkladntext2"/>
        <w:shd w:val="clear" w:color="auto" w:fill="auto"/>
        <w:tabs>
          <w:tab w:val="left" w:pos="476"/>
        </w:tabs>
        <w:spacing w:after="64" w:line="240" w:lineRule="auto"/>
        <w:ind w:left="0" w:right="20" w:firstLine="0"/>
        <w:jc w:val="both"/>
        <w:rPr>
          <w:color w:val="auto"/>
          <w:sz w:val="24"/>
          <w:szCs w:val="24"/>
        </w:rPr>
      </w:pPr>
    </w:p>
    <w:p w14:paraId="60CF1CCC" w14:textId="32012CC3" w:rsidR="009E34E5" w:rsidRDefault="00DC79C5" w:rsidP="00DF2FBD">
      <w:pPr>
        <w:pStyle w:val="Zkladntext2"/>
        <w:shd w:val="clear" w:color="auto" w:fill="auto"/>
        <w:tabs>
          <w:tab w:val="left" w:pos="0"/>
        </w:tabs>
        <w:spacing w:after="56" w:line="240" w:lineRule="auto"/>
        <w:ind w:left="0" w:right="20" w:firstLine="0"/>
        <w:jc w:val="both"/>
        <w:rPr>
          <w:color w:val="auto"/>
          <w:sz w:val="24"/>
          <w:szCs w:val="24"/>
        </w:rPr>
      </w:pPr>
      <w:r w:rsidRPr="0035051B">
        <w:rPr>
          <w:color w:val="auto"/>
          <w:sz w:val="24"/>
          <w:szCs w:val="24"/>
        </w:rPr>
        <w:t>7</w:t>
      </w:r>
      <w:r w:rsidR="00CF2797" w:rsidRPr="0035051B">
        <w:rPr>
          <w:color w:val="auto"/>
          <w:sz w:val="24"/>
          <w:szCs w:val="24"/>
        </w:rPr>
        <w:t>.5.</w:t>
      </w:r>
      <w:r w:rsidR="00570147" w:rsidRPr="0035051B">
        <w:rPr>
          <w:color w:val="auto"/>
          <w:sz w:val="24"/>
          <w:szCs w:val="24"/>
        </w:rPr>
        <w:t xml:space="preserve"> </w:t>
      </w:r>
      <w:r w:rsidR="00CF2797" w:rsidRPr="0035051B">
        <w:rPr>
          <w:color w:val="auto"/>
          <w:sz w:val="24"/>
          <w:szCs w:val="24"/>
        </w:rPr>
        <w:t xml:space="preserve">Záležitosti této smlouvy, na které se nevztahuje energetický zákon, podléhají zákonu č. </w:t>
      </w:r>
      <w:r w:rsidR="00DF2FBD" w:rsidRPr="0035051B">
        <w:rPr>
          <w:color w:val="auto"/>
          <w:sz w:val="24"/>
          <w:szCs w:val="24"/>
        </w:rPr>
        <w:t>89/2012</w:t>
      </w:r>
      <w:r w:rsidR="00CF2797" w:rsidRPr="0035051B">
        <w:rPr>
          <w:color w:val="auto"/>
          <w:sz w:val="24"/>
          <w:szCs w:val="24"/>
        </w:rPr>
        <w:t xml:space="preserve"> Sb., </w:t>
      </w:r>
      <w:r w:rsidR="007F1F2C" w:rsidRPr="0035051B">
        <w:rPr>
          <w:color w:val="auto"/>
          <w:sz w:val="24"/>
          <w:szCs w:val="24"/>
        </w:rPr>
        <w:t xml:space="preserve"> občanský </w:t>
      </w:r>
      <w:r w:rsidR="00CF2797" w:rsidRPr="0035051B">
        <w:rPr>
          <w:color w:val="auto"/>
          <w:sz w:val="24"/>
          <w:szCs w:val="24"/>
        </w:rPr>
        <w:t xml:space="preserve"> zákoník, ve znění pozdějších předpisů.</w:t>
      </w:r>
    </w:p>
    <w:p w14:paraId="721EF008" w14:textId="77777777" w:rsidR="005E1CEE" w:rsidRPr="0035051B" w:rsidRDefault="005E1CEE" w:rsidP="00DF2FBD">
      <w:pPr>
        <w:pStyle w:val="Zkladntext2"/>
        <w:shd w:val="clear" w:color="auto" w:fill="auto"/>
        <w:tabs>
          <w:tab w:val="left" w:pos="0"/>
        </w:tabs>
        <w:spacing w:after="56" w:line="240" w:lineRule="auto"/>
        <w:ind w:left="0" w:right="20" w:firstLine="0"/>
        <w:jc w:val="both"/>
        <w:rPr>
          <w:color w:val="auto"/>
          <w:sz w:val="24"/>
          <w:szCs w:val="24"/>
        </w:rPr>
      </w:pPr>
    </w:p>
    <w:p w14:paraId="04909C99" w14:textId="289A8AEA" w:rsidR="009E34E5" w:rsidRDefault="00DC79C5" w:rsidP="00DF2FBD">
      <w:pPr>
        <w:pStyle w:val="Zkladntext2"/>
        <w:shd w:val="clear" w:color="auto" w:fill="auto"/>
        <w:tabs>
          <w:tab w:val="left" w:pos="0"/>
        </w:tabs>
        <w:spacing w:line="240" w:lineRule="auto"/>
        <w:ind w:left="0" w:right="20" w:firstLine="0"/>
        <w:jc w:val="both"/>
        <w:rPr>
          <w:color w:val="auto"/>
          <w:sz w:val="24"/>
          <w:szCs w:val="24"/>
        </w:rPr>
      </w:pPr>
      <w:r w:rsidRPr="0035051B">
        <w:rPr>
          <w:color w:val="auto"/>
          <w:sz w:val="24"/>
          <w:szCs w:val="24"/>
        </w:rPr>
        <w:lastRenderedPageBreak/>
        <w:t>7</w:t>
      </w:r>
      <w:r w:rsidR="00CF2797" w:rsidRPr="0035051B">
        <w:rPr>
          <w:color w:val="auto"/>
          <w:sz w:val="24"/>
          <w:szCs w:val="24"/>
        </w:rPr>
        <w:t>.6. Jakákoli změna smluvních podmínek, dohodnutých touto smlouvou včetně příloh, může být provedena pouze formou písemného oboustranně odsouhlaseného dodatku.</w:t>
      </w:r>
    </w:p>
    <w:p w14:paraId="4BD0050E" w14:textId="77777777" w:rsidR="005E1CEE" w:rsidRPr="0035051B" w:rsidRDefault="005E1CEE" w:rsidP="00DF2FBD">
      <w:pPr>
        <w:pStyle w:val="Zkladntext2"/>
        <w:shd w:val="clear" w:color="auto" w:fill="auto"/>
        <w:tabs>
          <w:tab w:val="left" w:pos="0"/>
        </w:tabs>
        <w:spacing w:line="240" w:lineRule="auto"/>
        <w:ind w:left="0" w:right="20" w:firstLine="0"/>
        <w:jc w:val="both"/>
        <w:rPr>
          <w:color w:val="auto"/>
          <w:sz w:val="24"/>
          <w:szCs w:val="24"/>
        </w:rPr>
      </w:pPr>
    </w:p>
    <w:p w14:paraId="3AD44EEE" w14:textId="1D99B696" w:rsidR="00FA66F2" w:rsidRPr="005E1CEE" w:rsidRDefault="00DC79C5" w:rsidP="00DF2FBD">
      <w:pPr>
        <w:pStyle w:val="Zkladntext2"/>
        <w:shd w:val="clear" w:color="auto" w:fill="auto"/>
        <w:tabs>
          <w:tab w:val="left" w:pos="0"/>
        </w:tabs>
        <w:spacing w:line="240" w:lineRule="auto"/>
        <w:ind w:left="0" w:right="238" w:firstLine="0"/>
        <w:jc w:val="both"/>
        <w:rPr>
          <w:color w:val="auto"/>
          <w:sz w:val="24"/>
          <w:szCs w:val="24"/>
        </w:rPr>
      </w:pPr>
      <w:proofErr w:type="gramStart"/>
      <w:r w:rsidRPr="0035051B">
        <w:rPr>
          <w:color w:val="auto"/>
          <w:sz w:val="24"/>
          <w:szCs w:val="24"/>
        </w:rPr>
        <w:t>7</w:t>
      </w:r>
      <w:r w:rsidR="00CF2797" w:rsidRPr="0035051B">
        <w:rPr>
          <w:color w:val="auto"/>
          <w:sz w:val="24"/>
          <w:szCs w:val="24"/>
        </w:rPr>
        <w:t>.7</w:t>
      </w:r>
      <w:proofErr w:type="gramEnd"/>
      <w:r w:rsidR="00CF2797" w:rsidRPr="0035051B">
        <w:rPr>
          <w:color w:val="auto"/>
          <w:sz w:val="24"/>
          <w:szCs w:val="24"/>
        </w:rPr>
        <w:t>.</w:t>
      </w:r>
      <w:r w:rsidR="00CF2797" w:rsidRPr="0035051B">
        <w:rPr>
          <w:color w:val="auto"/>
          <w:sz w:val="24"/>
          <w:szCs w:val="24"/>
        </w:rPr>
        <w:tab/>
        <w:t xml:space="preserve">Smlouva je sepsána ve dvou vyhotoveních, z nichž jedno vyhotovení obdrží dodavatel </w:t>
      </w:r>
      <w:r w:rsidR="00CF2797" w:rsidRPr="005E1CEE">
        <w:rPr>
          <w:sz w:val="24"/>
          <w:szCs w:val="24"/>
        </w:rPr>
        <w:t>a jedno</w:t>
      </w:r>
      <w:r w:rsidR="00CF2797" w:rsidRPr="005E1CEE">
        <w:rPr>
          <w:rStyle w:val="Zkladntextdkovn1pt5"/>
          <w:color w:val="auto"/>
          <w:sz w:val="24"/>
          <w:szCs w:val="24"/>
        </w:rPr>
        <w:t xml:space="preserve"> </w:t>
      </w:r>
      <w:r w:rsidR="00CF2797" w:rsidRPr="005E1CEE">
        <w:rPr>
          <w:color w:val="auto"/>
          <w:sz w:val="24"/>
          <w:szCs w:val="24"/>
        </w:rPr>
        <w:t>vyhotovení obdrží odběratel</w:t>
      </w:r>
      <w:r w:rsidR="005E1CEE" w:rsidRPr="005E1CEE">
        <w:rPr>
          <w:color w:val="auto"/>
          <w:sz w:val="24"/>
          <w:szCs w:val="24"/>
        </w:rPr>
        <w:t>.</w:t>
      </w:r>
    </w:p>
    <w:p w14:paraId="2CFE57F5" w14:textId="77777777" w:rsidR="005E1CEE" w:rsidRPr="0035051B" w:rsidRDefault="005E1CEE" w:rsidP="00DF2FBD">
      <w:pPr>
        <w:pStyle w:val="Zkladntext2"/>
        <w:shd w:val="clear" w:color="auto" w:fill="auto"/>
        <w:tabs>
          <w:tab w:val="left" w:pos="0"/>
        </w:tabs>
        <w:spacing w:line="240" w:lineRule="auto"/>
        <w:ind w:left="0" w:right="238" w:firstLine="0"/>
        <w:jc w:val="both"/>
        <w:rPr>
          <w:color w:val="auto"/>
          <w:sz w:val="24"/>
          <w:szCs w:val="24"/>
        </w:rPr>
      </w:pPr>
    </w:p>
    <w:p w14:paraId="7DE4E6E2" w14:textId="6063DEEA" w:rsidR="00CF2797" w:rsidRDefault="00FA66F2" w:rsidP="00DF2FBD">
      <w:pPr>
        <w:pStyle w:val="Zkladntext2"/>
        <w:shd w:val="clear" w:color="auto" w:fill="auto"/>
        <w:tabs>
          <w:tab w:val="left" w:pos="0"/>
        </w:tabs>
        <w:spacing w:line="240" w:lineRule="auto"/>
        <w:ind w:left="0" w:right="238" w:firstLine="0"/>
        <w:jc w:val="both"/>
        <w:rPr>
          <w:color w:val="auto"/>
          <w:sz w:val="24"/>
          <w:szCs w:val="24"/>
        </w:rPr>
      </w:pPr>
      <w:r w:rsidRPr="0035051B" w:rsidDel="00FA66F2">
        <w:rPr>
          <w:color w:val="auto"/>
          <w:sz w:val="24"/>
          <w:szCs w:val="24"/>
        </w:rPr>
        <w:t xml:space="preserve"> </w:t>
      </w:r>
      <w:r w:rsidR="00DC79C5" w:rsidRPr="0035051B">
        <w:rPr>
          <w:color w:val="auto"/>
          <w:sz w:val="24"/>
          <w:szCs w:val="24"/>
        </w:rPr>
        <w:t>7</w:t>
      </w:r>
      <w:r w:rsidR="00CF2797" w:rsidRPr="0035051B">
        <w:rPr>
          <w:color w:val="auto"/>
          <w:sz w:val="24"/>
          <w:szCs w:val="24"/>
        </w:rPr>
        <w:t>.8</w:t>
      </w:r>
      <w:r w:rsidRPr="0035051B">
        <w:rPr>
          <w:color w:val="auto"/>
          <w:sz w:val="24"/>
          <w:szCs w:val="24"/>
        </w:rPr>
        <w:t xml:space="preserve">. </w:t>
      </w:r>
      <w:r w:rsidR="00CF2797" w:rsidRPr="0035051B">
        <w:rPr>
          <w:color w:val="auto"/>
          <w:sz w:val="24"/>
          <w:szCs w:val="24"/>
        </w:rPr>
        <w:t>Smluvní strany svými podpisy potvrzují, že smlouvu uzavřely dobrovolně a vážně, určitě a srozumitelně podle své pravé a svobodné vůle, nikoliv v tísni nebo za nápadně nevýhodných podmínek.</w:t>
      </w:r>
    </w:p>
    <w:p w14:paraId="726B909F" w14:textId="77777777" w:rsidR="005E1CEE" w:rsidRPr="0035051B" w:rsidRDefault="005E1CEE" w:rsidP="00DF2FBD">
      <w:pPr>
        <w:pStyle w:val="Zkladntext2"/>
        <w:shd w:val="clear" w:color="auto" w:fill="auto"/>
        <w:tabs>
          <w:tab w:val="left" w:pos="0"/>
        </w:tabs>
        <w:spacing w:line="240" w:lineRule="auto"/>
        <w:ind w:left="0" w:right="238" w:firstLine="0"/>
        <w:jc w:val="both"/>
        <w:rPr>
          <w:color w:val="auto"/>
          <w:sz w:val="24"/>
          <w:szCs w:val="24"/>
        </w:rPr>
      </w:pPr>
    </w:p>
    <w:p w14:paraId="517A77EB" w14:textId="77777777" w:rsidR="00DF2FBD" w:rsidRPr="0035051B" w:rsidRDefault="00DC79C5" w:rsidP="00DF2FBD">
      <w:pPr>
        <w:pStyle w:val="Zkladntext2"/>
        <w:shd w:val="clear" w:color="auto" w:fill="auto"/>
        <w:tabs>
          <w:tab w:val="left" w:pos="500"/>
        </w:tabs>
        <w:spacing w:after="384" w:line="240" w:lineRule="auto"/>
        <w:ind w:left="426" w:right="240" w:hanging="426"/>
        <w:jc w:val="both"/>
        <w:rPr>
          <w:color w:val="auto"/>
          <w:sz w:val="24"/>
          <w:szCs w:val="24"/>
        </w:rPr>
      </w:pPr>
      <w:r w:rsidRPr="0035051B">
        <w:rPr>
          <w:color w:val="auto"/>
          <w:sz w:val="24"/>
          <w:szCs w:val="24"/>
        </w:rPr>
        <w:t>7</w:t>
      </w:r>
      <w:r w:rsidR="00CA355C" w:rsidRPr="0035051B">
        <w:rPr>
          <w:color w:val="auto"/>
          <w:sz w:val="24"/>
          <w:szCs w:val="24"/>
        </w:rPr>
        <w:t xml:space="preserve">.9 </w:t>
      </w:r>
      <w:r w:rsidR="00570147" w:rsidRPr="0035051B">
        <w:rPr>
          <w:color w:val="auto"/>
          <w:sz w:val="24"/>
          <w:szCs w:val="24"/>
        </w:rPr>
        <w:t>Nedílnou</w:t>
      </w:r>
      <w:r w:rsidR="00CF2797" w:rsidRPr="0035051B">
        <w:rPr>
          <w:color w:val="auto"/>
          <w:sz w:val="24"/>
          <w:szCs w:val="24"/>
        </w:rPr>
        <w:t xml:space="preserve"> součástí této smlouvy jsou přílohy: </w:t>
      </w:r>
    </w:p>
    <w:p w14:paraId="62574A1C" w14:textId="5D73A697" w:rsidR="00CF2797" w:rsidRDefault="00CF2797" w:rsidP="00DF2FBD">
      <w:pPr>
        <w:pStyle w:val="Zkladntext2"/>
        <w:shd w:val="clear" w:color="auto" w:fill="auto"/>
        <w:tabs>
          <w:tab w:val="left" w:pos="0"/>
        </w:tabs>
        <w:spacing w:after="384" w:line="240" w:lineRule="auto"/>
        <w:ind w:left="426" w:right="240" w:hanging="426"/>
        <w:jc w:val="both"/>
        <w:rPr>
          <w:sz w:val="24"/>
          <w:szCs w:val="24"/>
        </w:rPr>
      </w:pPr>
      <w:r w:rsidRPr="0035051B">
        <w:rPr>
          <w:sz w:val="24"/>
          <w:szCs w:val="24"/>
        </w:rPr>
        <w:t xml:space="preserve">Příloha č. </w:t>
      </w:r>
      <w:r w:rsidR="00A27AE6" w:rsidRPr="0035051B">
        <w:rPr>
          <w:sz w:val="24"/>
          <w:szCs w:val="24"/>
        </w:rPr>
        <w:t>1</w:t>
      </w:r>
      <w:r w:rsidRPr="0035051B">
        <w:rPr>
          <w:sz w:val="24"/>
          <w:szCs w:val="24"/>
        </w:rPr>
        <w:t xml:space="preserve">: Soupis podružných </w:t>
      </w:r>
      <w:r w:rsidR="00DB69E4">
        <w:rPr>
          <w:sz w:val="24"/>
          <w:szCs w:val="24"/>
        </w:rPr>
        <w:t xml:space="preserve">vodoměrů a </w:t>
      </w:r>
      <w:r w:rsidR="00CE1102" w:rsidRPr="0035051B">
        <w:rPr>
          <w:sz w:val="24"/>
          <w:szCs w:val="24"/>
        </w:rPr>
        <w:t>elektroměrů</w:t>
      </w:r>
    </w:p>
    <w:p w14:paraId="38CAE4DE" w14:textId="530AD31E" w:rsidR="008941DA" w:rsidRDefault="008941DA" w:rsidP="00DF2FBD">
      <w:pPr>
        <w:pStyle w:val="Zkladntext2"/>
        <w:shd w:val="clear" w:color="auto" w:fill="auto"/>
        <w:tabs>
          <w:tab w:val="left" w:pos="0"/>
        </w:tabs>
        <w:spacing w:after="384" w:line="240" w:lineRule="auto"/>
        <w:ind w:left="426" w:right="240" w:hanging="426"/>
        <w:jc w:val="both"/>
        <w:rPr>
          <w:sz w:val="24"/>
          <w:szCs w:val="24"/>
        </w:rPr>
      </w:pPr>
      <w:r>
        <w:rPr>
          <w:sz w:val="24"/>
          <w:szCs w:val="24"/>
        </w:rPr>
        <w:t xml:space="preserve">Příloha </w:t>
      </w:r>
      <w:proofErr w:type="gramStart"/>
      <w:r>
        <w:rPr>
          <w:sz w:val="24"/>
          <w:szCs w:val="24"/>
        </w:rPr>
        <w:t>č.2:</w:t>
      </w:r>
      <w:proofErr w:type="gramEnd"/>
      <w:r>
        <w:rPr>
          <w:sz w:val="24"/>
          <w:szCs w:val="24"/>
        </w:rPr>
        <w:t xml:space="preserve"> Protokol o montáži a demontáži měřidla</w:t>
      </w:r>
    </w:p>
    <w:p w14:paraId="38C6435C" w14:textId="19DDBB21" w:rsidR="005E1CEE" w:rsidRPr="0035051B" w:rsidRDefault="005E1CEE" w:rsidP="00DF2FBD">
      <w:pPr>
        <w:pStyle w:val="Zkladntext2"/>
        <w:shd w:val="clear" w:color="auto" w:fill="auto"/>
        <w:tabs>
          <w:tab w:val="left" w:pos="0"/>
        </w:tabs>
        <w:spacing w:after="384" w:line="240" w:lineRule="auto"/>
        <w:ind w:left="426" w:right="240" w:hanging="426"/>
        <w:jc w:val="both"/>
        <w:rPr>
          <w:sz w:val="24"/>
          <w:szCs w:val="24"/>
        </w:rPr>
      </w:pPr>
    </w:p>
    <w:p w14:paraId="49C308E9" w14:textId="77777777" w:rsidR="00CF2797" w:rsidRPr="0035051B" w:rsidRDefault="00CF2797" w:rsidP="00DF2FBD">
      <w:pPr>
        <w:pStyle w:val="Zkladntext21"/>
        <w:shd w:val="clear" w:color="auto" w:fill="auto"/>
        <w:spacing w:after="3" w:line="240" w:lineRule="auto"/>
        <w:ind w:left="20"/>
        <w:jc w:val="both"/>
        <w:rPr>
          <w:color w:val="auto"/>
          <w:sz w:val="24"/>
          <w:szCs w:val="24"/>
        </w:rPr>
      </w:pPr>
    </w:p>
    <w:p w14:paraId="5A39AC55" w14:textId="33100104" w:rsidR="00CF2797" w:rsidRPr="0035051B" w:rsidRDefault="00CF2797" w:rsidP="00DF2FBD">
      <w:pPr>
        <w:pStyle w:val="Zkladntext2"/>
        <w:shd w:val="clear" w:color="auto" w:fill="auto"/>
        <w:tabs>
          <w:tab w:val="left" w:leader="dot" w:pos="2698"/>
        </w:tabs>
        <w:spacing w:line="240" w:lineRule="auto"/>
        <w:ind w:left="20" w:firstLine="0"/>
        <w:jc w:val="both"/>
        <w:rPr>
          <w:color w:val="auto"/>
          <w:sz w:val="24"/>
          <w:szCs w:val="24"/>
        </w:rPr>
      </w:pPr>
      <w:r w:rsidRPr="0035051B">
        <w:rPr>
          <w:color w:val="auto"/>
          <w:sz w:val="24"/>
          <w:szCs w:val="24"/>
        </w:rPr>
        <w:t xml:space="preserve">V </w:t>
      </w:r>
      <w:r w:rsidRPr="0035051B">
        <w:rPr>
          <w:color w:val="auto"/>
          <w:sz w:val="24"/>
          <w:szCs w:val="24"/>
        </w:rPr>
        <w:tab/>
        <w:t>dne</w:t>
      </w:r>
      <w:r w:rsidRPr="0035051B">
        <w:rPr>
          <w:color w:val="auto"/>
          <w:sz w:val="24"/>
          <w:szCs w:val="24"/>
        </w:rPr>
        <w:tab/>
      </w:r>
      <w:r w:rsidRPr="0035051B">
        <w:rPr>
          <w:color w:val="auto"/>
          <w:sz w:val="24"/>
          <w:szCs w:val="24"/>
        </w:rPr>
        <w:tab/>
      </w:r>
      <w:r w:rsidRPr="0035051B">
        <w:rPr>
          <w:color w:val="auto"/>
          <w:sz w:val="24"/>
          <w:szCs w:val="24"/>
        </w:rPr>
        <w:tab/>
        <w:t xml:space="preserve">     V …………………….</w:t>
      </w:r>
      <w:r w:rsidR="005E1CEE">
        <w:rPr>
          <w:color w:val="auto"/>
          <w:sz w:val="24"/>
          <w:szCs w:val="24"/>
        </w:rPr>
        <w:t xml:space="preserve"> </w:t>
      </w:r>
      <w:proofErr w:type="gramStart"/>
      <w:r w:rsidRPr="0035051B">
        <w:rPr>
          <w:color w:val="auto"/>
          <w:sz w:val="24"/>
          <w:szCs w:val="24"/>
        </w:rPr>
        <w:t>dne</w:t>
      </w:r>
      <w:proofErr w:type="gramEnd"/>
      <w:r w:rsidRPr="0035051B">
        <w:rPr>
          <w:color w:val="auto"/>
          <w:sz w:val="24"/>
          <w:szCs w:val="24"/>
        </w:rPr>
        <w:tab/>
      </w:r>
    </w:p>
    <w:p w14:paraId="719522FA" w14:textId="77777777" w:rsidR="00CF2797" w:rsidRPr="0035051B" w:rsidRDefault="00CF2797" w:rsidP="00DF2FBD">
      <w:pPr>
        <w:pStyle w:val="Zkladntext2"/>
        <w:shd w:val="clear" w:color="auto" w:fill="auto"/>
        <w:tabs>
          <w:tab w:val="left" w:leader="dot" w:pos="2698"/>
        </w:tabs>
        <w:spacing w:line="240" w:lineRule="auto"/>
        <w:ind w:left="20" w:firstLine="0"/>
        <w:jc w:val="both"/>
        <w:rPr>
          <w:color w:val="auto"/>
          <w:sz w:val="24"/>
          <w:szCs w:val="24"/>
        </w:rPr>
      </w:pPr>
    </w:p>
    <w:p w14:paraId="1BA9D9B2" w14:textId="77777777" w:rsidR="00570147" w:rsidRPr="0035051B" w:rsidRDefault="00570147" w:rsidP="00DF2FBD">
      <w:pPr>
        <w:pStyle w:val="Zkladntext2"/>
        <w:shd w:val="clear" w:color="auto" w:fill="auto"/>
        <w:tabs>
          <w:tab w:val="left" w:leader="dot" w:pos="2698"/>
        </w:tabs>
        <w:spacing w:line="240" w:lineRule="auto"/>
        <w:ind w:left="20" w:firstLine="0"/>
        <w:jc w:val="both"/>
        <w:rPr>
          <w:color w:val="auto"/>
          <w:sz w:val="24"/>
          <w:szCs w:val="24"/>
        </w:rPr>
      </w:pPr>
    </w:p>
    <w:p w14:paraId="5E113511" w14:textId="77777777" w:rsidR="00296055" w:rsidRPr="0035051B" w:rsidRDefault="00BE56C6">
      <w:pPr>
        <w:pStyle w:val="Zkladntext2"/>
        <w:framePr w:w="4759" w:h="4170" w:wrap="notBeside" w:vAnchor="text" w:hAnchor="page" w:x="1411" w:y="1096"/>
        <w:shd w:val="clear" w:color="auto" w:fill="auto"/>
        <w:spacing w:line="240" w:lineRule="auto"/>
        <w:ind w:right="120" w:firstLine="0"/>
        <w:jc w:val="both"/>
        <w:rPr>
          <w:color w:val="auto"/>
          <w:sz w:val="24"/>
          <w:szCs w:val="24"/>
        </w:rPr>
      </w:pPr>
      <w:r w:rsidRPr="0035051B">
        <w:rPr>
          <w:color w:val="auto"/>
          <w:sz w:val="24"/>
          <w:szCs w:val="24"/>
        </w:rPr>
        <w:t>Odběratel:</w:t>
      </w:r>
    </w:p>
    <w:p w14:paraId="552DA361" w14:textId="2F5792B7" w:rsidR="00296055" w:rsidRPr="0035051B" w:rsidRDefault="00E50A78">
      <w:pPr>
        <w:pStyle w:val="Zkladntext2"/>
        <w:framePr w:w="4759" w:h="4170" w:wrap="notBeside" w:vAnchor="text" w:hAnchor="page" w:x="1411" w:y="1096"/>
        <w:shd w:val="clear" w:color="auto" w:fill="auto"/>
        <w:spacing w:line="240" w:lineRule="auto"/>
        <w:ind w:right="120" w:firstLine="0"/>
        <w:jc w:val="both"/>
        <w:rPr>
          <w:color w:val="auto"/>
          <w:sz w:val="24"/>
          <w:szCs w:val="24"/>
        </w:rPr>
      </w:pPr>
      <w:r>
        <w:rPr>
          <w:color w:val="auto"/>
          <w:sz w:val="24"/>
          <w:szCs w:val="24"/>
        </w:rPr>
        <w:t>AKANT ART, v.o.s.</w:t>
      </w:r>
    </w:p>
    <w:p w14:paraId="52E1AC6F" w14:textId="77777777" w:rsidR="00296055" w:rsidRPr="0035051B" w:rsidRDefault="00296055">
      <w:pPr>
        <w:pStyle w:val="Zkladntext2"/>
        <w:framePr w:w="4759" w:h="4170" w:wrap="notBeside" w:vAnchor="text" w:hAnchor="page" w:x="1411" w:y="1096"/>
        <w:shd w:val="clear" w:color="auto" w:fill="auto"/>
        <w:spacing w:line="240" w:lineRule="auto"/>
        <w:ind w:right="120" w:firstLine="0"/>
        <w:jc w:val="both"/>
        <w:rPr>
          <w:color w:val="auto"/>
          <w:sz w:val="24"/>
          <w:szCs w:val="24"/>
        </w:rPr>
      </w:pPr>
    </w:p>
    <w:p w14:paraId="39A41090" w14:textId="77777777" w:rsidR="005E1CEE" w:rsidRDefault="005E1CEE">
      <w:pPr>
        <w:pStyle w:val="Zkladntext2"/>
        <w:framePr w:w="4759" w:h="4170" w:wrap="notBeside" w:vAnchor="text" w:hAnchor="page" w:x="1411" w:y="1096"/>
        <w:shd w:val="clear" w:color="auto" w:fill="auto"/>
        <w:spacing w:line="240" w:lineRule="auto"/>
        <w:ind w:right="120" w:firstLine="0"/>
        <w:jc w:val="both"/>
        <w:rPr>
          <w:color w:val="auto"/>
          <w:sz w:val="24"/>
          <w:szCs w:val="24"/>
        </w:rPr>
      </w:pPr>
    </w:p>
    <w:p w14:paraId="21FE8BAA" w14:textId="29C1C717" w:rsidR="00E50A78" w:rsidRDefault="00E50A78" w:rsidP="00E50A78">
      <w:pPr>
        <w:pStyle w:val="Zhlav"/>
        <w:framePr w:w="4759" w:h="4170" w:wrap="notBeside" w:vAnchor="text" w:hAnchor="page" w:x="1411" w:y="1096"/>
        <w:rPr>
          <w:rFonts w:ascii="Times New Roman" w:hAnsi="Times New Roman" w:cs="Times New Roman"/>
        </w:rPr>
      </w:pPr>
      <w:r>
        <w:rPr>
          <w:rFonts w:ascii="Times New Roman" w:hAnsi="Times New Roman" w:cs="Times New Roman"/>
        </w:rPr>
        <w:t xml:space="preserve">Miroslav Hlava </w:t>
      </w:r>
    </w:p>
    <w:p w14:paraId="2D5BE8E5" w14:textId="07F375E5" w:rsidR="00E50A78" w:rsidRPr="0035051B" w:rsidRDefault="00E50A78" w:rsidP="00E50A78">
      <w:pPr>
        <w:pStyle w:val="Zhlav"/>
        <w:framePr w:w="4759" w:h="4170" w:wrap="notBeside" w:vAnchor="text" w:hAnchor="page" w:x="1411" w:y="1096"/>
        <w:rPr>
          <w:rFonts w:ascii="Times New Roman" w:hAnsi="Times New Roman" w:cs="Times New Roman"/>
        </w:rPr>
      </w:pPr>
      <w:r>
        <w:rPr>
          <w:rFonts w:ascii="Times New Roman" w:hAnsi="Times New Roman" w:cs="Times New Roman"/>
        </w:rPr>
        <w:t>společník (obchodní vedoucí)</w:t>
      </w:r>
    </w:p>
    <w:p w14:paraId="36A10341" w14:textId="1233FDE2" w:rsidR="00296055" w:rsidRDefault="00296055">
      <w:pPr>
        <w:pStyle w:val="Zkladntext2"/>
        <w:framePr w:w="4759" w:h="4170" w:wrap="notBeside" w:vAnchor="text" w:hAnchor="page" w:x="1411" w:y="1096"/>
        <w:shd w:val="clear" w:color="auto" w:fill="auto"/>
        <w:spacing w:line="240" w:lineRule="auto"/>
        <w:ind w:right="120" w:firstLine="0"/>
        <w:jc w:val="both"/>
        <w:rPr>
          <w:color w:val="auto"/>
          <w:sz w:val="24"/>
          <w:szCs w:val="24"/>
        </w:rPr>
      </w:pPr>
    </w:p>
    <w:p w14:paraId="068CEADA" w14:textId="0D0493A6" w:rsidR="00040EE0" w:rsidRDefault="00040EE0">
      <w:pPr>
        <w:pStyle w:val="Zkladntext2"/>
        <w:framePr w:w="4759" w:h="4170" w:wrap="notBeside" w:vAnchor="text" w:hAnchor="page" w:x="1411" w:y="1096"/>
        <w:shd w:val="clear" w:color="auto" w:fill="auto"/>
        <w:spacing w:line="240" w:lineRule="auto"/>
        <w:ind w:right="120" w:firstLine="0"/>
        <w:jc w:val="both"/>
        <w:rPr>
          <w:color w:val="auto"/>
          <w:sz w:val="24"/>
          <w:szCs w:val="24"/>
        </w:rPr>
      </w:pPr>
    </w:p>
    <w:p w14:paraId="34EFFB77" w14:textId="77777777" w:rsidR="005E1CEE" w:rsidRDefault="005E1CEE">
      <w:pPr>
        <w:pStyle w:val="Zkladntext2"/>
        <w:framePr w:w="4759" w:h="4170" w:wrap="notBeside" w:vAnchor="text" w:hAnchor="page" w:x="1411" w:y="1096"/>
        <w:shd w:val="clear" w:color="auto" w:fill="auto"/>
        <w:spacing w:line="240" w:lineRule="auto"/>
        <w:ind w:right="120" w:firstLine="0"/>
        <w:jc w:val="both"/>
        <w:rPr>
          <w:color w:val="auto"/>
          <w:sz w:val="24"/>
          <w:szCs w:val="24"/>
        </w:rPr>
      </w:pPr>
    </w:p>
    <w:p w14:paraId="466445FD" w14:textId="77777777" w:rsidR="005E1CEE" w:rsidRDefault="005E1CEE">
      <w:pPr>
        <w:pStyle w:val="Zkladntext2"/>
        <w:framePr w:w="4759" w:h="4170" w:wrap="notBeside" w:vAnchor="text" w:hAnchor="page" w:x="1411" w:y="1096"/>
        <w:shd w:val="clear" w:color="auto" w:fill="auto"/>
        <w:spacing w:line="240" w:lineRule="auto"/>
        <w:ind w:right="120" w:firstLine="0"/>
        <w:jc w:val="both"/>
        <w:rPr>
          <w:color w:val="auto"/>
          <w:sz w:val="24"/>
          <w:szCs w:val="24"/>
        </w:rPr>
      </w:pPr>
    </w:p>
    <w:p w14:paraId="0CF920EC" w14:textId="77777777" w:rsidR="00570147" w:rsidRPr="0035051B" w:rsidRDefault="00570147" w:rsidP="005E1CEE">
      <w:pPr>
        <w:pStyle w:val="Zkladntext2"/>
        <w:shd w:val="clear" w:color="auto" w:fill="auto"/>
        <w:tabs>
          <w:tab w:val="left" w:pos="279"/>
          <w:tab w:val="left" w:leader="dot" w:pos="2852"/>
          <w:tab w:val="left" w:leader="dot" w:pos="3874"/>
        </w:tabs>
        <w:spacing w:after="356" w:line="230" w:lineRule="exact"/>
        <w:ind w:hanging="357"/>
        <w:jc w:val="both"/>
        <w:rPr>
          <w:b/>
          <w:color w:val="auto"/>
          <w:sz w:val="24"/>
          <w:szCs w:val="24"/>
        </w:rPr>
      </w:pPr>
    </w:p>
    <w:p w14:paraId="6D18F99F" w14:textId="77777777" w:rsidR="005E1CEE" w:rsidRPr="0035051B" w:rsidRDefault="005E1CEE" w:rsidP="009E0E39">
      <w:pPr>
        <w:pStyle w:val="Zkladntext2"/>
        <w:framePr w:w="4005" w:h="777" w:wrap="notBeside" w:vAnchor="text" w:hAnchor="page" w:x="6114" w:y="484"/>
        <w:shd w:val="clear" w:color="auto" w:fill="auto"/>
        <w:spacing w:line="240" w:lineRule="auto"/>
        <w:ind w:right="120" w:firstLine="0"/>
        <w:jc w:val="both"/>
        <w:rPr>
          <w:color w:val="auto"/>
          <w:sz w:val="24"/>
          <w:szCs w:val="24"/>
        </w:rPr>
      </w:pPr>
      <w:r w:rsidRPr="0035051B">
        <w:rPr>
          <w:color w:val="auto"/>
          <w:sz w:val="24"/>
          <w:szCs w:val="24"/>
        </w:rPr>
        <w:t xml:space="preserve">Dodavatel: </w:t>
      </w:r>
    </w:p>
    <w:p w14:paraId="722D2C57" w14:textId="77777777" w:rsidR="005E1CEE" w:rsidRPr="0035051B" w:rsidRDefault="005E1CEE" w:rsidP="009E0E39">
      <w:pPr>
        <w:pStyle w:val="Zkladntext2"/>
        <w:framePr w:w="4005" w:h="777" w:wrap="notBeside" w:vAnchor="text" w:hAnchor="page" w:x="6114" w:y="484"/>
        <w:shd w:val="clear" w:color="auto" w:fill="auto"/>
        <w:spacing w:line="240" w:lineRule="auto"/>
        <w:ind w:right="120" w:firstLine="0"/>
        <w:jc w:val="both"/>
        <w:rPr>
          <w:color w:val="auto"/>
          <w:sz w:val="24"/>
          <w:szCs w:val="24"/>
        </w:rPr>
      </w:pPr>
      <w:r w:rsidRPr="0035051B">
        <w:rPr>
          <w:color w:val="auto"/>
          <w:sz w:val="24"/>
          <w:szCs w:val="24"/>
        </w:rPr>
        <w:t>Národní divadlo</w:t>
      </w:r>
    </w:p>
    <w:p w14:paraId="4A0AEEE1" w14:textId="77777777" w:rsidR="005E1CEE" w:rsidRPr="0035051B" w:rsidRDefault="005E1CEE" w:rsidP="009E0E39">
      <w:pPr>
        <w:pStyle w:val="Zkladntext2"/>
        <w:framePr w:w="4005" w:h="777" w:wrap="notBeside" w:vAnchor="text" w:hAnchor="page" w:x="6114" w:y="484"/>
        <w:shd w:val="clear" w:color="auto" w:fill="auto"/>
        <w:spacing w:line="240" w:lineRule="auto"/>
        <w:ind w:right="120" w:firstLine="0"/>
        <w:jc w:val="both"/>
        <w:rPr>
          <w:color w:val="auto"/>
          <w:sz w:val="24"/>
          <w:szCs w:val="24"/>
        </w:rPr>
      </w:pPr>
    </w:p>
    <w:p w14:paraId="207B0F86" w14:textId="77777777" w:rsidR="005E1CEE" w:rsidRPr="0035051B" w:rsidRDefault="005E1CEE" w:rsidP="009E0E39">
      <w:pPr>
        <w:pStyle w:val="Zkladntext2"/>
        <w:framePr w:w="4005" w:h="777" w:wrap="notBeside" w:vAnchor="text" w:hAnchor="page" w:x="6114" w:y="484"/>
        <w:shd w:val="clear" w:color="auto" w:fill="auto"/>
        <w:spacing w:line="240" w:lineRule="auto"/>
        <w:ind w:right="120" w:firstLine="0"/>
        <w:jc w:val="both"/>
        <w:rPr>
          <w:color w:val="auto"/>
          <w:sz w:val="24"/>
          <w:szCs w:val="24"/>
        </w:rPr>
      </w:pPr>
    </w:p>
    <w:p w14:paraId="2C0F3CBB" w14:textId="77777777" w:rsidR="005E1CEE" w:rsidRPr="0035051B" w:rsidRDefault="005E1CEE" w:rsidP="009E0E39">
      <w:pPr>
        <w:pStyle w:val="Zkladntext2"/>
        <w:framePr w:w="4005" w:h="777" w:wrap="notBeside" w:vAnchor="text" w:hAnchor="page" w:x="6114" w:y="484"/>
        <w:shd w:val="clear" w:color="auto" w:fill="auto"/>
        <w:spacing w:line="240" w:lineRule="auto"/>
        <w:ind w:right="120" w:firstLine="0"/>
        <w:jc w:val="both"/>
        <w:rPr>
          <w:color w:val="auto"/>
          <w:sz w:val="24"/>
          <w:szCs w:val="24"/>
        </w:rPr>
      </w:pPr>
      <w:r w:rsidRPr="0035051B">
        <w:rPr>
          <w:color w:val="auto"/>
          <w:sz w:val="24"/>
          <w:szCs w:val="24"/>
        </w:rPr>
        <w:t xml:space="preserve">prof. </w:t>
      </w:r>
      <w:proofErr w:type="spellStart"/>
      <w:r w:rsidRPr="0035051B">
        <w:rPr>
          <w:color w:val="auto"/>
          <w:sz w:val="24"/>
          <w:szCs w:val="24"/>
        </w:rPr>
        <w:t>MgA</w:t>
      </w:r>
      <w:proofErr w:type="spellEnd"/>
      <w:r w:rsidRPr="0035051B">
        <w:rPr>
          <w:color w:val="auto"/>
          <w:sz w:val="24"/>
          <w:szCs w:val="24"/>
        </w:rPr>
        <w:t xml:space="preserve"> Jan Burian </w:t>
      </w:r>
    </w:p>
    <w:p w14:paraId="5F999C7C" w14:textId="77777777" w:rsidR="005E1CEE" w:rsidRPr="0035051B" w:rsidRDefault="005E1CEE" w:rsidP="009E0E39">
      <w:pPr>
        <w:pStyle w:val="Zkladntext2"/>
        <w:framePr w:w="4005" w:h="777" w:wrap="notBeside" w:vAnchor="text" w:hAnchor="page" w:x="6114" w:y="484"/>
        <w:shd w:val="clear" w:color="auto" w:fill="auto"/>
        <w:spacing w:line="240" w:lineRule="auto"/>
        <w:ind w:right="120" w:firstLine="0"/>
        <w:jc w:val="both"/>
        <w:rPr>
          <w:color w:val="auto"/>
          <w:sz w:val="24"/>
          <w:szCs w:val="24"/>
        </w:rPr>
      </w:pPr>
      <w:r w:rsidRPr="0035051B">
        <w:rPr>
          <w:color w:val="auto"/>
          <w:sz w:val="24"/>
          <w:szCs w:val="24"/>
        </w:rPr>
        <w:t>ředitel Národního divadla</w:t>
      </w:r>
    </w:p>
    <w:p w14:paraId="231536FC" w14:textId="77777777" w:rsidR="005E1CEE" w:rsidRPr="0035051B" w:rsidRDefault="005E1CEE" w:rsidP="009E0E39">
      <w:pPr>
        <w:pStyle w:val="Zkladntext2"/>
        <w:framePr w:w="4005" w:h="777" w:wrap="notBeside" w:vAnchor="text" w:hAnchor="page" w:x="6114" w:y="484"/>
        <w:shd w:val="clear" w:color="auto" w:fill="auto"/>
        <w:spacing w:line="389" w:lineRule="exact"/>
        <w:ind w:firstLine="0"/>
        <w:jc w:val="left"/>
        <w:rPr>
          <w:color w:val="auto"/>
          <w:sz w:val="24"/>
          <w:szCs w:val="24"/>
        </w:rPr>
      </w:pPr>
    </w:p>
    <w:p w14:paraId="4C70A78B" w14:textId="77777777" w:rsidR="00570147" w:rsidRPr="0035051B" w:rsidRDefault="00570147" w:rsidP="00570147">
      <w:pPr>
        <w:pStyle w:val="Zkladntext2"/>
        <w:shd w:val="clear" w:color="auto" w:fill="auto"/>
        <w:tabs>
          <w:tab w:val="left" w:pos="279"/>
          <w:tab w:val="left" w:leader="dot" w:pos="2852"/>
          <w:tab w:val="left" w:leader="dot" w:pos="3874"/>
        </w:tabs>
        <w:spacing w:after="356" w:line="230" w:lineRule="exact"/>
        <w:ind w:hanging="357"/>
        <w:jc w:val="both"/>
        <w:rPr>
          <w:b/>
          <w:color w:val="auto"/>
          <w:sz w:val="24"/>
          <w:szCs w:val="24"/>
        </w:rPr>
      </w:pPr>
    </w:p>
    <w:p w14:paraId="18D866FA" w14:textId="77777777" w:rsidR="00570147" w:rsidRPr="0035051B" w:rsidRDefault="00570147" w:rsidP="00570147">
      <w:pPr>
        <w:pStyle w:val="Zkladntext2"/>
        <w:shd w:val="clear" w:color="auto" w:fill="auto"/>
        <w:tabs>
          <w:tab w:val="left" w:pos="279"/>
          <w:tab w:val="left" w:leader="dot" w:pos="2852"/>
          <w:tab w:val="left" w:leader="dot" w:pos="3874"/>
        </w:tabs>
        <w:spacing w:after="356" w:line="230" w:lineRule="exact"/>
        <w:ind w:hanging="357"/>
        <w:jc w:val="both"/>
        <w:rPr>
          <w:b/>
          <w:color w:val="auto"/>
          <w:sz w:val="24"/>
          <w:szCs w:val="24"/>
        </w:rPr>
      </w:pPr>
    </w:p>
    <w:p w14:paraId="40F33261" w14:textId="77777777" w:rsidR="00570147" w:rsidRPr="0035051B" w:rsidRDefault="00570147" w:rsidP="00570147">
      <w:pPr>
        <w:pStyle w:val="Zkladntext2"/>
        <w:shd w:val="clear" w:color="auto" w:fill="auto"/>
        <w:tabs>
          <w:tab w:val="left" w:leader="dot" w:pos="2852"/>
          <w:tab w:val="left" w:leader="dot" w:pos="3874"/>
        </w:tabs>
        <w:spacing w:after="356" w:line="230" w:lineRule="exact"/>
        <w:ind w:left="709" w:hanging="782"/>
        <w:jc w:val="both"/>
        <w:rPr>
          <w:b/>
          <w:color w:val="auto"/>
          <w:sz w:val="24"/>
          <w:szCs w:val="24"/>
        </w:rPr>
      </w:pPr>
    </w:p>
    <w:p w14:paraId="7AFB9D2C" w14:textId="77777777" w:rsidR="00040EE0" w:rsidRDefault="00040EE0"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65CF04EB" w14:textId="77777777" w:rsidR="00040EE0" w:rsidRDefault="00040EE0"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1E180BD3" w14:textId="77777777" w:rsidR="00040EE0" w:rsidRDefault="00040EE0"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67ECC5D2" w14:textId="77777777" w:rsidR="00040EE0" w:rsidRDefault="00040EE0"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4B342A3D" w14:textId="77777777" w:rsidR="00040EE0" w:rsidRDefault="00040EE0"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tbl>
      <w:tblPr>
        <w:tblW w:w="7460" w:type="dxa"/>
        <w:tblCellMar>
          <w:left w:w="0" w:type="dxa"/>
          <w:right w:w="0" w:type="dxa"/>
        </w:tblCellMar>
        <w:tblLook w:val="04A0" w:firstRow="1" w:lastRow="0" w:firstColumn="1" w:lastColumn="0" w:noHBand="0" w:noVBand="1"/>
      </w:tblPr>
      <w:tblGrid>
        <w:gridCol w:w="2040"/>
        <w:gridCol w:w="2900"/>
        <w:gridCol w:w="2520"/>
      </w:tblGrid>
      <w:tr w:rsidR="00D84A21" w14:paraId="64E8F4B0" w14:textId="77777777" w:rsidTr="00D84A21">
        <w:trPr>
          <w:trHeight w:val="316"/>
        </w:trPr>
        <w:tc>
          <w:tcPr>
            <w:tcW w:w="2040" w:type="dxa"/>
            <w:tcBorders>
              <w:top w:val="nil"/>
              <w:left w:val="nil"/>
              <w:bottom w:val="nil"/>
              <w:right w:val="nil"/>
            </w:tcBorders>
            <w:shd w:val="clear" w:color="auto" w:fill="auto"/>
            <w:noWrap/>
            <w:tcMar>
              <w:top w:w="15" w:type="dxa"/>
              <w:left w:w="15" w:type="dxa"/>
              <w:bottom w:w="0" w:type="dxa"/>
              <w:right w:w="15" w:type="dxa"/>
            </w:tcMar>
            <w:vAlign w:val="bottom"/>
            <w:hideMark/>
          </w:tcPr>
          <w:p w14:paraId="271F05E3" w14:textId="77777777" w:rsidR="00D84A21" w:rsidRDefault="00D84A21">
            <w:pPr>
              <w:rPr>
                <w:rFonts w:ascii="Calibri" w:hAnsi="Calibri" w:cs="Calibri"/>
                <w:b/>
                <w:bCs/>
                <w:u w:val="single"/>
              </w:rPr>
            </w:pPr>
            <w:r>
              <w:rPr>
                <w:rFonts w:ascii="Calibri" w:hAnsi="Calibri" w:cs="Calibri"/>
                <w:b/>
                <w:bCs/>
                <w:u w:val="single"/>
              </w:rPr>
              <w:t xml:space="preserve">Příloha č. 1 </w:t>
            </w:r>
          </w:p>
        </w:tc>
        <w:tc>
          <w:tcPr>
            <w:tcW w:w="2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C318C03" w14:textId="77777777" w:rsidR="00D84A21" w:rsidRDefault="00D84A21">
            <w:pPr>
              <w:rPr>
                <w:rFonts w:ascii="Calibri" w:hAnsi="Calibri" w:cs="Calibri"/>
                <w:b/>
                <w:bCs/>
                <w:u w:val="single"/>
              </w:rPr>
            </w:pPr>
          </w:p>
        </w:tc>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43D531EC" w14:textId="77777777" w:rsidR="00D84A21" w:rsidRDefault="00D84A21">
            <w:pPr>
              <w:rPr>
                <w:sz w:val="20"/>
                <w:szCs w:val="20"/>
              </w:rPr>
            </w:pPr>
          </w:p>
        </w:tc>
      </w:tr>
      <w:tr w:rsidR="00D84A21" w14:paraId="6A15D57B" w14:textId="77777777" w:rsidTr="00D84A21">
        <w:trPr>
          <w:trHeight w:val="291"/>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FFE87D" w14:textId="77777777" w:rsidR="00D84A21" w:rsidRDefault="00D84A2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86FA79" w14:textId="77777777" w:rsidR="00D84A21" w:rsidRDefault="00D84A2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3BF7C" w14:textId="77777777" w:rsidR="00D84A21" w:rsidRDefault="00D84A21">
            <w:pPr>
              <w:rPr>
                <w:sz w:val="20"/>
                <w:szCs w:val="20"/>
              </w:rPr>
            </w:pPr>
          </w:p>
        </w:tc>
      </w:tr>
      <w:tr w:rsidR="00D84A21" w14:paraId="379F5FBC" w14:textId="77777777" w:rsidTr="00D84A21">
        <w:trPr>
          <w:trHeight w:val="291"/>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ABBCED" w14:textId="77777777" w:rsidR="00D84A21" w:rsidRDefault="00D84A21">
            <w:pPr>
              <w:rPr>
                <w:rFonts w:ascii="Calibri" w:hAnsi="Calibri" w:cs="Calibri"/>
                <w:b/>
                <w:bCs/>
                <w:sz w:val="22"/>
                <w:szCs w:val="22"/>
              </w:rPr>
            </w:pPr>
            <w:r>
              <w:rPr>
                <w:rFonts w:ascii="Calibri" w:hAnsi="Calibri" w:cs="Calibri"/>
                <w:b/>
                <w:bCs/>
                <w:sz w:val="22"/>
                <w:szCs w:val="22"/>
              </w:rPr>
              <w:t>Soupis měřidel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7BC9DA" w14:textId="77777777" w:rsidR="00D84A21" w:rsidRDefault="00D84A21">
            <w:pPr>
              <w:rPr>
                <w:rFonts w:ascii="Calibri" w:hAnsi="Calibri" w:cs="Calibri"/>
                <w:b/>
                <w:bCs/>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FBB6C4" w14:textId="77777777" w:rsidR="00D84A21" w:rsidRDefault="00D84A21">
            <w:pPr>
              <w:rPr>
                <w:sz w:val="20"/>
                <w:szCs w:val="20"/>
              </w:rPr>
            </w:pPr>
          </w:p>
        </w:tc>
      </w:tr>
      <w:tr w:rsidR="00D84A21" w14:paraId="1534425B" w14:textId="77777777" w:rsidTr="00D84A21">
        <w:trPr>
          <w:trHeight w:val="30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2883AA" w14:textId="77777777" w:rsidR="00D84A21" w:rsidRDefault="00D84A2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4FFED4" w14:textId="77777777" w:rsidR="00D84A21" w:rsidRDefault="00D84A2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EFDE6A" w14:textId="77777777" w:rsidR="00D84A21" w:rsidRDefault="00D84A21">
            <w:pPr>
              <w:rPr>
                <w:sz w:val="20"/>
                <w:szCs w:val="20"/>
              </w:rPr>
            </w:pPr>
          </w:p>
        </w:tc>
      </w:tr>
      <w:tr w:rsidR="00D84A21" w14:paraId="45032DCC" w14:textId="77777777" w:rsidTr="00D84A21">
        <w:trPr>
          <w:trHeight w:val="304"/>
        </w:trPr>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0E2593B" w14:textId="77777777" w:rsidR="00D84A21" w:rsidRDefault="00D84A21">
            <w:pPr>
              <w:jc w:val="center"/>
              <w:rPr>
                <w:rFonts w:ascii="Calibri" w:hAnsi="Calibri" w:cs="Calibri"/>
                <w:b/>
                <w:bCs/>
                <w:sz w:val="22"/>
                <w:szCs w:val="22"/>
              </w:rPr>
            </w:pPr>
            <w:r>
              <w:rPr>
                <w:rFonts w:ascii="Calibri" w:hAnsi="Calibri" w:cs="Calibri"/>
                <w:b/>
                <w:bCs/>
                <w:sz w:val="22"/>
                <w:szCs w:val="22"/>
              </w:rPr>
              <w:t>Měřidlo</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685DA70" w14:textId="77777777" w:rsidR="00D84A21" w:rsidRDefault="00D84A21">
            <w:pPr>
              <w:jc w:val="center"/>
              <w:rPr>
                <w:rFonts w:ascii="Calibri" w:hAnsi="Calibri" w:cs="Calibri"/>
                <w:b/>
                <w:bCs/>
                <w:sz w:val="22"/>
                <w:szCs w:val="22"/>
              </w:rPr>
            </w:pPr>
            <w:r>
              <w:rPr>
                <w:rFonts w:ascii="Calibri" w:hAnsi="Calibri" w:cs="Calibri"/>
                <w:b/>
                <w:bCs/>
                <w:sz w:val="22"/>
                <w:szCs w:val="22"/>
              </w:rPr>
              <w:t>Umístění</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819E8C1" w14:textId="77777777" w:rsidR="00D84A21" w:rsidRDefault="00D84A21">
            <w:pPr>
              <w:jc w:val="center"/>
              <w:rPr>
                <w:rFonts w:ascii="Calibri" w:hAnsi="Calibri" w:cs="Calibri"/>
                <w:b/>
                <w:bCs/>
                <w:sz w:val="22"/>
                <w:szCs w:val="22"/>
              </w:rPr>
            </w:pPr>
            <w:r>
              <w:rPr>
                <w:rFonts w:ascii="Calibri" w:hAnsi="Calibri" w:cs="Calibri"/>
                <w:b/>
                <w:bCs/>
                <w:sz w:val="22"/>
                <w:szCs w:val="22"/>
              </w:rPr>
              <w:t>Výrobní číslo/označení</w:t>
            </w:r>
          </w:p>
        </w:tc>
      </w:tr>
      <w:tr w:rsidR="00D84A21" w:rsidRPr="009E0E39" w14:paraId="4BF56AB9" w14:textId="77777777" w:rsidTr="00D84A21">
        <w:trPr>
          <w:trHeight w:val="291"/>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600C45A" w14:textId="77777777" w:rsidR="00D84A21" w:rsidRPr="009E0E39" w:rsidRDefault="00D84A21">
            <w:pPr>
              <w:jc w:val="left"/>
              <w:rPr>
                <w:rFonts w:ascii="Calibri" w:hAnsi="Calibri" w:cs="Calibri"/>
                <w:sz w:val="22"/>
                <w:szCs w:val="22"/>
              </w:rPr>
            </w:pPr>
            <w:r w:rsidRPr="009E0E39">
              <w:rPr>
                <w:rFonts w:ascii="Calibri" w:hAnsi="Calibri" w:cs="Calibri"/>
                <w:sz w:val="22"/>
                <w:szCs w:val="22"/>
              </w:rPr>
              <w:t>elektroměr</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67970FD" w14:textId="5E5FF8E5" w:rsidR="00D84A21" w:rsidRPr="009E0E39" w:rsidRDefault="00002D1F">
            <w:pPr>
              <w:rPr>
                <w:rFonts w:ascii="Calibri" w:hAnsi="Calibri" w:cs="Calibri"/>
                <w:sz w:val="22"/>
                <w:szCs w:val="22"/>
              </w:rPr>
            </w:pPr>
            <w:r>
              <w:rPr>
                <w:rFonts w:ascii="Calibri" w:hAnsi="Calibri" w:cs="Calibri"/>
                <w:sz w:val="22"/>
                <w:szCs w:val="22"/>
              </w:rPr>
              <w:t xml:space="preserve">RH2 pole </w:t>
            </w:r>
            <w:proofErr w:type="gramStart"/>
            <w:r>
              <w:rPr>
                <w:rFonts w:ascii="Calibri" w:hAnsi="Calibri" w:cs="Calibri"/>
                <w:sz w:val="22"/>
                <w:szCs w:val="22"/>
              </w:rPr>
              <w:t>č.5</w:t>
            </w:r>
            <w:proofErr w:type="gramEnd"/>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BF0478A" w14:textId="20EC2006" w:rsidR="00D84A21" w:rsidRPr="009E0E39" w:rsidRDefault="00002D1F">
            <w:pPr>
              <w:rPr>
                <w:rFonts w:ascii="Calibri" w:hAnsi="Calibri" w:cs="Calibri"/>
                <w:sz w:val="22"/>
                <w:szCs w:val="22"/>
              </w:rPr>
            </w:pPr>
            <w:r>
              <w:rPr>
                <w:rFonts w:ascii="Calibri" w:hAnsi="Calibri" w:cs="Calibri"/>
                <w:sz w:val="22"/>
                <w:szCs w:val="22"/>
              </w:rPr>
              <w:t>897100040</w:t>
            </w:r>
          </w:p>
        </w:tc>
      </w:tr>
      <w:tr w:rsidR="00D84A21" w:rsidRPr="009E0E39" w14:paraId="40C9EAF4" w14:textId="77777777" w:rsidTr="00D84A21">
        <w:trPr>
          <w:trHeight w:val="291"/>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10C2323" w14:textId="77777777" w:rsidR="00D84A21" w:rsidRPr="009E0E39" w:rsidRDefault="00D84A21">
            <w:pPr>
              <w:rPr>
                <w:rFonts w:ascii="Calibri" w:hAnsi="Calibri" w:cs="Calibri"/>
                <w:sz w:val="22"/>
                <w:szCs w:val="22"/>
              </w:rPr>
            </w:pPr>
            <w:r w:rsidRPr="009E0E39">
              <w:rPr>
                <w:rFonts w:ascii="Calibri" w:hAnsi="Calibri" w:cs="Calibri"/>
                <w:sz w:val="22"/>
                <w:szCs w:val="22"/>
              </w:rPr>
              <w:t>elektroměr</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9ACA6B7" w14:textId="28E68397" w:rsidR="00D84A21" w:rsidRPr="009E0E39" w:rsidRDefault="00D84A21">
            <w:pPr>
              <w:rPr>
                <w:rFonts w:ascii="Calibri" w:hAnsi="Calibri" w:cs="Calibri"/>
                <w:sz w:val="22"/>
                <w:szCs w:val="22"/>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F84B2BE" w14:textId="2A027D5A" w:rsidR="00D84A21" w:rsidRPr="009E0E39" w:rsidRDefault="00D84A21">
            <w:pPr>
              <w:rPr>
                <w:rFonts w:ascii="Calibri" w:hAnsi="Calibri" w:cs="Calibri"/>
                <w:sz w:val="22"/>
                <w:szCs w:val="22"/>
              </w:rPr>
            </w:pPr>
          </w:p>
        </w:tc>
      </w:tr>
      <w:tr w:rsidR="00D84A21" w:rsidRPr="009E0E39" w14:paraId="5BEF98EF" w14:textId="77777777" w:rsidTr="00D84A21">
        <w:trPr>
          <w:trHeight w:val="291"/>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D477ADE" w14:textId="77777777" w:rsidR="00D84A21" w:rsidRPr="009E0E39" w:rsidRDefault="00D84A21">
            <w:pPr>
              <w:rPr>
                <w:rFonts w:ascii="Calibri" w:hAnsi="Calibri" w:cs="Calibri"/>
                <w:sz w:val="22"/>
                <w:szCs w:val="22"/>
              </w:rPr>
            </w:pPr>
            <w:r w:rsidRPr="009E0E39">
              <w:rPr>
                <w:rFonts w:ascii="Calibri" w:hAnsi="Calibri" w:cs="Calibri"/>
                <w:sz w:val="22"/>
                <w:szCs w:val="22"/>
              </w:rPr>
              <w:t>elektroměr</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A416386" w14:textId="42AC60D6" w:rsidR="00D84A21" w:rsidRPr="009E0E39" w:rsidRDefault="00D84A21">
            <w:pPr>
              <w:rPr>
                <w:rFonts w:ascii="Calibri" w:hAnsi="Calibri" w:cs="Calibri"/>
                <w:sz w:val="22"/>
                <w:szCs w:val="22"/>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993F375" w14:textId="1E72B64C" w:rsidR="00D84A21" w:rsidRPr="009E0E39" w:rsidRDefault="00D84A21">
            <w:pPr>
              <w:rPr>
                <w:rFonts w:ascii="Calibri" w:hAnsi="Calibri" w:cs="Calibri"/>
                <w:sz w:val="22"/>
                <w:szCs w:val="22"/>
              </w:rPr>
            </w:pPr>
          </w:p>
        </w:tc>
      </w:tr>
      <w:tr w:rsidR="00D84A21" w:rsidRPr="009E0E39" w14:paraId="0787B9BC" w14:textId="77777777" w:rsidTr="00D84A21">
        <w:trPr>
          <w:trHeight w:val="291"/>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1CAE2F7" w14:textId="77777777" w:rsidR="00D84A21" w:rsidRPr="009E0E39" w:rsidRDefault="00D84A21">
            <w:pPr>
              <w:rPr>
                <w:rFonts w:ascii="Calibri" w:hAnsi="Calibri" w:cs="Calibri"/>
                <w:sz w:val="22"/>
                <w:szCs w:val="22"/>
              </w:rPr>
            </w:pPr>
            <w:r w:rsidRPr="009E0E39">
              <w:rPr>
                <w:rFonts w:ascii="Calibri" w:hAnsi="Calibri" w:cs="Calibri"/>
                <w:sz w:val="22"/>
                <w:szCs w:val="22"/>
              </w:rPr>
              <w:t>elektroměr</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F71E4EA" w14:textId="684B0D03" w:rsidR="00D84A21" w:rsidRPr="009E0E39" w:rsidRDefault="00D84A21">
            <w:pPr>
              <w:rPr>
                <w:rFonts w:ascii="Calibri" w:hAnsi="Calibri" w:cs="Calibri"/>
                <w:sz w:val="22"/>
                <w:szCs w:val="22"/>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F67ADEA" w14:textId="12FB7D69" w:rsidR="00D84A21" w:rsidRPr="009E0E39" w:rsidRDefault="00D84A21">
            <w:pPr>
              <w:rPr>
                <w:rFonts w:ascii="Calibri" w:hAnsi="Calibri" w:cs="Calibri"/>
                <w:sz w:val="22"/>
                <w:szCs w:val="22"/>
              </w:rPr>
            </w:pPr>
          </w:p>
        </w:tc>
      </w:tr>
      <w:tr w:rsidR="00D84A21" w:rsidRPr="009E0E39" w14:paraId="26CBAEC9" w14:textId="77777777" w:rsidTr="00D84A21">
        <w:trPr>
          <w:trHeight w:val="291"/>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CED1EF6" w14:textId="44E99958" w:rsidR="00D84A21" w:rsidRPr="009E0E39" w:rsidRDefault="00AB1D8B">
            <w:pPr>
              <w:rPr>
                <w:rFonts w:ascii="Calibri" w:hAnsi="Calibri" w:cs="Calibri"/>
                <w:sz w:val="22"/>
                <w:szCs w:val="22"/>
              </w:rPr>
            </w:pPr>
            <w:r>
              <w:rPr>
                <w:rFonts w:ascii="Calibri" w:hAnsi="Calibri" w:cs="Calibri"/>
                <w:sz w:val="22"/>
                <w:szCs w:val="22"/>
              </w:rPr>
              <w:t xml:space="preserve"> </w:t>
            </w:r>
            <w:r w:rsidR="00D84A21" w:rsidRPr="009E0E39">
              <w:rPr>
                <w:rFonts w:ascii="Calibri" w:hAnsi="Calibri" w:cs="Calibri"/>
                <w:sz w:val="22"/>
                <w:szCs w:val="22"/>
              </w:rPr>
              <w:t>vodoměr</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FC9B004" w14:textId="481588FA" w:rsidR="00D84A21" w:rsidRPr="009E0E39" w:rsidRDefault="00D84A21">
            <w:pPr>
              <w:rPr>
                <w:rFonts w:ascii="Calibri" w:hAnsi="Calibri" w:cs="Calibri"/>
                <w:sz w:val="22"/>
                <w:szCs w:val="22"/>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7724B9D" w14:textId="4CDBC49F" w:rsidR="00D84A21" w:rsidRPr="009E0E39" w:rsidRDefault="00D84A21">
            <w:pPr>
              <w:rPr>
                <w:rFonts w:ascii="Calibri" w:hAnsi="Calibri" w:cs="Calibri"/>
                <w:sz w:val="22"/>
                <w:szCs w:val="22"/>
              </w:rPr>
            </w:pPr>
          </w:p>
        </w:tc>
      </w:tr>
      <w:tr w:rsidR="00D84A21" w14:paraId="4CEC5F01" w14:textId="77777777" w:rsidTr="00D84A21">
        <w:trPr>
          <w:trHeight w:val="291"/>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EFD2C4F" w14:textId="7E37ABFC" w:rsidR="00D84A21" w:rsidRDefault="00D84A21">
            <w:pPr>
              <w:rPr>
                <w:rFonts w:ascii="Calibri" w:hAnsi="Calibri" w:cs="Calibri"/>
                <w:sz w:val="22"/>
                <w:szCs w:val="22"/>
              </w:rPr>
            </w:pPr>
            <w:r>
              <w:rPr>
                <w:rFonts w:ascii="Calibri" w:hAnsi="Calibri" w:cs="Calibri"/>
                <w:sz w:val="22"/>
                <w:szCs w:val="22"/>
              </w:rPr>
              <w:t> </w:t>
            </w:r>
            <w:r w:rsidR="00681488">
              <w:rPr>
                <w:rFonts w:ascii="Calibri" w:hAnsi="Calibri" w:cs="Calibri"/>
                <w:sz w:val="22"/>
                <w:szCs w:val="22"/>
              </w:rPr>
              <w:t>vodoměr</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199C3FF" w14:textId="77777777" w:rsidR="00D84A21" w:rsidRDefault="00D84A21">
            <w:pPr>
              <w:rPr>
                <w:rFonts w:ascii="Calibri" w:hAnsi="Calibri" w:cs="Calibri"/>
                <w:sz w:val="22"/>
                <w:szCs w:val="22"/>
              </w:rPr>
            </w:pPr>
            <w:r>
              <w:rPr>
                <w:rFonts w:ascii="Calibri" w:hAnsi="Calibri" w:cs="Calibri"/>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300B354" w14:textId="77777777" w:rsidR="00D84A21" w:rsidRDefault="00D84A21">
            <w:pPr>
              <w:rPr>
                <w:rFonts w:ascii="Calibri" w:hAnsi="Calibri" w:cs="Calibri"/>
                <w:sz w:val="22"/>
                <w:szCs w:val="22"/>
              </w:rPr>
            </w:pPr>
            <w:r>
              <w:rPr>
                <w:rFonts w:ascii="Calibri" w:hAnsi="Calibri" w:cs="Calibri"/>
                <w:sz w:val="22"/>
                <w:szCs w:val="22"/>
              </w:rPr>
              <w:t> </w:t>
            </w:r>
          </w:p>
        </w:tc>
      </w:tr>
      <w:tr w:rsidR="00D84A21" w14:paraId="7B0A41B3" w14:textId="77777777" w:rsidTr="00D84A21">
        <w:trPr>
          <w:trHeight w:val="291"/>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3058543" w14:textId="77777777" w:rsidR="00D84A21" w:rsidRDefault="00D84A21">
            <w:pPr>
              <w:rPr>
                <w:rFonts w:ascii="Calibri" w:hAnsi="Calibri" w:cs="Calibri"/>
                <w:sz w:val="22"/>
                <w:szCs w:val="22"/>
              </w:rPr>
            </w:pPr>
            <w:r>
              <w:rPr>
                <w:rFonts w:ascii="Calibri" w:hAnsi="Calibri" w:cs="Calibri"/>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5D6290B" w14:textId="77777777" w:rsidR="00D84A21" w:rsidRDefault="00D84A21">
            <w:pPr>
              <w:rPr>
                <w:rFonts w:ascii="Calibri" w:hAnsi="Calibri" w:cs="Calibri"/>
                <w:sz w:val="22"/>
                <w:szCs w:val="22"/>
              </w:rPr>
            </w:pPr>
            <w:r>
              <w:rPr>
                <w:rFonts w:ascii="Calibri" w:hAnsi="Calibri" w:cs="Calibri"/>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3F14C56" w14:textId="77777777" w:rsidR="00D84A21" w:rsidRDefault="00D84A21">
            <w:pPr>
              <w:rPr>
                <w:rFonts w:ascii="Calibri" w:hAnsi="Calibri" w:cs="Calibri"/>
                <w:sz w:val="22"/>
                <w:szCs w:val="22"/>
              </w:rPr>
            </w:pPr>
            <w:r>
              <w:rPr>
                <w:rFonts w:ascii="Calibri" w:hAnsi="Calibri" w:cs="Calibri"/>
                <w:sz w:val="22"/>
                <w:szCs w:val="22"/>
              </w:rPr>
              <w:t> </w:t>
            </w:r>
          </w:p>
        </w:tc>
      </w:tr>
      <w:tr w:rsidR="00D84A21" w14:paraId="2B44D480" w14:textId="77777777" w:rsidTr="00D84A21">
        <w:trPr>
          <w:trHeight w:val="291"/>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38774A6" w14:textId="77777777" w:rsidR="00D84A21" w:rsidRDefault="00D84A21">
            <w:pPr>
              <w:rPr>
                <w:rFonts w:ascii="Calibri" w:hAnsi="Calibri" w:cs="Calibri"/>
                <w:sz w:val="22"/>
                <w:szCs w:val="22"/>
              </w:rPr>
            </w:pPr>
            <w:r>
              <w:rPr>
                <w:rFonts w:ascii="Calibri" w:hAnsi="Calibri" w:cs="Calibri"/>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E92F1A1" w14:textId="77777777" w:rsidR="00D84A21" w:rsidRDefault="00D84A21">
            <w:pPr>
              <w:rPr>
                <w:rFonts w:ascii="Calibri" w:hAnsi="Calibri" w:cs="Calibri"/>
                <w:sz w:val="22"/>
                <w:szCs w:val="22"/>
              </w:rPr>
            </w:pPr>
            <w:r>
              <w:rPr>
                <w:rFonts w:ascii="Calibri" w:hAnsi="Calibri" w:cs="Calibri"/>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64C617D" w14:textId="77777777" w:rsidR="00D84A21" w:rsidRDefault="00D84A21">
            <w:pPr>
              <w:rPr>
                <w:rFonts w:ascii="Calibri" w:hAnsi="Calibri" w:cs="Calibri"/>
                <w:sz w:val="22"/>
                <w:szCs w:val="22"/>
              </w:rPr>
            </w:pPr>
            <w:r>
              <w:rPr>
                <w:rFonts w:ascii="Calibri" w:hAnsi="Calibri" w:cs="Calibri"/>
                <w:sz w:val="22"/>
                <w:szCs w:val="22"/>
              </w:rPr>
              <w:t> </w:t>
            </w:r>
          </w:p>
        </w:tc>
      </w:tr>
      <w:tr w:rsidR="00D84A21" w14:paraId="52F4F204" w14:textId="77777777" w:rsidTr="00D84A21">
        <w:trPr>
          <w:trHeight w:val="291"/>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A98EF0C" w14:textId="77777777" w:rsidR="00D84A21" w:rsidRDefault="00D84A21">
            <w:pPr>
              <w:rPr>
                <w:rFonts w:ascii="Calibri" w:hAnsi="Calibri" w:cs="Calibri"/>
                <w:sz w:val="22"/>
                <w:szCs w:val="22"/>
              </w:rPr>
            </w:pPr>
            <w:r>
              <w:rPr>
                <w:rFonts w:ascii="Calibri" w:hAnsi="Calibri" w:cs="Calibri"/>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81749D8" w14:textId="77777777" w:rsidR="00D84A21" w:rsidRDefault="00D84A21">
            <w:pPr>
              <w:rPr>
                <w:rFonts w:ascii="Calibri" w:hAnsi="Calibri" w:cs="Calibri"/>
                <w:sz w:val="22"/>
                <w:szCs w:val="22"/>
              </w:rPr>
            </w:pPr>
            <w:r>
              <w:rPr>
                <w:rFonts w:ascii="Calibri" w:hAnsi="Calibri" w:cs="Calibri"/>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078BCEF" w14:textId="77777777" w:rsidR="00D84A21" w:rsidRDefault="00D84A21">
            <w:pPr>
              <w:rPr>
                <w:rFonts w:ascii="Calibri" w:hAnsi="Calibri" w:cs="Calibri"/>
                <w:sz w:val="22"/>
                <w:szCs w:val="22"/>
              </w:rPr>
            </w:pPr>
            <w:r>
              <w:rPr>
                <w:rFonts w:ascii="Calibri" w:hAnsi="Calibri" w:cs="Calibri"/>
                <w:sz w:val="22"/>
                <w:szCs w:val="22"/>
              </w:rPr>
              <w:t> </w:t>
            </w:r>
          </w:p>
        </w:tc>
      </w:tr>
      <w:tr w:rsidR="00D84A21" w14:paraId="68DBECC2" w14:textId="77777777" w:rsidTr="00D84A21">
        <w:trPr>
          <w:trHeight w:val="304"/>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9F57173" w14:textId="77777777" w:rsidR="00D84A21" w:rsidRDefault="00D84A21">
            <w:pPr>
              <w:rPr>
                <w:rFonts w:ascii="Calibri" w:hAnsi="Calibri" w:cs="Calibri"/>
                <w:sz w:val="22"/>
                <w:szCs w:val="22"/>
              </w:rPr>
            </w:pPr>
            <w:r>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80E1520" w14:textId="77777777" w:rsidR="00D84A21" w:rsidRDefault="00D84A21">
            <w:pPr>
              <w:rPr>
                <w:rFonts w:ascii="Calibri" w:hAnsi="Calibri" w:cs="Calibri"/>
                <w:sz w:val="22"/>
                <w:szCs w:val="22"/>
              </w:rPr>
            </w:pPr>
            <w:r>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F4D7059" w14:textId="77777777" w:rsidR="00D84A21" w:rsidRDefault="00D84A21">
            <w:pPr>
              <w:rPr>
                <w:rFonts w:ascii="Calibri" w:hAnsi="Calibri" w:cs="Calibri"/>
                <w:sz w:val="22"/>
                <w:szCs w:val="22"/>
              </w:rPr>
            </w:pPr>
            <w:r>
              <w:rPr>
                <w:rFonts w:ascii="Calibri" w:hAnsi="Calibri" w:cs="Calibri"/>
                <w:sz w:val="22"/>
                <w:szCs w:val="22"/>
              </w:rPr>
              <w:t> </w:t>
            </w:r>
          </w:p>
        </w:tc>
      </w:tr>
      <w:tr w:rsidR="00D84A21" w14:paraId="27F39E87" w14:textId="77777777" w:rsidTr="00681488">
        <w:trPr>
          <w:trHeight w:val="291"/>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14:paraId="5816B3EE" w14:textId="1656A53D" w:rsidR="00D84A21" w:rsidRDefault="00D84A21">
            <w:pPr>
              <w:rPr>
                <w:rFonts w:ascii="Calibri" w:hAnsi="Calibri" w:cs="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01890D" w14:textId="77777777" w:rsidR="00D84A21" w:rsidRDefault="00D84A21">
            <w:pPr>
              <w:rPr>
                <w:rFonts w:ascii="Calibri" w:hAnsi="Calibri" w:cs="Calibri"/>
                <w:sz w:val="22"/>
                <w:szCs w:val="22"/>
              </w:rPr>
            </w:pPr>
          </w:p>
        </w:tc>
      </w:tr>
      <w:tr w:rsidR="00D84A21" w14:paraId="3270A02C" w14:textId="77777777" w:rsidTr="00681488">
        <w:trPr>
          <w:trHeight w:val="291"/>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155C9C" w14:textId="77777777" w:rsidR="00D84A21" w:rsidRDefault="00D84A2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8EB605" w14:textId="77777777" w:rsidR="00D84A21" w:rsidRDefault="00D84A2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E9C67D" w14:textId="77777777" w:rsidR="00D84A21" w:rsidRDefault="00D84A21">
            <w:pPr>
              <w:rPr>
                <w:sz w:val="20"/>
                <w:szCs w:val="20"/>
              </w:rPr>
            </w:pPr>
          </w:p>
        </w:tc>
      </w:tr>
    </w:tbl>
    <w:p w14:paraId="31AC285B" w14:textId="7D99877D" w:rsidR="003F1B65" w:rsidRDefault="00D84A21"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r w:rsidRPr="003F1B65">
        <w:rPr>
          <w:b/>
          <w:color w:val="auto"/>
          <w:sz w:val="28"/>
          <w:szCs w:val="28"/>
        </w:rPr>
        <w:t xml:space="preserve"> </w:t>
      </w:r>
    </w:p>
    <w:p w14:paraId="05EFC2A5" w14:textId="47D8326D"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4C1348BA" w14:textId="69479A63"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7AFAACBD" w14:textId="71CB124D"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1689FDA0" w14:textId="5F8C4F3A"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24C848C7" w14:textId="4FB8E68D"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0371956E" w14:textId="72D91A5E"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0DD574A6" w14:textId="515E365B"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26581295" w14:textId="7064AB95"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61176C83" w14:textId="6CAB61CE"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05D41B85" w14:textId="26616661"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01A15548" w14:textId="5A8FE144"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5CC1CA50" w14:textId="2CAD596B"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114C1D30" w14:textId="0BC5EFE6" w:rsidR="005B6764" w:rsidRDefault="005B6764" w:rsidP="00570147">
      <w:pPr>
        <w:pStyle w:val="Zkladntext2"/>
        <w:shd w:val="clear" w:color="auto" w:fill="auto"/>
        <w:tabs>
          <w:tab w:val="left" w:leader="dot" w:pos="2852"/>
          <w:tab w:val="left" w:leader="dot" w:pos="3874"/>
        </w:tabs>
        <w:spacing w:after="356" w:line="230" w:lineRule="exact"/>
        <w:ind w:left="709" w:hanging="782"/>
        <w:jc w:val="both"/>
        <w:rPr>
          <w:b/>
          <w:color w:val="auto"/>
          <w:sz w:val="28"/>
          <w:szCs w:val="28"/>
        </w:rPr>
      </w:pPr>
    </w:p>
    <w:p w14:paraId="2984670B" w14:textId="77777777" w:rsidR="00AB1D8B" w:rsidRPr="00AB1D8B" w:rsidRDefault="00AB1D8B" w:rsidP="00AB1D8B">
      <w:pPr>
        <w:rPr>
          <w:rFonts w:asciiTheme="minorHAnsi" w:hAnsiTheme="minorHAnsi" w:cstheme="minorHAnsi"/>
          <w:b/>
          <w:sz w:val="28"/>
          <w:szCs w:val="28"/>
        </w:rPr>
      </w:pPr>
      <w:r w:rsidRPr="00AB1D8B">
        <w:rPr>
          <w:rFonts w:asciiTheme="minorHAnsi" w:hAnsiTheme="minorHAnsi" w:cstheme="minorHAnsi"/>
          <w:b/>
          <w:sz w:val="28"/>
          <w:szCs w:val="28"/>
        </w:rPr>
        <w:lastRenderedPageBreak/>
        <w:t>PROTOKOL O DEMONTÁŽI/MONTÁŽI MĚŘIDLA</w:t>
      </w:r>
    </w:p>
    <w:p w14:paraId="5771D554" w14:textId="77777777" w:rsidR="00AB1D8B" w:rsidRPr="00AB1D8B" w:rsidRDefault="00AB1D8B" w:rsidP="00AB1D8B">
      <w:pPr>
        <w:rPr>
          <w:rFonts w:asciiTheme="minorHAnsi" w:hAnsiTheme="minorHAnsi" w:cstheme="minorHAnsi"/>
        </w:rPr>
      </w:pPr>
    </w:p>
    <w:p w14:paraId="4511EA88" w14:textId="77777777" w:rsidR="00AB1D8B" w:rsidRPr="00AB1D8B" w:rsidRDefault="00AB1D8B" w:rsidP="00AB1D8B">
      <w:pPr>
        <w:rPr>
          <w:rFonts w:asciiTheme="minorHAnsi" w:hAnsiTheme="minorHAnsi" w:cstheme="minorHAnsi"/>
          <w:b/>
        </w:rPr>
      </w:pPr>
      <w:r w:rsidRPr="00AB1D8B">
        <w:rPr>
          <w:rFonts w:asciiTheme="minorHAnsi" w:hAnsiTheme="minorHAnsi" w:cstheme="minorHAnsi"/>
          <w:b/>
        </w:rPr>
        <w:t xml:space="preserve">Akce:  STD </w:t>
      </w:r>
    </w:p>
    <w:p w14:paraId="5B5F3647" w14:textId="77777777" w:rsidR="00AB1D8B" w:rsidRPr="00AB1D8B" w:rsidRDefault="00AB1D8B" w:rsidP="00AB1D8B">
      <w:pPr>
        <w:rPr>
          <w:rFonts w:asciiTheme="minorHAnsi" w:hAnsiTheme="minorHAnsi" w:cstheme="minorHAnsi"/>
          <w:b/>
        </w:rPr>
      </w:pPr>
      <w:r w:rsidRPr="00AB1D8B">
        <w:rPr>
          <w:rFonts w:asciiTheme="minorHAnsi" w:hAnsiTheme="minorHAnsi" w:cstheme="minorHAnsi"/>
          <w:b/>
        </w:rPr>
        <w:t>Adresa objektu: Ovocný trh 6, Praha 1</w:t>
      </w:r>
    </w:p>
    <w:p w14:paraId="6EB21795" w14:textId="77777777" w:rsidR="00AB1D8B" w:rsidRPr="00AB1D8B" w:rsidRDefault="00AB1D8B" w:rsidP="00AB1D8B">
      <w:pPr>
        <w:rPr>
          <w:rFonts w:asciiTheme="minorHAnsi" w:hAnsiTheme="minorHAnsi" w:cstheme="minorHAnsi"/>
          <w:u w:val="double"/>
        </w:rPr>
      </w:pPr>
      <w:r w:rsidRPr="00AB1D8B">
        <w:rPr>
          <w:rFonts w:asciiTheme="minorHAnsi" w:hAnsiTheme="minorHAnsi" w:cstheme="minorHAnsi"/>
          <w:u w:val="double"/>
        </w:rPr>
        <w:tab/>
      </w:r>
      <w:r w:rsidRPr="00AB1D8B">
        <w:rPr>
          <w:rFonts w:asciiTheme="minorHAnsi" w:hAnsiTheme="minorHAnsi" w:cstheme="minorHAnsi"/>
          <w:u w:val="double"/>
        </w:rPr>
        <w:tab/>
      </w:r>
      <w:r w:rsidRPr="00AB1D8B">
        <w:rPr>
          <w:rFonts w:asciiTheme="minorHAnsi" w:hAnsiTheme="minorHAnsi" w:cstheme="minorHAnsi"/>
          <w:u w:val="double"/>
        </w:rPr>
        <w:tab/>
      </w:r>
      <w:r w:rsidRPr="00AB1D8B">
        <w:rPr>
          <w:rFonts w:asciiTheme="minorHAnsi" w:hAnsiTheme="minorHAnsi" w:cstheme="minorHAnsi"/>
          <w:u w:val="double"/>
        </w:rPr>
        <w:tab/>
      </w:r>
      <w:r w:rsidRPr="00AB1D8B">
        <w:rPr>
          <w:rFonts w:asciiTheme="minorHAnsi" w:hAnsiTheme="minorHAnsi" w:cstheme="minorHAnsi"/>
          <w:u w:val="double"/>
        </w:rPr>
        <w:tab/>
      </w:r>
      <w:r w:rsidRPr="00AB1D8B">
        <w:rPr>
          <w:rFonts w:asciiTheme="minorHAnsi" w:hAnsiTheme="minorHAnsi" w:cstheme="minorHAnsi"/>
          <w:u w:val="double"/>
        </w:rPr>
        <w:tab/>
      </w:r>
      <w:r w:rsidRPr="00AB1D8B">
        <w:rPr>
          <w:rFonts w:asciiTheme="minorHAnsi" w:hAnsiTheme="minorHAnsi" w:cstheme="minorHAnsi"/>
          <w:u w:val="double"/>
        </w:rPr>
        <w:tab/>
      </w:r>
      <w:r w:rsidRPr="00AB1D8B">
        <w:rPr>
          <w:rFonts w:asciiTheme="minorHAnsi" w:hAnsiTheme="minorHAnsi" w:cstheme="minorHAnsi"/>
          <w:u w:val="double"/>
        </w:rPr>
        <w:tab/>
      </w:r>
      <w:r w:rsidRPr="00AB1D8B">
        <w:rPr>
          <w:rFonts w:asciiTheme="minorHAnsi" w:hAnsiTheme="minorHAnsi" w:cstheme="minorHAnsi"/>
          <w:u w:val="double"/>
        </w:rPr>
        <w:tab/>
      </w:r>
      <w:r w:rsidRPr="00AB1D8B">
        <w:rPr>
          <w:rFonts w:asciiTheme="minorHAnsi" w:hAnsiTheme="minorHAnsi" w:cstheme="minorHAnsi"/>
          <w:u w:val="double"/>
        </w:rPr>
        <w:tab/>
      </w:r>
      <w:r w:rsidRPr="00AB1D8B">
        <w:rPr>
          <w:rFonts w:asciiTheme="minorHAnsi" w:hAnsiTheme="minorHAnsi" w:cstheme="minorHAnsi"/>
          <w:u w:val="double"/>
        </w:rPr>
        <w:tab/>
      </w:r>
      <w:r w:rsidRPr="00AB1D8B">
        <w:rPr>
          <w:rFonts w:asciiTheme="minorHAnsi" w:hAnsiTheme="minorHAnsi" w:cstheme="minorHAnsi"/>
          <w:u w:val="double"/>
        </w:rPr>
        <w:tab/>
      </w:r>
    </w:p>
    <w:p w14:paraId="413FAE82" w14:textId="77777777" w:rsidR="00AB1D8B" w:rsidRPr="00AB1D8B" w:rsidRDefault="00AB1D8B" w:rsidP="00AB1D8B">
      <w:pPr>
        <w:rPr>
          <w:rFonts w:asciiTheme="minorHAnsi" w:hAnsiTheme="minorHAnsi" w:cstheme="minorHAnsi"/>
        </w:rPr>
      </w:pPr>
    </w:p>
    <w:p w14:paraId="431682F9" w14:textId="77777777" w:rsidR="00AB1D8B" w:rsidRPr="00AB1D8B" w:rsidRDefault="00AB1D8B" w:rsidP="00AB1D8B">
      <w:pPr>
        <w:rPr>
          <w:rFonts w:asciiTheme="minorHAnsi" w:hAnsiTheme="minorHAnsi" w:cstheme="minorHAnsi"/>
          <w:b/>
          <w:u w:val="single"/>
        </w:rPr>
      </w:pPr>
      <w:r w:rsidRPr="00AB1D8B">
        <w:rPr>
          <w:rFonts w:asciiTheme="minorHAnsi" w:hAnsiTheme="minorHAnsi" w:cstheme="minorHAnsi"/>
          <w:b/>
          <w:u w:val="single"/>
        </w:rPr>
        <w:t>DEMONTÁŽ měřidla</w:t>
      </w:r>
    </w:p>
    <w:p w14:paraId="51AB6AD0"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Charakter osazení:</w:t>
      </w:r>
      <w:r w:rsidRPr="00AB1D8B">
        <w:rPr>
          <w:rFonts w:asciiTheme="minorHAnsi" w:hAnsiTheme="minorHAnsi" w:cstheme="minorHAnsi"/>
        </w:rPr>
        <w:tab/>
        <w:t>elektroměr/vodoměr/kalorimetr</w:t>
      </w:r>
    </w:p>
    <w:p w14:paraId="382D9E08"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Umístěn</w:t>
      </w:r>
      <w:r w:rsidRPr="00AB1D8B">
        <w:rPr>
          <w:rFonts w:asciiTheme="minorHAnsi" w:eastAsia="Malgun Gothic Semilight" w:hAnsiTheme="minorHAnsi" w:cstheme="minorHAnsi"/>
        </w:rPr>
        <w:t>í</w:t>
      </w:r>
      <w:r w:rsidRPr="00AB1D8B">
        <w:rPr>
          <w:rFonts w:asciiTheme="minorHAnsi" w:hAnsiTheme="minorHAnsi" w:cstheme="minorHAnsi"/>
        </w:rPr>
        <w:t xml:space="preserve"> měřidla:</w:t>
      </w:r>
      <w:r w:rsidRPr="00AB1D8B">
        <w:rPr>
          <w:rFonts w:asciiTheme="minorHAnsi" w:hAnsiTheme="minorHAnsi" w:cstheme="minorHAnsi"/>
        </w:rPr>
        <w:tab/>
      </w:r>
    </w:p>
    <w:p w14:paraId="49146508"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Termín demontáže:</w:t>
      </w:r>
      <w:r w:rsidRPr="00AB1D8B">
        <w:rPr>
          <w:rFonts w:asciiTheme="minorHAnsi" w:hAnsiTheme="minorHAnsi" w:cstheme="minorHAnsi"/>
        </w:rPr>
        <w:tab/>
      </w:r>
    </w:p>
    <w:p w14:paraId="2E74D2BA"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Typ demontovaného měřidla:</w:t>
      </w:r>
    </w:p>
    <w:p w14:paraId="52C4F5D9"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Výrobní č</w:t>
      </w:r>
      <w:r w:rsidRPr="00AB1D8B">
        <w:rPr>
          <w:rFonts w:asciiTheme="minorHAnsi" w:eastAsia="Malgun Gothic Semilight" w:hAnsiTheme="minorHAnsi" w:cstheme="minorHAnsi"/>
        </w:rPr>
        <w:t>í</w:t>
      </w:r>
      <w:r w:rsidRPr="00AB1D8B">
        <w:rPr>
          <w:rFonts w:asciiTheme="minorHAnsi" w:hAnsiTheme="minorHAnsi" w:cstheme="minorHAnsi"/>
        </w:rPr>
        <w:t>slo měřidla:</w:t>
      </w:r>
    </w:p>
    <w:p w14:paraId="69185C39" w14:textId="291092E4" w:rsidR="00AB1D8B" w:rsidRPr="00AB1D8B" w:rsidRDefault="00AB1D8B" w:rsidP="00AB1D8B">
      <w:pPr>
        <w:rPr>
          <w:rFonts w:asciiTheme="minorHAnsi" w:hAnsiTheme="minorHAnsi" w:cstheme="minorHAnsi"/>
        </w:rPr>
      </w:pPr>
      <w:r w:rsidRPr="00AB1D8B">
        <w:rPr>
          <w:rFonts w:asciiTheme="minorHAnsi" w:hAnsiTheme="minorHAnsi" w:cstheme="minorHAnsi"/>
        </w:rPr>
        <w:t xml:space="preserve">Koncový stav měřidla: </w:t>
      </w:r>
      <w:r w:rsidRPr="00AB1D8B">
        <w:rPr>
          <w:rFonts w:asciiTheme="minorHAnsi" w:hAnsiTheme="minorHAnsi" w:cstheme="minorHAnsi"/>
        </w:rPr>
        <w:tab/>
      </w:r>
      <w:r w:rsidRPr="00AB1D8B">
        <w:rPr>
          <w:rFonts w:asciiTheme="minorHAnsi" w:hAnsiTheme="minorHAnsi" w:cstheme="minorHAnsi"/>
        </w:rPr>
        <w:tab/>
      </w:r>
      <w:r w:rsidRPr="00AB1D8B">
        <w:rPr>
          <w:rFonts w:asciiTheme="minorHAnsi" w:hAnsiTheme="minorHAnsi" w:cstheme="minorHAnsi"/>
        </w:rPr>
        <w:tab/>
        <w:t>jednotky:</w:t>
      </w:r>
    </w:p>
    <w:p w14:paraId="6696E11A" w14:textId="77777777" w:rsidR="00AB1D8B" w:rsidRPr="00AB1D8B" w:rsidRDefault="00AB1D8B" w:rsidP="00AB1D8B">
      <w:pPr>
        <w:rPr>
          <w:rFonts w:asciiTheme="minorHAnsi" w:hAnsiTheme="minorHAnsi" w:cstheme="minorHAnsi"/>
        </w:rPr>
      </w:pPr>
    </w:p>
    <w:p w14:paraId="19521237" w14:textId="77777777" w:rsidR="00AB1D8B" w:rsidRDefault="00AB1D8B" w:rsidP="00AB1D8B">
      <w:pPr>
        <w:rPr>
          <w:rFonts w:asciiTheme="minorHAnsi" w:hAnsiTheme="minorHAnsi" w:cstheme="minorHAnsi"/>
        </w:rPr>
      </w:pPr>
    </w:p>
    <w:p w14:paraId="45469FF3" w14:textId="5AF6E137" w:rsidR="00AB1D8B" w:rsidRPr="00AB1D8B" w:rsidRDefault="00AB1D8B" w:rsidP="00AB1D8B">
      <w:pPr>
        <w:rPr>
          <w:rFonts w:asciiTheme="minorHAnsi" w:hAnsiTheme="minorHAnsi" w:cstheme="minorHAnsi"/>
        </w:rPr>
      </w:pPr>
      <w:r w:rsidRPr="00AB1D8B">
        <w:rPr>
          <w:rFonts w:asciiTheme="minorHAnsi" w:hAnsiTheme="minorHAnsi" w:cstheme="minorHAnsi"/>
        </w:rPr>
        <w:t xml:space="preserve">Odečet provedl: </w:t>
      </w:r>
    </w:p>
    <w:p w14:paraId="417310A2" w14:textId="77777777" w:rsidR="00AB1D8B" w:rsidRPr="00AB1D8B" w:rsidRDefault="00AB1D8B" w:rsidP="00AB1D8B">
      <w:pPr>
        <w:rPr>
          <w:rFonts w:asciiTheme="minorHAnsi" w:hAnsiTheme="minorHAnsi" w:cstheme="minorHAnsi"/>
        </w:rPr>
      </w:pPr>
    </w:p>
    <w:p w14:paraId="7651EB25" w14:textId="21688CC5" w:rsidR="00AB1D8B" w:rsidRPr="00AB1D8B" w:rsidRDefault="00AB1D8B" w:rsidP="00AB1D8B">
      <w:pPr>
        <w:rPr>
          <w:rFonts w:asciiTheme="minorHAnsi" w:hAnsiTheme="minorHAnsi" w:cstheme="minorHAnsi"/>
        </w:rPr>
      </w:pPr>
      <w:r w:rsidRPr="00AB1D8B">
        <w:rPr>
          <w:rFonts w:asciiTheme="minorHAnsi" w:hAnsiTheme="minorHAnsi" w:cstheme="minorHAnsi"/>
        </w:rPr>
        <w:t>Za Národní divadlo př</w:t>
      </w:r>
      <w:r w:rsidRPr="00AB1D8B">
        <w:rPr>
          <w:rFonts w:asciiTheme="minorHAnsi" w:eastAsia="Malgun Gothic Semilight" w:hAnsiTheme="minorHAnsi" w:cstheme="minorHAnsi"/>
        </w:rPr>
        <w:t>í</w:t>
      </w:r>
      <w:r w:rsidRPr="00AB1D8B">
        <w:rPr>
          <w:rFonts w:asciiTheme="minorHAnsi" w:hAnsiTheme="minorHAnsi" w:cstheme="minorHAnsi"/>
        </w:rPr>
        <w:t xml:space="preserve">tomen: </w:t>
      </w:r>
    </w:p>
    <w:p w14:paraId="3FB6D18B" w14:textId="77777777" w:rsidR="00AB1D8B" w:rsidRPr="00AB1D8B" w:rsidRDefault="00AB1D8B" w:rsidP="00AB1D8B">
      <w:pPr>
        <w:rPr>
          <w:rFonts w:asciiTheme="minorHAnsi" w:hAnsiTheme="minorHAnsi" w:cstheme="minorHAnsi"/>
        </w:rPr>
      </w:pPr>
    </w:p>
    <w:p w14:paraId="639198F0" w14:textId="77777777" w:rsidR="00AB1D8B" w:rsidRPr="00AB1D8B" w:rsidRDefault="00AB1D8B" w:rsidP="00AB1D8B">
      <w:pPr>
        <w:rPr>
          <w:rFonts w:asciiTheme="minorHAnsi" w:hAnsiTheme="minorHAnsi" w:cstheme="minorHAnsi"/>
        </w:rPr>
      </w:pPr>
    </w:p>
    <w:p w14:paraId="28B3DEB3" w14:textId="77777777" w:rsidR="00AB1D8B" w:rsidRDefault="00AB1D8B" w:rsidP="00AB1D8B">
      <w:pPr>
        <w:rPr>
          <w:rFonts w:asciiTheme="minorHAnsi" w:hAnsiTheme="minorHAnsi" w:cstheme="minorHAnsi"/>
          <w:b/>
          <w:u w:val="single"/>
        </w:rPr>
      </w:pPr>
    </w:p>
    <w:p w14:paraId="4798516C" w14:textId="77777777" w:rsidR="00AB1D8B" w:rsidRDefault="00AB1D8B" w:rsidP="00AB1D8B">
      <w:pPr>
        <w:rPr>
          <w:rFonts w:asciiTheme="minorHAnsi" w:hAnsiTheme="minorHAnsi" w:cstheme="minorHAnsi"/>
          <w:b/>
          <w:u w:val="single"/>
        </w:rPr>
      </w:pPr>
    </w:p>
    <w:p w14:paraId="63A5080D" w14:textId="4615A644" w:rsidR="00AB1D8B" w:rsidRPr="00AB1D8B" w:rsidRDefault="00AB1D8B" w:rsidP="00AB1D8B">
      <w:pPr>
        <w:rPr>
          <w:rFonts w:asciiTheme="minorHAnsi" w:hAnsiTheme="minorHAnsi" w:cstheme="minorHAnsi"/>
          <w:b/>
          <w:u w:val="single"/>
        </w:rPr>
      </w:pPr>
      <w:r w:rsidRPr="00AB1D8B">
        <w:rPr>
          <w:rFonts w:asciiTheme="minorHAnsi" w:hAnsiTheme="minorHAnsi" w:cstheme="minorHAnsi"/>
          <w:b/>
          <w:u w:val="single"/>
        </w:rPr>
        <w:t>MONTÁŽ měřidla:</w:t>
      </w:r>
    </w:p>
    <w:p w14:paraId="4D32C4E5"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 xml:space="preserve">Charakter osazení: </w:t>
      </w:r>
      <w:r w:rsidRPr="00AB1D8B">
        <w:rPr>
          <w:rFonts w:asciiTheme="minorHAnsi" w:hAnsiTheme="minorHAnsi" w:cstheme="minorHAnsi"/>
        </w:rPr>
        <w:tab/>
        <w:t>elektroměr/vodoměr/kalorimetr</w:t>
      </w:r>
    </w:p>
    <w:p w14:paraId="2FB86DCB"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Umístěn</w:t>
      </w:r>
      <w:r w:rsidRPr="00AB1D8B">
        <w:rPr>
          <w:rFonts w:asciiTheme="minorHAnsi" w:eastAsia="Malgun Gothic Semilight" w:hAnsiTheme="minorHAnsi" w:cstheme="minorHAnsi"/>
        </w:rPr>
        <w:t>í</w:t>
      </w:r>
      <w:r w:rsidRPr="00AB1D8B">
        <w:rPr>
          <w:rFonts w:asciiTheme="minorHAnsi" w:hAnsiTheme="minorHAnsi" w:cstheme="minorHAnsi"/>
        </w:rPr>
        <w:t xml:space="preserve"> měřidla:</w:t>
      </w:r>
    </w:p>
    <w:p w14:paraId="5158CE1A"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Termín montáže:</w:t>
      </w:r>
    </w:p>
    <w:p w14:paraId="56E78E9D"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Typ montovaného měřidla:</w:t>
      </w:r>
    </w:p>
    <w:p w14:paraId="0C570EB4"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Výrobní č</w:t>
      </w:r>
      <w:r w:rsidRPr="00AB1D8B">
        <w:rPr>
          <w:rFonts w:asciiTheme="minorHAnsi" w:eastAsia="Malgun Gothic Semilight" w:hAnsiTheme="minorHAnsi" w:cstheme="minorHAnsi"/>
        </w:rPr>
        <w:t>í</w:t>
      </w:r>
      <w:r w:rsidRPr="00AB1D8B">
        <w:rPr>
          <w:rFonts w:asciiTheme="minorHAnsi" w:hAnsiTheme="minorHAnsi" w:cstheme="minorHAnsi"/>
        </w:rPr>
        <w:t>slo měřidla:</w:t>
      </w:r>
    </w:p>
    <w:p w14:paraId="02DBD7ED"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Poč</w:t>
      </w:r>
      <w:r w:rsidRPr="00AB1D8B">
        <w:rPr>
          <w:rFonts w:asciiTheme="minorHAnsi" w:eastAsia="Malgun Gothic Semilight" w:hAnsiTheme="minorHAnsi" w:cstheme="minorHAnsi"/>
        </w:rPr>
        <w:t>á</w:t>
      </w:r>
      <w:r w:rsidRPr="00AB1D8B">
        <w:rPr>
          <w:rFonts w:asciiTheme="minorHAnsi" w:hAnsiTheme="minorHAnsi" w:cstheme="minorHAnsi"/>
        </w:rPr>
        <w:t>tečn</w:t>
      </w:r>
      <w:r w:rsidRPr="00AB1D8B">
        <w:rPr>
          <w:rFonts w:asciiTheme="minorHAnsi" w:eastAsia="Malgun Gothic Semilight" w:hAnsiTheme="minorHAnsi" w:cstheme="minorHAnsi"/>
        </w:rPr>
        <w:t>í</w:t>
      </w:r>
      <w:r w:rsidRPr="00AB1D8B">
        <w:rPr>
          <w:rFonts w:asciiTheme="minorHAnsi" w:hAnsiTheme="minorHAnsi" w:cstheme="minorHAnsi"/>
        </w:rPr>
        <w:t xml:space="preserve"> stav měřidla: </w:t>
      </w:r>
      <w:r w:rsidRPr="00AB1D8B">
        <w:rPr>
          <w:rFonts w:asciiTheme="minorHAnsi" w:hAnsiTheme="minorHAnsi" w:cstheme="minorHAnsi"/>
        </w:rPr>
        <w:tab/>
      </w:r>
      <w:r w:rsidRPr="00AB1D8B">
        <w:rPr>
          <w:rFonts w:asciiTheme="minorHAnsi" w:hAnsiTheme="minorHAnsi" w:cstheme="minorHAnsi"/>
        </w:rPr>
        <w:tab/>
      </w:r>
      <w:r w:rsidRPr="00AB1D8B">
        <w:rPr>
          <w:rFonts w:asciiTheme="minorHAnsi" w:hAnsiTheme="minorHAnsi" w:cstheme="minorHAnsi"/>
        </w:rPr>
        <w:tab/>
        <w:t>jednotky:</w:t>
      </w:r>
    </w:p>
    <w:p w14:paraId="46F74BFB" w14:textId="77777777" w:rsidR="00AB1D8B" w:rsidRPr="00AB1D8B" w:rsidRDefault="00AB1D8B" w:rsidP="00AB1D8B">
      <w:pPr>
        <w:rPr>
          <w:rFonts w:asciiTheme="minorHAnsi" w:hAnsiTheme="minorHAnsi" w:cstheme="minorHAnsi"/>
        </w:rPr>
      </w:pPr>
    </w:p>
    <w:p w14:paraId="182AAE76"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Odečet provedl:</w:t>
      </w:r>
    </w:p>
    <w:p w14:paraId="33FA9C03" w14:textId="77777777" w:rsidR="00AB1D8B" w:rsidRDefault="00AB1D8B" w:rsidP="00AB1D8B">
      <w:pPr>
        <w:rPr>
          <w:rFonts w:asciiTheme="minorHAnsi" w:hAnsiTheme="minorHAnsi" w:cstheme="minorHAnsi"/>
        </w:rPr>
      </w:pPr>
    </w:p>
    <w:p w14:paraId="60942A55" w14:textId="77777777" w:rsidR="00AB1D8B" w:rsidRDefault="00AB1D8B" w:rsidP="00AB1D8B">
      <w:pPr>
        <w:rPr>
          <w:rFonts w:asciiTheme="minorHAnsi" w:hAnsiTheme="minorHAnsi" w:cstheme="minorHAnsi"/>
        </w:rPr>
      </w:pPr>
    </w:p>
    <w:p w14:paraId="387399EB" w14:textId="4A8161DD" w:rsidR="00AB1D8B" w:rsidRPr="00AB1D8B" w:rsidRDefault="00AB1D8B" w:rsidP="00AB1D8B">
      <w:pPr>
        <w:rPr>
          <w:rFonts w:asciiTheme="minorHAnsi" w:hAnsiTheme="minorHAnsi" w:cstheme="minorHAnsi"/>
        </w:rPr>
      </w:pPr>
      <w:r w:rsidRPr="00AB1D8B">
        <w:rPr>
          <w:rFonts w:asciiTheme="minorHAnsi" w:hAnsiTheme="minorHAnsi" w:cstheme="minorHAnsi"/>
        </w:rPr>
        <w:t>Za Národní divadlo př</w:t>
      </w:r>
      <w:r w:rsidRPr="00AB1D8B">
        <w:rPr>
          <w:rFonts w:asciiTheme="minorHAnsi" w:eastAsia="Malgun Gothic Semilight" w:hAnsiTheme="minorHAnsi" w:cstheme="minorHAnsi"/>
        </w:rPr>
        <w:t>í</w:t>
      </w:r>
      <w:r w:rsidRPr="00AB1D8B">
        <w:rPr>
          <w:rFonts w:asciiTheme="minorHAnsi" w:hAnsiTheme="minorHAnsi" w:cstheme="minorHAnsi"/>
        </w:rPr>
        <w:t>tomen:</w:t>
      </w:r>
      <w:r w:rsidRPr="00AB1D8B">
        <w:rPr>
          <w:rFonts w:asciiTheme="minorHAnsi" w:hAnsiTheme="minorHAnsi" w:cstheme="minorHAnsi"/>
        </w:rPr>
        <w:tab/>
      </w:r>
      <w:r w:rsidRPr="00AB1D8B">
        <w:rPr>
          <w:rFonts w:asciiTheme="minorHAnsi" w:hAnsiTheme="minorHAnsi" w:cstheme="minorHAnsi"/>
        </w:rPr>
        <w:tab/>
      </w:r>
      <w:r w:rsidRPr="00AB1D8B">
        <w:rPr>
          <w:rFonts w:asciiTheme="minorHAnsi" w:hAnsiTheme="minorHAnsi" w:cstheme="minorHAnsi"/>
        </w:rPr>
        <w:tab/>
        <w:t>Za odběratele př</w:t>
      </w:r>
      <w:r w:rsidRPr="00AB1D8B">
        <w:rPr>
          <w:rFonts w:asciiTheme="minorHAnsi" w:eastAsia="Malgun Gothic Semilight" w:hAnsiTheme="minorHAnsi" w:cstheme="minorHAnsi"/>
        </w:rPr>
        <w:t>í</w:t>
      </w:r>
      <w:r w:rsidRPr="00AB1D8B">
        <w:rPr>
          <w:rFonts w:asciiTheme="minorHAnsi" w:hAnsiTheme="minorHAnsi" w:cstheme="minorHAnsi"/>
        </w:rPr>
        <w:t>tomen:</w:t>
      </w:r>
    </w:p>
    <w:p w14:paraId="45E496ED" w14:textId="77777777" w:rsidR="00AB1D8B" w:rsidRPr="00AB1D8B" w:rsidRDefault="00AB1D8B" w:rsidP="00AB1D8B">
      <w:pPr>
        <w:rPr>
          <w:rFonts w:asciiTheme="minorHAnsi" w:hAnsiTheme="minorHAnsi" w:cstheme="minorHAnsi"/>
          <w:u w:val="single"/>
        </w:rPr>
      </w:pPr>
    </w:p>
    <w:p w14:paraId="5F97111F" w14:textId="77777777" w:rsidR="00AB1D8B" w:rsidRDefault="00AB1D8B" w:rsidP="00AB1D8B">
      <w:pPr>
        <w:rPr>
          <w:rFonts w:asciiTheme="minorHAnsi" w:hAnsiTheme="minorHAnsi" w:cstheme="minorHAnsi"/>
        </w:rPr>
      </w:pPr>
    </w:p>
    <w:p w14:paraId="0C210AF0" w14:textId="77777777" w:rsidR="00AB1D8B" w:rsidRDefault="00AB1D8B" w:rsidP="00AB1D8B">
      <w:pPr>
        <w:rPr>
          <w:rFonts w:asciiTheme="minorHAnsi" w:hAnsiTheme="minorHAnsi" w:cstheme="minorHAnsi"/>
        </w:rPr>
      </w:pPr>
    </w:p>
    <w:p w14:paraId="6D7ED1AB" w14:textId="0F034955" w:rsidR="00AB1D8B" w:rsidRPr="00AB1D8B" w:rsidRDefault="00AB1D8B" w:rsidP="00AB1D8B">
      <w:pPr>
        <w:rPr>
          <w:rFonts w:asciiTheme="minorHAnsi" w:hAnsiTheme="minorHAnsi" w:cstheme="minorHAnsi"/>
        </w:rPr>
      </w:pPr>
      <w:r w:rsidRPr="00AB1D8B">
        <w:rPr>
          <w:rFonts w:asciiTheme="minorHAnsi" w:hAnsiTheme="minorHAnsi" w:cstheme="minorHAnsi"/>
        </w:rPr>
        <w:t>Podpis a razítko subjektu, který montáž provedl:</w:t>
      </w:r>
    </w:p>
    <w:p w14:paraId="353E8994" w14:textId="77777777" w:rsidR="00AB1D8B" w:rsidRPr="00AB1D8B" w:rsidRDefault="00AB1D8B" w:rsidP="00AB1D8B">
      <w:pPr>
        <w:rPr>
          <w:rFonts w:asciiTheme="minorHAnsi" w:hAnsiTheme="minorHAnsi" w:cstheme="minorHAnsi"/>
        </w:rPr>
      </w:pPr>
      <w:r w:rsidRPr="00AB1D8B">
        <w:rPr>
          <w:rFonts w:asciiTheme="minorHAnsi" w:hAnsiTheme="minorHAnsi" w:cstheme="minorHAnsi"/>
        </w:rPr>
        <w:t>Registračn</w:t>
      </w:r>
      <w:r w:rsidRPr="00AB1D8B">
        <w:rPr>
          <w:rFonts w:asciiTheme="minorHAnsi" w:eastAsia="Malgun Gothic Semilight" w:hAnsiTheme="minorHAnsi" w:cstheme="minorHAnsi"/>
        </w:rPr>
        <w:t>í</w:t>
      </w:r>
      <w:r w:rsidRPr="00AB1D8B">
        <w:rPr>
          <w:rFonts w:asciiTheme="minorHAnsi" w:hAnsiTheme="minorHAnsi" w:cstheme="minorHAnsi"/>
        </w:rPr>
        <w:t xml:space="preserve"> značka subjektu (dle § 19, zákona č.505/1990 Sb.):</w:t>
      </w:r>
    </w:p>
    <w:p w14:paraId="3B30C15E" w14:textId="77777777" w:rsidR="00AB1D8B" w:rsidRPr="00AB1D8B" w:rsidRDefault="00AB1D8B" w:rsidP="00AB1D8B">
      <w:pPr>
        <w:rPr>
          <w:rFonts w:asciiTheme="minorHAnsi" w:hAnsiTheme="minorHAnsi" w:cstheme="minorHAnsi"/>
        </w:rPr>
      </w:pPr>
    </w:p>
    <w:p w14:paraId="4390F976" w14:textId="77777777" w:rsidR="005B6764" w:rsidRPr="00AB1D8B" w:rsidRDefault="005B6764" w:rsidP="00570147">
      <w:pPr>
        <w:pStyle w:val="Zkladntext2"/>
        <w:shd w:val="clear" w:color="auto" w:fill="auto"/>
        <w:tabs>
          <w:tab w:val="left" w:leader="dot" w:pos="2852"/>
          <w:tab w:val="left" w:leader="dot" w:pos="3874"/>
        </w:tabs>
        <w:spacing w:after="356" w:line="230" w:lineRule="exact"/>
        <w:ind w:left="709" w:hanging="782"/>
        <w:jc w:val="both"/>
        <w:rPr>
          <w:rFonts w:asciiTheme="minorHAnsi" w:hAnsiTheme="minorHAnsi" w:cstheme="minorHAnsi"/>
          <w:color w:val="auto"/>
        </w:rPr>
      </w:pPr>
    </w:p>
    <w:sectPr w:rsidR="005B6764" w:rsidRPr="00AB1D8B" w:rsidSect="00105262">
      <w:headerReference w:type="even" r:id="rId11"/>
      <w:headerReference w:type="default" r:id="rId12"/>
      <w:footerReference w:type="even" r:id="rId13"/>
      <w:footerReference w:type="default" r:id="rId14"/>
      <w:headerReference w:type="first" r:id="rId15"/>
      <w:footerReference w:type="first" r:id="rId16"/>
      <w:pgSz w:w="11905" w:h="16837"/>
      <w:pgMar w:top="709" w:right="1298" w:bottom="993" w:left="1310" w:header="0" w:footer="0" w:gutter="0"/>
      <w:pgNumType w:start="1"/>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39FC3" w16cid:durableId="2280AF70"/>
  <w16cid:commentId w16cid:paraId="6454EE41" w16cid:durableId="2280AF71"/>
  <w16cid:commentId w16cid:paraId="29451B77" w16cid:durableId="2280AF72"/>
  <w16cid:commentId w16cid:paraId="5B3B74A1" w16cid:durableId="2280AF73"/>
  <w16cid:commentId w16cid:paraId="12F61A82" w16cid:durableId="2280AF74"/>
  <w16cid:commentId w16cid:paraId="0663B4C9" w16cid:durableId="2280A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C90ED" w14:textId="77777777" w:rsidR="00D171EC" w:rsidRDefault="00D171EC" w:rsidP="001E184B">
      <w:r>
        <w:separator/>
      </w:r>
    </w:p>
  </w:endnote>
  <w:endnote w:type="continuationSeparator" w:id="0">
    <w:p w14:paraId="4BF1B68D" w14:textId="77777777" w:rsidR="00D171EC" w:rsidRDefault="00D171EC" w:rsidP="001E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984B" w14:textId="72B1ED00" w:rsidR="0035705B" w:rsidRDefault="00F274AC">
    <w:pPr>
      <w:pStyle w:val="ZhlavneboZpat0"/>
      <w:framePr w:h="192" w:wrap="none" w:vAnchor="text" w:hAnchor="page" w:x="10364" w:y="-892"/>
      <w:shd w:val="clear" w:color="auto" w:fill="auto"/>
    </w:pPr>
    <w:r>
      <w:fldChar w:fldCharType="begin"/>
    </w:r>
    <w:r w:rsidR="00623AD9">
      <w:instrText xml:space="preserve"> PAGE \* MERGEFORMAT </w:instrText>
    </w:r>
    <w:r>
      <w:fldChar w:fldCharType="separate"/>
    </w:r>
    <w:r w:rsidR="00567F9A" w:rsidRPr="00567F9A">
      <w:rPr>
        <w:rStyle w:val="ZhlavneboZpat9"/>
        <w:noProof/>
      </w:rPr>
      <w:t>2</w:t>
    </w:r>
    <w:r>
      <w:rPr>
        <w:rStyle w:val="ZhlavneboZpat9"/>
        <w:noProof/>
      </w:rPr>
      <w:fldChar w:fldCharType="end"/>
    </w:r>
  </w:p>
  <w:p w14:paraId="67D03815" w14:textId="77777777" w:rsidR="0035705B" w:rsidRDefault="0035705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22E6" w14:textId="1A85058A" w:rsidR="0035705B" w:rsidRDefault="00F274AC">
    <w:pPr>
      <w:pStyle w:val="ZhlavneboZpat0"/>
      <w:framePr w:w="12068" w:h="134" w:wrap="none" w:vAnchor="text" w:hAnchor="page" w:x="1" w:y="-892"/>
      <w:shd w:val="clear" w:color="auto" w:fill="auto"/>
      <w:ind w:left="10397"/>
    </w:pPr>
    <w:r>
      <w:fldChar w:fldCharType="begin"/>
    </w:r>
    <w:r w:rsidR="00623AD9">
      <w:instrText xml:space="preserve"> PAGE \* MERGEFORMAT </w:instrText>
    </w:r>
    <w:r>
      <w:fldChar w:fldCharType="separate"/>
    </w:r>
    <w:r w:rsidR="00567F9A" w:rsidRPr="00567F9A">
      <w:rPr>
        <w:rStyle w:val="ZhlavneboZpat9"/>
        <w:noProof/>
      </w:rPr>
      <w:t>1</w:t>
    </w:r>
    <w:r>
      <w:rPr>
        <w:rStyle w:val="ZhlavneboZpat9"/>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6DFB" w14:textId="77777777" w:rsidR="0035705B" w:rsidRDefault="0035705B">
    <w:pPr>
      <w:pStyle w:val="ZhlavneboZpat0"/>
      <w:framePr w:h="134" w:wrap="none" w:vAnchor="text" w:hAnchor="page" w:x="10274" w:y="-892"/>
      <w:shd w:val="clear" w:color="auto" w:fill="auto"/>
    </w:pPr>
    <w:r>
      <w:rPr>
        <w:rStyle w:val="ZhlavneboZpat9"/>
      </w:rPr>
      <w:t>1</w:t>
    </w:r>
  </w:p>
  <w:p w14:paraId="6B760D19" w14:textId="77777777" w:rsidR="0035705B" w:rsidRDefault="0035705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B091" w14:textId="77777777" w:rsidR="00D171EC" w:rsidRDefault="00D171EC"/>
  </w:footnote>
  <w:footnote w:type="continuationSeparator" w:id="0">
    <w:p w14:paraId="469622D6" w14:textId="77777777" w:rsidR="00D171EC" w:rsidRDefault="00D171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3E50" w14:textId="77777777" w:rsidR="0035705B" w:rsidRDefault="0035705B">
    <w:pPr>
      <w:rPr>
        <w:sz w:val="2"/>
        <w:szCs w:val="2"/>
      </w:rPr>
    </w:pPr>
  </w:p>
  <w:p w14:paraId="43DF4A65" w14:textId="77777777" w:rsidR="0035705B" w:rsidRDefault="003570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1A6F" w14:textId="77777777" w:rsidR="0035705B" w:rsidRDefault="0035705B" w:rsidP="006C7A4F">
    <w:pPr>
      <w:pStyle w:val="ZhlavneboZpat0"/>
      <w:framePr w:w="12068" w:h="221" w:wrap="none" w:vAnchor="text" w:hAnchor="page" w:x="1" w:y="837"/>
      <w:shd w:val="clear" w:color="auto" w:fill="auto"/>
      <w:ind w:left="1421"/>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BF73" w14:textId="77777777" w:rsidR="0035705B" w:rsidRDefault="0035705B">
    <w:pPr>
      <w:pStyle w:val="ZhlavneboZpat0"/>
      <w:framePr w:h="274" w:wrap="none" w:vAnchor="text" w:hAnchor="page" w:x="1192" w:y="1475"/>
      <w:shd w:val="clear" w:color="auto" w:fill="auto"/>
    </w:pPr>
  </w:p>
  <w:p w14:paraId="32B26356" w14:textId="77777777" w:rsidR="0035705B" w:rsidRDefault="0035705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54A"/>
    <w:multiLevelType w:val="multilevel"/>
    <w:tmpl w:val="2DA6A27A"/>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963E34"/>
    <w:multiLevelType w:val="multilevel"/>
    <w:tmpl w:val="19BE15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B6B4AB4"/>
    <w:multiLevelType w:val="multilevel"/>
    <w:tmpl w:val="E94C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EEF1B84"/>
    <w:multiLevelType w:val="hybridMultilevel"/>
    <w:tmpl w:val="6EFE6526"/>
    <w:lvl w:ilvl="0" w:tplc="36EA12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AD21F97"/>
    <w:multiLevelType w:val="hybridMultilevel"/>
    <w:tmpl w:val="80B04172"/>
    <w:lvl w:ilvl="0" w:tplc="4950F1D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15:restartNumberingAfterBreak="0">
    <w:nsid w:val="2EF76D16"/>
    <w:multiLevelType w:val="multilevel"/>
    <w:tmpl w:val="637ADDA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58A1CF8"/>
    <w:multiLevelType w:val="multilevel"/>
    <w:tmpl w:val="04800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AEE69F0"/>
    <w:multiLevelType w:val="multilevel"/>
    <w:tmpl w:val="C1CC69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B51506A"/>
    <w:multiLevelType w:val="multilevel"/>
    <w:tmpl w:val="4F3C3E3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CAB2A36"/>
    <w:multiLevelType w:val="multilevel"/>
    <w:tmpl w:val="38DCDDE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5"/>
      <w:numFmt w:val="upperRoman"/>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CE020EC"/>
    <w:multiLevelType w:val="hybridMultilevel"/>
    <w:tmpl w:val="307A3A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F7B7FD2"/>
    <w:multiLevelType w:val="multilevel"/>
    <w:tmpl w:val="BF86FD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53829F9"/>
    <w:multiLevelType w:val="multilevel"/>
    <w:tmpl w:val="04800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BB105AB"/>
    <w:multiLevelType w:val="multilevel"/>
    <w:tmpl w:val="31642EB2"/>
    <w:lvl w:ilvl="0">
      <w:start w:val="4"/>
      <w:numFmt w:val="decimal"/>
      <w:lvlText w:val="%1"/>
      <w:lvlJc w:val="left"/>
      <w:pPr>
        <w:ind w:left="360" w:hanging="360"/>
      </w:pPr>
      <w:rPr>
        <w:rFonts w:cs="Times New Roman" w:hint="default"/>
      </w:rPr>
    </w:lvl>
    <w:lvl w:ilvl="1">
      <w:start w:val="1"/>
      <w:numFmt w:val="decimal"/>
      <w:lvlText w:val="%1.%2"/>
      <w:lvlJc w:val="left"/>
      <w:pPr>
        <w:ind w:left="380" w:hanging="36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780" w:hanging="720"/>
      </w:pPr>
      <w:rPr>
        <w:rFonts w:cs="Times New Roman" w:hint="default"/>
      </w:rPr>
    </w:lvl>
    <w:lvl w:ilvl="4">
      <w:start w:val="1"/>
      <w:numFmt w:val="decimal"/>
      <w:lvlText w:val="%1.%2.%3.%4.%5"/>
      <w:lvlJc w:val="left"/>
      <w:pPr>
        <w:ind w:left="1160" w:hanging="1080"/>
      </w:pPr>
      <w:rPr>
        <w:rFonts w:cs="Times New Roman" w:hint="default"/>
      </w:rPr>
    </w:lvl>
    <w:lvl w:ilvl="5">
      <w:start w:val="1"/>
      <w:numFmt w:val="decimal"/>
      <w:lvlText w:val="%1.%2.%3.%4.%5.%6"/>
      <w:lvlJc w:val="left"/>
      <w:pPr>
        <w:ind w:left="1180" w:hanging="1080"/>
      </w:pPr>
      <w:rPr>
        <w:rFonts w:cs="Times New Roman" w:hint="default"/>
      </w:rPr>
    </w:lvl>
    <w:lvl w:ilvl="6">
      <w:start w:val="1"/>
      <w:numFmt w:val="decimal"/>
      <w:lvlText w:val="%1.%2.%3.%4.%5.%6.%7"/>
      <w:lvlJc w:val="left"/>
      <w:pPr>
        <w:ind w:left="1560" w:hanging="1440"/>
      </w:pPr>
      <w:rPr>
        <w:rFonts w:cs="Times New Roman" w:hint="default"/>
      </w:rPr>
    </w:lvl>
    <w:lvl w:ilvl="7">
      <w:start w:val="1"/>
      <w:numFmt w:val="decimal"/>
      <w:lvlText w:val="%1.%2.%3.%4.%5.%6.%7.%8"/>
      <w:lvlJc w:val="left"/>
      <w:pPr>
        <w:ind w:left="1580" w:hanging="1440"/>
      </w:pPr>
      <w:rPr>
        <w:rFonts w:cs="Times New Roman" w:hint="default"/>
      </w:rPr>
    </w:lvl>
    <w:lvl w:ilvl="8">
      <w:start w:val="1"/>
      <w:numFmt w:val="decimal"/>
      <w:lvlText w:val="%1.%2.%3.%4.%5.%6.%7.%8.%9"/>
      <w:lvlJc w:val="left"/>
      <w:pPr>
        <w:ind w:left="1960" w:hanging="1800"/>
      </w:pPr>
      <w:rPr>
        <w:rFonts w:cs="Times New Roman" w:hint="default"/>
      </w:rPr>
    </w:lvl>
  </w:abstractNum>
  <w:abstractNum w:abstractNumId="14" w15:restartNumberingAfterBreak="0">
    <w:nsid w:val="4DDC2BF4"/>
    <w:multiLevelType w:val="hybridMultilevel"/>
    <w:tmpl w:val="8CAC32E6"/>
    <w:lvl w:ilvl="0" w:tplc="7724FD00">
      <w:start w:val="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901753"/>
    <w:multiLevelType w:val="multilevel"/>
    <w:tmpl w:val="0D6C26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722735A"/>
    <w:multiLevelType w:val="multilevel"/>
    <w:tmpl w:val="0DC6AD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069624C"/>
    <w:multiLevelType w:val="multilevel"/>
    <w:tmpl w:val="7FD48E74"/>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13916AA"/>
    <w:multiLevelType w:val="multilevel"/>
    <w:tmpl w:val="5EDC9158"/>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3AB52BC"/>
    <w:multiLevelType w:val="multilevel"/>
    <w:tmpl w:val="77602EF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4D86BE0"/>
    <w:multiLevelType w:val="multilevel"/>
    <w:tmpl w:val="708C1B4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8763AFD"/>
    <w:multiLevelType w:val="multilevel"/>
    <w:tmpl w:val="5EE2922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3" w15:restartNumberingAfterBreak="0">
    <w:nsid w:val="6CCD53AC"/>
    <w:multiLevelType w:val="multilevel"/>
    <w:tmpl w:val="87404AA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1355072"/>
    <w:multiLevelType w:val="hybridMultilevel"/>
    <w:tmpl w:val="705E576E"/>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25" w15:restartNumberingAfterBreak="0">
    <w:nsid w:val="753B3C1D"/>
    <w:multiLevelType w:val="multilevel"/>
    <w:tmpl w:val="A67EC1C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upperRoman"/>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5"/>
      <w:numFmt w:val="upperRoman"/>
      <w:lvlText w:val="%4"/>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98A71DC"/>
    <w:multiLevelType w:val="multilevel"/>
    <w:tmpl w:val="AD12156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E2A6E78"/>
    <w:multiLevelType w:val="hybridMultilevel"/>
    <w:tmpl w:val="6C3E08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16"/>
  </w:num>
  <w:num w:numId="3">
    <w:abstractNumId w:val="15"/>
  </w:num>
  <w:num w:numId="4">
    <w:abstractNumId w:val="11"/>
  </w:num>
  <w:num w:numId="5">
    <w:abstractNumId w:val="7"/>
  </w:num>
  <w:num w:numId="6">
    <w:abstractNumId w:val="8"/>
  </w:num>
  <w:num w:numId="7">
    <w:abstractNumId w:val="9"/>
  </w:num>
  <w:num w:numId="8">
    <w:abstractNumId w:val="6"/>
  </w:num>
  <w:num w:numId="9">
    <w:abstractNumId w:val="25"/>
  </w:num>
  <w:num w:numId="10">
    <w:abstractNumId w:val="19"/>
  </w:num>
  <w:num w:numId="11">
    <w:abstractNumId w:val="20"/>
  </w:num>
  <w:num w:numId="12">
    <w:abstractNumId w:val="17"/>
  </w:num>
  <w:num w:numId="13">
    <w:abstractNumId w:val="3"/>
  </w:num>
  <w:num w:numId="14">
    <w:abstractNumId w:val="13"/>
  </w:num>
  <w:num w:numId="15">
    <w:abstractNumId w:val="0"/>
  </w:num>
  <w:num w:numId="16">
    <w:abstractNumId w:val="21"/>
  </w:num>
  <w:num w:numId="17">
    <w:abstractNumId w:val="23"/>
  </w:num>
  <w:num w:numId="18">
    <w:abstractNumId w:val="5"/>
  </w:num>
  <w:num w:numId="19">
    <w:abstractNumId w:val="27"/>
  </w:num>
  <w:num w:numId="20">
    <w:abstractNumId w:val="10"/>
  </w:num>
  <w:num w:numId="21">
    <w:abstractNumId w:val="18"/>
  </w:num>
  <w:num w:numId="22">
    <w:abstractNumId w:val="26"/>
  </w:num>
  <w:num w:numId="23">
    <w:abstractNumId w:val="14"/>
  </w:num>
  <w:num w:numId="24">
    <w:abstractNumId w:val="12"/>
  </w:num>
  <w:num w:numId="25">
    <w:abstractNumId w:val="1"/>
  </w:num>
  <w:num w:numId="26">
    <w:abstractNumId w:val="22"/>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4B"/>
    <w:rsid w:val="000022A6"/>
    <w:rsid w:val="00002D1F"/>
    <w:rsid w:val="00006F4E"/>
    <w:rsid w:val="00010354"/>
    <w:rsid w:val="0001076A"/>
    <w:rsid w:val="00012CB5"/>
    <w:rsid w:val="00020537"/>
    <w:rsid w:val="00030159"/>
    <w:rsid w:val="00033C66"/>
    <w:rsid w:val="00037574"/>
    <w:rsid w:val="00040EE0"/>
    <w:rsid w:val="00042232"/>
    <w:rsid w:val="000434DD"/>
    <w:rsid w:val="00045D14"/>
    <w:rsid w:val="00046A77"/>
    <w:rsid w:val="000502F1"/>
    <w:rsid w:val="00050441"/>
    <w:rsid w:val="00051146"/>
    <w:rsid w:val="00054B56"/>
    <w:rsid w:val="00057FA7"/>
    <w:rsid w:val="000612E3"/>
    <w:rsid w:val="000632D7"/>
    <w:rsid w:val="00067707"/>
    <w:rsid w:val="0007000E"/>
    <w:rsid w:val="00071A32"/>
    <w:rsid w:val="00072FBA"/>
    <w:rsid w:val="00090CCE"/>
    <w:rsid w:val="00094810"/>
    <w:rsid w:val="000A16A2"/>
    <w:rsid w:val="000A2450"/>
    <w:rsid w:val="000B3371"/>
    <w:rsid w:val="000B36B8"/>
    <w:rsid w:val="000C2C76"/>
    <w:rsid w:val="000D1436"/>
    <w:rsid w:val="000D4D27"/>
    <w:rsid w:val="000D5859"/>
    <w:rsid w:val="000E1C92"/>
    <w:rsid w:val="000E3E8A"/>
    <w:rsid w:val="000E47B8"/>
    <w:rsid w:val="000E6A39"/>
    <w:rsid w:val="000E6D73"/>
    <w:rsid w:val="000E7EA7"/>
    <w:rsid w:val="000F026B"/>
    <w:rsid w:val="000F0F1D"/>
    <w:rsid w:val="000F6C04"/>
    <w:rsid w:val="00100171"/>
    <w:rsid w:val="00101BB0"/>
    <w:rsid w:val="00104DE5"/>
    <w:rsid w:val="00105262"/>
    <w:rsid w:val="00106180"/>
    <w:rsid w:val="00121AF0"/>
    <w:rsid w:val="00123DA4"/>
    <w:rsid w:val="00133C49"/>
    <w:rsid w:val="00137AE2"/>
    <w:rsid w:val="00137D83"/>
    <w:rsid w:val="00145E69"/>
    <w:rsid w:val="001514D2"/>
    <w:rsid w:val="00154666"/>
    <w:rsid w:val="00157537"/>
    <w:rsid w:val="00157BBB"/>
    <w:rsid w:val="00161A7B"/>
    <w:rsid w:val="00163FA5"/>
    <w:rsid w:val="00165DB6"/>
    <w:rsid w:val="00171EE9"/>
    <w:rsid w:val="00176706"/>
    <w:rsid w:val="00177231"/>
    <w:rsid w:val="001834F2"/>
    <w:rsid w:val="001839A6"/>
    <w:rsid w:val="001846C9"/>
    <w:rsid w:val="00186DBB"/>
    <w:rsid w:val="00196950"/>
    <w:rsid w:val="001A405B"/>
    <w:rsid w:val="001A6025"/>
    <w:rsid w:val="001B4DFF"/>
    <w:rsid w:val="001C1E09"/>
    <w:rsid w:val="001C33FF"/>
    <w:rsid w:val="001E184B"/>
    <w:rsid w:val="001E3B9D"/>
    <w:rsid w:val="001E6185"/>
    <w:rsid w:val="001F1654"/>
    <w:rsid w:val="001F3527"/>
    <w:rsid w:val="001F39AF"/>
    <w:rsid w:val="0020157C"/>
    <w:rsid w:val="002056A9"/>
    <w:rsid w:val="002178DF"/>
    <w:rsid w:val="0022142B"/>
    <w:rsid w:val="00222710"/>
    <w:rsid w:val="002237AA"/>
    <w:rsid w:val="0024718B"/>
    <w:rsid w:val="002515AA"/>
    <w:rsid w:val="00254C19"/>
    <w:rsid w:val="00255E33"/>
    <w:rsid w:val="00256A6A"/>
    <w:rsid w:val="00260CA9"/>
    <w:rsid w:val="00263FAC"/>
    <w:rsid w:val="00270028"/>
    <w:rsid w:val="00274A69"/>
    <w:rsid w:val="00276292"/>
    <w:rsid w:val="00283B09"/>
    <w:rsid w:val="002843F3"/>
    <w:rsid w:val="0028681A"/>
    <w:rsid w:val="00286CC1"/>
    <w:rsid w:val="0029008C"/>
    <w:rsid w:val="0029050D"/>
    <w:rsid w:val="00291D7C"/>
    <w:rsid w:val="00296055"/>
    <w:rsid w:val="00297A90"/>
    <w:rsid w:val="002A5D80"/>
    <w:rsid w:val="002B0B0B"/>
    <w:rsid w:val="002B11F9"/>
    <w:rsid w:val="002B50FB"/>
    <w:rsid w:val="002B7731"/>
    <w:rsid w:val="002C09B3"/>
    <w:rsid w:val="002C43F1"/>
    <w:rsid w:val="002C6613"/>
    <w:rsid w:val="002C7287"/>
    <w:rsid w:val="002C7D0F"/>
    <w:rsid w:val="002D11B2"/>
    <w:rsid w:val="002D183B"/>
    <w:rsid w:val="002D1938"/>
    <w:rsid w:val="002E31C0"/>
    <w:rsid w:val="002E7631"/>
    <w:rsid w:val="002F1B37"/>
    <w:rsid w:val="002F5167"/>
    <w:rsid w:val="00300287"/>
    <w:rsid w:val="00306EC1"/>
    <w:rsid w:val="003124A8"/>
    <w:rsid w:val="003202B6"/>
    <w:rsid w:val="0032094B"/>
    <w:rsid w:val="0032137A"/>
    <w:rsid w:val="00322B69"/>
    <w:rsid w:val="00323E91"/>
    <w:rsid w:val="0032684A"/>
    <w:rsid w:val="00327D0E"/>
    <w:rsid w:val="00330A60"/>
    <w:rsid w:val="00334A76"/>
    <w:rsid w:val="003363A1"/>
    <w:rsid w:val="00340516"/>
    <w:rsid w:val="0034256C"/>
    <w:rsid w:val="00347BB7"/>
    <w:rsid w:val="0035051B"/>
    <w:rsid w:val="00351524"/>
    <w:rsid w:val="00355C45"/>
    <w:rsid w:val="0035705B"/>
    <w:rsid w:val="00361646"/>
    <w:rsid w:val="00362D2E"/>
    <w:rsid w:val="00365A36"/>
    <w:rsid w:val="003731AE"/>
    <w:rsid w:val="0037341A"/>
    <w:rsid w:val="00381CD6"/>
    <w:rsid w:val="00381D80"/>
    <w:rsid w:val="0038554B"/>
    <w:rsid w:val="00385700"/>
    <w:rsid w:val="00396437"/>
    <w:rsid w:val="0039794F"/>
    <w:rsid w:val="003A18B7"/>
    <w:rsid w:val="003A55C1"/>
    <w:rsid w:val="003B59A4"/>
    <w:rsid w:val="003C228C"/>
    <w:rsid w:val="003C7E73"/>
    <w:rsid w:val="003D1B0B"/>
    <w:rsid w:val="003D2852"/>
    <w:rsid w:val="003D63B2"/>
    <w:rsid w:val="003D7256"/>
    <w:rsid w:val="003E2BED"/>
    <w:rsid w:val="003E47EF"/>
    <w:rsid w:val="003F1B65"/>
    <w:rsid w:val="00400D81"/>
    <w:rsid w:val="00400D8F"/>
    <w:rsid w:val="00402CBE"/>
    <w:rsid w:val="004033EA"/>
    <w:rsid w:val="0040409C"/>
    <w:rsid w:val="00412D4F"/>
    <w:rsid w:val="00417DC3"/>
    <w:rsid w:val="004209B5"/>
    <w:rsid w:val="004210DF"/>
    <w:rsid w:val="00421D3C"/>
    <w:rsid w:val="0042366B"/>
    <w:rsid w:val="00425CEA"/>
    <w:rsid w:val="004311BC"/>
    <w:rsid w:val="004319D9"/>
    <w:rsid w:val="00433193"/>
    <w:rsid w:val="004346EC"/>
    <w:rsid w:val="0043679E"/>
    <w:rsid w:val="0044126A"/>
    <w:rsid w:val="004440A8"/>
    <w:rsid w:val="004447C2"/>
    <w:rsid w:val="00444ECA"/>
    <w:rsid w:val="00445E38"/>
    <w:rsid w:val="00445F49"/>
    <w:rsid w:val="00450E07"/>
    <w:rsid w:val="00452DC6"/>
    <w:rsid w:val="004628BB"/>
    <w:rsid w:val="0046606D"/>
    <w:rsid w:val="004703AC"/>
    <w:rsid w:val="004751ED"/>
    <w:rsid w:val="00484ACC"/>
    <w:rsid w:val="00487D1C"/>
    <w:rsid w:val="00492398"/>
    <w:rsid w:val="004943DD"/>
    <w:rsid w:val="004A3A0D"/>
    <w:rsid w:val="004A4F3D"/>
    <w:rsid w:val="004B34BB"/>
    <w:rsid w:val="004B401E"/>
    <w:rsid w:val="004C2724"/>
    <w:rsid w:val="004C6ACE"/>
    <w:rsid w:val="004C7EB9"/>
    <w:rsid w:val="004D16E0"/>
    <w:rsid w:val="004D3BE9"/>
    <w:rsid w:val="004E22A8"/>
    <w:rsid w:val="004F287A"/>
    <w:rsid w:val="004F778B"/>
    <w:rsid w:val="005010CB"/>
    <w:rsid w:val="0050170F"/>
    <w:rsid w:val="0050214A"/>
    <w:rsid w:val="00511525"/>
    <w:rsid w:val="00513656"/>
    <w:rsid w:val="0051404E"/>
    <w:rsid w:val="00514FAF"/>
    <w:rsid w:val="005208E4"/>
    <w:rsid w:val="0052484B"/>
    <w:rsid w:val="00531432"/>
    <w:rsid w:val="00537851"/>
    <w:rsid w:val="00551693"/>
    <w:rsid w:val="00561D2E"/>
    <w:rsid w:val="0056712C"/>
    <w:rsid w:val="00567F9A"/>
    <w:rsid w:val="00570147"/>
    <w:rsid w:val="00570519"/>
    <w:rsid w:val="00570E48"/>
    <w:rsid w:val="00572A5A"/>
    <w:rsid w:val="005814A6"/>
    <w:rsid w:val="005944C2"/>
    <w:rsid w:val="005950B7"/>
    <w:rsid w:val="00595CD7"/>
    <w:rsid w:val="005967CF"/>
    <w:rsid w:val="005A2049"/>
    <w:rsid w:val="005A4653"/>
    <w:rsid w:val="005A513E"/>
    <w:rsid w:val="005B24F6"/>
    <w:rsid w:val="005B5A7D"/>
    <w:rsid w:val="005B6764"/>
    <w:rsid w:val="005C2A75"/>
    <w:rsid w:val="005C5A55"/>
    <w:rsid w:val="005D1619"/>
    <w:rsid w:val="005D3299"/>
    <w:rsid w:val="005D44C7"/>
    <w:rsid w:val="005E1CEE"/>
    <w:rsid w:val="005E1F13"/>
    <w:rsid w:val="005E2EDF"/>
    <w:rsid w:val="005E311F"/>
    <w:rsid w:val="005E7801"/>
    <w:rsid w:val="005F158B"/>
    <w:rsid w:val="005F1D6A"/>
    <w:rsid w:val="00601B65"/>
    <w:rsid w:val="00601DD9"/>
    <w:rsid w:val="006058CA"/>
    <w:rsid w:val="00605CFF"/>
    <w:rsid w:val="00607DFB"/>
    <w:rsid w:val="00613ED7"/>
    <w:rsid w:val="006158DE"/>
    <w:rsid w:val="00623723"/>
    <w:rsid w:val="00623820"/>
    <w:rsid w:val="00623AD9"/>
    <w:rsid w:val="00634B8F"/>
    <w:rsid w:val="00636559"/>
    <w:rsid w:val="00636998"/>
    <w:rsid w:val="00643BC0"/>
    <w:rsid w:val="0065023D"/>
    <w:rsid w:val="00651CBE"/>
    <w:rsid w:val="006525F3"/>
    <w:rsid w:val="00655F8A"/>
    <w:rsid w:val="00681488"/>
    <w:rsid w:val="00695E08"/>
    <w:rsid w:val="006A04CC"/>
    <w:rsid w:val="006A1DFD"/>
    <w:rsid w:val="006A344C"/>
    <w:rsid w:val="006A3F8A"/>
    <w:rsid w:val="006A51DB"/>
    <w:rsid w:val="006B04C7"/>
    <w:rsid w:val="006B4DAA"/>
    <w:rsid w:val="006B5153"/>
    <w:rsid w:val="006C09CB"/>
    <w:rsid w:val="006C27F2"/>
    <w:rsid w:val="006C72FF"/>
    <w:rsid w:val="006C7A4F"/>
    <w:rsid w:val="006D4F4B"/>
    <w:rsid w:val="006D759E"/>
    <w:rsid w:val="006E0FF4"/>
    <w:rsid w:val="006E17C9"/>
    <w:rsid w:val="006E59B3"/>
    <w:rsid w:val="006F132C"/>
    <w:rsid w:val="006F3949"/>
    <w:rsid w:val="007040CE"/>
    <w:rsid w:val="00722063"/>
    <w:rsid w:val="007303B9"/>
    <w:rsid w:val="00735A0F"/>
    <w:rsid w:val="00736963"/>
    <w:rsid w:val="00736F27"/>
    <w:rsid w:val="00740194"/>
    <w:rsid w:val="00743F29"/>
    <w:rsid w:val="00747248"/>
    <w:rsid w:val="00755745"/>
    <w:rsid w:val="00771B11"/>
    <w:rsid w:val="00771CC4"/>
    <w:rsid w:val="0077590D"/>
    <w:rsid w:val="00776CC8"/>
    <w:rsid w:val="00794AAD"/>
    <w:rsid w:val="007A157E"/>
    <w:rsid w:val="007A51D8"/>
    <w:rsid w:val="007B3D04"/>
    <w:rsid w:val="007C1F93"/>
    <w:rsid w:val="007C3814"/>
    <w:rsid w:val="007C4D2A"/>
    <w:rsid w:val="007D3665"/>
    <w:rsid w:val="007E040D"/>
    <w:rsid w:val="007E4217"/>
    <w:rsid w:val="007E7893"/>
    <w:rsid w:val="007E7972"/>
    <w:rsid w:val="007F1E44"/>
    <w:rsid w:val="007F1F2C"/>
    <w:rsid w:val="007F43D4"/>
    <w:rsid w:val="00805458"/>
    <w:rsid w:val="00805CDC"/>
    <w:rsid w:val="00806FC3"/>
    <w:rsid w:val="00807A6E"/>
    <w:rsid w:val="00811594"/>
    <w:rsid w:val="00811AF1"/>
    <w:rsid w:val="00812CCB"/>
    <w:rsid w:val="00814068"/>
    <w:rsid w:val="00815C7F"/>
    <w:rsid w:val="00821DC4"/>
    <w:rsid w:val="008220DE"/>
    <w:rsid w:val="0082309B"/>
    <w:rsid w:val="00842D7B"/>
    <w:rsid w:val="00843172"/>
    <w:rsid w:val="0085041D"/>
    <w:rsid w:val="0085248D"/>
    <w:rsid w:val="0085377B"/>
    <w:rsid w:val="0086398B"/>
    <w:rsid w:val="00864E3D"/>
    <w:rsid w:val="008706BC"/>
    <w:rsid w:val="00870791"/>
    <w:rsid w:val="008735F8"/>
    <w:rsid w:val="008739B5"/>
    <w:rsid w:val="00874C84"/>
    <w:rsid w:val="00876B36"/>
    <w:rsid w:val="0088183D"/>
    <w:rsid w:val="008831CB"/>
    <w:rsid w:val="00891E11"/>
    <w:rsid w:val="00891E80"/>
    <w:rsid w:val="008941DA"/>
    <w:rsid w:val="00894A5D"/>
    <w:rsid w:val="0089663C"/>
    <w:rsid w:val="008A4441"/>
    <w:rsid w:val="008B0FD6"/>
    <w:rsid w:val="008B1E13"/>
    <w:rsid w:val="008B3136"/>
    <w:rsid w:val="008B6BE2"/>
    <w:rsid w:val="008B71DF"/>
    <w:rsid w:val="008B7F0A"/>
    <w:rsid w:val="008C4F22"/>
    <w:rsid w:val="008C5FBA"/>
    <w:rsid w:val="008C6324"/>
    <w:rsid w:val="008D215A"/>
    <w:rsid w:val="008D4897"/>
    <w:rsid w:val="008E00DF"/>
    <w:rsid w:val="008E0AD8"/>
    <w:rsid w:val="008E16A1"/>
    <w:rsid w:val="008E48CC"/>
    <w:rsid w:val="008E6B30"/>
    <w:rsid w:val="008F143D"/>
    <w:rsid w:val="008F50E7"/>
    <w:rsid w:val="00912C51"/>
    <w:rsid w:val="00914BD2"/>
    <w:rsid w:val="00921C4E"/>
    <w:rsid w:val="00926C03"/>
    <w:rsid w:val="00926C0E"/>
    <w:rsid w:val="0093308B"/>
    <w:rsid w:val="00937986"/>
    <w:rsid w:val="00940FA4"/>
    <w:rsid w:val="009415EE"/>
    <w:rsid w:val="00941E62"/>
    <w:rsid w:val="009477F6"/>
    <w:rsid w:val="009532EC"/>
    <w:rsid w:val="009554FF"/>
    <w:rsid w:val="0096278F"/>
    <w:rsid w:val="00963013"/>
    <w:rsid w:val="00967FA1"/>
    <w:rsid w:val="00970352"/>
    <w:rsid w:val="00970B9B"/>
    <w:rsid w:val="00972429"/>
    <w:rsid w:val="00974061"/>
    <w:rsid w:val="00975FE0"/>
    <w:rsid w:val="00976F34"/>
    <w:rsid w:val="0098132B"/>
    <w:rsid w:val="009857E2"/>
    <w:rsid w:val="00990ABB"/>
    <w:rsid w:val="00991FF7"/>
    <w:rsid w:val="00993778"/>
    <w:rsid w:val="009970EF"/>
    <w:rsid w:val="00997FB2"/>
    <w:rsid w:val="009A30DB"/>
    <w:rsid w:val="009B6B66"/>
    <w:rsid w:val="009B6DCB"/>
    <w:rsid w:val="009B77FF"/>
    <w:rsid w:val="009C11E4"/>
    <w:rsid w:val="009C2CF4"/>
    <w:rsid w:val="009C58F5"/>
    <w:rsid w:val="009D48AE"/>
    <w:rsid w:val="009E08CC"/>
    <w:rsid w:val="009E0E39"/>
    <w:rsid w:val="009E0FD4"/>
    <w:rsid w:val="009E34E5"/>
    <w:rsid w:val="009F454A"/>
    <w:rsid w:val="009F693D"/>
    <w:rsid w:val="00A01C9A"/>
    <w:rsid w:val="00A029B1"/>
    <w:rsid w:val="00A0387F"/>
    <w:rsid w:val="00A077AE"/>
    <w:rsid w:val="00A10487"/>
    <w:rsid w:val="00A122A0"/>
    <w:rsid w:val="00A122E1"/>
    <w:rsid w:val="00A13483"/>
    <w:rsid w:val="00A21DEC"/>
    <w:rsid w:val="00A27AE6"/>
    <w:rsid w:val="00A27BC6"/>
    <w:rsid w:val="00A30CF5"/>
    <w:rsid w:val="00A310E1"/>
    <w:rsid w:val="00A31778"/>
    <w:rsid w:val="00A32726"/>
    <w:rsid w:val="00A34B83"/>
    <w:rsid w:val="00A40705"/>
    <w:rsid w:val="00A41A1B"/>
    <w:rsid w:val="00A42C58"/>
    <w:rsid w:val="00A42D24"/>
    <w:rsid w:val="00A515E7"/>
    <w:rsid w:val="00A566D4"/>
    <w:rsid w:val="00A66EF8"/>
    <w:rsid w:val="00A67497"/>
    <w:rsid w:val="00A73ED5"/>
    <w:rsid w:val="00A75E28"/>
    <w:rsid w:val="00A775DB"/>
    <w:rsid w:val="00A91B4C"/>
    <w:rsid w:val="00A94E9C"/>
    <w:rsid w:val="00AA0F1C"/>
    <w:rsid w:val="00AA156F"/>
    <w:rsid w:val="00AA25D4"/>
    <w:rsid w:val="00AA7517"/>
    <w:rsid w:val="00AB1D8B"/>
    <w:rsid w:val="00AB502B"/>
    <w:rsid w:val="00AB7DD5"/>
    <w:rsid w:val="00AC1CFC"/>
    <w:rsid w:val="00AC3B3F"/>
    <w:rsid w:val="00AC53C5"/>
    <w:rsid w:val="00AE0456"/>
    <w:rsid w:val="00AE441B"/>
    <w:rsid w:val="00AE7072"/>
    <w:rsid w:val="00AE71DF"/>
    <w:rsid w:val="00AF05FD"/>
    <w:rsid w:val="00AF273F"/>
    <w:rsid w:val="00AF49FC"/>
    <w:rsid w:val="00AF4EE6"/>
    <w:rsid w:val="00B01D1C"/>
    <w:rsid w:val="00B03BE1"/>
    <w:rsid w:val="00B043A8"/>
    <w:rsid w:val="00B057D6"/>
    <w:rsid w:val="00B06C2F"/>
    <w:rsid w:val="00B15DE2"/>
    <w:rsid w:val="00B16506"/>
    <w:rsid w:val="00B166B3"/>
    <w:rsid w:val="00B2506F"/>
    <w:rsid w:val="00B40944"/>
    <w:rsid w:val="00B44E32"/>
    <w:rsid w:val="00B45FF5"/>
    <w:rsid w:val="00B4629F"/>
    <w:rsid w:val="00B526FB"/>
    <w:rsid w:val="00B540DB"/>
    <w:rsid w:val="00B61A84"/>
    <w:rsid w:val="00B65981"/>
    <w:rsid w:val="00B70D92"/>
    <w:rsid w:val="00B71A47"/>
    <w:rsid w:val="00B7284F"/>
    <w:rsid w:val="00B755F4"/>
    <w:rsid w:val="00B85CA0"/>
    <w:rsid w:val="00B87E11"/>
    <w:rsid w:val="00B94869"/>
    <w:rsid w:val="00BA4D87"/>
    <w:rsid w:val="00BB17EA"/>
    <w:rsid w:val="00BB54FD"/>
    <w:rsid w:val="00BB5F63"/>
    <w:rsid w:val="00BC1388"/>
    <w:rsid w:val="00BC323F"/>
    <w:rsid w:val="00BC7795"/>
    <w:rsid w:val="00BD025A"/>
    <w:rsid w:val="00BE56C6"/>
    <w:rsid w:val="00BF286F"/>
    <w:rsid w:val="00BF4EB6"/>
    <w:rsid w:val="00BF50FE"/>
    <w:rsid w:val="00BF7A95"/>
    <w:rsid w:val="00C00F05"/>
    <w:rsid w:val="00C074A1"/>
    <w:rsid w:val="00C10A0A"/>
    <w:rsid w:val="00C10AA4"/>
    <w:rsid w:val="00C34EC5"/>
    <w:rsid w:val="00C350B5"/>
    <w:rsid w:val="00C36C8C"/>
    <w:rsid w:val="00C36E2E"/>
    <w:rsid w:val="00C378CF"/>
    <w:rsid w:val="00C44A31"/>
    <w:rsid w:val="00C54052"/>
    <w:rsid w:val="00C56260"/>
    <w:rsid w:val="00C614AC"/>
    <w:rsid w:val="00C61CB1"/>
    <w:rsid w:val="00C64DC0"/>
    <w:rsid w:val="00C6503A"/>
    <w:rsid w:val="00C74AF9"/>
    <w:rsid w:val="00C75F51"/>
    <w:rsid w:val="00C8015A"/>
    <w:rsid w:val="00C85C9E"/>
    <w:rsid w:val="00C87669"/>
    <w:rsid w:val="00C90F77"/>
    <w:rsid w:val="00C97A8C"/>
    <w:rsid w:val="00C97CF2"/>
    <w:rsid w:val="00CA3091"/>
    <w:rsid w:val="00CA355C"/>
    <w:rsid w:val="00CA36D2"/>
    <w:rsid w:val="00CA6EA8"/>
    <w:rsid w:val="00CB08C7"/>
    <w:rsid w:val="00CB23F8"/>
    <w:rsid w:val="00CB317E"/>
    <w:rsid w:val="00CB356C"/>
    <w:rsid w:val="00CC0817"/>
    <w:rsid w:val="00CC3D9F"/>
    <w:rsid w:val="00CD5D0B"/>
    <w:rsid w:val="00CE1102"/>
    <w:rsid w:val="00CF2797"/>
    <w:rsid w:val="00CF51CA"/>
    <w:rsid w:val="00CF6137"/>
    <w:rsid w:val="00CF6D03"/>
    <w:rsid w:val="00CF763B"/>
    <w:rsid w:val="00CF7C56"/>
    <w:rsid w:val="00D00640"/>
    <w:rsid w:val="00D05F5F"/>
    <w:rsid w:val="00D102F5"/>
    <w:rsid w:val="00D1085A"/>
    <w:rsid w:val="00D10ECF"/>
    <w:rsid w:val="00D13532"/>
    <w:rsid w:val="00D14169"/>
    <w:rsid w:val="00D171EC"/>
    <w:rsid w:val="00D20FBE"/>
    <w:rsid w:val="00D21E4E"/>
    <w:rsid w:val="00D24BE1"/>
    <w:rsid w:val="00D2600E"/>
    <w:rsid w:val="00D31F79"/>
    <w:rsid w:val="00D347C4"/>
    <w:rsid w:val="00D37AD5"/>
    <w:rsid w:val="00D42557"/>
    <w:rsid w:val="00D42F18"/>
    <w:rsid w:val="00D51161"/>
    <w:rsid w:val="00D53F58"/>
    <w:rsid w:val="00D611EC"/>
    <w:rsid w:val="00D63FCB"/>
    <w:rsid w:val="00D640F5"/>
    <w:rsid w:val="00D654A3"/>
    <w:rsid w:val="00D654E7"/>
    <w:rsid w:val="00D71083"/>
    <w:rsid w:val="00D73713"/>
    <w:rsid w:val="00D8164F"/>
    <w:rsid w:val="00D84339"/>
    <w:rsid w:val="00D84A21"/>
    <w:rsid w:val="00D86EE0"/>
    <w:rsid w:val="00D96C29"/>
    <w:rsid w:val="00D97D18"/>
    <w:rsid w:val="00DA5AA4"/>
    <w:rsid w:val="00DA5C29"/>
    <w:rsid w:val="00DA6299"/>
    <w:rsid w:val="00DB1A9C"/>
    <w:rsid w:val="00DB5C44"/>
    <w:rsid w:val="00DB69E4"/>
    <w:rsid w:val="00DC0B42"/>
    <w:rsid w:val="00DC62C8"/>
    <w:rsid w:val="00DC79C5"/>
    <w:rsid w:val="00DD732C"/>
    <w:rsid w:val="00DE1B26"/>
    <w:rsid w:val="00DE6698"/>
    <w:rsid w:val="00DF1876"/>
    <w:rsid w:val="00DF2FBD"/>
    <w:rsid w:val="00E01134"/>
    <w:rsid w:val="00E10AD8"/>
    <w:rsid w:val="00E1417E"/>
    <w:rsid w:val="00E14291"/>
    <w:rsid w:val="00E15FFD"/>
    <w:rsid w:val="00E231C9"/>
    <w:rsid w:val="00E25A4C"/>
    <w:rsid w:val="00E316A1"/>
    <w:rsid w:val="00E3241B"/>
    <w:rsid w:val="00E32F75"/>
    <w:rsid w:val="00E408A5"/>
    <w:rsid w:val="00E4122B"/>
    <w:rsid w:val="00E43138"/>
    <w:rsid w:val="00E456E6"/>
    <w:rsid w:val="00E46481"/>
    <w:rsid w:val="00E47EE1"/>
    <w:rsid w:val="00E50A78"/>
    <w:rsid w:val="00E63E56"/>
    <w:rsid w:val="00E67B99"/>
    <w:rsid w:val="00E709FB"/>
    <w:rsid w:val="00E80AC8"/>
    <w:rsid w:val="00E815C6"/>
    <w:rsid w:val="00E966FF"/>
    <w:rsid w:val="00EA2D3F"/>
    <w:rsid w:val="00EA66E8"/>
    <w:rsid w:val="00EA6F4A"/>
    <w:rsid w:val="00ED0AA4"/>
    <w:rsid w:val="00ED7612"/>
    <w:rsid w:val="00EE3777"/>
    <w:rsid w:val="00EF0BD4"/>
    <w:rsid w:val="00EF188D"/>
    <w:rsid w:val="00EF4388"/>
    <w:rsid w:val="00EF43F5"/>
    <w:rsid w:val="00EF45F9"/>
    <w:rsid w:val="00EF6151"/>
    <w:rsid w:val="00F218D8"/>
    <w:rsid w:val="00F234DC"/>
    <w:rsid w:val="00F26EC7"/>
    <w:rsid w:val="00F274AC"/>
    <w:rsid w:val="00F401AA"/>
    <w:rsid w:val="00F50EA0"/>
    <w:rsid w:val="00F53C52"/>
    <w:rsid w:val="00F542CB"/>
    <w:rsid w:val="00F61AD4"/>
    <w:rsid w:val="00F63732"/>
    <w:rsid w:val="00F67EE8"/>
    <w:rsid w:val="00F8061E"/>
    <w:rsid w:val="00F817DD"/>
    <w:rsid w:val="00F81880"/>
    <w:rsid w:val="00F82AC5"/>
    <w:rsid w:val="00F831CF"/>
    <w:rsid w:val="00F87215"/>
    <w:rsid w:val="00F87C5B"/>
    <w:rsid w:val="00F914C2"/>
    <w:rsid w:val="00F93185"/>
    <w:rsid w:val="00F9628B"/>
    <w:rsid w:val="00FA0A5F"/>
    <w:rsid w:val="00FA1AD3"/>
    <w:rsid w:val="00FA66F2"/>
    <w:rsid w:val="00FA67F0"/>
    <w:rsid w:val="00FA7FE4"/>
    <w:rsid w:val="00FD3A97"/>
    <w:rsid w:val="00FD7A7C"/>
    <w:rsid w:val="00FE23D8"/>
    <w:rsid w:val="00FE4DC8"/>
    <w:rsid w:val="00FE5B89"/>
    <w:rsid w:val="00FF0E04"/>
    <w:rsid w:val="00FF3F3D"/>
    <w:rsid w:val="00FF4CE9"/>
    <w:rsid w:val="00FF514C"/>
    <w:rsid w:val="00FF5BD4"/>
    <w:rsid w:val="00FF60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09CA8"/>
  <w15:docId w15:val="{1C5C882E-FE17-4D50-B64E-D8F34823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cs-CZ" w:eastAsia="cs-CZ" w:bidi="ar-SA"/>
      </w:rPr>
    </w:rPrDefault>
    <w:pPrDefault>
      <w:pPr>
        <w:spacing w:after="60" w:line="278" w:lineRule="exact"/>
        <w:ind w:left="357" w:right="23"/>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84B"/>
    <w:rPr>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1E184B"/>
    <w:rPr>
      <w:rFonts w:cs="Times New Roman"/>
      <w:color w:val="000080"/>
      <w:u w:val="single"/>
    </w:rPr>
  </w:style>
  <w:style w:type="character" w:customStyle="1" w:styleId="Zkladntext">
    <w:name w:val="Základní text_"/>
    <w:basedOn w:val="Standardnpsmoodstavce"/>
    <w:link w:val="Zkladntext2"/>
    <w:locked/>
    <w:rsid w:val="001E184B"/>
    <w:rPr>
      <w:rFonts w:ascii="Times New Roman" w:hAnsi="Times New Roman" w:cs="Times New Roman"/>
      <w:spacing w:val="0"/>
      <w:sz w:val="23"/>
      <w:szCs w:val="23"/>
    </w:rPr>
  </w:style>
  <w:style w:type="character" w:customStyle="1" w:styleId="Nadpis1">
    <w:name w:val="Nadpis #1_"/>
    <w:basedOn w:val="Standardnpsmoodstavce"/>
    <w:link w:val="Nadpis10"/>
    <w:locked/>
    <w:rsid w:val="001E184B"/>
    <w:rPr>
      <w:rFonts w:ascii="Times New Roman" w:hAnsi="Times New Roman" w:cs="Times New Roman"/>
      <w:spacing w:val="0"/>
      <w:sz w:val="31"/>
      <w:szCs w:val="31"/>
    </w:rPr>
  </w:style>
  <w:style w:type="character" w:customStyle="1" w:styleId="ZhlavneboZpat">
    <w:name w:val="Záhlaví nebo Zápatí_"/>
    <w:basedOn w:val="Standardnpsmoodstavce"/>
    <w:link w:val="ZhlavneboZpat0"/>
    <w:uiPriority w:val="99"/>
    <w:locked/>
    <w:rsid w:val="001E184B"/>
    <w:rPr>
      <w:rFonts w:ascii="Times New Roman" w:hAnsi="Times New Roman" w:cs="Times New Roman"/>
      <w:sz w:val="20"/>
      <w:szCs w:val="20"/>
    </w:rPr>
  </w:style>
  <w:style w:type="character" w:customStyle="1" w:styleId="ZhlavneboZpat9">
    <w:name w:val="Záhlaví nebo Zápatí + 9"/>
    <w:aliases w:val="5 pt"/>
    <w:basedOn w:val="ZhlavneboZpat"/>
    <w:uiPriority w:val="99"/>
    <w:rsid w:val="001E184B"/>
    <w:rPr>
      <w:rFonts w:ascii="Times New Roman" w:hAnsi="Times New Roman" w:cs="Times New Roman"/>
      <w:sz w:val="19"/>
      <w:szCs w:val="19"/>
    </w:rPr>
  </w:style>
  <w:style w:type="character" w:customStyle="1" w:styleId="Nadpis3">
    <w:name w:val="Nadpis #3_"/>
    <w:basedOn w:val="Standardnpsmoodstavce"/>
    <w:link w:val="Nadpis30"/>
    <w:locked/>
    <w:rsid w:val="001E184B"/>
    <w:rPr>
      <w:rFonts w:ascii="Times New Roman" w:hAnsi="Times New Roman" w:cs="Times New Roman"/>
      <w:spacing w:val="0"/>
      <w:sz w:val="23"/>
      <w:szCs w:val="23"/>
    </w:rPr>
  </w:style>
  <w:style w:type="character" w:customStyle="1" w:styleId="ZkladntextTun">
    <w:name w:val="Základní text + Tučné"/>
    <w:basedOn w:val="Zkladntext"/>
    <w:rsid w:val="001E184B"/>
    <w:rPr>
      <w:rFonts w:ascii="Times New Roman" w:hAnsi="Times New Roman" w:cs="Times New Roman"/>
      <w:b/>
      <w:bCs/>
      <w:spacing w:val="0"/>
      <w:sz w:val="23"/>
      <w:szCs w:val="23"/>
    </w:rPr>
  </w:style>
  <w:style w:type="character" w:customStyle="1" w:styleId="Zkladntextdkovn3pt">
    <w:name w:val="Základní text + Řádkování 3 pt"/>
    <w:basedOn w:val="Zkladntext"/>
    <w:uiPriority w:val="99"/>
    <w:rsid w:val="001E184B"/>
    <w:rPr>
      <w:rFonts w:ascii="Times New Roman" w:hAnsi="Times New Roman" w:cs="Times New Roman"/>
      <w:spacing w:val="60"/>
      <w:sz w:val="23"/>
      <w:szCs w:val="23"/>
    </w:rPr>
  </w:style>
  <w:style w:type="character" w:customStyle="1" w:styleId="Zkladntextdkovn1pt">
    <w:name w:val="Základní text + Řádkování 1 pt"/>
    <w:basedOn w:val="Zkladntext"/>
    <w:uiPriority w:val="99"/>
    <w:rsid w:val="001E184B"/>
    <w:rPr>
      <w:rFonts w:ascii="Times New Roman" w:hAnsi="Times New Roman" w:cs="Times New Roman"/>
      <w:spacing w:val="30"/>
      <w:sz w:val="23"/>
      <w:szCs w:val="23"/>
    </w:rPr>
  </w:style>
  <w:style w:type="character" w:customStyle="1" w:styleId="Zkladntext20">
    <w:name w:val="Základní text (2)_"/>
    <w:basedOn w:val="Standardnpsmoodstavce"/>
    <w:link w:val="Zkladntext21"/>
    <w:uiPriority w:val="99"/>
    <w:locked/>
    <w:rsid w:val="001E184B"/>
    <w:rPr>
      <w:rFonts w:ascii="Times New Roman" w:hAnsi="Times New Roman" w:cs="Times New Roman"/>
      <w:spacing w:val="0"/>
      <w:sz w:val="23"/>
      <w:szCs w:val="23"/>
    </w:rPr>
  </w:style>
  <w:style w:type="character" w:customStyle="1" w:styleId="Zkladntext1">
    <w:name w:val="Základní text1"/>
    <w:basedOn w:val="Zkladntext"/>
    <w:uiPriority w:val="99"/>
    <w:rsid w:val="001E184B"/>
    <w:rPr>
      <w:rFonts w:ascii="Times New Roman" w:hAnsi="Times New Roman" w:cs="Times New Roman"/>
      <w:spacing w:val="0"/>
      <w:sz w:val="23"/>
      <w:szCs w:val="23"/>
    </w:rPr>
  </w:style>
  <w:style w:type="character" w:customStyle="1" w:styleId="Zkladntextdkovn1pt6">
    <w:name w:val="Základní text + Řádkování 1 pt6"/>
    <w:basedOn w:val="Zkladntext"/>
    <w:uiPriority w:val="99"/>
    <w:rsid w:val="001E184B"/>
    <w:rPr>
      <w:rFonts w:ascii="Times New Roman" w:hAnsi="Times New Roman" w:cs="Times New Roman"/>
      <w:spacing w:val="30"/>
      <w:sz w:val="23"/>
      <w:szCs w:val="23"/>
    </w:rPr>
  </w:style>
  <w:style w:type="character" w:customStyle="1" w:styleId="ZkladntextKurzva">
    <w:name w:val="Základní text + Kurzíva"/>
    <w:basedOn w:val="Zkladntext"/>
    <w:uiPriority w:val="99"/>
    <w:rsid w:val="001E184B"/>
    <w:rPr>
      <w:rFonts w:ascii="Times New Roman" w:hAnsi="Times New Roman" w:cs="Times New Roman"/>
      <w:i/>
      <w:iCs/>
      <w:spacing w:val="0"/>
      <w:sz w:val="23"/>
      <w:szCs w:val="23"/>
    </w:rPr>
  </w:style>
  <w:style w:type="character" w:customStyle="1" w:styleId="Zkladntextdkovn1pt5">
    <w:name w:val="Základní text + Řádkování 1 pt5"/>
    <w:basedOn w:val="Zkladntext"/>
    <w:uiPriority w:val="99"/>
    <w:rsid w:val="001E184B"/>
    <w:rPr>
      <w:rFonts w:ascii="Times New Roman" w:hAnsi="Times New Roman" w:cs="Times New Roman"/>
      <w:spacing w:val="30"/>
      <w:sz w:val="23"/>
      <w:szCs w:val="23"/>
    </w:rPr>
  </w:style>
  <w:style w:type="character" w:customStyle="1" w:styleId="Zkladntext2Nekurzva">
    <w:name w:val="Základní text (2) + Ne kurzíva"/>
    <w:basedOn w:val="Zkladntext20"/>
    <w:uiPriority w:val="99"/>
    <w:rsid w:val="001E184B"/>
    <w:rPr>
      <w:rFonts w:ascii="Times New Roman" w:hAnsi="Times New Roman" w:cs="Times New Roman"/>
      <w:i/>
      <w:iCs/>
      <w:spacing w:val="0"/>
      <w:sz w:val="23"/>
      <w:szCs w:val="23"/>
    </w:rPr>
  </w:style>
  <w:style w:type="character" w:customStyle="1" w:styleId="ZhlavneboZpat11pt">
    <w:name w:val="Záhlaví nebo Zápatí + 11 pt"/>
    <w:aliases w:val="Tučné"/>
    <w:basedOn w:val="ZhlavneboZpat"/>
    <w:uiPriority w:val="99"/>
    <w:rsid w:val="001E184B"/>
    <w:rPr>
      <w:rFonts w:ascii="Times New Roman" w:hAnsi="Times New Roman" w:cs="Times New Roman"/>
      <w:b/>
      <w:bCs/>
      <w:spacing w:val="0"/>
      <w:sz w:val="22"/>
      <w:szCs w:val="22"/>
    </w:rPr>
  </w:style>
  <w:style w:type="character" w:customStyle="1" w:styleId="Zkladntextdkovn3pt3">
    <w:name w:val="Základní text + Řádkování 3 pt3"/>
    <w:basedOn w:val="Zkladntext"/>
    <w:uiPriority w:val="99"/>
    <w:rsid w:val="001E184B"/>
    <w:rPr>
      <w:rFonts w:ascii="Times New Roman" w:hAnsi="Times New Roman" w:cs="Times New Roman"/>
      <w:spacing w:val="60"/>
      <w:sz w:val="23"/>
      <w:szCs w:val="23"/>
    </w:rPr>
  </w:style>
  <w:style w:type="character" w:customStyle="1" w:styleId="Zkladntextdkovn1pt4">
    <w:name w:val="Základní text + Řádkování 1 pt4"/>
    <w:basedOn w:val="Zkladntext"/>
    <w:uiPriority w:val="99"/>
    <w:rsid w:val="001E184B"/>
    <w:rPr>
      <w:rFonts w:ascii="Times New Roman" w:hAnsi="Times New Roman" w:cs="Times New Roman"/>
      <w:spacing w:val="30"/>
      <w:sz w:val="23"/>
      <w:szCs w:val="23"/>
    </w:rPr>
  </w:style>
  <w:style w:type="character" w:customStyle="1" w:styleId="ZkladntextKurzva4">
    <w:name w:val="Základní text + Kurzíva4"/>
    <w:basedOn w:val="Zkladntext"/>
    <w:uiPriority w:val="99"/>
    <w:rsid w:val="001E184B"/>
    <w:rPr>
      <w:rFonts w:ascii="Times New Roman" w:hAnsi="Times New Roman" w:cs="Times New Roman"/>
      <w:i/>
      <w:iCs/>
      <w:spacing w:val="0"/>
      <w:sz w:val="23"/>
      <w:szCs w:val="23"/>
    </w:rPr>
  </w:style>
  <w:style w:type="character" w:customStyle="1" w:styleId="ZkladntextTun2">
    <w:name w:val="Základní text + Tučné2"/>
    <w:basedOn w:val="Zkladntext"/>
    <w:uiPriority w:val="99"/>
    <w:rsid w:val="001E184B"/>
    <w:rPr>
      <w:rFonts w:ascii="Times New Roman" w:hAnsi="Times New Roman" w:cs="Times New Roman"/>
      <w:b/>
      <w:bCs/>
      <w:spacing w:val="0"/>
      <w:sz w:val="23"/>
      <w:szCs w:val="23"/>
    </w:rPr>
  </w:style>
  <w:style w:type="character" w:customStyle="1" w:styleId="Titulektabulky">
    <w:name w:val="Titulek tabulky_"/>
    <w:basedOn w:val="Standardnpsmoodstavce"/>
    <w:link w:val="Titulektabulky0"/>
    <w:locked/>
    <w:rsid w:val="001E184B"/>
    <w:rPr>
      <w:rFonts w:ascii="Times New Roman" w:hAnsi="Times New Roman" w:cs="Times New Roman"/>
      <w:sz w:val="23"/>
      <w:szCs w:val="23"/>
    </w:rPr>
  </w:style>
  <w:style w:type="character" w:customStyle="1" w:styleId="Zkladntext3">
    <w:name w:val="Základní text (3)_"/>
    <w:basedOn w:val="Standardnpsmoodstavce"/>
    <w:link w:val="Zkladntext30"/>
    <w:locked/>
    <w:rsid w:val="001E184B"/>
    <w:rPr>
      <w:rFonts w:ascii="Times New Roman" w:hAnsi="Times New Roman" w:cs="Times New Roman"/>
      <w:spacing w:val="0"/>
      <w:sz w:val="19"/>
      <w:szCs w:val="19"/>
    </w:rPr>
  </w:style>
  <w:style w:type="character" w:customStyle="1" w:styleId="Zkladntext4">
    <w:name w:val="Základní text (4)_"/>
    <w:basedOn w:val="Standardnpsmoodstavce"/>
    <w:link w:val="Zkladntext40"/>
    <w:uiPriority w:val="99"/>
    <w:locked/>
    <w:rsid w:val="001E184B"/>
    <w:rPr>
      <w:rFonts w:ascii="Times New Roman" w:hAnsi="Times New Roman" w:cs="Times New Roman"/>
      <w:sz w:val="20"/>
      <w:szCs w:val="20"/>
    </w:rPr>
  </w:style>
  <w:style w:type="character" w:customStyle="1" w:styleId="Zkladntext5">
    <w:name w:val="Základní text (5)_"/>
    <w:basedOn w:val="Standardnpsmoodstavce"/>
    <w:link w:val="Zkladntext50"/>
    <w:uiPriority w:val="99"/>
    <w:locked/>
    <w:rsid w:val="001E184B"/>
    <w:rPr>
      <w:rFonts w:ascii="Times New Roman" w:hAnsi="Times New Roman" w:cs="Times New Roman"/>
      <w:sz w:val="23"/>
      <w:szCs w:val="23"/>
    </w:rPr>
  </w:style>
  <w:style w:type="character" w:customStyle="1" w:styleId="Zkladntextdkovn3pt2">
    <w:name w:val="Základní text + Řádkování 3 pt2"/>
    <w:basedOn w:val="Zkladntext"/>
    <w:uiPriority w:val="99"/>
    <w:rsid w:val="001E184B"/>
    <w:rPr>
      <w:rFonts w:ascii="Times New Roman" w:hAnsi="Times New Roman" w:cs="Times New Roman"/>
      <w:spacing w:val="60"/>
      <w:sz w:val="23"/>
      <w:szCs w:val="23"/>
    </w:rPr>
  </w:style>
  <w:style w:type="character" w:customStyle="1" w:styleId="Zkladntextdkovn1pt3">
    <w:name w:val="Základní text + Řádkování 1 pt3"/>
    <w:basedOn w:val="Zkladntext"/>
    <w:uiPriority w:val="99"/>
    <w:rsid w:val="001E184B"/>
    <w:rPr>
      <w:rFonts w:ascii="Times New Roman" w:hAnsi="Times New Roman" w:cs="Times New Roman"/>
      <w:spacing w:val="30"/>
      <w:sz w:val="23"/>
      <w:szCs w:val="23"/>
    </w:rPr>
  </w:style>
  <w:style w:type="character" w:customStyle="1" w:styleId="Obsah">
    <w:name w:val="Obsah_"/>
    <w:basedOn w:val="Standardnpsmoodstavce"/>
    <w:link w:val="Obsah0"/>
    <w:uiPriority w:val="99"/>
    <w:locked/>
    <w:rsid w:val="001E184B"/>
    <w:rPr>
      <w:rFonts w:ascii="Times New Roman" w:hAnsi="Times New Roman" w:cs="Times New Roman"/>
      <w:spacing w:val="0"/>
      <w:sz w:val="23"/>
      <w:szCs w:val="23"/>
    </w:rPr>
  </w:style>
  <w:style w:type="character" w:customStyle="1" w:styleId="Zkladntextdkovn1pt2">
    <w:name w:val="Základní text + Řádkování 1 pt2"/>
    <w:basedOn w:val="Zkladntext"/>
    <w:uiPriority w:val="99"/>
    <w:rsid w:val="001E184B"/>
    <w:rPr>
      <w:rFonts w:ascii="Times New Roman" w:hAnsi="Times New Roman" w:cs="Times New Roman"/>
      <w:spacing w:val="30"/>
      <w:sz w:val="23"/>
      <w:szCs w:val="23"/>
    </w:rPr>
  </w:style>
  <w:style w:type="character" w:customStyle="1" w:styleId="ZkladntextKurzva3">
    <w:name w:val="Základní text + Kurzíva3"/>
    <w:basedOn w:val="Zkladntext"/>
    <w:uiPriority w:val="99"/>
    <w:rsid w:val="001E184B"/>
    <w:rPr>
      <w:rFonts w:ascii="Times New Roman" w:hAnsi="Times New Roman" w:cs="Times New Roman"/>
      <w:i/>
      <w:iCs/>
      <w:spacing w:val="0"/>
      <w:sz w:val="23"/>
      <w:szCs w:val="23"/>
    </w:rPr>
  </w:style>
  <w:style w:type="character" w:customStyle="1" w:styleId="Zkladntext6">
    <w:name w:val="Základní text (6)_"/>
    <w:basedOn w:val="Standardnpsmoodstavce"/>
    <w:link w:val="Zkladntext60"/>
    <w:uiPriority w:val="99"/>
    <w:locked/>
    <w:rsid w:val="001E184B"/>
    <w:rPr>
      <w:rFonts w:ascii="Arial" w:hAnsi="Arial" w:cs="Arial"/>
      <w:spacing w:val="0"/>
      <w:sz w:val="19"/>
      <w:szCs w:val="19"/>
    </w:rPr>
  </w:style>
  <w:style w:type="character" w:customStyle="1" w:styleId="Zkladntext7">
    <w:name w:val="Základní text (7)_"/>
    <w:basedOn w:val="Standardnpsmoodstavce"/>
    <w:link w:val="Zkladntext70"/>
    <w:uiPriority w:val="99"/>
    <w:locked/>
    <w:rsid w:val="001E184B"/>
    <w:rPr>
      <w:rFonts w:ascii="Arial" w:hAnsi="Arial" w:cs="Arial"/>
      <w:spacing w:val="0"/>
      <w:sz w:val="16"/>
      <w:szCs w:val="16"/>
    </w:rPr>
  </w:style>
  <w:style w:type="character" w:customStyle="1" w:styleId="Zkladntextdkovn-1pt">
    <w:name w:val="Základní text + Řádkování -1 pt"/>
    <w:basedOn w:val="Zkladntext"/>
    <w:uiPriority w:val="99"/>
    <w:rsid w:val="001E184B"/>
    <w:rPr>
      <w:rFonts w:ascii="Times New Roman" w:hAnsi="Times New Roman" w:cs="Times New Roman"/>
      <w:spacing w:val="-20"/>
      <w:sz w:val="23"/>
      <w:szCs w:val="23"/>
    </w:rPr>
  </w:style>
  <w:style w:type="character" w:customStyle="1" w:styleId="Zkladntextdkovn-1pt1">
    <w:name w:val="Základní text + Řádkování -1 pt1"/>
    <w:basedOn w:val="Zkladntext"/>
    <w:uiPriority w:val="99"/>
    <w:rsid w:val="001E184B"/>
    <w:rPr>
      <w:rFonts w:ascii="Times New Roman" w:hAnsi="Times New Roman" w:cs="Times New Roman"/>
      <w:spacing w:val="-20"/>
      <w:sz w:val="23"/>
      <w:szCs w:val="23"/>
    </w:rPr>
  </w:style>
  <w:style w:type="character" w:customStyle="1" w:styleId="ZkladntextKurzva2">
    <w:name w:val="Základní text + Kurzíva2"/>
    <w:basedOn w:val="Zkladntext"/>
    <w:uiPriority w:val="99"/>
    <w:rsid w:val="001E184B"/>
    <w:rPr>
      <w:rFonts w:ascii="Times New Roman" w:hAnsi="Times New Roman" w:cs="Times New Roman"/>
      <w:i/>
      <w:iCs/>
      <w:spacing w:val="0"/>
      <w:sz w:val="23"/>
      <w:szCs w:val="23"/>
    </w:rPr>
  </w:style>
  <w:style w:type="character" w:customStyle="1" w:styleId="Zkladntext8">
    <w:name w:val="Základní text (8)_"/>
    <w:basedOn w:val="Standardnpsmoodstavce"/>
    <w:link w:val="Zkladntext81"/>
    <w:uiPriority w:val="99"/>
    <w:locked/>
    <w:rsid w:val="001E184B"/>
    <w:rPr>
      <w:rFonts w:ascii="Times New Roman" w:hAnsi="Times New Roman" w:cs="Times New Roman"/>
      <w:spacing w:val="0"/>
      <w:sz w:val="23"/>
      <w:szCs w:val="23"/>
    </w:rPr>
  </w:style>
  <w:style w:type="character" w:customStyle="1" w:styleId="Zkladntext2Nekurzva1">
    <w:name w:val="Základní text (2) + Ne kurzíva1"/>
    <w:basedOn w:val="Zkladntext20"/>
    <w:uiPriority w:val="99"/>
    <w:rsid w:val="001E184B"/>
    <w:rPr>
      <w:rFonts w:ascii="Times New Roman" w:hAnsi="Times New Roman" w:cs="Times New Roman"/>
      <w:i/>
      <w:iCs/>
      <w:spacing w:val="0"/>
      <w:sz w:val="23"/>
      <w:szCs w:val="23"/>
    </w:rPr>
  </w:style>
  <w:style w:type="character" w:customStyle="1" w:styleId="Zkladntext9">
    <w:name w:val="Základní text (9)_"/>
    <w:basedOn w:val="Standardnpsmoodstavce"/>
    <w:link w:val="Zkladntext90"/>
    <w:uiPriority w:val="99"/>
    <w:locked/>
    <w:rsid w:val="001E184B"/>
    <w:rPr>
      <w:rFonts w:ascii="Arial" w:hAnsi="Arial" w:cs="Arial"/>
      <w:spacing w:val="10"/>
      <w:w w:val="200"/>
      <w:sz w:val="9"/>
      <w:szCs w:val="9"/>
    </w:rPr>
  </w:style>
  <w:style w:type="character" w:customStyle="1" w:styleId="Zkladntext9MSMincho">
    <w:name w:val="Základní text (9) + MS Mincho"/>
    <w:aliases w:val="5 pt2,Kurzíva,Řádkování 0 pt,Změna měřítka 100%"/>
    <w:basedOn w:val="Zkladntext9"/>
    <w:uiPriority w:val="99"/>
    <w:rsid w:val="001E184B"/>
    <w:rPr>
      <w:rFonts w:ascii="MS Mincho" w:eastAsia="MS Mincho" w:hAnsi="MS Mincho" w:cs="MS Mincho"/>
      <w:i/>
      <w:iCs/>
      <w:spacing w:val="0"/>
      <w:w w:val="100"/>
      <w:sz w:val="10"/>
      <w:szCs w:val="10"/>
    </w:rPr>
  </w:style>
  <w:style w:type="character" w:customStyle="1" w:styleId="Zkladntext10">
    <w:name w:val="Základní text (10)_"/>
    <w:basedOn w:val="Standardnpsmoodstavce"/>
    <w:link w:val="Zkladntext100"/>
    <w:uiPriority w:val="99"/>
    <w:locked/>
    <w:rsid w:val="001E184B"/>
    <w:rPr>
      <w:rFonts w:ascii="Times New Roman" w:hAnsi="Times New Roman" w:cs="Times New Roman"/>
      <w:spacing w:val="0"/>
      <w:sz w:val="21"/>
      <w:szCs w:val="21"/>
    </w:rPr>
  </w:style>
  <w:style w:type="character" w:customStyle="1" w:styleId="Zkladntextdkovn3pt1">
    <w:name w:val="Základní text + Řádkování 3 pt1"/>
    <w:basedOn w:val="Zkladntext"/>
    <w:uiPriority w:val="99"/>
    <w:rsid w:val="001E184B"/>
    <w:rPr>
      <w:rFonts w:ascii="Times New Roman" w:hAnsi="Times New Roman" w:cs="Times New Roman"/>
      <w:spacing w:val="60"/>
      <w:sz w:val="23"/>
      <w:szCs w:val="23"/>
    </w:rPr>
  </w:style>
  <w:style w:type="character" w:customStyle="1" w:styleId="Zkladntextdkovn1pt1">
    <w:name w:val="Základní text + Řádkování 1 pt1"/>
    <w:basedOn w:val="Zkladntext"/>
    <w:uiPriority w:val="99"/>
    <w:rsid w:val="001E184B"/>
    <w:rPr>
      <w:rFonts w:ascii="Times New Roman" w:hAnsi="Times New Roman" w:cs="Times New Roman"/>
      <w:spacing w:val="30"/>
      <w:sz w:val="23"/>
      <w:szCs w:val="23"/>
    </w:rPr>
  </w:style>
  <w:style w:type="character" w:customStyle="1" w:styleId="ZkladntextKurzva1">
    <w:name w:val="Základní text + Kurzíva1"/>
    <w:basedOn w:val="Zkladntext"/>
    <w:uiPriority w:val="99"/>
    <w:rsid w:val="001E184B"/>
    <w:rPr>
      <w:rFonts w:ascii="Times New Roman" w:hAnsi="Times New Roman" w:cs="Times New Roman"/>
      <w:i/>
      <w:iCs/>
      <w:spacing w:val="0"/>
      <w:sz w:val="23"/>
      <w:szCs w:val="23"/>
    </w:rPr>
  </w:style>
  <w:style w:type="character" w:customStyle="1" w:styleId="Nadpis32">
    <w:name w:val="Nadpis #3 (2)_"/>
    <w:basedOn w:val="Standardnpsmoodstavce"/>
    <w:link w:val="Nadpis320"/>
    <w:uiPriority w:val="99"/>
    <w:locked/>
    <w:rsid w:val="001E184B"/>
    <w:rPr>
      <w:rFonts w:ascii="Times New Roman" w:hAnsi="Times New Roman" w:cs="Times New Roman"/>
      <w:sz w:val="23"/>
      <w:szCs w:val="23"/>
    </w:rPr>
  </w:style>
  <w:style w:type="character" w:customStyle="1" w:styleId="Nadpis2">
    <w:name w:val="Nadpis #2_"/>
    <w:basedOn w:val="Standardnpsmoodstavce"/>
    <w:link w:val="Nadpis21"/>
    <w:uiPriority w:val="99"/>
    <w:locked/>
    <w:rsid w:val="001E184B"/>
    <w:rPr>
      <w:rFonts w:ascii="Times New Roman" w:hAnsi="Times New Roman" w:cs="Times New Roman"/>
      <w:spacing w:val="0"/>
      <w:sz w:val="27"/>
      <w:szCs w:val="27"/>
    </w:rPr>
  </w:style>
  <w:style w:type="character" w:customStyle="1" w:styleId="ZhlavneboZpat11pt1">
    <w:name w:val="Záhlaví nebo Zápatí + 11 pt1"/>
    <w:basedOn w:val="ZhlavneboZpat"/>
    <w:uiPriority w:val="99"/>
    <w:rsid w:val="001E184B"/>
    <w:rPr>
      <w:rFonts w:ascii="Times New Roman" w:hAnsi="Times New Roman" w:cs="Times New Roman"/>
      <w:spacing w:val="0"/>
      <w:sz w:val="22"/>
      <w:szCs w:val="22"/>
    </w:rPr>
  </w:style>
  <w:style w:type="character" w:customStyle="1" w:styleId="ZkladntextTun1">
    <w:name w:val="Základní text + Tučné1"/>
    <w:basedOn w:val="Zkladntext"/>
    <w:uiPriority w:val="99"/>
    <w:rsid w:val="001E184B"/>
    <w:rPr>
      <w:rFonts w:ascii="Times New Roman" w:hAnsi="Times New Roman" w:cs="Times New Roman"/>
      <w:b/>
      <w:bCs/>
      <w:spacing w:val="0"/>
      <w:sz w:val="23"/>
      <w:szCs w:val="23"/>
    </w:rPr>
  </w:style>
  <w:style w:type="character" w:customStyle="1" w:styleId="Nadpis20">
    <w:name w:val="Nadpis #2"/>
    <w:basedOn w:val="Nadpis2"/>
    <w:uiPriority w:val="99"/>
    <w:rsid w:val="001E184B"/>
    <w:rPr>
      <w:rFonts w:ascii="Times New Roman" w:hAnsi="Times New Roman" w:cs="Times New Roman"/>
      <w:spacing w:val="0"/>
      <w:sz w:val="27"/>
      <w:szCs w:val="27"/>
      <w:u w:val="single"/>
    </w:rPr>
  </w:style>
  <w:style w:type="character" w:customStyle="1" w:styleId="Zkladntext11">
    <w:name w:val="Základní text (11)_"/>
    <w:basedOn w:val="Standardnpsmoodstavce"/>
    <w:link w:val="Zkladntext110"/>
    <w:uiPriority w:val="99"/>
    <w:locked/>
    <w:rsid w:val="001E184B"/>
    <w:rPr>
      <w:rFonts w:ascii="MS Mincho" w:eastAsia="MS Mincho" w:hAnsi="MS Mincho" w:cs="MS Mincho"/>
      <w:spacing w:val="0"/>
      <w:w w:val="250"/>
      <w:sz w:val="8"/>
      <w:szCs w:val="8"/>
    </w:rPr>
  </w:style>
  <w:style w:type="character" w:customStyle="1" w:styleId="Zkladntext11dkovn0pt">
    <w:name w:val="Základní text (11) + Řádkování 0 pt"/>
    <w:basedOn w:val="Zkladntext11"/>
    <w:uiPriority w:val="99"/>
    <w:rsid w:val="001E184B"/>
    <w:rPr>
      <w:rFonts w:ascii="MS Mincho" w:eastAsia="MS Mincho" w:hAnsi="MS Mincho" w:cs="MS Mincho"/>
      <w:spacing w:val="-10"/>
      <w:w w:val="250"/>
      <w:sz w:val="8"/>
      <w:szCs w:val="8"/>
    </w:rPr>
  </w:style>
  <w:style w:type="character" w:customStyle="1" w:styleId="Zkladntext11Kurzva">
    <w:name w:val="Základní text (11) + Kurzíva"/>
    <w:aliases w:val="Řádkování 2 pt,Změna měřítka 100%1"/>
    <w:basedOn w:val="Zkladntext11"/>
    <w:uiPriority w:val="99"/>
    <w:rsid w:val="001E184B"/>
    <w:rPr>
      <w:rFonts w:ascii="MS Mincho" w:eastAsia="MS Mincho" w:hAnsi="MS Mincho" w:cs="MS Mincho"/>
      <w:i/>
      <w:iCs/>
      <w:spacing w:val="50"/>
      <w:w w:val="100"/>
      <w:sz w:val="8"/>
      <w:szCs w:val="8"/>
    </w:rPr>
  </w:style>
  <w:style w:type="character" w:customStyle="1" w:styleId="Zkladntext11Arial">
    <w:name w:val="Základní text (11) + Arial"/>
    <w:aliases w:val="4,5 pt1,Řádkování 0 pt1,Změna měřítka 200%"/>
    <w:basedOn w:val="Zkladntext11"/>
    <w:uiPriority w:val="99"/>
    <w:rsid w:val="001E184B"/>
    <w:rPr>
      <w:rFonts w:ascii="Arial" w:eastAsia="MS Mincho" w:hAnsi="Arial" w:cs="Arial"/>
      <w:spacing w:val="10"/>
      <w:w w:val="200"/>
      <w:sz w:val="9"/>
      <w:szCs w:val="9"/>
    </w:rPr>
  </w:style>
  <w:style w:type="character" w:customStyle="1" w:styleId="Nadpis22">
    <w:name w:val="Nadpis #22"/>
    <w:basedOn w:val="Nadpis2"/>
    <w:uiPriority w:val="99"/>
    <w:rsid w:val="001E184B"/>
    <w:rPr>
      <w:rFonts w:ascii="Times New Roman" w:hAnsi="Times New Roman" w:cs="Times New Roman"/>
      <w:spacing w:val="0"/>
      <w:sz w:val="27"/>
      <w:szCs w:val="27"/>
      <w:u w:val="single"/>
    </w:rPr>
  </w:style>
  <w:style w:type="character" w:customStyle="1" w:styleId="Zkladntext12">
    <w:name w:val="Základní text (12)_"/>
    <w:basedOn w:val="Standardnpsmoodstavce"/>
    <w:link w:val="Zkladntext120"/>
    <w:uiPriority w:val="99"/>
    <w:locked/>
    <w:rsid w:val="001E184B"/>
    <w:rPr>
      <w:rFonts w:ascii="MS Mincho" w:eastAsia="MS Mincho" w:hAnsi="MS Mincho" w:cs="MS Mincho"/>
      <w:spacing w:val="50"/>
      <w:sz w:val="8"/>
      <w:szCs w:val="8"/>
    </w:rPr>
  </w:style>
  <w:style w:type="character" w:customStyle="1" w:styleId="Zkladntext13">
    <w:name w:val="Základní text (13)_"/>
    <w:basedOn w:val="Standardnpsmoodstavce"/>
    <w:link w:val="Zkladntext130"/>
    <w:uiPriority w:val="99"/>
    <w:locked/>
    <w:rsid w:val="001E184B"/>
    <w:rPr>
      <w:rFonts w:ascii="Times New Roman" w:hAnsi="Times New Roman" w:cs="Times New Roman"/>
      <w:spacing w:val="0"/>
      <w:sz w:val="27"/>
      <w:szCs w:val="27"/>
    </w:rPr>
  </w:style>
  <w:style w:type="character" w:customStyle="1" w:styleId="Zkladntext80">
    <w:name w:val="Základní text (8)"/>
    <w:basedOn w:val="Zkladntext8"/>
    <w:uiPriority w:val="99"/>
    <w:rsid w:val="001E184B"/>
    <w:rPr>
      <w:rFonts w:ascii="Times New Roman" w:hAnsi="Times New Roman" w:cs="Times New Roman"/>
      <w:spacing w:val="0"/>
      <w:sz w:val="23"/>
      <w:szCs w:val="23"/>
      <w:u w:val="single"/>
    </w:rPr>
  </w:style>
  <w:style w:type="paragraph" w:customStyle="1" w:styleId="Zkladntext2">
    <w:name w:val="Základní text2"/>
    <w:basedOn w:val="Normln"/>
    <w:link w:val="Zkladntext"/>
    <w:rsid w:val="001E184B"/>
    <w:pPr>
      <w:shd w:val="clear" w:color="auto" w:fill="FFFFFF"/>
      <w:spacing w:line="403" w:lineRule="exact"/>
      <w:ind w:hanging="640"/>
      <w:jc w:val="center"/>
    </w:pPr>
    <w:rPr>
      <w:rFonts w:ascii="Times New Roman" w:hAnsi="Times New Roman" w:cs="Times New Roman"/>
      <w:sz w:val="23"/>
      <w:szCs w:val="23"/>
    </w:rPr>
  </w:style>
  <w:style w:type="paragraph" w:customStyle="1" w:styleId="Nadpis10">
    <w:name w:val="Nadpis #1"/>
    <w:basedOn w:val="Normln"/>
    <w:link w:val="Nadpis1"/>
    <w:rsid w:val="001E184B"/>
    <w:pPr>
      <w:shd w:val="clear" w:color="auto" w:fill="FFFFFF"/>
      <w:spacing w:line="403" w:lineRule="exact"/>
      <w:jc w:val="center"/>
      <w:outlineLvl w:val="0"/>
    </w:pPr>
    <w:rPr>
      <w:rFonts w:ascii="Times New Roman" w:hAnsi="Times New Roman" w:cs="Times New Roman"/>
      <w:b/>
      <w:bCs/>
      <w:sz w:val="31"/>
      <w:szCs w:val="31"/>
    </w:rPr>
  </w:style>
  <w:style w:type="paragraph" w:customStyle="1" w:styleId="ZhlavneboZpat0">
    <w:name w:val="Záhlaví nebo Zápatí"/>
    <w:basedOn w:val="Normln"/>
    <w:link w:val="ZhlavneboZpat"/>
    <w:uiPriority w:val="99"/>
    <w:rsid w:val="001E184B"/>
    <w:pPr>
      <w:shd w:val="clear" w:color="auto" w:fill="FFFFFF"/>
    </w:pPr>
    <w:rPr>
      <w:rFonts w:ascii="Times New Roman" w:hAnsi="Times New Roman" w:cs="Times New Roman"/>
      <w:sz w:val="20"/>
      <w:szCs w:val="20"/>
    </w:rPr>
  </w:style>
  <w:style w:type="paragraph" w:customStyle="1" w:styleId="Nadpis30">
    <w:name w:val="Nadpis #3"/>
    <w:basedOn w:val="Normln"/>
    <w:link w:val="Nadpis3"/>
    <w:rsid w:val="001E184B"/>
    <w:pPr>
      <w:shd w:val="clear" w:color="auto" w:fill="FFFFFF"/>
      <w:spacing w:after="300" w:line="403" w:lineRule="exact"/>
      <w:ind w:hanging="340"/>
      <w:jc w:val="center"/>
      <w:outlineLvl w:val="2"/>
    </w:pPr>
    <w:rPr>
      <w:rFonts w:ascii="Times New Roman" w:hAnsi="Times New Roman" w:cs="Times New Roman"/>
      <w:b/>
      <w:bCs/>
      <w:sz w:val="23"/>
      <w:szCs w:val="23"/>
    </w:rPr>
  </w:style>
  <w:style w:type="paragraph" w:customStyle="1" w:styleId="Zkladntext21">
    <w:name w:val="Základní text (2)"/>
    <w:basedOn w:val="Normln"/>
    <w:link w:val="Zkladntext20"/>
    <w:uiPriority w:val="99"/>
    <w:rsid w:val="001E184B"/>
    <w:pPr>
      <w:shd w:val="clear" w:color="auto" w:fill="FFFFFF"/>
      <w:spacing w:after="240" w:line="274" w:lineRule="exact"/>
      <w:jc w:val="center"/>
    </w:pPr>
    <w:rPr>
      <w:rFonts w:ascii="Times New Roman" w:hAnsi="Times New Roman" w:cs="Times New Roman"/>
      <w:i/>
      <w:iCs/>
      <w:sz w:val="23"/>
      <w:szCs w:val="23"/>
    </w:rPr>
  </w:style>
  <w:style w:type="paragraph" w:customStyle="1" w:styleId="Titulektabulky0">
    <w:name w:val="Titulek tabulky"/>
    <w:basedOn w:val="Normln"/>
    <w:link w:val="Titulektabulky"/>
    <w:rsid w:val="001E184B"/>
    <w:pPr>
      <w:shd w:val="clear" w:color="auto" w:fill="FFFFFF"/>
      <w:spacing w:line="240" w:lineRule="atLeast"/>
    </w:pPr>
    <w:rPr>
      <w:rFonts w:ascii="Times New Roman" w:hAnsi="Times New Roman" w:cs="Times New Roman"/>
      <w:b/>
      <w:bCs/>
      <w:i/>
      <w:iCs/>
      <w:sz w:val="23"/>
      <w:szCs w:val="23"/>
    </w:rPr>
  </w:style>
  <w:style w:type="paragraph" w:customStyle="1" w:styleId="Zkladntext30">
    <w:name w:val="Základní text (3)"/>
    <w:basedOn w:val="Normln"/>
    <w:link w:val="Zkladntext3"/>
    <w:rsid w:val="001E184B"/>
    <w:pPr>
      <w:shd w:val="clear" w:color="auto" w:fill="FFFFFF"/>
      <w:spacing w:line="230" w:lineRule="exact"/>
    </w:pPr>
    <w:rPr>
      <w:rFonts w:ascii="Times New Roman" w:hAnsi="Times New Roman" w:cs="Times New Roman"/>
      <w:sz w:val="19"/>
      <w:szCs w:val="19"/>
    </w:rPr>
  </w:style>
  <w:style w:type="paragraph" w:customStyle="1" w:styleId="Zkladntext40">
    <w:name w:val="Základní text (4)"/>
    <w:basedOn w:val="Normln"/>
    <w:link w:val="Zkladntext4"/>
    <w:uiPriority w:val="99"/>
    <w:rsid w:val="001E184B"/>
    <w:pPr>
      <w:shd w:val="clear" w:color="auto" w:fill="FFFFFF"/>
      <w:spacing w:line="240" w:lineRule="atLeast"/>
    </w:pPr>
    <w:rPr>
      <w:rFonts w:ascii="Times New Roman" w:hAnsi="Times New Roman" w:cs="Times New Roman"/>
      <w:sz w:val="20"/>
      <w:szCs w:val="20"/>
    </w:rPr>
  </w:style>
  <w:style w:type="paragraph" w:customStyle="1" w:styleId="Zkladntext50">
    <w:name w:val="Základní text (5)"/>
    <w:basedOn w:val="Normln"/>
    <w:link w:val="Zkladntext5"/>
    <w:uiPriority w:val="99"/>
    <w:rsid w:val="001E184B"/>
    <w:pPr>
      <w:shd w:val="clear" w:color="auto" w:fill="FFFFFF"/>
      <w:spacing w:before="720" w:after="240" w:line="240" w:lineRule="atLeast"/>
      <w:ind w:hanging="340"/>
    </w:pPr>
    <w:rPr>
      <w:rFonts w:ascii="Times New Roman" w:hAnsi="Times New Roman" w:cs="Times New Roman"/>
      <w:b/>
      <w:bCs/>
      <w:i/>
      <w:iCs/>
      <w:sz w:val="23"/>
      <w:szCs w:val="23"/>
    </w:rPr>
  </w:style>
  <w:style w:type="paragraph" w:customStyle="1" w:styleId="Obsah0">
    <w:name w:val="Obsah"/>
    <w:basedOn w:val="Normln"/>
    <w:link w:val="Obsah"/>
    <w:uiPriority w:val="99"/>
    <w:rsid w:val="001E184B"/>
    <w:pPr>
      <w:shd w:val="clear" w:color="auto" w:fill="FFFFFF"/>
      <w:spacing w:before="360" w:line="394" w:lineRule="exact"/>
    </w:pPr>
    <w:rPr>
      <w:rFonts w:ascii="Times New Roman" w:hAnsi="Times New Roman" w:cs="Times New Roman"/>
      <w:sz w:val="23"/>
      <w:szCs w:val="23"/>
    </w:rPr>
  </w:style>
  <w:style w:type="paragraph" w:customStyle="1" w:styleId="Zkladntext60">
    <w:name w:val="Základní text (6)"/>
    <w:basedOn w:val="Normln"/>
    <w:link w:val="Zkladntext6"/>
    <w:uiPriority w:val="99"/>
    <w:rsid w:val="001E184B"/>
    <w:pPr>
      <w:shd w:val="clear" w:color="auto" w:fill="FFFFFF"/>
      <w:spacing w:line="240" w:lineRule="atLeast"/>
    </w:pPr>
    <w:rPr>
      <w:rFonts w:ascii="Arial" w:hAnsi="Arial" w:cs="Arial"/>
      <w:b/>
      <w:bCs/>
      <w:sz w:val="19"/>
      <w:szCs w:val="19"/>
    </w:rPr>
  </w:style>
  <w:style w:type="paragraph" w:customStyle="1" w:styleId="Zkladntext70">
    <w:name w:val="Základní text (7)"/>
    <w:basedOn w:val="Normln"/>
    <w:link w:val="Zkladntext7"/>
    <w:uiPriority w:val="99"/>
    <w:rsid w:val="001E184B"/>
    <w:pPr>
      <w:shd w:val="clear" w:color="auto" w:fill="FFFFFF"/>
      <w:spacing w:line="240" w:lineRule="atLeast"/>
    </w:pPr>
    <w:rPr>
      <w:rFonts w:ascii="Arial" w:hAnsi="Arial" w:cs="Arial"/>
      <w:sz w:val="16"/>
      <w:szCs w:val="16"/>
    </w:rPr>
  </w:style>
  <w:style w:type="paragraph" w:customStyle="1" w:styleId="Zkladntext81">
    <w:name w:val="Základní text (8)1"/>
    <w:basedOn w:val="Normln"/>
    <w:link w:val="Zkladntext8"/>
    <w:uiPriority w:val="99"/>
    <w:rsid w:val="001E184B"/>
    <w:pPr>
      <w:shd w:val="clear" w:color="auto" w:fill="FFFFFF"/>
      <w:spacing w:before="720" w:after="300" w:line="240" w:lineRule="atLeast"/>
    </w:pPr>
    <w:rPr>
      <w:rFonts w:ascii="Times New Roman" w:hAnsi="Times New Roman" w:cs="Times New Roman"/>
      <w:b/>
      <w:bCs/>
      <w:sz w:val="23"/>
      <w:szCs w:val="23"/>
    </w:rPr>
  </w:style>
  <w:style w:type="paragraph" w:customStyle="1" w:styleId="Zkladntext90">
    <w:name w:val="Základní text (9)"/>
    <w:basedOn w:val="Normln"/>
    <w:link w:val="Zkladntext9"/>
    <w:uiPriority w:val="99"/>
    <w:rsid w:val="001E184B"/>
    <w:pPr>
      <w:shd w:val="clear" w:color="auto" w:fill="FFFFFF"/>
      <w:spacing w:line="240" w:lineRule="atLeast"/>
    </w:pPr>
    <w:rPr>
      <w:rFonts w:ascii="Arial" w:hAnsi="Arial" w:cs="Arial"/>
      <w:spacing w:val="10"/>
      <w:w w:val="200"/>
      <w:sz w:val="9"/>
      <w:szCs w:val="9"/>
    </w:rPr>
  </w:style>
  <w:style w:type="paragraph" w:customStyle="1" w:styleId="Zkladntext100">
    <w:name w:val="Základní text (10)"/>
    <w:basedOn w:val="Normln"/>
    <w:link w:val="Zkladntext10"/>
    <w:uiPriority w:val="99"/>
    <w:rsid w:val="001E184B"/>
    <w:pPr>
      <w:shd w:val="clear" w:color="auto" w:fill="FFFFFF"/>
      <w:spacing w:before="180" w:line="240" w:lineRule="atLeast"/>
    </w:pPr>
    <w:rPr>
      <w:rFonts w:ascii="Times New Roman" w:hAnsi="Times New Roman" w:cs="Times New Roman"/>
      <w:i/>
      <w:iCs/>
      <w:sz w:val="21"/>
      <w:szCs w:val="21"/>
    </w:rPr>
  </w:style>
  <w:style w:type="paragraph" w:customStyle="1" w:styleId="Nadpis320">
    <w:name w:val="Nadpis #3 (2)"/>
    <w:basedOn w:val="Normln"/>
    <w:link w:val="Nadpis32"/>
    <w:uiPriority w:val="99"/>
    <w:rsid w:val="001E184B"/>
    <w:pPr>
      <w:shd w:val="clear" w:color="auto" w:fill="FFFFFF"/>
      <w:spacing w:before="60" w:after="180" w:line="240" w:lineRule="atLeast"/>
      <w:ind w:hanging="340"/>
      <w:outlineLvl w:val="2"/>
    </w:pPr>
    <w:rPr>
      <w:rFonts w:ascii="Times New Roman" w:hAnsi="Times New Roman" w:cs="Times New Roman"/>
      <w:b/>
      <w:bCs/>
      <w:i/>
      <w:iCs/>
      <w:sz w:val="23"/>
      <w:szCs w:val="23"/>
    </w:rPr>
  </w:style>
  <w:style w:type="paragraph" w:customStyle="1" w:styleId="Nadpis21">
    <w:name w:val="Nadpis #21"/>
    <w:basedOn w:val="Normln"/>
    <w:link w:val="Nadpis2"/>
    <w:uiPriority w:val="99"/>
    <w:rsid w:val="001E184B"/>
    <w:pPr>
      <w:shd w:val="clear" w:color="auto" w:fill="FFFFFF"/>
      <w:spacing w:before="240" w:after="300" w:line="240" w:lineRule="atLeast"/>
      <w:outlineLvl w:val="1"/>
    </w:pPr>
    <w:rPr>
      <w:rFonts w:ascii="Times New Roman" w:hAnsi="Times New Roman" w:cs="Times New Roman"/>
      <w:b/>
      <w:bCs/>
      <w:sz w:val="27"/>
      <w:szCs w:val="27"/>
    </w:rPr>
  </w:style>
  <w:style w:type="paragraph" w:customStyle="1" w:styleId="Zkladntext110">
    <w:name w:val="Základní text (11)"/>
    <w:basedOn w:val="Normln"/>
    <w:link w:val="Zkladntext11"/>
    <w:uiPriority w:val="99"/>
    <w:rsid w:val="001E184B"/>
    <w:pPr>
      <w:shd w:val="clear" w:color="auto" w:fill="FFFFFF"/>
      <w:spacing w:before="540" w:line="240" w:lineRule="atLeast"/>
    </w:pPr>
    <w:rPr>
      <w:rFonts w:ascii="MS Mincho" w:eastAsia="MS Mincho" w:hAnsi="MS Mincho" w:cs="MS Mincho"/>
      <w:w w:val="250"/>
      <w:sz w:val="8"/>
      <w:szCs w:val="8"/>
    </w:rPr>
  </w:style>
  <w:style w:type="paragraph" w:customStyle="1" w:styleId="Zkladntext120">
    <w:name w:val="Základní text (12)"/>
    <w:basedOn w:val="Normln"/>
    <w:link w:val="Zkladntext12"/>
    <w:uiPriority w:val="99"/>
    <w:rsid w:val="001E184B"/>
    <w:pPr>
      <w:shd w:val="clear" w:color="auto" w:fill="FFFFFF"/>
      <w:spacing w:before="180" w:line="240" w:lineRule="atLeast"/>
    </w:pPr>
    <w:rPr>
      <w:rFonts w:ascii="MS Mincho" w:eastAsia="MS Mincho" w:hAnsi="MS Mincho" w:cs="MS Mincho"/>
      <w:i/>
      <w:iCs/>
      <w:spacing w:val="50"/>
      <w:sz w:val="8"/>
      <w:szCs w:val="8"/>
    </w:rPr>
  </w:style>
  <w:style w:type="paragraph" w:customStyle="1" w:styleId="Zkladntext130">
    <w:name w:val="Základní text (13)"/>
    <w:basedOn w:val="Normln"/>
    <w:link w:val="Zkladntext13"/>
    <w:uiPriority w:val="99"/>
    <w:rsid w:val="001E184B"/>
    <w:pPr>
      <w:shd w:val="clear" w:color="auto" w:fill="FFFFFF"/>
      <w:spacing w:after="720" w:line="240" w:lineRule="atLeast"/>
    </w:pPr>
    <w:rPr>
      <w:rFonts w:ascii="Times New Roman" w:hAnsi="Times New Roman" w:cs="Times New Roman"/>
      <w:b/>
      <w:bCs/>
      <w:sz w:val="27"/>
      <w:szCs w:val="27"/>
    </w:rPr>
  </w:style>
  <w:style w:type="paragraph" w:styleId="Zhlav">
    <w:name w:val="header"/>
    <w:basedOn w:val="Normln"/>
    <w:link w:val="ZhlavChar"/>
    <w:uiPriority w:val="99"/>
    <w:rsid w:val="005950B7"/>
    <w:pPr>
      <w:tabs>
        <w:tab w:val="center" w:pos="4536"/>
        <w:tab w:val="right" w:pos="9072"/>
      </w:tabs>
    </w:pPr>
  </w:style>
  <w:style w:type="character" w:customStyle="1" w:styleId="ZhlavChar">
    <w:name w:val="Záhlaví Char"/>
    <w:basedOn w:val="Standardnpsmoodstavce"/>
    <w:link w:val="Zhlav"/>
    <w:uiPriority w:val="99"/>
    <w:locked/>
    <w:rsid w:val="005950B7"/>
    <w:rPr>
      <w:rFonts w:cs="Times New Roman"/>
      <w:color w:val="000000"/>
    </w:rPr>
  </w:style>
  <w:style w:type="paragraph" w:styleId="Zpat">
    <w:name w:val="footer"/>
    <w:basedOn w:val="Normln"/>
    <w:link w:val="ZpatChar"/>
    <w:uiPriority w:val="99"/>
    <w:semiHidden/>
    <w:rsid w:val="005950B7"/>
    <w:pPr>
      <w:tabs>
        <w:tab w:val="center" w:pos="4536"/>
        <w:tab w:val="right" w:pos="9072"/>
      </w:tabs>
    </w:pPr>
  </w:style>
  <w:style w:type="character" w:customStyle="1" w:styleId="ZpatChar">
    <w:name w:val="Zápatí Char"/>
    <w:basedOn w:val="Standardnpsmoodstavce"/>
    <w:link w:val="Zpat"/>
    <w:uiPriority w:val="99"/>
    <w:semiHidden/>
    <w:locked/>
    <w:rsid w:val="005950B7"/>
    <w:rPr>
      <w:rFonts w:cs="Times New Roman"/>
      <w:color w:val="000000"/>
    </w:rPr>
  </w:style>
  <w:style w:type="paragraph" w:styleId="Odstavecseseznamem">
    <w:name w:val="List Paragraph"/>
    <w:basedOn w:val="Normln"/>
    <w:uiPriority w:val="99"/>
    <w:qFormat/>
    <w:rsid w:val="00AF05FD"/>
    <w:pPr>
      <w:ind w:left="720"/>
      <w:contextualSpacing/>
    </w:pPr>
  </w:style>
  <w:style w:type="character" w:styleId="Odkaznakoment">
    <w:name w:val="annotation reference"/>
    <w:basedOn w:val="Standardnpsmoodstavce"/>
    <w:uiPriority w:val="99"/>
    <w:semiHidden/>
    <w:rsid w:val="004751ED"/>
    <w:rPr>
      <w:rFonts w:cs="Times New Roman"/>
      <w:sz w:val="16"/>
      <w:szCs w:val="16"/>
    </w:rPr>
  </w:style>
  <w:style w:type="paragraph" w:styleId="Textkomente">
    <w:name w:val="annotation text"/>
    <w:basedOn w:val="Normln"/>
    <w:link w:val="TextkomenteChar"/>
    <w:uiPriority w:val="99"/>
    <w:semiHidden/>
    <w:rsid w:val="004751ED"/>
    <w:rPr>
      <w:sz w:val="20"/>
      <w:szCs w:val="20"/>
    </w:rPr>
  </w:style>
  <w:style w:type="character" w:customStyle="1" w:styleId="TextkomenteChar">
    <w:name w:val="Text komentáře Char"/>
    <w:basedOn w:val="Standardnpsmoodstavce"/>
    <w:link w:val="Textkomente"/>
    <w:uiPriority w:val="99"/>
    <w:semiHidden/>
    <w:locked/>
    <w:rsid w:val="004751ED"/>
    <w:rPr>
      <w:rFonts w:cs="Times New Roman"/>
      <w:color w:val="000000"/>
      <w:sz w:val="20"/>
      <w:szCs w:val="20"/>
    </w:rPr>
  </w:style>
  <w:style w:type="paragraph" w:styleId="Pedmtkomente">
    <w:name w:val="annotation subject"/>
    <w:basedOn w:val="Textkomente"/>
    <w:next w:val="Textkomente"/>
    <w:link w:val="PedmtkomenteChar"/>
    <w:uiPriority w:val="99"/>
    <w:semiHidden/>
    <w:rsid w:val="004751ED"/>
    <w:rPr>
      <w:b/>
      <w:bCs/>
    </w:rPr>
  </w:style>
  <w:style w:type="character" w:customStyle="1" w:styleId="PedmtkomenteChar">
    <w:name w:val="Předmět komentáře Char"/>
    <w:basedOn w:val="TextkomenteChar"/>
    <w:link w:val="Pedmtkomente"/>
    <w:uiPriority w:val="99"/>
    <w:semiHidden/>
    <w:locked/>
    <w:rsid w:val="004751ED"/>
    <w:rPr>
      <w:rFonts w:cs="Times New Roman"/>
      <w:b/>
      <w:bCs/>
      <w:color w:val="000000"/>
      <w:sz w:val="20"/>
      <w:szCs w:val="20"/>
    </w:rPr>
  </w:style>
  <w:style w:type="paragraph" w:styleId="Textbubliny">
    <w:name w:val="Balloon Text"/>
    <w:basedOn w:val="Normln"/>
    <w:link w:val="TextbublinyChar"/>
    <w:uiPriority w:val="99"/>
    <w:semiHidden/>
    <w:rsid w:val="004751E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751ED"/>
    <w:rPr>
      <w:rFonts w:ascii="Tahoma" w:hAnsi="Tahoma" w:cs="Tahoma"/>
      <w:color w:val="000000"/>
      <w:sz w:val="16"/>
      <w:szCs w:val="16"/>
    </w:rPr>
  </w:style>
  <w:style w:type="paragraph" w:styleId="Rozloendokumentu">
    <w:name w:val="Document Map"/>
    <w:basedOn w:val="Normln"/>
    <w:link w:val="RozloendokumentuChar"/>
    <w:uiPriority w:val="99"/>
    <w:semiHidden/>
    <w:rsid w:val="0050214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50214A"/>
    <w:rPr>
      <w:rFonts w:ascii="Tahoma" w:hAnsi="Tahoma" w:cs="Tahoma"/>
      <w:color w:val="000000"/>
      <w:sz w:val="16"/>
      <w:szCs w:val="16"/>
    </w:rPr>
  </w:style>
  <w:style w:type="paragraph" w:styleId="Zkladntextodsazen">
    <w:name w:val="Body Text Indent"/>
    <w:basedOn w:val="Normln"/>
    <w:link w:val="ZkladntextodsazenChar"/>
    <w:uiPriority w:val="99"/>
    <w:rsid w:val="00F914C2"/>
    <w:pPr>
      <w:ind w:left="360"/>
    </w:pPr>
    <w:rPr>
      <w:rFonts w:ascii="Arial Narrow" w:hAnsi="Arial Narrow" w:cs="Times New Roman"/>
      <w:color w:val="auto"/>
      <w:sz w:val="22"/>
      <w:szCs w:val="20"/>
    </w:rPr>
  </w:style>
  <w:style w:type="character" w:customStyle="1" w:styleId="BodyTextIndentChar">
    <w:name w:val="Body Text Indent Char"/>
    <w:basedOn w:val="Standardnpsmoodstavce"/>
    <w:uiPriority w:val="99"/>
    <w:semiHidden/>
    <w:locked/>
    <w:rsid w:val="00A310E1"/>
    <w:rPr>
      <w:rFonts w:cs="Times New Roman"/>
      <w:color w:val="000000"/>
      <w:sz w:val="24"/>
      <w:szCs w:val="24"/>
    </w:rPr>
  </w:style>
  <w:style w:type="character" w:customStyle="1" w:styleId="ZkladntextodsazenChar">
    <w:name w:val="Základní text odsazený Char"/>
    <w:link w:val="Zkladntextodsazen"/>
    <w:uiPriority w:val="99"/>
    <w:locked/>
    <w:rsid w:val="00F914C2"/>
    <w:rPr>
      <w:rFonts w:ascii="Arial Narrow" w:hAnsi="Arial Narrow"/>
      <w:sz w:val="22"/>
      <w:lang w:val="cs-CZ" w:eastAsia="cs-CZ"/>
    </w:rPr>
  </w:style>
  <w:style w:type="paragraph" w:customStyle="1" w:styleId="Text">
    <w:name w:val="Text"/>
    <w:basedOn w:val="Normln"/>
    <w:rsid w:val="00105262"/>
    <w:pPr>
      <w:tabs>
        <w:tab w:val="left" w:pos="227"/>
      </w:tabs>
      <w:overflowPunct w:val="0"/>
      <w:autoSpaceDE w:val="0"/>
      <w:autoSpaceDN w:val="0"/>
      <w:adjustRightInd w:val="0"/>
      <w:spacing w:after="0" w:line="220" w:lineRule="atLeast"/>
      <w:ind w:left="0" w:right="0"/>
    </w:pPr>
    <w:rPr>
      <w:rFonts w:ascii="Book Antiqua" w:eastAsia="Times New Roman" w:hAnsi="Book Antiqua" w:cs="Times New Roman"/>
      <w:sz w:val="18"/>
      <w:szCs w:val="20"/>
      <w:lang w:val="en-US"/>
    </w:rPr>
  </w:style>
  <w:style w:type="paragraph" w:customStyle="1" w:styleId="Textpsmene">
    <w:name w:val="Text písmene"/>
    <w:basedOn w:val="Normln"/>
    <w:rsid w:val="00595CD7"/>
    <w:pPr>
      <w:numPr>
        <w:ilvl w:val="1"/>
        <w:numId w:val="26"/>
      </w:numPr>
      <w:spacing w:after="0" w:line="240" w:lineRule="auto"/>
      <w:ind w:right="0"/>
      <w:outlineLvl w:val="7"/>
    </w:pPr>
    <w:rPr>
      <w:rFonts w:ascii="Times New Roman" w:eastAsia="Times New Roman" w:hAnsi="Times New Roman" w:cs="Times New Roman"/>
      <w:color w:val="auto"/>
    </w:rPr>
  </w:style>
  <w:style w:type="paragraph" w:customStyle="1" w:styleId="Textodstavce">
    <w:name w:val="Text odstavce"/>
    <w:basedOn w:val="Normln"/>
    <w:rsid w:val="00595CD7"/>
    <w:pPr>
      <w:numPr>
        <w:numId w:val="26"/>
      </w:numPr>
      <w:tabs>
        <w:tab w:val="left" w:pos="851"/>
      </w:tabs>
      <w:spacing w:before="120" w:after="120" w:line="240" w:lineRule="auto"/>
      <w:ind w:left="0" w:right="0"/>
      <w:outlineLvl w:val="6"/>
    </w:pPr>
    <w:rPr>
      <w:rFonts w:ascii="Times New Roman" w:eastAsia="Times New Roman" w:hAnsi="Times New Roman" w:cs="Times New Roman"/>
      <w:color w:val="auto"/>
    </w:rPr>
  </w:style>
  <w:style w:type="character" w:customStyle="1" w:styleId="UnresolvedMention">
    <w:name w:val="Unresolved Mention"/>
    <w:basedOn w:val="Standardnpsmoodstavce"/>
    <w:uiPriority w:val="99"/>
    <w:semiHidden/>
    <w:unhideWhenUsed/>
    <w:rsid w:val="0086398B"/>
    <w:rPr>
      <w:color w:val="605E5C"/>
      <w:shd w:val="clear" w:color="auto" w:fill="E1DFDD"/>
    </w:rPr>
  </w:style>
  <w:style w:type="paragraph" w:customStyle="1" w:styleId="Default">
    <w:name w:val="Default"/>
    <w:basedOn w:val="Normln"/>
    <w:rsid w:val="000D5859"/>
    <w:pPr>
      <w:autoSpaceDE w:val="0"/>
      <w:autoSpaceDN w:val="0"/>
      <w:spacing w:after="0" w:line="240" w:lineRule="auto"/>
      <w:ind w:left="0" w:right="0"/>
      <w:jc w:val="left"/>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6829">
      <w:bodyDiv w:val="1"/>
      <w:marLeft w:val="0"/>
      <w:marRight w:val="0"/>
      <w:marTop w:val="0"/>
      <w:marBottom w:val="0"/>
      <w:divBdr>
        <w:top w:val="none" w:sz="0" w:space="0" w:color="auto"/>
        <w:left w:val="none" w:sz="0" w:space="0" w:color="auto"/>
        <w:bottom w:val="none" w:sz="0" w:space="0" w:color="auto"/>
        <w:right w:val="none" w:sz="0" w:space="0" w:color="auto"/>
      </w:divBdr>
    </w:div>
    <w:div w:id="482964512">
      <w:bodyDiv w:val="1"/>
      <w:marLeft w:val="0"/>
      <w:marRight w:val="0"/>
      <w:marTop w:val="0"/>
      <w:marBottom w:val="0"/>
      <w:divBdr>
        <w:top w:val="none" w:sz="0" w:space="0" w:color="auto"/>
        <w:left w:val="none" w:sz="0" w:space="0" w:color="auto"/>
        <w:bottom w:val="none" w:sz="0" w:space="0" w:color="auto"/>
        <w:right w:val="none" w:sz="0" w:space="0" w:color="auto"/>
      </w:divBdr>
    </w:div>
    <w:div w:id="718937896">
      <w:bodyDiv w:val="1"/>
      <w:marLeft w:val="0"/>
      <w:marRight w:val="0"/>
      <w:marTop w:val="0"/>
      <w:marBottom w:val="0"/>
      <w:divBdr>
        <w:top w:val="none" w:sz="0" w:space="0" w:color="auto"/>
        <w:left w:val="none" w:sz="0" w:space="0" w:color="auto"/>
        <w:bottom w:val="none" w:sz="0" w:space="0" w:color="auto"/>
        <w:right w:val="none" w:sz="0" w:space="0" w:color="auto"/>
      </w:divBdr>
    </w:div>
    <w:div w:id="914625834">
      <w:bodyDiv w:val="1"/>
      <w:marLeft w:val="0"/>
      <w:marRight w:val="0"/>
      <w:marTop w:val="0"/>
      <w:marBottom w:val="0"/>
      <w:divBdr>
        <w:top w:val="none" w:sz="0" w:space="0" w:color="auto"/>
        <w:left w:val="none" w:sz="0" w:space="0" w:color="auto"/>
        <w:bottom w:val="none" w:sz="0" w:space="0" w:color="auto"/>
        <w:right w:val="none" w:sz="0" w:space="0" w:color="auto"/>
      </w:divBdr>
    </w:div>
    <w:div w:id="1443577646">
      <w:bodyDiv w:val="1"/>
      <w:marLeft w:val="0"/>
      <w:marRight w:val="0"/>
      <w:marTop w:val="0"/>
      <w:marBottom w:val="0"/>
      <w:divBdr>
        <w:top w:val="none" w:sz="0" w:space="0" w:color="auto"/>
        <w:left w:val="none" w:sz="0" w:space="0" w:color="auto"/>
        <w:bottom w:val="none" w:sz="0" w:space="0" w:color="auto"/>
        <w:right w:val="none" w:sz="0" w:space="0" w:color="auto"/>
      </w:divBdr>
    </w:div>
    <w:div w:id="1636790319">
      <w:marLeft w:val="0"/>
      <w:marRight w:val="0"/>
      <w:marTop w:val="0"/>
      <w:marBottom w:val="0"/>
      <w:divBdr>
        <w:top w:val="none" w:sz="0" w:space="0" w:color="auto"/>
        <w:left w:val="none" w:sz="0" w:space="0" w:color="auto"/>
        <w:bottom w:val="none" w:sz="0" w:space="0" w:color="auto"/>
        <w:right w:val="none" w:sz="0" w:space="0" w:color="auto"/>
      </w:divBdr>
    </w:div>
    <w:div w:id="1636790320">
      <w:marLeft w:val="0"/>
      <w:marRight w:val="0"/>
      <w:marTop w:val="0"/>
      <w:marBottom w:val="0"/>
      <w:divBdr>
        <w:top w:val="none" w:sz="0" w:space="0" w:color="auto"/>
        <w:left w:val="none" w:sz="0" w:space="0" w:color="auto"/>
        <w:bottom w:val="none" w:sz="0" w:space="0" w:color="auto"/>
        <w:right w:val="none" w:sz="0" w:space="0" w:color="auto"/>
      </w:divBdr>
    </w:div>
    <w:div w:id="1781490105">
      <w:bodyDiv w:val="1"/>
      <w:marLeft w:val="0"/>
      <w:marRight w:val="0"/>
      <w:marTop w:val="0"/>
      <w:marBottom w:val="0"/>
      <w:divBdr>
        <w:top w:val="none" w:sz="0" w:space="0" w:color="auto"/>
        <w:left w:val="none" w:sz="0" w:space="0" w:color="auto"/>
        <w:bottom w:val="none" w:sz="0" w:space="0" w:color="auto"/>
        <w:right w:val="none" w:sz="0" w:space="0" w:color="auto"/>
      </w:divBdr>
    </w:div>
    <w:div w:id="19983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40CE04A828F645B3449F1B8D2DE633" ma:contentTypeVersion="11" ma:contentTypeDescription="Create a new document." ma:contentTypeScope="" ma:versionID="65797c0127faca07465c9553637ba33c">
  <xsd:schema xmlns:xsd="http://www.w3.org/2001/XMLSchema" xmlns:xs="http://www.w3.org/2001/XMLSchema" xmlns:p="http://schemas.microsoft.com/office/2006/metadata/properties" xmlns:ns3="65af17e3-b41a-4922-9b3e-53cf3fec4630" xmlns:ns4="0d3b5cd2-fcbe-464d-b381-d50821d2428d" targetNamespace="http://schemas.microsoft.com/office/2006/metadata/properties" ma:root="true" ma:fieldsID="6c27bfdf8a0ea7dd4ae5284f928dbfe8" ns3:_="" ns4:_="">
    <xsd:import namespace="65af17e3-b41a-4922-9b3e-53cf3fec4630"/>
    <xsd:import namespace="0d3b5cd2-fcbe-464d-b381-d50821d242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f17e3-b41a-4922-9b3e-53cf3fec4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b5cd2-fcbe-464d-b381-d50821d24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092F-B9F5-48BF-AC4E-374E5817F36B}">
  <ds:schemaRefs>
    <ds:schemaRef ds:uri="http://schemas.microsoft.com/sharepoint/v3/contenttype/forms"/>
  </ds:schemaRefs>
</ds:datastoreItem>
</file>

<file path=customXml/itemProps2.xml><?xml version="1.0" encoding="utf-8"?>
<ds:datastoreItem xmlns:ds="http://schemas.openxmlformats.org/officeDocument/2006/customXml" ds:itemID="{E2149AC2-3ADE-43F5-BB85-D1CA116FC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f17e3-b41a-4922-9b3e-53cf3fec4630"/>
    <ds:schemaRef ds:uri="0d3b5cd2-fcbe-464d-b381-d50821d24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D806A-9F74-47CA-AC7E-66D9DBE382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0B62EB-C1AD-4E19-ADA2-4ABCCDBD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1622</Words>
  <Characters>9576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Vzorová_smlouva_o_dodávce_TE_18 11 09.doc</vt:lpstr>
    </vt:vector>
  </TitlesOfParts>
  <Company>Your Organization Name</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Vzorová_smlouva_o_dodávce_TE_18 11 09.doc</dc:title>
  <dc:creator>Your User Name</dc:creator>
  <cp:lastModifiedBy>Friedrichová Silvie</cp:lastModifiedBy>
  <cp:revision>3</cp:revision>
  <cp:lastPrinted>2017-03-06T15:31:00Z</cp:lastPrinted>
  <dcterms:created xsi:type="dcterms:W3CDTF">2021-03-11T14:12:00Z</dcterms:created>
  <dcterms:modified xsi:type="dcterms:W3CDTF">2021-03-11T14:13:00Z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0x0101000940CE04A828F645B3449F1B8D2DE633</vt:lpwstr>
  </property>
</Properties>
</file>