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25E3" w14:textId="0F46236C" w:rsidR="00E23C5D" w:rsidRDefault="00524816" w:rsidP="00524816">
      <w:pPr>
        <w:jc w:val="right"/>
      </w:pPr>
      <w:bookmarkStart w:id="0" w:name="_GoBack"/>
      <w:bookmarkEnd w:id="0"/>
      <w:r>
        <w:rPr>
          <w:rFonts w:ascii="Arial" w:hAnsi="Arial"/>
          <w:sz w:val="20"/>
        </w:rPr>
        <w:t xml:space="preserve">            Doda</w:t>
      </w:r>
      <w:r w:rsidR="00D14C47">
        <w:rPr>
          <w:rFonts w:ascii="Arial" w:hAnsi="Arial"/>
          <w:sz w:val="20"/>
        </w:rPr>
        <w:t xml:space="preserve">tek č. 1 ke smlouvě </w:t>
      </w:r>
      <w:proofErr w:type="spellStart"/>
      <w:r w:rsidR="00D14C47">
        <w:rPr>
          <w:rFonts w:ascii="Arial" w:hAnsi="Arial"/>
          <w:sz w:val="20"/>
        </w:rPr>
        <w:t>evid</w:t>
      </w:r>
      <w:proofErr w:type="spellEnd"/>
      <w:r w:rsidR="00D14C47">
        <w:rPr>
          <w:rFonts w:ascii="Arial" w:hAnsi="Arial"/>
          <w:sz w:val="20"/>
        </w:rPr>
        <w:t>. č. P/19/2020</w:t>
      </w:r>
    </w:p>
    <w:p w14:paraId="62D2652E" w14:textId="77777777" w:rsidR="00524816" w:rsidRDefault="00524816" w:rsidP="00524816">
      <w:pPr>
        <w:pStyle w:val="Nadpis1"/>
        <w:rPr>
          <w:sz w:val="20"/>
        </w:rPr>
      </w:pPr>
      <w:r>
        <w:rPr>
          <w:sz w:val="20"/>
        </w:rPr>
        <w:t>Níže uvedeného dne uzavřely strany</w:t>
      </w:r>
    </w:p>
    <w:p w14:paraId="3C808F52" w14:textId="77777777" w:rsidR="00524816" w:rsidRDefault="00524816" w:rsidP="00524816"/>
    <w:p w14:paraId="74E607D3" w14:textId="10C98D0D" w:rsidR="00D14C47" w:rsidRPr="00D14C47" w:rsidRDefault="00D14C47" w:rsidP="00D14C47">
      <w:pPr>
        <w:pStyle w:val="Odstavecseseznamem"/>
        <w:numPr>
          <w:ilvl w:val="0"/>
          <w:numId w:val="1"/>
        </w:numPr>
        <w:tabs>
          <w:tab w:val="left" w:pos="0"/>
        </w:tabs>
        <w:ind w:left="425" w:hanging="425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D14C47">
        <w:rPr>
          <w:rFonts w:ascii="Arial" w:hAnsi="Arial" w:cs="Arial"/>
          <w:b/>
          <w:bCs/>
          <w:sz w:val="20"/>
          <w:szCs w:val="20"/>
        </w:rPr>
        <w:t>Prague CBD, s.r.o.</w:t>
      </w:r>
    </w:p>
    <w:p w14:paraId="37C7104E" w14:textId="77777777" w:rsidR="00D14C47" w:rsidRPr="00A679C7" w:rsidRDefault="00D14C47" w:rsidP="00A679C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se sídlem: Na Florenci 2116/15, Nové Město, 110 00 Praha 1</w:t>
      </w:r>
    </w:p>
    <w:p w14:paraId="6AC9547A" w14:textId="3354D8ED" w:rsidR="00D14C47" w:rsidRDefault="00D14C47" w:rsidP="00D14C4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04723082</w:t>
      </w:r>
    </w:p>
    <w:p w14:paraId="48BACBD9" w14:textId="77777777" w:rsidR="00D14C47" w:rsidRDefault="00D14C47" w:rsidP="00A679C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DIČ:  CZ</w:t>
      </w:r>
      <w:proofErr w:type="gramEnd"/>
      <w:r>
        <w:rPr>
          <w:rFonts w:ascii="Arial" w:hAnsi="Arial"/>
          <w:sz w:val="20"/>
        </w:rPr>
        <w:t>04723082</w:t>
      </w:r>
    </w:p>
    <w:p w14:paraId="412B23AA" w14:textId="3F4210EB" w:rsidR="00D14C47" w:rsidRDefault="00D14C47" w:rsidP="00A679C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zastoupena:  Pavel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Streblov</w:t>
      </w:r>
      <w:proofErr w:type="spellEnd"/>
      <w:r>
        <w:rPr>
          <w:rFonts w:ascii="Arial" w:hAnsi="Arial"/>
          <w:sz w:val="20"/>
        </w:rPr>
        <w:t>, Rudolf Vacek, jednatelé</w:t>
      </w:r>
    </w:p>
    <w:p w14:paraId="2F0416D0" w14:textId="7B784C0D" w:rsidR="00D14C47" w:rsidRDefault="00D14C47" w:rsidP="00A679C7">
      <w:pPr>
        <w:pStyle w:val="Zkladntext2"/>
        <w:tabs>
          <w:tab w:val="left" w:pos="426"/>
        </w:tabs>
        <w:spacing w:before="60"/>
        <w:ind w:left="360"/>
        <w:rPr>
          <w:sz w:val="20"/>
        </w:rPr>
      </w:pPr>
      <w:r>
        <w:rPr>
          <w:sz w:val="20"/>
        </w:rPr>
        <w:t>zapsána v obchodním rejstříku vedeném: Městským soudem v Praze</w:t>
      </w:r>
    </w:p>
    <w:p w14:paraId="4AEBEC2C" w14:textId="19655686" w:rsidR="00D14C47" w:rsidRDefault="00D14C47" w:rsidP="00A679C7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pod </w:t>
      </w:r>
      <w:proofErr w:type="spellStart"/>
      <w:proofErr w:type="gramStart"/>
      <w:r>
        <w:rPr>
          <w:rFonts w:ascii="Arial" w:hAnsi="Arial"/>
          <w:sz w:val="20"/>
        </w:rPr>
        <w:t>sp.značkou</w:t>
      </w:r>
      <w:proofErr w:type="spellEnd"/>
      <w:proofErr w:type="gramEnd"/>
      <w:r>
        <w:rPr>
          <w:rFonts w:ascii="Arial" w:hAnsi="Arial"/>
          <w:sz w:val="20"/>
        </w:rPr>
        <w:t>: C 252657</w:t>
      </w:r>
    </w:p>
    <w:p w14:paraId="57D0402E" w14:textId="5FB51DE8" w:rsidR="00D14C47" w:rsidRDefault="00D14C47" w:rsidP="00A679C7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„stavebník“)</w:t>
      </w:r>
    </w:p>
    <w:p w14:paraId="38EA2E19" w14:textId="77777777" w:rsidR="00B968D4" w:rsidRPr="00B968D4" w:rsidRDefault="00B968D4" w:rsidP="009D0B41">
      <w:pPr>
        <w:pStyle w:val="Zkladntext"/>
        <w:tabs>
          <w:tab w:val="left" w:pos="360"/>
        </w:tabs>
        <w:spacing w:after="120"/>
        <w:ind w:left="425" w:hanging="425"/>
        <w:jc w:val="center"/>
        <w:rPr>
          <w:rFonts w:ascii="Arial" w:hAnsi="Arial"/>
          <w:sz w:val="20"/>
        </w:rPr>
      </w:pPr>
      <w:r w:rsidRPr="00B968D4">
        <w:rPr>
          <w:rFonts w:ascii="Arial" w:hAnsi="Arial"/>
          <w:sz w:val="20"/>
        </w:rPr>
        <w:t>a</w:t>
      </w:r>
    </w:p>
    <w:p w14:paraId="0AF74D47" w14:textId="77777777" w:rsidR="00CF69DB" w:rsidRPr="00CF69DB" w:rsidRDefault="00CF69DB" w:rsidP="009D0B41">
      <w:pPr>
        <w:pStyle w:val="Odstavecseseznamem"/>
        <w:numPr>
          <w:ilvl w:val="0"/>
          <w:numId w:val="1"/>
        </w:numPr>
        <w:tabs>
          <w:tab w:val="left" w:pos="0"/>
        </w:tabs>
        <w:ind w:left="425" w:hanging="425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F69DB">
        <w:rPr>
          <w:rFonts w:ascii="Arial" w:hAnsi="Arial" w:cs="Arial"/>
          <w:b/>
          <w:bCs/>
          <w:sz w:val="20"/>
          <w:szCs w:val="20"/>
        </w:rPr>
        <w:t>Hlavní město Praha</w:t>
      </w:r>
    </w:p>
    <w:p w14:paraId="4C5C4840" w14:textId="77777777" w:rsidR="00CF69DB" w:rsidRPr="00CF69DB" w:rsidRDefault="00CF69DB" w:rsidP="009D0B41">
      <w:pPr>
        <w:pStyle w:val="Zhlav"/>
        <w:tabs>
          <w:tab w:val="left" w:pos="426"/>
        </w:tabs>
        <w:spacing w:before="60"/>
        <w:ind w:left="425"/>
        <w:rPr>
          <w:rFonts w:ascii="Arial" w:hAnsi="Arial" w:cs="Arial"/>
          <w:sz w:val="20"/>
          <w:szCs w:val="20"/>
        </w:rPr>
      </w:pPr>
      <w:r w:rsidRPr="00CF69DB">
        <w:rPr>
          <w:rFonts w:ascii="Arial" w:hAnsi="Arial" w:cs="Arial"/>
          <w:sz w:val="20"/>
          <w:szCs w:val="20"/>
        </w:rPr>
        <w:t>se sídlem Praha 1, Mariánské nám. č. 2, PSČ 110 00</w:t>
      </w:r>
    </w:p>
    <w:p w14:paraId="0B4CA694" w14:textId="77777777" w:rsidR="00CF69DB" w:rsidRPr="00CF69DB" w:rsidRDefault="00CF69DB" w:rsidP="009D0B41">
      <w:pPr>
        <w:tabs>
          <w:tab w:val="num" w:pos="360"/>
          <w:tab w:val="left" w:pos="2880"/>
        </w:tabs>
        <w:spacing w:before="60"/>
        <w:ind w:left="425"/>
        <w:rPr>
          <w:rFonts w:ascii="Arial" w:hAnsi="Arial" w:cs="Arial"/>
          <w:sz w:val="20"/>
          <w:szCs w:val="20"/>
        </w:rPr>
      </w:pPr>
      <w:proofErr w:type="gramStart"/>
      <w:r w:rsidRPr="00CF69DB">
        <w:rPr>
          <w:rFonts w:ascii="Arial" w:hAnsi="Arial" w:cs="Arial"/>
          <w:sz w:val="20"/>
          <w:szCs w:val="20"/>
        </w:rPr>
        <w:t>IČ:  00064581</w:t>
      </w:r>
      <w:proofErr w:type="gramEnd"/>
    </w:p>
    <w:p w14:paraId="169F41C0" w14:textId="77777777" w:rsidR="00CF69DB" w:rsidRPr="00CF69DB" w:rsidRDefault="00CF69DB" w:rsidP="009D0B41">
      <w:pPr>
        <w:tabs>
          <w:tab w:val="num" w:pos="360"/>
        </w:tabs>
        <w:spacing w:before="60"/>
        <w:ind w:left="425"/>
        <w:rPr>
          <w:rFonts w:ascii="Arial" w:hAnsi="Arial" w:cs="Arial"/>
          <w:sz w:val="20"/>
          <w:szCs w:val="20"/>
        </w:rPr>
      </w:pPr>
      <w:r w:rsidRPr="00CF69DB">
        <w:rPr>
          <w:rFonts w:ascii="Arial" w:hAnsi="Arial" w:cs="Arial"/>
          <w:sz w:val="20"/>
          <w:szCs w:val="20"/>
        </w:rPr>
        <w:t xml:space="preserve">zastoupené na základě plné moci </w:t>
      </w:r>
    </w:p>
    <w:p w14:paraId="76AA2F40" w14:textId="77777777" w:rsidR="00CF69DB" w:rsidRPr="00CF69DB" w:rsidRDefault="00CF69DB" w:rsidP="009D0B41">
      <w:pPr>
        <w:tabs>
          <w:tab w:val="num" w:pos="360"/>
        </w:tabs>
        <w:spacing w:before="60"/>
        <w:ind w:left="425"/>
        <w:rPr>
          <w:rFonts w:ascii="Arial" w:hAnsi="Arial" w:cs="Times New Roman"/>
          <w:b/>
          <w:sz w:val="20"/>
          <w:szCs w:val="20"/>
        </w:rPr>
      </w:pPr>
      <w:proofErr w:type="gramStart"/>
      <w:r w:rsidRPr="00CF69DB">
        <w:rPr>
          <w:rFonts w:ascii="Arial" w:hAnsi="Arial"/>
          <w:b/>
          <w:sz w:val="20"/>
          <w:szCs w:val="20"/>
        </w:rPr>
        <w:t>Pražskou  vodohospodářskou</w:t>
      </w:r>
      <w:proofErr w:type="gramEnd"/>
      <w:r w:rsidRPr="00CF69DB">
        <w:rPr>
          <w:rFonts w:ascii="Arial" w:hAnsi="Arial"/>
          <w:b/>
          <w:sz w:val="20"/>
          <w:szCs w:val="20"/>
        </w:rPr>
        <w:t xml:space="preserve"> společností  a.s. </w:t>
      </w:r>
    </w:p>
    <w:p w14:paraId="79E3958B" w14:textId="77777777" w:rsidR="00CF69DB" w:rsidRPr="00CF69DB" w:rsidRDefault="00CF69DB" w:rsidP="009D0B41">
      <w:pPr>
        <w:tabs>
          <w:tab w:val="num" w:pos="360"/>
        </w:tabs>
        <w:spacing w:before="60"/>
        <w:ind w:left="425"/>
        <w:rPr>
          <w:rFonts w:ascii="Arial" w:hAnsi="Arial"/>
          <w:sz w:val="20"/>
          <w:szCs w:val="20"/>
        </w:rPr>
      </w:pPr>
      <w:r w:rsidRPr="00CF69DB">
        <w:rPr>
          <w:rFonts w:ascii="Arial" w:hAnsi="Arial"/>
          <w:sz w:val="20"/>
          <w:szCs w:val="20"/>
        </w:rPr>
        <w:t>se sídlem Praha 1, Žatecká 110/2, PSČ 110 01</w:t>
      </w:r>
    </w:p>
    <w:p w14:paraId="2AECF9E5" w14:textId="77777777" w:rsidR="00B968D4" w:rsidRPr="00B968D4" w:rsidRDefault="00B968D4" w:rsidP="009D0B41">
      <w:pPr>
        <w:pStyle w:val="Zkladntextodsazen3"/>
        <w:tabs>
          <w:tab w:val="num" w:pos="360"/>
        </w:tabs>
        <w:spacing w:before="60" w:after="0"/>
        <w:ind w:left="425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 xml:space="preserve">IČ: 25656112  </w:t>
      </w:r>
    </w:p>
    <w:p w14:paraId="603B9E88" w14:textId="77777777" w:rsidR="00B968D4" w:rsidRPr="00B968D4" w:rsidRDefault="00B968D4" w:rsidP="009D0B41">
      <w:pPr>
        <w:pStyle w:val="Zkladntextodsazen3"/>
        <w:tabs>
          <w:tab w:val="num" w:pos="360"/>
        </w:tabs>
        <w:spacing w:before="60" w:after="0"/>
        <w:ind w:left="425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>DIČ: CZ25656112</w:t>
      </w:r>
    </w:p>
    <w:p w14:paraId="6A3DA72A" w14:textId="77777777" w:rsidR="00B968D4" w:rsidRPr="00B968D4" w:rsidRDefault="00B968D4" w:rsidP="009D0B41">
      <w:pPr>
        <w:tabs>
          <w:tab w:val="left" w:pos="360"/>
          <w:tab w:val="left" w:pos="426"/>
        </w:tabs>
        <w:spacing w:before="60"/>
        <w:ind w:left="426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>zapsána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v obchodním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rejstříku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vedeném: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Městským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soudem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v Praze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</w:p>
    <w:p w14:paraId="5A42D557" w14:textId="77777777" w:rsidR="00B968D4" w:rsidRPr="00B968D4" w:rsidRDefault="00B968D4" w:rsidP="009D0B41">
      <w:pPr>
        <w:pStyle w:val="Zkladntext"/>
        <w:tabs>
          <w:tab w:val="left" w:pos="360"/>
        </w:tabs>
        <w:spacing w:before="60"/>
        <w:ind w:left="426"/>
        <w:rPr>
          <w:rFonts w:ascii="Arial" w:hAnsi="Arial"/>
          <w:sz w:val="20"/>
        </w:rPr>
      </w:pPr>
      <w:r w:rsidRPr="00B968D4">
        <w:rPr>
          <w:rFonts w:ascii="Arial" w:hAnsi="Arial"/>
          <w:sz w:val="20"/>
        </w:rPr>
        <w:t xml:space="preserve">pod </w:t>
      </w:r>
      <w:proofErr w:type="spellStart"/>
      <w:proofErr w:type="gramStart"/>
      <w:r w:rsidRPr="00B968D4">
        <w:rPr>
          <w:rFonts w:ascii="Arial" w:hAnsi="Arial"/>
          <w:sz w:val="20"/>
        </w:rPr>
        <w:t>sp.značkou</w:t>
      </w:r>
      <w:proofErr w:type="spellEnd"/>
      <w:proofErr w:type="gramEnd"/>
      <w:r w:rsidRPr="00B968D4">
        <w:rPr>
          <w:rFonts w:ascii="Arial" w:hAnsi="Arial"/>
          <w:sz w:val="20"/>
        </w:rPr>
        <w:t xml:space="preserve">: </w:t>
      </w:r>
      <w:proofErr w:type="spellStart"/>
      <w:r w:rsidRPr="00B968D4">
        <w:rPr>
          <w:rFonts w:ascii="Arial" w:hAnsi="Arial"/>
          <w:sz w:val="20"/>
        </w:rPr>
        <w:t>odd.B</w:t>
      </w:r>
      <w:proofErr w:type="spellEnd"/>
      <w:r w:rsidRPr="00B968D4">
        <w:rPr>
          <w:rFonts w:ascii="Arial" w:hAnsi="Arial"/>
          <w:sz w:val="20"/>
        </w:rPr>
        <w:t xml:space="preserve">., vložka 5290                                    </w:t>
      </w:r>
    </w:p>
    <w:p w14:paraId="50FF57B3" w14:textId="0D8B09A0" w:rsidR="00B968D4" w:rsidRPr="00B968D4" w:rsidRDefault="00B968D4" w:rsidP="009D0B41">
      <w:pPr>
        <w:tabs>
          <w:tab w:val="left" w:pos="284"/>
        </w:tabs>
        <w:spacing w:before="120"/>
        <w:ind w:left="425"/>
        <w:rPr>
          <w:rFonts w:ascii="Arial" w:hAnsi="Arial"/>
          <w:sz w:val="20"/>
        </w:rPr>
      </w:pPr>
      <w:r w:rsidRPr="00B968D4">
        <w:rPr>
          <w:rFonts w:ascii="Arial" w:hAnsi="Arial"/>
          <w:sz w:val="20"/>
        </w:rPr>
        <w:t>(dále jen „</w:t>
      </w:r>
      <w:r w:rsidR="00886DC1">
        <w:rPr>
          <w:rFonts w:ascii="Arial" w:hAnsi="Arial"/>
          <w:sz w:val="20"/>
        </w:rPr>
        <w:t>vlastník</w:t>
      </w:r>
      <w:r w:rsidRPr="00B968D4">
        <w:rPr>
          <w:rFonts w:ascii="Arial" w:hAnsi="Arial"/>
          <w:sz w:val="20"/>
        </w:rPr>
        <w:t xml:space="preserve">“)    </w:t>
      </w:r>
      <w:r w:rsidRPr="00B968D4">
        <w:rPr>
          <w:rFonts w:ascii="Arial" w:hAnsi="Arial"/>
          <w:sz w:val="20"/>
        </w:rPr>
        <w:tab/>
      </w:r>
    </w:p>
    <w:p w14:paraId="6ED459D9" w14:textId="77777777" w:rsidR="00B968D4" w:rsidRPr="00B968D4" w:rsidRDefault="00B968D4" w:rsidP="009D0B41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>a</w:t>
      </w:r>
    </w:p>
    <w:p w14:paraId="6387C248" w14:textId="77777777" w:rsidR="00B968D4" w:rsidRPr="00B968D4" w:rsidRDefault="00B968D4" w:rsidP="009D0B41">
      <w:pPr>
        <w:numPr>
          <w:ilvl w:val="0"/>
          <w:numId w:val="1"/>
        </w:numPr>
        <w:spacing w:before="120"/>
        <w:ind w:left="284" w:hanging="284"/>
        <w:rPr>
          <w:rFonts w:ascii="Arial" w:hAnsi="Arial"/>
          <w:b/>
          <w:sz w:val="20"/>
          <w:szCs w:val="20"/>
        </w:rPr>
      </w:pPr>
      <w:r w:rsidRPr="00B968D4">
        <w:rPr>
          <w:rFonts w:ascii="Arial" w:hAnsi="Arial"/>
          <w:b/>
          <w:sz w:val="20"/>
          <w:szCs w:val="20"/>
        </w:rPr>
        <w:t xml:space="preserve"> Pražské vodovody a kanalizace, a.s. </w:t>
      </w:r>
    </w:p>
    <w:p w14:paraId="6A352616" w14:textId="77777777" w:rsidR="00B968D4" w:rsidRPr="00B968D4" w:rsidRDefault="00B968D4" w:rsidP="009D0B41">
      <w:pPr>
        <w:tabs>
          <w:tab w:val="left" w:pos="360"/>
        </w:tabs>
        <w:spacing w:before="60"/>
        <w:ind w:left="357" w:right="-289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 xml:space="preserve">se </w:t>
      </w:r>
      <w:proofErr w:type="gramStart"/>
      <w:r w:rsidRPr="00B968D4">
        <w:rPr>
          <w:rFonts w:ascii="Arial" w:hAnsi="Arial"/>
          <w:sz w:val="20"/>
          <w:szCs w:val="20"/>
        </w:rPr>
        <w:t>sídlem  Praha</w:t>
      </w:r>
      <w:proofErr w:type="gramEnd"/>
      <w:r w:rsidRPr="00B968D4">
        <w:rPr>
          <w:rFonts w:ascii="Arial" w:hAnsi="Arial"/>
          <w:sz w:val="20"/>
          <w:szCs w:val="20"/>
        </w:rPr>
        <w:t xml:space="preserve"> 1, Pařížská 11, PSČ 110  00  </w:t>
      </w:r>
    </w:p>
    <w:p w14:paraId="14030358" w14:textId="77777777" w:rsidR="00B968D4" w:rsidRPr="00B968D4" w:rsidRDefault="00B968D4" w:rsidP="009D0B41">
      <w:pPr>
        <w:pStyle w:val="Zkladntextodsazen3"/>
        <w:tabs>
          <w:tab w:val="left" w:pos="360"/>
          <w:tab w:val="left" w:pos="2410"/>
        </w:tabs>
        <w:spacing w:before="60" w:after="0"/>
        <w:ind w:left="357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 xml:space="preserve">IČ: 25656635,  </w:t>
      </w:r>
    </w:p>
    <w:p w14:paraId="52A40948" w14:textId="77777777" w:rsidR="00B968D4" w:rsidRPr="00B968D4" w:rsidRDefault="00B968D4" w:rsidP="009D0B41">
      <w:pPr>
        <w:pStyle w:val="Zkladntextodsazen3"/>
        <w:tabs>
          <w:tab w:val="left" w:pos="360"/>
          <w:tab w:val="left" w:pos="2410"/>
        </w:tabs>
        <w:spacing w:before="60" w:after="0"/>
        <w:ind w:left="357" w:right="72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>DIČ: CZ25656635,</w:t>
      </w:r>
    </w:p>
    <w:p w14:paraId="7A04DF7A" w14:textId="77777777" w:rsidR="00B968D4" w:rsidRPr="00B968D4" w:rsidRDefault="00B968D4" w:rsidP="009D0B41">
      <w:pPr>
        <w:pStyle w:val="Zkladntextodsazen3"/>
        <w:tabs>
          <w:tab w:val="left" w:pos="360"/>
          <w:tab w:val="left" w:pos="2410"/>
        </w:tabs>
        <w:spacing w:before="60" w:after="0"/>
        <w:ind w:left="357" w:right="23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>zastoupena: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provozním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ředitelem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Ing.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Petrem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Kocourkem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na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základě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pověření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ze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dne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r w:rsidRPr="00B968D4">
        <w:rPr>
          <w:rFonts w:ascii="Arial" w:hAnsi="Arial"/>
          <w:sz w:val="20"/>
          <w:szCs w:val="20"/>
        </w:rPr>
        <w:t>18.04.2011</w:t>
      </w:r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Pr="00B968D4">
          <w:rPr>
            <w:rFonts w:ascii="Arial" w:hAnsi="Arial"/>
            <w:sz w:val="20"/>
            <w:szCs w:val="20"/>
          </w:rPr>
          <w:t xml:space="preserve"> </w:t>
        </w:r>
      </w:smartTag>
    </w:p>
    <w:p w14:paraId="27FE40BC" w14:textId="77777777" w:rsidR="00B968D4" w:rsidRPr="00B968D4" w:rsidRDefault="00B968D4" w:rsidP="009D0B41">
      <w:pPr>
        <w:tabs>
          <w:tab w:val="left" w:pos="360"/>
        </w:tabs>
        <w:spacing w:before="60"/>
        <w:ind w:left="360"/>
        <w:rPr>
          <w:rFonts w:ascii="Arial" w:hAnsi="Arial"/>
          <w:sz w:val="20"/>
          <w:szCs w:val="20"/>
        </w:rPr>
      </w:pPr>
      <w:r w:rsidRPr="00B968D4">
        <w:rPr>
          <w:rFonts w:ascii="Arial" w:hAnsi="Arial"/>
          <w:sz w:val="20"/>
          <w:szCs w:val="20"/>
        </w:rPr>
        <w:t xml:space="preserve">zapsána v obchodním rejstříku vedeném: Městským soudem v Praze  </w:t>
      </w:r>
    </w:p>
    <w:p w14:paraId="6006380C" w14:textId="77777777" w:rsidR="00B968D4" w:rsidRPr="00B968D4" w:rsidRDefault="00B968D4" w:rsidP="009D0B41">
      <w:pPr>
        <w:pStyle w:val="Zkladntext"/>
        <w:tabs>
          <w:tab w:val="left" w:pos="360"/>
        </w:tabs>
        <w:spacing w:before="60"/>
        <w:ind w:left="360"/>
        <w:jc w:val="left"/>
        <w:rPr>
          <w:rFonts w:ascii="Arial" w:hAnsi="Arial"/>
          <w:sz w:val="20"/>
        </w:rPr>
      </w:pPr>
      <w:r w:rsidRPr="00B968D4">
        <w:rPr>
          <w:rFonts w:ascii="Arial" w:hAnsi="Arial"/>
          <w:sz w:val="20"/>
        </w:rPr>
        <w:t xml:space="preserve">pod </w:t>
      </w:r>
      <w:proofErr w:type="spellStart"/>
      <w:proofErr w:type="gramStart"/>
      <w:r w:rsidRPr="00B968D4">
        <w:rPr>
          <w:rFonts w:ascii="Arial" w:hAnsi="Arial"/>
          <w:sz w:val="20"/>
        </w:rPr>
        <w:t>sp.značkou</w:t>
      </w:r>
      <w:proofErr w:type="spellEnd"/>
      <w:proofErr w:type="gramEnd"/>
      <w:r w:rsidRPr="00B968D4">
        <w:rPr>
          <w:rFonts w:ascii="Arial" w:hAnsi="Arial"/>
          <w:sz w:val="20"/>
        </w:rPr>
        <w:t xml:space="preserve">:  </w:t>
      </w:r>
      <w:proofErr w:type="spellStart"/>
      <w:r w:rsidRPr="00B968D4">
        <w:rPr>
          <w:rFonts w:ascii="Arial" w:hAnsi="Arial"/>
          <w:sz w:val="20"/>
        </w:rPr>
        <w:t>odd.B.,vložka</w:t>
      </w:r>
      <w:proofErr w:type="spellEnd"/>
      <w:r w:rsidRPr="00B968D4">
        <w:rPr>
          <w:rFonts w:ascii="Arial" w:hAnsi="Arial"/>
          <w:sz w:val="20"/>
        </w:rPr>
        <w:t xml:space="preserve"> 5297</w:t>
      </w:r>
    </w:p>
    <w:p w14:paraId="69A116B3" w14:textId="66C31D53" w:rsidR="00B968D4" w:rsidRPr="00B968D4" w:rsidRDefault="00B968D4" w:rsidP="009D0B41">
      <w:pPr>
        <w:pStyle w:val="Zkladntextodsazen3"/>
        <w:tabs>
          <w:tab w:val="left" w:pos="360"/>
        </w:tabs>
        <w:spacing w:before="120" w:after="0"/>
        <w:ind w:left="357"/>
        <w:rPr>
          <w:rFonts w:ascii="Arial" w:hAnsi="Arial" w:cs="Arial"/>
          <w:sz w:val="20"/>
          <w:szCs w:val="20"/>
        </w:rPr>
      </w:pPr>
      <w:r w:rsidRPr="00B968D4">
        <w:rPr>
          <w:rFonts w:ascii="Arial" w:hAnsi="Arial" w:cs="Arial"/>
          <w:sz w:val="20"/>
          <w:szCs w:val="20"/>
        </w:rPr>
        <w:t>(dále jen „provozovatel“)</w:t>
      </w:r>
    </w:p>
    <w:p w14:paraId="63F0B1E8" w14:textId="77777777" w:rsidR="00CF69DB" w:rsidRDefault="00CF69DB" w:rsidP="00B968D4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14:paraId="23E60C2A" w14:textId="77777777" w:rsidR="00CF69DB" w:rsidRDefault="00CF69DB" w:rsidP="00B968D4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14:paraId="4B6D7CE7" w14:textId="77777777" w:rsidR="00B968D4" w:rsidRPr="001F39B1" w:rsidRDefault="00B968D4" w:rsidP="00B968D4">
      <w:pPr>
        <w:ind w:right="23"/>
        <w:jc w:val="center"/>
        <w:rPr>
          <w:rFonts w:ascii="Arial" w:hAnsi="Arial" w:cs="Arial"/>
          <w:b/>
          <w:sz w:val="24"/>
          <w:szCs w:val="24"/>
        </w:rPr>
      </w:pPr>
      <w:r w:rsidRPr="001F39B1">
        <w:rPr>
          <w:rFonts w:ascii="Arial" w:hAnsi="Arial" w:cs="Arial"/>
          <w:b/>
          <w:sz w:val="24"/>
          <w:szCs w:val="24"/>
        </w:rPr>
        <w:t xml:space="preserve">Dodatek č. 1 </w:t>
      </w:r>
    </w:p>
    <w:p w14:paraId="425D74FF" w14:textId="6648E160" w:rsidR="00B968D4" w:rsidRPr="001F39B1" w:rsidRDefault="00B968D4" w:rsidP="001F39B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1F39B1">
        <w:rPr>
          <w:rFonts w:ascii="Arial" w:hAnsi="Arial" w:cs="Arial"/>
          <w:b/>
          <w:sz w:val="24"/>
          <w:szCs w:val="24"/>
        </w:rPr>
        <w:t xml:space="preserve">ke smlouvě o </w:t>
      </w:r>
      <w:r w:rsidR="00886DC1">
        <w:rPr>
          <w:rFonts w:ascii="Arial" w:hAnsi="Arial" w:cs="Arial"/>
          <w:b/>
          <w:sz w:val="24"/>
          <w:szCs w:val="24"/>
        </w:rPr>
        <w:t xml:space="preserve">přeložce vodovodu nebo </w:t>
      </w:r>
      <w:proofErr w:type="gramStart"/>
      <w:r w:rsidR="00886DC1">
        <w:rPr>
          <w:rFonts w:ascii="Arial" w:hAnsi="Arial" w:cs="Arial"/>
          <w:b/>
          <w:sz w:val="24"/>
          <w:szCs w:val="24"/>
        </w:rPr>
        <w:t xml:space="preserve">kanalizace </w:t>
      </w:r>
      <w:r w:rsidRPr="001F39B1">
        <w:rPr>
          <w:rFonts w:ascii="Arial" w:hAnsi="Arial" w:cs="Arial"/>
          <w:b/>
          <w:sz w:val="24"/>
          <w:szCs w:val="24"/>
        </w:rPr>
        <w:t xml:space="preserve"> P</w:t>
      </w:r>
      <w:proofErr w:type="gramEnd"/>
      <w:r w:rsidRPr="001F39B1">
        <w:rPr>
          <w:rFonts w:ascii="Arial" w:hAnsi="Arial" w:cs="Arial"/>
          <w:b/>
          <w:sz w:val="24"/>
          <w:szCs w:val="24"/>
        </w:rPr>
        <w:t>/</w:t>
      </w:r>
      <w:r w:rsidR="00D14C47">
        <w:rPr>
          <w:rFonts w:ascii="Arial" w:hAnsi="Arial" w:cs="Arial"/>
          <w:b/>
          <w:sz w:val="24"/>
          <w:szCs w:val="24"/>
        </w:rPr>
        <w:t>19/2020</w:t>
      </w:r>
    </w:p>
    <w:p w14:paraId="165E34A1" w14:textId="77777777" w:rsidR="00B968D4" w:rsidRPr="009D0B41" w:rsidRDefault="00B968D4" w:rsidP="00B968D4">
      <w:pPr>
        <w:spacing w:before="120"/>
        <w:ind w:left="426" w:hanging="426"/>
        <w:jc w:val="center"/>
        <w:rPr>
          <w:rFonts w:ascii="Arial" w:hAnsi="Arial"/>
          <w:b/>
          <w:sz w:val="20"/>
          <w:szCs w:val="20"/>
        </w:rPr>
      </w:pPr>
    </w:p>
    <w:p w14:paraId="3715BDBC" w14:textId="77777777" w:rsidR="00B968D4" w:rsidRPr="009D0B41" w:rsidRDefault="00B968D4" w:rsidP="00BE6604">
      <w:pPr>
        <w:ind w:left="425" w:hanging="425"/>
        <w:jc w:val="center"/>
        <w:rPr>
          <w:rFonts w:ascii="Arial" w:hAnsi="Arial"/>
          <w:b/>
          <w:sz w:val="20"/>
          <w:szCs w:val="20"/>
        </w:rPr>
      </w:pPr>
      <w:r w:rsidRPr="009D0B41">
        <w:rPr>
          <w:rFonts w:ascii="Arial" w:hAnsi="Arial"/>
          <w:b/>
          <w:sz w:val="20"/>
          <w:szCs w:val="20"/>
        </w:rPr>
        <w:t>Čl. I</w:t>
      </w:r>
    </w:p>
    <w:p w14:paraId="581CA671" w14:textId="29E437B6" w:rsidR="00822593" w:rsidRPr="009D0B41" w:rsidRDefault="00822593" w:rsidP="00BE6604">
      <w:pPr>
        <w:pStyle w:val="Zkladntext"/>
        <w:numPr>
          <w:ilvl w:val="0"/>
          <w:numId w:val="7"/>
        </w:numPr>
        <w:spacing w:before="60"/>
        <w:ind w:left="284" w:hanging="284"/>
        <w:rPr>
          <w:rFonts w:ascii="Arial" w:hAnsi="Arial"/>
          <w:sz w:val="20"/>
        </w:rPr>
      </w:pPr>
      <w:r w:rsidRPr="009D0B41">
        <w:rPr>
          <w:rFonts w:ascii="Arial" w:hAnsi="Arial"/>
          <w:sz w:val="20"/>
        </w:rPr>
        <w:t xml:space="preserve">Strany tohoto dodatku uzavřely dne </w:t>
      </w:r>
      <w:r w:rsidR="00D14C47">
        <w:rPr>
          <w:rFonts w:ascii="Arial" w:hAnsi="Arial"/>
          <w:sz w:val="20"/>
        </w:rPr>
        <w:t>29.7.2020</w:t>
      </w:r>
      <w:r w:rsidRPr="009D0B41">
        <w:rPr>
          <w:rFonts w:ascii="Arial" w:hAnsi="Arial"/>
          <w:sz w:val="20"/>
        </w:rPr>
        <w:t xml:space="preserve"> smlouvu </w:t>
      </w:r>
      <w:r w:rsidRPr="009D0B41">
        <w:rPr>
          <w:rFonts w:ascii="Arial" w:hAnsi="Arial" w:cs="Arial"/>
          <w:sz w:val="20"/>
        </w:rPr>
        <w:t xml:space="preserve">o </w:t>
      </w:r>
      <w:r w:rsidR="00886DC1" w:rsidRPr="009D0B41">
        <w:rPr>
          <w:rFonts w:ascii="Arial" w:hAnsi="Arial" w:cs="Arial"/>
          <w:sz w:val="20"/>
        </w:rPr>
        <w:t xml:space="preserve">přeložce vodovodu nebo kanalizace </w:t>
      </w:r>
      <w:proofErr w:type="spellStart"/>
      <w:r w:rsidRPr="009D0B41">
        <w:rPr>
          <w:rFonts w:ascii="Arial" w:hAnsi="Arial" w:cs="Arial"/>
          <w:sz w:val="20"/>
        </w:rPr>
        <w:t>evid</w:t>
      </w:r>
      <w:proofErr w:type="spellEnd"/>
      <w:r w:rsidRPr="009D0B41">
        <w:rPr>
          <w:rFonts w:ascii="Arial" w:hAnsi="Arial" w:cs="Arial"/>
          <w:sz w:val="20"/>
        </w:rPr>
        <w:t>.</w:t>
      </w:r>
      <w:r w:rsidR="004537D1" w:rsidRPr="009D0B41">
        <w:rPr>
          <w:rFonts w:ascii="Arial" w:hAnsi="Arial" w:cs="Arial"/>
          <w:sz w:val="20"/>
        </w:rPr>
        <w:t xml:space="preserve"> </w:t>
      </w:r>
      <w:r w:rsidRPr="009D0B41">
        <w:rPr>
          <w:rFonts w:ascii="Arial" w:hAnsi="Arial" w:cs="Arial"/>
          <w:sz w:val="20"/>
        </w:rPr>
        <w:t>č.</w:t>
      </w:r>
      <w:r w:rsidR="00886DC1" w:rsidRPr="009D0B41">
        <w:rPr>
          <w:rFonts w:ascii="Arial" w:hAnsi="Arial" w:cs="Arial"/>
          <w:sz w:val="20"/>
        </w:rPr>
        <w:t xml:space="preserve"> </w:t>
      </w:r>
      <w:r w:rsidRPr="009D0B41">
        <w:rPr>
          <w:rFonts w:ascii="Arial" w:hAnsi="Arial" w:cs="Arial"/>
          <w:sz w:val="20"/>
        </w:rPr>
        <w:t>P/</w:t>
      </w:r>
      <w:r w:rsidR="00D14C47">
        <w:rPr>
          <w:rFonts w:ascii="Arial" w:hAnsi="Arial" w:cs="Arial"/>
          <w:sz w:val="20"/>
        </w:rPr>
        <w:t>19/2020</w:t>
      </w:r>
      <w:r w:rsidRPr="009D0B41">
        <w:rPr>
          <w:rFonts w:ascii="Arial" w:hAnsi="Arial" w:cs="Arial"/>
          <w:sz w:val="20"/>
        </w:rPr>
        <w:t xml:space="preserve"> </w:t>
      </w:r>
      <w:proofErr w:type="gramStart"/>
      <w:r w:rsidRPr="009D0B41">
        <w:rPr>
          <w:rFonts w:ascii="Arial" w:hAnsi="Arial" w:cs="Arial"/>
          <w:sz w:val="20"/>
        </w:rPr>
        <w:t>( dále</w:t>
      </w:r>
      <w:proofErr w:type="gramEnd"/>
      <w:r w:rsidRPr="009D0B41">
        <w:rPr>
          <w:rFonts w:ascii="Arial" w:hAnsi="Arial" w:cs="Arial"/>
          <w:sz w:val="20"/>
        </w:rPr>
        <w:t xml:space="preserve"> jen „Smlouva“ ), jejímž předmětem je </w:t>
      </w:r>
      <w:r w:rsidR="00886DC1" w:rsidRPr="009D0B41">
        <w:rPr>
          <w:rFonts w:ascii="Arial" w:hAnsi="Arial" w:cs="Arial"/>
          <w:sz w:val="20"/>
        </w:rPr>
        <w:t xml:space="preserve">stanovení zásad </w:t>
      </w:r>
      <w:r w:rsidRPr="009D0B41">
        <w:rPr>
          <w:rFonts w:ascii="Arial" w:hAnsi="Arial"/>
          <w:sz w:val="20"/>
        </w:rPr>
        <w:t xml:space="preserve">spolupráce </w:t>
      </w:r>
      <w:r w:rsidR="00886DC1" w:rsidRPr="009D0B41">
        <w:rPr>
          <w:rFonts w:ascii="Arial" w:hAnsi="Arial"/>
          <w:sz w:val="20"/>
        </w:rPr>
        <w:t>a práv a povinností smluvních stran při realizaci přeložky, jejíž potřeba byla vyvolána stavební akcí</w:t>
      </w:r>
      <w:r w:rsidRPr="009D0B41">
        <w:rPr>
          <w:rFonts w:ascii="Arial" w:hAnsi="Arial"/>
          <w:sz w:val="20"/>
        </w:rPr>
        <w:t xml:space="preserve"> “</w:t>
      </w:r>
      <w:r w:rsidR="00D14C47">
        <w:rPr>
          <w:rFonts w:ascii="Arial" w:hAnsi="Arial"/>
          <w:sz w:val="20"/>
        </w:rPr>
        <w:t>Polyfunkční objekt Masaryk Centre 1, včetně připojení na technickou infrastrukturu“ a „Rekonstrukce ulice Na Florenci</w:t>
      </w:r>
      <w:r w:rsidRPr="009D0B41">
        <w:rPr>
          <w:rFonts w:ascii="Arial" w:hAnsi="Arial"/>
          <w:sz w:val="20"/>
        </w:rPr>
        <w:t>“ (dále jen „Stavba“)</w:t>
      </w:r>
      <w:r w:rsidR="00886DC1" w:rsidRPr="009D0B41">
        <w:rPr>
          <w:rFonts w:ascii="Arial" w:hAnsi="Arial"/>
          <w:sz w:val="20"/>
        </w:rPr>
        <w:t>.</w:t>
      </w:r>
      <w:r w:rsidRPr="009D0B41">
        <w:rPr>
          <w:rFonts w:ascii="Arial" w:hAnsi="Arial"/>
          <w:sz w:val="20"/>
        </w:rPr>
        <w:t xml:space="preserve">  </w:t>
      </w:r>
    </w:p>
    <w:p w14:paraId="5E2A3263" w14:textId="77777777" w:rsidR="00B968D4" w:rsidRPr="009D0B41" w:rsidRDefault="00B968D4" w:rsidP="00BE6604">
      <w:pPr>
        <w:jc w:val="both"/>
        <w:rPr>
          <w:rFonts w:ascii="Arial" w:hAnsi="Arial"/>
          <w:sz w:val="20"/>
          <w:szCs w:val="20"/>
        </w:rPr>
      </w:pPr>
    </w:p>
    <w:p w14:paraId="13DBEB0A" w14:textId="77777777" w:rsidR="00B968D4" w:rsidRPr="009D0B41" w:rsidRDefault="00B968D4" w:rsidP="00B968D4">
      <w:pPr>
        <w:spacing w:before="120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9D0B41">
        <w:rPr>
          <w:rFonts w:ascii="Arial" w:hAnsi="Arial"/>
          <w:b/>
          <w:sz w:val="20"/>
          <w:szCs w:val="20"/>
        </w:rPr>
        <w:t>Čl. II</w:t>
      </w:r>
    </w:p>
    <w:p w14:paraId="76D4A7C3" w14:textId="77777777" w:rsidR="00822593" w:rsidRPr="009D0B41" w:rsidRDefault="00822593" w:rsidP="00BE6604">
      <w:pPr>
        <w:pStyle w:val="Zkladntext2"/>
        <w:spacing w:before="60"/>
        <w:jc w:val="both"/>
        <w:rPr>
          <w:sz w:val="20"/>
        </w:rPr>
      </w:pPr>
      <w:r w:rsidRPr="009D0B41">
        <w:rPr>
          <w:sz w:val="20"/>
        </w:rPr>
        <w:t xml:space="preserve">Z důvodu změny rozsahu Stavby se strany dohodly na následující úpravě Smlouvy: </w:t>
      </w:r>
    </w:p>
    <w:p w14:paraId="5734C878" w14:textId="77777777" w:rsidR="00822593" w:rsidRPr="009D0B41" w:rsidRDefault="00822593" w:rsidP="00BE6604">
      <w:pPr>
        <w:pStyle w:val="Zkladntext2"/>
        <w:numPr>
          <w:ilvl w:val="0"/>
          <w:numId w:val="5"/>
        </w:numPr>
        <w:ind w:left="284" w:hanging="284"/>
        <w:jc w:val="both"/>
        <w:rPr>
          <w:sz w:val="20"/>
        </w:rPr>
      </w:pPr>
      <w:r w:rsidRPr="009D0B41">
        <w:rPr>
          <w:sz w:val="20"/>
        </w:rPr>
        <w:lastRenderedPageBreak/>
        <w:t xml:space="preserve">Ruší se původní příloha č. </w:t>
      </w:r>
      <w:r w:rsidR="00933BB7" w:rsidRPr="009D0B41">
        <w:rPr>
          <w:sz w:val="20"/>
        </w:rPr>
        <w:t>2</w:t>
      </w:r>
      <w:r w:rsidRPr="009D0B41">
        <w:rPr>
          <w:sz w:val="20"/>
        </w:rPr>
        <w:t xml:space="preserve"> Smlouvy – „Rozsah a specifikace vodního díla“ a nahrazuje se </w:t>
      </w:r>
      <w:proofErr w:type="gramStart"/>
      <w:r w:rsidRPr="009D0B41">
        <w:rPr>
          <w:sz w:val="20"/>
        </w:rPr>
        <w:t>novou  přílohou</w:t>
      </w:r>
      <w:proofErr w:type="gramEnd"/>
      <w:r w:rsidRPr="009D0B41">
        <w:rPr>
          <w:sz w:val="20"/>
        </w:rPr>
        <w:t xml:space="preserve"> č. </w:t>
      </w:r>
      <w:r w:rsidR="00933BB7" w:rsidRPr="009D0B41">
        <w:rPr>
          <w:sz w:val="20"/>
        </w:rPr>
        <w:t>2</w:t>
      </w:r>
      <w:r w:rsidRPr="009D0B41">
        <w:rPr>
          <w:sz w:val="20"/>
        </w:rPr>
        <w:t xml:space="preserve"> nazvanou „Rozsah a specifikace vodního díla – změna“, která je jako příloha č. 1 nedílnou součástí tohoto dodatku.</w:t>
      </w:r>
    </w:p>
    <w:p w14:paraId="1EFB7B56" w14:textId="77777777" w:rsidR="00822593" w:rsidRPr="009D0B41" w:rsidRDefault="00822593" w:rsidP="00BE6604">
      <w:pPr>
        <w:pStyle w:val="Zkladntext2"/>
        <w:numPr>
          <w:ilvl w:val="0"/>
          <w:numId w:val="5"/>
        </w:numPr>
        <w:ind w:left="284" w:hanging="284"/>
        <w:jc w:val="both"/>
        <w:rPr>
          <w:sz w:val="20"/>
        </w:rPr>
      </w:pPr>
      <w:r w:rsidRPr="009D0B41">
        <w:rPr>
          <w:sz w:val="20"/>
        </w:rPr>
        <w:t xml:space="preserve">Ruší se původní příloha č. </w:t>
      </w:r>
      <w:r w:rsidR="00933BB7" w:rsidRPr="009D0B41">
        <w:rPr>
          <w:sz w:val="20"/>
        </w:rPr>
        <w:t>3</w:t>
      </w:r>
      <w:r w:rsidRPr="009D0B41">
        <w:rPr>
          <w:sz w:val="20"/>
        </w:rPr>
        <w:t xml:space="preserve"> Smlouvy – „Koordinační situace stavby“ a nahrazuje se novou přílohou č. </w:t>
      </w:r>
      <w:r w:rsidR="00933BB7" w:rsidRPr="009D0B41">
        <w:rPr>
          <w:sz w:val="20"/>
        </w:rPr>
        <w:t>3</w:t>
      </w:r>
      <w:r w:rsidRPr="009D0B41">
        <w:rPr>
          <w:sz w:val="20"/>
        </w:rPr>
        <w:t xml:space="preserve"> nazvanou „Koordinační situace stavby – změna“, která je jako příloha č. 2 nedílnou součástí tohoto dodatku.</w:t>
      </w:r>
    </w:p>
    <w:p w14:paraId="0FA10868" w14:textId="77777777" w:rsidR="006B6045" w:rsidRPr="00A679C7" w:rsidRDefault="006B6045" w:rsidP="00A679C7">
      <w:pPr>
        <w:spacing w:before="120"/>
        <w:ind w:left="426" w:hanging="426"/>
        <w:jc w:val="center"/>
        <w:rPr>
          <w:b/>
          <w:sz w:val="20"/>
        </w:rPr>
      </w:pPr>
    </w:p>
    <w:p w14:paraId="06026717" w14:textId="0114A23F" w:rsidR="00822593" w:rsidRPr="009D0B41" w:rsidRDefault="00822593" w:rsidP="00822593">
      <w:pPr>
        <w:spacing w:before="120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9D0B41">
        <w:rPr>
          <w:rFonts w:ascii="Arial" w:hAnsi="Arial"/>
          <w:b/>
          <w:sz w:val="20"/>
          <w:szCs w:val="20"/>
        </w:rPr>
        <w:t>Čl. III</w:t>
      </w:r>
    </w:p>
    <w:p w14:paraId="2539A118" w14:textId="0013FA69" w:rsidR="00B968D4" w:rsidRDefault="00B968D4" w:rsidP="00BE6604">
      <w:pPr>
        <w:pStyle w:val="Zkladntext2"/>
        <w:spacing w:before="60"/>
        <w:jc w:val="both"/>
        <w:rPr>
          <w:sz w:val="20"/>
        </w:rPr>
      </w:pPr>
      <w:r w:rsidRPr="009D0B41">
        <w:rPr>
          <w:sz w:val="20"/>
        </w:rPr>
        <w:t xml:space="preserve">Ostatní ustanovení </w:t>
      </w:r>
      <w:r w:rsidR="00A10658" w:rsidRPr="009D0B41">
        <w:rPr>
          <w:sz w:val="20"/>
        </w:rPr>
        <w:t>S</w:t>
      </w:r>
      <w:r w:rsidRPr="009D0B41">
        <w:rPr>
          <w:sz w:val="20"/>
        </w:rPr>
        <w:t>mlouvy se nemění.</w:t>
      </w:r>
    </w:p>
    <w:p w14:paraId="197A308A" w14:textId="7FA4DFEB" w:rsidR="00C62721" w:rsidRDefault="00C62721" w:rsidP="00BE6604">
      <w:pPr>
        <w:pStyle w:val="Zkladntext2"/>
        <w:spacing w:before="60"/>
        <w:jc w:val="both"/>
        <w:rPr>
          <w:sz w:val="20"/>
        </w:rPr>
      </w:pPr>
    </w:p>
    <w:p w14:paraId="74F62E09" w14:textId="2CF02BC6" w:rsidR="00C62721" w:rsidRPr="00A679C7" w:rsidRDefault="00C62721" w:rsidP="00A679C7">
      <w:pPr>
        <w:spacing w:before="120"/>
        <w:ind w:left="426" w:hanging="426"/>
        <w:jc w:val="center"/>
        <w:rPr>
          <w:b/>
          <w:sz w:val="20"/>
        </w:rPr>
      </w:pPr>
      <w:r w:rsidRPr="00A679C7">
        <w:rPr>
          <w:rFonts w:ascii="Arial" w:hAnsi="Arial"/>
          <w:b/>
          <w:sz w:val="20"/>
        </w:rPr>
        <w:t>Čl. IV.</w:t>
      </w:r>
    </w:p>
    <w:p w14:paraId="2350F4CD" w14:textId="333A07C7" w:rsidR="00C62721" w:rsidRDefault="00C62721" w:rsidP="00C62721">
      <w:pPr>
        <w:pStyle w:val="Zkladntext2"/>
        <w:numPr>
          <w:ilvl w:val="2"/>
          <w:numId w:val="11"/>
        </w:numPr>
        <w:spacing w:before="0"/>
        <w:ind w:left="284" w:hanging="284"/>
        <w:jc w:val="both"/>
        <w:rPr>
          <w:sz w:val="20"/>
        </w:rPr>
      </w:pPr>
      <w:r w:rsidRPr="00BF2CC3">
        <w:rPr>
          <w:sz w:val="20"/>
        </w:rPr>
        <w:t xml:space="preserve">Smluvní strany berou na vědomí, že tato smlouva (text smlouvy bez příloh) podléhá povinnosti zveřejnění prostřednictvím registru smluv dle zákona č. 340/2015 Sb., zákon o registru smluv. Zveřejnění smlouvy v registru smluv zajistí </w:t>
      </w:r>
      <w:r w:rsidR="006745C5">
        <w:rPr>
          <w:sz w:val="20"/>
        </w:rPr>
        <w:t>vlastník</w:t>
      </w:r>
      <w:r w:rsidRPr="00BF2CC3">
        <w:rPr>
          <w:sz w:val="20"/>
        </w:rPr>
        <w:t xml:space="preserve"> bez zbytečného odkladu po uzavření této smlouvy, a to nejpozději v zákonem stanovených lhůtách.</w:t>
      </w:r>
    </w:p>
    <w:p w14:paraId="73CC14BE" w14:textId="77777777" w:rsidR="00C62721" w:rsidRPr="00BF2CC3" w:rsidRDefault="00C62721" w:rsidP="00C62721">
      <w:pPr>
        <w:pStyle w:val="Zkladntext2"/>
        <w:spacing w:before="0"/>
        <w:ind w:left="284"/>
        <w:jc w:val="both"/>
        <w:rPr>
          <w:sz w:val="20"/>
        </w:rPr>
      </w:pPr>
    </w:p>
    <w:p w14:paraId="7744A6AB" w14:textId="77777777" w:rsidR="00C62721" w:rsidRDefault="00C62721" w:rsidP="00C62721">
      <w:pPr>
        <w:pStyle w:val="Zkladntext2"/>
        <w:numPr>
          <w:ilvl w:val="1"/>
          <w:numId w:val="11"/>
        </w:numPr>
        <w:spacing w:before="0"/>
        <w:ind w:left="284" w:hanging="284"/>
        <w:jc w:val="both"/>
        <w:rPr>
          <w:sz w:val="20"/>
        </w:rPr>
      </w:pPr>
      <w:r w:rsidRPr="00BF2CC3">
        <w:rPr>
          <w:sz w:val="20"/>
        </w:rPr>
        <w:t xml:space="preserve">Uveřejněním prostřednictvím registru smluv se rozumí vložení elektronického obrazu textového obsahu smlouvy v otevřeném a strojově čitelném formátu a rovněž metadat do registru smluv, </w:t>
      </w:r>
      <w:bookmarkStart w:id="1" w:name="_Hlk32921465"/>
      <w:r w:rsidRPr="00BF2CC3">
        <w:rPr>
          <w:sz w:val="20"/>
        </w:rPr>
        <w:t>případně další povinnosti stanovené zákonem</w:t>
      </w:r>
      <w:bookmarkEnd w:id="1"/>
      <w:r w:rsidRPr="00BF2CC3">
        <w:rPr>
          <w:sz w:val="20"/>
        </w:rPr>
        <w:t>. Zveřejnění podléhají tato metadata: identifikace smluvních stran, vymezení předmětu smlouvy, cena (případně hodnota předmětu smlouvy, lze-li ji určit), datum uzavření smlouvy, případně další skutečnosti stanovené zákonem.</w:t>
      </w:r>
    </w:p>
    <w:p w14:paraId="1FBAF2D2" w14:textId="77777777" w:rsidR="00C62721" w:rsidRPr="00BF2CC3" w:rsidRDefault="00C62721" w:rsidP="00C62721">
      <w:pPr>
        <w:pStyle w:val="Zkladntext2"/>
        <w:spacing w:before="0"/>
        <w:ind w:left="284" w:hanging="284"/>
        <w:jc w:val="both"/>
        <w:rPr>
          <w:sz w:val="20"/>
        </w:rPr>
      </w:pPr>
    </w:p>
    <w:p w14:paraId="732F344C" w14:textId="3666AFA2" w:rsidR="00C62721" w:rsidRPr="009D0B41" w:rsidRDefault="00C62721" w:rsidP="00C62721">
      <w:pPr>
        <w:pStyle w:val="Zkladntext2"/>
        <w:numPr>
          <w:ilvl w:val="1"/>
          <w:numId w:val="11"/>
        </w:numPr>
        <w:spacing w:before="60"/>
        <w:ind w:left="284" w:hanging="284"/>
        <w:jc w:val="both"/>
        <w:rPr>
          <w:sz w:val="20"/>
        </w:rPr>
      </w:pPr>
      <w:r w:rsidRPr="00BF2CC3">
        <w:rPr>
          <w:sz w:val="20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2EE5D0FD" w14:textId="77777777" w:rsidR="00822593" w:rsidRPr="009D0B41" w:rsidRDefault="00822593" w:rsidP="00822593">
      <w:pPr>
        <w:pStyle w:val="Zkladntext2"/>
        <w:spacing w:before="0"/>
        <w:jc w:val="both"/>
        <w:rPr>
          <w:sz w:val="20"/>
        </w:rPr>
      </w:pPr>
    </w:p>
    <w:p w14:paraId="418F4763" w14:textId="723BFE52" w:rsidR="00822593" w:rsidRPr="009D0B41" w:rsidRDefault="00822593" w:rsidP="00822593">
      <w:pPr>
        <w:spacing w:before="120"/>
        <w:ind w:left="426" w:hanging="426"/>
        <w:jc w:val="center"/>
        <w:rPr>
          <w:rFonts w:ascii="Arial" w:hAnsi="Arial"/>
          <w:b/>
          <w:sz w:val="20"/>
          <w:szCs w:val="20"/>
        </w:rPr>
      </w:pPr>
      <w:r w:rsidRPr="009D0B41">
        <w:rPr>
          <w:rFonts w:ascii="Arial" w:hAnsi="Arial"/>
          <w:b/>
          <w:sz w:val="20"/>
          <w:szCs w:val="20"/>
        </w:rPr>
        <w:t>Čl. V</w:t>
      </w:r>
      <w:r w:rsidR="00C62721">
        <w:rPr>
          <w:rFonts w:ascii="Arial" w:hAnsi="Arial"/>
          <w:b/>
          <w:sz w:val="20"/>
          <w:szCs w:val="20"/>
        </w:rPr>
        <w:t>.</w:t>
      </w:r>
    </w:p>
    <w:p w14:paraId="30B273C3" w14:textId="1FEE08BF" w:rsidR="00B968D4" w:rsidRPr="009D0B41" w:rsidRDefault="00B968D4" w:rsidP="00BE6604">
      <w:pPr>
        <w:pStyle w:val="Zkladntext2"/>
        <w:numPr>
          <w:ilvl w:val="3"/>
          <w:numId w:val="3"/>
        </w:numPr>
        <w:spacing w:before="60"/>
        <w:ind w:left="284" w:hanging="284"/>
        <w:jc w:val="both"/>
        <w:rPr>
          <w:sz w:val="20"/>
        </w:rPr>
      </w:pPr>
      <w:r w:rsidRPr="009D0B41">
        <w:rPr>
          <w:sz w:val="20"/>
        </w:rPr>
        <w:t xml:space="preserve">Tento dodatek nabývá platnosti a účinnosti </w:t>
      </w:r>
      <w:r w:rsidR="00D77CE3">
        <w:rPr>
          <w:sz w:val="20"/>
        </w:rPr>
        <w:t>zveřejněním v registru smluv</w:t>
      </w:r>
      <w:r w:rsidRPr="009D0B41">
        <w:rPr>
          <w:sz w:val="20"/>
        </w:rPr>
        <w:t xml:space="preserve">. </w:t>
      </w:r>
    </w:p>
    <w:p w14:paraId="490FCEAA" w14:textId="77777777" w:rsidR="00B968D4" w:rsidRPr="009D0B41" w:rsidRDefault="00B968D4" w:rsidP="00B968D4">
      <w:pPr>
        <w:pStyle w:val="Zkladntextodsazen3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/>
          <w:sz w:val="20"/>
          <w:szCs w:val="20"/>
        </w:rPr>
      </w:pPr>
      <w:r w:rsidRPr="009D0B41">
        <w:rPr>
          <w:rFonts w:ascii="Arial" w:hAnsi="Arial"/>
          <w:sz w:val="20"/>
          <w:szCs w:val="20"/>
        </w:rPr>
        <w:t xml:space="preserve">Strany této smlouvy shodně prohlašují, že tento dodatek odpovídá jejich svobodné a vážné </w:t>
      </w:r>
      <w:proofErr w:type="gramStart"/>
      <w:r w:rsidRPr="009D0B41">
        <w:rPr>
          <w:rFonts w:ascii="Arial" w:hAnsi="Arial"/>
          <w:sz w:val="20"/>
          <w:szCs w:val="20"/>
        </w:rPr>
        <w:t>vůli  a</w:t>
      </w:r>
      <w:proofErr w:type="gramEnd"/>
      <w:r w:rsidRPr="009D0B41">
        <w:rPr>
          <w:rFonts w:ascii="Arial" w:hAnsi="Arial"/>
          <w:sz w:val="20"/>
          <w:szCs w:val="20"/>
        </w:rPr>
        <w:t xml:space="preserve"> na důkaz toho připojují  podpisy svých oprávněných zástupců. </w:t>
      </w:r>
    </w:p>
    <w:p w14:paraId="7E782CE4" w14:textId="22FDF67B" w:rsidR="00B968D4" w:rsidRPr="009D0B41" w:rsidRDefault="002404A1" w:rsidP="006B6045">
      <w:pPr>
        <w:pStyle w:val="Zkladntextodsazen3"/>
        <w:numPr>
          <w:ilvl w:val="0"/>
          <w:numId w:val="3"/>
        </w:numPr>
        <w:spacing w:before="120" w:after="0"/>
        <w:ind w:left="284" w:hanging="284"/>
        <w:jc w:val="both"/>
        <w:rPr>
          <w:rFonts w:ascii="Arial" w:hAnsi="Arial"/>
          <w:sz w:val="20"/>
          <w:szCs w:val="20"/>
        </w:rPr>
      </w:pPr>
      <w:r w:rsidRPr="002404A1">
        <w:rPr>
          <w:rFonts w:ascii="Arial" w:hAnsi="Arial"/>
          <w:sz w:val="20"/>
          <w:szCs w:val="20"/>
        </w:rPr>
        <w:t xml:space="preserve">Dodatek je vyhotoven ve </w:t>
      </w:r>
      <w:r w:rsidR="006B6045">
        <w:rPr>
          <w:rFonts w:ascii="Arial" w:hAnsi="Arial"/>
          <w:sz w:val="20"/>
          <w:szCs w:val="20"/>
        </w:rPr>
        <w:t>4</w:t>
      </w:r>
      <w:r w:rsidRPr="002404A1">
        <w:rPr>
          <w:rFonts w:ascii="Arial" w:hAnsi="Arial"/>
          <w:sz w:val="20"/>
          <w:szCs w:val="20"/>
        </w:rPr>
        <w:t xml:space="preserve"> stejnopisech, </w:t>
      </w:r>
      <w:r w:rsidR="006B6045" w:rsidRPr="006B6045">
        <w:rPr>
          <w:rFonts w:ascii="Arial" w:hAnsi="Arial"/>
          <w:sz w:val="20"/>
          <w:szCs w:val="20"/>
        </w:rPr>
        <w:t>z nichž vlastník obdrží 2 vyhotovení a stavebník a provozovatel obdrží po 1 vyhotovení</w:t>
      </w:r>
      <w:r w:rsidR="006B6045">
        <w:rPr>
          <w:rFonts w:ascii="Arial" w:hAnsi="Arial"/>
          <w:sz w:val="20"/>
          <w:szCs w:val="20"/>
        </w:rPr>
        <w:t xml:space="preserve"> </w:t>
      </w:r>
      <w:r w:rsidRPr="002404A1">
        <w:rPr>
          <w:rFonts w:ascii="Arial" w:hAnsi="Arial"/>
          <w:sz w:val="20"/>
          <w:szCs w:val="20"/>
        </w:rPr>
        <w:t>tohoto dodatku.</w:t>
      </w:r>
      <w:r w:rsidR="00B968D4" w:rsidRPr="009D0B41">
        <w:rPr>
          <w:rFonts w:ascii="Arial" w:hAnsi="Arial"/>
          <w:sz w:val="20"/>
          <w:szCs w:val="20"/>
        </w:rPr>
        <w:t xml:space="preserve"> </w:t>
      </w:r>
    </w:p>
    <w:p w14:paraId="635F1E90" w14:textId="77777777" w:rsidR="00B968D4" w:rsidRPr="009D0B41" w:rsidRDefault="00B968D4" w:rsidP="00B968D4">
      <w:pPr>
        <w:spacing w:before="120"/>
        <w:jc w:val="both"/>
        <w:rPr>
          <w:rFonts w:ascii="Arial" w:hAnsi="Arial"/>
          <w:b/>
          <w:iCs/>
          <w:sz w:val="20"/>
          <w:szCs w:val="20"/>
        </w:rPr>
      </w:pPr>
    </w:p>
    <w:p w14:paraId="1E8B0E65" w14:textId="03E58542" w:rsidR="00D14C47" w:rsidRPr="00D14C47" w:rsidRDefault="00D14C47" w:rsidP="00D14C47">
      <w:pPr>
        <w:spacing w:before="120"/>
        <w:jc w:val="both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 xml:space="preserve">V Praze dne:  </w:t>
      </w:r>
    </w:p>
    <w:p w14:paraId="57B3F5AF" w14:textId="1735EDC6" w:rsidR="00D14C47" w:rsidRPr="00D14C47" w:rsidRDefault="00D14C47" w:rsidP="00D14C47">
      <w:pPr>
        <w:spacing w:before="120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b/>
          <w:sz w:val="20"/>
          <w:szCs w:val="20"/>
        </w:rPr>
        <w:t xml:space="preserve"> za stavebníka: </w:t>
      </w:r>
      <w:r w:rsidRPr="00D14C47">
        <w:rPr>
          <w:rFonts w:ascii="Arial" w:hAnsi="Arial"/>
          <w:sz w:val="20"/>
          <w:szCs w:val="20"/>
        </w:rPr>
        <w:t>_______________________</w:t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  <w:t>_________________________</w:t>
      </w:r>
    </w:p>
    <w:p w14:paraId="2DE50EDF" w14:textId="77777777" w:rsidR="00D14C47" w:rsidRPr="00D14C47" w:rsidRDefault="00D14C47" w:rsidP="00D14C47">
      <w:pPr>
        <w:spacing w:before="120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  <w:t>Pavel Streblov</w:t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  <w:t>Rudolf Vacek</w:t>
      </w:r>
    </w:p>
    <w:p w14:paraId="477841C0" w14:textId="77777777" w:rsidR="00D14C47" w:rsidRPr="00D14C47" w:rsidRDefault="00D14C47" w:rsidP="00D14C47">
      <w:pPr>
        <w:spacing w:before="120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  <w:t>jednatel</w:t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proofErr w:type="spellStart"/>
      <w:r w:rsidRPr="00D14C47">
        <w:rPr>
          <w:rFonts w:ascii="Arial" w:hAnsi="Arial"/>
          <w:sz w:val="20"/>
          <w:szCs w:val="20"/>
        </w:rPr>
        <w:t>jednatel</w:t>
      </w:r>
      <w:proofErr w:type="spellEnd"/>
    </w:p>
    <w:p w14:paraId="6B7F3A30" w14:textId="77777777" w:rsidR="00D14C47" w:rsidRPr="00D14C47" w:rsidRDefault="00D14C47" w:rsidP="00D14C47">
      <w:pPr>
        <w:rPr>
          <w:rFonts w:ascii="Arial" w:hAnsi="Arial"/>
          <w:sz w:val="20"/>
          <w:szCs w:val="20"/>
        </w:rPr>
      </w:pPr>
    </w:p>
    <w:p w14:paraId="71F01BCD" w14:textId="77777777" w:rsidR="00D14C47" w:rsidRPr="00D14C47" w:rsidRDefault="00D14C47" w:rsidP="00D14C47">
      <w:pPr>
        <w:spacing w:before="120"/>
        <w:jc w:val="both"/>
        <w:rPr>
          <w:rFonts w:ascii="Arial" w:hAnsi="Arial"/>
          <w:b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>V Praze dne:</w:t>
      </w:r>
    </w:p>
    <w:p w14:paraId="23676EF3" w14:textId="77777777" w:rsidR="00D14C47" w:rsidRPr="00A679C7" w:rsidRDefault="00D14C47" w:rsidP="00A679C7">
      <w:pPr>
        <w:tabs>
          <w:tab w:val="left" w:pos="1080"/>
        </w:tabs>
        <w:spacing w:before="120"/>
        <w:rPr>
          <w:rFonts w:ascii="Arial" w:hAnsi="Arial"/>
          <w:sz w:val="20"/>
        </w:rPr>
      </w:pPr>
      <w:r w:rsidRPr="00D14C47">
        <w:rPr>
          <w:rFonts w:ascii="Arial" w:hAnsi="Arial"/>
          <w:b/>
          <w:sz w:val="20"/>
          <w:szCs w:val="20"/>
        </w:rPr>
        <w:t xml:space="preserve"> za vlastníka: </w:t>
      </w:r>
      <w:r w:rsidRPr="00D14C47">
        <w:rPr>
          <w:rFonts w:ascii="Arial" w:hAnsi="Arial"/>
          <w:sz w:val="20"/>
          <w:szCs w:val="20"/>
        </w:rPr>
        <w:t xml:space="preserve">_________________________ </w:t>
      </w:r>
    </w:p>
    <w:p w14:paraId="52183445" w14:textId="03710077" w:rsidR="00D14C47" w:rsidRPr="00D14C47" w:rsidRDefault="00D14C47" w:rsidP="00D14C47">
      <w:pPr>
        <w:rPr>
          <w:rFonts w:ascii="Arial" w:hAnsi="Arial" w:cs="Arial"/>
          <w:sz w:val="20"/>
          <w:szCs w:val="20"/>
        </w:rPr>
      </w:pPr>
      <w:r w:rsidRPr="00D14C47">
        <w:rPr>
          <w:b/>
          <w:sz w:val="20"/>
          <w:szCs w:val="20"/>
        </w:rPr>
        <w:t xml:space="preserve">  </w:t>
      </w:r>
      <w:r w:rsidRPr="00D14C47">
        <w:rPr>
          <w:sz w:val="20"/>
          <w:szCs w:val="20"/>
        </w:rPr>
        <w:t xml:space="preserve"> </w:t>
      </w:r>
    </w:p>
    <w:p w14:paraId="059A2CA9" w14:textId="77777777" w:rsidR="00D14C47" w:rsidRPr="00D14C47" w:rsidRDefault="00D14C47" w:rsidP="00D14C47">
      <w:pPr>
        <w:jc w:val="both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 xml:space="preserve"> </w:t>
      </w:r>
    </w:p>
    <w:p w14:paraId="033C346A" w14:textId="77777777" w:rsidR="00D14C47" w:rsidRPr="00D14C47" w:rsidRDefault="00D14C47" w:rsidP="00D14C47">
      <w:pPr>
        <w:spacing w:before="120"/>
        <w:jc w:val="both"/>
        <w:rPr>
          <w:rFonts w:ascii="Arial" w:hAnsi="Arial"/>
          <w:b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>V Praze dne:</w:t>
      </w:r>
    </w:p>
    <w:p w14:paraId="37B36814" w14:textId="212B9107" w:rsidR="00D14C47" w:rsidRPr="00A679C7" w:rsidRDefault="00D14C47" w:rsidP="00A679C7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  <w:sz w:val="20"/>
        </w:rPr>
      </w:pPr>
      <w:r w:rsidRPr="00A679C7">
        <w:rPr>
          <w:sz w:val="20"/>
        </w:rPr>
        <w:t xml:space="preserve"> </w:t>
      </w:r>
      <w:r w:rsidRPr="00D14C47">
        <w:rPr>
          <w:rFonts w:ascii="Arial" w:hAnsi="Arial" w:cs="Arial"/>
          <w:sz w:val="20"/>
        </w:rPr>
        <w:t xml:space="preserve">za provozovatele: </w:t>
      </w:r>
      <w:r w:rsidRPr="00D14C47">
        <w:rPr>
          <w:rFonts w:ascii="Arial" w:hAnsi="Arial" w:cs="Arial"/>
          <w:b w:val="0"/>
          <w:sz w:val="20"/>
        </w:rPr>
        <w:t>_________________________</w:t>
      </w:r>
    </w:p>
    <w:p w14:paraId="78AC8920" w14:textId="77777777" w:rsidR="00D14C47" w:rsidRPr="00D14C47" w:rsidRDefault="00D14C47" w:rsidP="00D14C47">
      <w:pPr>
        <w:spacing w:before="80"/>
        <w:jc w:val="both"/>
        <w:rPr>
          <w:rFonts w:ascii="Arial" w:hAnsi="Arial"/>
          <w:sz w:val="20"/>
          <w:szCs w:val="20"/>
        </w:rPr>
      </w:pPr>
      <w:r w:rsidRPr="00D14C47">
        <w:rPr>
          <w:rFonts w:ascii="Arial" w:hAnsi="Arial"/>
          <w:sz w:val="20"/>
          <w:szCs w:val="20"/>
        </w:rPr>
        <w:t xml:space="preserve">   </w:t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</w:r>
      <w:r w:rsidRPr="00D14C47">
        <w:rPr>
          <w:rFonts w:ascii="Arial" w:hAnsi="Arial"/>
          <w:sz w:val="20"/>
          <w:szCs w:val="20"/>
        </w:rPr>
        <w:tab/>
        <w:t>Ing. Petr K o c o u r e k</w:t>
      </w:r>
    </w:p>
    <w:p w14:paraId="0E159ADF" w14:textId="77777777" w:rsidR="00D14C47" w:rsidRPr="00D14C47" w:rsidRDefault="00D14C47" w:rsidP="00D14C47">
      <w:pPr>
        <w:pStyle w:val="odstzkl"/>
        <w:spacing w:before="0"/>
        <w:rPr>
          <w:rFonts w:ascii="Arial" w:hAnsi="Arial" w:cs="Arial"/>
          <w:iCs/>
          <w:sz w:val="20"/>
        </w:rPr>
      </w:pPr>
      <w:r w:rsidRPr="00D14C47">
        <w:rPr>
          <w:rFonts w:ascii="Arial" w:hAnsi="Arial" w:cs="Arial"/>
          <w:iCs/>
          <w:sz w:val="20"/>
        </w:rPr>
        <w:t xml:space="preserve">   </w:t>
      </w:r>
      <w:r w:rsidRPr="00D14C47">
        <w:rPr>
          <w:rFonts w:ascii="Arial" w:hAnsi="Arial" w:cs="Arial"/>
          <w:iCs/>
          <w:sz w:val="20"/>
        </w:rPr>
        <w:tab/>
      </w:r>
      <w:r w:rsidRPr="00D14C47">
        <w:rPr>
          <w:rFonts w:ascii="Arial" w:hAnsi="Arial" w:cs="Arial"/>
          <w:iCs/>
          <w:sz w:val="20"/>
        </w:rPr>
        <w:tab/>
      </w:r>
      <w:r w:rsidRPr="00D14C47">
        <w:rPr>
          <w:rFonts w:ascii="Arial" w:hAnsi="Arial" w:cs="Arial"/>
          <w:iCs/>
          <w:sz w:val="20"/>
        </w:rPr>
        <w:tab/>
        <w:t>provozní ředitel</w:t>
      </w:r>
    </w:p>
    <w:p w14:paraId="1DDA1CAC" w14:textId="77777777" w:rsidR="00B968D4" w:rsidRDefault="00B968D4" w:rsidP="00B968D4">
      <w:pPr>
        <w:jc w:val="both"/>
        <w:rPr>
          <w:rFonts w:ascii="Arial" w:hAnsi="Arial"/>
          <w:b/>
        </w:rPr>
      </w:pPr>
    </w:p>
    <w:p w14:paraId="08EE0177" w14:textId="77777777" w:rsidR="00BE6604" w:rsidRPr="001B024F" w:rsidRDefault="00BE6604" w:rsidP="00BE6604">
      <w:pPr>
        <w:pStyle w:val="Zkladntext3"/>
        <w:numPr>
          <w:ilvl w:val="2"/>
          <w:numId w:val="8"/>
        </w:numPr>
        <w:tabs>
          <w:tab w:val="clear" w:pos="2263"/>
          <w:tab w:val="num" w:pos="360"/>
        </w:tabs>
        <w:spacing w:before="120" w:after="0"/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1B024F">
        <w:rPr>
          <w:rFonts w:ascii="Arial" w:hAnsi="Arial" w:cs="Arial"/>
          <w:bCs/>
          <w:iCs/>
          <w:sz w:val="20"/>
          <w:szCs w:val="20"/>
        </w:rPr>
        <w:t xml:space="preserve">Rozsah a specifikace vodního </w:t>
      </w:r>
      <w:proofErr w:type="gramStart"/>
      <w:r w:rsidRPr="001B024F">
        <w:rPr>
          <w:rFonts w:ascii="Arial" w:hAnsi="Arial" w:cs="Arial"/>
          <w:bCs/>
          <w:iCs/>
          <w:sz w:val="20"/>
          <w:szCs w:val="20"/>
        </w:rPr>
        <w:t>díla - změna</w:t>
      </w:r>
      <w:proofErr w:type="gramEnd"/>
    </w:p>
    <w:p w14:paraId="0D861BDE" w14:textId="1F676B13" w:rsidR="00D14C47" w:rsidRPr="00D14C47" w:rsidRDefault="00BE6604" w:rsidP="00414605">
      <w:pPr>
        <w:pStyle w:val="Zkladntext3"/>
        <w:numPr>
          <w:ilvl w:val="2"/>
          <w:numId w:val="8"/>
        </w:numPr>
        <w:tabs>
          <w:tab w:val="clear" w:pos="2263"/>
          <w:tab w:val="num" w:pos="0"/>
          <w:tab w:val="left" w:pos="360"/>
        </w:tabs>
        <w:spacing w:before="120" w:after="0"/>
        <w:ind w:hanging="2263"/>
        <w:jc w:val="both"/>
        <w:rPr>
          <w:rFonts w:ascii="Arial" w:hAnsi="Arial" w:cs="Arial"/>
          <w:bCs/>
          <w:iCs/>
          <w:sz w:val="20"/>
          <w:szCs w:val="20"/>
        </w:rPr>
      </w:pPr>
      <w:r w:rsidRPr="00D14C47">
        <w:rPr>
          <w:rFonts w:ascii="Arial" w:hAnsi="Arial" w:cs="Arial"/>
          <w:bCs/>
          <w:iCs/>
          <w:sz w:val="20"/>
          <w:szCs w:val="20"/>
        </w:rPr>
        <w:lastRenderedPageBreak/>
        <w:t xml:space="preserve">Koordinační situace stavby </w:t>
      </w:r>
      <w:r w:rsidR="00D14C47" w:rsidRPr="00D14C47">
        <w:rPr>
          <w:rFonts w:ascii="Arial" w:hAnsi="Arial" w:cs="Arial"/>
          <w:bCs/>
          <w:iCs/>
          <w:sz w:val="20"/>
          <w:szCs w:val="20"/>
        </w:rPr>
        <w:t>–</w:t>
      </w:r>
      <w:r w:rsidRPr="00D14C47">
        <w:rPr>
          <w:rFonts w:ascii="Arial" w:hAnsi="Arial" w:cs="Arial"/>
          <w:bCs/>
          <w:iCs/>
          <w:sz w:val="20"/>
          <w:szCs w:val="20"/>
        </w:rPr>
        <w:t xml:space="preserve"> změna</w:t>
      </w:r>
      <w:r w:rsidR="00D14C47" w:rsidRPr="00D14C47">
        <w:rPr>
          <w:rFonts w:ascii="Arial" w:hAnsi="Arial" w:cs="Arial"/>
          <w:bCs/>
          <w:iCs/>
          <w:sz w:val="20"/>
          <w:szCs w:val="20"/>
        </w:rPr>
        <w:br w:type="page"/>
      </w:r>
    </w:p>
    <w:p w14:paraId="66B5FCFD" w14:textId="6B16DC3D" w:rsidR="00B968D4" w:rsidRDefault="006B6045" w:rsidP="006B6045">
      <w:pPr>
        <w:pStyle w:val="Zkladntext3"/>
        <w:tabs>
          <w:tab w:val="left" w:pos="360"/>
        </w:tabs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č.1 k dodatku 1</w:t>
      </w:r>
    </w:p>
    <w:p w14:paraId="670C0040" w14:textId="262BC2DC" w:rsidR="006B6045" w:rsidRDefault="006B6045" w:rsidP="006B6045">
      <w:pPr>
        <w:pStyle w:val="Zkladntext3"/>
        <w:tabs>
          <w:tab w:val="left" w:pos="360"/>
        </w:tabs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6B6045">
        <w:rPr>
          <w:rFonts w:ascii="Arial" w:hAnsi="Arial" w:cs="Arial"/>
          <w:sz w:val="20"/>
          <w:szCs w:val="20"/>
        </w:rPr>
        <w:t xml:space="preserve">Rozsah a specifikace vodního díla </w:t>
      </w:r>
      <w:r>
        <w:rPr>
          <w:rFonts w:ascii="Arial" w:hAnsi="Arial" w:cs="Arial"/>
          <w:sz w:val="20"/>
          <w:szCs w:val="20"/>
        </w:rPr>
        <w:t>–</w:t>
      </w:r>
      <w:r w:rsidRPr="006B6045">
        <w:rPr>
          <w:rFonts w:ascii="Arial" w:hAnsi="Arial" w:cs="Arial"/>
          <w:sz w:val="20"/>
          <w:szCs w:val="20"/>
        </w:rPr>
        <w:t xml:space="preserve"> změna</w:t>
      </w:r>
    </w:p>
    <w:p w14:paraId="3C9593B8" w14:textId="77777777" w:rsidR="006B6045" w:rsidRDefault="006B6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DF2D43" w14:textId="52A0A68E" w:rsidR="006B6045" w:rsidRDefault="006B6045" w:rsidP="006B6045">
      <w:pPr>
        <w:pStyle w:val="Zkladntext3"/>
        <w:tabs>
          <w:tab w:val="left" w:pos="360"/>
        </w:tabs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č.2 k dodatku 1</w:t>
      </w:r>
    </w:p>
    <w:p w14:paraId="71B4E2C6" w14:textId="45CA686B" w:rsidR="006B6045" w:rsidRPr="00A679C7" w:rsidRDefault="006B6045" w:rsidP="00A679C7">
      <w:pPr>
        <w:pStyle w:val="Zkladntext3"/>
        <w:tabs>
          <w:tab w:val="left" w:pos="360"/>
        </w:tabs>
        <w:spacing w:before="120" w:after="0"/>
        <w:jc w:val="center"/>
        <w:rPr>
          <w:rFonts w:ascii="Arial" w:hAnsi="Arial"/>
          <w:sz w:val="20"/>
        </w:rPr>
      </w:pPr>
      <w:r w:rsidRPr="006B6045">
        <w:rPr>
          <w:rFonts w:ascii="Arial" w:hAnsi="Arial" w:cs="Arial"/>
          <w:sz w:val="20"/>
          <w:szCs w:val="20"/>
        </w:rPr>
        <w:t>Koordinační situace stavby – změna</w:t>
      </w:r>
    </w:p>
    <w:sectPr w:rsidR="006B6045" w:rsidRPr="00A6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0E5"/>
    <w:multiLevelType w:val="hybridMultilevel"/>
    <w:tmpl w:val="4A7000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13072DAE"/>
    <w:multiLevelType w:val="hybridMultilevel"/>
    <w:tmpl w:val="32CAD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AC7A0D"/>
    <w:multiLevelType w:val="multilevel"/>
    <w:tmpl w:val="AAAE819E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ascii="Arial" w:eastAsia="Times New Roman" w:hAnsi="Arial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37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5F6949"/>
    <w:multiLevelType w:val="hybridMultilevel"/>
    <w:tmpl w:val="A9D24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2674D8"/>
    <w:multiLevelType w:val="hybridMultilevel"/>
    <w:tmpl w:val="A2DE9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4871"/>
    <w:multiLevelType w:val="hybridMultilevel"/>
    <w:tmpl w:val="45EE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35824"/>
    <w:multiLevelType w:val="hybridMultilevel"/>
    <w:tmpl w:val="44D88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AAB"/>
    <w:multiLevelType w:val="hybridMultilevel"/>
    <w:tmpl w:val="98B01B5A"/>
    <w:lvl w:ilvl="0" w:tplc="932A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D4"/>
    <w:rsid w:val="00026F6E"/>
    <w:rsid w:val="000676A1"/>
    <w:rsid w:val="001B024F"/>
    <w:rsid w:val="001F39B1"/>
    <w:rsid w:val="00222D67"/>
    <w:rsid w:val="00232FBF"/>
    <w:rsid w:val="002404A1"/>
    <w:rsid w:val="004537D1"/>
    <w:rsid w:val="00497B18"/>
    <w:rsid w:val="00524816"/>
    <w:rsid w:val="005A0BAF"/>
    <w:rsid w:val="005B0A13"/>
    <w:rsid w:val="006009CE"/>
    <w:rsid w:val="00613C18"/>
    <w:rsid w:val="006745C5"/>
    <w:rsid w:val="006B6045"/>
    <w:rsid w:val="00822593"/>
    <w:rsid w:val="00886DC1"/>
    <w:rsid w:val="00933BB7"/>
    <w:rsid w:val="009D0B41"/>
    <w:rsid w:val="00A04B16"/>
    <w:rsid w:val="00A10658"/>
    <w:rsid w:val="00A679C7"/>
    <w:rsid w:val="00B45FB6"/>
    <w:rsid w:val="00B968D4"/>
    <w:rsid w:val="00BE6604"/>
    <w:rsid w:val="00C33961"/>
    <w:rsid w:val="00C62721"/>
    <w:rsid w:val="00CF69DB"/>
    <w:rsid w:val="00D14C47"/>
    <w:rsid w:val="00D77CE3"/>
    <w:rsid w:val="00E23C5D"/>
    <w:rsid w:val="00EC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12D8EC"/>
  <w15:docId w15:val="{3A9B0F7B-8F03-4750-890A-0A2C79E4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24816"/>
    <w:pPr>
      <w:keepNext/>
      <w:spacing w:before="120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68D4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68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968D4"/>
    <w:pPr>
      <w:spacing w:before="12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968D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968D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968D4"/>
    <w:rPr>
      <w:sz w:val="16"/>
      <w:szCs w:val="16"/>
    </w:rPr>
  </w:style>
  <w:style w:type="paragraph" w:customStyle="1" w:styleId="slolnku">
    <w:name w:val="Číslo článku"/>
    <w:basedOn w:val="Normln"/>
    <w:next w:val="Normln"/>
    <w:rsid w:val="00B968D4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B968D4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B968D4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B968D4"/>
    <w:pPr>
      <w:numPr>
        <w:ilvl w:val="3"/>
      </w:numPr>
      <w:spacing w:before="0"/>
      <w:outlineLvl w:val="3"/>
    </w:pPr>
  </w:style>
  <w:style w:type="character" w:customStyle="1" w:styleId="Nadpis1Char">
    <w:name w:val="Nadpis 1 Char"/>
    <w:basedOn w:val="Standardnpsmoodstavce"/>
    <w:link w:val="Nadpis1"/>
    <w:rsid w:val="0052481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232F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E6604"/>
    <w:rPr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CF69DB"/>
    <w:pPr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F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9DB"/>
    <w:pPr>
      <w:ind w:left="720"/>
      <w:contextualSpacing/>
    </w:pPr>
  </w:style>
  <w:style w:type="paragraph" w:customStyle="1" w:styleId="odstzkl">
    <w:name w:val="odst.zákl."/>
    <w:basedOn w:val="Normln"/>
    <w:rsid w:val="00D14C47"/>
    <w:pPr>
      <w:spacing w:before="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0E48CFE5-6621-42F6-BEF8-AE6BFDC13F0B}"/>
</file>

<file path=customXml/itemProps2.xml><?xml version="1.0" encoding="utf-8"?>
<ds:datastoreItem xmlns:ds="http://schemas.openxmlformats.org/officeDocument/2006/customXml" ds:itemID="{64FFAAE8-1E80-42A4-A33E-25A3270C6F4A}"/>
</file>

<file path=customXml/itemProps3.xml><?xml version="1.0" encoding="utf-8"?>
<ds:datastoreItem xmlns:ds="http://schemas.openxmlformats.org/officeDocument/2006/customXml" ds:itemID="{C496F927-0E0B-4C35-8944-492D8C2BD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Trenklerová Naděžda</cp:lastModifiedBy>
  <cp:revision>2</cp:revision>
  <dcterms:created xsi:type="dcterms:W3CDTF">2021-03-12T09:30:00Z</dcterms:created>
  <dcterms:modified xsi:type="dcterms:W3CDTF">2021-03-12T09:30:00Z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a2687883-a141-4ca3-bac9-ecaabf32acc5</vt:lpwstr>
  </property>
  <property fmtid="{D5CDD505-2E9C-101B-9397-08002B2CF9AE}" pid="3" name="PraetorDocumentNumber">
    <vt:lpwstr>97277601</vt:lpwstr>
  </property>
  <property fmtid="{D5CDD505-2E9C-101B-9397-08002B2CF9AE}" pid="4" name="PraetorDocumentBarCode">
    <vt:lpwstr>97277601</vt:lpwstr>
  </property>
  <property fmtid="{D5CDD505-2E9C-101B-9397-08002B2CF9AE}" pid="5" name="ContentTypeId">
    <vt:lpwstr>0x010100CAAC4FFE3AAE4948BDFB66281E63CFC1</vt:lpwstr>
  </property>
</Properties>
</file>