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471C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B4D60A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28157C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71081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4F4C69C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18392B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6FA188D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30BB0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26D6D4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1006820733</w:t>
      </w:r>
    </w:p>
    <w:p w14:paraId="0B067AD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2A2499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6EEF3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80F1BD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ACC362" w14:textId="77777777" w:rsidR="001C3B3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Mráček Zdeněk RNDr.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9A1141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9A114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A114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9A114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A1141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A114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Nové Homole, </w:t>
      </w:r>
    </w:p>
    <w:p w14:paraId="2CD02E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PSČ 37001</w:t>
      </w:r>
    </w:p>
    <w:p w14:paraId="499ED6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D96751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16AF6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52BC6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E11D28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CC606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43FE6D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1006820733</w:t>
      </w:r>
    </w:p>
    <w:p w14:paraId="12C976E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5E3378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D7594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25.4.2007 kupní smlouvu č. 1006820733 (dále jen "smlouva").</w:t>
      </w:r>
    </w:p>
    <w:p w14:paraId="48886A4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46136A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7B566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6AD7E4F" w14:textId="77777777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361 630,00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šedesát jeden tisíc šest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8D389F2" w14:textId="77777777" w:rsidR="00861D90" w:rsidRDefault="00861D90" w:rsidP="00B90EB6">
      <w:pPr>
        <w:pStyle w:val="vni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kupní ceny ve výši 11 666,00 Kč (slovy: jedenáct tisíc šest set šedesát šest korun českých) byla kupujícím uhrazena před podpisem smlouvy. </w:t>
      </w:r>
    </w:p>
    <w:p w14:paraId="565FDC4F" w14:textId="77777777" w:rsidR="00861D90" w:rsidRDefault="00861D90" w:rsidP="00861D90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14:paraId="3693A2E8" w14:textId="77777777" w:rsidR="00861D90" w:rsidRDefault="00861D90" w:rsidP="00861D9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14:paraId="58DD80D0" w14:textId="77777777" w:rsidR="00861D90" w:rsidRDefault="00861D90" w:rsidP="00861D90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Pohledávka v Kč</w:t>
      </w:r>
      <w:r>
        <w:rPr>
          <w:rFonts w:ascii="Arial" w:hAnsi="Arial" w:cs="Arial"/>
          <w:sz w:val="22"/>
          <w:szCs w:val="22"/>
        </w:rPr>
        <w:tab/>
        <w:t>Úrok v Kč</w:t>
      </w:r>
      <w:r>
        <w:rPr>
          <w:rFonts w:ascii="Arial" w:hAnsi="Arial" w:cs="Arial"/>
          <w:sz w:val="22"/>
          <w:szCs w:val="22"/>
        </w:rPr>
        <w:tab/>
        <w:t>Splátka celkem v Kč</w:t>
      </w:r>
    </w:p>
    <w:p w14:paraId="44A37FEF" w14:textId="77777777" w:rsidR="00861D90" w:rsidRDefault="00861D90" w:rsidP="00861D90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1.5.2008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4F6FBB88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1.5.2009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0C7A23BB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1.5.2010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44B96FCF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1.5.2011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19033EDB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1.5.2012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C8F0531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1.5.2013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05C6F408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1.5.2014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3C8C9878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1.5.2015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78C20AF5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1.5.2016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472B5144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1.5.2017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63D965B5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1.5.2018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61FBFF3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1.5.2019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B139609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1.5.2020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96F990F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1.5.2021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394F9A5C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1.5.2022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3DE180F5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1.5.2023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0F1D0010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1.5.2024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66981D1C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1.5.2025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74A196F5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 1.5.2026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76292265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</w:t>
      </w:r>
      <w:r w:rsidR="00C04735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3198463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</w:t>
      </w:r>
      <w:r w:rsidR="00C04735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4F8A202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</w:t>
      </w:r>
      <w:r w:rsidR="00C04735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716BEA9C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</w:t>
      </w:r>
      <w:r w:rsidR="00C0473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5414523D" w14:textId="77777777" w:rsidR="00861D90" w:rsidRPr="003511C8" w:rsidRDefault="00861D90" w:rsidP="00861D9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</w:t>
      </w:r>
      <w:r w:rsidR="00C04735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2AA3D9D5" w14:textId="77777777" w:rsidR="00861D90" w:rsidRDefault="00861D90" w:rsidP="00861D90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</w:t>
      </w:r>
      <w:r w:rsidR="00C04735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6AE89AE4" w14:textId="77777777" w:rsidR="00C04735" w:rsidRPr="003511C8" w:rsidRDefault="00C04735" w:rsidP="00C04735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1.5.2033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788B06D9" w14:textId="77777777" w:rsidR="00C04735" w:rsidRPr="003511C8" w:rsidRDefault="00C04735" w:rsidP="00C04735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1.5.2034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0892B3F0" w14:textId="77777777" w:rsidR="00C04735" w:rsidRPr="003511C8" w:rsidRDefault="00C04735" w:rsidP="00C04735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1.5.2035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7F0DB076" w14:textId="77777777" w:rsidR="00C04735" w:rsidRPr="003511C8" w:rsidRDefault="00C04735" w:rsidP="00C04735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1.5.2036</w:t>
      </w:r>
      <w:r>
        <w:rPr>
          <w:rFonts w:ascii="Arial" w:hAnsi="Arial" w:cs="Arial"/>
          <w:sz w:val="22"/>
          <w:szCs w:val="22"/>
        </w:rPr>
        <w:tab/>
        <w:t>11 665,00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11 665,00 Kč</w:t>
      </w:r>
    </w:p>
    <w:p w14:paraId="4B379A80" w14:textId="77777777" w:rsidR="00C04735" w:rsidRDefault="00C04735" w:rsidP="00C047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1.5.2037</w:t>
      </w:r>
      <w:r>
        <w:rPr>
          <w:rFonts w:ascii="Arial" w:hAnsi="Arial" w:cs="Arial"/>
          <w:sz w:val="22"/>
          <w:szCs w:val="22"/>
        </w:rPr>
        <w:tab/>
        <w:t>11 6</w:t>
      </w:r>
      <w:r w:rsidR="00DF0C9C">
        <w:rPr>
          <w:rFonts w:ascii="Arial" w:hAnsi="Arial" w:cs="Arial"/>
          <w:sz w:val="22"/>
          <w:szCs w:val="22"/>
        </w:rPr>
        <w:t>79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11 679,00 Kč</w:t>
      </w:r>
    </w:p>
    <w:p w14:paraId="2F2EEF40" w14:textId="77777777" w:rsidR="00C04735" w:rsidRDefault="00C04735" w:rsidP="00C04735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14:paraId="369D406B" w14:textId="77777777" w:rsidR="00C04735" w:rsidRDefault="00C04735" w:rsidP="00C047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 byla předčasně ke dni 10. 11. 2014 uhrazena zbývající část kupní ceny za pozemky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309/4,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Děkanské Skaliny, </w:t>
      </w:r>
      <w:proofErr w:type="spellStart"/>
      <w:r w:rsidR="00DF0C9C">
        <w:rPr>
          <w:rFonts w:ascii="Arial" w:hAnsi="Arial" w:cs="Arial"/>
          <w:sz w:val="22"/>
          <w:szCs w:val="22"/>
        </w:rPr>
        <w:t>parc.č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313/1, </w:t>
      </w:r>
      <w:proofErr w:type="spellStart"/>
      <w:r w:rsidR="00DF0C9C">
        <w:rPr>
          <w:rFonts w:ascii="Arial" w:hAnsi="Arial" w:cs="Arial"/>
          <w:sz w:val="22"/>
          <w:szCs w:val="22"/>
        </w:rPr>
        <w:t>k.ú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Děkanské Skaliny, </w:t>
      </w:r>
      <w:proofErr w:type="spellStart"/>
      <w:r w:rsidR="00DF0C9C">
        <w:rPr>
          <w:rFonts w:ascii="Arial" w:hAnsi="Arial" w:cs="Arial"/>
          <w:sz w:val="22"/>
          <w:szCs w:val="22"/>
        </w:rPr>
        <w:t>parc.č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505/1, </w:t>
      </w:r>
      <w:proofErr w:type="spellStart"/>
      <w:r w:rsidR="00DF0C9C">
        <w:rPr>
          <w:rFonts w:ascii="Arial" w:hAnsi="Arial" w:cs="Arial"/>
          <w:sz w:val="22"/>
          <w:szCs w:val="22"/>
        </w:rPr>
        <w:t>k.ú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Děkanské Skaliny, </w:t>
      </w:r>
      <w:proofErr w:type="spellStart"/>
      <w:r w:rsidR="00DF0C9C">
        <w:rPr>
          <w:rFonts w:ascii="Arial" w:hAnsi="Arial" w:cs="Arial"/>
          <w:sz w:val="22"/>
          <w:szCs w:val="22"/>
        </w:rPr>
        <w:t>parc.č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505/2, </w:t>
      </w:r>
      <w:proofErr w:type="spellStart"/>
      <w:r w:rsidR="00DF0C9C">
        <w:rPr>
          <w:rFonts w:ascii="Arial" w:hAnsi="Arial" w:cs="Arial"/>
          <w:sz w:val="22"/>
          <w:szCs w:val="22"/>
        </w:rPr>
        <w:t>k.ú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Děkanské Skaliny a </w:t>
      </w:r>
      <w:proofErr w:type="spellStart"/>
      <w:r w:rsidR="00DF0C9C">
        <w:rPr>
          <w:rFonts w:ascii="Arial" w:hAnsi="Arial" w:cs="Arial"/>
          <w:sz w:val="22"/>
          <w:szCs w:val="22"/>
        </w:rPr>
        <w:t>parc.č</w:t>
      </w:r>
      <w:proofErr w:type="spellEnd"/>
      <w:r w:rsidR="00DF0C9C">
        <w:rPr>
          <w:rFonts w:ascii="Arial" w:hAnsi="Arial" w:cs="Arial"/>
          <w:sz w:val="22"/>
          <w:szCs w:val="22"/>
        </w:rPr>
        <w:t xml:space="preserve">. 543/1, </w:t>
      </w:r>
      <w:proofErr w:type="spellStart"/>
      <w:r w:rsidR="00DF0C9C">
        <w:rPr>
          <w:rFonts w:ascii="Arial" w:hAnsi="Arial" w:cs="Arial"/>
          <w:sz w:val="22"/>
          <w:szCs w:val="22"/>
        </w:rPr>
        <w:t>k.ú</w:t>
      </w:r>
      <w:proofErr w:type="spellEnd"/>
      <w:r w:rsidR="00DF0C9C">
        <w:rPr>
          <w:rFonts w:ascii="Arial" w:hAnsi="Arial" w:cs="Arial"/>
          <w:sz w:val="22"/>
          <w:szCs w:val="22"/>
        </w:rPr>
        <w:t>. Děkanské Skaliny ve výši 156 872,00 Kč (slovy: jedno sto padesát šest tisíc osm set sedmdesát dva korun českých).</w:t>
      </w:r>
    </w:p>
    <w:p w14:paraId="49BD1E5D" w14:textId="77777777" w:rsidR="00DF0C9C" w:rsidRDefault="00DF0C9C" w:rsidP="00C04735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14:paraId="7742B949" w14:textId="77777777" w:rsidR="00DF0C9C" w:rsidRDefault="00DF0C9C" w:rsidP="00C047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1/14 se smluvní strany dohodly na tom, že dosud neuhrazenou zbývající část kupní ceny ve výši 111 437,00 Kč (slovy: jedno sto jedenáct tisíc čtyři sta třicet sedm korun českých) uhradí kupující takto:</w:t>
      </w:r>
    </w:p>
    <w:p w14:paraId="55CB2E1D" w14:textId="77777777" w:rsidR="00DF0C9C" w:rsidRDefault="00DF0C9C" w:rsidP="00C04735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14:paraId="6EB4ED77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Pohledávka v Kč</w:t>
      </w:r>
      <w:r>
        <w:rPr>
          <w:rFonts w:ascii="Arial" w:hAnsi="Arial" w:cs="Arial"/>
          <w:sz w:val="22"/>
          <w:szCs w:val="22"/>
        </w:rPr>
        <w:tab/>
        <w:t>Úrok v Kč</w:t>
      </w:r>
      <w:r>
        <w:rPr>
          <w:rFonts w:ascii="Arial" w:hAnsi="Arial" w:cs="Arial"/>
          <w:sz w:val="22"/>
          <w:szCs w:val="22"/>
        </w:rPr>
        <w:tab/>
        <w:t>Splátka celkem v Kč</w:t>
      </w:r>
    </w:p>
    <w:p w14:paraId="2E06F3C1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1.5.2015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5BC200F6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1.5.2016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3CABD301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1.5.2017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26CAADF3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1.5.2018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487FFBEC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1.5.2019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70F072DC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1.5.2020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537351DD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1.5.2021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0A187384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1.5.2022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67143577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1.5.2023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0D53FE02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1.5.2024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6A445C27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1.5.2025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5B9044AB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1.5.2026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48A741AB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1.5.2027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538F0607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1.5.2028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30E70A45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1.5.2029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2A81B6BC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1.5.2030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4D4C1094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1.5.2031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7A24E623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1.5.2032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749DCDE3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1.5.2033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64F0835C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1.5.2034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79EC5109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1.5.2035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79EDC6B2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1.5.2036</w:t>
      </w:r>
      <w:r>
        <w:rPr>
          <w:rFonts w:ascii="Arial" w:hAnsi="Arial" w:cs="Arial"/>
          <w:sz w:val="22"/>
          <w:szCs w:val="22"/>
        </w:rPr>
        <w:tab/>
        <w:t>4 845,00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4 845,00 Kč</w:t>
      </w:r>
    </w:p>
    <w:p w14:paraId="31EC8164" w14:textId="77777777" w:rsidR="00DF0C9C" w:rsidRDefault="00DF0C9C" w:rsidP="00DF0C9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1.5.2037</w:t>
      </w:r>
      <w:r>
        <w:rPr>
          <w:rFonts w:ascii="Arial" w:hAnsi="Arial" w:cs="Arial"/>
          <w:sz w:val="22"/>
          <w:szCs w:val="22"/>
        </w:rPr>
        <w:tab/>
        <w:t>4 847,00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4 847,00 Kč</w:t>
      </w:r>
    </w:p>
    <w:p w14:paraId="592CB45D" w14:textId="77777777" w:rsidR="009A1141" w:rsidRDefault="009A114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10483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2AF96E3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279 263,00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sedmdesát devět tisíc dvě stě šedesát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53C56AF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82 367,00 Kč (slovy: osmdesát dva tisíce tři sta šedesát </w:t>
      </w:r>
      <w:r w:rsidRPr="008F13BA">
        <w:rPr>
          <w:rFonts w:ascii="Arial" w:hAnsi="Arial" w:cs="Arial"/>
          <w:b w:val="0"/>
          <w:sz w:val="22"/>
          <w:szCs w:val="22"/>
        </w:rPr>
        <w:lastRenderedPageBreak/>
        <w:t>sedm korun českých).</w:t>
      </w:r>
      <w:r w:rsidR="00861D90">
        <w:rPr>
          <w:rFonts w:ascii="Arial" w:hAnsi="Arial" w:cs="Arial"/>
          <w:b w:val="0"/>
          <w:sz w:val="22"/>
          <w:szCs w:val="22"/>
        </w:rPr>
        <w:t xml:space="preserve"> </w:t>
      </w:r>
      <w:r w:rsidR="00861D90" w:rsidRPr="00861D90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56D657B5" w14:textId="77777777" w:rsidR="009A1141" w:rsidRDefault="009A1141" w:rsidP="00B63D93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</w:p>
    <w:p w14:paraId="77EF9650" w14:textId="77777777" w:rsidR="009A1141" w:rsidRPr="008F13BA" w:rsidRDefault="009A1141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3D6679EB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781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Děkanské Skaliny,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518/1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Děkanské Skaliny,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300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Děkanské Skaliny,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782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Děkanské Skaliny,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394/1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Děkanské Skaliny.</w:t>
      </w:r>
    </w:p>
    <w:p w14:paraId="1F5FF3C8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F17F71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56F8A2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31478C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36A260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A41121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D5FBD7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CF4788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9C02436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B3A17A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AAABC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48BBA2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F71E027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B144E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AC70B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6DC5F2" w14:textId="78F26D9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735F6F">
        <w:rPr>
          <w:rFonts w:ascii="Arial" w:hAnsi="Arial" w:cs="Arial"/>
          <w:sz w:val="22"/>
          <w:szCs w:val="22"/>
        </w:rPr>
        <w:t>12. 3. 2021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DF0C9C">
        <w:rPr>
          <w:rFonts w:ascii="Arial" w:hAnsi="Arial" w:cs="Arial"/>
          <w:sz w:val="22"/>
          <w:szCs w:val="22"/>
        </w:rPr>
        <w:t> Českém Krumlově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735F6F">
        <w:rPr>
          <w:rFonts w:ascii="Arial" w:hAnsi="Arial" w:cs="Arial"/>
          <w:sz w:val="22"/>
          <w:szCs w:val="22"/>
        </w:rPr>
        <w:t>3. 3. 2021</w:t>
      </w:r>
    </w:p>
    <w:p w14:paraId="414FB3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96C34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CEB55E" w14:textId="77777777" w:rsidR="00DF0C9C" w:rsidRDefault="00DF0C9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109590" w14:textId="77777777" w:rsidR="00DF0C9C" w:rsidRDefault="00DF0C9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469AEA" w14:textId="77777777" w:rsidR="00DF0C9C" w:rsidRDefault="00DF0C9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B1E888" w14:textId="77777777" w:rsidR="00DF0C9C" w:rsidRDefault="00DF0C9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32AE55" w14:textId="77777777" w:rsidR="00DF0C9C" w:rsidRPr="00D87E4D" w:rsidRDefault="00DF0C9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56AF5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591B33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Mráček Zdeněk RNDr.</w:t>
      </w:r>
    </w:p>
    <w:p w14:paraId="2194FC3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B9C2BB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145B04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4988281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77729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81608A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613398" w14:textId="77777777" w:rsidR="00FE5390" w:rsidRDefault="00FE53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054788" w14:textId="77777777" w:rsidR="00FE5390" w:rsidRDefault="00FE53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95EE44" w14:textId="77777777" w:rsidR="00FE5390" w:rsidRDefault="00FE53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E299F2" w14:textId="77777777" w:rsidR="00FE5390" w:rsidRDefault="00FE539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389A54" w14:textId="77777777" w:rsidR="001C3B34" w:rsidRPr="00D87E4D" w:rsidRDefault="001C3B3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8551F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1A58B0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16D45F4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6C57A2F8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913FA2D" w14:textId="77777777" w:rsidR="001C3B34" w:rsidRDefault="001C3B34" w:rsidP="00A46BAE">
      <w:pPr>
        <w:widowControl/>
        <w:rPr>
          <w:rFonts w:ascii="Arial" w:hAnsi="Arial" w:cs="Arial"/>
          <w:sz w:val="22"/>
          <w:szCs w:val="22"/>
        </w:rPr>
      </w:pPr>
    </w:p>
    <w:p w14:paraId="0E719ABE" w14:textId="77777777" w:rsidR="001C3B34" w:rsidRPr="00D87E4D" w:rsidRDefault="001C3B34" w:rsidP="00A46BAE">
      <w:pPr>
        <w:widowControl/>
        <w:rPr>
          <w:rFonts w:ascii="Arial" w:hAnsi="Arial" w:cs="Arial"/>
          <w:sz w:val="22"/>
          <w:szCs w:val="22"/>
        </w:rPr>
      </w:pPr>
    </w:p>
    <w:p w14:paraId="374A316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455459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65B3BD2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12C733" w14:textId="77777777" w:rsidR="001C3B34" w:rsidRDefault="001C3B3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70B630" w14:textId="77777777" w:rsidR="001C3B34" w:rsidRDefault="001C3B3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0A0DED" w14:textId="77777777" w:rsidR="001C3B34" w:rsidRPr="00D87E4D" w:rsidRDefault="001C3B3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C529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14:paraId="65DC669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5907D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98EEAD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AD53B1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489F2D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A0F2F34" w14:textId="77777777" w:rsidR="001C3B34" w:rsidRDefault="001C3B3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92BE07" w14:textId="77777777" w:rsidR="001C3B34" w:rsidRDefault="001C3B3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90D334" w14:textId="77777777" w:rsidR="001C3B34" w:rsidRDefault="001C3B3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0368B9" w14:textId="77777777" w:rsidR="001C3B34" w:rsidRDefault="001C3B3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D584B6" w14:textId="77777777" w:rsidR="001C3B34" w:rsidRPr="00D87E4D" w:rsidRDefault="001C3B3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50E53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75C0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F61FD7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D4588D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FA0367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0564534" w14:textId="77777777" w:rsidR="001C3B34" w:rsidRPr="00D87E4D" w:rsidRDefault="00341145" w:rsidP="001C3B3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1C3B34">
        <w:rPr>
          <w:rFonts w:ascii="Arial" w:hAnsi="Arial" w:cs="Arial"/>
          <w:sz w:val="22"/>
          <w:szCs w:val="22"/>
        </w:rPr>
        <w:t xml:space="preserve">: </w:t>
      </w:r>
      <w:r w:rsidR="001C3B34" w:rsidRPr="00D87E4D">
        <w:rPr>
          <w:rFonts w:ascii="Arial" w:hAnsi="Arial" w:cs="Arial"/>
          <w:sz w:val="22"/>
          <w:szCs w:val="22"/>
        </w:rPr>
        <w:t>………………………</w:t>
      </w:r>
    </w:p>
    <w:p w14:paraId="48A9AAF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00FAB3B" w14:textId="77777777" w:rsidR="001C3B34" w:rsidRPr="00D87E4D" w:rsidRDefault="00F52E8C" w:rsidP="001C3B3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1C3B34">
        <w:rPr>
          <w:rFonts w:ascii="Arial" w:hAnsi="Arial" w:cs="Arial"/>
          <w:sz w:val="22"/>
          <w:szCs w:val="22"/>
        </w:rPr>
        <w:t xml:space="preserve">: </w:t>
      </w:r>
      <w:r w:rsidR="001C3B34" w:rsidRPr="00D87E4D">
        <w:rPr>
          <w:rFonts w:ascii="Arial" w:hAnsi="Arial" w:cs="Arial"/>
          <w:sz w:val="22"/>
          <w:szCs w:val="22"/>
        </w:rPr>
        <w:t>………………………</w:t>
      </w:r>
    </w:p>
    <w:p w14:paraId="6428BB7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9ABC30F" w14:textId="77777777" w:rsidR="001C3B34" w:rsidRPr="00D87E4D" w:rsidRDefault="00DF63B3" w:rsidP="001C3B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1C3B34">
        <w:rPr>
          <w:rFonts w:ascii="Arial" w:hAnsi="Arial" w:cs="Arial"/>
          <w:sz w:val="22"/>
          <w:szCs w:val="22"/>
        </w:rPr>
        <w:t xml:space="preserve">: </w:t>
      </w:r>
      <w:r w:rsidR="001C3B34" w:rsidRPr="00D87E4D">
        <w:rPr>
          <w:rFonts w:ascii="Arial" w:hAnsi="Arial" w:cs="Arial"/>
          <w:sz w:val="22"/>
          <w:szCs w:val="22"/>
        </w:rPr>
        <w:t>………………………</w:t>
      </w:r>
    </w:p>
    <w:p w14:paraId="1D66C43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A82E49A" w14:textId="77777777" w:rsidR="001C3B34" w:rsidRPr="00D87E4D" w:rsidRDefault="00F52E8C" w:rsidP="001C3B3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1C3B34">
        <w:rPr>
          <w:rFonts w:ascii="Arial" w:hAnsi="Arial" w:cs="Arial"/>
          <w:sz w:val="22"/>
          <w:szCs w:val="22"/>
        </w:rPr>
        <w:t>a: Zdeňka Svobodová</w:t>
      </w:r>
    </w:p>
    <w:p w14:paraId="5A88A14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69F85D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0DD942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F89148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C3B34">
        <w:rPr>
          <w:rFonts w:ascii="Arial" w:hAnsi="Arial" w:cs="Arial"/>
          <w:sz w:val="22"/>
          <w:szCs w:val="22"/>
        </w:rPr>
        <w:t> Českém Krumlově dne …………………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8E544C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1C3B34">
        <w:rPr>
          <w:rFonts w:ascii="Arial" w:hAnsi="Arial" w:cs="Arial"/>
          <w:sz w:val="22"/>
          <w:szCs w:val="22"/>
        </w:rPr>
        <w:tab/>
      </w:r>
      <w:r w:rsidR="001C3B34">
        <w:rPr>
          <w:rFonts w:ascii="Arial" w:hAnsi="Arial" w:cs="Arial"/>
          <w:sz w:val="22"/>
          <w:szCs w:val="22"/>
        </w:rPr>
        <w:tab/>
      </w:r>
      <w:r w:rsidR="001C3B34">
        <w:rPr>
          <w:rFonts w:ascii="Arial" w:hAnsi="Arial" w:cs="Arial"/>
          <w:sz w:val="22"/>
          <w:szCs w:val="22"/>
        </w:rPr>
        <w:tab/>
        <w:t xml:space="preserve">      Zdeňka Svobodová</w:t>
      </w:r>
    </w:p>
    <w:p w14:paraId="1E8D4A8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76FD4" w14:textId="77777777" w:rsidR="00861D90" w:rsidRDefault="00861D90">
      <w:r>
        <w:separator/>
      </w:r>
    </w:p>
  </w:endnote>
  <w:endnote w:type="continuationSeparator" w:id="0">
    <w:p w14:paraId="57A775A9" w14:textId="77777777" w:rsidR="00861D90" w:rsidRDefault="008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0357E" w14:textId="77777777" w:rsidR="00861D90" w:rsidRDefault="00861D90">
      <w:r>
        <w:separator/>
      </w:r>
    </w:p>
  </w:footnote>
  <w:footnote w:type="continuationSeparator" w:id="0">
    <w:p w14:paraId="3A7FA685" w14:textId="77777777" w:rsidR="00861D90" w:rsidRDefault="0086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DE45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C3B34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35F6F"/>
    <w:rsid w:val="00741254"/>
    <w:rsid w:val="00761BDB"/>
    <w:rsid w:val="00762608"/>
    <w:rsid w:val="007A7259"/>
    <w:rsid w:val="007B175B"/>
    <w:rsid w:val="007C2D8C"/>
    <w:rsid w:val="00861D90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1141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04735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0C9C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461A"/>
  <w14:defaultImageDpi w14:val="0"/>
  <w15:docId w15:val="{4FC305C6-8C65-40BF-ABA1-D867AEA5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3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1315</Words>
  <Characters>6227</Characters>
  <Application>Microsoft Office Word</Application>
  <DocSecurity>0</DocSecurity>
  <Lines>51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4</cp:revision>
  <cp:lastPrinted>2005-12-12T13:07:00Z</cp:lastPrinted>
  <dcterms:created xsi:type="dcterms:W3CDTF">2021-02-25T07:24:00Z</dcterms:created>
  <dcterms:modified xsi:type="dcterms:W3CDTF">2021-03-12T05:42:00Z</dcterms:modified>
</cp:coreProperties>
</file>