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AA2" w:rsidRDefault="003D5BC0">
      <w:pPr>
        <w:pStyle w:val="Other0"/>
        <w:framePr w:w="1301" w:h="638" w:wrap="none" w:vAnchor="text" w:hAnchor="margin" w:x="2" w:y="21"/>
        <w:shd w:val="clear" w:color="auto" w:fill="auto"/>
        <w:spacing w:after="60" w:line="240" w:lineRule="auto"/>
        <w:jc w:val="left"/>
        <w:rPr>
          <w:sz w:val="32"/>
          <w:szCs w:val="32"/>
        </w:rPr>
      </w:pPr>
      <w:r>
        <w:rPr>
          <w:b/>
          <w:bCs/>
          <w:color w:val="3C4F9B"/>
          <w:sz w:val="32"/>
          <w:szCs w:val="32"/>
          <w:lang w:val="en-US" w:eastAsia="en-US" w:bidi="en-US"/>
        </w:rPr>
        <w:t>® ERV</w:t>
      </w:r>
    </w:p>
    <w:p w:rsidR="00530AA2" w:rsidRDefault="003D5BC0">
      <w:pPr>
        <w:pStyle w:val="Zkladntext"/>
        <w:framePr w:w="1301" w:h="638" w:wrap="none" w:vAnchor="text" w:hAnchor="margin" w:x="2" w:y="21"/>
        <w:shd w:val="clear" w:color="auto" w:fill="auto"/>
        <w:spacing w:line="240" w:lineRule="auto"/>
        <w:jc w:val="left"/>
      </w:pPr>
      <w:r>
        <w:rPr>
          <w:color w:val="3C4F9B"/>
        </w:rPr>
        <w:t>Evropská pojišťovna</w:t>
      </w:r>
    </w:p>
    <w:p w:rsidR="00530AA2" w:rsidRDefault="00530AA2">
      <w:pPr>
        <w:pStyle w:val="Heading30"/>
        <w:keepNext/>
        <w:keepLines/>
        <w:framePr w:w="1037" w:h="427" w:wrap="none" w:vAnchor="text" w:hAnchor="margin" w:x="5022" w:y="30"/>
        <w:pBdr>
          <w:top w:val="single" w:sz="4" w:space="0" w:color="auto"/>
        </w:pBdr>
        <w:shd w:val="clear" w:color="auto" w:fill="auto"/>
      </w:pPr>
    </w:p>
    <w:p w:rsidR="00530AA2" w:rsidRDefault="003D5BC0">
      <w:pPr>
        <w:pStyle w:val="Heading10"/>
        <w:keepNext/>
        <w:keepLines/>
        <w:framePr w:w="2059" w:h="955" w:wrap="none" w:vAnchor="text" w:hAnchor="margin" w:x="8785" w:y="270"/>
        <w:shd w:val="clear" w:color="auto" w:fill="auto"/>
        <w:spacing w:before="0" w:after="60"/>
        <w:jc w:val="right"/>
      </w:pPr>
      <w:bookmarkStart w:id="0" w:name="bookmark1"/>
      <w:r>
        <w:t>ERV</w:t>
      </w:r>
      <w:bookmarkEnd w:id="0"/>
    </w:p>
    <w:p w:rsidR="00530AA2" w:rsidRDefault="003D5BC0">
      <w:pPr>
        <w:pStyle w:val="Heading30"/>
        <w:keepNext/>
        <w:keepLines/>
        <w:framePr w:w="2059" w:h="955" w:wrap="none" w:vAnchor="text" w:hAnchor="margin" w:x="8785" w:y="270"/>
        <w:shd w:val="clear" w:color="auto" w:fill="auto"/>
      </w:pPr>
      <w:bookmarkStart w:id="1" w:name="bookmark2"/>
      <w:r>
        <w:rPr>
          <w:color w:val="3C4F9B"/>
        </w:rPr>
        <w:t>Evropská pojišťovna</w:t>
      </w:r>
      <w:bookmarkEnd w:id="1"/>
    </w:p>
    <w:p w:rsidR="00530AA2" w:rsidRDefault="003D5BC0">
      <w:pPr>
        <w:spacing w:line="360" w:lineRule="exact"/>
      </w:pPr>
      <w:r>
        <w:rPr>
          <w:rFonts w:ascii="Tahoma" w:eastAsia="Tahoma" w:hAnsi="Tahoma" w:cs="Tahoma"/>
          <w:noProof/>
          <w:sz w:val="22"/>
          <w:szCs w:val="22"/>
        </w:rPr>
        <w:drawing>
          <wp:anchor distT="0" distB="0" distL="0" distR="0" simplePos="0" relativeHeight="62914690" behindDoc="1" locked="0" layoutInCell="1" allowOverlap="1">
            <wp:simplePos x="0" y="0"/>
            <wp:positionH relativeFrom="page">
              <wp:posOffset>3331845</wp:posOffset>
            </wp:positionH>
            <wp:positionV relativeFrom="paragraph">
              <wp:posOffset>341630</wp:posOffset>
            </wp:positionV>
            <wp:extent cx="36830" cy="35369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36830" cy="353695"/>
                    </a:xfrm>
                    <a:prstGeom prst="rect">
                      <a:avLst/>
                    </a:prstGeom>
                  </pic:spPr>
                </pic:pic>
              </a:graphicData>
            </a:graphic>
          </wp:anchor>
        </w:drawing>
      </w:r>
    </w:p>
    <w:p w:rsidR="00530AA2" w:rsidRDefault="00530AA2">
      <w:pPr>
        <w:spacing w:line="360" w:lineRule="exact"/>
      </w:pPr>
    </w:p>
    <w:p w:rsidR="00530AA2" w:rsidRDefault="00530AA2">
      <w:pPr>
        <w:spacing w:line="504" w:lineRule="exact"/>
      </w:pPr>
    </w:p>
    <w:p w:rsidR="00530AA2" w:rsidRDefault="00530AA2">
      <w:pPr>
        <w:spacing w:line="14" w:lineRule="exact"/>
        <w:sectPr w:rsidR="00530AA2">
          <w:pgSz w:w="11900" w:h="16840"/>
          <w:pgMar w:top="359" w:right="806" w:bottom="955" w:left="212" w:header="0" w:footer="3" w:gutter="0"/>
          <w:cols w:space="720"/>
          <w:noEndnote/>
          <w:docGrid w:linePitch="360"/>
        </w:sectPr>
      </w:pPr>
    </w:p>
    <w:p w:rsidR="00530AA2" w:rsidRDefault="00530AA2">
      <w:pPr>
        <w:spacing w:line="166" w:lineRule="exact"/>
        <w:rPr>
          <w:sz w:val="13"/>
          <w:szCs w:val="13"/>
        </w:rPr>
      </w:pPr>
    </w:p>
    <w:p w:rsidR="00530AA2" w:rsidRDefault="00530AA2">
      <w:pPr>
        <w:spacing w:line="14" w:lineRule="exact"/>
        <w:sectPr w:rsidR="00530AA2">
          <w:type w:val="continuous"/>
          <w:pgSz w:w="11900" w:h="16840"/>
          <w:pgMar w:top="2020" w:right="0" w:bottom="950" w:left="0" w:header="0" w:footer="3" w:gutter="0"/>
          <w:cols w:space="720"/>
          <w:noEndnote/>
          <w:docGrid w:linePitch="360"/>
        </w:sectPr>
      </w:pPr>
    </w:p>
    <w:p w:rsidR="00530AA2" w:rsidRDefault="003D5BC0" w:rsidP="003D5BC0">
      <w:pPr>
        <w:pStyle w:val="Other0"/>
        <w:shd w:val="clear" w:color="auto" w:fill="auto"/>
        <w:spacing w:line="218" w:lineRule="auto"/>
        <w:jc w:val="left"/>
        <w:rPr>
          <w:sz w:val="26"/>
          <w:szCs w:val="26"/>
        </w:rPr>
      </w:pPr>
      <w:r>
        <w:rPr>
          <w:noProof/>
        </w:rPr>
        <mc:AlternateContent>
          <mc:Choice Requires="wps">
            <w:drawing>
              <wp:anchor distT="0" distB="0" distL="114300" distR="114300" simplePos="0" relativeHeight="125829378" behindDoc="0" locked="0" layoutInCell="1" allowOverlap="1">
                <wp:simplePos x="0" y="0"/>
                <wp:positionH relativeFrom="page">
                  <wp:posOffset>847725</wp:posOffset>
                </wp:positionH>
                <wp:positionV relativeFrom="margin">
                  <wp:posOffset>1024255</wp:posOffset>
                </wp:positionV>
                <wp:extent cx="204470" cy="24701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204470" cy="247015"/>
                        </a:xfrm>
                        <a:prstGeom prst="rect">
                          <a:avLst/>
                        </a:prstGeom>
                        <a:noFill/>
                      </wps:spPr>
                      <wps:txbx>
                        <w:txbxContent>
                          <w:p w:rsidR="003D5BC0" w:rsidRDefault="003D5BC0">
                            <w:pPr>
                              <w:pStyle w:val="Other0"/>
                              <w:shd w:val="clear" w:color="auto" w:fill="auto"/>
                              <w:spacing w:line="240" w:lineRule="auto"/>
                              <w:jc w:val="left"/>
                              <w:rPr>
                                <w:sz w:val="15"/>
                                <w:szCs w:val="15"/>
                              </w:rPr>
                            </w:pPr>
                            <w:r>
                              <w:rPr>
                                <w:rFonts w:ascii="Times New Roman" w:eastAsia="Times New Roman" w:hAnsi="Times New Roman" w:cs="Times New Roman"/>
                                <w:sz w:val="15"/>
                                <w:szCs w:val="15"/>
                                <w:lang w:val="en-US" w:eastAsia="en-US" w:bidi="en-US"/>
                              </w:rPr>
                              <w:t>1.</w:t>
                            </w:r>
                          </w:p>
                          <w:p w:rsidR="003D5BC0" w:rsidRDefault="003D5BC0">
                            <w:pPr>
                              <w:pStyle w:val="Zkladntext"/>
                              <w:shd w:val="clear" w:color="auto" w:fill="auto"/>
                              <w:spacing w:line="240" w:lineRule="auto"/>
                              <w:jc w:val="left"/>
                            </w:pPr>
                            <w:r>
                              <w:rPr>
                                <w:lang w:val="en-US" w:eastAsia="en-US" w:bidi="en-US"/>
                              </w:rPr>
                              <w:t>1.1.</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66.75pt;margin-top:80.65pt;width:16.1pt;height:19.45pt;z-index:12582937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" filled="f" stroked="f">
                <v:textbox style="mso-fit-shape-to-text:t" inset="0,0,0,0">
                  <w:txbxContent>
                    <w:p w:rsidR="003D5BC0" w:rsidRDefault="003D5BC0">
                      <w:pPr>
                        <w:pStyle w:val="Other0"/>
                        <w:shd w:val="clear" w:color="auto" w:fill="auto"/>
                        <w:spacing w:line="240" w:lineRule="auto"/>
                        <w:jc w:val="left"/>
                        <w:rPr>
                          <w:sz w:val="15"/>
                          <w:szCs w:val="15"/>
                        </w:rPr>
                      </w:pPr>
                      <w:r>
                        <w:rPr>
                          <w:rFonts w:ascii="Times New Roman" w:eastAsia="Times New Roman" w:hAnsi="Times New Roman" w:cs="Times New Roman"/>
                          <w:sz w:val="15"/>
                          <w:szCs w:val="15"/>
                          <w:lang w:val="en-US" w:eastAsia="en-US" w:bidi="en-US"/>
                        </w:rPr>
                        <w:t>1.</w:t>
                      </w:r>
                    </w:p>
                    <w:p w:rsidR="003D5BC0" w:rsidRDefault="003D5BC0">
                      <w:pPr>
                        <w:pStyle w:val="Zkladntext"/>
                        <w:shd w:val="clear" w:color="auto" w:fill="auto"/>
                        <w:spacing w:line="240" w:lineRule="auto"/>
                        <w:jc w:val="left"/>
                      </w:pPr>
                      <w:r>
                        <w:rPr>
                          <w:lang w:val="en-US" w:eastAsia="en-US" w:bidi="en-US"/>
                        </w:rPr>
                        <w:t>1.1.</w:t>
                      </w:r>
                    </w:p>
                  </w:txbxContent>
                </v:textbox>
                <w10:wrap type="square" anchorx="page" anchory="margin"/>
              </v:shape>
            </w:pict>
          </mc:Fallback>
        </mc:AlternateContent>
      </w:r>
      <w:r>
        <w:rPr>
          <w:noProof/>
        </w:rPr>
        <mc:AlternateContent>
          <mc:Choice Requires="wps">
            <w:drawing>
              <wp:anchor distT="0" distB="0" distL="114300" distR="114300" simplePos="0" relativeHeight="125829380" behindDoc="0" locked="0" layoutInCell="1" allowOverlap="1">
                <wp:simplePos x="0" y="0"/>
                <wp:positionH relativeFrom="page">
                  <wp:posOffset>847725</wp:posOffset>
                </wp:positionH>
                <wp:positionV relativeFrom="margin">
                  <wp:posOffset>2188845</wp:posOffset>
                </wp:positionV>
                <wp:extent cx="204470" cy="12509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204470" cy="125095"/>
                        </a:xfrm>
                        <a:prstGeom prst="rect">
                          <a:avLst/>
                        </a:prstGeom>
                        <a:noFill/>
                      </wps:spPr>
                      <wps:txbx>
                        <w:txbxContent>
                          <w:p w:rsidR="003D5BC0" w:rsidRDefault="003D5BC0">
                            <w:pPr>
                              <w:pStyle w:val="Zkladntext"/>
                              <w:shd w:val="clear" w:color="auto" w:fill="auto"/>
                              <w:spacing w:line="240" w:lineRule="auto"/>
                              <w:jc w:val="left"/>
                            </w:pPr>
                            <w:r>
                              <w:rPr>
                                <w:lang w:val="en-US" w:eastAsia="en-US" w:bidi="en-US"/>
                              </w:rPr>
                              <w:t>1.2.</w:t>
                            </w:r>
                          </w:p>
                        </w:txbxContent>
                      </wps:txbx>
                      <wps:bodyPr lIns="0" tIns="0" rIns="0" bIns="0">
                        <a:spAutoFit/>
                      </wps:bodyPr>
                    </wps:wsp>
                  </a:graphicData>
                </a:graphic>
              </wp:anchor>
            </w:drawing>
          </mc:Choice>
          <mc:Fallback>
            <w:pict>
              <v:shape id="Shape 5" o:spid="_x0000_s1027" type="#_x0000_t202" style="position:absolute;margin-left:66.75pt;margin-top:172.35pt;width:16.1pt;height:9.85pt;z-index:12582938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" filled="f" stroked="f">
                <v:textbox style="mso-fit-shape-to-text:t" inset="0,0,0,0">
                  <w:txbxContent>
                    <w:p w:rsidR="003D5BC0" w:rsidRDefault="003D5BC0">
                      <w:pPr>
                        <w:pStyle w:val="Zkladntext"/>
                        <w:shd w:val="clear" w:color="auto" w:fill="auto"/>
                        <w:spacing w:line="240" w:lineRule="auto"/>
                        <w:jc w:val="left"/>
                      </w:pPr>
                      <w:r>
                        <w:rPr>
                          <w:lang w:val="en-US" w:eastAsia="en-US" w:bidi="en-US"/>
                        </w:rPr>
                        <w:t>1.2.</w:t>
                      </w:r>
                    </w:p>
                  </w:txbxContent>
                </v:textbox>
                <w10:wrap type="square" anchorx="page" anchory="margin"/>
              </v:shape>
            </w:pict>
          </mc:Fallback>
        </mc:AlternateContent>
      </w:r>
      <w:r>
        <w:rPr>
          <w:noProof/>
        </w:rPr>
        <mc:AlternateContent>
          <mc:Choice Requires="wps">
            <w:drawing>
              <wp:anchor distT="0" distB="0" distL="114300" distR="114300" simplePos="0" relativeHeight="125829382" behindDoc="0" locked="0" layoutInCell="1" allowOverlap="1">
                <wp:simplePos x="0" y="0"/>
                <wp:positionH relativeFrom="page">
                  <wp:posOffset>838835</wp:posOffset>
                </wp:positionH>
                <wp:positionV relativeFrom="margin">
                  <wp:posOffset>2865120</wp:posOffset>
                </wp:positionV>
                <wp:extent cx="219710" cy="3264535"/>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219710" cy="3264535"/>
                        </a:xfrm>
                        <a:prstGeom prst="rect">
                          <a:avLst/>
                        </a:prstGeom>
                        <a:noFill/>
                      </wps:spPr>
                      <wps:txbx>
                        <w:txbxContent>
                          <w:p w:rsidR="003D5BC0" w:rsidRDefault="003D5BC0">
                            <w:pPr>
                              <w:pStyle w:val="Other0"/>
                              <w:shd w:val="clear" w:color="auto" w:fill="auto"/>
                              <w:spacing w:after="80" w:line="240" w:lineRule="auto"/>
                              <w:rPr>
                                <w:sz w:val="16"/>
                                <w:szCs w:val="16"/>
                              </w:rPr>
                            </w:pPr>
                            <w:r>
                              <w:rPr>
                                <w:rFonts w:ascii="Times New Roman" w:eastAsia="Times New Roman" w:hAnsi="Times New Roman" w:cs="Times New Roman"/>
                                <w:b/>
                                <w:bCs/>
                                <w:i/>
                                <w:iCs/>
                                <w:sz w:val="16"/>
                                <w:szCs w:val="16"/>
                                <w:lang w:val="en-US" w:eastAsia="en-US" w:bidi="en-US"/>
                              </w:rPr>
                              <w:t>2.</w:t>
                            </w:r>
                          </w:p>
                          <w:p w:rsidR="003D5BC0" w:rsidRDefault="003D5BC0">
                            <w:pPr>
                              <w:pStyle w:val="Zkladntext"/>
                              <w:shd w:val="clear" w:color="auto" w:fill="auto"/>
                              <w:spacing w:after="400" w:line="271" w:lineRule="auto"/>
                              <w:jc w:val="left"/>
                            </w:pPr>
                            <w:r>
                              <w:rPr>
                                <w:lang w:val="en-US" w:eastAsia="en-US" w:bidi="en-US"/>
                              </w:rPr>
                              <w:t>2.1.</w:t>
                            </w:r>
                          </w:p>
                          <w:p w:rsidR="003D5BC0" w:rsidRDefault="003D5BC0">
                            <w:pPr>
                              <w:pStyle w:val="Zkladntext"/>
                              <w:shd w:val="clear" w:color="auto" w:fill="auto"/>
                              <w:spacing w:after="400" w:line="271" w:lineRule="auto"/>
                              <w:jc w:val="left"/>
                            </w:pPr>
                            <w:r>
                              <w:rPr>
                                <w:lang w:val="en-US" w:eastAsia="en-US" w:bidi="en-US"/>
                              </w:rPr>
                              <w:t>2.2.</w:t>
                            </w:r>
                          </w:p>
                          <w:p w:rsidR="003D5BC0" w:rsidRDefault="003D5BC0">
                            <w:pPr>
                              <w:pStyle w:val="Bodytext30"/>
                              <w:shd w:val="clear" w:color="auto" w:fill="auto"/>
                              <w:spacing w:after="80" w:line="240" w:lineRule="auto"/>
                            </w:pPr>
                            <w:r>
                              <w:rPr>
                                <w:lang w:val="en-US" w:eastAsia="en-US" w:bidi="en-US"/>
                              </w:rPr>
                              <w:t>3.</w:t>
                            </w:r>
                          </w:p>
                          <w:p w:rsidR="003D5BC0" w:rsidRDefault="003D5BC0">
                            <w:pPr>
                              <w:pStyle w:val="Zkladntext"/>
                              <w:shd w:val="clear" w:color="auto" w:fill="auto"/>
                              <w:spacing w:after="240" w:line="271" w:lineRule="auto"/>
                              <w:jc w:val="left"/>
                            </w:pPr>
                            <w:r>
                              <w:rPr>
                                <w:lang w:val="en-US" w:eastAsia="en-US" w:bidi="en-US"/>
                              </w:rPr>
                              <w:t>3.1.</w:t>
                            </w:r>
                          </w:p>
                          <w:p w:rsidR="003D5BC0" w:rsidRDefault="003D5BC0">
                            <w:pPr>
                              <w:pStyle w:val="Zkladntext"/>
                              <w:shd w:val="clear" w:color="auto" w:fill="auto"/>
                              <w:spacing w:after="580" w:line="271" w:lineRule="auto"/>
                              <w:jc w:val="left"/>
                            </w:pPr>
                            <w:r>
                              <w:rPr>
                                <w:lang w:val="en-US" w:eastAsia="en-US" w:bidi="en-US"/>
                              </w:rPr>
                              <w:t>3.2.</w:t>
                            </w:r>
                          </w:p>
                          <w:p w:rsidR="003D5BC0" w:rsidRDefault="003D5BC0">
                            <w:pPr>
                              <w:pStyle w:val="Bodytext30"/>
                              <w:shd w:val="clear" w:color="auto" w:fill="auto"/>
                              <w:spacing w:after="80" w:line="240" w:lineRule="auto"/>
                            </w:pPr>
                            <w:r>
                              <w:rPr>
                                <w:lang w:val="en-US" w:eastAsia="en-US" w:bidi="en-US"/>
                              </w:rPr>
                              <w:t>4.</w:t>
                            </w:r>
                          </w:p>
                          <w:p w:rsidR="003D5BC0" w:rsidRDefault="003D5BC0">
                            <w:pPr>
                              <w:pStyle w:val="Zkladntext"/>
                              <w:shd w:val="clear" w:color="auto" w:fill="auto"/>
                              <w:spacing w:after="400" w:line="271" w:lineRule="auto"/>
                              <w:jc w:val="left"/>
                            </w:pPr>
                            <w:r>
                              <w:rPr>
                                <w:lang w:val="en-US" w:eastAsia="en-US" w:bidi="en-US"/>
                              </w:rPr>
                              <w:t>4.1.</w:t>
                            </w:r>
                          </w:p>
                          <w:p w:rsidR="003D5BC0" w:rsidRDefault="003D5BC0">
                            <w:pPr>
                              <w:pStyle w:val="Zkladntext"/>
                              <w:shd w:val="clear" w:color="auto" w:fill="auto"/>
                              <w:spacing w:after="240" w:line="271" w:lineRule="auto"/>
                              <w:jc w:val="left"/>
                            </w:pPr>
                            <w:r>
                              <w:rPr>
                                <w:lang w:val="en-US" w:eastAsia="en-US" w:bidi="en-US"/>
                              </w:rPr>
                              <w:t>4.2.</w:t>
                            </w:r>
                          </w:p>
                          <w:p w:rsidR="003D5BC0" w:rsidRDefault="003D5BC0">
                            <w:pPr>
                              <w:pStyle w:val="Zkladntext"/>
                              <w:shd w:val="clear" w:color="auto" w:fill="auto"/>
                              <w:spacing w:after="340" w:line="271" w:lineRule="auto"/>
                              <w:jc w:val="left"/>
                            </w:pPr>
                            <w:r>
                              <w:rPr>
                                <w:lang w:val="en-US" w:eastAsia="en-US" w:bidi="en-US"/>
                              </w:rPr>
                              <w:t>4.3.</w:t>
                            </w:r>
                          </w:p>
                          <w:p w:rsidR="003D5BC0" w:rsidRDefault="003D5BC0">
                            <w:pPr>
                              <w:pStyle w:val="Zkladntext"/>
                              <w:numPr>
                                <w:ilvl w:val="0"/>
                                <w:numId w:val="1"/>
                              </w:numPr>
                              <w:shd w:val="clear" w:color="auto" w:fill="auto"/>
                              <w:spacing w:after="280" w:line="254" w:lineRule="auto"/>
                              <w:ind w:right="160"/>
                            </w:pPr>
                            <w:r>
                              <w:rPr>
                                <w:rFonts w:ascii="Verdana" w:eastAsia="Verdana" w:hAnsi="Verdana" w:cs="Verdana"/>
                                <w:b/>
                                <w:bCs/>
                                <w:sz w:val="15"/>
                                <w:szCs w:val="15"/>
                                <w:lang w:val="en-US" w:eastAsia="en-US" w:bidi="en-US"/>
                              </w:rPr>
                              <w:t xml:space="preserve"> </w:t>
                            </w:r>
                            <w:r>
                              <w:rPr>
                                <w:lang w:val="en-US" w:eastAsia="en-US" w:bidi="en-US"/>
                              </w:rPr>
                              <w:t>5.1.</w:t>
                            </w:r>
                          </w:p>
                        </w:txbxContent>
                      </wps:txbx>
                      <wps:bodyPr lIns="0" tIns="0" rIns="0" bIns="0">
                        <a:spAutoFit/>
                      </wps:bodyPr>
                    </wps:wsp>
                  </a:graphicData>
                </a:graphic>
              </wp:anchor>
            </w:drawing>
          </mc:Choice>
          <mc:Fallback>
            <w:pict>
              <v:shape id="Shape 7" o:spid="_x0000_s1028" type="#_x0000_t202" style="position:absolute;margin-left:66.05pt;margin-top:225.6pt;width:17.3pt;height:257.05pt;z-index:12582938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" filled="f" stroked="f">
                <v:textbox style="mso-fit-shape-to-text:t" inset="0,0,0,0">
                  <w:txbxContent>
                    <w:p w:rsidR="003D5BC0" w:rsidRDefault="003D5BC0">
                      <w:pPr>
                        <w:pStyle w:val="Other0"/>
                        <w:shd w:val="clear" w:color="auto" w:fill="auto"/>
                        <w:spacing w:after="80" w:line="240" w:lineRule="auto"/>
                        <w:rPr>
                          <w:sz w:val="16"/>
                          <w:szCs w:val="16"/>
                        </w:rPr>
                      </w:pPr>
                      <w:r>
                        <w:rPr>
                          <w:rFonts w:ascii="Times New Roman" w:eastAsia="Times New Roman" w:hAnsi="Times New Roman" w:cs="Times New Roman"/>
                          <w:b/>
                          <w:bCs/>
                          <w:i/>
                          <w:iCs/>
                          <w:sz w:val="16"/>
                          <w:szCs w:val="16"/>
                          <w:lang w:val="en-US" w:eastAsia="en-US" w:bidi="en-US"/>
                        </w:rPr>
                        <w:t>2.</w:t>
                      </w:r>
                    </w:p>
                    <w:p w:rsidR="003D5BC0" w:rsidRDefault="003D5BC0">
                      <w:pPr>
                        <w:pStyle w:val="Zkladntext"/>
                        <w:shd w:val="clear" w:color="auto" w:fill="auto"/>
                        <w:spacing w:after="400" w:line="271" w:lineRule="auto"/>
                        <w:jc w:val="left"/>
                      </w:pPr>
                      <w:r>
                        <w:rPr>
                          <w:lang w:val="en-US" w:eastAsia="en-US" w:bidi="en-US"/>
                        </w:rPr>
                        <w:t>2.1.</w:t>
                      </w:r>
                    </w:p>
                    <w:p w:rsidR="003D5BC0" w:rsidRDefault="003D5BC0">
                      <w:pPr>
                        <w:pStyle w:val="Zkladntext"/>
                        <w:shd w:val="clear" w:color="auto" w:fill="auto"/>
                        <w:spacing w:after="400" w:line="271" w:lineRule="auto"/>
                        <w:jc w:val="left"/>
                      </w:pPr>
                      <w:r>
                        <w:rPr>
                          <w:lang w:val="en-US" w:eastAsia="en-US" w:bidi="en-US"/>
                        </w:rPr>
                        <w:t>2.2.</w:t>
                      </w:r>
                    </w:p>
                    <w:p w:rsidR="003D5BC0" w:rsidRDefault="003D5BC0">
                      <w:pPr>
                        <w:pStyle w:val="Bodytext30"/>
                        <w:shd w:val="clear" w:color="auto" w:fill="auto"/>
                        <w:spacing w:after="80" w:line="240" w:lineRule="auto"/>
                      </w:pPr>
                      <w:r>
                        <w:rPr>
                          <w:lang w:val="en-US" w:eastAsia="en-US" w:bidi="en-US"/>
                        </w:rPr>
                        <w:t>3.</w:t>
                      </w:r>
                    </w:p>
                    <w:p w:rsidR="003D5BC0" w:rsidRDefault="003D5BC0">
                      <w:pPr>
                        <w:pStyle w:val="Zkladntext"/>
                        <w:shd w:val="clear" w:color="auto" w:fill="auto"/>
                        <w:spacing w:after="240" w:line="271" w:lineRule="auto"/>
                        <w:jc w:val="left"/>
                      </w:pPr>
                      <w:r>
                        <w:rPr>
                          <w:lang w:val="en-US" w:eastAsia="en-US" w:bidi="en-US"/>
                        </w:rPr>
                        <w:t>3.1.</w:t>
                      </w:r>
                    </w:p>
                    <w:p w:rsidR="003D5BC0" w:rsidRDefault="003D5BC0">
                      <w:pPr>
                        <w:pStyle w:val="Zkladntext"/>
                        <w:shd w:val="clear" w:color="auto" w:fill="auto"/>
                        <w:spacing w:after="580" w:line="271" w:lineRule="auto"/>
                        <w:jc w:val="left"/>
                      </w:pPr>
                      <w:r>
                        <w:rPr>
                          <w:lang w:val="en-US" w:eastAsia="en-US" w:bidi="en-US"/>
                        </w:rPr>
                        <w:t>3.2.</w:t>
                      </w:r>
                    </w:p>
                    <w:p w:rsidR="003D5BC0" w:rsidRDefault="003D5BC0">
                      <w:pPr>
                        <w:pStyle w:val="Bodytext30"/>
                        <w:shd w:val="clear" w:color="auto" w:fill="auto"/>
                        <w:spacing w:after="80" w:line="240" w:lineRule="auto"/>
                      </w:pPr>
                      <w:r>
                        <w:rPr>
                          <w:lang w:val="en-US" w:eastAsia="en-US" w:bidi="en-US"/>
                        </w:rPr>
                        <w:t>4.</w:t>
                      </w:r>
                    </w:p>
                    <w:p w:rsidR="003D5BC0" w:rsidRDefault="003D5BC0">
                      <w:pPr>
                        <w:pStyle w:val="Zkladntext"/>
                        <w:shd w:val="clear" w:color="auto" w:fill="auto"/>
                        <w:spacing w:after="400" w:line="271" w:lineRule="auto"/>
                        <w:jc w:val="left"/>
                      </w:pPr>
                      <w:r>
                        <w:rPr>
                          <w:lang w:val="en-US" w:eastAsia="en-US" w:bidi="en-US"/>
                        </w:rPr>
                        <w:t>4.1.</w:t>
                      </w:r>
                    </w:p>
                    <w:p w:rsidR="003D5BC0" w:rsidRDefault="003D5BC0">
                      <w:pPr>
                        <w:pStyle w:val="Zkladntext"/>
                        <w:shd w:val="clear" w:color="auto" w:fill="auto"/>
                        <w:spacing w:after="240" w:line="271" w:lineRule="auto"/>
                        <w:jc w:val="left"/>
                      </w:pPr>
                      <w:r>
                        <w:rPr>
                          <w:lang w:val="en-US" w:eastAsia="en-US" w:bidi="en-US"/>
                        </w:rPr>
                        <w:t>4.2.</w:t>
                      </w:r>
                    </w:p>
                    <w:p w:rsidR="003D5BC0" w:rsidRDefault="003D5BC0">
                      <w:pPr>
                        <w:pStyle w:val="Zkladntext"/>
                        <w:shd w:val="clear" w:color="auto" w:fill="auto"/>
                        <w:spacing w:after="340" w:line="271" w:lineRule="auto"/>
                        <w:jc w:val="left"/>
                      </w:pPr>
                      <w:r>
                        <w:rPr>
                          <w:lang w:val="en-US" w:eastAsia="en-US" w:bidi="en-US"/>
                        </w:rPr>
                        <w:t>4.3.</w:t>
                      </w:r>
                    </w:p>
                    <w:p w:rsidR="003D5BC0" w:rsidRDefault="003D5BC0">
                      <w:pPr>
                        <w:pStyle w:val="Zkladntext"/>
                        <w:numPr>
                          <w:ilvl w:val="0"/>
                          <w:numId w:val="1"/>
                        </w:numPr>
                        <w:shd w:val="clear" w:color="auto" w:fill="auto"/>
                        <w:spacing w:after="280" w:line="254" w:lineRule="auto"/>
                        <w:ind w:right="160"/>
                      </w:pPr>
                      <w:r>
                        <w:rPr>
                          <w:rFonts w:ascii="Verdana" w:eastAsia="Verdana" w:hAnsi="Verdana" w:cs="Verdana"/>
                          <w:b/>
                          <w:bCs/>
                          <w:sz w:val="15"/>
                          <w:szCs w:val="15"/>
                          <w:lang w:val="en-US" w:eastAsia="en-US" w:bidi="en-US"/>
                        </w:rPr>
                        <w:t xml:space="preserve"> </w:t>
                      </w:r>
                      <w:r>
                        <w:rPr>
                          <w:lang w:val="en-US" w:eastAsia="en-US" w:bidi="en-US"/>
                        </w:rPr>
                        <w:t>5.1.</w:t>
                      </w:r>
                    </w:p>
                  </w:txbxContent>
                </v:textbox>
                <w10:wrap type="square" anchorx="page" anchory="margin"/>
              </v:shape>
            </w:pict>
          </mc:Fallback>
        </mc:AlternateContent>
      </w:r>
      <w:r>
        <w:rPr>
          <w:rFonts w:ascii="Verdana" w:eastAsia="Verdana" w:hAnsi="Verdana" w:cs="Verdana"/>
          <w:b/>
          <w:bCs/>
          <w:sz w:val="26"/>
          <w:szCs w:val="26"/>
        </w:rPr>
        <w:t xml:space="preserve">                                 Pojistná smlouva</w:t>
      </w:r>
    </w:p>
    <w:p w:rsidR="00530AA2" w:rsidRDefault="003D5BC0" w:rsidP="003D5BC0">
      <w:pPr>
        <w:pStyle w:val="Other0"/>
        <w:shd w:val="clear" w:color="auto" w:fill="auto"/>
        <w:spacing w:line="218" w:lineRule="auto"/>
        <w:ind w:left="720"/>
        <w:rPr>
          <w:sz w:val="20"/>
          <w:szCs w:val="20"/>
        </w:rPr>
      </w:pPr>
      <w:r>
        <w:rPr>
          <w:rFonts w:ascii="Verdana" w:eastAsia="Verdana" w:hAnsi="Verdana" w:cs="Verdana"/>
          <w:b/>
          <w:bCs/>
          <w:sz w:val="20"/>
          <w:szCs w:val="20"/>
        </w:rPr>
        <w:t xml:space="preserve">                   o dlouhodobém pojištění pracovních cest</w:t>
      </w:r>
    </w:p>
    <w:p w:rsidR="00530AA2" w:rsidRDefault="003D5BC0" w:rsidP="003D5BC0">
      <w:pPr>
        <w:pStyle w:val="Other0"/>
        <w:shd w:val="clear" w:color="auto" w:fill="auto"/>
        <w:spacing w:line="230" w:lineRule="auto"/>
        <w:ind w:left="720"/>
        <w:rPr>
          <w:sz w:val="28"/>
          <w:szCs w:val="28"/>
        </w:rPr>
      </w:pPr>
      <w:r>
        <w:rPr>
          <w:rFonts w:ascii="Verdana" w:eastAsia="Verdana" w:hAnsi="Verdana" w:cs="Verdana"/>
          <w:b/>
          <w:bCs/>
          <w:sz w:val="28"/>
          <w:szCs w:val="28"/>
          <w:lang w:val="en-US" w:eastAsia="en-US" w:bidi="en-US"/>
        </w:rPr>
        <w:t xml:space="preserve">                        </w:t>
      </w:r>
      <w:proofErr w:type="spellStart"/>
      <w:r>
        <w:rPr>
          <w:rFonts w:ascii="Verdana" w:eastAsia="Verdana" w:hAnsi="Verdana" w:cs="Verdana"/>
          <w:b/>
          <w:bCs/>
          <w:sz w:val="28"/>
          <w:szCs w:val="28"/>
          <w:lang w:val="en-US" w:eastAsia="en-US" w:bidi="en-US"/>
        </w:rPr>
        <w:t>BusinessTravel</w:t>
      </w:r>
      <w:proofErr w:type="spellEnd"/>
    </w:p>
    <w:p w:rsidR="003D5BC0" w:rsidRDefault="003D5BC0" w:rsidP="003D5BC0">
      <w:pPr>
        <w:pStyle w:val="Zkladntext"/>
        <w:shd w:val="clear" w:color="auto" w:fill="auto"/>
        <w:spacing w:line="276" w:lineRule="auto"/>
        <w:ind w:left="720"/>
      </w:pPr>
      <w:r>
        <w:t xml:space="preserve">                                                             číslo pojistné smlouvy: 2000201132</w:t>
      </w:r>
    </w:p>
    <w:p w:rsidR="00530AA2" w:rsidRDefault="003D5BC0" w:rsidP="003D5BC0">
      <w:pPr>
        <w:pStyle w:val="Zkladntext"/>
        <w:shd w:val="clear" w:color="auto" w:fill="auto"/>
        <w:spacing w:line="276" w:lineRule="auto"/>
        <w:ind w:left="720"/>
      </w:pPr>
      <w:r>
        <w:t xml:space="preserve">                                                                            kontrolní číslo: </w:t>
      </w:r>
    </w:p>
    <w:p w:rsidR="00530AA2" w:rsidRDefault="003D5BC0" w:rsidP="003D5BC0">
      <w:pPr>
        <w:pStyle w:val="Other0"/>
        <w:shd w:val="clear" w:color="auto" w:fill="auto"/>
        <w:spacing w:after="180" w:line="230" w:lineRule="auto"/>
        <w:jc w:val="left"/>
        <w:rPr>
          <w:sz w:val="17"/>
          <w:szCs w:val="17"/>
        </w:rPr>
      </w:pPr>
      <w:r>
        <w:rPr>
          <w:sz w:val="17"/>
          <w:szCs w:val="17"/>
        </w:rPr>
        <w:t xml:space="preserve">                                                                      kód distributora: A0900</w:t>
      </w:r>
    </w:p>
    <w:p w:rsidR="00530AA2" w:rsidRDefault="003D5BC0">
      <w:pPr>
        <w:pStyle w:val="Bodytext30"/>
        <w:shd w:val="clear" w:color="auto" w:fill="auto"/>
        <w:spacing w:after="0" w:line="233" w:lineRule="auto"/>
      </w:pPr>
      <w:r>
        <w:t>SMLUVNÍ STRANY</w:t>
      </w:r>
    </w:p>
    <w:p w:rsidR="00530AA2" w:rsidRDefault="003D5BC0">
      <w:pPr>
        <w:pStyle w:val="Bodytext30"/>
        <w:shd w:val="clear" w:color="auto" w:fill="auto"/>
        <w:spacing w:after="0" w:line="233" w:lineRule="auto"/>
      </w:pPr>
      <w:r>
        <w:t>ERV Evropská pojišťovna, a. s.</w:t>
      </w:r>
    </w:p>
    <w:p w:rsidR="00530AA2" w:rsidRDefault="003D5BC0">
      <w:pPr>
        <w:pStyle w:val="Zkladntext"/>
        <w:shd w:val="clear" w:color="auto" w:fill="auto"/>
        <w:tabs>
          <w:tab w:val="left" w:pos="1399"/>
        </w:tabs>
        <w:spacing w:line="264" w:lineRule="auto"/>
      </w:pPr>
      <w:r>
        <w:t>sídlo:</w:t>
      </w:r>
      <w:r>
        <w:tab/>
        <w:t>Křižíkova 237/</w:t>
      </w:r>
      <w:proofErr w:type="gramStart"/>
      <w:r>
        <w:t>36a</w:t>
      </w:r>
      <w:proofErr w:type="gramEnd"/>
      <w:r>
        <w:t>, 186 00 Praha 8</w:t>
      </w:r>
    </w:p>
    <w:p w:rsidR="00530AA2" w:rsidRDefault="003D5BC0">
      <w:pPr>
        <w:pStyle w:val="Zkladntext"/>
        <w:shd w:val="clear" w:color="auto" w:fill="auto"/>
        <w:tabs>
          <w:tab w:val="left" w:pos="1399"/>
        </w:tabs>
        <w:spacing w:line="264" w:lineRule="auto"/>
      </w:pPr>
      <w:r>
        <w:t>IČ:</w:t>
      </w:r>
      <w:r>
        <w:tab/>
        <w:t>49240196</w:t>
      </w:r>
    </w:p>
    <w:p w:rsidR="00530AA2" w:rsidRDefault="003D5BC0">
      <w:pPr>
        <w:pStyle w:val="Zkladntext"/>
        <w:shd w:val="clear" w:color="auto" w:fill="auto"/>
        <w:tabs>
          <w:tab w:val="left" w:pos="1399"/>
        </w:tabs>
        <w:spacing w:line="264" w:lineRule="auto"/>
      </w:pPr>
      <w:r>
        <w:t>zapsaná:</w:t>
      </w:r>
      <w:r>
        <w:tab/>
        <w:t>obchodní rejstřík vedený Městským soudem v Praze, oddíl B, vložka 1969</w:t>
      </w:r>
    </w:p>
    <w:p w:rsidR="00530AA2" w:rsidRDefault="003D5BC0">
      <w:pPr>
        <w:pStyle w:val="Zkladntext"/>
        <w:shd w:val="clear" w:color="auto" w:fill="auto"/>
        <w:tabs>
          <w:tab w:val="left" w:pos="1399"/>
        </w:tabs>
        <w:spacing w:line="264" w:lineRule="auto"/>
      </w:pPr>
      <w:r>
        <w:t>zastupuje:</w:t>
      </w:r>
      <w:r>
        <w:tab/>
        <w:t>Mgr. Ondřej Rušikvas, člen představenstva, ředitel obchodu a marketingu</w:t>
      </w:r>
    </w:p>
    <w:p w:rsidR="00530AA2" w:rsidRDefault="003D5BC0">
      <w:pPr>
        <w:pStyle w:val="Zkladntext"/>
        <w:shd w:val="clear" w:color="auto" w:fill="auto"/>
        <w:tabs>
          <w:tab w:val="left" w:pos="1399"/>
        </w:tabs>
        <w:spacing w:line="264" w:lineRule="auto"/>
        <w:jc w:val="left"/>
      </w:pPr>
      <w:r>
        <w:t xml:space="preserve">bankovní spojení: </w:t>
      </w:r>
      <w:proofErr w:type="spellStart"/>
      <w:r>
        <w:t>UniCredit</w:t>
      </w:r>
      <w:proofErr w:type="spellEnd"/>
      <w:r>
        <w:t xml:space="preserve"> </w:t>
      </w:r>
      <w:r>
        <w:rPr>
          <w:lang w:val="en-US" w:eastAsia="en-US" w:bidi="en-US"/>
        </w:rPr>
        <w:t xml:space="preserve">Bank Czech Republic and Slovakia, </w:t>
      </w:r>
      <w:proofErr w:type="spellStart"/>
      <w:r>
        <w:rPr>
          <w:lang w:val="en-US" w:eastAsia="en-US" w:bidi="en-US"/>
        </w:rPr>
        <w:t>a.s.</w:t>
      </w:r>
      <w:proofErr w:type="spellEnd"/>
      <w:r>
        <w:rPr>
          <w:lang w:val="en-US" w:eastAsia="en-US" w:bidi="en-US"/>
        </w:rPr>
        <w:t xml:space="preserve">, </w:t>
      </w:r>
      <w:r>
        <w:t xml:space="preserve">Želetavská </w:t>
      </w:r>
      <w:r>
        <w:rPr>
          <w:lang w:val="en-US" w:eastAsia="en-US" w:bidi="en-US"/>
        </w:rPr>
        <w:t xml:space="preserve">1525/1, 140 92 Praha 4 - </w:t>
      </w:r>
      <w:r>
        <w:t xml:space="preserve">Michle </w:t>
      </w:r>
    </w:p>
    <w:p w:rsidR="00530AA2" w:rsidRDefault="003D5BC0">
      <w:pPr>
        <w:pStyle w:val="Bodytext30"/>
        <w:shd w:val="clear" w:color="auto" w:fill="auto"/>
        <w:spacing w:after="180" w:line="233" w:lineRule="auto"/>
      </w:pPr>
      <w:r>
        <w:t>(dále jen "pojistitel")</w:t>
      </w:r>
    </w:p>
    <w:p w:rsidR="00530AA2" w:rsidRDefault="003D5BC0">
      <w:pPr>
        <w:pStyle w:val="Bodytext30"/>
        <w:shd w:val="clear" w:color="auto" w:fill="auto"/>
        <w:spacing w:after="0" w:line="233" w:lineRule="auto"/>
      </w:pPr>
      <w:r>
        <w:t xml:space="preserve">Výzkumný ústav živočišné výroby </w:t>
      </w:r>
      <w:proofErr w:type="spellStart"/>
      <w:r>
        <w:t>v.v.i</w:t>
      </w:r>
      <w:proofErr w:type="spellEnd"/>
      <w:r>
        <w:t>.</w:t>
      </w:r>
    </w:p>
    <w:p w:rsidR="00530AA2" w:rsidRDefault="003D5BC0">
      <w:pPr>
        <w:pStyle w:val="Zkladntext"/>
        <w:shd w:val="clear" w:color="auto" w:fill="auto"/>
        <w:tabs>
          <w:tab w:val="left" w:pos="1399"/>
        </w:tabs>
        <w:spacing w:line="264" w:lineRule="auto"/>
      </w:pPr>
      <w:r>
        <w:t>sídlo:</w:t>
      </w:r>
      <w:r>
        <w:tab/>
        <w:t>Přátelství 815/109, 104 00 Praha 22 - Uhříněves</w:t>
      </w:r>
    </w:p>
    <w:p w:rsidR="00530AA2" w:rsidRDefault="003D5BC0">
      <w:pPr>
        <w:pStyle w:val="Zkladntext"/>
        <w:shd w:val="clear" w:color="auto" w:fill="auto"/>
        <w:tabs>
          <w:tab w:val="left" w:pos="1399"/>
        </w:tabs>
        <w:spacing w:line="264" w:lineRule="auto"/>
      </w:pPr>
      <w:r>
        <w:t>IČ:</w:t>
      </w:r>
      <w:r>
        <w:tab/>
        <w:t>00027014</w:t>
      </w:r>
    </w:p>
    <w:p w:rsidR="00530AA2" w:rsidRDefault="003D5BC0">
      <w:pPr>
        <w:pStyle w:val="Zkladntext"/>
        <w:shd w:val="clear" w:color="auto" w:fill="auto"/>
        <w:tabs>
          <w:tab w:val="left" w:pos="1399"/>
        </w:tabs>
        <w:spacing w:line="264" w:lineRule="auto"/>
      </w:pPr>
      <w:proofErr w:type="gramStart"/>
      <w:r>
        <w:t>zastupuje:</w:t>
      </w:r>
      <w:r>
        <w:tab/>
      </w:r>
      <w:proofErr w:type="spellStart"/>
      <w:r>
        <w:t>Doc.Ing</w:t>
      </w:r>
      <w:proofErr w:type="gramEnd"/>
      <w:r>
        <w:t>.Petr</w:t>
      </w:r>
      <w:proofErr w:type="spellEnd"/>
      <w:r>
        <w:t xml:space="preserve"> Homolka, CSc.,</w:t>
      </w:r>
      <w:proofErr w:type="spellStart"/>
      <w:r>
        <w:t>Ph.D</w:t>
      </w:r>
      <w:proofErr w:type="spellEnd"/>
      <w:r>
        <w:t>., ředitel</w:t>
      </w:r>
    </w:p>
    <w:p w:rsidR="00530AA2" w:rsidRDefault="003D5BC0">
      <w:pPr>
        <w:pStyle w:val="Bodytext30"/>
        <w:shd w:val="clear" w:color="auto" w:fill="auto"/>
        <w:spacing w:after="180" w:line="233" w:lineRule="auto"/>
      </w:pPr>
      <w:r>
        <w:t>(dále jen "pojistník")</w:t>
      </w:r>
    </w:p>
    <w:p w:rsidR="00530AA2" w:rsidRDefault="003D5BC0">
      <w:pPr>
        <w:pStyle w:val="Bodytext30"/>
        <w:shd w:val="clear" w:color="auto" w:fill="auto"/>
        <w:spacing w:after="80" w:line="233" w:lineRule="auto"/>
      </w:pPr>
      <w:r>
        <w:t>ÚVODNÍ USTANOVENÍ</w:t>
      </w:r>
    </w:p>
    <w:p w:rsidR="00530AA2" w:rsidRDefault="003D5BC0">
      <w:pPr>
        <w:pStyle w:val="Zkladntext"/>
        <w:shd w:val="clear" w:color="auto" w:fill="auto"/>
        <w:spacing w:after="60" w:line="271" w:lineRule="auto"/>
      </w:pPr>
      <w:r>
        <w:t>Tato smlouva se řídí příslušnými ustanoveními zákona č. 89/2012 Sb., občanský zákoník, a Pojistnými podmínkami pojištění zaměstnanců na pracovní cesty PP-BTI-1407 (dále jen „pojistné podmínky"), které obsahují podrobnosti o rozsahu pojištění včetně pojistného plnění, výlukách a postupech při škodné události.</w:t>
      </w:r>
    </w:p>
    <w:p w:rsidR="00530AA2" w:rsidRDefault="003D5BC0">
      <w:pPr>
        <w:pStyle w:val="Zkladntext"/>
        <w:shd w:val="clear" w:color="auto" w:fill="auto"/>
        <w:spacing w:after="220" w:line="264" w:lineRule="auto"/>
      </w:pPr>
      <w:r>
        <w:t>Pojistník potvrzuje, že má pojistný zájem na životě, zdraví a majetku svých zaměstnanců při pracovních cestách a že pojištěné osoby seznámí s pojistnými podmínkami.</w:t>
      </w:r>
    </w:p>
    <w:p w:rsidR="00530AA2" w:rsidRDefault="003D5BC0">
      <w:pPr>
        <w:pStyle w:val="Bodytext30"/>
        <w:shd w:val="clear" w:color="auto" w:fill="auto"/>
        <w:spacing w:after="80" w:line="233" w:lineRule="auto"/>
      </w:pPr>
      <w:r>
        <w:t>DOBA TRVÁNÍ POJIŠTĚNÍ</w:t>
      </w:r>
    </w:p>
    <w:p w:rsidR="00530AA2" w:rsidRDefault="003D5BC0">
      <w:pPr>
        <w:pStyle w:val="Zkladntext"/>
        <w:shd w:val="clear" w:color="auto" w:fill="auto"/>
        <w:spacing w:line="264" w:lineRule="auto"/>
      </w:pPr>
      <w:r>
        <w:t>Počátek pojištění: 1.10.2014</w:t>
      </w:r>
    </w:p>
    <w:p w:rsidR="00530AA2" w:rsidRDefault="003D5BC0">
      <w:pPr>
        <w:pStyle w:val="Zkladntext"/>
        <w:shd w:val="clear" w:color="auto" w:fill="auto"/>
        <w:spacing w:after="60" w:line="264" w:lineRule="auto"/>
      </w:pPr>
      <w:r>
        <w:t>Konec pojištění: 30.9.2015</w:t>
      </w:r>
    </w:p>
    <w:p w:rsidR="00530AA2" w:rsidRDefault="003D5BC0">
      <w:pPr>
        <w:pStyle w:val="Zkladntext"/>
        <w:shd w:val="clear" w:color="auto" w:fill="auto"/>
        <w:spacing w:after="220" w:line="264" w:lineRule="auto"/>
      </w:pPr>
      <w:r>
        <w:t>Pojištění se prodlužuje o další pojistný rok, neoznámí-li jedna ze smluvních stran straně druhé 6 týdnů před uplynutím doby trvání pojištění, že nemá na dalším trvání pojištění zájem, a je-li včas a ve správné výši zaplaceno pojistné, není-li dohodnuto jinak.</w:t>
      </w:r>
    </w:p>
    <w:p w:rsidR="00530AA2" w:rsidRDefault="003D5BC0">
      <w:pPr>
        <w:pStyle w:val="Bodytext30"/>
        <w:shd w:val="clear" w:color="auto" w:fill="auto"/>
        <w:spacing w:after="80" w:line="233" w:lineRule="auto"/>
      </w:pPr>
      <w:r>
        <w:t>POJISTNÁ UDÁLOST A POJISTNÉ NEBEZPEČÍ</w:t>
      </w:r>
    </w:p>
    <w:p w:rsidR="00530AA2" w:rsidRDefault="003D5BC0">
      <w:pPr>
        <w:pStyle w:val="Zkladntext"/>
        <w:shd w:val="clear" w:color="auto" w:fill="auto"/>
        <w:spacing w:after="60" w:line="264" w:lineRule="auto"/>
      </w:pPr>
      <w:r>
        <w:t>Touto pojistnou smlouvou se sjednává pojištění pro události související s cestováním zaměstnanců pojistníka, které jsou blíže určené v pojistných podmínkách, nastaly v době trvání pojištění a je s nimi spojen vznik povinnosti pojistitele poskytnout pojistné plnění.</w:t>
      </w:r>
    </w:p>
    <w:p w:rsidR="00530AA2" w:rsidRDefault="003D5BC0">
      <w:pPr>
        <w:pStyle w:val="Zkladntext"/>
        <w:shd w:val="clear" w:color="auto" w:fill="auto"/>
        <w:spacing w:after="80"/>
      </w:pPr>
      <w:r>
        <w:t>Pojištění se sjednává pro pojistná nebezpečí uvedená v článku 5 této pojistné smlouvy a blíže specifikovaná v pojistných podmínkách.</w:t>
      </w:r>
    </w:p>
    <w:p w:rsidR="00530AA2" w:rsidRDefault="003D5BC0">
      <w:pPr>
        <w:pStyle w:val="Zkladntext"/>
        <w:shd w:val="clear" w:color="auto" w:fill="auto"/>
        <w:spacing w:after="320" w:line="264" w:lineRule="auto"/>
      </w:pPr>
      <w:r>
        <w:t>Oprávněnou osobou je osoba, které dle pojistných podmínek vznikne právo na pojistné plnění.</w:t>
      </w:r>
    </w:p>
    <w:p w:rsidR="00530AA2" w:rsidRDefault="003D5BC0">
      <w:pPr>
        <w:pStyle w:val="Bodytext30"/>
        <w:shd w:val="clear" w:color="auto" w:fill="auto"/>
        <w:spacing w:after="0" w:line="240" w:lineRule="auto"/>
      </w:pPr>
      <w:r>
        <w:t>ROZSAH POJIŠTĚNÍ</w:t>
      </w:r>
    </w:p>
    <w:p w:rsidR="00530AA2" w:rsidRDefault="003D5BC0">
      <w:pPr>
        <w:pStyle w:val="Zkladntext"/>
        <w:shd w:val="clear" w:color="auto" w:fill="auto"/>
        <w:spacing w:line="269" w:lineRule="auto"/>
      </w:pPr>
      <w:r>
        <w:t>Pojištění poskytuje pojistnou ochranu v zeměpisné oblasti, pro kterou bylo pojištění sjednáno. Níže uvedené limity pojistného plnění představují nejvyšší možné plnění za jednu nebo všechny pojistné události, jež nastanou během jedné cesty.</w:t>
      </w:r>
    </w:p>
    <w:p w:rsidR="00530AA2" w:rsidRDefault="003D5BC0">
      <w:pPr>
        <w:pStyle w:val="Tablecaption0"/>
        <w:shd w:val="clear" w:color="auto" w:fill="auto"/>
        <w:tabs>
          <w:tab w:val="left" w:pos="1747"/>
        </w:tabs>
        <w:spacing w:line="240" w:lineRule="auto"/>
        <w:ind w:left="0" w:firstLine="0"/>
      </w:pPr>
      <w:r>
        <w:t>Evropa (Kč)</w:t>
      </w:r>
      <w:r>
        <w:tab/>
        <w:t>Svět (Kč)</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34"/>
        <w:gridCol w:w="3226"/>
        <w:gridCol w:w="1742"/>
        <w:gridCol w:w="1373"/>
      </w:tblGrid>
      <w:tr w:rsidR="00530AA2">
        <w:tblPrEx>
          <w:tblCellMar>
            <w:top w:w="0" w:type="dxa"/>
            <w:bottom w:w="0" w:type="dxa"/>
          </w:tblCellMar>
        </w:tblPrEx>
        <w:trPr>
          <w:trHeight w:hRule="exact" w:val="1022"/>
          <w:jc w:val="center"/>
        </w:trPr>
        <w:tc>
          <w:tcPr>
            <w:tcW w:w="2434" w:type="dxa"/>
            <w:shd w:val="clear" w:color="auto" w:fill="FFFFFF"/>
          </w:tcPr>
          <w:p w:rsidR="00530AA2" w:rsidRDefault="003D5BC0">
            <w:pPr>
              <w:pStyle w:val="Other0"/>
              <w:shd w:val="clear" w:color="auto" w:fill="auto"/>
              <w:spacing w:line="240" w:lineRule="auto"/>
              <w:jc w:val="left"/>
            </w:pPr>
            <w:r>
              <w:t>Léčebné a související výlohy</w:t>
            </w:r>
          </w:p>
        </w:tc>
        <w:tc>
          <w:tcPr>
            <w:tcW w:w="3226" w:type="dxa"/>
            <w:shd w:val="clear" w:color="auto" w:fill="FFFFFF"/>
          </w:tcPr>
          <w:p w:rsidR="00530AA2" w:rsidRDefault="003D5BC0">
            <w:pPr>
              <w:pStyle w:val="Other0"/>
              <w:shd w:val="clear" w:color="auto" w:fill="auto"/>
              <w:spacing w:line="276" w:lineRule="auto"/>
              <w:ind w:left="260" w:firstLine="20"/>
              <w:jc w:val="left"/>
            </w:pPr>
            <w:r>
              <w:t>Léčebné výlohy</w:t>
            </w:r>
          </w:p>
          <w:p w:rsidR="00530AA2" w:rsidRDefault="003D5BC0">
            <w:pPr>
              <w:pStyle w:val="Other0"/>
              <w:shd w:val="clear" w:color="auto" w:fill="auto"/>
              <w:spacing w:line="276" w:lineRule="auto"/>
              <w:ind w:left="260" w:firstLine="20"/>
              <w:jc w:val="left"/>
            </w:pPr>
            <w:r>
              <w:t>Zubní ošetření</w:t>
            </w:r>
          </w:p>
          <w:p w:rsidR="00530AA2" w:rsidRDefault="003D5BC0">
            <w:pPr>
              <w:pStyle w:val="Other0"/>
              <w:shd w:val="clear" w:color="auto" w:fill="auto"/>
              <w:spacing w:line="276" w:lineRule="auto"/>
              <w:ind w:left="260" w:firstLine="20"/>
              <w:jc w:val="left"/>
            </w:pPr>
            <w:r>
              <w:t>Fyzioterapie</w:t>
            </w:r>
          </w:p>
          <w:p w:rsidR="00530AA2" w:rsidRDefault="003D5BC0">
            <w:pPr>
              <w:pStyle w:val="Other0"/>
              <w:shd w:val="clear" w:color="auto" w:fill="auto"/>
              <w:spacing w:line="276" w:lineRule="auto"/>
              <w:ind w:left="260" w:firstLine="20"/>
              <w:jc w:val="left"/>
            </w:pPr>
            <w:r>
              <w:t>Kompenzace pobytu v nemocnici Psychologická pomoc</w:t>
            </w:r>
          </w:p>
        </w:tc>
        <w:tc>
          <w:tcPr>
            <w:tcW w:w="1742" w:type="dxa"/>
            <w:shd w:val="clear" w:color="auto" w:fill="FFFFFF"/>
          </w:tcPr>
          <w:p w:rsidR="00530AA2" w:rsidRDefault="003D5BC0">
            <w:pPr>
              <w:pStyle w:val="Other0"/>
              <w:shd w:val="clear" w:color="auto" w:fill="auto"/>
              <w:spacing w:line="240" w:lineRule="auto"/>
              <w:ind w:right="480"/>
              <w:jc w:val="right"/>
            </w:pPr>
            <w:r>
              <w:t>3 000 000</w:t>
            </w:r>
          </w:p>
          <w:p w:rsidR="00530AA2" w:rsidRDefault="003D5BC0">
            <w:pPr>
              <w:pStyle w:val="Other0"/>
              <w:shd w:val="clear" w:color="auto" w:fill="auto"/>
              <w:spacing w:line="240" w:lineRule="auto"/>
              <w:ind w:right="480"/>
              <w:jc w:val="right"/>
            </w:pPr>
            <w:r>
              <w:t>40 000</w:t>
            </w:r>
          </w:p>
          <w:p w:rsidR="00530AA2" w:rsidRDefault="003D5BC0">
            <w:pPr>
              <w:pStyle w:val="Other0"/>
              <w:shd w:val="clear" w:color="auto" w:fill="auto"/>
              <w:spacing w:line="240" w:lineRule="auto"/>
              <w:ind w:right="480"/>
              <w:jc w:val="right"/>
            </w:pPr>
            <w:r>
              <w:t>120 000</w:t>
            </w:r>
          </w:p>
          <w:p w:rsidR="00530AA2" w:rsidRDefault="003D5BC0">
            <w:pPr>
              <w:pStyle w:val="Other0"/>
              <w:shd w:val="clear" w:color="auto" w:fill="auto"/>
              <w:spacing w:line="240" w:lineRule="auto"/>
              <w:ind w:left="720"/>
              <w:jc w:val="left"/>
            </w:pPr>
            <w:r>
              <w:t>20 000 1)</w:t>
            </w:r>
          </w:p>
          <w:p w:rsidR="00530AA2" w:rsidRDefault="003D5BC0">
            <w:pPr>
              <w:pStyle w:val="Other0"/>
              <w:shd w:val="clear" w:color="auto" w:fill="auto"/>
              <w:spacing w:line="240" w:lineRule="auto"/>
              <w:ind w:right="480"/>
              <w:jc w:val="right"/>
            </w:pPr>
            <w:r>
              <w:t>40 000</w:t>
            </w:r>
          </w:p>
        </w:tc>
        <w:tc>
          <w:tcPr>
            <w:tcW w:w="1373" w:type="dxa"/>
            <w:shd w:val="clear" w:color="auto" w:fill="FFFFFF"/>
            <w:vAlign w:val="center"/>
          </w:tcPr>
          <w:p w:rsidR="00530AA2" w:rsidRDefault="003D5BC0">
            <w:pPr>
              <w:pStyle w:val="Other0"/>
              <w:shd w:val="clear" w:color="auto" w:fill="auto"/>
              <w:spacing w:line="271" w:lineRule="auto"/>
              <w:ind w:right="280"/>
              <w:jc w:val="right"/>
            </w:pPr>
            <w:r>
              <w:t>6 000 000</w:t>
            </w:r>
          </w:p>
          <w:p w:rsidR="00530AA2" w:rsidRDefault="003D5BC0">
            <w:pPr>
              <w:pStyle w:val="Other0"/>
              <w:shd w:val="clear" w:color="auto" w:fill="auto"/>
              <w:spacing w:line="271" w:lineRule="auto"/>
              <w:ind w:right="280"/>
              <w:jc w:val="right"/>
            </w:pPr>
            <w:r>
              <w:t>40 000</w:t>
            </w:r>
          </w:p>
          <w:p w:rsidR="00530AA2" w:rsidRDefault="003D5BC0">
            <w:pPr>
              <w:pStyle w:val="Other0"/>
              <w:shd w:val="clear" w:color="auto" w:fill="auto"/>
              <w:spacing w:line="271" w:lineRule="auto"/>
              <w:ind w:right="280"/>
              <w:jc w:val="right"/>
            </w:pPr>
            <w:r>
              <w:t>120 000</w:t>
            </w:r>
          </w:p>
          <w:p w:rsidR="00530AA2" w:rsidRDefault="003D5BC0">
            <w:pPr>
              <w:pStyle w:val="Other0"/>
              <w:shd w:val="clear" w:color="auto" w:fill="auto"/>
              <w:spacing w:line="271" w:lineRule="auto"/>
              <w:ind w:left="540"/>
            </w:pPr>
            <w:r>
              <w:t>40 000 2) 40 000</w:t>
            </w:r>
          </w:p>
        </w:tc>
      </w:tr>
      <w:tr w:rsidR="00530AA2">
        <w:tblPrEx>
          <w:tblCellMar>
            <w:top w:w="0" w:type="dxa"/>
            <w:bottom w:w="0" w:type="dxa"/>
          </w:tblCellMar>
        </w:tblPrEx>
        <w:trPr>
          <w:trHeight w:hRule="exact" w:val="1094"/>
          <w:jc w:val="center"/>
        </w:trPr>
        <w:tc>
          <w:tcPr>
            <w:tcW w:w="2434" w:type="dxa"/>
            <w:shd w:val="clear" w:color="auto" w:fill="FFFFFF"/>
          </w:tcPr>
          <w:p w:rsidR="00530AA2" w:rsidRDefault="003D5BC0">
            <w:pPr>
              <w:pStyle w:val="Other0"/>
              <w:shd w:val="clear" w:color="auto" w:fill="auto"/>
              <w:spacing w:before="80" w:line="240" w:lineRule="auto"/>
              <w:jc w:val="left"/>
            </w:pPr>
            <w:r>
              <w:t>Asistenční služby</w:t>
            </w:r>
          </w:p>
        </w:tc>
        <w:tc>
          <w:tcPr>
            <w:tcW w:w="3226" w:type="dxa"/>
            <w:shd w:val="clear" w:color="auto" w:fill="FFFFFF"/>
            <w:vAlign w:val="center"/>
          </w:tcPr>
          <w:p w:rsidR="00530AA2" w:rsidRDefault="003D5BC0">
            <w:pPr>
              <w:pStyle w:val="Other0"/>
              <w:shd w:val="clear" w:color="auto" w:fill="auto"/>
              <w:spacing w:line="240" w:lineRule="auto"/>
              <w:ind w:left="260" w:firstLine="20"/>
              <w:jc w:val="left"/>
            </w:pPr>
            <w:r>
              <w:t>Aktivní asistence</w:t>
            </w:r>
          </w:p>
          <w:p w:rsidR="00530AA2" w:rsidRDefault="003D5BC0">
            <w:pPr>
              <w:pStyle w:val="Other0"/>
              <w:shd w:val="clear" w:color="auto" w:fill="auto"/>
              <w:spacing w:line="240" w:lineRule="auto"/>
              <w:ind w:left="260" w:firstLine="20"/>
              <w:jc w:val="left"/>
            </w:pPr>
            <w:r>
              <w:t>Převoz, přeložení a přeprava</w:t>
            </w:r>
          </w:p>
          <w:p w:rsidR="00530AA2" w:rsidRDefault="003D5BC0">
            <w:pPr>
              <w:pStyle w:val="Other0"/>
              <w:shd w:val="clear" w:color="auto" w:fill="auto"/>
              <w:spacing w:line="240" w:lineRule="auto"/>
              <w:ind w:left="260" w:firstLine="20"/>
              <w:jc w:val="left"/>
            </w:pPr>
            <w:r>
              <w:t>Repatriace tělesných ostatků</w:t>
            </w:r>
          </w:p>
          <w:p w:rsidR="00530AA2" w:rsidRDefault="003D5BC0">
            <w:pPr>
              <w:pStyle w:val="Other0"/>
              <w:shd w:val="clear" w:color="auto" w:fill="auto"/>
              <w:spacing w:line="240" w:lineRule="auto"/>
              <w:ind w:left="260" w:firstLine="20"/>
              <w:jc w:val="left"/>
            </w:pPr>
            <w:r>
              <w:t>Náklady na pohřeb</w:t>
            </w:r>
          </w:p>
          <w:p w:rsidR="00530AA2" w:rsidRDefault="003D5BC0">
            <w:pPr>
              <w:pStyle w:val="Other0"/>
              <w:shd w:val="clear" w:color="auto" w:fill="auto"/>
              <w:spacing w:line="240" w:lineRule="auto"/>
              <w:ind w:left="260" w:firstLine="20"/>
              <w:jc w:val="left"/>
            </w:pPr>
            <w:r>
              <w:t>Zajištění krevních preparátů</w:t>
            </w:r>
          </w:p>
        </w:tc>
        <w:tc>
          <w:tcPr>
            <w:tcW w:w="1742" w:type="dxa"/>
            <w:shd w:val="clear" w:color="auto" w:fill="FFFFFF"/>
            <w:vAlign w:val="center"/>
          </w:tcPr>
          <w:p w:rsidR="00530AA2" w:rsidRDefault="003D5BC0">
            <w:pPr>
              <w:pStyle w:val="Other0"/>
              <w:shd w:val="clear" w:color="auto" w:fill="auto"/>
              <w:spacing w:line="240" w:lineRule="auto"/>
              <w:ind w:right="480"/>
              <w:jc w:val="right"/>
            </w:pPr>
            <w:r>
              <w:t>neomezeno</w:t>
            </w:r>
          </w:p>
          <w:p w:rsidR="00530AA2" w:rsidRDefault="003D5BC0">
            <w:pPr>
              <w:pStyle w:val="Other0"/>
              <w:shd w:val="clear" w:color="auto" w:fill="auto"/>
              <w:spacing w:line="240" w:lineRule="auto"/>
              <w:ind w:right="480"/>
              <w:jc w:val="right"/>
            </w:pPr>
            <w:r>
              <w:t>1 000 000</w:t>
            </w:r>
          </w:p>
          <w:p w:rsidR="00530AA2" w:rsidRDefault="003D5BC0">
            <w:pPr>
              <w:pStyle w:val="Other0"/>
              <w:shd w:val="clear" w:color="auto" w:fill="auto"/>
              <w:spacing w:line="240" w:lineRule="auto"/>
              <w:ind w:right="480"/>
              <w:jc w:val="right"/>
            </w:pPr>
            <w:r>
              <w:t>1 000 000</w:t>
            </w:r>
          </w:p>
          <w:p w:rsidR="00530AA2" w:rsidRDefault="003D5BC0">
            <w:pPr>
              <w:pStyle w:val="Other0"/>
              <w:shd w:val="clear" w:color="auto" w:fill="auto"/>
              <w:spacing w:line="240" w:lineRule="auto"/>
              <w:ind w:right="480"/>
              <w:jc w:val="right"/>
            </w:pPr>
            <w:r>
              <w:t>150 000</w:t>
            </w:r>
          </w:p>
          <w:p w:rsidR="00530AA2" w:rsidRDefault="003D5BC0">
            <w:pPr>
              <w:pStyle w:val="Other0"/>
              <w:shd w:val="clear" w:color="auto" w:fill="auto"/>
              <w:spacing w:line="240" w:lineRule="auto"/>
              <w:ind w:right="480"/>
              <w:jc w:val="right"/>
            </w:pPr>
            <w:r>
              <w:t>ano</w:t>
            </w:r>
          </w:p>
        </w:tc>
        <w:tc>
          <w:tcPr>
            <w:tcW w:w="1373" w:type="dxa"/>
            <w:shd w:val="clear" w:color="auto" w:fill="FFFFFF"/>
            <w:vAlign w:val="center"/>
          </w:tcPr>
          <w:p w:rsidR="00530AA2" w:rsidRDefault="003D5BC0">
            <w:pPr>
              <w:pStyle w:val="Other0"/>
              <w:shd w:val="clear" w:color="auto" w:fill="auto"/>
              <w:spacing w:line="271" w:lineRule="auto"/>
              <w:ind w:right="280"/>
              <w:jc w:val="right"/>
            </w:pPr>
            <w:r>
              <w:t>neomezeno</w:t>
            </w:r>
          </w:p>
          <w:p w:rsidR="00530AA2" w:rsidRDefault="003D5BC0">
            <w:pPr>
              <w:pStyle w:val="Other0"/>
              <w:shd w:val="clear" w:color="auto" w:fill="auto"/>
              <w:spacing w:line="271" w:lineRule="auto"/>
              <w:ind w:right="280"/>
              <w:jc w:val="right"/>
            </w:pPr>
            <w:r>
              <w:t>3 000 000</w:t>
            </w:r>
          </w:p>
          <w:p w:rsidR="00530AA2" w:rsidRDefault="003D5BC0">
            <w:pPr>
              <w:pStyle w:val="Other0"/>
              <w:shd w:val="clear" w:color="auto" w:fill="auto"/>
              <w:spacing w:line="271" w:lineRule="auto"/>
              <w:ind w:right="280"/>
              <w:jc w:val="right"/>
            </w:pPr>
            <w:r>
              <w:t>1 000 000</w:t>
            </w:r>
          </w:p>
          <w:p w:rsidR="00530AA2" w:rsidRDefault="003D5BC0">
            <w:pPr>
              <w:pStyle w:val="Other0"/>
              <w:shd w:val="clear" w:color="auto" w:fill="auto"/>
              <w:spacing w:line="271" w:lineRule="auto"/>
              <w:ind w:right="280"/>
              <w:jc w:val="right"/>
            </w:pPr>
            <w:r>
              <w:t>150 000 ano</w:t>
            </w:r>
          </w:p>
        </w:tc>
      </w:tr>
      <w:tr w:rsidR="00530AA2">
        <w:tblPrEx>
          <w:tblCellMar>
            <w:top w:w="0" w:type="dxa"/>
            <w:bottom w:w="0" w:type="dxa"/>
          </w:tblCellMar>
        </w:tblPrEx>
        <w:trPr>
          <w:trHeight w:hRule="exact" w:val="547"/>
          <w:jc w:val="center"/>
        </w:trPr>
        <w:tc>
          <w:tcPr>
            <w:tcW w:w="2434" w:type="dxa"/>
            <w:shd w:val="clear" w:color="auto" w:fill="FFFFFF"/>
          </w:tcPr>
          <w:p w:rsidR="00530AA2" w:rsidRDefault="003D5BC0">
            <w:pPr>
              <w:pStyle w:val="Other0"/>
              <w:shd w:val="clear" w:color="auto" w:fill="auto"/>
              <w:spacing w:before="100" w:line="240" w:lineRule="auto"/>
              <w:jc w:val="left"/>
            </w:pPr>
            <w:r>
              <w:t>Speciální přístupy</w:t>
            </w:r>
          </w:p>
        </w:tc>
        <w:tc>
          <w:tcPr>
            <w:tcW w:w="3226" w:type="dxa"/>
            <w:shd w:val="clear" w:color="auto" w:fill="FFFFFF"/>
            <w:vAlign w:val="center"/>
          </w:tcPr>
          <w:p w:rsidR="00530AA2" w:rsidRDefault="003D5BC0">
            <w:pPr>
              <w:pStyle w:val="Other0"/>
              <w:shd w:val="clear" w:color="auto" w:fill="auto"/>
              <w:spacing w:line="264" w:lineRule="auto"/>
              <w:ind w:left="260" w:firstLine="20"/>
              <w:jc w:val="left"/>
            </w:pPr>
            <w:r>
              <w:t xml:space="preserve">Možnost sjednat produkt </w:t>
            </w:r>
            <w:proofErr w:type="spellStart"/>
            <w:r>
              <w:t>RiskPlus</w:t>
            </w:r>
            <w:proofErr w:type="spellEnd"/>
            <w:r>
              <w:t xml:space="preserve"> Přístup na </w:t>
            </w:r>
            <w:r>
              <w:rPr>
                <w:lang w:val="en-US" w:eastAsia="en-US" w:bidi="en-US"/>
              </w:rPr>
              <w:t>VIP Portal</w:t>
            </w:r>
          </w:p>
        </w:tc>
        <w:tc>
          <w:tcPr>
            <w:tcW w:w="1742" w:type="dxa"/>
            <w:shd w:val="clear" w:color="auto" w:fill="FFFFFF"/>
            <w:vAlign w:val="center"/>
          </w:tcPr>
          <w:p w:rsidR="00530AA2" w:rsidRDefault="003D5BC0">
            <w:pPr>
              <w:pStyle w:val="Other0"/>
              <w:shd w:val="clear" w:color="auto" w:fill="auto"/>
              <w:spacing w:line="240" w:lineRule="auto"/>
              <w:ind w:right="480"/>
              <w:jc w:val="right"/>
            </w:pPr>
            <w:r>
              <w:t>ano</w:t>
            </w:r>
          </w:p>
          <w:p w:rsidR="00530AA2" w:rsidRDefault="003D5BC0">
            <w:pPr>
              <w:pStyle w:val="Other0"/>
              <w:shd w:val="clear" w:color="auto" w:fill="auto"/>
              <w:spacing w:line="240" w:lineRule="auto"/>
              <w:ind w:right="480"/>
              <w:jc w:val="right"/>
            </w:pPr>
            <w:r>
              <w:t>ano</w:t>
            </w:r>
          </w:p>
        </w:tc>
        <w:tc>
          <w:tcPr>
            <w:tcW w:w="1373" w:type="dxa"/>
            <w:shd w:val="clear" w:color="auto" w:fill="FFFFFF"/>
            <w:vAlign w:val="center"/>
          </w:tcPr>
          <w:p w:rsidR="00530AA2" w:rsidRDefault="003D5BC0">
            <w:pPr>
              <w:pStyle w:val="Other0"/>
              <w:shd w:val="clear" w:color="auto" w:fill="auto"/>
              <w:spacing w:line="240" w:lineRule="auto"/>
              <w:ind w:right="280"/>
              <w:jc w:val="right"/>
            </w:pPr>
            <w:r>
              <w:t>ano</w:t>
            </w:r>
          </w:p>
          <w:p w:rsidR="00530AA2" w:rsidRDefault="003D5BC0">
            <w:pPr>
              <w:pStyle w:val="Other0"/>
              <w:shd w:val="clear" w:color="auto" w:fill="auto"/>
              <w:spacing w:line="240" w:lineRule="auto"/>
              <w:ind w:right="280"/>
              <w:jc w:val="right"/>
            </w:pPr>
            <w:r>
              <w:t>ano</w:t>
            </w:r>
          </w:p>
        </w:tc>
      </w:tr>
      <w:tr w:rsidR="00530AA2">
        <w:tblPrEx>
          <w:tblCellMar>
            <w:top w:w="0" w:type="dxa"/>
            <w:bottom w:w="0" w:type="dxa"/>
          </w:tblCellMar>
        </w:tblPrEx>
        <w:trPr>
          <w:trHeight w:hRule="exact" w:val="466"/>
          <w:jc w:val="center"/>
        </w:trPr>
        <w:tc>
          <w:tcPr>
            <w:tcW w:w="2434" w:type="dxa"/>
            <w:shd w:val="clear" w:color="auto" w:fill="FFFFFF"/>
            <w:vAlign w:val="center"/>
          </w:tcPr>
          <w:p w:rsidR="00530AA2" w:rsidRDefault="003D5BC0">
            <w:pPr>
              <w:pStyle w:val="Other0"/>
              <w:shd w:val="clear" w:color="auto" w:fill="auto"/>
              <w:spacing w:line="240" w:lineRule="auto"/>
              <w:jc w:val="left"/>
            </w:pPr>
            <w:r>
              <w:t>Odpovědnost za škodu</w:t>
            </w:r>
          </w:p>
        </w:tc>
        <w:tc>
          <w:tcPr>
            <w:tcW w:w="3226" w:type="dxa"/>
            <w:shd w:val="clear" w:color="auto" w:fill="FFFFFF"/>
            <w:vAlign w:val="bottom"/>
          </w:tcPr>
          <w:p w:rsidR="00530AA2" w:rsidRDefault="003D5BC0">
            <w:pPr>
              <w:pStyle w:val="Other0"/>
              <w:shd w:val="clear" w:color="auto" w:fill="auto"/>
              <w:spacing w:line="240" w:lineRule="auto"/>
              <w:ind w:left="260" w:firstLine="20"/>
              <w:jc w:val="left"/>
            </w:pPr>
            <w:r>
              <w:t>Škoda na zdraví</w:t>
            </w:r>
          </w:p>
          <w:p w:rsidR="00530AA2" w:rsidRDefault="003D5BC0">
            <w:pPr>
              <w:pStyle w:val="Other0"/>
              <w:shd w:val="clear" w:color="auto" w:fill="auto"/>
              <w:spacing w:line="240" w:lineRule="auto"/>
              <w:ind w:left="260" w:firstLine="20"/>
              <w:jc w:val="left"/>
            </w:pPr>
            <w:r>
              <w:t>Škoda na majetku</w:t>
            </w:r>
          </w:p>
        </w:tc>
        <w:tc>
          <w:tcPr>
            <w:tcW w:w="1742" w:type="dxa"/>
            <w:shd w:val="clear" w:color="auto" w:fill="FFFFFF"/>
            <w:vAlign w:val="bottom"/>
          </w:tcPr>
          <w:p w:rsidR="00530AA2" w:rsidRDefault="003D5BC0">
            <w:pPr>
              <w:pStyle w:val="Other0"/>
              <w:shd w:val="clear" w:color="auto" w:fill="auto"/>
              <w:spacing w:line="240" w:lineRule="auto"/>
              <w:ind w:right="480"/>
              <w:jc w:val="right"/>
            </w:pPr>
            <w:r>
              <w:t>4 000 000</w:t>
            </w:r>
          </w:p>
          <w:p w:rsidR="00530AA2" w:rsidRDefault="003D5BC0">
            <w:pPr>
              <w:pStyle w:val="Other0"/>
              <w:shd w:val="clear" w:color="auto" w:fill="auto"/>
              <w:spacing w:line="240" w:lineRule="auto"/>
              <w:ind w:right="480"/>
              <w:jc w:val="right"/>
            </w:pPr>
            <w:r>
              <w:t>2 000 000</w:t>
            </w:r>
          </w:p>
        </w:tc>
        <w:tc>
          <w:tcPr>
            <w:tcW w:w="1373" w:type="dxa"/>
            <w:shd w:val="clear" w:color="auto" w:fill="FFFFFF"/>
            <w:vAlign w:val="bottom"/>
          </w:tcPr>
          <w:p w:rsidR="00530AA2" w:rsidRDefault="003D5BC0">
            <w:pPr>
              <w:pStyle w:val="Other0"/>
              <w:shd w:val="clear" w:color="auto" w:fill="auto"/>
              <w:spacing w:line="240" w:lineRule="auto"/>
              <w:ind w:right="280"/>
              <w:jc w:val="right"/>
            </w:pPr>
            <w:r>
              <w:t>4 000 000</w:t>
            </w:r>
          </w:p>
          <w:p w:rsidR="00530AA2" w:rsidRDefault="003D5BC0">
            <w:pPr>
              <w:pStyle w:val="Other0"/>
              <w:shd w:val="clear" w:color="auto" w:fill="auto"/>
              <w:spacing w:line="240" w:lineRule="auto"/>
              <w:ind w:right="280"/>
              <w:jc w:val="right"/>
            </w:pPr>
            <w:r>
              <w:t>2 000 000</w:t>
            </w:r>
          </w:p>
        </w:tc>
      </w:tr>
    </w:tbl>
    <w:p w:rsidR="00530AA2" w:rsidRDefault="003D5BC0">
      <w:pPr>
        <w:spacing w:line="1" w:lineRule="exact"/>
        <w:rPr>
          <w:sz w:val="2"/>
          <w:szCs w:val="2"/>
        </w:rPr>
      </w:pPr>
      <w:r>
        <w:br w:type="page"/>
      </w:r>
    </w:p>
    <w:p w:rsidR="00530AA2" w:rsidRDefault="003D5BC0">
      <w:pPr>
        <w:spacing w:line="14" w:lineRule="exact"/>
      </w:pPr>
      <w:r>
        <w:rPr>
          <w:noProof/>
        </w:rPr>
        <w:lastRenderedPageBreak/>
        <mc:AlternateContent>
          <mc:Choice Requires="wps">
            <w:drawing>
              <wp:anchor distT="100965" distB="2935605" distL="114300" distR="6018530" simplePos="0" relativeHeight="125829384" behindDoc="0" locked="0" layoutInCell="1" allowOverlap="1">
                <wp:simplePos x="0" y="0"/>
                <wp:positionH relativeFrom="page">
                  <wp:posOffset>974725</wp:posOffset>
                </wp:positionH>
                <wp:positionV relativeFrom="paragraph">
                  <wp:posOffset>109855</wp:posOffset>
                </wp:positionV>
                <wp:extent cx="298450" cy="13398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98450" cy="133985"/>
                        </a:xfrm>
                        <a:prstGeom prst="rect">
                          <a:avLst/>
                        </a:prstGeom>
                        <a:noFill/>
                      </wps:spPr>
                      <wps:txbx>
                        <w:txbxContent>
                          <w:p w:rsidR="003D5BC0" w:rsidRDefault="003D5BC0">
                            <w:pPr>
                              <w:pStyle w:val="Zkladntext"/>
                              <w:shd w:val="clear" w:color="auto" w:fill="auto"/>
                              <w:spacing w:line="240" w:lineRule="auto"/>
                              <w:jc w:val="left"/>
                              <w:rPr>
                                <w:sz w:val="15"/>
                                <w:szCs w:val="15"/>
                              </w:rPr>
                            </w:pPr>
                            <w:r>
                              <w:rPr>
                                <w:i/>
                                <w:iCs/>
                                <w:sz w:val="15"/>
                                <w:szCs w:val="15"/>
                              </w:rPr>
                              <w:t>Str. 2</w:t>
                            </w:r>
                          </w:p>
                        </w:txbxContent>
                      </wps:txbx>
                      <wps:bodyPr lIns="0" tIns="0" rIns="0" bIns="0"/>
                    </wps:wsp>
                  </a:graphicData>
                </a:graphic>
              </wp:anchor>
            </w:drawing>
          </mc:Choice>
          <mc:Fallback>
            <w:pict>
              <v:shape id="Shape 9" o:spid="_x0000_s1029" type="#_x0000_t202" style="position:absolute;margin-left:76.75pt;margin-top:8.65pt;width:23.5pt;height:10.55pt;z-index:125829384;visibility:visible;mso-wrap-style:square;mso-wrap-distance-left:9pt;mso-wrap-distance-top:7.95pt;mso-wrap-distance-right:473.9pt;mso-wrap-distance-bottom:231.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" filled="f" stroked="f">
                <v:textbox inset="0,0,0,0">
                  <w:txbxContent>
                    <w:p w:rsidR="003D5BC0" w:rsidRDefault="003D5BC0">
                      <w:pPr>
                        <w:pStyle w:val="Zkladntext"/>
                        <w:shd w:val="clear" w:color="auto" w:fill="auto"/>
                        <w:spacing w:line="240" w:lineRule="auto"/>
                        <w:jc w:val="left"/>
                        <w:rPr>
                          <w:sz w:val="15"/>
                          <w:szCs w:val="15"/>
                        </w:rPr>
                      </w:pPr>
                      <w:r>
                        <w:rPr>
                          <w:i/>
                          <w:iCs/>
                          <w:sz w:val="15"/>
                          <w:szCs w:val="15"/>
                        </w:rPr>
                        <w:t>Str. 2</w:t>
                      </w:r>
                    </w:p>
                  </w:txbxContent>
                </v:textbox>
                <w10:wrap type="topAndBottom" anchorx="page"/>
              </v:shape>
            </w:pict>
          </mc:Fallback>
        </mc:AlternateContent>
      </w:r>
      <w:r>
        <w:rPr>
          <w:noProof/>
        </w:rPr>
        <mc:AlternateContent>
          <mc:Choice Requires="wps">
            <w:drawing>
              <wp:anchor distT="0" distB="2527300" distL="4982210" distR="138430" simplePos="0" relativeHeight="125829386" behindDoc="0" locked="0" layoutInCell="1" allowOverlap="1">
                <wp:simplePos x="0" y="0"/>
                <wp:positionH relativeFrom="page">
                  <wp:posOffset>5842635</wp:posOffset>
                </wp:positionH>
                <wp:positionV relativeFrom="paragraph">
                  <wp:posOffset>8890</wp:posOffset>
                </wp:positionV>
                <wp:extent cx="1310640" cy="65214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310640" cy="652145"/>
                        </a:xfrm>
                        <a:prstGeom prst="rect">
                          <a:avLst/>
                        </a:prstGeom>
                        <a:noFill/>
                      </wps:spPr>
                      <wps:txbx>
                        <w:txbxContent>
                          <w:p w:rsidR="003D5BC0" w:rsidRDefault="003D5BC0">
                            <w:pPr>
                              <w:pStyle w:val="Heading10"/>
                              <w:keepNext/>
                              <w:keepLines/>
                              <w:shd w:val="clear" w:color="auto" w:fill="auto"/>
                              <w:spacing w:before="80" w:after="0"/>
                            </w:pPr>
                            <w:bookmarkStart w:id="2" w:name="bookmark3"/>
                            <w:r>
                              <w:t>€&gt; ERV</w:t>
                            </w:r>
                            <w:bookmarkEnd w:id="2"/>
                          </w:p>
                          <w:p w:rsidR="003D5BC0" w:rsidRDefault="003D5BC0">
                            <w:pPr>
                              <w:pStyle w:val="Heading30"/>
                              <w:keepNext/>
                              <w:keepLines/>
                              <w:shd w:val="clear" w:color="auto" w:fill="auto"/>
                            </w:pPr>
                            <w:bookmarkStart w:id="3" w:name="bookmark4"/>
                            <w:r>
                              <w:rPr>
                                <w:color w:val="3C4F9B"/>
                              </w:rPr>
                              <w:t>Evropská pojišťovna</w:t>
                            </w:r>
                            <w:bookmarkEnd w:id="3"/>
                          </w:p>
                        </w:txbxContent>
                      </wps:txbx>
                      <wps:bodyPr lIns="0" tIns="0" rIns="0" bIns="0"/>
                    </wps:wsp>
                  </a:graphicData>
                </a:graphic>
              </wp:anchor>
            </w:drawing>
          </mc:Choice>
          <mc:Fallback>
            <w:pict>
              <v:shape id="Shape 11" o:spid="_x0000_s1030" type="#_x0000_t202" style="position:absolute;margin-left:460.05pt;margin-top:.7pt;width:103.2pt;height:51.35pt;z-index:125829386;visibility:visible;mso-wrap-style:square;mso-wrap-distance-left:392.3pt;mso-wrap-distance-top:0;mso-wrap-distance-right:10.9pt;mso-wrap-distance-bottom:19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" filled="f" stroked="f">
                <v:textbox inset="0,0,0,0">
                  <w:txbxContent>
                    <w:p w:rsidR="003D5BC0" w:rsidRDefault="003D5BC0">
                      <w:pPr>
                        <w:pStyle w:val="Heading10"/>
                        <w:keepNext/>
                        <w:keepLines/>
                        <w:shd w:val="clear" w:color="auto" w:fill="auto"/>
                        <w:spacing w:before="80" w:after="0"/>
                      </w:pPr>
                      <w:bookmarkStart w:id="4" w:name="bookmark3"/>
                      <w:r>
                        <w:t>€&gt; ERV</w:t>
                      </w:r>
                      <w:bookmarkEnd w:id="4"/>
                    </w:p>
                    <w:p w:rsidR="003D5BC0" w:rsidRDefault="003D5BC0">
                      <w:pPr>
                        <w:pStyle w:val="Heading30"/>
                        <w:keepNext/>
                        <w:keepLines/>
                        <w:shd w:val="clear" w:color="auto" w:fill="auto"/>
                      </w:pPr>
                      <w:bookmarkStart w:id="5" w:name="bookmark4"/>
                      <w:r>
                        <w:rPr>
                          <w:color w:val="3C4F9B"/>
                        </w:rPr>
                        <w:t>Evropská pojišťovna</w:t>
                      </w:r>
                      <w:bookmarkEnd w:id="5"/>
                    </w:p>
                  </w:txbxContent>
                </v:textbox>
                <w10:wrap type="topAndBottom" anchorx="page"/>
              </v:shape>
            </w:pict>
          </mc:Fallback>
        </mc:AlternateContent>
      </w:r>
      <w:r>
        <w:rPr>
          <w:noProof/>
        </w:rPr>
        <mc:AlternateContent>
          <mc:Choice Requires="wps">
            <w:drawing>
              <wp:anchor distT="2197735" distB="847725" distL="126365" distR="6094730" simplePos="0" relativeHeight="125829388" behindDoc="0" locked="0" layoutInCell="1" allowOverlap="1">
                <wp:simplePos x="0" y="0"/>
                <wp:positionH relativeFrom="page">
                  <wp:posOffset>986790</wp:posOffset>
                </wp:positionH>
                <wp:positionV relativeFrom="paragraph">
                  <wp:posOffset>2206625</wp:posOffset>
                </wp:positionV>
                <wp:extent cx="210185" cy="12509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10185" cy="125095"/>
                        </a:xfrm>
                        <a:prstGeom prst="rect">
                          <a:avLst/>
                        </a:prstGeom>
                        <a:noFill/>
                      </wps:spPr>
                      <wps:txbx>
                        <w:txbxContent>
                          <w:p w:rsidR="003D5BC0" w:rsidRDefault="003D5BC0">
                            <w:pPr>
                              <w:pStyle w:val="Zkladntext"/>
                              <w:shd w:val="clear" w:color="auto" w:fill="auto"/>
                              <w:spacing w:line="240" w:lineRule="auto"/>
                              <w:jc w:val="left"/>
                            </w:pPr>
                            <w:r>
                              <w:t>5.2.</w:t>
                            </w:r>
                          </w:p>
                        </w:txbxContent>
                      </wps:txbx>
                      <wps:bodyPr lIns="0" tIns="0" rIns="0" bIns="0"/>
                    </wps:wsp>
                  </a:graphicData>
                </a:graphic>
              </wp:anchor>
            </w:drawing>
          </mc:Choice>
          <mc:Fallback>
            <w:pict>
              <v:shape id="Shape 13" o:spid="_x0000_s1031" type="#_x0000_t202" style="position:absolute;margin-left:77.7pt;margin-top:173.75pt;width:16.55pt;height:9.85pt;z-index:125829388;visibility:visible;mso-wrap-style:square;mso-wrap-distance-left:9.95pt;mso-wrap-distance-top:173.05pt;mso-wrap-distance-right:479.9pt;mso-wrap-distance-bottom:66.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" filled="f" stroked="f">
                <v:textbox inset="0,0,0,0">
                  <w:txbxContent>
                    <w:p w:rsidR="003D5BC0" w:rsidRDefault="003D5BC0">
                      <w:pPr>
                        <w:pStyle w:val="Zkladntext"/>
                        <w:shd w:val="clear" w:color="auto" w:fill="auto"/>
                        <w:spacing w:line="240" w:lineRule="auto"/>
                        <w:jc w:val="left"/>
                      </w:pPr>
                      <w:r>
                        <w:t>5.2.</w:t>
                      </w:r>
                    </w:p>
                  </w:txbxContent>
                </v:textbox>
                <w10:wrap type="topAndBottom" anchorx="page"/>
              </v:shape>
            </w:pict>
          </mc:Fallback>
        </mc:AlternateContent>
      </w:r>
      <w:r>
        <w:rPr>
          <w:noProof/>
        </w:rPr>
        <mc:AlternateContent>
          <mc:Choice Requires="wps">
            <w:drawing>
              <wp:anchor distT="2771140" distB="109855" distL="126365" distR="6091555" simplePos="0" relativeHeight="125829390" behindDoc="0" locked="0" layoutInCell="1" allowOverlap="1">
                <wp:simplePos x="0" y="0"/>
                <wp:positionH relativeFrom="page">
                  <wp:posOffset>986790</wp:posOffset>
                </wp:positionH>
                <wp:positionV relativeFrom="paragraph">
                  <wp:posOffset>2780030</wp:posOffset>
                </wp:positionV>
                <wp:extent cx="213360" cy="28956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13360" cy="289560"/>
                        </a:xfrm>
                        <a:prstGeom prst="rect">
                          <a:avLst/>
                        </a:prstGeom>
                        <a:noFill/>
                      </wps:spPr>
                      <wps:txbx>
                        <w:txbxContent>
                          <w:p w:rsidR="003D5BC0" w:rsidRDefault="003D5BC0">
                            <w:pPr>
                              <w:pStyle w:val="Zkladntext"/>
                              <w:shd w:val="clear" w:color="auto" w:fill="auto"/>
                              <w:spacing w:after="80" w:line="240" w:lineRule="auto"/>
                              <w:jc w:val="left"/>
                              <w:rPr>
                                <w:sz w:val="15"/>
                                <w:szCs w:val="15"/>
                              </w:rPr>
                            </w:pPr>
                            <w:r>
                              <w:rPr>
                                <w:b/>
                                <w:bCs/>
                                <w:i/>
                                <w:iCs/>
                                <w:sz w:val="15"/>
                                <w:szCs w:val="15"/>
                              </w:rPr>
                              <w:t>6.</w:t>
                            </w:r>
                          </w:p>
                          <w:p w:rsidR="003D5BC0" w:rsidRDefault="003D5BC0">
                            <w:pPr>
                              <w:pStyle w:val="Zkladntext"/>
                              <w:shd w:val="clear" w:color="auto" w:fill="auto"/>
                              <w:spacing w:line="240" w:lineRule="auto"/>
                              <w:jc w:val="left"/>
                            </w:pPr>
                            <w:r>
                              <w:t>6.1.</w:t>
                            </w:r>
                          </w:p>
                        </w:txbxContent>
                      </wps:txbx>
                      <wps:bodyPr lIns="0" tIns="0" rIns="0" bIns="0"/>
                    </wps:wsp>
                  </a:graphicData>
                </a:graphic>
              </wp:anchor>
            </w:drawing>
          </mc:Choice>
          <mc:Fallback>
            <w:pict>
              <v:shape id="Shape 15" o:spid="_x0000_s1032" type="#_x0000_t202" style="position:absolute;margin-left:77.7pt;margin-top:218.9pt;width:16.8pt;height:22.8pt;z-index:125829390;visibility:visible;mso-wrap-style:square;mso-wrap-distance-left:9.95pt;mso-wrap-distance-top:218.2pt;mso-wrap-distance-right:479.65pt;mso-wrap-distance-bottom:8.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" filled="f" stroked="f">
                <v:textbox inset="0,0,0,0">
                  <w:txbxContent>
                    <w:p w:rsidR="003D5BC0" w:rsidRDefault="003D5BC0">
                      <w:pPr>
                        <w:pStyle w:val="Zkladntext"/>
                        <w:shd w:val="clear" w:color="auto" w:fill="auto"/>
                        <w:spacing w:after="80" w:line="240" w:lineRule="auto"/>
                        <w:jc w:val="left"/>
                        <w:rPr>
                          <w:sz w:val="15"/>
                          <w:szCs w:val="15"/>
                        </w:rPr>
                      </w:pPr>
                      <w:r>
                        <w:rPr>
                          <w:b/>
                          <w:bCs/>
                          <w:i/>
                          <w:iCs/>
                          <w:sz w:val="15"/>
                          <w:szCs w:val="15"/>
                        </w:rPr>
                        <w:t>6.</w:t>
                      </w:r>
                    </w:p>
                    <w:p w:rsidR="003D5BC0" w:rsidRDefault="003D5BC0">
                      <w:pPr>
                        <w:pStyle w:val="Zkladntext"/>
                        <w:shd w:val="clear" w:color="auto" w:fill="auto"/>
                        <w:spacing w:line="240" w:lineRule="auto"/>
                        <w:jc w:val="left"/>
                      </w:pPr>
                      <w:r>
                        <w:t>6.1.</w:t>
                      </w:r>
                    </w:p>
                  </w:txbxContent>
                </v:textbox>
                <w10:wrap type="topAndBottom" anchorx="page"/>
              </v:shape>
            </w:pict>
          </mc:Fallback>
        </mc:AlternateContent>
      </w:r>
      <w:r>
        <w:rPr>
          <w:noProof/>
        </w:rPr>
        <mc:AlternateContent>
          <mc:Choice Requires="wps">
            <w:drawing>
              <wp:anchor distT="1033780" distB="1767840" distL="574675" distR="3366770" simplePos="0" relativeHeight="125829392" behindDoc="0" locked="0" layoutInCell="1" allowOverlap="1">
                <wp:simplePos x="0" y="0"/>
                <wp:positionH relativeFrom="page">
                  <wp:posOffset>1435100</wp:posOffset>
                </wp:positionH>
                <wp:positionV relativeFrom="paragraph">
                  <wp:posOffset>1042670</wp:posOffset>
                </wp:positionV>
                <wp:extent cx="2490470" cy="36893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490470" cy="368935"/>
                        </a:xfrm>
                        <a:prstGeom prst="rect">
                          <a:avLst/>
                        </a:prstGeom>
                        <a:noFill/>
                      </wps:spPr>
                      <wps:txbx>
                        <w:txbxContent>
                          <w:p w:rsidR="003D5BC0" w:rsidRDefault="003D5BC0">
                            <w:pPr>
                              <w:pStyle w:val="Zkladntext"/>
                              <w:shd w:val="clear" w:color="auto" w:fill="auto"/>
                              <w:tabs>
                                <w:tab w:val="left" w:pos="2678"/>
                              </w:tabs>
                              <w:spacing w:line="264" w:lineRule="auto"/>
                            </w:pPr>
                            <w:r>
                              <w:t>Právní ochrana a kauce</w:t>
                            </w:r>
                            <w:r>
                              <w:tab/>
                              <w:t>Právní ochrana</w:t>
                            </w:r>
                          </w:p>
                          <w:p w:rsidR="003D5BC0" w:rsidRDefault="003D5BC0">
                            <w:pPr>
                              <w:pStyle w:val="Zkladntext"/>
                              <w:shd w:val="clear" w:color="auto" w:fill="auto"/>
                              <w:spacing w:line="264" w:lineRule="auto"/>
                              <w:ind w:left="2700"/>
                            </w:pPr>
                            <w:r>
                              <w:t>Záloha na kauci Přivolaná osoba</w:t>
                            </w:r>
                          </w:p>
                        </w:txbxContent>
                      </wps:txbx>
                      <wps:bodyPr lIns="0" tIns="0" rIns="0" bIns="0"/>
                    </wps:wsp>
                  </a:graphicData>
                </a:graphic>
              </wp:anchor>
            </w:drawing>
          </mc:Choice>
          <mc:Fallback>
            <w:pict>
              <v:shape id="Shape 17" o:spid="_x0000_s1033" type="#_x0000_t202" style="position:absolute;margin-left:113pt;margin-top:82.1pt;width:196.1pt;height:29.05pt;z-index:125829392;visibility:visible;mso-wrap-style:square;mso-wrap-distance-left:45.25pt;mso-wrap-distance-top:81.4pt;mso-wrap-distance-right:265.1pt;mso-wrap-distance-bottom:139.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" filled="f" stroked="f">
                <v:textbox inset="0,0,0,0">
                  <w:txbxContent>
                    <w:p w:rsidR="003D5BC0" w:rsidRDefault="003D5BC0">
                      <w:pPr>
                        <w:pStyle w:val="Zkladntext"/>
                        <w:shd w:val="clear" w:color="auto" w:fill="auto"/>
                        <w:tabs>
                          <w:tab w:val="left" w:pos="2678"/>
                        </w:tabs>
                        <w:spacing w:line="264" w:lineRule="auto"/>
                      </w:pPr>
                      <w:r>
                        <w:t>Právní ochrana a kauce</w:t>
                      </w:r>
                      <w:r>
                        <w:tab/>
                        <w:t>Právní ochrana</w:t>
                      </w:r>
                    </w:p>
                    <w:p w:rsidR="003D5BC0" w:rsidRDefault="003D5BC0">
                      <w:pPr>
                        <w:pStyle w:val="Zkladntext"/>
                        <w:shd w:val="clear" w:color="auto" w:fill="auto"/>
                        <w:spacing w:line="264" w:lineRule="auto"/>
                        <w:ind w:left="2700"/>
                      </w:pPr>
                      <w:r>
                        <w:t>Záloha na kauci Přivolaná osoba</w:t>
                      </w:r>
                    </w:p>
                  </w:txbxContent>
                </v:textbox>
                <w10:wrap type="topAndBottom" anchorx="page"/>
              </v:shape>
            </w:pict>
          </mc:Fallback>
        </mc:AlternateContent>
      </w:r>
      <w:r>
        <w:rPr>
          <w:noProof/>
        </w:rPr>
        <mc:AlternateContent>
          <mc:Choice Requires="wps">
            <w:drawing>
              <wp:anchor distT="1496695" distB="1542415" distL="577850" distR="4643755" simplePos="0" relativeHeight="125829394" behindDoc="0" locked="0" layoutInCell="1" allowOverlap="1">
                <wp:simplePos x="0" y="0"/>
                <wp:positionH relativeFrom="page">
                  <wp:posOffset>1438275</wp:posOffset>
                </wp:positionH>
                <wp:positionV relativeFrom="paragraph">
                  <wp:posOffset>1505585</wp:posOffset>
                </wp:positionV>
                <wp:extent cx="1210310" cy="13081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210310" cy="130810"/>
                        </a:xfrm>
                        <a:prstGeom prst="rect">
                          <a:avLst/>
                        </a:prstGeom>
                        <a:noFill/>
                      </wps:spPr>
                      <wps:txbx>
                        <w:txbxContent>
                          <w:p w:rsidR="003D5BC0" w:rsidRDefault="003D5BC0">
                            <w:pPr>
                              <w:pStyle w:val="Zkladntext"/>
                              <w:shd w:val="clear" w:color="auto" w:fill="auto"/>
                              <w:spacing w:line="240" w:lineRule="auto"/>
                              <w:jc w:val="left"/>
                            </w:pPr>
                            <w:r>
                              <w:t>Pojistné na osobu a den:</w:t>
                            </w:r>
                          </w:p>
                        </w:txbxContent>
                      </wps:txbx>
                      <wps:bodyPr lIns="0" tIns="0" rIns="0" bIns="0"/>
                    </wps:wsp>
                  </a:graphicData>
                </a:graphic>
              </wp:anchor>
            </w:drawing>
          </mc:Choice>
          <mc:Fallback>
            <w:pict>
              <v:shape id="Shape 19" o:spid="_x0000_s1034" type="#_x0000_t202" style="position:absolute;margin-left:113.25pt;margin-top:118.55pt;width:95.3pt;height:10.3pt;z-index:125829394;visibility:visible;mso-wrap-style:square;mso-wrap-distance-left:45.5pt;mso-wrap-distance-top:117.85pt;mso-wrap-distance-right:365.65pt;mso-wrap-distance-bottom:121.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" filled="f" stroked="f">
                <v:textbox inset="0,0,0,0">
                  <w:txbxContent>
                    <w:p w:rsidR="003D5BC0" w:rsidRDefault="003D5BC0">
                      <w:pPr>
                        <w:pStyle w:val="Zkladntext"/>
                        <w:shd w:val="clear" w:color="auto" w:fill="auto"/>
                        <w:spacing w:line="240" w:lineRule="auto"/>
                        <w:jc w:val="left"/>
                      </w:pPr>
                      <w:r>
                        <w:t>Pojistné na osobu a den:</w:t>
                      </w:r>
                    </w:p>
                  </w:txbxContent>
                </v:textbox>
                <w10:wrap type="topAndBottom" anchorx="page"/>
              </v:shape>
            </w:pict>
          </mc:Fallback>
        </mc:AlternateContent>
      </w:r>
      <w:r>
        <w:rPr>
          <w:noProof/>
        </w:rPr>
        <mc:AlternateContent>
          <mc:Choice Requires="wps">
            <w:drawing>
              <wp:anchor distT="2185670" distB="268605" distL="580390" distR="4646930" simplePos="0" relativeHeight="125829396" behindDoc="0" locked="0" layoutInCell="1" allowOverlap="1">
                <wp:simplePos x="0" y="0"/>
                <wp:positionH relativeFrom="page">
                  <wp:posOffset>1440815</wp:posOffset>
                </wp:positionH>
                <wp:positionV relativeFrom="paragraph">
                  <wp:posOffset>2194560</wp:posOffset>
                </wp:positionV>
                <wp:extent cx="1203960" cy="71628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203960" cy="716280"/>
                        </a:xfrm>
                        <a:prstGeom prst="rect">
                          <a:avLst/>
                        </a:prstGeom>
                        <a:noFill/>
                      </wps:spPr>
                      <wps:txbx>
                        <w:txbxContent>
                          <w:p w:rsidR="003D5BC0" w:rsidRDefault="003D5BC0">
                            <w:pPr>
                              <w:pStyle w:val="Bodytext30"/>
                              <w:shd w:val="clear" w:color="auto" w:fill="auto"/>
                              <w:spacing w:after="0" w:line="240" w:lineRule="auto"/>
                              <w:jc w:val="left"/>
                            </w:pPr>
                            <w:r>
                              <w:t>Informační portál VIP</w:t>
                            </w:r>
                          </w:p>
                          <w:p w:rsidR="003D5BC0" w:rsidRDefault="003D5BC0">
                            <w:pPr>
                              <w:pStyle w:val="Zkladntext"/>
                              <w:shd w:val="clear" w:color="auto" w:fill="auto"/>
                              <w:spacing w:line="240" w:lineRule="auto"/>
                              <w:jc w:val="left"/>
                            </w:pPr>
                            <w:r>
                              <w:t>Kód uživatele:</w:t>
                            </w:r>
                          </w:p>
                          <w:p w:rsidR="003D5BC0" w:rsidRDefault="003D5BC0">
                            <w:pPr>
                              <w:pStyle w:val="Zkladntext"/>
                              <w:shd w:val="clear" w:color="auto" w:fill="auto"/>
                              <w:spacing w:line="240" w:lineRule="auto"/>
                              <w:jc w:val="left"/>
                            </w:pPr>
                            <w:r>
                              <w:t>Heslo:</w:t>
                            </w:r>
                          </w:p>
                          <w:p w:rsidR="003D5BC0" w:rsidRDefault="003D5BC0">
                            <w:pPr>
                              <w:pStyle w:val="Zkladntext"/>
                              <w:shd w:val="clear" w:color="auto" w:fill="auto"/>
                              <w:spacing w:after="180" w:line="240" w:lineRule="auto"/>
                              <w:jc w:val="left"/>
                            </w:pPr>
                            <w:r>
                              <w:t>Platnost od:</w:t>
                            </w:r>
                          </w:p>
                          <w:p w:rsidR="003D5BC0" w:rsidRDefault="003D5BC0">
                            <w:pPr>
                              <w:pStyle w:val="Bodytext30"/>
                              <w:shd w:val="clear" w:color="auto" w:fill="auto"/>
                              <w:spacing w:after="0" w:line="240" w:lineRule="auto"/>
                              <w:jc w:val="left"/>
                            </w:pPr>
                            <w:r>
                              <w:t>POJISTNÉ</w:t>
                            </w:r>
                          </w:p>
                        </w:txbxContent>
                      </wps:txbx>
                      <wps:bodyPr lIns="0" tIns="0" rIns="0" bIns="0"/>
                    </wps:wsp>
                  </a:graphicData>
                </a:graphic>
              </wp:anchor>
            </w:drawing>
          </mc:Choice>
          <mc:Fallback>
            <w:pict>
              <v:shape id="Shape 21" o:spid="_x0000_s1035" type="#_x0000_t202" style="position:absolute;margin-left:113.45pt;margin-top:172.8pt;width:94.8pt;height:56.4pt;z-index:125829396;visibility:visible;mso-wrap-style:square;mso-wrap-distance-left:45.7pt;mso-wrap-distance-top:172.1pt;mso-wrap-distance-right:365.9pt;mso-wrap-distance-bottom:21.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" filled="f" stroked="f">
                <v:textbox inset="0,0,0,0">
                  <w:txbxContent>
                    <w:p w:rsidR="003D5BC0" w:rsidRDefault="003D5BC0">
                      <w:pPr>
                        <w:pStyle w:val="Bodytext30"/>
                        <w:shd w:val="clear" w:color="auto" w:fill="auto"/>
                        <w:spacing w:after="0" w:line="240" w:lineRule="auto"/>
                        <w:jc w:val="left"/>
                      </w:pPr>
                      <w:r>
                        <w:t>Informační portál VIP</w:t>
                      </w:r>
                    </w:p>
                    <w:p w:rsidR="003D5BC0" w:rsidRDefault="003D5BC0">
                      <w:pPr>
                        <w:pStyle w:val="Zkladntext"/>
                        <w:shd w:val="clear" w:color="auto" w:fill="auto"/>
                        <w:spacing w:line="240" w:lineRule="auto"/>
                        <w:jc w:val="left"/>
                      </w:pPr>
                      <w:r>
                        <w:t>Kód uživatele:</w:t>
                      </w:r>
                    </w:p>
                    <w:p w:rsidR="003D5BC0" w:rsidRDefault="003D5BC0">
                      <w:pPr>
                        <w:pStyle w:val="Zkladntext"/>
                        <w:shd w:val="clear" w:color="auto" w:fill="auto"/>
                        <w:spacing w:line="240" w:lineRule="auto"/>
                        <w:jc w:val="left"/>
                      </w:pPr>
                      <w:r>
                        <w:t>Heslo:</w:t>
                      </w:r>
                    </w:p>
                    <w:p w:rsidR="003D5BC0" w:rsidRDefault="003D5BC0">
                      <w:pPr>
                        <w:pStyle w:val="Zkladntext"/>
                        <w:shd w:val="clear" w:color="auto" w:fill="auto"/>
                        <w:spacing w:after="180" w:line="240" w:lineRule="auto"/>
                        <w:jc w:val="left"/>
                      </w:pPr>
                      <w:r>
                        <w:t>Platnost od:</w:t>
                      </w:r>
                    </w:p>
                    <w:p w:rsidR="003D5BC0" w:rsidRDefault="003D5BC0">
                      <w:pPr>
                        <w:pStyle w:val="Bodytext30"/>
                        <w:shd w:val="clear" w:color="auto" w:fill="auto"/>
                        <w:spacing w:after="0" w:line="240" w:lineRule="auto"/>
                        <w:jc w:val="left"/>
                      </w:pPr>
                      <w:r>
                        <w:t>POJISTNÉ</w:t>
                      </w:r>
                    </w:p>
                  </w:txbxContent>
                </v:textbox>
                <w10:wrap type="topAndBottom" anchorx="page"/>
              </v:shape>
            </w:pict>
          </mc:Fallback>
        </mc:AlternateContent>
      </w:r>
      <w:r>
        <w:rPr>
          <w:noProof/>
        </w:rPr>
        <mc:AlternateContent>
          <mc:Choice Requires="wps">
            <w:drawing>
              <wp:anchor distT="2197735" distB="502920" distL="1845310" distR="3582670" simplePos="0" relativeHeight="125829398" behindDoc="0" locked="0" layoutInCell="1" allowOverlap="1">
                <wp:simplePos x="0" y="0"/>
                <wp:positionH relativeFrom="page">
                  <wp:posOffset>2705735</wp:posOffset>
                </wp:positionH>
                <wp:positionV relativeFrom="paragraph">
                  <wp:posOffset>2206625</wp:posOffset>
                </wp:positionV>
                <wp:extent cx="1002665" cy="46926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002665" cy="469265"/>
                        </a:xfrm>
                        <a:prstGeom prst="rect">
                          <a:avLst/>
                        </a:prstGeom>
                        <a:noFill/>
                      </wps:spPr>
                      <wps:txbx>
                        <w:txbxContent>
                          <w:p w:rsidR="003D5BC0" w:rsidRDefault="003D5BC0">
                            <w:pPr>
                              <w:pStyle w:val="Zkladntext"/>
                              <w:shd w:val="clear" w:color="auto" w:fill="auto"/>
                              <w:spacing w:line="240" w:lineRule="auto"/>
                              <w:jc w:val="left"/>
                            </w:pPr>
                            <w:hyperlink r:id="rId8" w:history="1">
                              <w:r>
                                <w:rPr>
                                  <w:lang w:val="en-US" w:eastAsia="en-US" w:bidi="en-US"/>
                                </w:rPr>
                                <w:t>www.vip-online.com</w:t>
                              </w:r>
                            </w:hyperlink>
                          </w:p>
                          <w:p w:rsidR="003D5BC0" w:rsidRDefault="003D5BC0">
                            <w:pPr>
                              <w:pStyle w:val="Zkladntext"/>
                              <w:shd w:val="clear" w:color="auto" w:fill="auto"/>
                              <w:spacing w:line="240" w:lineRule="auto"/>
                              <w:jc w:val="left"/>
                            </w:pPr>
                            <w:r>
                              <w:t>2000201132</w:t>
                            </w:r>
                          </w:p>
                          <w:p w:rsidR="003D5BC0" w:rsidRDefault="003D5BC0">
                            <w:pPr>
                              <w:pStyle w:val="Zkladntext"/>
                              <w:shd w:val="clear" w:color="auto" w:fill="auto"/>
                              <w:spacing w:line="240" w:lineRule="auto"/>
                              <w:jc w:val="left"/>
                            </w:pPr>
                            <w:r>
                              <w:t>evropská</w:t>
                            </w:r>
                          </w:p>
                          <w:p w:rsidR="003D5BC0" w:rsidRDefault="003D5BC0">
                            <w:pPr>
                              <w:pStyle w:val="Zkladntext"/>
                              <w:shd w:val="clear" w:color="auto" w:fill="auto"/>
                              <w:spacing w:line="240" w:lineRule="auto"/>
                              <w:jc w:val="left"/>
                            </w:pPr>
                            <w:r>
                              <w:t>1.10.2014</w:t>
                            </w:r>
                          </w:p>
                        </w:txbxContent>
                      </wps:txbx>
                      <wps:bodyPr lIns="0" tIns="0" rIns="0" bIns="0"/>
                    </wps:wsp>
                  </a:graphicData>
                </a:graphic>
              </wp:anchor>
            </w:drawing>
          </mc:Choice>
          <mc:Fallback>
            <w:pict>
              <v:shape id="Shape 23" o:spid="_x0000_s1036" type="#_x0000_t202" style="position:absolute;margin-left:213.05pt;margin-top:173.75pt;width:78.95pt;height:36.95pt;z-index:125829398;visibility:visible;mso-wrap-style:square;mso-wrap-distance-left:145.3pt;mso-wrap-distance-top:173.05pt;mso-wrap-distance-right:282.1pt;mso-wrap-distance-bottom:39.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" filled="f" stroked="f">
                <v:textbox inset="0,0,0,0">
                  <w:txbxContent>
                    <w:p w:rsidR="003D5BC0" w:rsidRDefault="003D5BC0">
                      <w:pPr>
                        <w:pStyle w:val="Zkladntext"/>
                        <w:shd w:val="clear" w:color="auto" w:fill="auto"/>
                        <w:spacing w:line="240" w:lineRule="auto"/>
                        <w:jc w:val="left"/>
                      </w:pPr>
                      <w:hyperlink r:id="rId9" w:history="1">
                        <w:r>
                          <w:rPr>
                            <w:lang w:val="en-US" w:eastAsia="en-US" w:bidi="en-US"/>
                          </w:rPr>
                          <w:t>www.vip-online.com</w:t>
                        </w:r>
                      </w:hyperlink>
                    </w:p>
                    <w:p w:rsidR="003D5BC0" w:rsidRDefault="003D5BC0">
                      <w:pPr>
                        <w:pStyle w:val="Zkladntext"/>
                        <w:shd w:val="clear" w:color="auto" w:fill="auto"/>
                        <w:spacing w:line="240" w:lineRule="auto"/>
                        <w:jc w:val="left"/>
                      </w:pPr>
                      <w:r>
                        <w:t>2000201132</w:t>
                      </w:r>
                    </w:p>
                    <w:p w:rsidR="003D5BC0" w:rsidRDefault="003D5BC0">
                      <w:pPr>
                        <w:pStyle w:val="Zkladntext"/>
                        <w:shd w:val="clear" w:color="auto" w:fill="auto"/>
                        <w:spacing w:line="240" w:lineRule="auto"/>
                        <w:jc w:val="left"/>
                      </w:pPr>
                      <w:r>
                        <w:t>evropská</w:t>
                      </w:r>
                    </w:p>
                    <w:p w:rsidR="003D5BC0" w:rsidRDefault="003D5BC0">
                      <w:pPr>
                        <w:pStyle w:val="Zkladntext"/>
                        <w:shd w:val="clear" w:color="auto" w:fill="auto"/>
                        <w:spacing w:line="240" w:lineRule="auto"/>
                        <w:jc w:val="left"/>
                      </w:pPr>
                      <w:r>
                        <w:t>1.10.2014</w:t>
                      </w:r>
                    </w:p>
                  </w:txbxContent>
                </v:textbox>
                <w10:wrap type="topAndBottom" anchorx="page"/>
              </v:shape>
            </w:pict>
          </mc:Fallback>
        </mc:AlternateContent>
      </w:r>
      <w:r>
        <w:rPr>
          <w:noProof/>
        </w:rPr>
        <mc:AlternateContent>
          <mc:Choice Requires="wps">
            <w:drawing>
              <wp:anchor distT="1036320" distB="1765300" distL="4549140" distR="1455420" simplePos="0" relativeHeight="125829400" behindDoc="0" locked="0" layoutInCell="1" allowOverlap="1">
                <wp:simplePos x="0" y="0"/>
                <wp:positionH relativeFrom="page">
                  <wp:posOffset>5409565</wp:posOffset>
                </wp:positionH>
                <wp:positionV relativeFrom="paragraph">
                  <wp:posOffset>1045210</wp:posOffset>
                </wp:positionV>
                <wp:extent cx="426720" cy="36893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426720" cy="368935"/>
                        </a:xfrm>
                        <a:prstGeom prst="rect">
                          <a:avLst/>
                        </a:prstGeom>
                        <a:noFill/>
                      </wps:spPr>
                      <wps:txbx>
                        <w:txbxContent>
                          <w:p w:rsidR="003D5BC0" w:rsidRDefault="003D5BC0">
                            <w:pPr>
                              <w:pStyle w:val="Zkladntext"/>
                              <w:shd w:val="clear" w:color="auto" w:fill="auto"/>
                              <w:spacing w:line="271" w:lineRule="auto"/>
                            </w:pPr>
                            <w:r>
                              <w:t>200 000 200 000</w:t>
                            </w:r>
                          </w:p>
                          <w:p w:rsidR="003D5BC0" w:rsidRDefault="003D5BC0">
                            <w:pPr>
                              <w:pStyle w:val="Zkladntext"/>
                              <w:shd w:val="clear" w:color="auto" w:fill="auto"/>
                              <w:spacing w:line="271" w:lineRule="auto"/>
                              <w:jc w:val="left"/>
                            </w:pPr>
                            <w:r>
                              <w:t>20 000</w:t>
                            </w:r>
                          </w:p>
                        </w:txbxContent>
                      </wps:txbx>
                      <wps:bodyPr lIns="0" tIns="0" rIns="0" bIns="0"/>
                    </wps:wsp>
                  </a:graphicData>
                </a:graphic>
              </wp:anchor>
            </w:drawing>
          </mc:Choice>
          <mc:Fallback>
            <w:pict>
              <v:shape id="Shape 25" o:spid="_x0000_s1037" type="#_x0000_t202" style="position:absolute;margin-left:425.95pt;margin-top:82.3pt;width:33.6pt;height:29.05pt;z-index:125829400;visibility:visible;mso-wrap-style:square;mso-wrap-distance-left:358.2pt;mso-wrap-distance-top:81.6pt;mso-wrap-distance-right:114.6pt;mso-wrap-distance-bottom:13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" filled="f" stroked="f">
                <v:textbox inset="0,0,0,0">
                  <w:txbxContent>
                    <w:p w:rsidR="003D5BC0" w:rsidRDefault="003D5BC0">
                      <w:pPr>
                        <w:pStyle w:val="Zkladntext"/>
                        <w:shd w:val="clear" w:color="auto" w:fill="auto"/>
                        <w:spacing w:line="271" w:lineRule="auto"/>
                      </w:pPr>
                      <w:r>
                        <w:t>200 000 200 000</w:t>
                      </w:r>
                    </w:p>
                    <w:p w:rsidR="003D5BC0" w:rsidRDefault="003D5BC0">
                      <w:pPr>
                        <w:pStyle w:val="Zkladntext"/>
                        <w:shd w:val="clear" w:color="auto" w:fill="auto"/>
                        <w:spacing w:line="271" w:lineRule="auto"/>
                        <w:jc w:val="left"/>
                      </w:pPr>
                      <w:r>
                        <w:t>20 000</w:t>
                      </w:r>
                    </w:p>
                  </w:txbxContent>
                </v:textbox>
                <w10:wrap type="topAndBottom" anchorx="page"/>
              </v:shape>
            </w:pict>
          </mc:Fallback>
        </mc:AlternateContent>
      </w:r>
      <w:r>
        <w:rPr>
          <w:noProof/>
        </w:rPr>
        <mc:AlternateContent>
          <mc:Choice Requires="wps">
            <w:drawing>
              <wp:anchor distT="1036320" distB="1765300" distL="5546090" distR="458470" simplePos="0" relativeHeight="125829402" behindDoc="0" locked="0" layoutInCell="1" allowOverlap="1">
                <wp:simplePos x="0" y="0"/>
                <wp:positionH relativeFrom="page">
                  <wp:posOffset>6406515</wp:posOffset>
                </wp:positionH>
                <wp:positionV relativeFrom="paragraph">
                  <wp:posOffset>1045210</wp:posOffset>
                </wp:positionV>
                <wp:extent cx="426720" cy="36893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426720" cy="368935"/>
                        </a:xfrm>
                        <a:prstGeom prst="rect">
                          <a:avLst/>
                        </a:prstGeom>
                        <a:noFill/>
                      </wps:spPr>
                      <wps:txbx>
                        <w:txbxContent>
                          <w:p w:rsidR="003D5BC0" w:rsidRDefault="003D5BC0">
                            <w:pPr>
                              <w:pStyle w:val="Zkladntext"/>
                              <w:shd w:val="clear" w:color="auto" w:fill="auto"/>
                              <w:spacing w:line="271" w:lineRule="auto"/>
                            </w:pPr>
                            <w:r>
                              <w:t>200 000 200 000</w:t>
                            </w:r>
                          </w:p>
                          <w:p w:rsidR="003D5BC0" w:rsidRDefault="003D5BC0">
                            <w:pPr>
                              <w:pStyle w:val="Zkladntext"/>
                              <w:shd w:val="clear" w:color="auto" w:fill="auto"/>
                              <w:spacing w:line="271" w:lineRule="auto"/>
                              <w:jc w:val="left"/>
                            </w:pPr>
                            <w:r>
                              <w:t>20 000</w:t>
                            </w:r>
                          </w:p>
                        </w:txbxContent>
                      </wps:txbx>
                      <wps:bodyPr lIns="0" tIns="0" rIns="0" bIns="0"/>
                    </wps:wsp>
                  </a:graphicData>
                </a:graphic>
              </wp:anchor>
            </w:drawing>
          </mc:Choice>
          <mc:Fallback>
            <w:pict>
              <v:shape id="Shape 27" o:spid="_x0000_s1038" type="#_x0000_t202" style="position:absolute;margin-left:504.45pt;margin-top:82.3pt;width:33.6pt;height:29.05pt;z-index:125829402;visibility:visible;mso-wrap-style:square;mso-wrap-distance-left:436.7pt;mso-wrap-distance-top:81.6pt;mso-wrap-distance-right:36.1pt;mso-wrap-distance-bottom:13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" filled="f" stroked="f">
                <v:textbox inset="0,0,0,0">
                  <w:txbxContent>
                    <w:p w:rsidR="003D5BC0" w:rsidRDefault="003D5BC0">
                      <w:pPr>
                        <w:pStyle w:val="Zkladntext"/>
                        <w:shd w:val="clear" w:color="auto" w:fill="auto"/>
                        <w:spacing w:line="271" w:lineRule="auto"/>
                      </w:pPr>
                      <w:r>
                        <w:t>200 000 200 000</w:t>
                      </w:r>
                    </w:p>
                    <w:p w:rsidR="003D5BC0" w:rsidRDefault="003D5BC0">
                      <w:pPr>
                        <w:pStyle w:val="Zkladntext"/>
                        <w:shd w:val="clear" w:color="auto" w:fill="auto"/>
                        <w:spacing w:line="271" w:lineRule="auto"/>
                        <w:jc w:val="left"/>
                      </w:pPr>
                      <w:r>
                        <w:t>20 000</w:t>
                      </w:r>
                    </w:p>
                  </w:txbxContent>
                </v:textbox>
                <w10:wrap type="topAndBottom" anchorx="page"/>
              </v:shape>
            </w:pict>
          </mc:Fallback>
        </mc:AlternateContent>
      </w:r>
      <w:r>
        <w:rPr>
          <w:noProof/>
        </w:rPr>
        <mc:AlternateContent>
          <mc:Choice Requires="wps">
            <w:drawing>
              <wp:anchor distT="1496695" distB="1073150" distL="3662045" distR="461645" simplePos="0" relativeHeight="125829404" behindDoc="0" locked="0" layoutInCell="1" allowOverlap="1">
                <wp:simplePos x="0" y="0"/>
                <wp:positionH relativeFrom="page">
                  <wp:posOffset>4522470</wp:posOffset>
                </wp:positionH>
                <wp:positionV relativeFrom="paragraph">
                  <wp:posOffset>1505585</wp:posOffset>
                </wp:positionV>
                <wp:extent cx="2307590" cy="60071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2307590" cy="600710"/>
                        </a:xfrm>
                        <a:prstGeom prst="rect">
                          <a:avLst/>
                        </a:prstGeom>
                        <a:noFill/>
                      </wps:spPr>
                      <wps:txbx>
                        <w:txbxContent>
                          <w:p w:rsidR="003D5BC0" w:rsidRDefault="003D5BC0">
                            <w:pPr>
                              <w:pStyle w:val="Zkladntext"/>
                              <w:shd w:val="clear" w:color="auto" w:fill="auto"/>
                              <w:tabs>
                                <w:tab w:val="left" w:pos="3170"/>
                              </w:tabs>
                              <w:spacing w:after="180" w:line="240" w:lineRule="auto"/>
                              <w:ind w:left="1600"/>
                            </w:pPr>
                            <w:r>
                              <w:t>40,00</w:t>
                            </w:r>
                            <w:r>
                              <w:tab/>
                              <w:t>80,00</w:t>
                            </w:r>
                          </w:p>
                          <w:p w:rsidR="003D5BC0" w:rsidRDefault="003D5BC0">
                            <w:pPr>
                              <w:pStyle w:val="Zkladntext"/>
                              <w:shd w:val="clear" w:color="auto" w:fill="auto"/>
                              <w:spacing w:line="240" w:lineRule="auto"/>
                              <w:jc w:val="left"/>
                            </w:pPr>
                            <w:r>
                              <w:rPr>
                                <w:rFonts w:ascii="Verdana" w:eastAsia="Verdana" w:hAnsi="Verdana" w:cs="Verdana"/>
                                <w:b/>
                                <w:bCs/>
                                <w:sz w:val="15"/>
                                <w:szCs w:val="15"/>
                              </w:rPr>
                              <w:t xml:space="preserve">Poznámky </w:t>
                            </w:r>
                            <w:r>
                              <w:t>(dílčí plnění):</w:t>
                            </w:r>
                          </w:p>
                          <w:p w:rsidR="003D5BC0" w:rsidRDefault="003D5BC0">
                            <w:pPr>
                              <w:pStyle w:val="Zkladntext"/>
                              <w:numPr>
                                <w:ilvl w:val="0"/>
                                <w:numId w:val="2"/>
                              </w:numPr>
                              <w:shd w:val="clear" w:color="auto" w:fill="auto"/>
                              <w:tabs>
                                <w:tab w:val="left" w:pos="317"/>
                              </w:tabs>
                              <w:spacing w:line="240" w:lineRule="auto"/>
                              <w:jc w:val="left"/>
                            </w:pPr>
                            <w:r>
                              <w:t>2 000 Kč za den</w:t>
                            </w:r>
                          </w:p>
                          <w:p w:rsidR="003D5BC0" w:rsidRDefault="003D5BC0">
                            <w:pPr>
                              <w:pStyle w:val="Zkladntext"/>
                              <w:numPr>
                                <w:ilvl w:val="0"/>
                                <w:numId w:val="2"/>
                              </w:numPr>
                              <w:shd w:val="clear" w:color="auto" w:fill="auto"/>
                              <w:tabs>
                                <w:tab w:val="left" w:pos="326"/>
                              </w:tabs>
                              <w:spacing w:after="100" w:line="240" w:lineRule="auto"/>
                              <w:jc w:val="left"/>
                            </w:pPr>
                            <w:r>
                              <w:t>4 000 Kč za den</w:t>
                            </w:r>
                          </w:p>
                        </w:txbxContent>
                      </wps:txbx>
                      <wps:bodyPr lIns="0" tIns="0" rIns="0" bIns="0"/>
                    </wps:wsp>
                  </a:graphicData>
                </a:graphic>
              </wp:anchor>
            </w:drawing>
          </mc:Choice>
          <mc:Fallback>
            <w:pict>
              <v:shape id="Shape 29" o:spid="_x0000_s1039" type="#_x0000_t202" style="position:absolute;margin-left:356.1pt;margin-top:118.55pt;width:181.7pt;height:47.3pt;z-index:125829404;visibility:visible;mso-wrap-style:square;mso-wrap-distance-left:288.35pt;mso-wrap-distance-top:117.85pt;mso-wrap-distance-right:36.35pt;mso-wrap-distance-bottom:8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" filled="f" stroked="f">
                <v:textbox inset="0,0,0,0">
                  <w:txbxContent>
                    <w:p w:rsidR="003D5BC0" w:rsidRDefault="003D5BC0">
                      <w:pPr>
                        <w:pStyle w:val="Zkladntext"/>
                        <w:shd w:val="clear" w:color="auto" w:fill="auto"/>
                        <w:tabs>
                          <w:tab w:val="left" w:pos="3170"/>
                        </w:tabs>
                        <w:spacing w:after="180" w:line="240" w:lineRule="auto"/>
                        <w:ind w:left="1600"/>
                      </w:pPr>
                      <w:r>
                        <w:t>40,00</w:t>
                      </w:r>
                      <w:r>
                        <w:tab/>
                        <w:t>80,00</w:t>
                      </w:r>
                    </w:p>
                    <w:p w:rsidR="003D5BC0" w:rsidRDefault="003D5BC0">
                      <w:pPr>
                        <w:pStyle w:val="Zkladntext"/>
                        <w:shd w:val="clear" w:color="auto" w:fill="auto"/>
                        <w:spacing w:line="240" w:lineRule="auto"/>
                        <w:jc w:val="left"/>
                      </w:pPr>
                      <w:r>
                        <w:rPr>
                          <w:rFonts w:ascii="Verdana" w:eastAsia="Verdana" w:hAnsi="Verdana" w:cs="Verdana"/>
                          <w:b/>
                          <w:bCs/>
                          <w:sz w:val="15"/>
                          <w:szCs w:val="15"/>
                        </w:rPr>
                        <w:t xml:space="preserve">Poznámky </w:t>
                      </w:r>
                      <w:r>
                        <w:t>(dílčí plnění):</w:t>
                      </w:r>
                    </w:p>
                    <w:p w:rsidR="003D5BC0" w:rsidRDefault="003D5BC0">
                      <w:pPr>
                        <w:pStyle w:val="Zkladntext"/>
                        <w:numPr>
                          <w:ilvl w:val="0"/>
                          <w:numId w:val="2"/>
                        </w:numPr>
                        <w:shd w:val="clear" w:color="auto" w:fill="auto"/>
                        <w:tabs>
                          <w:tab w:val="left" w:pos="317"/>
                        </w:tabs>
                        <w:spacing w:line="240" w:lineRule="auto"/>
                        <w:jc w:val="left"/>
                      </w:pPr>
                      <w:r>
                        <w:t>2 000 Kč za den</w:t>
                      </w:r>
                    </w:p>
                    <w:p w:rsidR="003D5BC0" w:rsidRDefault="003D5BC0">
                      <w:pPr>
                        <w:pStyle w:val="Zkladntext"/>
                        <w:numPr>
                          <w:ilvl w:val="0"/>
                          <w:numId w:val="2"/>
                        </w:numPr>
                        <w:shd w:val="clear" w:color="auto" w:fill="auto"/>
                        <w:tabs>
                          <w:tab w:val="left" w:pos="326"/>
                        </w:tabs>
                        <w:spacing w:after="100" w:line="240" w:lineRule="auto"/>
                        <w:jc w:val="left"/>
                      </w:pPr>
                      <w:r>
                        <w:t>4 000 Kč za den</w:t>
                      </w:r>
                    </w:p>
                  </w:txbxContent>
                </v:textbox>
                <w10:wrap type="topAndBottom" anchorx="page"/>
              </v:shape>
            </w:pict>
          </mc:Fallback>
        </mc:AlternateContent>
      </w:r>
      <w:r>
        <w:rPr>
          <w:noProof/>
        </w:rPr>
        <mc:AlternateContent>
          <mc:Choice Requires="wps">
            <w:drawing>
              <wp:anchor distT="2929255" distB="0" distL="577850" distR="114300" simplePos="0" relativeHeight="125829406" behindDoc="0" locked="0" layoutInCell="1" allowOverlap="1">
                <wp:simplePos x="0" y="0"/>
                <wp:positionH relativeFrom="page">
                  <wp:posOffset>1438275</wp:posOffset>
                </wp:positionH>
                <wp:positionV relativeFrom="paragraph">
                  <wp:posOffset>2938145</wp:posOffset>
                </wp:positionV>
                <wp:extent cx="5739130" cy="25019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5739130" cy="250190"/>
                        </a:xfrm>
                        <a:prstGeom prst="rect">
                          <a:avLst/>
                        </a:prstGeom>
                        <a:noFill/>
                      </wps:spPr>
                      <wps:txbx>
                        <w:txbxContent>
                          <w:p w:rsidR="003D5BC0" w:rsidRDefault="003D5BC0">
                            <w:pPr>
                              <w:pStyle w:val="Zkladntext"/>
                              <w:shd w:val="clear" w:color="auto" w:fill="auto"/>
                              <w:spacing w:line="264" w:lineRule="auto"/>
                            </w:pPr>
                            <w:r>
                              <w:t>Pojistné uvedené v bodě 5 se platí předem formou zálohy. Splátky zálohového pojistného jsou stanoveny v těchto termínech a výši:</w:t>
                            </w:r>
                          </w:p>
                        </w:txbxContent>
                      </wps:txbx>
                      <wps:bodyPr lIns="0" tIns="0" rIns="0" bIns="0"/>
                    </wps:wsp>
                  </a:graphicData>
                </a:graphic>
              </wp:anchor>
            </w:drawing>
          </mc:Choice>
          <mc:Fallback>
            <w:pict>
              <v:shape id="Shape 31" o:spid="_x0000_s1040" type="#_x0000_t202" style="position:absolute;margin-left:113.25pt;margin-top:231.35pt;width:451.9pt;height:19.7pt;z-index:125829406;visibility:visible;mso-wrap-style:square;mso-wrap-distance-left:45.5pt;mso-wrap-distance-top:230.6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" filled="f" stroked="f">
                <v:textbox inset="0,0,0,0">
                  <w:txbxContent>
                    <w:p w:rsidR="003D5BC0" w:rsidRDefault="003D5BC0">
                      <w:pPr>
                        <w:pStyle w:val="Zkladntext"/>
                        <w:shd w:val="clear" w:color="auto" w:fill="auto"/>
                        <w:spacing w:line="264" w:lineRule="auto"/>
                      </w:pPr>
                      <w:r>
                        <w:t>Pojistné uvedené v bodě 5 se platí předem formou zálohy. Splátky zálohového pojistného jsou stanoveny v těchto termínech a výši:</w:t>
                      </w:r>
                    </w:p>
                  </w:txbxContent>
                </v:textbox>
                <w10:wrap type="topAndBottom" anchorx="page"/>
              </v:shape>
            </w:pict>
          </mc:Fallback>
        </mc:AlternateContent>
      </w:r>
    </w:p>
    <w:p w:rsidR="00530AA2" w:rsidRDefault="003D5BC0">
      <w:pPr>
        <w:pStyle w:val="Zkladntext"/>
        <w:shd w:val="clear" w:color="auto" w:fill="auto"/>
        <w:tabs>
          <w:tab w:val="left" w:pos="2382"/>
        </w:tabs>
        <w:spacing w:after="280" w:line="240" w:lineRule="auto"/>
        <w:ind w:left="720" w:firstLine="20"/>
      </w:pPr>
      <w:r>
        <w:rPr>
          <w:noProof/>
        </w:rPr>
        <mc:AlternateContent>
          <mc:Choice Requires="wps">
            <w:drawing>
              <wp:anchor distT="0" distB="0" distL="114300" distR="114300" simplePos="0" relativeHeight="125829408" behindDoc="0" locked="0" layoutInCell="1" allowOverlap="1">
                <wp:simplePos x="0" y="0"/>
                <wp:positionH relativeFrom="page">
                  <wp:posOffset>4556125</wp:posOffset>
                </wp:positionH>
                <wp:positionV relativeFrom="paragraph">
                  <wp:posOffset>12700</wp:posOffset>
                </wp:positionV>
                <wp:extent cx="770890" cy="128270"/>
                <wp:effectExtent l="0" t="0" r="0" b="0"/>
                <wp:wrapSquare wrapText="left"/>
                <wp:docPr id="33" name="Shape 33"/>
                <wp:cNvGraphicFramePr/>
                <a:graphic xmlns:a="http://schemas.openxmlformats.org/drawingml/2006/main">
                  <a:graphicData uri="http://schemas.microsoft.com/office/word/2010/wordprocessingShape">
                    <wps:wsp>
                      <wps:cNvSpPr txBox="1"/>
                      <wps:spPr>
                        <a:xfrm>
                          <a:off x="0" y="0"/>
                          <a:ext cx="770890" cy="128270"/>
                        </a:xfrm>
                        <a:prstGeom prst="rect">
                          <a:avLst/>
                        </a:prstGeom>
                        <a:noFill/>
                      </wps:spPr>
                      <wps:txbx>
                        <w:txbxContent>
                          <w:p w:rsidR="003D5BC0" w:rsidRDefault="003D5BC0">
                            <w:pPr>
                              <w:pStyle w:val="Zkladntext"/>
                              <w:shd w:val="clear" w:color="auto" w:fill="auto"/>
                              <w:spacing w:line="240" w:lineRule="auto"/>
                              <w:jc w:val="left"/>
                            </w:pPr>
                            <w:r>
                              <w:t>8 000,00 Kč</w:t>
                            </w:r>
                          </w:p>
                        </w:txbxContent>
                      </wps:txbx>
                      <wps:bodyPr lIns="0" tIns="0" rIns="0" bIns="0">
                        <a:spAutoFit/>
                      </wps:bodyPr>
                    </wps:wsp>
                  </a:graphicData>
                </a:graphic>
              </wp:anchor>
            </w:drawing>
          </mc:Choice>
          <mc:Fallback>
            <w:pict>
              <v:shape id="Shape 33" o:spid="_x0000_s1041" type="#_x0000_t202" style="position:absolute;left:0;text-align:left;margin-left:358.75pt;margin-top:1pt;width:60.7pt;height:10.1pt;z-index:1258294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" filled="f" stroked="f">
                <v:textbox style="mso-fit-shape-to-text:t" inset="0,0,0,0">
                  <w:txbxContent>
                    <w:p w:rsidR="003D5BC0" w:rsidRDefault="003D5BC0">
                      <w:pPr>
                        <w:pStyle w:val="Zkladntext"/>
                        <w:shd w:val="clear" w:color="auto" w:fill="auto"/>
                        <w:spacing w:line="240" w:lineRule="auto"/>
                        <w:jc w:val="left"/>
                      </w:pPr>
                      <w:r>
                        <w:t>8 000,00 Kč</w:t>
                      </w:r>
                    </w:p>
                  </w:txbxContent>
                </v:textbox>
                <w10:wrap type="square" side="left" anchorx="page"/>
              </v:shape>
            </w:pict>
          </mc:Fallback>
        </mc:AlternateContent>
      </w:r>
      <w:r>
        <w:t>1.10.2014</w:t>
      </w:r>
      <w:r>
        <w:tab/>
        <w:t>1. splátka</w:t>
      </w:r>
    </w:p>
    <w:p w:rsidR="00530AA2" w:rsidRDefault="003D5BC0">
      <w:pPr>
        <w:pStyle w:val="Zkladntext"/>
        <w:numPr>
          <w:ilvl w:val="0"/>
          <w:numId w:val="3"/>
        </w:numPr>
        <w:shd w:val="clear" w:color="auto" w:fill="auto"/>
        <w:tabs>
          <w:tab w:val="left" w:pos="715"/>
        </w:tabs>
        <w:spacing w:after="40" w:line="271" w:lineRule="auto"/>
        <w:ind w:left="720" w:hanging="720"/>
      </w:pPr>
      <w:r>
        <w:t>Bude-li zaplacená záloha na pojistné vyčerpána, je pojistník povinen uhradit na základě písemné výzvy pojistitele další zálohu.</w:t>
      </w:r>
    </w:p>
    <w:p w:rsidR="00530AA2" w:rsidRDefault="003D5BC0">
      <w:pPr>
        <w:pStyle w:val="Zkladntext"/>
        <w:numPr>
          <w:ilvl w:val="0"/>
          <w:numId w:val="3"/>
        </w:numPr>
        <w:shd w:val="clear" w:color="auto" w:fill="auto"/>
        <w:tabs>
          <w:tab w:val="left" w:pos="715"/>
        </w:tabs>
        <w:spacing w:after="160" w:line="264" w:lineRule="auto"/>
        <w:ind w:left="720" w:hanging="720"/>
      </w:pPr>
      <w:r>
        <w:t>Nebude-li zaplacená záloha na pojistné vyčerpána, převede se nevyčerpaná částka pojistného na další pojistný rok; v případě zániku pojištění bude tato částka vrácena pojistníkovi.</w:t>
      </w:r>
    </w:p>
    <w:p w:rsidR="00530AA2" w:rsidRDefault="003D5BC0">
      <w:pPr>
        <w:pStyle w:val="Bodytext30"/>
        <w:numPr>
          <w:ilvl w:val="0"/>
          <w:numId w:val="4"/>
        </w:numPr>
        <w:shd w:val="clear" w:color="auto" w:fill="auto"/>
        <w:tabs>
          <w:tab w:val="left" w:pos="715"/>
        </w:tabs>
        <w:spacing w:after="0" w:line="240" w:lineRule="auto"/>
        <w:ind w:left="720" w:hanging="720"/>
      </w:pPr>
      <w:r>
        <w:t>ZVLÁŠTNÍ USTANOVENÍ</w:t>
      </w:r>
    </w:p>
    <w:p w:rsidR="00530AA2" w:rsidRDefault="003D5BC0">
      <w:pPr>
        <w:pStyle w:val="Zkladntext"/>
        <w:numPr>
          <w:ilvl w:val="1"/>
          <w:numId w:val="4"/>
        </w:numPr>
        <w:shd w:val="clear" w:color="auto" w:fill="auto"/>
        <w:tabs>
          <w:tab w:val="left" w:pos="715"/>
        </w:tabs>
        <w:spacing w:after="220" w:line="271" w:lineRule="auto"/>
        <w:ind w:left="720" w:hanging="720"/>
      </w:pPr>
      <w:r>
        <w:t xml:space="preserve">Pojistník je povinen ohlásit pojistiteli pracovní cestu před jejím uskutečněním, a to elektronicky na </w:t>
      </w:r>
      <w:hyperlink r:id="rId10" w:history="1">
        <w:r>
          <w:rPr>
            <w:lang w:val="en-US" w:eastAsia="en-US" w:bidi="en-US"/>
          </w:rPr>
          <w:t>https://online.evropska.cz/euroclient</w:t>
        </w:r>
      </w:hyperlink>
      <w:r>
        <w:rPr>
          <w:lang w:val="en-US" w:eastAsia="en-US" w:bidi="en-US"/>
        </w:rPr>
        <w:t xml:space="preserve">, On-line </w:t>
      </w:r>
      <w:r>
        <w:t>služby, Nahlásit pracovní cestu, nebo telefonicky; pokud tak neučiní, pojištění jednotlivé cesty nevznikne.</w:t>
      </w:r>
    </w:p>
    <w:p w:rsidR="00530AA2" w:rsidRDefault="003D5BC0">
      <w:pPr>
        <w:pStyle w:val="Bodytext30"/>
        <w:numPr>
          <w:ilvl w:val="0"/>
          <w:numId w:val="4"/>
        </w:numPr>
        <w:shd w:val="clear" w:color="auto" w:fill="auto"/>
        <w:tabs>
          <w:tab w:val="left" w:pos="715"/>
        </w:tabs>
        <w:spacing w:after="60" w:line="240" w:lineRule="auto"/>
        <w:ind w:left="720" w:hanging="720"/>
      </w:pPr>
      <w:r>
        <w:t>ZÁVĚREČNÁ USTANOVENÍ</w:t>
      </w:r>
    </w:p>
    <w:p w:rsidR="00530AA2" w:rsidRDefault="003D5BC0">
      <w:pPr>
        <w:pStyle w:val="Zkladntext"/>
        <w:numPr>
          <w:ilvl w:val="1"/>
          <w:numId w:val="4"/>
        </w:numPr>
        <w:shd w:val="clear" w:color="auto" w:fill="auto"/>
        <w:tabs>
          <w:tab w:val="left" w:pos="715"/>
        </w:tabs>
        <w:spacing w:after="40" w:line="269" w:lineRule="auto"/>
        <w:ind w:left="720" w:hanging="720"/>
      </w:pPr>
      <w:r>
        <w:t>Pojistník potvrzuje, že</w:t>
      </w:r>
    </w:p>
    <w:p w:rsidR="00530AA2" w:rsidRDefault="003D5BC0">
      <w:pPr>
        <w:pStyle w:val="Zkladntext"/>
        <w:numPr>
          <w:ilvl w:val="2"/>
          <w:numId w:val="4"/>
        </w:numPr>
        <w:shd w:val="clear" w:color="auto" w:fill="auto"/>
        <w:tabs>
          <w:tab w:val="left" w:pos="715"/>
        </w:tabs>
        <w:spacing w:after="40" w:line="269" w:lineRule="auto"/>
        <w:ind w:left="720" w:hanging="720"/>
      </w:pPr>
      <w:r>
        <w:t>mu byly před uzavřením pojistné smlouvy poskytnuty předsmluvní informace ke sjednávanému pojištění</w:t>
      </w:r>
    </w:p>
    <w:p w:rsidR="00530AA2" w:rsidRDefault="003D5BC0">
      <w:pPr>
        <w:pStyle w:val="Zkladntext"/>
        <w:numPr>
          <w:ilvl w:val="2"/>
          <w:numId w:val="4"/>
        </w:numPr>
        <w:shd w:val="clear" w:color="auto" w:fill="auto"/>
        <w:tabs>
          <w:tab w:val="left" w:pos="715"/>
        </w:tabs>
        <w:spacing w:after="40" w:line="269" w:lineRule="auto"/>
        <w:ind w:left="720" w:hanging="720"/>
      </w:pPr>
      <w:r>
        <w:t>převzal pojistné podmínky a před uzavřením pojistné smlouvy byl seznámen s jejich zněním</w:t>
      </w:r>
    </w:p>
    <w:p w:rsidR="00530AA2" w:rsidRDefault="003D5BC0">
      <w:pPr>
        <w:pStyle w:val="Zkladntext"/>
        <w:numPr>
          <w:ilvl w:val="2"/>
          <w:numId w:val="4"/>
        </w:numPr>
        <w:shd w:val="clear" w:color="auto" w:fill="auto"/>
        <w:tabs>
          <w:tab w:val="left" w:pos="715"/>
        </w:tabs>
        <w:spacing w:line="264" w:lineRule="auto"/>
        <w:ind w:left="720" w:hanging="720"/>
      </w:pPr>
      <w:r>
        <w:t>byl informován ve smyslu zák. č. 101/2000 Sb., o ochraně osobních údajů, o svých právech a o povinnostech správce, zejména o právu přístupu k osobním údajům, jakož i o dalších právech dle tohoto zákona.</w:t>
      </w:r>
    </w:p>
    <w:p w:rsidR="00530AA2" w:rsidRDefault="003D5BC0">
      <w:pPr>
        <w:pStyle w:val="Zkladntext"/>
        <w:numPr>
          <w:ilvl w:val="1"/>
          <w:numId w:val="4"/>
        </w:numPr>
        <w:shd w:val="clear" w:color="auto" w:fill="auto"/>
        <w:tabs>
          <w:tab w:val="left" w:pos="715"/>
        </w:tabs>
        <w:spacing w:line="264" w:lineRule="auto"/>
        <w:ind w:left="720" w:hanging="720"/>
        <w:sectPr w:rsidR="00530AA2">
          <w:type w:val="continuous"/>
          <w:pgSz w:w="11900" w:h="16840"/>
          <w:pgMar w:top="2020" w:right="577" w:bottom="950" w:left="1559" w:header="0" w:footer="3" w:gutter="0"/>
          <w:cols w:space="720"/>
          <w:noEndnote/>
          <w:docGrid w:linePitch="360"/>
        </w:sectPr>
      </w:pPr>
      <w:r>
        <w:t xml:space="preserve">Tato pojistná smlouva </w:t>
      </w:r>
      <w:r>
        <w:rPr>
          <w:rFonts w:ascii="Verdana" w:eastAsia="Verdana" w:hAnsi="Verdana" w:cs="Verdana"/>
          <w:b/>
          <w:bCs/>
          <w:sz w:val="15"/>
          <w:szCs w:val="15"/>
        </w:rPr>
        <w:t xml:space="preserve">slouží zároveň jako pojistka </w:t>
      </w:r>
      <w:r>
        <w:t>a vyhotovuje se ve 2 stejnopisech, z nichž každá smluvní strana obdrží jedno vyhotovení.</w:t>
      </w:r>
    </w:p>
    <w:p w:rsidR="00530AA2" w:rsidRDefault="00530AA2">
      <w:pPr>
        <w:spacing w:line="212" w:lineRule="exact"/>
        <w:rPr>
          <w:sz w:val="17"/>
          <w:szCs w:val="17"/>
        </w:rPr>
      </w:pPr>
    </w:p>
    <w:p w:rsidR="00530AA2" w:rsidRDefault="00530AA2">
      <w:pPr>
        <w:spacing w:line="14" w:lineRule="exact"/>
        <w:sectPr w:rsidR="00530AA2">
          <w:type w:val="continuous"/>
          <w:pgSz w:w="11900" w:h="16840"/>
          <w:pgMar w:top="535" w:right="0" w:bottom="3870" w:left="0" w:header="0" w:footer="3" w:gutter="0"/>
          <w:cols w:space="720"/>
          <w:noEndnote/>
          <w:docGrid w:linePitch="360"/>
        </w:sectPr>
      </w:pPr>
    </w:p>
    <w:p w:rsidR="00530AA2" w:rsidRDefault="003D5BC0">
      <w:pPr>
        <w:pStyle w:val="Zkladntext"/>
        <w:shd w:val="clear" w:color="auto" w:fill="auto"/>
        <w:spacing w:line="240" w:lineRule="auto"/>
        <w:jc w:val="left"/>
      </w:pPr>
      <w:r>
        <w:t>V ………………………</w:t>
      </w:r>
      <w:proofErr w:type="gramStart"/>
      <w:r>
        <w:t>…….</w:t>
      </w:r>
      <w:proofErr w:type="gramEnd"/>
      <w:r>
        <w:t>dne…………</w:t>
      </w:r>
    </w:p>
    <w:p w:rsidR="00530AA2" w:rsidRDefault="003D5BC0">
      <w:pPr>
        <w:spacing w:line="1" w:lineRule="exact"/>
        <w:rPr>
          <w:sz w:val="2"/>
          <w:szCs w:val="2"/>
        </w:rPr>
      </w:pPr>
      <w:r>
        <w:br w:type="column"/>
      </w:r>
    </w:p>
    <w:p w:rsidR="00530AA2" w:rsidRDefault="003D5BC0">
      <w:pPr>
        <w:pStyle w:val="Zkladntext"/>
        <w:shd w:val="clear" w:color="auto" w:fill="auto"/>
        <w:tabs>
          <w:tab w:val="left" w:leader="dot" w:pos="374"/>
          <w:tab w:val="left" w:leader="dot" w:pos="2309"/>
          <w:tab w:val="left" w:leader="dot" w:pos="2869"/>
        </w:tabs>
        <w:spacing w:line="240" w:lineRule="auto"/>
        <w:sectPr w:rsidR="00530AA2">
          <w:type w:val="continuous"/>
          <w:pgSz w:w="11900" w:h="16840"/>
          <w:pgMar w:top="535" w:right="2758" w:bottom="3870" w:left="1898" w:header="0" w:footer="3" w:gutter="0"/>
          <w:cols w:num="2" w:space="1186"/>
          <w:noEndnote/>
          <w:docGrid w:linePitch="360"/>
        </w:sectPr>
      </w:pPr>
      <w:r>
        <w:t>V…….</w:t>
      </w:r>
      <w:r>
        <w:tab/>
        <w:t>dne</w:t>
      </w:r>
      <w:r>
        <w:tab/>
        <w:t>…</w:t>
      </w:r>
    </w:p>
    <w:p w:rsidR="00530AA2" w:rsidRDefault="00CC31B7">
      <w:pPr>
        <w:spacing w:line="72" w:lineRule="exact"/>
        <w:rPr>
          <w:sz w:val="6"/>
          <w:szCs w:val="6"/>
        </w:rPr>
      </w:pPr>
      <w:r>
        <w:rPr>
          <w:noProof/>
        </w:rPr>
        <mc:AlternateContent>
          <mc:Choice Requires="wps">
            <w:drawing>
              <wp:anchor distT="0" distB="0" distL="0" distR="0" simplePos="0" relativeHeight="125829416" behindDoc="0" locked="0" layoutInCell="1" allowOverlap="1">
                <wp:simplePos x="0" y="0"/>
                <wp:positionH relativeFrom="page">
                  <wp:posOffset>4171950</wp:posOffset>
                </wp:positionH>
                <wp:positionV relativeFrom="paragraph">
                  <wp:posOffset>1001395</wp:posOffset>
                </wp:positionV>
                <wp:extent cx="1504950" cy="131445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1504950" cy="1314450"/>
                        </a:xfrm>
                        <a:prstGeom prst="rect">
                          <a:avLst/>
                        </a:prstGeom>
                        <a:noFill/>
                      </wps:spPr>
                      <wps:txbx>
                        <w:txbxContent>
                          <w:p w:rsidR="003D5BC0" w:rsidRDefault="003D5BC0">
                            <w:pPr>
                              <w:pStyle w:val="Picturecaption0"/>
                              <w:shd w:val="clear" w:color="auto" w:fill="auto"/>
                              <w:rPr>
                                <w:color w:val="000000"/>
                                <w:sz w:val="14"/>
                                <w:szCs w:val="14"/>
                              </w:rPr>
                            </w:pPr>
                            <w:r>
                              <w:rPr>
                                <w:color w:val="000000"/>
                                <w:sz w:val="14"/>
                                <w:szCs w:val="14"/>
                              </w:rPr>
                              <w:t>Za pojistníka:</w:t>
                            </w:r>
                          </w:p>
                          <w:p w:rsidR="00CC31B7" w:rsidRDefault="00CC31B7">
                            <w:pPr>
                              <w:pStyle w:val="Picturecaption0"/>
                              <w:shd w:val="clear" w:color="auto" w:fill="auto"/>
                              <w:rPr>
                                <w:sz w:val="14"/>
                                <w:szCs w:val="14"/>
                              </w:rPr>
                            </w:pPr>
                          </w:p>
                          <w:p w:rsidR="00CC31B7" w:rsidRDefault="00CC31B7">
                            <w:pPr>
                              <w:pStyle w:val="Picturecaption0"/>
                              <w:shd w:val="clear" w:color="auto" w:fill="auto"/>
                              <w:rPr>
                                <w:sz w:val="14"/>
                                <w:szCs w:val="14"/>
                              </w:rPr>
                            </w:pPr>
                          </w:p>
                          <w:p w:rsidR="00CC31B7" w:rsidRDefault="00CC31B7">
                            <w:pPr>
                              <w:pStyle w:val="Picturecaption0"/>
                              <w:shd w:val="clear" w:color="auto" w:fill="auto"/>
                              <w:rPr>
                                <w:sz w:val="14"/>
                                <w:szCs w:val="14"/>
                              </w:rPr>
                            </w:pPr>
                          </w:p>
                          <w:p w:rsidR="00CC31B7" w:rsidRDefault="00CC31B7">
                            <w:pPr>
                              <w:pStyle w:val="Picturecaption0"/>
                              <w:shd w:val="clear" w:color="auto" w:fill="auto"/>
                              <w:rPr>
                                <w:sz w:val="14"/>
                                <w:szCs w:val="14"/>
                              </w:rPr>
                            </w:pPr>
                          </w:p>
                          <w:p w:rsidR="00CC31B7" w:rsidRDefault="00CC31B7">
                            <w:pPr>
                              <w:pStyle w:val="Picturecaption0"/>
                              <w:shd w:val="clear" w:color="auto" w:fill="auto"/>
                              <w:rPr>
                                <w:sz w:val="14"/>
                                <w:szCs w:val="14"/>
                              </w:rPr>
                            </w:pPr>
                          </w:p>
                          <w:p w:rsidR="00CC31B7" w:rsidRPr="00CC31B7" w:rsidRDefault="00CC31B7">
                            <w:pPr>
                              <w:pStyle w:val="Picturecaption0"/>
                              <w:shd w:val="clear" w:color="auto" w:fill="auto"/>
                              <w:rPr>
                                <w:color w:val="auto"/>
                                <w:sz w:val="14"/>
                                <w:szCs w:val="14"/>
                              </w:rPr>
                            </w:pPr>
                            <w:r w:rsidRPr="00CC31B7">
                              <w:rPr>
                                <w:color w:val="auto"/>
                                <w:sz w:val="14"/>
                                <w:szCs w:val="14"/>
                              </w:rPr>
                              <w:t xml:space="preserve">Doc. Ing. Petr Homolka, </w:t>
                            </w:r>
                            <w:proofErr w:type="gramStart"/>
                            <w:r w:rsidRPr="00CC31B7">
                              <w:rPr>
                                <w:color w:val="auto"/>
                                <w:sz w:val="14"/>
                                <w:szCs w:val="14"/>
                              </w:rPr>
                              <w:t>CSc.,</w:t>
                            </w:r>
                            <w:proofErr w:type="spellStart"/>
                            <w:r w:rsidRPr="00CC31B7">
                              <w:rPr>
                                <w:color w:val="auto"/>
                                <w:sz w:val="14"/>
                                <w:szCs w:val="14"/>
                              </w:rPr>
                              <w:t>Ph.D</w:t>
                            </w:r>
                            <w:proofErr w:type="spellEnd"/>
                            <w:r w:rsidRPr="00CC31B7">
                              <w:rPr>
                                <w:color w:val="auto"/>
                                <w:sz w:val="14"/>
                                <w:szCs w:val="14"/>
                              </w:rPr>
                              <w:t>.</w:t>
                            </w:r>
                            <w:proofErr w:type="gramEnd"/>
                          </w:p>
                          <w:p w:rsidR="00CC31B7" w:rsidRPr="00CC31B7" w:rsidRDefault="00CC31B7">
                            <w:pPr>
                              <w:pStyle w:val="Picturecaption0"/>
                              <w:shd w:val="clear" w:color="auto" w:fill="auto"/>
                              <w:rPr>
                                <w:color w:val="auto"/>
                                <w:sz w:val="14"/>
                                <w:szCs w:val="14"/>
                              </w:rPr>
                            </w:pPr>
                            <w:r w:rsidRPr="00CC31B7">
                              <w:rPr>
                                <w:color w:val="auto"/>
                                <w:sz w:val="14"/>
                                <w:szCs w:val="14"/>
                              </w:rPr>
                              <w:t xml:space="preserve">Ředitel VÚŽV </w:t>
                            </w:r>
                            <w:proofErr w:type="spellStart"/>
                            <w:r w:rsidRPr="00CC31B7">
                              <w:rPr>
                                <w:color w:val="auto"/>
                                <w:sz w:val="14"/>
                                <w:szCs w:val="14"/>
                              </w:rPr>
                              <w:t>v.v.i</w:t>
                            </w:r>
                            <w:proofErr w:type="spellEnd"/>
                            <w:r w:rsidRPr="00CC31B7">
                              <w:rPr>
                                <w:color w:val="auto"/>
                                <w:sz w:val="14"/>
                                <w:szCs w:val="14"/>
                              </w:rPr>
                              <w: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43" o:spid="_x0000_s1042" type="#_x0000_t202" style="position:absolute;margin-left:328.5pt;margin-top:78.85pt;width:118.5pt;height:103.5pt;z-index:125829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" filled="f" stroked="f">
                <v:textbox inset="0,0,0,0">
                  <w:txbxContent>
                    <w:p w:rsidR="003D5BC0" w:rsidRDefault="003D5BC0">
                      <w:pPr>
                        <w:pStyle w:val="Picturecaption0"/>
                        <w:shd w:val="clear" w:color="auto" w:fill="auto"/>
                        <w:rPr>
                          <w:color w:val="000000"/>
                          <w:sz w:val="14"/>
                          <w:szCs w:val="14"/>
                        </w:rPr>
                      </w:pPr>
                      <w:r>
                        <w:rPr>
                          <w:color w:val="000000"/>
                          <w:sz w:val="14"/>
                          <w:szCs w:val="14"/>
                        </w:rPr>
                        <w:t>Za pojistníka:</w:t>
                      </w:r>
                    </w:p>
                    <w:p w:rsidR="00CC31B7" w:rsidRDefault="00CC31B7">
                      <w:pPr>
                        <w:pStyle w:val="Picturecaption0"/>
                        <w:shd w:val="clear" w:color="auto" w:fill="auto"/>
                        <w:rPr>
                          <w:sz w:val="14"/>
                          <w:szCs w:val="14"/>
                        </w:rPr>
                      </w:pPr>
                    </w:p>
                    <w:p w:rsidR="00CC31B7" w:rsidRDefault="00CC31B7">
                      <w:pPr>
                        <w:pStyle w:val="Picturecaption0"/>
                        <w:shd w:val="clear" w:color="auto" w:fill="auto"/>
                        <w:rPr>
                          <w:sz w:val="14"/>
                          <w:szCs w:val="14"/>
                        </w:rPr>
                      </w:pPr>
                    </w:p>
                    <w:p w:rsidR="00CC31B7" w:rsidRDefault="00CC31B7">
                      <w:pPr>
                        <w:pStyle w:val="Picturecaption0"/>
                        <w:shd w:val="clear" w:color="auto" w:fill="auto"/>
                        <w:rPr>
                          <w:sz w:val="14"/>
                          <w:szCs w:val="14"/>
                        </w:rPr>
                      </w:pPr>
                    </w:p>
                    <w:p w:rsidR="00CC31B7" w:rsidRDefault="00CC31B7">
                      <w:pPr>
                        <w:pStyle w:val="Picturecaption0"/>
                        <w:shd w:val="clear" w:color="auto" w:fill="auto"/>
                        <w:rPr>
                          <w:sz w:val="14"/>
                          <w:szCs w:val="14"/>
                        </w:rPr>
                      </w:pPr>
                    </w:p>
                    <w:p w:rsidR="00CC31B7" w:rsidRDefault="00CC31B7">
                      <w:pPr>
                        <w:pStyle w:val="Picturecaption0"/>
                        <w:shd w:val="clear" w:color="auto" w:fill="auto"/>
                        <w:rPr>
                          <w:sz w:val="14"/>
                          <w:szCs w:val="14"/>
                        </w:rPr>
                      </w:pPr>
                    </w:p>
                    <w:p w:rsidR="00CC31B7" w:rsidRPr="00CC31B7" w:rsidRDefault="00CC31B7">
                      <w:pPr>
                        <w:pStyle w:val="Picturecaption0"/>
                        <w:shd w:val="clear" w:color="auto" w:fill="auto"/>
                        <w:rPr>
                          <w:color w:val="auto"/>
                          <w:sz w:val="14"/>
                          <w:szCs w:val="14"/>
                        </w:rPr>
                      </w:pPr>
                      <w:r w:rsidRPr="00CC31B7">
                        <w:rPr>
                          <w:color w:val="auto"/>
                          <w:sz w:val="14"/>
                          <w:szCs w:val="14"/>
                        </w:rPr>
                        <w:t xml:space="preserve">Doc. Ing. Petr Homolka, </w:t>
                      </w:r>
                      <w:proofErr w:type="gramStart"/>
                      <w:r w:rsidRPr="00CC31B7">
                        <w:rPr>
                          <w:color w:val="auto"/>
                          <w:sz w:val="14"/>
                          <w:szCs w:val="14"/>
                        </w:rPr>
                        <w:t>CSc.,</w:t>
                      </w:r>
                      <w:proofErr w:type="spellStart"/>
                      <w:r w:rsidRPr="00CC31B7">
                        <w:rPr>
                          <w:color w:val="auto"/>
                          <w:sz w:val="14"/>
                          <w:szCs w:val="14"/>
                        </w:rPr>
                        <w:t>Ph.D</w:t>
                      </w:r>
                      <w:proofErr w:type="spellEnd"/>
                      <w:r w:rsidRPr="00CC31B7">
                        <w:rPr>
                          <w:color w:val="auto"/>
                          <w:sz w:val="14"/>
                          <w:szCs w:val="14"/>
                        </w:rPr>
                        <w:t>.</w:t>
                      </w:r>
                      <w:proofErr w:type="gramEnd"/>
                    </w:p>
                    <w:p w:rsidR="00CC31B7" w:rsidRPr="00CC31B7" w:rsidRDefault="00CC31B7">
                      <w:pPr>
                        <w:pStyle w:val="Picturecaption0"/>
                        <w:shd w:val="clear" w:color="auto" w:fill="auto"/>
                        <w:rPr>
                          <w:color w:val="auto"/>
                          <w:sz w:val="14"/>
                          <w:szCs w:val="14"/>
                        </w:rPr>
                      </w:pPr>
                      <w:r w:rsidRPr="00CC31B7">
                        <w:rPr>
                          <w:color w:val="auto"/>
                          <w:sz w:val="14"/>
                          <w:szCs w:val="14"/>
                        </w:rPr>
                        <w:t xml:space="preserve">Ředitel VÚŽV </w:t>
                      </w:r>
                      <w:proofErr w:type="spellStart"/>
                      <w:r w:rsidRPr="00CC31B7">
                        <w:rPr>
                          <w:color w:val="auto"/>
                          <w:sz w:val="14"/>
                          <w:szCs w:val="14"/>
                        </w:rPr>
                        <w:t>v.v.i</w:t>
                      </w:r>
                      <w:proofErr w:type="spellEnd"/>
                      <w:r w:rsidRPr="00CC31B7">
                        <w:rPr>
                          <w:color w:val="auto"/>
                          <w:sz w:val="14"/>
                          <w:szCs w:val="14"/>
                        </w:rPr>
                        <w:t>.</w:t>
                      </w:r>
                    </w:p>
                  </w:txbxContent>
                </v:textbox>
                <w10:wrap type="topAndBottom" anchorx="page"/>
              </v:shape>
            </w:pict>
          </mc:Fallback>
        </mc:AlternateContent>
      </w:r>
    </w:p>
    <w:p w:rsidR="00530AA2" w:rsidRDefault="00530AA2">
      <w:pPr>
        <w:spacing w:line="14" w:lineRule="exact"/>
        <w:sectPr w:rsidR="00530AA2">
          <w:type w:val="continuous"/>
          <w:pgSz w:w="11900" w:h="16840"/>
          <w:pgMar w:top="535" w:right="0" w:bottom="535" w:left="0" w:header="0" w:footer="3" w:gutter="0"/>
          <w:cols w:space="720"/>
          <w:noEndnote/>
          <w:docGrid w:linePitch="360"/>
        </w:sectPr>
      </w:pPr>
    </w:p>
    <w:p w:rsidR="003D5BC0" w:rsidRDefault="003D5BC0">
      <w:pPr>
        <w:spacing w:line="14" w:lineRule="exact"/>
        <w:rPr>
          <w:noProof/>
        </w:rPr>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3D5BC0" w:rsidRDefault="003D5BC0">
      <w:pPr>
        <w:spacing w:line="14" w:lineRule="exact"/>
      </w:pPr>
    </w:p>
    <w:p w:rsidR="00530AA2" w:rsidRDefault="003D5BC0">
      <w:pPr>
        <w:spacing w:line="14" w:lineRule="exact"/>
      </w:pPr>
      <w:r>
        <w:rPr>
          <w:noProof/>
        </w:rPr>
        <mc:AlternateContent>
          <mc:Choice Requires="wps">
            <w:drawing>
              <wp:anchor distT="0" distB="0" distL="0" distR="0" simplePos="0" relativeHeight="125829411" behindDoc="0" locked="0" layoutInCell="1" allowOverlap="1">
                <wp:simplePos x="0" y="0"/>
                <wp:positionH relativeFrom="page">
                  <wp:posOffset>1456690</wp:posOffset>
                </wp:positionH>
                <wp:positionV relativeFrom="paragraph">
                  <wp:posOffset>12700</wp:posOffset>
                </wp:positionV>
                <wp:extent cx="676910" cy="12827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676910" cy="128270"/>
                        </a:xfrm>
                        <a:prstGeom prst="rect">
                          <a:avLst/>
                        </a:prstGeom>
                        <a:noFill/>
                      </wps:spPr>
                      <wps:txbx>
                        <w:txbxContent>
                          <w:p w:rsidR="003D5BC0" w:rsidRDefault="003D5BC0">
                            <w:pPr>
                              <w:pStyle w:val="Picturecaption0"/>
                              <w:shd w:val="clear" w:color="auto" w:fill="auto"/>
                              <w:rPr>
                                <w:color w:val="000000"/>
                                <w:sz w:val="14"/>
                                <w:szCs w:val="14"/>
                              </w:rPr>
                            </w:pPr>
                            <w:r>
                              <w:rPr>
                                <w:color w:val="000000"/>
                                <w:sz w:val="14"/>
                                <w:szCs w:val="14"/>
                              </w:rPr>
                              <w:t>Za pojistitele:</w:t>
                            </w:r>
                          </w:p>
                          <w:p w:rsidR="00CC31B7" w:rsidRDefault="00CC31B7">
                            <w:pPr>
                              <w:pStyle w:val="Picturecaption0"/>
                              <w:shd w:val="clear" w:color="auto" w:fill="auto"/>
                              <w:rPr>
                                <w:sz w:val="14"/>
                                <w:szCs w:val="14"/>
                              </w:rPr>
                            </w:pPr>
                          </w:p>
                          <w:p w:rsidR="00CC31B7" w:rsidRDefault="00CC31B7">
                            <w:pPr>
                              <w:pStyle w:val="Picturecaption0"/>
                              <w:shd w:val="clear" w:color="auto" w:fill="auto"/>
                              <w:rPr>
                                <w:sz w:val="14"/>
                                <w:szCs w:val="14"/>
                              </w:rPr>
                            </w:pPr>
                          </w:p>
                          <w:p w:rsidR="00CC31B7" w:rsidRDefault="00CC31B7">
                            <w:pPr>
                              <w:pStyle w:val="Picturecaption0"/>
                              <w:shd w:val="clear" w:color="auto" w:fill="auto"/>
                              <w:rPr>
                                <w:sz w:val="14"/>
                                <w:szCs w:val="14"/>
                              </w:rPr>
                            </w:pPr>
                          </w:p>
                          <w:p w:rsidR="00CC31B7" w:rsidRDefault="00CC31B7">
                            <w:pPr>
                              <w:pStyle w:val="Picturecaption0"/>
                              <w:shd w:val="clear" w:color="auto" w:fill="auto"/>
                              <w:rPr>
                                <w:sz w:val="14"/>
                                <w:szCs w:val="14"/>
                              </w:rPr>
                            </w:pPr>
                          </w:p>
                          <w:p w:rsidR="00CC31B7" w:rsidRDefault="00CC31B7">
                            <w:pPr>
                              <w:pStyle w:val="Picturecaption0"/>
                              <w:shd w:val="clear" w:color="auto" w:fill="auto"/>
                              <w:rPr>
                                <w:sz w:val="14"/>
                                <w:szCs w:val="14"/>
                              </w:rPr>
                            </w:pPr>
                          </w:p>
                          <w:p w:rsidR="00CC31B7" w:rsidRDefault="00CC31B7">
                            <w:pPr>
                              <w:pStyle w:val="Picturecaption0"/>
                              <w:shd w:val="clear" w:color="auto" w:fill="auto"/>
                              <w:rPr>
                                <w:sz w:val="14"/>
                                <w:szCs w:val="14"/>
                              </w:rPr>
                            </w:pPr>
                          </w:p>
                        </w:txbxContent>
                      </wps:txbx>
                      <wps:bodyPr lIns="0" tIns="0" rIns="0" bIns="0">
                        <a:spAutoFit/>
                      </wps:bodyPr>
                    </wps:wsp>
                  </a:graphicData>
                </a:graphic>
              </wp:anchor>
            </w:drawing>
          </mc:Choice>
          <mc:Fallback>
            <w:pict>
              <v:shape id="Shape 37" o:spid="_x0000_s1043" type="#_x0000_t202" style="position:absolute;margin-left:114.7pt;margin-top:1pt;width:53.3pt;height:10.1pt;z-index:12582941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" filled="f" stroked="f">
                <v:textbox style="mso-fit-shape-to-text:t" inset="0,0,0,0">
                  <w:txbxContent>
                    <w:p w:rsidR="003D5BC0" w:rsidRDefault="003D5BC0">
                      <w:pPr>
                        <w:pStyle w:val="Picturecaption0"/>
                        <w:shd w:val="clear" w:color="auto" w:fill="auto"/>
                        <w:rPr>
                          <w:color w:val="000000"/>
                          <w:sz w:val="14"/>
                          <w:szCs w:val="14"/>
                        </w:rPr>
                      </w:pPr>
                      <w:r>
                        <w:rPr>
                          <w:color w:val="000000"/>
                          <w:sz w:val="14"/>
                          <w:szCs w:val="14"/>
                        </w:rPr>
                        <w:t>Za pojistitele:</w:t>
                      </w:r>
                    </w:p>
                    <w:p w:rsidR="00CC31B7" w:rsidRDefault="00CC31B7">
                      <w:pPr>
                        <w:pStyle w:val="Picturecaption0"/>
                        <w:shd w:val="clear" w:color="auto" w:fill="auto"/>
                        <w:rPr>
                          <w:sz w:val="14"/>
                          <w:szCs w:val="14"/>
                        </w:rPr>
                      </w:pPr>
                    </w:p>
                    <w:p w:rsidR="00CC31B7" w:rsidRDefault="00CC31B7">
                      <w:pPr>
                        <w:pStyle w:val="Picturecaption0"/>
                        <w:shd w:val="clear" w:color="auto" w:fill="auto"/>
                        <w:rPr>
                          <w:sz w:val="14"/>
                          <w:szCs w:val="14"/>
                        </w:rPr>
                      </w:pPr>
                    </w:p>
                    <w:p w:rsidR="00CC31B7" w:rsidRDefault="00CC31B7">
                      <w:pPr>
                        <w:pStyle w:val="Picturecaption0"/>
                        <w:shd w:val="clear" w:color="auto" w:fill="auto"/>
                        <w:rPr>
                          <w:sz w:val="14"/>
                          <w:szCs w:val="14"/>
                        </w:rPr>
                      </w:pPr>
                    </w:p>
                    <w:p w:rsidR="00CC31B7" w:rsidRDefault="00CC31B7">
                      <w:pPr>
                        <w:pStyle w:val="Picturecaption0"/>
                        <w:shd w:val="clear" w:color="auto" w:fill="auto"/>
                        <w:rPr>
                          <w:sz w:val="14"/>
                          <w:szCs w:val="14"/>
                        </w:rPr>
                      </w:pPr>
                    </w:p>
                    <w:p w:rsidR="00CC31B7" w:rsidRDefault="00CC31B7">
                      <w:pPr>
                        <w:pStyle w:val="Picturecaption0"/>
                        <w:shd w:val="clear" w:color="auto" w:fill="auto"/>
                        <w:rPr>
                          <w:sz w:val="14"/>
                          <w:szCs w:val="14"/>
                        </w:rPr>
                      </w:pPr>
                    </w:p>
                    <w:p w:rsidR="00CC31B7" w:rsidRDefault="00CC31B7">
                      <w:pPr>
                        <w:pStyle w:val="Picturecaption0"/>
                        <w:shd w:val="clear" w:color="auto" w:fill="auto"/>
                        <w:rPr>
                          <w:sz w:val="14"/>
                          <w:szCs w:val="14"/>
                        </w:rPr>
                      </w:pPr>
                    </w:p>
                  </w:txbxContent>
                </v:textbox>
                <w10:wrap type="topAndBottom" anchorx="page"/>
              </v:shape>
            </w:pict>
          </mc:Fallback>
        </mc:AlternateContent>
      </w:r>
      <w:r>
        <w:rPr>
          <w:noProof/>
        </w:rPr>
        <mc:AlternateContent>
          <mc:Choice Requires="wps">
            <w:drawing>
              <wp:anchor distT="0" distB="0" distL="0" distR="0" simplePos="0" relativeHeight="125829413" behindDoc="0" locked="0" layoutInCell="1" allowOverlap="1">
                <wp:simplePos x="0" y="0"/>
                <wp:positionH relativeFrom="page">
                  <wp:posOffset>1292225</wp:posOffset>
                </wp:positionH>
                <wp:positionV relativeFrom="paragraph">
                  <wp:posOffset>1360170</wp:posOffset>
                </wp:positionV>
                <wp:extent cx="1700530" cy="13716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1700530" cy="137160"/>
                        </a:xfrm>
                        <a:prstGeom prst="rect">
                          <a:avLst/>
                        </a:prstGeom>
                        <a:noFill/>
                      </wps:spPr>
                      <wps:txbx>
                        <w:txbxContent>
                          <w:p w:rsidR="003D5BC0" w:rsidRDefault="003D5BC0">
                            <w:pPr>
                              <w:pStyle w:val="Picturecaption0"/>
                              <w:shd w:val="clear" w:color="auto" w:fill="auto"/>
                              <w:spacing w:line="170" w:lineRule="auto"/>
                            </w:pPr>
                          </w:p>
                        </w:txbxContent>
                      </wps:txbx>
                      <wps:bodyPr lIns="0" tIns="0" rIns="0" bIns="0">
                        <a:spAutoFit/>
                      </wps:bodyPr>
                    </wps:wsp>
                  </a:graphicData>
                </a:graphic>
              </wp:anchor>
            </w:drawing>
          </mc:Choice>
          <mc:Fallback>
            <w:pict>
              <v:shape id="Shape 39" o:spid="_x0000_s1044" type="#_x0000_t202" style="position:absolute;margin-left:101.75pt;margin-top:107.1pt;width:133.9pt;height:10.8pt;z-index:12582941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" filled="f" stroked="f">
                <v:textbox style="mso-fit-shape-to-text:t" inset="0,0,0,0">
                  <w:txbxContent>
                    <w:p w:rsidR="003D5BC0" w:rsidRDefault="003D5BC0">
                      <w:pPr>
                        <w:pStyle w:val="Picturecaption0"/>
                        <w:shd w:val="clear" w:color="auto" w:fill="auto"/>
                        <w:spacing w:line="170" w:lineRule="auto"/>
                      </w:pPr>
                    </w:p>
                  </w:txbxContent>
                </v:textbox>
                <w10:wrap type="topAndBottom" anchorx="page"/>
              </v:shape>
            </w:pict>
          </mc:Fallback>
        </mc:AlternateContent>
      </w:r>
    </w:p>
    <w:p w:rsidR="00CC31B7" w:rsidRDefault="00CC31B7">
      <w:pPr>
        <w:pStyle w:val="Zkladntext"/>
        <w:shd w:val="clear" w:color="auto" w:fill="auto"/>
        <w:spacing w:line="271" w:lineRule="auto"/>
        <w:ind w:left="220" w:firstLine="80"/>
        <w:jc w:val="left"/>
      </w:pPr>
      <w:r>
        <w:t>M</w:t>
      </w:r>
      <w:r w:rsidR="003D5BC0">
        <w:t>gr. Ondřej</w:t>
      </w:r>
      <w:r>
        <w:t xml:space="preserve"> R</w:t>
      </w:r>
      <w:r w:rsidR="003D5BC0">
        <w:t xml:space="preserve">ušikvas </w:t>
      </w:r>
      <w:r>
        <w:t xml:space="preserve">                                                               </w:t>
      </w:r>
    </w:p>
    <w:p w:rsidR="00530AA2" w:rsidRDefault="00CC31B7" w:rsidP="00CC31B7">
      <w:pPr>
        <w:pStyle w:val="Zkladntext"/>
        <w:shd w:val="clear" w:color="auto" w:fill="auto"/>
        <w:spacing w:line="271" w:lineRule="auto"/>
        <w:ind w:left="220" w:firstLine="80"/>
        <w:jc w:val="left"/>
      </w:pPr>
      <w:r>
        <w:t>č</w:t>
      </w:r>
      <w:r w:rsidR="003D5BC0">
        <w:t>len</w:t>
      </w:r>
      <w:r>
        <w:t xml:space="preserve"> představenstva</w:t>
      </w:r>
      <w:r w:rsidR="003D5BC0">
        <w:t xml:space="preserve">                                                         </w:t>
      </w:r>
      <w:r>
        <w:t>ředitel obchodu a marketingu</w:t>
      </w:r>
      <w:r w:rsidR="003D5BC0">
        <w:t xml:space="preserve"> </w:t>
      </w:r>
    </w:p>
    <w:p w:rsidR="00530AA2" w:rsidRPr="003D5BC0" w:rsidRDefault="003D5BC0" w:rsidP="003D5BC0">
      <w:pPr>
        <w:spacing w:line="1" w:lineRule="exact"/>
        <w:rPr>
          <w:sz w:val="2"/>
          <w:szCs w:val="2"/>
        </w:rPr>
        <w:sectPr w:rsidR="00530AA2" w:rsidRPr="003D5BC0">
          <w:type w:val="continuous"/>
          <w:pgSz w:w="11900" w:h="16840"/>
          <w:pgMar w:top="535" w:right="2068" w:bottom="535" w:left="1649" w:header="0" w:footer="3" w:gutter="0"/>
          <w:cols w:num="2" w:space="2798"/>
          <w:noEndnote/>
          <w:docGrid w:linePitch="360"/>
        </w:sectPr>
      </w:pPr>
      <w:bookmarkStart w:id="6" w:name="_GoBack"/>
      <w:bookmarkEnd w:id="6"/>
      <w:r>
        <w:br w:type="column"/>
      </w:r>
    </w:p>
    <w:p w:rsidR="00530AA2" w:rsidRDefault="003D5BC0">
      <w:pPr>
        <w:pStyle w:val="Heading20"/>
        <w:keepNext/>
        <w:keepLines/>
        <w:shd w:val="clear" w:color="auto" w:fill="auto"/>
        <w:ind w:left="0"/>
        <w:sectPr w:rsidR="00530AA2">
          <w:footerReference w:type="even" r:id="rId11"/>
          <w:footerReference w:type="default" r:id="rId12"/>
          <w:pgSz w:w="11900" w:h="16840"/>
          <w:pgMar w:top="699" w:right="3307" w:bottom="1233" w:left="750" w:header="0" w:footer="3" w:gutter="0"/>
          <w:cols w:space="720"/>
          <w:noEndnote/>
          <w:docGrid w:linePitch="360"/>
        </w:sectPr>
      </w:pPr>
      <w:r>
        <w:rPr>
          <w:rFonts w:ascii="Arial" w:eastAsia="Arial" w:hAnsi="Arial" w:cs="Arial"/>
          <w:noProof/>
          <w:sz w:val="14"/>
          <w:szCs w:val="14"/>
        </w:rPr>
        <w:lastRenderedPageBreak/>
        <mc:AlternateContent>
          <mc:Choice Requires="wps">
            <w:drawing>
              <wp:anchor distT="0" distB="0" distL="0" distR="0" simplePos="0" relativeHeight="125829418" behindDoc="0" locked="0" layoutInCell="1" allowOverlap="1">
                <wp:simplePos x="0" y="0"/>
                <wp:positionH relativeFrom="page">
                  <wp:posOffset>5456555</wp:posOffset>
                </wp:positionH>
                <wp:positionV relativeFrom="margin">
                  <wp:posOffset>0</wp:posOffset>
                </wp:positionV>
                <wp:extent cx="1441450" cy="810895"/>
                <wp:effectExtent l="0" t="0" r="0" b="0"/>
                <wp:wrapSquare wrapText="bothSides"/>
                <wp:docPr id="45" name="Shape 45"/>
                <wp:cNvGraphicFramePr/>
                <a:graphic xmlns:a="http://schemas.openxmlformats.org/drawingml/2006/main">
                  <a:graphicData uri="http://schemas.microsoft.com/office/word/2010/wordprocessingShape">
                    <wps:wsp>
                      <wps:cNvSpPr txBox="1"/>
                      <wps:spPr>
                        <a:xfrm>
                          <a:off x="0" y="0"/>
                          <a:ext cx="1441450" cy="810895"/>
                        </a:xfrm>
                        <a:prstGeom prst="rect">
                          <a:avLst/>
                        </a:prstGeom>
                        <a:noFill/>
                      </wps:spPr>
                      <wps:txbx>
                        <w:txbxContent>
                          <w:p w:rsidR="003D5BC0" w:rsidRDefault="003D5BC0">
                            <w:pPr>
                              <w:pStyle w:val="Other0"/>
                              <w:shd w:val="clear" w:color="auto" w:fill="auto"/>
                              <w:spacing w:after="40" w:line="240" w:lineRule="auto"/>
                              <w:jc w:val="left"/>
                              <w:rPr>
                                <w:sz w:val="78"/>
                                <w:szCs w:val="78"/>
                              </w:rPr>
                            </w:pPr>
                            <w:proofErr w:type="gramStart"/>
                            <w:r>
                              <w:rPr>
                                <w:smallCaps/>
                                <w:sz w:val="78"/>
                                <w:szCs w:val="78"/>
                              </w:rPr>
                              <w:t>®)</w:t>
                            </w:r>
                            <w:proofErr w:type="spellStart"/>
                            <w:r>
                              <w:rPr>
                                <w:smallCaps/>
                                <w:sz w:val="78"/>
                                <w:szCs w:val="78"/>
                              </w:rPr>
                              <w:t>erv</w:t>
                            </w:r>
                            <w:proofErr w:type="spellEnd"/>
                            <w:proofErr w:type="gramEnd"/>
                          </w:p>
                          <w:p w:rsidR="003D5BC0" w:rsidRDefault="003D5BC0">
                            <w:pPr>
                              <w:pStyle w:val="Other0"/>
                              <w:shd w:val="clear" w:color="auto" w:fill="auto"/>
                              <w:spacing w:line="240" w:lineRule="auto"/>
                              <w:jc w:val="left"/>
                              <w:rPr>
                                <w:sz w:val="24"/>
                                <w:szCs w:val="24"/>
                              </w:rPr>
                            </w:pPr>
                            <w:r>
                              <w:rPr>
                                <w:rFonts w:ascii="Tahoma" w:eastAsia="Tahoma" w:hAnsi="Tahoma" w:cs="Tahoma"/>
                                <w:sz w:val="24"/>
                                <w:szCs w:val="24"/>
                              </w:rPr>
                              <w:t>Evropská pojišťovna</w:t>
                            </w:r>
                          </w:p>
                        </w:txbxContent>
                      </wps:txbx>
                      <wps:bodyPr lIns="0" tIns="0" rIns="0" bIns="0">
                        <a:spAutoFit/>
                      </wps:bodyPr>
                    </wps:wsp>
                  </a:graphicData>
                </a:graphic>
              </wp:anchor>
            </w:drawing>
          </mc:Choice>
          <mc:Fallback>
            <w:pict>
              <v:shape id="Shape 45" o:spid="_x0000_s1045" type="#_x0000_t202" style="position:absolute;margin-left:429.65pt;margin-top:0;width:113.5pt;height:63.85pt;z-index:12582941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" filled="f" stroked="f">
                <v:textbox style="mso-fit-shape-to-text:t" inset="0,0,0,0">
                  <w:txbxContent>
                    <w:p w:rsidR="003D5BC0" w:rsidRDefault="003D5BC0">
                      <w:pPr>
                        <w:pStyle w:val="Other0"/>
                        <w:shd w:val="clear" w:color="auto" w:fill="auto"/>
                        <w:spacing w:after="40" w:line="240" w:lineRule="auto"/>
                        <w:jc w:val="left"/>
                        <w:rPr>
                          <w:sz w:val="78"/>
                          <w:szCs w:val="78"/>
                        </w:rPr>
                      </w:pPr>
                      <w:proofErr w:type="gramStart"/>
                      <w:r>
                        <w:rPr>
                          <w:smallCaps/>
                          <w:sz w:val="78"/>
                          <w:szCs w:val="78"/>
                        </w:rPr>
                        <w:t>®)</w:t>
                      </w:r>
                      <w:proofErr w:type="spellStart"/>
                      <w:r>
                        <w:rPr>
                          <w:smallCaps/>
                          <w:sz w:val="78"/>
                          <w:szCs w:val="78"/>
                        </w:rPr>
                        <w:t>erv</w:t>
                      </w:r>
                      <w:proofErr w:type="spellEnd"/>
                      <w:proofErr w:type="gramEnd"/>
                    </w:p>
                    <w:p w:rsidR="003D5BC0" w:rsidRDefault="003D5BC0">
                      <w:pPr>
                        <w:pStyle w:val="Other0"/>
                        <w:shd w:val="clear" w:color="auto" w:fill="auto"/>
                        <w:spacing w:line="240" w:lineRule="auto"/>
                        <w:jc w:val="left"/>
                        <w:rPr>
                          <w:sz w:val="24"/>
                          <w:szCs w:val="24"/>
                        </w:rPr>
                      </w:pPr>
                      <w:r>
                        <w:rPr>
                          <w:rFonts w:ascii="Tahoma" w:eastAsia="Tahoma" w:hAnsi="Tahoma" w:cs="Tahoma"/>
                          <w:sz w:val="24"/>
                          <w:szCs w:val="24"/>
                        </w:rPr>
                        <w:t>Evropská pojišťovna</w:t>
                      </w:r>
                    </w:p>
                  </w:txbxContent>
                </v:textbox>
                <w10:wrap type="square" anchorx="page" anchory="margin"/>
              </v:shape>
            </w:pict>
          </mc:Fallback>
        </mc:AlternateContent>
      </w:r>
      <w:bookmarkStart w:id="7" w:name="bookmark5"/>
      <w:proofErr w:type="spellStart"/>
      <w:r>
        <w:t>P</w:t>
      </w:r>
      <w:proofErr w:type="spellEnd"/>
      <w:r>
        <w:t>ředsmluvní informace k pojištění pracovních cest</w:t>
      </w:r>
      <w:bookmarkEnd w:id="7"/>
    </w:p>
    <w:p w:rsidR="00530AA2" w:rsidRDefault="00530AA2">
      <w:pPr>
        <w:spacing w:line="240" w:lineRule="exact"/>
        <w:rPr>
          <w:sz w:val="19"/>
          <w:szCs w:val="19"/>
        </w:rPr>
      </w:pPr>
    </w:p>
    <w:p w:rsidR="00530AA2" w:rsidRDefault="00530AA2">
      <w:pPr>
        <w:spacing w:before="111" w:after="111" w:line="240" w:lineRule="exact"/>
        <w:rPr>
          <w:sz w:val="19"/>
          <w:szCs w:val="19"/>
        </w:rPr>
      </w:pPr>
    </w:p>
    <w:p w:rsidR="00530AA2" w:rsidRDefault="00530AA2">
      <w:pPr>
        <w:spacing w:line="14" w:lineRule="exact"/>
        <w:sectPr w:rsidR="00530AA2">
          <w:type w:val="continuous"/>
          <w:pgSz w:w="11900" w:h="16840"/>
          <w:pgMar w:top="699" w:right="0" w:bottom="1233" w:left="0" w:header="0" w:footer="3" w:gutter="0"/>
          <w:cols w:space="720"/>
          <w:noEndnote/>
          <w:docGrid w:linePitch="360"/>
        </w:sectPr>
      </w:pPr>
    </w:p>
    <w:p w:rsidR="00530AA2" w:rsidRDefault="003D5BC0">
      <w:pPr>
        <w:spacing w:line="14" w:lineRule="exact"/>
      </w:pPr>
      <w:r>
        <w:rPr>
          <w:noProof/>
        </w:rPr>
        <mc:AlternateContent>
          <mc:Choice Requires="wps">
            <w:drawing>
              <wp:anchor distT="0" distB="0" distL="63500" distR="63500" simplePos="0" relativeHeight="125829420" behindDoc="0" locked="0" layoutInCell="1" allowOverlap="1">
                <wp:simplePos x="0" y="0"/>
                <wp:positionH relativeFrom="page">
                  <wp:posOffset>4846955</wp:posOffset>
                </wp:positionH>
                <wp:positionV relativeFrom="paragraph">
                  <wp:posOffset>12700</wp:posOffset>
                </wp:positionV>
                <wp:extent cx="1621790" cy="502920"/>
                <wp:effectExtent l="0" t="0" r="0" b="0"/>
                <wp:wrapSquare wrapText="bothSides"/>
                <wp:docPr id="53" name="Shape 53"/>
                <wp:cNvGraphicFramePr/>
                <a:graphic xmlns:a="http://schemas.openxmlformats.org/drawingml/2006/main">
                  <a:graphicData uri="http://schemas.microsoft.com/office/word/2010/wordprocessingShape">
                    <wps:wsp>
                      <wps:cNvSpPr txBox="1"/>
                      <wps:spPr>
                        <a:xfrm>
                          <a:off x="0" y="0"/>
                          <a:ext cx="1621790" cy="502920"/>
                        </a:xfrm>
                        <a:prstGeom prst="rect">
                          <a:avLst/>
                        </a:prstGeom>
                        <a:noFill/>
                      </wps:spPr>
                      <wps:txbx>
                        <w:txbxContent>
                          <w:p w:rsidR="003D5BC0" w:rsidRDefault="003D5BC0">
                            <w:pPr>
                              <w:pStyle w:val="Zkladntext"/>
                              <w:shd w:val="clear" w:color="auto" w:fill="auto"/>
                              <w:spacing w:line="262" w:lineRule="auto"/>
                              <w:jc w:val="left"/>
                              <w:rPr>
                                <w:sz w:val="15"/>
                                <w:szCs w:val="15"/>
                              </w:rPr>
                            </w:pPr>
                            <w:r>
                              <w:rPr>
                                <w:b/>
                                <w:bCs/>
                                <w:sz w:val="15"/>
                                <w:szCs w:val="15"/>
                              </w:rPr>
                              <w:t>Orgán dohledu</w:t>
                            </w:r>
                          </w:p>
                          <w:p w:rsidR="003D5BC0" w:rsidRDefault="003D5BC0">
                            <w:pPr>
                              <w:pStyle w:val="Zkladntext"/>
                              <w:shd w:val="clear" w:color="auto" w:fill="auto"/>
                              <w:spacing w:line="276" w:lineRule="auto"/>
                              <w:jc w:val="left"/>
                            </w:pPr>
                            <w:r>
                              <w:t>Česká národní banka,</w:t>
                            </w:r>
                          </w:p>
                          <w:p w:rsidR="003D5BC0" w:rsidRDefault="003D5BC0">
                            <w:pPr>
                              <w:pStyle w:val="Zkladntext"/>
                              <w:shd w:val="clear" w:color="auto" w:fill="auto"/>
                              <w:spacing w:line="276" w:lineRule="auto"/>
                              <w:jc w:val="left"/>
                            </w:pPr>
                            <w:r>
                              <w:t>Na Příkopě 28,115 03 Praha 1 tel. 224 411 111, fax.: 224 412 404</w:t>
                            </w:r>
                          </w:p>
                        </w:txbxContent>
                      </wps:txbx>
                      <wps:bodyPr lIns="0" tIns="0" rIns="0" bIns="0">
                        <a:spAutoFit/>
                      </wps:bodyPr>
                    </wps:wsp>
                  </a:graphicData>
                </a:graphic>
              </wp:anchor>
            </w:drawing>
          </mc:Choice>
          <mc:Fallback>
            <w:pict>
              <v:shape id="Shape 53" o:spid="_x0000_s1046" type="#_x0000_t202" style="position:absolute;margin-left:381.65pt;margin-top:1pt;width:127.7pt;height:39.6pt;z-index:125829420;visibility:visible;mso-wrap-style:square;mso-wrap-distance-left:5pt;mso-wrap-distance-top:0;mso-wrap-distance-right: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" filled="f" stroked="f">
                <v:textbox style="mso-fit-shape-to-text:t" inset="0,0,0,0">
                  <w:txbxContent>
                    <w:p w:rsidR="003D5BC0" w:rsidRDefault="003D5BC0">
                      <w:pPr>
                        <w:pStyle w:val="Zkladntext"/>
                        <w:shd w:val="clear" w:color="auto" w:fill="auto"/>
                        <w:spacing w:line="262" w:lineRule="auto"/>
                        <w:jc w:val="left"/>
                        <w:rPr>
                          <w:sz w:val="15"/>
                          <w:szCs w:val="15"/>
                        </w:rPr>
                      </w:pPr>
                      <w:r>
                        <w:rPr>
                          <w:b/>
                          <w:bCs/>
                          <w:sz w:val="15"/>
                          <w:szCs w:val="15"/>
                        </w:rPr>
                        <w:t>Orgán dohledu</w:t>
                      </w:r>
                    </w:p>
                    <w:p w:rsidR="003D5BC0" w:rsidRDefault="003D5BC0">
                      <w:pPr>
                        <w:pStyle w:val="Zkladntext"/>
                        <w:shd w:val="clear" w:color="auto" w:fill="auto"/>
                        <w:spacing w:line="276" w:lineRule="auto"/>
                        <w:jc w:val="left"/>
                      </w:pPr>
                      <w:r>
                        <w:t>Česká národní banka,</w:t>
                      </w:r>
                    </w:p>
                    <w:p w:rsidR="003D5BC0" w:rsidRDefault="003D5BC0">
                      <w:pPr>
                        <w:pStyle w:val="Zkladntext"/>
                        <w:shd w:val="clear" w:color="auto" w:fill="auto"/>
                        <w:spacing w:line="276" w:lineRule="auto"/>
                        <w:jc w:val="left"/>
                      </w:pPr>
                      <w:r>
                        <w:t>Na Příkopě 28,115 03 Praha 1 tel. 224 411 111, fax.: 224 412 404</w:t>
                      </w:r>
                    </w:p>
                  </w:txbxContent>
                </v:textbox>
                <w10:wrap type="square" anchorx="page"/>
              </v:shape>
            </w:pict>
          </mc:Fallback>
        </mc:AlternateContent>
      </w:r>
    </w:p>
    <w:p w:rsidR="00530AA2" w:rsidRDefault="003D5BC0">
      <w:pPr>
        <w:pStyle w:val="Zkladntext"/>
        <w:shd w:val="clear" w:color="auto" w:fill="auto"/>
        <w:spacing w:line="240" w:lineRule="auto"/>
        <w:jc w:val="left"/>
        <w:rPr>
          <w:sz w:val="15"/>
          <w:szCs w:val="15"/>
        </w:rPr>
      </w:pPr>
      <w:r>
        <w:rPr>
          <w:b/>
          <w:bCs/>
          <w:sz w:val="15"/>
          <w:szCs w:val="15"/>
        </w:rPr>
        <w:t>Pojistitel</w:t>
      </w:r>
    </w:p>
    <w:p w:rsidR="00530AA2" w:rsidRDefault="003D5BC0">
      <w:pPr>
        <w:pStyle w:val="Zkladntext"/>
        <w:shd w:val="clear" w:color="auto" w:fill="auto"/>
        <w:spacing w:line="240" w:lineRule="auto"/>
        <w:jc w:val="left"/>
      </w:pPr>
      <w:r>
        <w:t>ERV Evropská pojišťovna, a. s.</w:t>
      </w:r>
    </w:p>
    <w:p w:rsidR="00530AA2" w:rsidRDefault="003D5BC0">
      <w:pPr>
        <w:pStyle w:val="Zkladntext"/>
        <w:shd w:val="clear" w:color="auto" w:fill="auto"/>
        <w:spacing w:line="240" w:lineRule="auto"/>
        <w:jc w:val="left"/>
      </w:pPr>
      <w:r>
        <w:t>IČ 492 40196, Křižíkova 237/</w:t>
      </w:r>
      <w:proofErr w:type="gramStart"/>
      <w:r>
        <w:t>36a</w:t>
      </w:r>
      <w:proofErr w:type="gramEnd"/>
      <w:r>
        <w:t>, PSČ186 00,</w:t>
      </w:r>
    </w:p>
    <w:p w:rsidR="00530AA2" w:rsidRDefault="003D5BC0">
      <w:pPr>
        <w:pStyle w:val="Zkladntext"/>
        <w:shd w:val="clear" w:color="auto" w:fill="auto"/>
        <w:spacing w:line="240" w:lineRule="auto"/>
        <w:jc w:val="left"/>
      </w:pPr>
      <w:r>
        <w:t>Praha 8 - Karlín, Česká republika,</w:t>
      </w:r>
    </w:p>
    <w:p w:rsidR="00530AA2" w:rsidRDefault="003D5BC0">
      <w:pPr>
        <w:pStyle w:val="Zkladntext"/>
        <w:shd w:val="clear" w:color="auto" w:fill="auto"/>
        <w:spacing w:line="240" w:lineRule="auto"/>
        <w:jc w:val="left"/>
      </w:pPr>
      <w:r>
        <w:t>zapsaná v obch. rejstříku vedeném Městským</w:t>
      </w:r>
    </w:p>
    <w:p w:rsidR="00530AA2" w:rsidRDefault="003D5BC0">
      <w:pPr>
        <w:pStyle w:val="Zkladntext"/>
        <w:shd w:val="clear" w:color="auto" w:fill="auto"/>
        <w:spacing w:line="240" w:lineRule="auto"/>
        <w:jc w:val="left"/>
      </w:pPr>
      <w:r>
        <w:t>soudem v Praze, oddíl B, vložka 1969</w:t>
      </w:r>
    </w:p>
    <w:p w:rsidR="00530AA2" w:rsidRDefault="003D5BC0">
      <w:pPr>
        <w:pStyle w:val="Zkladntext"/>
        <w:shd w:val="clear" w:color="auto" w:fill="auto"/>
        <w:spacing w:line="240" w:lineRule="auto"/>
        <w:jc w:val="left"/>
      </w:pPr>
      <w:r>
        <w:t xml:space="preserve">Internet: </w:t>
      </w:r>
      <w:hyperlink r:id="rId13" w:history="1">
        <w:r>
          <w:rPr>
            <w:lang w:val="en-US" w:eastAsia="en-US" w:bidi="en-US"/>
          </w:rPr>
          <w:t>www.ERVpojistovna.cz</w:t>
        </w:r>
      </w:hyperlink>
    </w:p>
    <w:p w:rsidR="00530AA2" w:rsidRDefault="003D5BC0">
      <w:pPr>
        <w:pStyle w:val="Zkladntext"/>
        <w:shd w:val="clear" w:color="auto" w:fill="auto"/>
        <w:spacing w:line="240" w:lineRule="auto"/>
        <w:jc w:val="left"/>
      </w:pPr>
      <w:r>
        <w:t>Klientské centrum: tel. (+420) 221 860 860,</w:t>
      </w:r>
    </w:p>
    <w:p w:rsidR="00530AA2" w:rsidRDefault="003D5BC0">
      <w:pPr>
        <w:pStyle w:val="Zkladntext"/>
        <w:shd w:val="clear" w:color="auto" w:fill="auto"/>
        <w:spacing w:line="240" w:lineRule="auto"/>
        <w:jc w:val="left"/>
      </w:pPr>
      <w:r>
        <w:t xml:space="preserve">e-mail: </w:t>
      </w:r>
      <w:hyperlink r:id="rId14" w:history="1">
        <w:r>
          <w:rPr>
            <w:lang w:val="en-US" w:eastAsia="en-US" w:bidi="en-US"/>
          </w:rPr>
          <w:t>klient@ERVpojistovna.cz</w:t>
        </w:r>
      </w:hyperlink>
    </w:p>
    <w:p w:rsidR="00530AA2" w:rsidRDefault="003D5BC0">
      <w:pPr>
        <w:pStyle w:val="Zkladntext"/>
        <w:shd w:val="clear" w:color="auto" w:fill="auto"/>
        <w:spacing w:line="264" w:lineRule="auto"/>
        <w:rPr>
          <w:sz w:val="15"/>
          <w:szCs w:val="15"/>
        </w:rPr>
      </w:pPr>
      <w:r>
        <w:rPr>
          <w:b/>
          <w:bCs/>
          <w:sz w:val="15"/>
          <w:szCs w:val="15"/>
        </w:rPr>
        <w:t>Předmět podnikání</w:t>
      </w:r>
    </w:p>
    <w:p w:rsidR="00530AA2" w:rsidRDefault="003D5BC0">
      <w:pPr>
        <w:pStyle w:val="Zkladntext"/>
        <w:shd w:val="clear" w:color="auto" w:fill="auto"/>
        <w:spacing w:after="160" w:line="283" w:lineRule="auto"/>
      </w:pPr>
      <w:r>
        <w:t xml:space="preserve">Pojišťovací činnost podle zák. č. 277/2009 </w:t>
      </w:r>
      <w:proofErr w:type="spellStart"/>
      <w:proofErr w:type="gramStart"/>
      <w:r>
        <w:t>Sb</w:t>
      </w:r>
      <w:proofErr w:type="spellEnd"/>
      <w:r>
        <w:t>„ o</w:t>
      </w:r>
      <w:proofErr w:type="gramEnd"/>
      <w:r>
        <w:t xml:space="preserve"> pojišťovnictví, ve znění pozdějších právních předpisů</w:t>
      </w:r>
    </w:p>
    <w:p w:rsidR="00530AA2" w:rsidRDefault="003D5BC0">
      <w:pPr>
        <w:pStyle w:val="Zkladntext"/>
        <w:shd w:val="clear" w:color="auto" w:fill="auto"/>
        <w:spacing w:line="264" w:lineRule="auto"/>
        <w:rPr>
          <w:sz w:val="15"/>
          <w:szCs w:val="15"/>
        </w:rPr>
      </w:pPr>
      <w:r>
        <w:rPr>
          <w:b/>
          <w:bCs/>
          <w:sz w:val="15"/>
          <w:szCs w:val="15"/>
        </w:rPr>
        <w:t>Informace o finanční situaci</w:t>
      </w:r>
    </w:p>
    <w:p w:rsidR="00530AA2" w:rsidRDefault="003D5BC0">
      <w:pPr>
        <w:pStyle w:val="Zkladntext"/>
        <w:shd w:val="clear" w:color="auto" w:fill="auto"/>
        <w:spacing w:line="283" w:lineRule="auto"/>
      </w:pPr>
      <w:hyperlink r:id="rId15" w:history="1">
        <w:r>
          <w:rPr>
            <w:lang w:val="en-US" w:eastAsia="en-US" w:bidi="en-US"/>
          </w:rPr>
          <w:t>http://www.ERVpojistovna.cz/cs/informace-</w:t>
        </w:r>
      </w:hyperlink>
    </w:p>
    <w:p w:rsidR="00530AA2" w:rsidRDefault="003D5BC0">
      <w:pPr>
        <w:pStyle w:val="Zkladntext"/>
        <w:shd w:val="clear" w:color="auto" w:fill="auto"/>
        <w:spacing w:line="283" w:lineRule="auto"/>
        <w:sectPr w:rsidR="00530AA2">
          <w:type w:val="continuous"/>
          <w:pgSz w:w="11900" w:h="16840"/>
          <w:pgMar w:top="699" w:right="4469" w:bottom="1233" w:left="750" w:header="0" w:footer="3" w:gutter="0"/>
          <w:cols w:num="2" w:space="211"/>
          <w:noEndnote/>
          <w:docGrid w:linePitch="360"/>
        </w:sectPr>
      </w:pPr>
      <w:r>
        <w:t>o-</w:t>
      </w:r>
      <w:proofErr w:type="spellStart"/>
      <w:r>
        <w:t>cinnosti</w:t>
      </w:r>
      <w:proofErr w:type="spellEnd"/>
      <w:r>
        <w:t>-</w:t>
      </w:r>
      <w:proofErr w:type="spellStart"/>
      <w:r>
        <w:t>pojistovny</w:t>
      </w:r>
      <w:proofErr w:type="spellEnd"/>
    </w:p>
    <w:p w:rsidR="00530AA2" w:rsidRDefault="00530AA2">
      <w:pPr>
        <w:spacing w:line="240" w:lineRule="exact"/>
        <w:rPr>
          <w:sz w:val="19"/>
          <w:szCs w:val="19"/>
        </w:rPr>
      </w:pPr>
    </w:p>
    <w:p w:rsidR="00530AA2" w:rsidRDefault="00530AA2">
      <w:pPr>
        <w:spacing w:before="83" w:after="83" w:line="240" w:lineRule="exact"/>
        <w:rPr>
          <w:sz w:val="19"/>
          <w:szCs w:val="19"/>
        </w:rPr>
      </w:pPr>
    </w:p>
    <w:p w:rsidR="00530AA2" w:rsidRDefault="00530AA2">
      <w:pPr>
        <w:spacing w:line="14" w:lineRule="exact"/>
        <w:sectPr w:rsidR="00530AA2">
          <w:type w:val="continuous"/>
          <w:pgSz w:w="11900" w:h="16840"/>
          <w:pgMar w:top="699" w:right="0" w:bottom="1233" w:left="0" w:header="0" w:footer="3" w:gutter="0"/>
          <w:cols w:space="720"/>
          <w:noEndnote/>
          <w:docGrid w:linePitch="360"/>
        </w:sectPr>
      </w:pPr>
    </w:p>
    <w:p w:rsidR="00530AA2" w:rsidRDefault="003D5BC0">
      <w:pPr>
        <w:pStyle w:val="Zkladntext"/>
        <w:shd w:val="clear" w:color="auto" w:fill="auto"/>
        <w:spacing w:line="254" w:lineRule="auto"/>
        <w:rPr>
          <w:sz w:val="15"/>
          <w:szCs w:val="15"/>
        </w:rPr>
      </w:pPr>
      <w:r>
        <w:rPr>
          <w:b/>
          <w:bCs/>
          <w:sz w:val="15"/>
          <w:szCs w:val="15"/>
        </w:rPr>
        <w:t>Informace o pojištění</w:t>
      </w:r>
    </w:p>
    <w:p w:rsidR="00530AA2" w:rsidRDefault="003D5BC0">
      <w:pPr>
        <w:pStyle w:val="Zkladntext"/>
        <w:shd w:val="clear" w:color="auto" w:fill="auto"/>
        <w:spacing w:after="180" w:line="276" w:lineRule="auto"/>
      </w:pPr>
      <w:r>
        <w:t>Práva a povinnosti účastníků pojistné smlouvy stanoví občanský zákoník a pojistné podmín</w:t>
      </w:r>
      <w:r>
        <w:softHyphen/>
        <w:t>ky. Pojistná ochrana se vztahuje na nahodilé události související s cestováním, které jsou blíže určené v pojistných podmínkách a nastaly v době trvání pojištění.</w:t>
      </w:r>
    </w:p>
    <w:p w:rsidR="00530AA2" w:rsidRDefault="003D5BC0">
      <w:pPr>
        <w:pStyle w:val="Zkladntext"/>
        <w:shd w:val="clear" w:color="auto" w:fill="auto"/>
        <w:spacing w:line="276" w:lineRule="auto"/>
      </w:pPr>
      <w:r>
        <w:t>Pojištění pracovních cest poskytuje pojistnou ochranu při jednotlivých pracovních cestách do zahraničí i v tuzemsku. Délka jedné cesty však nesmí přesáhnout 90 dní, není-li v pojistné smlouvě dohodnuto jinak.</w:t>
      </w:r>
    </w:p>
    <w:p w:rsidR="00530AA2" w:rsidRDefault="003D5BC0">
      <w:pPr>
        <w:pStyle w:val="Zkladntext"/>
        <w:shd w:val="clear" w:color="auto" w:fill="auto"/>
        <w:spacing w:after="180" w:line="276" w:lineRule="auto"/>
        <w:jc w:val="left"/>
      </w:pPr>
      <w:r>
        <w:t xml:space="preserve">Základní pojištění obsahuje pojištění léčebných </w:t>
      </w:r>
      <w:r>
        <w:t>výloh a asistenčních služeb. Další pojištění si zaměstnavatel (pojistník) volí podle svých po</w:t>
      </w:r>
      <w:r>
        <w:softHyphen/>
        <w:t>třeb, přičemž rozsah pojistné ochrany může být rozdílný pro různé kategorie zaměstnanců.</w:t>
      </w:r>
    </w:p>
    <w:p w:rsidR="00530AA2" w:rsidRDefault="003D5BC0">
      <w:pPr>
        <w:pStyle w:val="Zkladntext"/>
        <w:shd w:val="clear" w:color="auto" w:fill="auto"/>
        <w:spacing w:line="276" w:lineRule="auto"/>
        <w:jc w:val="left"/>
      </w:pPr>
      <w:r>
        <w:t>Nabízený rozsah pojistné ochrany je velice široký (pobyt v nemocnici, opatrovník, úraz, osobní věci, zpoždění zavazadel, odpovědnost, přerušení cesty, náhradní pracovník, zmeškání či zpoždění odjezdu, zrušení cesty atd.) a obsa</w:t>
      </w:r>
      <w:r>
        <w:softHyphen/>
        <w:t>huje rovněž možnost pojištění velice specific</w:t>
      </w:r>
      <w:r>
        <w:softHyphen/>
        <w:t>kých nebezpečí (psychologická pomoc, cestovní</w:t>
      </w:r>
    </w:p>
    <w:p w:rsidR="00530AA2" w:rsidRDefault="003D5BC0">
      <w:pPr>
        <w:pStyle w:val="Zkladntext"/>
        <w:shd w:val="clear" w:color="auto" w:fill="auto"/>
        <w:spacing w:after="180" w:line="271" w:lineRule="auto"/>
      </w:pPr>
      <w:r>
        <w:t xml:space="preserve">doklady, odcizení hotovosti, náhradní cestovní plán, </w:t>
      </w:r>
      <w:r>
        <w:t>alternativní doprava, únos, opuštění rizi</w:t>
      </w:r>
      <w:r>
        <w:softHyphen/>
        <w:t>kové oblasti atd.).</w:t>
      </w:r>
    </w:p>
    <w:p w:rsidR="00530AA2" w:rsidRDefault="003D5BC0">
      <w:pPr>
        <w:pStyle w:val="Zkladntext"/>
        <w:shd w:val="clear" w:color="auto" w:fill="auto"/>
        <w:spacing w:after="180" w:line="276" w:lineRule="auto"/>
      </w:pPr>
      <w:r>
        <w:t>Pojistit lze rovněž právní ochranu (</w:t>
      </w:r>
      <w:proofErr w:type="spellStart"/>
      <w:proofErr w:type="gramStart"/>
      <w:r>
        <w:t>soupojiš</w:t>
      </w:r>
      <w:proofErr w:type="spellEnd"/>
      <w:r>
        <w:t xml:space="preserve">- </w:t>
      </w:r>
      <w:proofErr w:type="spellStart"/>
      <w:r>
        <w:t>tění</w:t>
      </w:r>
      <w:proofErr w:type="spellEnd"/>
      <w:proofErr w:type="gramEnd"/>
      <w:r>
        <w:t xml:space="preserve"> s D.A.S. pojišťovnou právní ochrany, a. s.) a v rámci pojištění zrušení cesty také úpadek leteckého dopravce (produkt provozovaný ve spolupráci se společností International </w:t>
      </w:r>
      <w:r>
        <w:rPr>
          <w:lang w:val="en-US" w:eastAsia="en-US" w:bidi="en-US"/>
        </w:rPr>
        <w:t>Passen</w:t>
      </w:r>
      <w:r>
        <w:rPr>
          <w:lang w:val="en-US" w:eastAsia="en-US" w:bidi="en-US"/>
        </w:rPr>
        <w:softHyphen/>
        <w:t xml:space="preserve">ger Protection </w:t>
      </w:r>
      <w:r>
        <w:t>Limited z Velké Británie).</w:t>
      </w:r>
    </w:p>
    <w:p w:rsidR="00530AA2" w:rsidRDefault="003D5BC0">
      <w:pPr>
        <w:pStyle w:val="Zkladntext"/>
        <w:shd w:val="clear" w:color="auto" w:fill="auto"/>
        <w:spacing w:line="276" w:lineRule="auto"/>
        <w:sectPr w:rsidR="00530AA2">
          <w:type w:val="continuous"/>
          <w:pgSz w:w="11900" w:h="16840"/>
          <w:pgMar w:top="699" w:right="989" w:bottom="1233" w:left="750" w:header="0" w:footer="3" w:gutter="0"/>
          <w:cols w:num="3" w:space="156"/>
          <w:noEndnote/>
          <w:docGrid w:linePitch="360"/>
        </w:sectPr>
      </w:pPr>
      <w:r>
        <w:t>Své zaměstnance, kteří jsou vysíláni na pracovní cesty, seznamte, prosím, s pojistnými podmín</w:t>
      </w:r>
      <w:r>
        <w:softHyphen/>
        <w:t>kami.</w:t>
      </w:r>
    </w:p>
    <w:p w:rsidR="00530AA2" w:rsidRDefault="00530AA2">
      <w:pPr>
        <w:spacing w:line="240" w:lineRule="exact"/>
        <w:rPr>
          <w:sz w:val="19"/>
          <w:szCs w:val="19"/>
        </w:rPr>
      </w:pPr>
    </w:p>
    <w:p w:rsidR="00530AA2" w:rsidRDefault="00530AA2">
      <w:pPr>
        <w:spacing w:before="63" w:after="63" w:line="240" w:lineRule="exact"/>
        <w:rPr>
          <w:sz w:val="19"/>
          <w:szCs w:val="19"/>
        </w:rPr>
      </w:pPr>
    </w:p>
    <w:p w:rsidR="00530AA2" w:rsidRDefault="00530AA2">
      <w:pPr>
        <w:spacing w:line="14" w:lineRule="exact"/>
        <w:sectPr w:rsidR="00530AA2">
          <w:type w:val="continuous"/>
          <w:pgSz w:w="11900" w:h="16840"/>
          <w:pgMar w:top="699" w:right="0" w:bottom="1233" w:left="0" w:header="0" w:footer="3" w:gutter="0"/>
          <w:cols w:space="720"/>
          <w:noEndnote/>
          <w:docGrid w:linePitch="360"/>
        </w:sectPr>
      </w:pPr>
    </w:p>
    <w:p w:rsidR="00530AA2" w:rsidRDefault="003D5BC0">
      <w:pPr>
        <w:pStyle w:val="Zkladntext"/>
        <w:shd w:val="clear" w:color="auto" w:fill="auto"/>
        <w:spacing w:line="259" w:lineRule="auto"/>
        <w:rPr>
          <w:sz w:val="15"/>
          <w:szCs w:val="15"/>
        </w:rPr>
      </w:pPr>
      <w:r>
        <w:rPr>
          <w:b/>
          <w:bCs/>
          <w:sz w:val="15"/>
          <w:szCs w:val="15"/>
        </w:rPr>
        <w:t>Výluky z pojištění</w:t>
      </w:r>
    </w:p>
    <w:p w:rsidR="00530AA2" w:rsidRDefault="003D5BC0">
      <w:pPr>
        <w:pStyle w:val="Zkladntext"/>
        <w:shd w:val="clear" w:color="auto" w:fill="auto"/>
        <w:spacing w:line="276" w:lineRule="auto"/>
      </w:pPr>
      <w:r>
        <w:t>Pojištění se vztahuje pouze na nahodilé udá</w:t>
      </w:r>
      <w:r>
        <w:softHyphen/>
        <w:t>losti. Vyloučeny z pojištění jsou události, k nimž došlo úmyslným jednáním pojistníka, pojištěné</w:t>
      </w:r>
      <w:r>
        <w:softHyphen/>
        <w:t>ho či jiných osob z jejich podnětu, a také událos</w:t>
      </w:r>
      <w:r>
        <w:softHyphen/>
        <w:t>ti výslovně uvedené v pojistných podmínkách jako výluky.</w:t>
      </w:r>
    </w:p>
    <w:p w:rsidR="00530AA2" w:rsidRDefault="003D5BC0">
      <w:pPr>
        <w:pStyle w:val="Zkladntext"/>
        <w:shd w:val="clear" w:color="auto" w:fill="auto"/>
        <w:spacing w:line="276" w:lineRule="auto"/>
      </w:pPr>
      <w:r>
        <w:t>Výluky z pojištění jsou v pojistných podmín</w:t>
      </w:r>
      <w:r>
        <w:softHyphen/>
        <w:t>kách barevně odlišeny a je nutné, abyste se s nimi seznámili ještě před uzavřením pojistné smlouvy.</w:t>
      </w:r>
    </w:p>
    <w:p w:rsidR="00530AA2" w:rsidRDefault="003D5BC0">
      <w:pPr>
        <w:pStyle w:val="Zkladntext"/>
        <w:shd w:val="clear" w:color="auto" w:fill="auto"/>
        <w:rPr>
          <w:sz w:val="15"/>
          <w:szCs w:val="15"/>
        </w:rPr>
      </w:pPr>
      <w:r>
        <w:rPr>
          <w:b/>
          <w:bCs/>
          <w:sz w:val="15"/>
          <w:szCs w:val="15"/>
        </w:rPr>
        <w:t>Pojistné</w:t>
      </w:r>
    </w:p>
    <w:p w:rsidR="00530AA2" w:rsidRDefault="003D5BC0">
      <w:pPr>
        <w:pStyle w:val="Zkladntext"/>
        <w:shd w:val="clear" w:color="auto" w:fill="auto"/>
        <w:spacing w:line="276" w:lineRule="auto"/>
      </w:pPr>
      <w:r>
        <w:t>U pojištění s ohlašováním jednotlivých pracov</w:t>
      </w:r>
      <w:r>
        <w:softHyphen/>
        <w:t xml:space="preserve">ních cest se stanoví jednorázové denní pojistné, a to na </w:t>
      </w:r>
      <w:r>
        <w:t>základě reálných pojistně-</w:t>
      </w:r>
      <w:proofErr w:type="spellStart"/>
      <w:proofErr w:type="gramStart"/>
      <w:r>
        <w:t>matematic</w:t>
      </w:r>
      <w:proofErr w:type="spellEnd"/>
      <w:r>
        <w:t xml:space="preserve">- </w:t>
      </w:r>
      <w:proofErr w:type="spellStart"/>
      <w:r>
        <w:t>kých</w:t>
      </w:r>
      <w:proofErr w:type="spellEnd"/>
      <w:proofErr w:type="gramEnd"/>
      <w:r>
        <w:t xml:space="preserve"> předpokladů jednotlivých rizik, podle sjed</w:t>
      </w:r>
      <w:r>
        <w:softHyphen/>
        <w:t>naného rozsahu pojistné ochrany, zeměpisné oblasti a účelu cesty. Jeho výše je uvedena v pojistné smlouvě (pojistce) a hradí se předem formou zálohy.</w:t>
      </w:r>
    </w:p>
    <w:p w:rsidR="00530AA2" w:rsidRDefault="003D5BC0">
      <w:pPr>
        <w:pStyle w:val="Zkladntext"/>
        <w:shd w:val="clear" w:color="auto" w:fill="auto"/>
        <w:spacing w:line="276" w:lineRule="auto"/>
      </w:pPr>
      <w:r>
        <w:t>Pojištění lze sjednat rovněž bez ohlašování jed</w:t>
      </w:r>
      <w:r>
        <w:softHyphen/>
        <w:t>notlivých cest, kdy se jednorázové pojistné sta</w:t>
      </w:r>
      <w:r>
        <w:softHyphen/>
        <w:t xml:space="preserve">noví na dobu trvání pojištění (jeden rok) podle </w:t>
      </w:r>
      <w:proofErr w:type="spellStart"/>
      <w:r>
        <w:t>piánu</w:t>
      </w:r>
      <w:proofErr w:type="spellEnd"/>
      <w:r>
        <w:t xml:space="preserve"> pracovních cest zaměstnanců pojistníka.</w:t>
      </w:r>
    </w:p>
    <w:p w:rsidR="00530AA2" w:rsidRDefault="003D5BC0">
      <w:pPr>
        <w:pStyle w:val="Zkladntext"/>
        <w:shd w:val="clear" w:color="auto" w:fill="auto"/>
        <w:jc w:val="left"/>
        <w:rPr>
          <w:sz w:val="15"/>
          <w:szCs w:val="15"/>
        </w:rPr>
      </w:pPr>
      <w:r>
        <w:rPr>
          <w:b/>
          <w:bCs/>
          <w:sz w:val="15"/>
          <w:szCs w:val="15"/>
        </w:rPr>
        <w:t>Doba trvání pojištění</w:t>
      </w:r>
    </w:p>
    <w:p w:rsidR="00530AA2" w:rsidRDefault="003D5BC0">
      <w:pPr>
        <w:pStyle w:val="Zkladntext"/>
        <w:shd w:val="clear" w:color="auto" w:fill="auto"/>
        <w:spacing w:line="276" w:lineRule="auto"/>
        <w:jc w:val="left"/>
        <w:sectPr w:rsidR="00530AA2">
          <w:type w:val="continuous"/>
          <w:pgSz w:w="11900" w:h="16840"/>
          <w:pgMar w:top="699" w:right="979" w:bottom="1233" w:left="750" w:header="0" w:footer="3" w:gutter="0"/>
          <w:cols w:num="3" w:space="175"/>
          <w:noEndnote/>
          <w:docGrid w:linePitch="360"/>
        </w:sectPr>
      </w:pPr>
      <w:r>
        <w:t>Pojistná smlouva se uzavírá před nastoupením cesty, na niž se má vztahovat. Pojištění jed</w:t>
      </w:r>
      <w:r>
        <w:softHyphen/>
        <w:t xml:space="preserve">notlivé </w:t>
      </w:r>
      <w:r>
        <w:t>cesty trvá po dobu trvání cesty, začíná a končí okamžikem překročení hranice České republiky (zahraniční pracovní cesty) či proka</w:t>
      </w:r>
      <w:r>
        <w:softHyphen/>
        <w:t>zatelným nástupem či ukončením cesty (tu</w:t>
      </w:r>
      <w:r>
        <w:softHyphen/>
        <w:t>zemské pracovní cesty). Pojištění zrušení cesty (stornopoplatků) vzniká okamžikem zaplacení pojistného a zaplacením cestovní služby a trvá do okamžiku nástupu cesty. Pojištění úpadku leteckého dopravce počíná okamžikem zapla</w:t>
      </w:r>
      <w:r>
        <w:softHyphen/>
        <w:t>cení pojistného a trvá do okamžiku nástupu do letadla při zpáteční cestě do vlasti.</w:t>
      </w:r>
    </w:p>
    <w:p w:rsidR="00530AA2" w:rsidRDefault="00530AA2">
      <w:pPr>
        <w:spacing w:line="240" w:lineRule="exact"/>
        <w:rPr>
          <w:sz w:val="19"/>
          <w:szCs w:val="19"/>
        </w:rPr>
      </w:pPr>
    </w:p>
    <w:p w:rsidR="00530AA2" w:rsidRDefault="00530AA2">
      <w:pPr>
        <w:spacing w:before="97" w:after="97" w:line="240" w:lineRule="exact"/>
        <w:rPr>
          <w:sz w:val="19"/>
          <w:szCs w:val="19"/>
        </w:rPr>
      </w:pPr>
    </w:p>
    <w:p w:rsidR="00530AA2" w:rsidRDefault="00530AA2">
      <w:pPr>
        <w:spacing w:line="14" w:lineRule="exact"/>
        <w:sectPr w:rsidR="00530AA2">
          <w:type w:val="continuous"/>
          <w:pgSz w:w="11900" w:h="16840"/>
          <w:pgMar w:top="699" w:right="0" w:bottom="867" w:left="0" w:header="0" w:footer="3" w:gutter="0"/>
          <w:cols w:space="720"/>
          <w:noEndnote/>
          <w:docGrid w:linePitch="360"/>
        </w:sectPr>
      </w:pPr>
    </w:p>
    <w:p w:rsidR="00530AA2" w:rsidRDefault="003D5BC0">
      <w:pPr>
        <w:pStyle w:val="Zkladntext"/>
        <w:shd w:val="clear" w:color="auto" w:fill="auto"/>
        <w:spacing w:line="259" w:lineRule="auto"/>
        <w:rPr>
          <w:sz w:val="15"/>
          <w:szCs w:val="15"/>
        </w:rPr>
      </w:pPr>
      <w:r>
        <w:rPr>
          <w:b/>
          <w:bCs/>
          <w:sz w:val="15"/>
          <w:szCs w:val="15"/>
        </w:rPr>
        <w:t>Zánik pojištění</w:t>
      </w:r>
    </w:p>
    <w:p w:rsidR="00530AA2" w:rsidRDefault="003D5BC0">
      <w:pPr>
        <w:pStyle w:val="Zkladntext"/>
        <w:shd w:val="clear" w:color="auto" w:fill="auto"/>
        <w:spacing w:line="276" w:lineRule="auto"/>
      </w:pPr>
      <w:r>
        <w:t>Uplynutím doby, dohodou, nezaplacením pojist</w:t>
      </w:r>
      <w:r>
        <w:softHyphen/>
        <w:t>ného</w:t>
      </w:r>
    </w:p>
    <w:p w:rsidR="00530AA2" w:rsidRDefault="003D5BC0">
      <w:pPr>
        <w:pStyle w:val="Zkladntext"/>
        <w:shd w:val="clear" w:color="auto" w:fill="auto"/>
        <w:spacing w:line="276" w:lineRule="auto"/>
      </w:pPr>
      <w:r>
        <w:t>Pojistník nebo pojistitel mohou odstoupit od pojistné smlouvy pro porušení povinnosti uvést pravdivá sdělení. Od pojištění sjednaného na dálku na více než 1 měsíc může pojistník od</w:t>
      </w:r>
      <w:r>
        <w:softHyphen/>
        <w:t>stoupit do 14 dnů od uzavření smlouvy. Pojistník nebo pojistitel mohou pojištění vypo</w:t>
      </w:r>
      <w:r>
        <w:softHyphen/>
        <w:t>vědět s 8denní výpovědní dobou do 2 měsíců ode dne uzavření smlouvy, nebo s měsíční vý</w:t>
      </w:r>
      <w:r>
        <w:softHyphen/>
        <w:t>povědní dobou do 3 měsíců ode dne oznámení vzniku pojistné události. Pojistník může pojiš</w:t>
      </w:r>
      <w:r>
        <w:softHyphen/>
        <w:t>tění vypovědět s 8denní výpovědní dobou do 2 měsíců ode dne, kdy se dozvěděl, že pojisti</w:t>
      </w:r>
      <w:r>
        <w:softHyphen/>
        <w:t>tel při určení výše pojistného nebo pro výpo</w:t>
      </w:r>
      <w:r>
        <w:softHyphen/>
        <w:t>čet pojistného plnění porušil zásady rovného zacházení.</w:t>
      </w:r>
    </w:p>
    <w:p w:rsidR="00530AA2" w:rsidRDefault="003D5BC0">
      <w:pPr>
        <w:pStyle w:val="Zkladntext"/>
        <w:shd w:val="clear" w:color="auto" w:fill="auto"/>
        <w:spacing w:line="259" w:lineRule="auto"/>
        <w:rPr>
          <w:sz w:val="15"/>
          <w:szCs w:val="15"/>
        </w:rPr>
      </w:pPr>
      <w:r>
        <w:rPr>
          <w:b/>
          <w:bCs/>
          <w:sz w:val="15"/>
          <w:szCs w:val="15"/>
        </w:rPr>
        <w:t>Právo, soudy, jazyk</w:t>
      </w:r>
    </w:p>
    <w:p w:rsidR="00530AA2" w:rsidRDefault="003D5BC0">
      <w:pPr>
        <w:pStyle w:val="Zkladntext"/>
        <w:shd w:val="clear" w:color="auto" w:fill="auto"/>
        <w:spacing w:after="160" w:line="276" w:lineRule="auto"/>
      </w:pPr>
      <w:r>
        <w:t>Pojistná smlouva se řídí právním řádem České republiky a spory rozhodují příslušné soudy České republiky. Veškerá komunikace s pojisti</w:t>
      </w:r>
      <w:r>
        <w:softHyphen/>
        <w:t>telem probíhá v českém jazyce.</w:t>
      </w:r>
    </w:p>
    <w:p w:rsidR="00530AA2" w:rsidRDefault="003D5BC0">
      <w:pPr>
        <w:pStyle w:val="Zkladntext"/>
        <w:shd w:val="clear" w:color="auto" w:fill="auto"/>
        <w:rPr>
          <w:sz w:val="15"/>
          <w:szCs w:val="15"/>
        </w:rPr>
      </w:pPr>
      <w:r>
        <w:rPr>
          <w:b/>
          <w:bCs/>
          <w:sz w:val="15"/>
          <w:szCs w:val="15"/>
        </w:rPr>
        <w:t>Stížnosti</w:t>
      </w:r>
    </w:p>
    <w:p w:rsidR="00530AA2" w:rsidRDefault="003D5BC0">
      <w:pPr>
        <w:pStyle w:val="Zkladntext"/>
        <w:shd w:val="clear" w:color="auto" w:fill="auto"/>
        <w:spacing w:after="180" w:line="276" w:lineRule="auto"/>
      </w:pPr>
      <w:r>
        <w:t>Stížnosti lze zasílat na adresu pojistitele nebo na e-mail klientského centra. Podrobnější po</w:t>
      </w:r>
      <w:r>
        <w:softHyphen/>
        <w:t xml:space="preserve">stup při podávání stížností lze nalézt na </w:t>
      </w:r>
      <w:proofErr w:type="spellStart"/>
      <w:proofErr w:type="gramStart"/>
      <w:r>
        <w:t>webo</w:t>
      </w:r>
      <w:proofErr w:type="spellEnd"/>
      <w:r>
        <w:t xml:space="preserve">- </w:t>
      </w:r>
      <w:proofErr w:type="spellStart"/>
      <w:r>
        <w:t>vých</w:t>
      </w:r>
      <w:proofErr w:type="spellEnd"/>
      <w:proofErr w:type="gramEnd"/>
      <w:r>
        <w:t xml:space="preserve"> stránkách pojistitele. Se stížností je možné obrátit se rovněž na Českou národní banku.</w:t>
      </w:r>
    </w:p>
    <w:p w:rsidR="00530AA2" w:rsidRDefault="003D5BC0">
      <w:pPr>
        <w:pStyle w:val="Zkladntext"/>
        <w:shd w:val="clear" w:color="auto" w:fill="auto"/>
        <w:rPr>
          <w:sz w:val="15"/>
          <w:szCs w:val="15"/>
        </w:rPr>
      </w:pPr>
      <w:r>
        <w:rPr>
          <w:b/>
          <w:bCs/>
          <w:sz w:val="15"/>
          <w:szCs w:val="15"/>
        </w:rPr>
        <w:t>Použití elektronických prostředků</w:t>
      </w:r>
    </w:p>
    <w:p w:rsidR="00530AA2" w:rsidRDefault="003D5BC0">
      <w:pPr>
        <w:pStyle w:val="Zkladntext"/>
        <w:shd w:val="clear" w:color="auto" w:fill="auto"/>
        <w:spacing w:after="180" w:line="276" w:lineRule="auto"/>
      </w:pPr>
      <w:r>
        <w:t xml:space="preserve">Pojistná smlouva se ukládá na servery interního systému pojistitele a výpisy z něho mohou být klientovi na žádost poskytnuty. Smlouvu lze uzavřít v českém jazyce. Smlouva se uzavírá v jednotlivých krocích stanovených technickým řešením </w:t>
      </w:r>
      <w:r>
        <w:rPr>
          <w:lang w:val="en-US" w:eastAsia="en-US" w:bidi="en-US"/>
        </w:rPr>
        <w:t xml:space="preserve">on-line </w:t>
      </w:r>
      <w:r>
        <w:t>systému. Při zadávání údajů zá</w:t>
      </w:r>
      <w:r>
        <w:softHyphen/>
        <w:t>jemcem o pojištění systém umožňuje identifika</w:t>
      </w:r>
      <w:r>
        <w:softHyphen/>
        <w:t xml:space="preserve">ci a opravení případných chyb. Pojistitel při své činnosti dodržuje Kodex etiky České asociace pojišťoven, Etický kodex finančního trhu (www. </w:t>
      </w:r>
      <w:r>
        <w:rPr>
          <w:lang w:val="en-US" w:eastAsia="en-US" w:bidi="en-US"/>
        </w:rPr>
        <w:t xml:space="preserve">cap.cz) </w:t>
      </w:r>
      <w:proofErr w:type="gramStart"/>
      <w:r>
        <w:t>a</w:t>
      </w:r>
      <w:proofErr w:type="gramEnd"/>
      <w:r>
        <w:t xml:space="preserve"> interní pravidla skupiny ERV.</w:t>
      </w:r>
    </w:p>
    <w:p w:rsidR="00530AA2" w:rsidRDefault="003D5BC0">
      <w:pPr>
        <w:pStyle w:val="Zkladntext"/>
        <w:shd w:val="clear" w:color="auto" w:fill="auto"/>
        <w:spacing w:line="259" w:lineRule="auto"/>
        <w:rPr>
          <w:sz w:val="15"/>
          <w:szCs w:val="15"/>
        </w:rPr>
      </w:pPr>
      <w:r>
        <w:rPr>
          <w:b/>
          <w:bCs/>
          <w:sz w:val="15"/>
          <w:szCs w:val="15"/>
        </w:rPr>
        <w:t>Další informace</w:t>
      </w:r>
    </w:p>
    <w:p w:rsidR="00530AA2" w:rsidRDefault="003D5BC0">
      <w:pPr>
        <w:pStyle w:val="Zkladntext"/>
        <w:shd w:val="clear" w:color="auto" w:fill="auto"/>
        <w:spacing w:after="160" w:line="276" w:lineRule="auto"/>
      </w:pPr>
      <w:r>
        <w:t>Další informace o Vašem pojištění, případně o našich dalších produktech, jsou k dispozici v klientském centru nebo na webových strán</w:t>
      </w:r>
      <w:r>
        <w:softHyphen/>
        <w:t>kách pojistitele.</w:t>
      </w:r>
    </w:p>
    <w:p w:rsidR="00530AA2" w:rsidRDefault="003D5BC0">
      <w:pPr>
        <w:pStyle w:val="Zkladntext"/>
        <w:shd w:val="clear" w:color="auto" w:fill="auto"/>
        <w:spacing w:line="262" w:lineRule="auto"/>
        <w:rPr>
          <w:sz w:val="15"/>
          <w:szCs w:val="15"/>
        </w:rPr>
      </w:pPr>
      <w:r>
        <w:rPr>
          <w:b/>
          <w:bCs/>
          <w:sz w:val="15"/>
          <w:szCs w:val="15"/>
        </w:rPr>
        <w:t>Zdanění</w:t>
      </w:r>
    </w:p>
    <w:p w:rsidR="00530AA2" w:rsidRDefault="003D5BC0">
      <w:pPr>
        <w:pStyle w:val="Zkladntext"/>
        <w:shd w:val="clear" w:color="auto" w:fill="auto"/>
        <w:spacing w:after="80" w:line="276" w:lineRule="auto"/>
        <w:sectPr w:rsidR="00530AA2">
          <w:type w:val="continuous"/>
          <w:pgSz w:w="11900" w:h="16840"/>
          <w:pgMar w:top="699" w:right="974" w:bottom="867" w:left="774" w:header="0" w:footer="3" w:gutter="0"/>
          <w:cols w:num="3" w:space="173"/>
          <w:noEndnote/>
          <w:docGrid w:linePitch="360"/>
        </w:sectPr>
      </w:pPr>
      <w:r>
        <w:t>Pojistné nepodléhá dani z přidané hodnoty a pojistné plnění nepodléhá dani z příjmu.</w:t>
      </w:r>
    </w:p>
    <w:p w:rsidR="00530AA2" w:rsidRDefault="00530AA2">
      <w:pPr>
        <w:spacing w:line="86" w:lineRule="exact"/>
        <w:rPr>
          <w:sz w:val="7"/>
          <w:szCs w:val="7"/>
        </w:rPr>
      </w:pPr>
    </w:p>
    <w:p w:rsidR="00530AA2" w:rsidRDefault="00530AA2">
      <w:pPr>
        <w:spacing w:line="14" w:lineRule="exact"/>
        <w:sectPr w:rsidR="00530AA2">
          <w:headerReference w:type="even" r:id="rId16"/>
          <w:headerReference w:type="default" r:id="rId17"/>
          <w:footerReference w:type="even" r:id="rId18"/>
          <w:footerReference w:type="default" r:id="rId19"/>
          <w:headerReference w:type="first" r:id="rId20"/>
          <w:footerReference w:type="first" r:id="rId21"/>
          <w:pgSz w:w="11900" w:h="16840"/>
          <w:pgMar w:top="1139" w:right="0" w:bottom="955" w:left="0" w:header="0" w:footer="3" w:gutter="0"/>
          <w:pgNumType w:start="2"/>
          <w:cols w:space="720"/>
          <w:noEndnote/>
          <w:titlePg/>
          <w:docGrid w:linePitch="360"/>
        </w:sectPr>
      </w:pPr>
    </w:p>
    <w:p w:rsidR="00530AA2" w:rsidRDefault="003D5BC0">
      <w:pPr>
        <w:pStyle w:val="Heading50"/>
        <w:keepNext/>
        <w:keepLines/>
        <w:framePr w:w="3648" w:h="1195" w:wrap="none" w:vAnchor="text" w:hAnchor="margin" w:x="15" w:y="21"/>
        <w:shd w:val="clear" w:color="auto" w:fill="auto"/>
        <w:tabs>
          <w:tab w:val="left" w:pos="3350"/>
        </w:tabs>
        <w:spacing w:line="240" w:lineRule="auto"/>
        <w:ind w:left="0"/>
      </w:pPr>
      <w:bookmarkStart w:id="8" w:name="bookmark6"/>
      <w:r>
        <w:t>POJISTNÉ POOMÍNKY POJIŠTĚNÍ</w:t>
      </w:r>
      <w:r>
        <w:tab/>
      </w:r>
      <w:r>
        <w:rPr>
          <w:b w:val="0"/>
          <w:bCs w:val="0"/>
        </w:rPr>
        <w:t>4.2.</w:t>
      </w:r>
      <w:bookmarkEnd w:id="8"/>
    </w:p>
    <w:p w:rsidR="00530AA2" w:rsidRDefault="003D5BC0">
      <w:pPr>
        <w:pStyle w:val="Heading50"/>
        <w:keepNext/>
        <w:keepLines/>
        <w:framePr w:w="3648" w:h="1195" w:wrap="none" w:vAnchor="text" w:hAnchor="margin" w:x="15" w:y="21"/>
        <w:shd w:val="clear" w:color="auto" w:fill="auto"/>
        <w:spacing w:line="240" w:lineRule="auto"/>
        <w:ind w:left="0"/>
      </w:pPr>
      <w:bookmarkStart w:id="9" w:name="bookmark7"/>
      <w:r>
        <w:t>PRACOVNÍCH CEST</w:t>
      </w:r>
      <w:bookmarkEnd w:id="9"/>
    </w:p>
    <w:p w:rsidR="00530AA2" w:rsidRDefault="003D5BC0">
      <w:pPr>
        <w:pStyle w:val="Zkladntext"/>
        <w:framePr w:w="3648" w:h="1195" w:wrap="none" w:vAnchor="text" w:hAnchor="margin" w:x="15" w:y="21"/>
        <w:pBdr>
          <w:bottom w:val="single" w:sz="4" w:space="0" w:color="auto"/>
        </w:pBdr>
        <w:shd w:val="clear" w:color="auto" w:fill="auto"/>
        <w:spacing w:line="240" w:lineRule="auto"/>
      </w:pPr>
      <w:r>
        <w:t>(PP-BTI-1407)</w:t>
      </w:r>
    </w:p>
    <w:p w:rsidR="00530AA2" w:rsidRDefault="003D5BC0">
      <w:pPr>
        <w:pStyle w:val="Heading50"/>
        <w:keepNext/>
        <w:keepLines/>
        <w:framePr w:w="3648" w:h="1195" w:wrap="none" w:vAnchor="text" w:hAnchor="margin" w:x="15" w:y="21"/>
        <w:shd w:val="clear" w:color="auto" w:fill="auto"/>
        <w:spacing w:line="240" w:lineRule="auto"/>
        <w:ind w:left="0"/>
      </w:pPr>
      <w:bookmarkStart w:id="10" w:name="bookmark8"/>
      <w:r>
        <w:t>VŠEOBECNÉ POJISTNÉ PODMÍNKY</w:t>
      </w:r>
      <w:bookmarkEnd w:id="10"/>
    </w:p>
    <w:p w:rsidR="00530AA2" w:rsidRDefault="003D5BC0">
      <w:pPr>
        <w:pStyle w:val="Zkladntext"/>
        <w:framePr w:w="3648" w:h="1195" w:wrap="none" w:vAnchor="text" w:hAnchor="margin" w:x="15" w:y="21"/>
        <w:shd w:val="clear" w:color="auto" w:fill="auto"/>
        <w:tabs>
          <w:tab w:val="left" w:leader="dot" w:pos="1715"/>
        </w:tabs>
        <w:spacing w:line="240" w:lineRule="auto"/>
        <w:ind w:left="1240"/>
      </w:pPr>
      <w:r>
        <w:t>‘</w:t>
      </w:r>
      <w:r>
        <w:tab/>
        <w:t xml:space="preserve"> '4,3.</w:t>
      </w:r>
    </w:p>
    <w:p w:rsidR="00530AA2" w:rsidRDefault="003D5BC0">
      <w:pPr>
        <w:pStyle w:val="Heading50"/>
        <w:keepNext/>
        <w:keepLines/>
        <w:framePr w:w="3648" w:h="1195" w:wrap="none" w:vAnchor="text" w:hAnchor="margin" w:x="15" w:y="21"/>
        <w:shd w:val="clear" w:color="auto" w:fill="auto"/>
        <w:spacing w:line="240" w:lineRule="auto"/>
        <w:ind w:left="0"/>
      </w:pPr>
      <w:bookmarkStart w:id="11" w:name="bookmark9"/>
      <w:r>
        <w:t>1. ÚVOD</w:t>
      </w:r>
      <w:bookmarkEnd w:id="11"/>
    </w:p>
    <w:p w:rsidR="00530AA2" w:rsidRDefault="003D5BC0">
      <w:pPr>
        <w:pStyle w:val="Zkladntext"/>
        <w:framePr w:w="3566" w:h="2165" w:wrap="none" w:vAnchor="text" w:hAnchor="margin" w:x="11" w:y="1225"/>
        <w:numPr>
          <w:ilvl w:val="0"/>
          <w:numId w:val="5"/>
        </w:numPr>
        <w:shd w:val="clear" w:color="auto" w:fill="auto"/>
        <w:tabs>
          <w:tab w:val="left" w:pos="514"/>
        </w:tabs>
        <w:spacing w:after="40" w:line="259" w:lineRule="auto"/>
      </w:pPr>
      <w:r>
        <w:t>„My” (ve všech odvozených tvarech) nebo „pojistitel” představuje ERV Evropskou pojišťovnu, a.s., se sídlem Křižíkova 237/</w:t>
      </w:r>
      <w:proofErr w:type="gramStart"/>
      <w:r>
        <w:t>36a</w:t>
      </w:r>
      <w:proofErr w:type="gramEnd"/>
      <w:r>
        <w:t xml:space="preserve">, 186 00 Praha 8, IČ 49240196, zapsanou v obchodním rejstříku Městského soudu v Praze, oddíl B, vložka 1969. Dohled v pojišťovnictví </w:t>
      </w:r>
      <w:r>
        <w:rPr>
          <w:vertAlign w:val="subscript"/>
        </w:rPr>
        <w:t xml:space="preserve">5 </w:t>
      </w:r>
      <w:r>
        <w:t>vykonává Česká národní banka, Na Příkopě 28, 115 03 Praha 1, Česká republika.</w:t>
      </w:r>
    </w:p>
    <w:p w:rsidR="00530AA2" w:rsidRDefault="003D5BC0">
      <w:pPr>
        <w:pStyle w:val="Zkladntext"/>
        <w:framePr w:w="3566" w:h="2165" w:wrap="none" w:vAnchor="text" w:hAnchor="margin" w:x="11" w:y="1225"/>
        <w:numPr>
          <w:ilvl w:val="0"/>
          <w:numId w:val="5"/>
        </w:numPr>
        <w:shd w:val="clear" w:color="auto" w:fill="auto"/>
        <w:tabs>
          <w:tab w:val="left" w:pos="514"/>
        </w:tabs>
        <w:spacing w:line="254" w:lineRule="auto"/>
        <w:jc w:val="left"/>
      </w:pPr>
      <w:r>
        <w:t xml:space="preserve">„Vy" (ve všech odvozených tvarech), pojištěný" </w:t>
      </w:r>
      <w:proofErr w:type="gramStart"/>
      <w:r>
        <w:t>či .oprávněná</w:t>
      </w:r>
      <w:proofErr w:type="gramEnd"/>
      <w:r>
        <w:t xml:space="preserve"> osoba" představuje osobu, které v důsledku pojistné události vzniká právo na pojistné plnění.</w:t>
      </w:r>
    </w:p>
    <w:tbl>
      <w:tblPr>
        <w:tblOverlap w:val="never"/>
        <w:tblW w:w="0" w:type="auto"/>
        <w:tblLayout w:type="fixed"/>
        <w:tblCellMar>
          <w:left w:w="10" w:type="dxa"/>
          <w:right w:w="10" w:type="dxa"/>
        </w:tblCellMar>
        <w:tblLook w:val="04A0" w:firstRow="1" w:lastRow="0" w:firstColumn="1" w:lastColumn="0" w:noHBand="0" w:noVBand="1"/>
      </w:tblPr>
      <w:tblGrid>
        <w:gridCol w:w="422"/>
        <w:gridCol w:w="2947"/>
        <w:gridCol w:w="389"/>
      </w:tblGrid>
      <w:tr w:rsidR="00530AA2">
        <w:tblPrEx>
          <w:tblCellMar>
            <w:top w:w="0" w:type="dxa"/>
            <w:bottom w:w="0" w:type="dxa"/>
          </w:tblCellMar>
        </w:tblPrEx>
        <w:trPr>
          <w:trHeight w:hRule="exact" w:val="398"/>
        </w:trPr>
        <w:tc>
          <w:tcPr>
            <w:tcW w:w="422" w:type="dxa"/>
            <w:shd w:val="clear" w:color="auto" w:fill="FFFFFF"/>
            <w:vAlign w:val="center"/>
          </w:tcPr>
          <w:p w:rsidR="00530AA2" w:rsidRDefault="003D5BC0">
            <w:pPr>
              <w:pStyle w:val="Other0"/>
              <w:framePr w:w="3758" w:h="11045" w:wrap="none" w:vAnchor="text" w:hAnchor="margin" w:x="2" w:y="3443"/>
              <w:shd w:val="clear" w:color="auto" w:fill="auto"/>
              <w:spacing w:line="240" w:lineRule="auto"/>
              <w:jc w:val="left"/>
            </w:pPr>
            <w:r>
              <w:rPr>
                <w:b/>
                <w:bCs/>
              </w:rPr>
              <w:t>2.</w:t>
            </w:r>
          </w:p>
        </w:tc>
        <w:tc>
          <w:tcPr>
            <w:tcW w:w="3336" w:type="dxa"/>
            <w:gridSpan w:val="2"/>
            <w:shd w:val="clear" w:color="auto" w:fill="FFFFFF"/>
          </w:tcPr>
          <w:p w:rsidR="00530AA2" w:rsidRDefault="003D5BC0">
            <w:pPr>
              <w:pStyle w:val="Other0"/>
              <w:framePr w:w="3758" w:h="11045" w:wrap="none" w:vAnchor="text" w:hAnchor="margin" w:x="2" w:y="3443"/>
              <w:shd w:val="clear" w:color="auto" w:fill="auto"/>
              <w:spacing w:line="240" w:lineRule="auto"/>
              <w:ind w:left="160"/>
              <w:jc w:val="left"/>
            </w:pPr>
            <w:r>
              <w:rPr>
                <w:b/>
                <w:bCs/>
              </w:rPr>
              <w:t>POJISTNÁ SMLOUVA, POJISTNÁ</w:t>
            </w:r>
          </w:p>
          <w:p w:rsidR="00530AA2" w:rsidRDefault="003D5BC0">
            <w:pPr>
              <w:pStyle w:val="Other0"/>
              <w:framePr w:w="3758" w:h="11045" w:wrap="none" w:vAnchor="text" w:hAnchor="margin" w:x="2" w:y="3443"/>
              <w:shd w:val="clear" w:color="auto" w:fill="auto"/>
              <w:spacing w:line="240" w:lineRule="auto"/>
              <w:ind w:left="160"/>
              <w:jc w:val="left"/>
            </w:pPr>
            <w:r>
              <w:rPr>
                <w:b/>
                <w:bCs/>
              </w:rPr>
              <w:t>UDÁLOST</w:t>
            </w:r>
          </w:p>
        </w:tc>
      </w:tr>
      <w:tr w:rsidR="00530AA2">
        <w:tblPrEx>
          <w:tblCellMar>
            <w:top w:w="0" w:type="dxa"/>
            <w:bottom w:w="0" w:type="dxa"/>
          </w:tblCellMar>
        </w:tblPrEx>
        <w:trPr>
          <w:trHeight w:hRule="exact" w:val="1277"/>
        </w:trPr>
        <w:tc>
          <w:tcPr>
            <w:tcW w:w="422" w:type="dxa"/>
            <w:shd w:val="clear" w:color="auto" w:fill="FFFFFF"/>
          </w:tcPr>
          <w:p w:rsidR="00530AA2" w:rsidRDefault="003D5BC0">
            <w:pPr>
              <w:pStyle w:val="Other0"/>
              <w:framePr w:w="3758" w:h="11045" w:wrap="none" w:vAnchor="text" w:hAnchor="margin" w:x="2" w:y="3443"/>
              <w:shd w:val="clear" w:color="auto" w:fill="auto"/>
              <w:spacing w:line="240" w:lineRule="auto"/>
              <w:jc w:val="left"/>
            </w:pPr>
            <w:r>
              <w:t>2.1.</w:t>
            </w:r>
          </w:p>
        </w:tc>
        <w:tc>
          <w:tcPr>
            <w:tcW w:w="2947" w:type="dxa"/>
            <w:shd w:val="clear" w:color="auto" w:fill="FFFFFF"/>
          </w:tcPr>
          <w:p w:rsidR="00530AA2" w:rsidRDefault="003D5BC0">
            <w:pPr>
              <w:pStyle w:val="Other0"/>
              <w:framePr w:w="3758" w:h="11045" w:wrap="none" w:vAnchor="text" w:hAnchor="margin" w:x="2" w:y="3443"/>
              <w:shd w:val="clear" w:color="auto" w:fill="auto"/>
              <w:spacing w:line="254" w:lineRule="auto"/>
              <w:ind w:left="140" w:firstLine="20"/>
            </w:pPr>
            <w:r>
              <w:t xml:space="preserve">Pro cestovní pojištění platí zákon č. 89/2012 </w:t>
            </w:r>
            <w:proofErr w:type="spellStart"/>
            <w:proofErr w:type="gramStart"/>
            <w:r>
              <w:t>Sb</w:t>
            </w:r>
            <w:proofErr w:type="spellEnd"/>
            <w:r>
              <w:t>„ občanský</w:t>
            </w:r>
            <w:proofErr w:type="gramEnd"/>
            <w:r>
              <w:t xml:space="preserve"> zákoník, v plat</w:t>
            </w:r>
            <w:r>
              <w:softHyphen/>
              <w:t>ném znění (dále jen ,zákon"), a ostatní obecně závazné právní předpisy České republiky, všeobecné, zvláštní, příp. doplň</w:t>
            </w:r>
            <w:r>
              <w:softHyphen/>
              <w:t>kové pojistné podmínky či další ujednání pojistné smlouvy.</w:t>
            </w:r>
          </w:p>
        </w:tc>
        <w:tc>
          <w:tcPr>
            <w:tcW w:w="389" w:type="dxa"/>
            <w:shd w:val="clear" w:color="auto" w:fill="FFFFFF"/>
          </w:tcPr>
          <w:p w:rsidR="00530AA2" w:rsidRDefault="003D5BC0">
            <w:pPr>
              <w:pStyle w:val="Other0"/>
              <w:framePr w:w="3758" w:h="11045" w:wrap="none" w:vAnchor="text" w:hAnchor="margin" w:x="2" w:y="3443"/>
              <w:shd w:val="clear" w:color="auto" w:fill="auto"/>
              <w:spacing w:line="240" w:lineRule="auto"/>
              <w:jc w:val="left"/>
            </w:pPr>
            <w:r>
              <w:t>5.2.</w:t>
            </w:r>
          </w:p>
        </w:tc>
      </w:tr>
      <w:tr w:rsidR="00530AA2">
        <w:tblPrEx>
          <w:tblCellMar>
            <w:top w:w="0" w:type="dxa"/>
            <w:bottom w:w="0" w:type="dxa"/>
          </w:tblCellMar>
        </w:tblPrEx>
        <w:trPr>
          <w:trHeight w:hRule="exact" w:val="562"/>
        </w:trPr>
        <w:tc>
          <w:tcPr>
            <w:tcW w:w="422" w:type="dxa"/>
            <w:shd w:val="clear" w:color="auto" w:fill="FFFFFF"/>
          </w:tcPr>
          <w:p w:rsidR="00530AA2" w:rsidRDefault="003D5BC0">
            <w:pPr>
              <w:pStyle w:val="Other0"/>
              <w:framePr w:w="3758" w:h="11045" w:wrap="none" w:vAnchor="text" w:hAnchor="margin" w:x="2" w:y="3443"/>
              <w:shd w:val="clear" w:color="auto" w:fill="auto"/>
              <w:spacing w:line="240" w:lineRule="auto"/>
              <w:jc w:val="left"/>
            </w:pPr>
            <w:r>
              <w:t>2.2.</w:t>
            </w:r>
          </w:p>
        </w:tc>
        <w:tc>
          <w:tcPr>
            <w:tcW w:w="2947" w:type="dxa"/>
            <w:shd w:val="clear" w:color="auto" w:fill="FFFFFF"/>
          </w:tcPr>
          <w:p w:rsidR="00530AA2" w:rsidRDefault="003D5BC0">
            <w:pPr>
              <w:pStyle w:val="Other0"/>
              <w:framePr w:w="3758" w:h="11045" w:wrap="none" w:vAnchor="text" w:hAnchor="margin" w:x="2" w:y="3443"/>
              <w:shd w:val="clear" w:color="auto" w:fill="auto"/>
              <w:spacing w:line="254" w:lineRule="auto"/>
              <w:ind w:left="140" w:firstLine="20"/>
            </w:pPr>
            <w:r>
              <w:t>Pojistná smlouva je uzavřena zaplace</w:t>
            </w:r>
            <w:r>
              <w:softHyphen/>
              <w:t>ním pojistného, není-li v pojistné smlouvě dohodnuto jinak.</w:t>
            </w:r>
          </w:p>
        </w:tc>
        <w:tc>
          <w:tcPr>
            <w:tcW w:w="389" w:type="dxa"/>
            <w:shd w:val="clear" w:color="auto" w:fill="FFFFFF"/>
          </w:tcPr>
          <w:p w:rsidR="00530AA2" w:rsidRDefault="00530AA2">
            <w:pPr>
              <w:framePr w:w="3758" w:h="11045" w:wrap="none" w:vAnchor="text" w:hAnchor="margin" w:x="2" w:y="3443"/>
              <w:rPr>
                <w:sz w:val="10"/>
                <w:szCs w:val="10"/>
              </w:rPr>
            </w:pPr>
          </w:p>
        </w:tc>
      </w:tr>
      <w:tr w:rsidR="00530AA2">
        <w:tblPrEx>
          <w:tblCellMar>
            <w:top w:w="0" w:type="dxa"/>
            <w:bottom w:w="0" w:type="dxa"/>
          </w:tblCellMar>
        </w:tblPrEx>
        <w:trPr>
          <w:trHeight w:hRule="exact" w:val="926"/>
        </w:trPr>
        <w:tc>
          <w:tcPr>
            <w:tcW w:w="422" w:type="dxa"/>
            <w:shd w:val="clear" w:color="auto" w:fill="FFFFFF"/>
          </w:tcPr>
          <w:p w:rsidR="00530AA2" w:rsidRDefault="003D5BC0">
            <w:pPr>
              <w:pStyle w:val="Other0"/>
              <w:framePr w:w="3758" w:h="11045" w:wrap="none" w:vAnchor="text" w:hAnchor="margin" w:x="2" w:y="3443"/>
              <w:shd w:val="clear" w:color="auto" w:fill="auto"/>
              <w:spacing w:line="240" w:lineRule="auto"/>
              <w:jc w:val="left"/>
            </w:pPr>
            <w:r>
              <w:t>2.3.</w:t>
            </w:r>
          </w:p>
        </w:tc>
        <w:tc>
          <w:tcPr>
            <w:tcW w:w="2947" w:type="dxa"/>
            <w:shd w:val="clear" w:color="auto" w:fill="FFFFFF"/>
            <w:vAlign w:val="bottom"/>
          </w:tcPr>
          <w:p w:rsidR="00530AA2" w:rsidRDefault="003D5BC0">
            <w:pPr>
              <w:pStyle w:val="Other0"/>
              <w:framePr w:w="3758" w:h="11045" w:wrap="none" w:vAnchor="text" w:hAnchor="margin" w:x="2" w:y="3443"/>
              <w:shd w:val="clear" w:color="auto" w:fill="auto"/>
              <w:ind w:left="140" w:firstLine="20"/>
            </w:pPr>
            <w:r>
              <w:t>Pojistitel vydá pojistníkovi pojistku, v níž uvede pojistníka, pojištěné, číslo pojistné smlouvy, dobu trvání a rozsah pojiště</w:t>
            </w:r>
            <w:r>
              <w:softHyphen/>
              <w:t>ní (označení produktu), výši pojistného a datum uzavření pojistné smlouvy.</w:t>
            </w:r>
          </w:p>
        </w:tc>
        <w:tc>
          <w:tcPr>
            <w:tcW w:w="389" w:type="dxa"/>
            <w:shd w:val="clear" w:color="auto" w:fill="FFFFFF"/>
            <w:vAlign w:val="center"/>
          </w:tcPr>
          <w:p w:rsidR="00530AA2" w:rsidRDefault="003D5BC0">
            <w:pPr>
              <w:pStyle w:val="Other0"/>
              <w:framePr w:w="3758" w:h="11045" w:wrap="none" w:vAnchor="text" w:hAnchor="margin" w:x="2" w:y="3443"/>
              <w:shd w:val="clear" w:color="auto" w:fill="auto"/>
              <w:spacing w:line="240" w:lineRule="auto"/>
              <w:jc w:val="left"/>
            </w:pPr>
            <w:r>
              <w:t>5.3.</w:t>
            </w:r>
          </w:p>
        </w:tc>
      </w:tr>
      <w:tr w:rsidR="00530AA2">
        <w:tblPrEx>
          <w:tblCellMar>
            <w:top w:w="0" w:type="dxa"/>
            <w:bottom w:w="0" w:type="dxa"/>
          </w:tblCellMar>
        </w:tblPrEx>
        <w:trPr>
          <w:trHeight w:hRule="exact" w:val="734"/>
        </w:trPr>
        <w:tc>
          <w:tcPr>
            <w:tcW w:w="422" w:type="dxa"/>
            <w:shd w:val="clear" w:color="auto" w:fill="FFFFFF"/>
          </w:tcPr>
          <w:p w:rsidR="00530AA2" w:rsidRDefault="003D5BC0">
            <w:pPr>
              <w:pStyle w:val="Other0"/>
              <w:framePr w:w="3758" w:h="11045" w:wrap="none" w:vAnchor="text" w:hAnchor="margin" w:x="2" w:y="3443"/>
              <w:shd w:val="clear" w:color="auto" w:fill="auto"/>
              <w:spacing w:line="240" w:lineRule="auto"/>
              <w:jc w:val="left"/>
            </w:pPr>
            <w:r>
              <w:t>2.4.</w:t>
            </w:r>
          </w:p>
        </w:tc>
        <w:tc>
          <w:tcPr>
            <w:tcW w:w="2947" w:type="dxa"/>
            <w:shd w:val="clear" w:color="auto" w:fill="FFFFFF"/>
          </w:tcPr>
          <w:p w:rsidR="00530AA2" w:rsidRDefault="003D5BC0">
            <w:pPr>
              <w:pStyle w:val="Other0"/>
              <w:framePr w:w="3758" w:h="11045" w:wrap="none" w:vAnchor="text" w:hAnchor="margin" w:x="2" w:y="3443"/>
              <w:shd w:val="clear" w:color="auto" w:fill="auto"/>
              <w:spacing w:line="252" w:lineRule="auto"/>
              <w:ind w:left="140" w:firstLine="20"/>
            </w:pPr>
            <w:r>
              <w:t>Pojistník se zavazuje informovat pojistitele o jakékoli změně v jeho osobních údajích či údajích pojištěných osob včetně změny adresy pro doručování písemností.</w:t>
            </w:r>
          </w:p>
        </w:tc>
        <w:tc>
          <w:tcPr>
            <w:tcW w:w="389" w:type="dxa"/>
            <w:shd w:val="clear" w:color="auto" w:fill="FFFFFF"/>
            <w:vAlign w:val="center"/>
          </w:tcPr>
          <w:p w:rsidR="00530AA2" w:rsidRDefault="003D5BC0">
            <w:pPr>
              <w:pStyle w:val="Other0"/>
              <w:framePr w:w="3758" w:h="11045" w:wrap="none" w:vAnchor="text" w:hAnchor="margin" w:x="2" w:y="3443"/>
              <w:shd w:val="clear" w:color="auto" w:fill="auto"/>
              <w:spacing w:line="240" w:lineRule="auto"/>
              <w:jc w:val="left"/>
            </w:pPr>
            <w:r>
              <w:t>5.4.</w:t>
            </w:r>
          </w:p>
        </w:tc>
      </w:tr>
      <w:tr w:rsidR="00530AA2">
        <w:tblPrEx>
          <w:tblCellMar>
            <w:top w:w="0" w:type="dxa"/>
            <w:bottom w:w="0" w:type="dxa"/>
          </w:tblCellMar>
        </w:tblPrEx>
        <w:trPr>
          <w:trHeight w:hRule="exact" w:val="403"/>
        </w:trPr>
        <w:tc>
          <w:tcPr>
            <w:tcW w:w="422" w:type="dxa"/>
            <w:shd w:val="clear" w:color="auto" w:fill="FFFFFF"/>
          </w:tcPr>
          <w:p w:rsidR="00530AA2" w:rsidRDefault="003D5BC0">
            <w:pPr>
              <w:pStyle w:val="Other0"/>
              <w:framePr w:w="3758" w:h="11045" w:wrap="none" w:vAnchor="text" w:hAnchor="margin" w:x="2" w:y="3443"/>
              <w:shd w:val="clear" w:color="auto" w:fill="auto"/>
              <w:spacing w:line="240" w:lineRule="auto"/>
              <w:jc w:val="left"/>
            </w:pPr>
            <w:r>
              <w:t>2.5.</w:t>
            </w:r>
          </w:p>
        </w:tc>
        <w:tc>
          <w:tcPr>
            <w:tcW w:w="2947" w:type="dxa"/>
            <w:shd w:val="clear" w:color="auto" w:fill="FFFFFF"/>
            <w:vAlign w:val="bottom"/>
          </w:tcPr>
          <w:p w:rsidR="00530AA2" w:rsidRDefault="003D5BC0">
            <w:pPr>
              <w:pStyle w:val="Other0"/>
              <w:framePr w:w="3758" w:h="11045" w:wrap="none" w:vAnchor="text" w:hAnchor="margin" w:x="2" w:y="3443"/>
              <w:shd w:val="clear" w:color="auto" w:fill="auto"/>
              <w:ind w:left="140" w:firstLine="20"/>
            </w:pPr>
            <w:r>
              <w:t>Pojistná smlouva se řídí právním řádem České republiky.</w:t>
            </w:r>
          </w:p>
        </w:tc>
        <w:tc>
          <w:tcPr>
            <w:tcW w:w="389" w:type="dxa"/>
            <w:shd w:val="clear" w:color="auto" w:fill="FFFFFF"/>
          </w:tcPr>
          <w:p w:rsidR="00530AA2" w:rsidRDefault="00530AA2">
            <w:pPr>
              <w:framePr w:w="3758" w:h="11045" w:wrap="none" w:vAnchor="text" w:hAnchor="margin" w:x="2" w:y="3443"/>
              <w:rPr>
                <w:sz w:val="10"/>
                <w:szCs w:val="10"/>
              </w:rPr>
            </w:pPr>
          </w:p>
        </w:tc>
      </w:tr>
      <w:tr w:rsidR="00530AA2">
        <w:tblPrEx>
          <w:tblCellMar>
            <w:top w:w="0" w:type="dxa"/>
            <w:bottom w:w="0" w:type="dxa"/>
          </w:tblCellMar>
        </w:tblPrEx>
        <w:trPr>
          <w:trHeight w:hRule="exact" w:val="1075"/>
        </w:trPr>
        <w:tc>
          <w:tcPr>
            <w:tcW w:w="422" w:type="dxa"/>
            <w:shd w:val="clear" w:color="auto" w:fill="FFFFFF"/>
          </w:tcPr>
          <w:p w:rsidR="00530AA2" w:rsidRDefault="003D5BC0">
            <w:pPr>
              <w:pStyle w:val="Other0"/>
              <w:framePr w:w="3758" w:h="11045" w:wrap="none" w:vAnchor="text" w:hAnchor="margin" w:x="2" w:y="3443"/>
              <w:shd w:val="clear" w:color="auto" w:fill="auto"/>
              <w:spacing w:line="240" w:lineRule="auto"/>
              <w:jc w:val="left"/>
            </w:pPr>
            <w:r>
              <w:t>2.6.</w:t>
            </w:r>
          </w:p>
        </w:tc>
        <w:tc>
          <w:tcPr>
            <w:tcW w:w="2947" w:type="dxa"/>
            <w:shd w:val="clear" w:color="auto" w:fill="FFFFFF"/>
          </w:tcPr>
          <w:p w:rsidR="00530AA2" w:rsidRDefault="003D5BC0">
            <w:pPr>
              <w:pStyle w:val="Other0"/>
              <w:framePr w:w="3758" w:h="11045" w:wrap="none" w:vAnchor="text" w:hAnchor="margin" w:x="2" w:y="3443"/>
              <w:shd w:val="clear" w:color="auto" w:fill="auto"/>
              <w:spacing w:line="254" w:lineRule="auto"/>
              <w:ind w:left="140" w:firstLine="20"/>
            </w:pPr>
            <w:r>
              <w:t>Případné spory vyplývající z cestovního pojištění budou řešeny příslušnými sou</w:t>
            </w:r>
            <w:r>
              <w:softHyphen/>
              <w:t>dy v České republice podle českého práva. Stížnosti je možné podat písemně k rukám statutárního orgánu pojistitele, příp. se obrátit na Českou národní banku.</w:t>
            </w:r>
          </w:p>
        </w:tc>
        <w:tc>
          <w:tcPr>
            <w:tcW w:w="389" w:type="dxa"/>
            <w:shd w:val="clear" w:color="auto" w:fill="FFFFFF"/>
          </w:tcPr>
          <w:p w:rsidR="00530AA2" w:rsidRDefault="00530AA2">
            <w:pPr>
              <w:framePr w:w="3758" w:h="11045" w:wrap="none" w:vAnchor="text" w:hAnchor="margin" w:x="2" w:y="3443"/>
              <w:rPr>
                <w:sz w:val="10"/>
                <w:szCs w:val="10"/>
              </w:rPr>
            </w:pPr>
          </w:p>
        </w:tc>
      </w:tr>
      <w:tr w:rsidR="00530AA2">
        <w:tblPrEx>
          <w:tblCellMar>
            <w:top w:w="0" w:type="dxa"/>
            <w:bottom w:w="0" w:type="dxa"/>
          </w:tblCellMar>
        </w:tblPrEx>
        <w:trPr>
          <w:trHeight w:hRule="exact" w:val="1104"/>
        </w:trPr>
        <w:tc>
          <w:tcPr>
            <w:tcW w:w="422" w:type="dxa"/>
            <w:shd w:val="clear" w:color="auto" w:fill="FFFFFF"/>
          </w:tcPr>
          <w:p w:rsidR="00530AA2" w:rsidRDefault="003D5BC0">
            <w:pPr>
              <w:pStyle w:val="Other0"/>
              <w:framePr w:w="3758" w:h="11045" w:wrap="none" w:vAnchor="text" w:hAnchor="margin" w:x="2" w:y="3443"/>
              <w:shd w:val="clear" w:color="auto" w:fill="auto"/>
              <w:spacing w:line="240" w:lineRule="auto"/>
              <w:jc w:val="left"/>
            </w:pPr>
            <w:r>
              <w:t>2.7.</w:t>
            </w:r>
          </w:p>
        </w:tc>
        <w:tc>
          <w:tcPr>
            <w:tcW w:w="2947" w:type="dxa"/>
            <w:shd w:val="clear" w:color="auto" w:fill="FFFFFF"/>
          </w:tcPr>
          <w:p w:rsidR="00530AA2" w:rsidRDefault="003D5BC0">
            <w:pPr>
              <w:pStyle w:val="Other0"/>
              <w:framePr w:w="3758" w:h="11045" w:wrap="none" w:vAnchor="text" w:hAnchor="margin" w:x="2" w:y="3443"/>
              <w:shd w:val="clear" w:color="auto" w:fill="auto"/>
              <w:ind w:left="140" w:firstLine="20"/>
            </w:pPr>
            <w:r>
              <w:t>Pojistnou událostí je nahodilá událost sou</w:t>
            </w:r>
            <w:r>
              <w:softHyphen/>
              <w:t>visející s cestováním blíže určená ve zvlášt</w:t>
            </w:r>
            <w:r>
              <w:softHyphen/>
              <w:t>ních pojistných podmínkách, která nastala v době trvání pojištění a s níž je spojen vznik povinnosti pojistitele poskytnout pojistné plnění.</w:t>
            </w:r>
          </w:p>
        </w:tc>
        <w:tc>
          <w:tcPr>
            <w:tcW w:w="389" w:type="dxa"/>
            <w:shd w:val="clear" w:color="auto" w:fill="FFFFFF"/>
          </w:tcPr>
          <w:p w:rsidR="00530AA2" w:rsidRDefault="003D5BC0">
            <w:pPr>
              <w:pStyle w:val="Other0"/>
              <w:framePr w:w="3758" w:h="11045" w:wrap="none" w:vAnchor="text" w:hAnchor="margin" w:x="2" w:y="3443"/>
              <w:shd w:val="clear" w:color="auto" w:fill="auto"/>
              <w:spacing w:line="240" w:lineRule="auto"/>
              <w:jc w:val="left"/>
            </w:pPr>
            <w:r>
              <w:t>5.5.</w:t>
            </w:r>
          </w:p>
        </w:tc>
      </w:tr>
      <w:tr w:rsidR="00530AA2">
        <w:tblPrEx>
          <w:tblCellMar>
            <w:top w:w="0" w:type="dxa"/>
            <w:bottom w:w="0" w:type="dxa"/>
          </w:tblCellMar>
        </w:tblPrEx>
        <w:trPr>
          <w:trHeight w:hRule="exact" w:val="1109"/>
        </w:trPr>
        <w:tc>
          <w:tcPr>
            <w:tcW w:w="422" w:type="dxa"/>
            <w:shd w:val="clear" w:color="auto" w:fill="FFFFFF"/>
          </w:tcPr>
          <w:p w:rsidR="00530AA2" w:rsidRDefault="003D5BC0">
            <w:pPr>
              <w:pStyle w:val="Other0"/>
              <w:framePr w:w="3758" w:h="11045" w:wrap="none" w:vAnchor="text" w:hAnchor="margin" w:x="2" w:y="3443"/>
              <w:shd w:val="clear" w:color="auto" w:fill="auto"/>
              <w:spacing w:line="240" w:lineRule="auto"/>
              <w:jc w:val="left"/>
            </w:pPr>
            <w:r>
              <w:t>2.8.</w:t>
            </w:r>
          </w:p>
        </w:tc>
        <w:tc>
          <w:tcPr>
            <w:tcW w:w="2947" w:type="dxa"/>
            <w:shd w:val="clear" w:color="auto" w:fill="FFFFFF"/>
          </w:tcPr>
          <w:p w:rsidR="00530AA2" w:rsidRDefault="003D5BC0">
            <w:pPr>
              <w:pStyle w:val="Other0"/>
              <w:framePr w:w="3758" w:h="11045" w:wrap="none" w:vAnchor="text" w:hAnchor="margin" w:x="2" w:y="3443"/>
              <w:shd w:val="clear" w:color="auto" w:fill="auto"/>
              <w:ind w:left="140" w:firstLine="20"/>
            </w:pPr>
            <w:r>
              <w:t>Pojistná smlouva a právní jednání týkají</w:t>
            </w:r>
            <w:r>
              <w:softHyphen/>
              <w:t>cí se pojištění musí mít písemnou formu. Písemná forma je zachována i při právním jednání učiněném elektronickými nebo jiný</w:t>
            </w:r>
            <w:r>
              <w:softHyphen/>
              <w:t>mi technickými prostředky umožňujícími zachycení obsahu a určení jednající osoby.</w:t>
            </w:r>
          </w:p>
        </w:tc>
        <w:tc>
          <w:tcPr>
            <w:tcW w:w="389" w:type="dxa"/>
            <w:shd w:val="clear" w:color="auto" w:fill="FFFFFF"/>
            <w:vAlign w:val="bottom"/>
          </w:tcPr>
          <w:p w:rsidR="00530AA2" w:rsidRDefault="003D5BC0">
            <w:pPr>
              <w:pStyle w:val="Other0"/>
              <w:framePr w:w="3758" w:h="11045" w:wrap="none" w:vAnchor="text" w:hAnchor="margin" w:x="2" w:y="3443"/>
              <w:shd w:val="clear" w:color="auto" w:fill="auto"/>
              <w:spacing w:after="400" w:line="240" w:lineRule="auto"/>
              <w:jc w:val="left"/>
            </w:pPr>
            <w:r>
              <w:t>5.6.</w:t>
            </w:r>
          </w:p>
          <w:p w:rsidR="00530AA2" w:rsidRDefault="003D5BC0">
            <w:pPr>
              <w:pStyle w:val="Other0"/>
              <w:framePr w:w="3758" w:h="11045" w:wrap="none" w:vAnchor="text" w:hAnchor="margin" w:x="2" w:y="3443"/>
              <w:shd w:val="clear" w:color="auto" w:fill="auto"/>
              <w:spacing w:line="240" w:lineRule="auto"/>
              <w:jc w:val="left"/>
            </w:pPr>
            <w:r>
              <w:t>5.7.</w:t>
            </w:r>
          </w:p>
        </w:tc>
      </w:tr>
      <w:tr w:rsidR="00530AA2">
        <w:tblPrEx>
          <w:tblCellMar>
            <w:top w:w="0" w:type="dxa"/>
            <w:bottom w:w="0" w:type="dxa"/>
          </w:tblCellMar>
        </w:tblPrEx>
        <w:trPr>
          <w:trHeight w:hRule="exact" w:val="264"/>
        </w:trPr>
        <w:tc>
          <w:tcPr>
            <w:tcW w:w="422" w:type="dxa"/>
            <w:shd w:val="clear" w:color="auto" w:fill="FFFFFF"/>
          </w:tcPr>
          <w:p w:rsidR="00530AA2" w:rsidRDefault="003D5BC0">
            <w:pPr>
              <w:pStyle w:val="Other0"/>
              <w:framePr w:w="3758" w:h="11045" w:wrap="none" w:vAnchor="text" w:hAnchor="margin" w:x="2" w:y="3443"/>
              <w:shd w:val="clear" w:color="auto" w:fill="auto"/>
              <w:spacing w:line="240" w:lineRule="auto"/>
              <w:jc w:val="left"/>
            </w:pPr>
            <w:r>
              <w:rPr>
                <w:b/>
                <w:bCs/>
              </w:rPr>
              <w:t>3.</w:t>
            </w:r>
          </w:p>
        </w:tc>
        <w:tc>
          <w:tcPr>
            <w:tcW w:w="2947" w:type="dxa"/>
            <w:shd w:val="clear" w:color="auto" w:fill="FFFFFF"/>
          </w:tcPr>
          <w:p w:rsidR="00530AA2" w:rsidRDefault="003D5BC0">
            <w:pPr>
              <w:pStyle w:val="Other0"/>
              <w:framePr w:w="3758" w:h="11045" w:wrap="none" w:vAnchor="text" w:hAnchor="margin" w:x="2" w:y="3443"/>
              <w:shd w:val="clear" w:color="auto" w:fill="auto"/>
              <w:spacing w:line="240" w:lineRule="auto"/>
              <w:ind w:left="140" w:firstLine="20"/>
            </w:pPr>
            <w:r>
              <w:rPr>
                <w:b/>
                <w:bCs/>
              </w:rPr>
              <w:t>POJISTNÉ</w:t>
            </w:r>
          </w:p>
        </w:tc>
        <w:tc>
          <w:tcPr>
            <w:tcW w:w="389" w:type="dxa"/>
            <w:shd w:val="clear" w:color="auto" w:fill="FFFFFF"/>
          </w:tcPr>
          <w:p w:rsidR="00530AA2" w:rsidRDefault="00530AA2">
            <w:pPr>
              <w:framePr w:w="3758" w:h="11045" w:wrap="none" w:vAnchor="text" w:hAnchor="margin" w:x="2" w:y="3443"/>
              <w:rPr>
                <w:sz w:val="10"/>
                <w:szCs w:val="10"/>
              </w:rPr>
            </w:pPr>
          </w:p>
        </w:tc>
      </w:tr>
      <w:tr w:rsidR="00530AA2">
        <w:tblPrEx>
          <w:tblCellMar>
            <w:top w:w="0" w:type="dxa"/>
            <w:bottom w:w="0" w:type="dxa"/>
          </w:tblCellMar>
        </w:tblPrEx>
        <w:trPr>
          <w:trHeight w:hRule="exact" w:val="1075"/>
        </w:trPr>
        <w:tc>
          <w:tcPr>
            <w:tcW w:w="422" w:type="dxa"/>
            <w:shd w:val="clear" w:color="auto" w:fill="FFFFFF"/>
          </w:tcPr>
          <w:p w:rsidR="00530AA2" w:rsidRDefault="003D5BC0">
            <w:pPr>
              <w:pStyle w:val="Other0"/>
              <w:framePr w:w="3758" w:h="11045" w:wrap="none" w:vAnchor="text" w:hAnchor="margin" w:x="2" w:y="3443"/>
              <w:shd w:val="clear" w:color="auto" w:fill="auto"/>
              <w:spacing w:line="240" w:lineRule="auto"/>
              <w:jc w:val="left"/>
            </w:pPr>
            <w:r>
              <w:t>3.1.</w:t>
            </w:r>
          </w:p>
        </w:tc>
        <w:tc>
          <w:tcPr>
            <w:tcW w:w="2947" w:type="dxa"/>
            <w:shd w:val="clear" w:color="auto" w:fill="FFFFFF"/>
          </w:tcPr>
          <w:p w:rsidR="00530AA2" w:rsidRDefault="003D5BC0">
            <w:pPr>
              <w:pStyle w:val="Other0"/>
              <w:framePr w:w="3758" w:h="11045" w:wrap="none" w:vAnchor="text" w:hAnchor="margin" w:x="2" w:y="3443"/>
              <w:shd w:val="clear" w:color="auto" w:fill="auto"/>
              <w:ind w:left="140" w:firstLine="20"/>
            </w:pPr>
            <w:r>
              <w:t>Pojistné se stanoví podle zeměpisné oblas</w:t>
            </w:r>
            <w:r>
              <w:softHyphen/>
              <w:t>ti, pro kterou se pojištění sjednává, počtu a pracovního zařazení pojištěných osob a četnosti a charakteru pracovních cest. Jeho výše a splatnost je stanovena v pojist</w:t>
            </w:r>
            <w:r>
              <w:softHyphen/>
              <w:t>né smlouvě.</w:t>
            </w:r>
          </w:p>
        </w:tc>
        <w:tc>
          <w:tcPr>
            <w:tcW w:w="389" w:type="dxa"/>
            <w:shd w:val="clear" w:color="auto" w:fill="FFFFFF"/>
          </w:tcPr>
          <w:p w:rsidR="00530AA2" w:rsidRDefault="003D5BC0">
            <w:pPr>
              <w:pStyle w:val="Other0"/>
              <w:framePr w:w="3758" w:h="11045" w:wrap="none" w:vAnchor="text" w:hAnchor="margin" w:x="2" w:y="3443"/>
              <w:shd w:val="clear" w:color="auto" w:fill="auto"/>
              <w:spacing w:before="260" w:line="240" w:lineRule="auto"/>
              <w:jc w:val="left"/>
            </w:pPr>
            <w:r>
              <w:t>5.8.</w:t>
            </w:r>
          </w:p>
        </w:tc>
      </w:tr>
      <w:tr w:rsidR="00530AA2">
        <w:tblPrEx>
          <w:tblCellMar>
            <w:top w:w="0" w:type="dxa"/>
            <w:bottom w:w="0" w:type="dxa"/>
          </w:tblCellMar>
        </w:tblPrEx>
        <w:trPr>
          <w:trHeight w:hRule="exact" w:val="965"/>
        </w:trPr>
        <w:tc>
          <w:tcPr>
            <w:tcW w:w="422" w:type="dxa"/>
            <w:shd w:val="clear" w:color="auto" w:fill="FFFFFF"/>
          </w:tcPr>
          <w:p w:rsidR="00530AA2" w:rsidRDefault="003D5BC0">
            <w:pPr>
              <w:pStyle w:val="Other0"/>
              <w:framePr w:w="3758" w:h="11045" w:wrap="none" w:vAnchor="text" w:hAnchor="margin" w:x="2" w:y="3443"/>
              <w:shd w:val="clear" w:color="auto" w:fill="auto"/>
              <w:spacing w:line="240" w:lineRule="auto"/>
              <w:jc w:val="left"/>
            </w:pPr>
            <w:r>
              <w:t>3.2.</w:t>
            </w:r>
          </w:p>
        </w:tc>
        <w:tc>
          <w:tcPr>
            <w:tcW w:w="2947" w:type="dxa"/>
            <w:shd w:val="clear" w:color="auto" w:fill="FFFFFF"/>
          </w:tcPr>
          <w:p w:rsidR="00530AA2" w:rsidRDefault="003D5BC0">
            <w:pPr>
              <w:pStyle w:val="Other0"/>
              <w:framePr w:w="3758" w:h="11045" w:wrap="none" w:vAnchor="text" w:hAnchor="margin" w:x="2" w:y="3443"/>
              <w:shd w:val="clear" w:color="auto" w:fill="auto"/>
              <w:ind w:left="140" w:firstLine="20"/>
            </w:pPr>
            <w:r>
              <w:t>Pojistné se stanoví na celou dobu, na niž bylo pojištění sjednáno (jednorázové pojistné); v pojistné smlouvě lze dohod</w:t>
            </w:r>
            <w:r>
              <w:softHyphen/>
              <w:t>nout placení jednorázového pojistného ve splátkách.</w:t>
            </w:r>
          </w:p>
        </w:tc>
        <w:tc>
          <w:tcPr>
            <w:tcW w:w="389" w:type="dxa"/>
            <w:vMerge w:val="restart"/>
            <w:shd w:val="clear" w:color="auto" w:fill="FFFFFF"/>
            <w:vAlign w:val="bottom"/>
          </w:tcPr>
          <w:p w:rsidR="00530AA2" w:rsidRDefault="003D5BC0">
            <w:pPr>
              <w:pStyle w:val="Other0"/>
              <w:framePr w:w="3758" w:h="11045" w:wrap="none" w:vAnchor="text" w:hAnchor="margin" w:x="2" w:y="3443"/>
              <w:shd w:val="clear" w:color="auto" w:fill="auto"/>
              <w:spacing w:after="240" w:line="240" w:lineRule="auto"/>
              <w:jc w:val="left"/>
            </w:pPr>
            <w:r>
              <w:t>5.9.</w:t>
            </w:r>
          </w:p>
          <w:p w:rsidR="00530AA2" w:rsidRDefault="003D5BC0">
            <w:pPr>
              <w:pStyle w:val="Other0"/>
              <w:framePr w:w="3758" w:h="11045" w:wrap="none" w:vAnchor="text" w:hAnchor="margin" w:x="2" w:y="3443"/>
              <w:shd w:val="clear" w:color="auto" w:fill="auto"/>
              <w:spacing w:after="60" w:line="240" w:lineRule="auto"/>
              <w:jc w:val="left"/>
            </w:pPr>
            <w:r>
              <w:t>5.9.1.</w:t>
            </w:r>
          </w:p>
          <w:p w:rsidR="00530AA2" w:rsidRDefault="003D5BC0">
            <w:pPr>
              <w:pStyle w:val="Other0"/>
              <w:framePr w:w="3758" w:h="11045" w:wrap="none" w:vAnchor="text" w:hAnchor="margin" w:x="2" w:y="3443"/>
              <w:shd w:val="clear" w:color="auto" w:fill="auto"/>
              <w:spacing w:after="60" w:line="240" w:lineRule="auto"/>
              <w:jc w:val="left"/>
            </w:pPr>
            <w:r>
              <w:t>5.9.2.</w:t>
            </w:r>
          </w:p>
          <w:p w:rsidR="00530AA2" w:rsidRDefault="003D5BC0">
            <w:pPr>
              <w:pStyle w:val="Other0"/>
              <w:framePr w:w="3758" w:h="11045" w:wrap="none" w:vAnchor="text" w:hAnchor="margin" w:x="2" w:y="3443"/>
              <w:shd w:val="clear" w:color="auto" w:fill="auto"/>
              <w:spacing w:after="140" w:line="240" w:lineRule="auto"/>
              <w:jc w:val="left"/>
            </w:pPr>
            <w:r>
              <w:t>5.9.3.</w:t>
            </w:r>
          </w:p>
        </w:tc>
      </w:tr>
      <w:tr w:rsidR="00530AA2">
        <w:tblPrEx>
          <w:tblCellMar>
            <w:top w:w="0" w:type="dxa"/>
            <w:bottom w:w="0" w:type="dxa"/>
          </w:tblCellMar>
        </w:tblPrEx>
        <w:trPr>
          <w:trHeight w:hRule="exact" w:val="389"/>
        </w:trPr>
        <w:tc>
          <w:tcPr>
            <w:tcW w:w="422" w:type="dxa"/>
            <w:shd w:val="clear" w:color="auto" w:fill="FFFFFF"/>
          </w:tcPr>
          <w:p w:rsidR="00530AA2" w:rsidRDefault="003D5BC0">
            <w:pPr>
              <w:pStyle w:val="Other0"/>
              <w:framePr w:w="3758" w:h="11045" w:wrap="none" w:vAnchor="text" w:hAnchor="margin" w:x="2" w:y="3443"/>
              <w:shd w:val="clear" w:color="auto" w:fill="auto"/>
              <w:spacing w:line="240" w:lineRule="auto"/>
              <w:jc w:val="left"/>
            </w:pPr>
            <w:r>
              <w:rPr>
                <w:b/>
                <w:bCs/>
              </w:rPr>
              <w:t>4.</w:t>
            </w:r>
          </w:p>
        </w:tc>
        <w:tc>
          <w:tcPr>
            <w:tcW w:w="2947" w:type="dxa"/>
            <w:shd w:val="clear" w:color="auto" w:fill="FFFFFF"/>
            <w:vAlign w:val="bottom"/>
          </w:tcPr>
          <w:p w:rsidR="00530AA2" w:rsidRDefault="003D5BC0">
            <w:pPr>
              <w:pStyle w:val="Other0"/>
              <w:framePr w:w="3758" w:h="11045" w:wrap="none" w:vAnchor="text" w:hAnchor="margin" w:x="2" w:y="3443"/>
              <w:shd w:val="clear" w:color="auto" w:fill="auto"/>
              <w:ind w:left="140" w:firstLine="20"/>
            </w:pPr>
            <w:r>
              <w:rPr>
                <w:b/>
                <w:bCs/>
              </w:rPr>
              <w:t>ÚZEMNÍ ROZSAH POJIŠTĚNÍ, POJIŠTĚNÉ OSOBY</w:t>
            </w:r>
          </w:p>
        </w:tc>
        <w:tc>
          <w:tcPr>
            <w:tcW w:w="389" w:type="dxa"/>
            <w:vMerge/>
            <w:shd w:val="clear" w:color="auto" w:fill="FFFFFF"/>
            <w:vAlign w:val="bottom"/>
          </w:tcPr>
          <w:p w:rsidR="00530AA2" w:rsidRDefault="00530AA2">
            <w:pPr>
              <w:framePr w:w="3758" w:h="11045" w:wrap="none" w:vAnchor="text" w:hAnchor="margin" w:x="2" w:y="3443"/>
            </w:pPr>
          </w:p>
        </w:tc>
      </w:tr>
      <w:tr w:rsidR="00530AA2">
        <w:tblPrEx>
          <w:tblCellMar>
            <w:top w:w="0" w:type="dxa"/>
            <w:bottom w:w="0" w:type="dxa"/>
          </w:tblCellMar>
        </w:tblPrEx>
        <w:trPr>
          <w:trHeight w:hRule="exact" w:val="763"/>
        </w:trPr>
        <w:tc>
          <w:tcPr>
            <w:tcW w:w="422" w:type="dxa"/>
            <w:tcBorders>
              <w:bottom w:val="single" w:sz="4" w:space="0" w:color="auto"/>
            </w:tcBorders>
            <w:shd w:val="clear" w:color="auto" w:fill="FFFFFF"/>
          </w:tcPr>
          <w:p w:rsidR="00530AA2" w:rsidRDefault="003D5BC0">
            <w:pPr>
              <w:pStyle w:val="Other0"/>
              <w:framePr w:w="3758" w:h="11045" w:wrap="none" w:vAnchor="text" w:hAnchor="margin" w:x="2" w:y="3443"/>
              <w:shd w:val="clear" w:color="auto" w:fill="auto"/>
              <w:spacing w:line="240" w:lineRule="auto"/>
              <w:jc w:val="left"/>
            </w:pPr>
            <w:r>
              <w:t>4.1.</w:t>
            </w:r>
          </w:p>
        </w:tc>
        <w:tc>
          <w:tcPr>
            <w:tcW w:w="2947" w:type="dxa"/>
            <w:tcBorders>
              <w:bottom w:val="single" w:sz="4" w:space="0" w:color="auto"/>
            </w:tcBorders>
            <w:shd w:val="clear" w:color="auto" w:fill="FFFFFF"/>
            <w:vAlign w:val="bottom"/>
          </w:tcPr>
          <w:p w:rsidR="00530AA2" w:rsidRDefault="003D5BC0">
            <w:pPr>
              <w:pStyle w:val="Other0"/>
              <w:framePr w:w="3758" w:h="11045" w:wrap="none" w:vAnchor="text" w:hAnchor="margin" w:x="2" w:y="3443"/>
              <w:shd w:val="clear" w:color="auto" w:fill="auto"/>
              <w:spacing w:line="254" w:lineRule="auto"/>
              <w:ind w:left="140" w:firstLine="20"/>
            </w:pPr>
            <w:r>
              <w:t>Pojištění se vztahuje na pojistné události, k nimž došlo v zeměpisné oblasti, pro niž bylo pojištění sjednáno (Evropa, celý svět, Česká republika).</w:t>
            </w:r>
          </w:p>
        </w:tc>
        <w:tc>
          <w:tcPr>
            <w:tcW w:w="389" w:type="dxa"/>
            <w:tcBorders>
              <w:bottom w:val="single" w:sz="4" w:space="0" w:color="auto"/>
            </w:tcBorders>
            <w:shd w:val="clear" w:color="auto" w:fill="FFFFFF"/>
          </w:tcPr>
          <w:p w:rsidR="00530AA2" w:rsidRDefault="00530AA2">
            <w:pPr>
              <w:framePr w:w="3758" w:h="11045" w:wrap="none" w:vAnchor="text" w:hAnchor="margin" w:x="2" w:y="3443"/>
              <w:rPr>
                <w:sz w:val="10"/>
                <w:szCs w:val="10"/>
              </w:rPr>
            </w:pPr>
          </w:p>
        </w:tc>
      </w:tr>
    </w:tbl>
    <w:p w:rsidR="00530AA2" w:rsidRDefault="003D5BC0">
      <w:pPr>
        <w:pStyle w:val="Zkladntext"/>
        <w:framePr w:w="2818" w:h="14213" w:wrap="none" w:vAnchor="text" w:hAnchor="margin" w:x="3932" w:y="35"/>
        <w:shd w:val="clear" w:color="auto" w:fill="auto"/>
        <w:spacing w:after="40" w:line="259" w:lineRule="auto"/>
      </w:pPr>
      <w:r>
        <w:t>Pojištění zahraničních pracovních cest se sjednává pro cesty z České republiky do zahraničí, není-li v pojistné smlouvě dohod</w:t>
      </w:r>
      <w:r>
        <w:softHyphen/>
        <w:t>nuto jinak.</w:t>
      </w:r>
    </w:p>
    <w:p w:rsidR="00530AA2" w:rsidRDefault="003D5BC0">
      <w:pPr>
        <w:pStyle w:val="Zkladntext"/>
        <w:framePr w:w="2818" w:h="14213" w:wrap="none" w:vAnchor="text" w:hAnchor="margin" w:x="3932" w:y="35"/>
        <w:shd w:val="clear" w:color="auto" w:fill="auto"/>
        <w:spacing w:after="80" w:line="271" w:lineRule="auto"/>
        <w:jc w:val="left"/>
      </w:pPr>
      <w:r>
        <w:t>Pojištění léčebných výloh se nevztahuje na území státu, kde pojištěný je nebo by měl být v souladu s místními právními předpisy zařazen do systému zdravotní péče. Pojištěni jsou zaměstnanci zaměstnavatele při pracovních cestách. Pojistit lze občany České republiky i cizí státní příslušníky.</w:t>
      </w:r>
    </w:p>
    <w:p w:rsidR="00530AA2" w:rsidRDefault="003D5BC0">
      <w:pPr>
        <w:pStyle w:val="Heading50"/>
        <w:keepNext/>
        <w:keepLines/>
        <w:framePr w:w="2818" w:h="14213" w:wrap="none" w:vAnchor="text" w:hAnchor="margin" w:x="3932" w:y="35"/>
        <w:shd w:val="clear" w:color="auto" w:fill="auto"/>
        <w:spacing w:after="40"/>
        <w:ind w:left="0"/>
        <w:jc w:val="left"/>
      </w:pPr>
      <w:bookmarkStart w:id="12" w:name="bookmark10"/>
      <w:r>
        <w:t>POČÁTEK, ZMĚNY A DOBA TRVÁNÍ POJIŠTĚNÍ</w:t>
      </w:r>
      <w:bookmarkEnd w:id="12"/>
    </w:p>
    <w:p w:rsidR="00530AA2" w:rsidRDefault="003D5BC0">
      <w:pPr>
        <w:pStyle w:val="Zkladntext"/>
        <w:framePr w:w="2818" w:h="14213" w:wrap="none" w:vAnchor="text" w:hAnchor="margin" w:x="3932" w:y="35"/>
        <w:shd w:val="clear" w:color="auto" w:fill="auto"/>
        <w:spacing w:after="40" w:line="254" w:lineRule="auto"/>
      </w:pPr>
      <w:r>
        <w:t>Pojištění lze sjednat pouze před nastoupe</w:t>
      </w:r>
      <w:r>
        <w:softHyphen/>
        <w:t>ním cesty, na niž se má vztahovat; v přípa</w:t>
      </w:r>
      <w:r>
        <w:softHyphen/>
        <w:t>dě, že datum počátku pojištění je totožné s datem uzavření pojistné smlouvy dle bodu 2.2. těchto pojistných podmínek, uve</w:t>
      </w:r>
      <w:r>
        <w:softHyphen/>
        <w:t>de se v pojistné smlouvě rovněž hodina jejího uzavření.</w:t>
      </w:r>
    </w:p>
    <w:p w:rsidR="00530AA2" w:rsidRDefault="003D5BC0">
      <w:pPr>
        <w:pStyle w:val="Zkladntext"/>
        <w:framePr w:w="2818" w:h="14213" w:wrap="none" w:vAnchor="text" w:hAnchor="margin" w:x="3932" w:y="35"/>
        <w:shd w:val="clear" w:color="auto" w:fill="auto"/>
        <w:spacing w:after="40"/>
      </w:pPr>
      <w:r>
        <w:t>Pojistnou smlouvu lze uzavřít nejdéle na jeden rok a její účinnost počíná a končí dnem uvedeným ve smlouvě. Pojištění se automaticky prodlužuje o další pojistný rok, neoznámí-li jedna ze smluvních stran stra</w:t>
      </w:r>
      <w:r>
        <w:softHyphen/>
        <w:t>ně druhé 6 týdnů před dnem uvedeným ve smlouvě jako konec pojištění, že nemá na dalším trvání pojištění zájem. Neuhradí-li však pojistník nejdéle do 1 týdne ode dne uvedeného ve smlouvě jako konec pojištění ve správné výši pojistné, pojištění zanikne dnem uvedeným ve smlouvě jako konec pojištění, není-li dohodnuto jinak.</w:t>
      </w:r>
    </w:p>
    <w:p w:rsidR="00530AA2" w:rsidRDefault="003D5BC0">
      <w:pPr>
        <w:pStyle w:val="Zkladntext"/>
        <w:framePr w:w="2818" w:h="14213" w:wrap="none" w:vAnchor="text" w:hAnchor="margin" w:x="3932" w:y="35"/>
        <w:shd w:val="clear" w:color="auto" w:fill="auto"/>
        <w:spacing w:after="40" w:line="262" w:lineRule="auto"/>
      </w:pPr>
      <w:r>
        <w:t>Počet krátkodobých cest v době trvání pojištění není omezen, délka jedné ces</w:t>
      </w:r>
      <w:r>
        <w:softHyphen/>
        <w:t>ty však nesmí přesáhnout 90 dní, není-li v pojistné smlouvě dohodnuto jinak. Pojištění jednotlivé zahraniční cesty vzni</w:t>
      </w:r>
      <w:r>
        <w:softHyphen/>
        <w:t>ká okamžikem překročení hranice České republiky, nejdříve však dnem a v případě dle bodu 5.1. rovněž hodinou uvedenými v pojistné smlouvě jako počátek pojiště</w:t>
      </w:r>
      <w:r>
        <w:softHyphen/>
        <w:t>ní, a zaniká okamžikem překročení hranice České republiky při návratu, nejpozději dnem uvedeným v pojistné smlouvě jako konec pojištění, resp. zánikem pojištění z jiných důvodů, než je uplynutí doby, na kterou bylo pojištění sjednáno.</w:t>
      </w:r>
    </w:p>
    <w:p w:rsidR="00530AA2" w:rsidRDefault="003D5BC0">
      <w:pPr>
        <w:pStyle w:val="Zkladntext"/>
        <w:framePr w:w="2818" w:h="14213" w:wrap="none" w:vAnchor="text" w:hAnchor="margin" w:x="3932" w:y="35"/>
        <w:shd w:val="clear" w:color="auto" w:fill="auto"/>
        <w:spacing w:after="40" w:line="264" w:lineRule="auto"/>
      </w:pPr>
      <w:r>
        <w:t>Pojištění jednotlivé tuzemské cesty vzniká okamžikem prokazatelného nástupu na pra</w:t>
      </w:r>
      <w:r>
        <w:softHyphen/>
        <w:t>covní cestu, nejdříve však dnem a v případě dle bodu 5.1. rovněž hodinou uvedenými v pojistné smlouvě jako počátek pojištění, do okamžiku prokazatelného skončení pra</w:t>
      </w:r>
      <w:r>
        <w:softHyphen/>
        <w:t>covní cesty, nejpozději do dne uvedeného v pojistné smlouvě jako konec pojištění. Pojištění stornopoplatků (N 1) počíná oka</w:t>
      </w:r>
      <w:r>
        <w:softHyphen/>
        <w:t>mžikem zaplacení pojistného a trvá do oka</w:t>
      </w:r>
      <w:r>
        <w:softHyphen/>
        <w:t>mžiku nástupu cesty.</w:t>
      </w:r>
    </w:p>
    <w:p w:rsidR="00530AA2" w:rsidRDefault="003D5BC0">
      <w:pPr>
        <w:pStyle w:val="Zkladntext"/>
        <w:framePr w:w="2818" w:h="14213" w:wrap="none" w:vAnchor="text" w:hAnchor="margin" w:x="3932" w:y="35"/>
        <w:shd w:val="clear" w:color="auto" w:fill="auto"/>
        <w:spacing w:after="40"/>
      </w:pPr>
      <w:r>
        <w:t xml:space="preserve">Pojištění úpadku leteckého dopravce </w:t>
      </w:r>
      <w:r>
        <w:rPr>
          <w:b/>
          <w:bCs/>
        </w:rPr>
        <w:t xml:space="preserve">(N </w:t>
      </w:r>
      <w:r>
        <w:t>2) počíná okamžikem zaplacení pojistné</w:t>
      </w:r>
      <w:r>
        <w:softHyphen/>
        <w:t>ho a trvá do okamžiku nástupu do letadla při zpáteční cestě do vlasti.</w:t>
      </w:r>
    </w:p>
    <w:p w:rsidR="00530AA2" w:rsidRDefault="003D5BC0">
      <w:pPr>
        <w:pStyle w:val="Zkladntext"/>
        <w:framePr w:w="2818" w:h="14213" w:wrap="none" w:vAnchor="text" w:hAnchor="margin" w:x="3932" w:y="35"/>
        <w:shd w:val="clear" w:color="auto" w:fill="auto"/>
        <w:spacing w:after="40"/>
      </w:pPr>
      <w:r>
        <w:t>Dobu trvání pojištění automaticky pro</w:t>
      </w:r>
      <w:r>
        <w:softHyphen/>
        <w:t>dloužíme až o 3 měsíce, bude-li na zákla</w:t>
      </w:r>
      <w:r>
        <w:softHyphen/>
        <w:t>dě potvrzení ošetřujícího lékaře návrat pojištěného ze zahraničí do vlasti odložen z důvodu onemocnění či úrazu, na něž se vztahuje toto pojištění.</w:t>
      </w:r>
    </w:p>
    <w:p w:rsidR="00530AA2" w:rsidRDefault="003D5BC0">
      <w:pPr>
        <w:pStyle w:val="Zkladntext"/>
        <w:framePr w:w="2818" w:h="14213" w:wrap="none" w:vAnchor="text" w:hAnchor="margin" w:x="3932" w:y="35"/>
        <w:shd w:val="clear" w:color="auto" w:fill="auto"/>
        <w:spacing w:after="40" w:line="293" w:lineRule="auto"/>
      </w:pPr>
      <w:r>
        <w:t>Kromě dalších způsobů stanovených záko</w:t>
      </w:r>
      <w:r>
        <w:softHyphen/>
        <w:t>nem pojištění zaniká uplynutím pojistné doby dohodou smluvních stran pozbude-li pojistitel v důsledku změny právních předpisů v zahraničí, kde má pojistník sídlo či místo podnikání či pojiš</w:t>
      </w:r>
      <w:r>
        <w:softHyphen/>
        <w:t>těný stálé pracoviště (místo výkonu práce),</w:t>
      </w:r>
    </w:p>
    <w:tbl>
      <w:tblPr>
        <w:tblOverlap w:val="never"/>
        <w:tblW w:w="0" w:type="auto"/>
        <w:tblLayout w:type="fixed"/>
        <w:tblCellMar>
          <w:left w:w="10" w:type="dxa"/>
          <w:right w:w="10" w:type="dxa"/>
        </w:tblCellMar>
        <w:tblLook w:val="04A0" w:firstRow="1" w:lastRow="0" w:firstColumn="1" w:lastColumn="0" w:noHBand="0" w:noVBand="1"/>
      </w:tblPr>
      <w:tblGrid>
        <w:gridCol w:w="518"/>
        <w:gridCol w:w="2894"/>
      </w:tblGrid>
      <w:tr w:rsidR="00530AA2">
        <w:tblPrEx>
          <w:tblCellMar>
            <w:top w:w="0" w:type="dxa"/>
            <w:bottom w:w="0" w:type="dxa"/>
          </w:tblCellMar>
        </w:tblPrEx>
        <w:trPr>
          <w:trHeight w:hRule="exact" w:val="566"/>
        </w:trPr>
        <w:tc>
          <w:tcPr>
            <w:tcW w:w="518" w:type="dxa"/>
            <w:shd w:val="clear" w:color="auto" w:fill="FFFFFF"/>
          </w:tcPr>
          <w:p w:rsidR="00530AA2" w:rsidRDefault="00530AA2">
            <w:pPr>
              <w:framePr w:w="3413" w:h="9034" w:vSpace="552" w:wrap="none" w:vAnchor="text" w:hAnchor="margin" w:x="6764" w:y="49"/>
              <w:rPr>
                <w:sz w:val="10"/>
                <w:szCs w:val="10"/>
              </w:rPr>
            </w:pPr>
          </w:p>
        </w:tc>
        <w:tc>
          <w:tcPr>
            <w:tcW w:w="2894" w:type="dxa"/>
            <w:shd w:val="clear" w:color="auto" w:fill="FFFFFF"/>
          </w:tcPr>
          <w:p w:rsidR="00530AA2" w:rsidRDefault="003D5BC0">
            <w:pPr>
              <w:pStyle w:val="Other0"/>
              <w:framePr w:w="3413" w:h="9034" w:vSpace="552" w:wrap="none" w:vAnchor="text" w:hAnchor="margin" w:x="6764" w:y="49"/>
              <w:shd w:val="clear" w:color="auto" w:fill="auto"/>
            </w:pPr>
            <w:r>
              <w:t>možnost podnikat v oblasti pojišťovnictví; závazky vzniklé do zániku pojištění je pojis</w:t>
            </w:r>
            <w:r>
              <w:softHyphen/>
              <w:t>titel povinen splnit</w:t>
            </w:r>
          </w:p>
        </w:tc>
      </w:tr>
      <w:tr w:rsidR="00530AA2">
        <w:tblPrEx>
          <w:tblCellMar>
            <w:top w:w="0" w:type="dxa"/>
            <w:bottom w:w="0" w:type="dxa"/>
          </w:tblCellMar>
        </w:tblPrEx>
        <w:trPr>
          <w:trHeight w:hRule="exact" w:val="1085"/>
        </w:trPr>
        <w:tc>
          <w:tcPr>
            <w:tcW w:w="518" w:type="dxa"/>
            <w:shd w:val="clear" w:color="auto" w:fill="FFFFFF"/>
          </w:tcPr>
          <w:p w:rsidR="00530AA2" w:rsidRDefault="003D5BC0">
            <w:pPr>
              <w:pStyle w:val="Other0"/>
              <w:framePr w:w="3413" w:h="9034" w:vSpace="552" w:wrap="none" w:vAnchor="text" w:hAnchor="margin" w:x="6764" w:y="49"/>
              <w:shd w:val="clear" w:color="auto" w:fill="auto"/>
              <w:spacing w:line="240" w:lineRule="auto"/>
              <w:jc w:val="left"/>
            </w:pPr>
            <w:r>
              <w:t>5.9.4.</w:t>
            </w:r>
          </w:p>
        </w:tc>
        <w:tc>
          <w:tcPr>
            <w:tcW w:w="2894" w:type="dxa"/>
            <w:shd w:val="clear" w:color="auto" w:fill="FFFFFF"/>
          </w:tcPr>
          <w:p w:rsidR="00530AA2" w:rsidRDefault="003D5BC0">
            <w:pPr>
              <w:pStyle w:val="Other0"/>
              <w:framePr w:w="3413" w:h="9034" w:vSpace="552" w:wrap="none" w:vAnchor="text" w:hAnchor="margin" w:x="6764" w:y="49"/>
              <w:shd w:val="clear" w:color="auto" w:fill="auto"/>
            </w:pPr>
            <w:r>
              <w:t>dnem následujícím po marném uplynutí námi stanovené lhůty v upomínce k zapla</w:t>
            </w:r>
            <w:r>
              <w:softHyphen/>
              <w:t>cení dlužného pojistného nebo jeho části; tato upomínka musí obsahovat upozornění na zánik pojištění v případě nezaplacení pojistného</w:t>
            </w:r>
          </w:p>
        </w:tc>
      </w:tr>
      <w:tr w:rsidR="00530AA2">
        <w:tblPrEx>
          <w:tblCellMar>
            <w:top w:w="0" w:type="dxa"/>
            <w:bottom w:w="0" w:type="dxa"/>
          </w:tblCellMar>
        </w:tblPrEx>
        <w:trPr>
          <w:trHeight w:hRule="exact" w:val="226"/>
        </w:trPr>
        <w:tc>
          <w:tcPr>
            <w:tcW w:w="518" w:type="dxa"/>
            <w:shd w:val="clear" w:color="auto" w:fill="FFFFFF"/>
          </w:tcPr>
          <w:p w:rsidR="00530AA2" w:rsidRDefault="003D5BC0">
            <w:pPr>
              <w:pStyle w:val="Other0"/>
              <w:framePr w:w="3413" w:h="9034" w:vSpace="552" w:wrap="none" w:vAnchor="text" w:hAnchor="margin" w:x="6764" w:y="49"/>
              <w:shd w:val="clear" w:color="auto" w:fill="auto"/>
              <w:spacing w:line="240" w:lineRule="auto"/>
              <w:jc w:val="left"/>
            </w:pPr>
            <w:r>
              <w:t>5.9.5.</w:t>
            </w:r>
          </w:p>
        </w:tc>
        <w:tc>
          <w:tcPr>
            <w:tcW w:w="2894" w:type="dxa"/>
            <w:shd w:val="clear" w:color="auto" w:fill="FFFFFF"/>
          </w:tcPr>
          <w:p w:rsidR="00530AA2" w:rsidRDefault="003D5BC0">
            <w:pPr>
              <w:pStyle w:val="Other0"/>
              <w:framePr w:w="3413" w:h="9034" w:vSpace="552" w:wrap="none" w:vAnchor="text" w:hAnchor="margin" w:x="6764" w:y="49"/>
              <w:shd w:val="clear" w:color="auto" w:fill="auto"/>
              <w:spacing w:line="240" w:lineRule="auto"/>
            </w:pPr>
            <w:r>
              <w:t>výpovědí pojistitele nebo pojistníka</w:t>
            </w:r>
          </w:p>
        </w:tc>
      </w:tr>
      <w:tr w:rsidR="00530AA2">
        <w:tblPrEx>
          <w:tblCellMar>
            <w:top w:w="0" w:type="dxa"/>
            <w:bottom w:w="0" w:type="dxa"/>
          </w:tblCellMar>
        </w:tblPrEx>
        <w:trPr>
          <w:trHeight w:hRule="exact" w:val="581"/>
        </w:trPr>
        <w:tc>
          <w:tcPr>
            <w:tcW w:w="518" w:type="dxa"/>
            <w:shd w:val="clear" w:color="auto" w:fill="FFFFFF"/>
          </w:tcPr>
          <w:p w:rsidR="00530AA2" w:rsidRDefault="003D5BC0">
            <w:pPr>
              <w:pStyle w:val="Other0"/>
              <w:framePr w:w="3413" w:h="9034" w:vSpace="552" w:wrap="none" w:vAnchor="text" w:hAnchor="margin" w:x="6764" w:y="49"/>
              <w:shd w:val="clear" w:color="auto" w:fill="auto"/>
              <w:spacing w:line="240" w:lineRule="auto"/>
              <w:jc w:val="left"/>
            </w:pPr>
            <w:r>
              <w:t>5.9,5.1.</w:t>
            </w:r>
          </w:p>
        </w:tc>
        <w:tc>
          <w:tcPr>
            <w:tcW w:w="2894" w:type="dxa"/>
            <w:shd w:val="clear" w:color="auto" w:fill="FFFFFF"/>
            <w:vAlign w:val="bottom"/>
          </w:tcPr>
          <w:p w:rsidR="00530AA2" w:rsidRDefault="003D5BC0">
            <w:pPr>
              <w:pStyle w:val="Other0"/>
              <w:framePr w:w="3413" w:h="9034" w:vSpace="552" w:wrap="none" w:vAnchor="text" w:hAnchor="margin" w:x="6764" w:y="49"/>
              <w:shd w:val="clear" w:color="auto" w:fill="auto"/>
              <w:spacing w:line="262" w:lineRule="auto"/>
            </w:pPr>
            <w:r>
              <w:t>doručenou do 2 měsíců ode dne uzavření pojistné smlouvy; výpovědní doba je osmi</w:t>
            </w:r>
            <w:r>
              <w:softHyphen/>
              <w:t>denní a jejím uplynutím pojištění zaniká</w:t>
            </w:r>
          </w:p>
        </w:tc>
      </w:tr>
      <w:tr w:rsidR="00530AA2">
        <w:tblPrEx>
          <w:tblCellMar>
            <w:top w:w="0" w:type="dxa"/>
            <w:bottom w:w="0" w:type="dxa"/>
          </w:tblCellMar>
        </w:tblPrEx>
        <w:trPr>
          <w:trHeight w:hRule="exact" w:val="744"/>
        </w:trPr>
        <w:tc>
          <w:tcPr>
            <w:tcW w:w="518" w:type="dxa"/>
            <w:shd w:val="clear" w:color="auto" w:fill="FFFFFF"/>
          </w:tcPr>
          <w:p w:rsidR="00530AA2" w:rsidRDefault="003D5BC0">
            <w:pPr>
              <w:pStyle w:val="Other0"/>
              <w:framePr w:w="3413" w:h="9034" w:vSpace="552" w:wrap="none" w:vAnchor="text" w:hAnchor="margin" w:x="6764" w:y="49"/>
              <w:shd w:val="clear" w:color="auto" w:fill="auto"/>
              <w:spacing w:line="240" w:lineRule="auto"/>
              <w:jc w:val="left"/>
            </w:pPr>
            <w:r>
              <w:t>5.9.5.2.</w:t>
            </w:r>
          </w:p>
        </w:tc>
        <w:tc>
          <w:tcPr>
            <w:tcW w:w="2894" w:type="dxa"/>
            <w:shd w:val="clear" w:color="auto" w:fill="FFFFFF"/>
          </w:tcPr>
          <w:p w:rsidR="00530AA2" w:rsidRDefault="003D5BC0">
            <w:pPr>
              <w:pStyle w:val="Other0"/>
              <w:framePr w:w="3413" w:h="9034" w:vSpace="552" w:wrap="none" w:vAnchor="text" w:hAnchor="margin" w:x="6764" w:y="49"/>
              <w:shd w:val="clear" w:color="auto" w:fill="auto"/>
              <w:spacing w:line="254" w:lineRule="auto"/>
            </w:pPr>
            <w:r>
              <w:t>doručenou do 3 měsíců ode dne doručení oznámení o vzniku pojistné události; výpo</w:t>
            </w:r>
            <w:r>
              <w:softHyphen/>
              <w:t>vědní doba je 1 měsíc a jejím uplynutím pojištění zaniká</w:t>
            </w:r>
          </w:p>
        </w:tc>
      </w:tr>
      <w:tr w:rsidR="00530AA2">
        <w:tblPrEx>
          <w:tblCellMar>
            <w:top w:w="0" w:type="dxa"/>
            <w:bottom w:w="0" w:type="dxa"/>
          </w:tblCellMar>
        </w:tblPrEx>
        <w:trPr>
          <w:trHeight w:hRule="exact" w:val="437"/>
        </w:trPr>
        <w:tc>
          <w:tcPr>
            <w:tcW w:w="518" w:type="dxa"/>
            <w:shd w:val="clear" w:color="auto" w:fill="FFFFFF"/>
          </w:tcPr>
          <w:p w:rsidR="00530AA2" w:rsidRDefault="003D5BC0">
            <w:pPr>
              <w:pStyle w:val="Other0"/>
              <w:framePr w:w="3413" w:h="9034" w:vSpace="552" w:wrap="none" w:vAnchor="text" w:hAnchor="margin" w:x="6764" w:y="49"/>
              <w:shd w:val="clear" w:color="auto" w:fill="auto"/>
              <w:spacing w:line="240" w:lineRule="auto"/>
              <w:jc w:val="left"/>
            </w:pPr>
            <w:r>
              <w:t>5.9.6.</w:t>
            </w:r>
          </w:p>
        </w:tc>
        <w:tc>
          <w:tcPr>
            <w:tcW w:w="2894" w:type="dxa"/>
            <w:shd w:val="clear" w:color="auto" w:fill="FFFFFF"/>
          </w:tcPr>
          <w:p w:rsidR="00530AA2" w:rsidRDefault="003D5BC0">
            <w:pPr>
              <w:pStyle w:val="Other0"/>
              <w:framePr w:w="3413" w:h="9034" w:vSpace="552" w:wrap="none" w:vAnchor="text" w:hAnchor="margin" w:x="6764" w:y="49"/>
              <w:shd w:val="clear" w:color="auto" w:fill="auto"/>
              <w:spacing w:line="240" w:lineRule="auto"/>
            </w:pPr>
            <w:r>
              <w:t>odstoupením od pojistné smlouvy dle zákona</w:t>
            </w:r>
          </w:p>
        </w:tc>
      </w:tr>
      <w:tr w:rsidR="00530AA2">
        <w:tblPrEx>
          <w:tblCellMar>
            <w:top w:w="0" w:type="dxa"/>
            <w:bottom w:w="0" w:type="dxa"/>
          </w:tblCellMar>
        </w:tblPrEx>
        <w:trPr>
          <w:trHeight w:hRule="exact" w:val="264"/>
        </w:trPr>
        <w:tc>
          <w:tcPr>
            <w:tcW w:w="518" w:type="dxa"/>
            <w:shd w:val="clear" w:color="auto" w:fill="FFFFFF"/>
            <w:vAlign w:val="center"/>
          </w:tcPr>
          <w:p w:rsidR="00530AA2" w:rsidRDefault="003D5BC0">
            <w:pPr>
              <w:pStyle w:val="Other0"/>
              <w:framePr w:w="3413" w:h="9034" w:vSpace="552" w:wrap="none" w:vAnchor="text" w:hAnchor="margin" w:x="6764" w:y="49"/>
              <w:shd w:val="clear" w:color="auto" w:fill="auto"/>
              <w:spacing w:line="240" w:lineRule="auto"/>
              <w:jc w:val="left"/>
            </w:pPr>
            <w:r>
              <w:rPr>
                <w:b/>
                <w:bCs/>
              </w:rPr>
              <w:t>6.</w:t>
            </w:r>
          </w:p>
        </w:tc>
        <w:tc>
          <w:tcPr>
            <w:tcW w:w="2894" w:type="dxa"/>
            <w:shd w:val="clear" w:color="auto" w:fill="FFFFFF"/>
          </w:tcPr>
          <w:p w:rsidR="00530AA2" w:rsidRDefault="003D5BC0">
            <w:pPr>
              <w:pStyle w:val="Other0"/>
              <w:framePr w:w="3413" w:h="9034" w:vSpace="552" w:wrap="none" w:vAnchor="text" w:hAnchor="margin" w:x="6764" w:y="49"/>
              <w:shd w:val="clear" w:color="auto" w:fill="auto"/>
              <w:spacing w:line="240" w:lineRule="auto"/>
            </w:pPr>
            <w:r>
              <w:rPr>
                <w:b/>
                <w:bCs/>
              </w:rPr>
              <w:t>POJIŠTĚNÍ SPORTOVNÍ ČINNOSTI</w:t>
            </w:r>
          </w:p>
        </w:tc>
      </w:tr>
      <w:tr w:rsidR="00530AA2">
        <w:tblPrEx>
          <w:tblCellMar>
            <w:top w:w="0" w:type="dxa"/>
            <w:bottom w:w="0" w:type="dxa"/>
          </w:tblCellMar>
        </w:tblPrEx>
        <w:trPr>
          <w:trHeight w:hRule="exact" w:val="2102"/>
        </w:trPr>
        <w:tc>
          <w:tcPr>
            <w:tcW w:w="518" w:type="dxa"/>
            <w:shd w:val="clear" w:color="auto" w:fill="FFFFFF"/>
          </w:tcPr>
          <w:p w:rsidR="00530AA2" w:rsidRDefault="003D5BC0">
            <w:pPr>
              <w:pStyle w:val="Other0"/>
              <w:framePr w:w="3413" w:h="9034" w:vSpace="552" w:wrap="none" w:vAnchor="text" w:hAnchor="margin" w:x="6764" w:y="49"/>
              <w:shd w:val="clear" w:color="auto" w:fill="auto"/>
              <w:spacing w:line="240" w:lineRule="auto"/>
              <w:jc w:val="left"/>
            </w:pPr>
            <w:r>
              <w:t>6.1.</w:t>
            </w:r>
          </w:p>
        </w:tc>
        <w:tc>
          <w:tcPr>
            <w:tcW w:w="2894" w:type="dxa"/>
            <w:shd w:val="clear" w:color="auto" w:fill="FFFFFF"/>
          </w:tcPr>
          <w:p w:rsidR="00530AA2" w:rsidRDefault="003D5BC0">
            <w:pPr>
              <w:pStyle w:val="Other0"/>
              <w:framePr w:w="3413" w:h="9034" w:vSpace="552" w:wrap="none" w:vAnchor="text" w:hAnchor="margin" w:x="6764" w:y="49"/>
              <w:shd w:val="clear" w:color="auto" w:fill="auto"/>
            </w:pPr>
            <w:r>
              <w:t>Pojištění se vztahuje na pojistné událos</w:t>
            </w:r>
            <w:r>
              <w:softHyphen/>
              <w:t xml:space="preserve">ti, k nimž došlo při provozování běžných rekreačních a plážových sportů, jako jsou např. plážový volejbal, turistika v běžném nenáročném terénu do výšky 3 000 m n. </w:t>
            </w:r>
            <w:proofErr w:type="gramStart"/>
            <w:r>
              <w:t>m„ běžná</w:t>
            </w:r>
            <w:proofErr w:type="gramEnd"/>
            <w:r>
              <w:t xml:space="preserve"> cykloturistika, golf, plavání, rybolov, jachting do vzdálenosti 3 km od pevniny, surfing, windsurfing, vodní atrakce a další sporty srovnatelné rizikovosti, a dále při lyžování či snowboardingu na upravených místech určených k provozování těchto sportů.</w:t>
            </w:r>
          </w:p>
        </w:tc>
      </w:tr>
      <w:tr w:rsidR="00530AA2">
        <w:tblPrEx>
          <w:tblCellMar>
            <w:top w:w="0" w:type="dxa"/>
            <w:bottom w:w="0" w:type="dxa"/>
          </w:tblCellMar>
        </w:tblPrEx>
        <w:trPr>
          <w:trHeight w:hRule="exact" w:val="571"/>
        </w:trPr>
        <w:tc>
          <w:tcPr>
            <w:tcW w:w="518" w:type="dxa"/>
            <w:shd w:val="clear" w:color="auto" w:fill="FFFFFF"/>
          </w:tcPr>
          <w:p w:rsidR="00530AA2" w:rsidRDefault="003D5BC0">
            <w:pPr>
              <w:pStyle w:val="Other0"/>
              <w:framePr w:w="3413" w:h="9034" w:vSpace="552" w:wrap="none" w:vAnchor="text" w:hAnchor="margin" w:x="6764" w:y="49"/>
              <w:shd w:val="clear" w:color="auto" w:fill="auto"/>
              <w:spacing w:line="240" w:lineRule="auto"/>
              <w:jc w:val="left"/>
            </w:pPr>
            <w:r>
              <w:t>6.2.</w:t>
            </w:r>
          </w:p>
        </w:tc>
        <w:tc>
          <w:tcPr>
            <w:tcW w:w="2894" w:type="dxa"/>
            <w:shd w:val="clear" w:color="auto" w:fill="FFFFFF"/>
          </w:tcPr>
          <w:p w:rsidR="00530AA2" w:rsidRDefault="003D5BC0">
            <w:pPr>
              <w:pStyle w:val="Other0"/>
              <w:framePr w:w="3413" w:h="9034" w:vSpace="552" w:wrap="none" w:vAnchor="text" w:hAnchor="margin" w:x="6764" w:y="49"/>
              <w:shd w:val="clear" w:color="auto" w:fill="auto"/>
              <w:spacing w:line="254" w:lineRule="auto"/>
            </w:pPr>
            <w:r>
              <w:t>V pojistné smlouvě lze dohodnout, že se pojištění vztahuje rovněž na provozování dalších sportů.</w:t>
            </w:r>
          </w:p>
        </w:tc>
      </w:tr>
      <w:tr w:rsidR="00530AA2">
        <w:tblPrEx>
          <w:tblCellMar>
            <w:top w:w="0" w:type="dxa"/>
            <w:bottom w:w="0" w:type="dxa"/>
          </w:tblCellMar>
        </w:tblPrEx>
        <w:trPr>
          <w:trHeight w:hRule="exact" w:val="398"/>
        </w:trPr>
        <w:tc>
          <w:tcPr>
            <w:tcW w:w="518" w:type="dxa"/>
            <w:shd w:val="clear" w:color="auto" w:fill="FFFFFF"/>
          </w:tcPr>
          <w:p w:rsidR="00530AA2" w:rsidRDefault="003D5BC0">
            <w:pPr>
              <w:pStyle w:val="Other0"/>
              <w:framePr w:w="3413" w:h="9034" w:vSpace="552" w:wrap="none" w:vAnchor="text" w:hAnchor="margin" w:x="6764" w:y="49"/>
              <w:shd w:val="clear" w:color="auto" w:fill="auto"/>
              <w:spacing w:line="240" w:lineRule="auto"/>
              <w:jc w:val="left"/>
            </w:pPr>
            <w:r>
              <w:t>6.3.</w:t>
            </w:r>
          </w:p>
        </w:tc>
        <w:tc>
          <w:tcPr>
            <w:tcW w:w="2894" w:type="dxa"/>
            <w:shd w:val="clear" w:color="auto" w:fill="FFFFFF"/>
          </w:tcPr>
          <w:p w:rsidR="00530AA2" w:rsidRDefault="003D5BC0">
            <w:pPr>
              <w:pStyle w:val="Other0"/>
              <w:framePr w:w="3413" w:h="9034" w:vSpace="552" w:wrap="none" w:vAnchor="text" w:hAnchor="margin" w:x="6764" w:y="49"/>
              <w:shd w:val="clear" w:color="auto" w:fill="auto"/>
              <w:spacing w:line="240" w:lineRule="auto"/>
            </w:pPr>
            <w:r>
              <w:t>0 rizikovosti sportu pro účely pojištění roz</w:t>
            </w:r>
            <w:r>
              <w:softHyphen/>
              <w:t>hoduje pojistitel.</w:t>
            </w:r>
          </w:p>
        </w:tc>
      </w:tr>
      <w:tr w:rsidR="00530AA2">
        <w:tblPrEx>
          <w:tblCellMar>
            <w:top w:w="0" w:type="dxa"/>
            <w:bottom w:w="0" w:type="dxa"/>
          </w:tblCellMar>
        </w:tblPrEx>
        <w:trPr>
          <w:trHeight w:hRule="exact" w:val="1632"/>
        </w:trPr>
        <w:tc>
          <w:tcPr>
            <w:tcW w:w="518" w:type="dxa"/>
            <w:shd w:val="clear" w:color="auto" w:fill="FFFFFF"/>
          </w:tcPr>
          <w:p w:rsidR="00530AA2" w:rsidRDefault="003D5BC0">
            <w:pPr>
              <w:pStyle w:val="Other0"/>
              <w:framePr w:w="3413" w:h="9034" w:vSpace="552" w:wrap="none" w:vAnchor="text" w:hAnchor="margin" w:x="6764" w:y="49"/>
              <w:shd w:val="clear" w:color="auto" w:fill="auto"/>
              <w:spacing w:line="240" w:lineRule="auto"/>
              <w:jc w:val="left"/>
            </w:pPr>
            <w:r>
              <w:t>6.4.</w:t>
            </w:r>
          </w:p>
        </w:tc>
        <w:tc>
          <w:tcPr>
            <w:tcW w:w="2894" w:type="dxa"/>
            <w:shd w:val="clear" w:color="auto" w:fill="FFFFFF"/>
          </w:tcPr>
          <w:p w:rsidR="00530AA2" w:rsidRDefault="003D5BC0">
            <w:pPr>
              <w:pStyle w:val="Other0"/>
              <w:framePr w:w="3413" w:h="9034" w:vSpace="552" w:wrap="none" w:vAnchor="text" w:hAnchor="margin" w:x="6764" w:y="49"/>
              <w:shd w:val="clear" w:color="auto" w:fill="auto"/>
            </w:pPr>
            <w:r>
              <w:t>Pojištěný je při provozování sportovní čin</w:t>
            </w:r>
            <w:r>
              <w:softHyphen/>
              <w:t>nosti povinen dodržovat příslušná bezpeč</w:t>
            </w:r>
            <w:r>
              <w:softHyphen/>
              <w:t>nostní opatření včetně používání funkčních ochranných pomůcek a výbavy. V případě porušení této povinnosti nebo provozování sportovní činnosti bez patřičného opráv</w:t>
            </w:r>
            <w:r>
              <w:softHyphen/>
              <w:t>nění, je-li pro takovou činnost vyžadováno, může pojistitel pojistné plnění přiměřeně snížit.</w:t>
            </w:r>
          </w:p>
        </w:tc>
      </w:tr>
      <w:tr w:rsidR="00530AA2">
        <w:tblPrEx>
          <w:tblCellMar>
            <w:top w:w="0" w:type="dxa"/>
            <w:bottom w:w="0" w:type="dxa"/>
          </w:tblCellMar>
        </w:tblPrEx>
        <w:trPr>
          <w:trHeight w:hRule="exact" w:val="427"/>
        </w:trPr>
        <w:tc>
          <w:tcPr>
            <w:tcW w:w="518" w:type="dxa"/>
            <w:shd w:val="clear" w:color="auto" w:fill="FFFFFF"/>
          </w:tcPr>
          <w:p w:rsidR="00530AA2" w:rsidRDefault="003D5BC0">
            <w:pPr>
              <w:pStyle w:val="Other0"/>
              <w:framePr w:w="3413" w:h="9034" w:vSpace="552" w:wrap="none" w:vAnchor="text" w:hAnchor="margin" w:x="6764" w:y="49"/>
              <w:shd w:val="clear" w:color="auto" w:fill="auto"/>
              <w:spacing w:line="240" w:lineRule="auto"/>
              <w:jc w:val="left"/>
            </w:pPr>
            <w:r>
              <w:rPr>
                <w:b/>
                <w:bCs/>
              </w:rPr>
              <w:t>7.</w:t>
            </w:r>
          </w:p>
        </w:tc>
        <w:tc>
          <w:tcPr>
            <w:tcW w:w="2894" w:type="dxa"/>
            <w:shd w:val="clear" w:color="auto" w:fill="FFFFFF"/>
          </w:tcPr>
          <w:p w:rsidR="00530AA2" w:rsidRDefault="003D5BC0">
            <w:pPr>
              <w:pStyle w:val="Other0"/>
              <w:framePr w:w="3413" w:h="9034" w:vSpace="552" w:wrap="none" w:vAnchor="text" w:hAnchor="margin" w:x="6764" w:y="49"/>
              <w:shd w:val="clear" w:color="auto" w:fill="auto"/>
              <w:spacing w:line="240" w:lineRule="auto"/>
              <w:jc w:val="left"/>
            </w:pPr>
            <w:r>
              <w:rPr>
                <w:b/>
                <w:bCs/>
              </w:rPr>
              <w:t>ROZSAH A SPLATNOST POJISTNÉHO PLNĚNÍ</w:t>
            </w:r>
          </w:p>
        </w:tc>
      </w:tr>
    </w:tbl>
    <w:p w:rsidR="00530AA2" w:rsidRDefault="003D5BC0">
      <w:pPr>
        <w:pStyle w:val="Tablecaption0"/>
        <w:framePr w:w="3365" w:h="547" w:wrap="none" w:vAnchor="text" w:hAnchor="margin" w:x="6769" w:y="9087"/>
        <w:shd w:val="clear" w:color="auto" w:fill="auto"/>
        <w:ind w:hanging="580"/>
      </w:pPr>
      <w:r>
        <w:t>7.1. Pojistné plnění poskytneme ve sjednaném rozsahu a uvedeném v pojistné smlouvě, resp. pojistce.</w:t>
      </w:r>
    </w:p>
    <w:p w:rsidR="00530AA2" w:rsidRDefault="003D5BC0">
      <w:pPr>
        <w:pStyle w:val="Zkladntext"/>
        <w:framePr w:w="3374" w:h="4738" w:wrap="none" w:vAnchor="text" w:hAnchor="margin" w:x="6769" w:y="9659"/>
        <w:numPr>
          <w:ilvl w:val="0"/>
          <w:numId w:val="6"/>
        </w:numPr>
        <w:shd w:val="clear" w:color="auto" w:fill="auto"/>
        <w:tabs>
          <w:tab w:val="left" w:pos="566"/>
        </w:tabs>
        <w:spacing w:after="40"/>
        <w:ind w:left="580" w:hanging="580"/>
      </w:pPr>
      <w:r>
        <w:t>Limity pojistného plnění uvedené v pojist</w:t>
      </w:r>
      <w:r>
        <w:softHyphen/>
        <w:t>né smlouvě, příp. v přehledu pojistného plnění, představují nejvyšší možné částky, které poskytneme za jednu nebo všech</w:t>
      </w:r>
      <w:r>
        <w:softHyphen/>
        <w:t>ny pojistné události, jež nastanou v době trvání pojištění jednotlivé cesty, není-li ve zvláštních, příp. doplňkových pojistných podmínkách stanoveno jinak. V pojist</w:t>
      </w:r>
      <w:r>
        <w:softHyphen/>
        <w:t>né smlouvě či v přehledu jsou rovněž uvedeny limity dílčích pojistných plnění a spoluúčast pojištěného na vzniklé škodě.</w:t>
      </w:r>
    </w:p>
    <w:p w:rsidR="00530AA2" w:rsidRDefault="003D5BC0">
      <w:pPr>
        <w:pStyle w:val="Zkladntext"/>
        <w:framePr w:w="3374" w:h="4738" w:wrap="none" w:vAnchor="text" w:hAnchor="margin" w:x="6769" w:y="9659"/>
        <w:numPr>
          <w:ilvl w:val="0"/>
          <w:numId w:val="6"/>
        </w:numPr>
        <w:shd w:val="clear" w:color="auto" w:fill="auto"/>
        <w:tabs>
          <w:tab w:val="left" w:pos="566"/>
        </w:tabs>
        <w:spacing w:after="40"/>
        <w:ind w:left="580" w:hanging="580"/>
      </w:pPr>
      <w:r>
        <w:t>Nejsme povinni plnit, projeví-li se v době trvání pojištění důsledky události nastalé před počátkem pojištění.</w:t>
      </w:r>
    </w:p>
    <w:p w:rsidR="00530AA2" w:rsidRDefault="003D5BC0">
      <w:pPr>
        <w:pStyle w:val="Zkladntext"/>
        <w:framePr w:w="3374" w:h="4738" w:wrap="none" w:vAnchor="text" w:hAnchor="margin" w:x="6769" w:y="9659"/>
        <w:numPr>
          <w:ilvl w:val="0"/>
          <w:numId w:val="6"/>
        </w:numPr>
        <w:shd w:val="clear" w:color="auto" w:fill="auto"/>
        <w:tabs>
          <w:tab w:val="left" w:pos="566"/>
        </w:tabs>
        <w:spacing w:after="40" w:line="254" w:lineRule="auto"/>
        <w:ind w:left="580" w:hanging="580"/>
      </w:pPr>
      <w:r>
        <w:t>Uzavřete-li s námi několik pojistných smluv na stejná pojistná nebezpečí, poskytneme pojistné plnění pouze z titulu jedné z nich.</w:t>
      </w:r>
    </w:p>
    <w:p w:rsidR="00530AA2" w:rsidRDefault="003D5BC0">
      <w:pPr>
        <w:pStyle w:val="Zkladntext"/>
        <w:framePr w:w="3374" w:h="4738" w:wrap="none" w:vAnchor="text" w:hAnchor="margin" w:x="6769" w:y="9659"/>
        <w:numPr>
          <w:ilvl w:val="0"/>
          <w:numId w:val="6"/>
        </w:numPr>
        <w:shd w:val="clear" w:color="auto" w:fill="auto"/>
        <w:tabs>
          <w:tab w:val="left" w:pos="552"/>
        </w:tabs>
        <w:spacing w:after="40"/>
        <w:ind w:left="580" w:hanging="580"/>
      </w:pPr>
      <w:r>
        <w:t>Sjednáte-li pojištění právní ochrany dle sekce 0 zvláštních pojistných podmínek, bude Vám z pojištění právní ochrany dle sekce I 1 a kauce dle sekce I 2 poskytnuta pojistná ochrana v rozsahu a případech, na něž se pojištění právní ochrany dle sekce 0 nevztahuje.</w:t>
      </w:r>
    </w:p>
    <w:p w:rsidR="00530AA2" w:rsidRDefault="003D5BC0">
      <w:pPr>
        <w:pStyle w:val="Zkladntext"/>
        <w:framePr w:w="3374" w:h="4738" w:wrap="none" w:vAnchor="text" w:hAnchor="margin" w:x="6769" w:y="9659"/>
        <w:numPr>
          <w:ilvl w:val="0"/>
          <w:numId w:val="6"/>
        </w:numPr>
        <w:shd w:val="clear" w:color="auto" w:fill="auto"/>
        <w:tabs>
          <w:tab w:val="left" w:pos="566"/>
        </w:tabs>
        <w:spacing w:after="40" w:line="240" w:lineRule="auto"/>
        <w:ind w:left="580" w:hanging="580"/>
      </w:pPr>
      <w:r>
        <w:t>Pojistné plnění v případě přepravy je ome</w:t>
      </w:r>
      <w:r>
        <w:softHyphen/>
        <w:t>zeno cenou letenky v ekonomické třídě</w:t>
      </w: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446" w:lineRule="exact"/>
      </w:pPr>
    </w:p>
    <w:p w:rsidR="00530AA2" w:rsidRDefault="00530AA2">
      <w:pPr>
        <w:spacing w:line="14" w:lineRule="exact"/>
        <w:sectPr w:rsidR="00530AA2">
          <w:type w:val="continuous"/>
          <w:pgSz w:w="11900" w:h="16840"/>
          <w:pgMar w:top="1139" w:right="1003" w:bottom="955" w:left="722" w:header="0" w:footer="3" w:gutter="0"/>
          <w:cols w:space="720"/>
          <w:noEndnote/>
          <w:docGrid w:linePitch="360"/>
        </w:sectPr>
      </w:pPr>
    </w:p>
    <w:p w:rsidR="00530AA2" w:rsidRDefault="00530AA2">
      <w:pPr>
        <w:spacing w:line="106" w:lineRule="exact"/>
        <w:rPr>
          <w:sz w:val="9"/>
          <w:szCs w:val="9"/>
        </w:rPr>
      </w:pPr>
    </w:p>
    <w:p w:rsidR="00530AA2" w:rsidRDefault="00530AA2">
      <w:pPr>
        <w:spacing w:line="14" w:lineRule="exact"/>
        <w:sectPr w:rsidR="00530AA2">
          <w:pgSz w:w="11900" w:h="16840"/>
          <w:pgMar w:top="1120" w:right="0" w:bottom="964" w:left="0" w:header="0" w:footer="3" w:gutter="0"/>
          <w:cols w:space="720"/>
          <w:noEndnote/>
          <w:docGrid w:linePitch="360"/>
        </w:sectPr>
      </w:pPr>
    </w:p>
    <w:p w:rsidR="00530AA2" w:rsidRDefault="003D5BC0">
      <w:pPr>
        <w:pStyle w:val="Zkladntext"/>
        <w:framePr w:w="470" w:h="10450" w:wrap="none" w:vAnchor="text" w:hAnchor="margin" w:x="2" w:y="2593"/>
        <w:shd w:val="clear" w:color="auto" w:fill="auto"/>
        <w:spacing w:after="740" w:line="240" w:lineRule="auto"/>
        <w:jc w:val="left"/>
      </w:pPr>
      <w:r>
        <w:t>7.8.</w:t>
      </w:r>
    </w:p>
    <w:p w:rsidR="00530AA2" w:rsidRDefault="003D5BC0">
      <w:pPr>
        <w:pStyle w:val="Zkladntext"/>
        <w:framePr w:w="470" w:h="10450" w:wrap="none" w:vAnchor="text" w:hAnchor="margin" w:x="2" w:y="2593"/>
        <w:shd w:val="clear" w:color="auto" w:fill="auto"/>
        <w:spacing w:after="920" w:line="240" w:lineRule="auto"/>
        <w:jc w:val="left"/>
      </w:pPr>
      <w:r>
        <w:t>7.9.</w:t>
      </w:r>
    </w:p>
    <w:p w:rsidR="00530AA2" w:rsidRDefault="003D5BC0">
      <w:pPr>
        <w:pStyle w:val="Zkladntext"/>
        <w:framePr w:w="470" w:h="10450" w:wrap="none" w:vAnchor="text" w:hAnchor="margin" w:x="2" w:y="2593"/>
        <w:shd w:val="clear" w:color="auto" w:fill="auto"/>
        <w:spacing w:after="580" w:line="240" w:lineRule="auto"/>
        <w:jc w:val="left"/>
      </w:pPr>
      <w:r>
        <w:t>7.10.</w:t>
      </w:r>
    </w:p>
    <w:p w:rsidR="00530AA2" w:rsidRDefault="003D5BC0">
      <w:pPr>
        <w:pStyle w:val="Zkladntext"/>
        <w:framePr w:w="470" w:h="10450" w:wrap="none" w:vAnchor="text" w:hAnchor="margin" w:x="2" w:y="2593"/>
        <w:shd w:val="clear" w:color="auto" w:fill="auto"/>
        <w:spacing w:after="980" w:line="240" w:lineRule="auto"/>
        <w:jc w:val="left"/>
      </w:pPr>
      <w:r>
        <w:t>7.11.</w:t>
      </w:r>
    </w:p>
    <w:p w:rsidR="00530AA2" w:rsidRDefault="003D5BC0">
      <w:pPr>
        <w:pStyle w:val="Heading50"/>
        <w:keepNext/>
        <w:keepLines/>
        <w:framePr w:w="470" w:h="10450" w:wrap="none" w:vAnchor="text" w:hAnchor="margin" w:x="2" w:y="2593"/>
        <w:shd w:val="clear" w:color="auto" w:fill="auto"/>
        <w:spacing w:after="60" w:line="240" w:lineRule="auto"/>
        <w:ind w:left="0"/>
        <w:jc w:val="left"/>
      </w:pPr>
      <w:bookmarkStart w:id="13" w:name="bookmark11"/>
      <w:r>
        <w:t>8.</w:t>
      </w:r>
      <w:bookmarkEnd w:id="13"/>
    </w:p>
    <w:p w:rsidR="00530AA2" w:rsidRDefault="003D5BC0">
      <w:pPr>
        <w:pStyle w:val="Zkladntext"/>
        <w:framePr w:w="470" w:h="10450" w:wrap="none" w:vAnchor="text" w:hAnchor="margin" w:x="2" w:y="2593"/>
        <w:shd w:val="clear" w:color="auto" w:fill="auto"/>
        <w:spacing w:after="400" w:line="240" w:lineRule="auto"/>
        <w:jc w:val="left"/>
      </w:pPr>
      <w:r>
        <w:t>8.1.</w:t>
      </w:r>
    </w:p>
    <w:p w:rsidR="00530AA2" w:rsidRDefault="003D5BC0">
      <w:pPr>
        <w:pStyle w:val="Zkladntext"/>
        <w:framePr w:w="470" w:h="10450" w:wrap="none" w:vAnchor="text" w:hAnchor="margin" w:x="2" w:y="2593"/>
        <w:shd w:val="clear" w:color="auto" w:fill="auto"/>
        <w:spacing w:after="400" w:line="240" w:lineRule="auto"/>
        <w:jc w:val="left"/>
      </w:pPr>
      <w:r>
        <w:t>8.1.1.</w:t>
      </w:r>
    </w:p>
    <w:p w:rsidR="00530AA2" w:rsidRDefault="003D5BC0">
      <w:pPr>
        <w:pStyle w:val="Zkladntext"/>
        <w:framePr w:w="470" w:h="10450" w:wrap="none" w:vAnchor="text" w:hAnchor="margin" w:x="2" w:y="2593"/>
        <w:shd w:val="clear" w:color="auto" w:fill="auto"/>
        <w:spacing w:after="580" w:line="240" w:lineRule="auto"/>
        <w:jc w:val="left"/>
      </w:pPr>
      <w:r>
        <w:t>8.1.2.</w:t>
      </w:r>
    </w:p>
    <w:p w:rsidR="00530AA2" w:rsidRDefault="003D5BC0">
      <w:pPr>
        <w:pStyle w:val="Zkladntext"/>
        <w:framePr w:w="470" w:h="10450" w:wrap="none" w:vAnchor="text" w:hAnchor="margin" w:x="2" w:y="2593"/>
        <w:shd w:val="clear" w:color="auto" w:fill="auto"/>
        <w:spacing w:after="740" w:line="240" w:lineRule="auto"/>
        <w:jc w:val="left"/>
      </w:pPr>
      <w:r>
        <w:t>8.1.3.</w:t>
      </w:r>
    </w:p>
    <w:p w:rsidR="00530AA2" w:rsidRDefault="003D5BC0">
      <w:pPr>
        <w:pStyle w:val="Zkladntext"/>
        <w:framePr w:w="470" w:h="10450" w:wrap="none" w:vAnchor="text" w:hAnchor="margin" w:x="2" w:y="2593"/>
        <w:shd w:val="clear" w:color="auto" w:fill="auto"/>
        <w:spacing w:after="580" w:line="240" w:lineRule="auto"/>
        <w:jc w:val="left"/>
      </w:pPr>
      <w:r>
        <w:t>8.1.4.</w:t>
      </w:r>
    </w:p>
    <w:p w:rsidR="00530AA2" w:rsidRDefault="003D5BC0">
      <w:pPr>
        <w:pStyle w:val="Zkladntext"/>
        <w:framePr w:w="470" w:h="10450" w:wrap="none" w:vAnchor="text" w:hAnchor="margin" w:x="2" w:y="2593"/>
        <w:shd w:val="clear" w:color="auto" w:fill="auto"/>
        <w:spacing w:after="220" w:line="240" w:lineRule="auto"/>
        <w:jc w:val="left"/>
      </w:pPr>
      <w:r>
        <w:t>8.1.5.</w:t>
      </w:r>
    </w:p>
    <w:p w:rsidR="00530AA2" w:rsidRDefault="003D5BC0">
      <w:pPr>
        <w:pStyle w:val="Zkladntext"/>
        <w:framePr w:w="470" w:h="10450" w:wrap="none" w:vAnchor="text" w:hAnchor="margin" w:x="2" w:y="2593"/>
        <w:shd w:val="clear" w:color="auto" w:fill="auto"/>
        <w:spacing w:after="1440" w:line="240" w:lineRule="auto"/>
        <w:jc w:val="left"/>
      </w:pPr>
      <w:r>
        <w:t>8.1.6.</w:t>
      </w:r>
    </w:p>
    <w:p w:rsidR="00530AA2" w:rsidRDefault="003D5BC0">
      <w:pPr>
        <w:pStyle w:val="Zkladntext"/>
        <w:framePr w:w="470" w:h="10450" w:wrap="none" w:vAnchor="text" w:hAnchor="margin" w:x="2" w:y="2593"/>
        <w:shd w:val="clear" w:color="auto" w:fill="auto"/>
        <w:spacing w:after="400" w:line="240" w:lineRule="auto"/>
        <w:jc w:val="left"/>
      </w:pPr>
      <w:r>
        <w:t>8.1.7.</w:t>
      </w:r>
    </w:p>
    <w:p w:rsidR="00530AA2" w:rsidRDefault="003D5BC0">
      <w:pPr>
        <w:pStyle w:val="Zkladntext"/>
        <w:framePr w:w="470" w:h="10450" w:wrap="none" w:vAnchor="text" w:hAnchor="margin" w:x="2" w:y="2593"/>
        <w:shd w:val="clear" w:color="auto" w:fill="auto"/>
        <w:spacing w:line="240" w:lineRule="auto"/>
        <w:jc w:val="left"/>
      </w:pPr>
      <w:r>
        <w:t>8,2.</w:t>
      </w:r>
    </w:p>
    <w:p w:rsidR="00530AA2" w:rsidRDefault="003D5BC0">
      <w:pPr>
        <w:pStyle w:val="Zkladntext"/>
        <w:framePr w:w="2866" w:h="14213" w:wrap="none" w:vAnchor="text" w:hAnchor="margin" w:x="558" w:y="54"/>
        <w:shd w:val="clear" w:color="auto" w:fill="auto"/>
        <w:spacing w:after="40" w:line="259" w:lineRule="auto"/>
      </w:pPr>
      <w:r>
        <w:t>nebo cenou odpovídající úrovně dopravy, není-li z lékařských důvodů nutný jiný druh přepravy předem schválený asistenční službou.</w:t>
      </w:r>
    </w:p>
    <w:p w:rsidR="00530AA2" w:rsidRDefault="003D5BC0">
      <w:pPr>
        <w:pStyle w:val="Zkladntext"/>
        <w:framePr w:w="2866" w:h="14213" w:wrap="none" w:vAnchor="text" w:hAnchor="margin" w:x="558" w:y="54"/>
        <w:shd w:val="clear" w:color="auto" w:fill="auto"/>
        <w:spacing w:after="40" w:line="259" w:lineRule="auto"/>
      </w:pPr>
      <w:r>
        <w:t>Pojistné plnění je poskytnuto pouze teh</w:t>
      </w:r>
      <w:r>
        <w:softHyphen/>
        <w:t>dy, není-li to v rozporu s hospodářský</w:t>
      </w:r>
      <w:r>
        <w:softHyphen/>
        <w:t>mi, obchodními a finančními sankcemi či embargem stanovenými Evropskou unií či Českou republikou, které se jakkoli týkají pojistitele či pojistníka. Totéž platí i v případě sankcí či embarga vyhlášených Spojenými státy americkými, nejsou-li v rozporu s právními předpisy Evropské unie či České republiky.</w:t>
      </w:r>
    </w:p>
    <w:p w:rsidR="00530AA2" w:rsidRDefault="003D5BC0">
      <w:pPr>
        <w:pStyle w:val="Zkladntext"/>
        <w:framePr w:w="2866" w:h="14213" w:wrap="none" w:vAnchor="text" w:hAnchor="margin" w:x="558" w:y="54"/>
        <w:shd w:val="clear" w:color="auto" w:fill="auto"/>
        <w:spacing w:after="40"/>
      </w:pPr>
      <w:r>
        <w:t>Pojistné plnění je splatné do 15 dnů poté, co jsme skončili šetření nutné ke zjištění rozsahu naší povinnosti plnit. Šetření je skončeno, jakmile sdělíme jeho výsledky oprávněné osobě.</w:t>
      </w:r>
    </w:p>
    <w:p w:rsidR="00530AA2" w:rsidRDefault="003D5BC0">
      <w:pPr>
        <w:pStyle w:val="Zkladntext"/>
        <w:framePr w:w="2866" w:h="14213" w:wrap="none" w:vAnchor="text" w:hAnchor="margin" w:x="558" w:y="54"/>
        <w:shd w:val="clear" w:color="auto" w:fill="auto"/>
        <w:spacing w:after="40" w:line="259" w:lineRule="auto"/>
      </w:pPr>
      <w:r>
        <w:t>Není-li v případě pojištění zahraniční cesty ujednáno jinak, poskytne pojistitel opráv</w:t>
      </w:r>
      <w:r>
        <w:softHyphen/>
        <w:t>něné osobě pojistné plnění v tuzemské měně, a to v přepočtu kurzu devizového trhu vyhlašovaného ČNB, který je platný ke dni vzniku pojistné události.</w:t>
      </w:r>
    </w:p>
    <w:p w:rsidR="00530AA2" w:rsidRDefault="003D5BC0">
      <w:pPr>
        <w:pStyle w:val="Zkladntext"/>
        <w:framePr w:w="2866" w:h="14213" w:wrap="none" w:vAnchor="text" w:hAnchor="margin" w:x="558" w:y="54"/>
        <w:shd w:val="clear" w:color="auto" w:fill="auto"/>
        <w:spacing w:after="80" w:line="266" w:lineRule="auto"/>
      </w:pPr>
      <w:r>
        <w:t>Na pojistitele přecházejí nároky, které vzniknou pojištěnému v souvislosti s pojist</w:t>
      </w:r>
      <w:r>
        <w:softHyphen/>
        <w:t>nou událostí vůči jeho zdravotní pojišťovně podle předpisů o zdravotním pojištění. Zachraňovací náklady ve smyslu zákona hradíme maximálně do výše 1000 Kč. Výše limitu zachraňovacích nákladů na záchranu života nebo zdraví osob činí 30 % limitu pojistného plnění sjednaného pro případ převozu, přeložení a přepravy.</w:t>
      </w:r>
    </w:p>
    <w:p w:rsidR="00530AA2" w:rsidRDefault="003D5BC0">
      <w:pPr>
        <w:pStyle w:val="Zkladntext"/>
        <w:framePr w:w="2866" w:h="14213" w:wrap="none" w:vAnchor="text" w:hAnchor="margin" w:x="558" w:y="54"/>
        <w:shd w:val="clear" w:color="auto" w:fill="auto"/>
        <w:spacing w:after="40" w:line="286" w:lineRule="auto"/>
        <w:jc w:val="left"/>
      </w:pPr>
      <w:r>
        <w:rPr>
          <w:b/>
          <w:bCs/>
        </w:rPr>
        <w:t xml:space="preserve">POVINNOSTI PŘI ŠKODNÉ UDÁLOSTI </w:t>
      </w:r>
      <w:r>
        <w:t>Kromě povinností uložených zvláštními, příp. doplňkovými pojistnými podmínkami a právními předpisy jste povinni zejména učinit veškerá možná opatření k odvráce</w:t>
      </w:r>
      <w:r>
        <w:softHyphen/>
        <w:t>ní či k zamezení rozšíření jakékoli škodné události</w:t>
      </w:r>
    </w:p>
    <w:p w:rsidR="00530AA2" w:rsidRDefault="003D5BC0">
      <w:pPr>
        <w:pStyle w:val="Zkladntext"/>
        <w:framePr w:w="2866" w:h="14213" w:wrap="none" w:vAnchor="text" w:hAnchor="margin" w:x="558" w:y="54"/>
        <w:shd w:val="clear" w:color="auto" w:fill="auto"/>
        <w:spacing w:after="40" w:line="259" w:lineRule="auto"/>
      </w:pPr>
      <w:r>
        <w:t>bez zbytečného odkladu nám písemně oznámit, že nastala škodná událost, dát o ní pravdivé vysvětlení a podat důkazy o jejím vzniku a rozsahu</w:t>
      </w:r>
    </w:p>
    <w:p w:rsidR="00530AA2" w:rsidRDefault="003D5BC0">
      <w:pPr>
        <w:pStyle w:val="Zkladntext"/>
        <w:framePr w:w="2866" w:h="14213" w:wrap="none" w:vAnchor="text" w:hAnchor="margin" w:x="558" w:y="54"/>
        <w:shd w:val="clear" w:color="auto" w:fill="auto"/>
        <w:spacing w:after="40" w:line="259" w:lineRule="auto"/>
      </w:pPr>
      <w:r>
        <w:t>spolu s oznámením škodné události nám zaslat řádně vyplněný škodní protokol s originály dokladů, jež jsou uvedeny v tomto protokolu, případně předložit další doklady, které si vyžádáme</w:t>
      </w:r>
    </w:p>
    <w:p w:rsidR="00530AA2" w:rsidRDefault="003D5BC0">
      <w:pPr>
        <w:pStyle w:val="Zkladntext"/>
        <w:framePr w:w="2866" w:h="14213" w:wrap="none" w:vAnchor="text" w:hAnchor="margin" w:x="558" w:y="54"/>
        <w:shd w:val="clear" w:color="auto" w:fill="auto"/>
        <w:spacing w:after="40" w:line="259" w:lineRule="auto"/>
      </w:pPr>
      <w:r>
        <w:t>oznámit nám, je-li totéž pojistné nebez</w:t>
      </w:r>
      <w:r>
        <w:softHyphen/>
        <w:t>pečí pojištěno zároveň u jiného pojistitele, uvést jeho jméno a sjednaný limit pojistné</w:t>
      </w:r>
      <w:r>
        <w:softHyphen/>
        <w:t>ho plnění</w:t>
      </w:r>
    </w:p>
    <w:p w:rsidR="00530AA2" w:rsidRDefault="003D5BC0">
      <w:pPr>
        <w:pStyle w:val="Zkladntext"/>
        <w:framePr w:w="2866" w:h="14213" w:wrap="none" w:vAnchor="text" w:hAnchor="margin" w:x="558" w:y="54"/>
        <w:shd w:val="clear" w:color="auto" w:fill="auto"/>
        <w:spacing w:after="40" w:line="269" w:lineRule="auto"/>
      </w:pPr>
      <w:r>
        <w:t>zabezpečit vůči jinému právo na náhradu škody způsobené pojistnou událostí při škodné události související se zdravot</w:t>
      </w:r>
      <w:r>
        <w:softHyphen/>
        <w:t>ním stavem či úmrtím nám udělit souhlas se zjišťováním zdravotního stavu či příči</w:t>
      </w:r>
      <w:r>
        <w:softHyphen/>
        <w:t>ny úmrtí na základě zpráv a zdravotnické dokumentace vyžádaných námi pověřeným zdravotnickým zařízením (lékařem) od ošet</w:t>
      </w:r>
      <w:r>
        <w:softHyphen/>
        <w:t>řujících lékařů, případně se nechat prohléd</w:t>
      </w:r>
      <w:r>
        <w:softHyphen/>
        <w:t>nout či vyšetřit námi pověřeným zdravot</w:t>
      </w:r>
      <w:r>
        <w:softHyphen/>
        <w:t>nickým zařízením (lékařem) nahlásit policii nejdéle do 24 hodin od zjiš</w:t>
      </w:r>
      <w:r>
        <w:softHyphen/>
        <w:t>tění škodnou událost, pro jejíž uplatnění je nutný policejní protokol Porušíte-li některou z povinností uložených Vám pojistnými podmínkami nebo právními předpisy, jsme oprávněni snížit pojistné plnění podle toho, jaký vliv mělo toto poru</w:t>
      </w:r>
      <w:r>
        <w:softHyphen/>
        <w:t>šení povinností na vznik pojistné události, její průběh či na zvětšení rozsahu jejích následků nebo na zjištění či určení výše pojistného plnění.</w:t>
      </w:r>
    </w:p>
    <w:p w:rsidR="00530AA2" w:rsidRDefault="003D5BC0">
      <w:pPr>
        <w:pStyle w:val="Zkladntext"/>
        <w:framePr w:w="3389" w:h="13051" w:wrap="none" w:vAnchor="text" w:hAnchor="margin" w:x="3419" w:y="21"/>
        <w:numPr>
          <w:ilvl w:val="0"/>
          <w:numId w:val="7"/>
        </w:numPr>
        <w:shd w:val="clear" w:color="auto" w:fill="auto"/>
        <w:tabs>
          <w:tab w:val="left" w:pos="557"/>
        </w:tabs>
        <w:spacing w:after="40" w:line="259" w:lineRule="auto"/>
        <w:ind w:left="540" w:hanging="540"/>
      </w:pPr>
      <w:r>
        <w:t>Uvedete-li při uplatnění práva na pojistné plnění vědomě nepravdivé nebo hrubě zkreslené údaje týkající se rozsahu pojist</w:t>
      </w:r>
      <w:r>
        <w:softHyphen/>
        <w:t>né události nebo podstatné údaje zamlčíte, jsme oprávněni odmítnout pojistné plnění v celém rozsahu.</w:t>
      </w:r>
    </w:p>
    <w:p w:rsidR="00530AA2" w:rsidRDefault="003D5BC0">
      <w:pPr>
        <w:pStyle w:val="Zkladntext"/>
        <w:framePr w:w="3389" w:h="13051" w:wrap="none" w:vAnchor="text" w:hAnchor="margin" w:x="3419" w:y="21"/>
        <w:numPr>
          <w:ilvl w:val="0"/>
          <w:numId w:val="7"/>
        </w:numPr>
        <w:shd w:val="clear" w:color="auto" w:fill="auto"/>
        <w:tabs>
          <w:tab w:val="left" w:pos="552"/>
        </w:tabs>
        <w:spacing w:after="100" w:line="259" w:lineRule="auto"/>
        <w:ind w:left="540" w:hanging="540"/>
      </w:pPr>
      <w:r>
        <w:t>Po oznámení škodné události bez zbyteč</w:t>
      </w:r>
      <w:r>
        <w:softHyphen/>
        <w:t>ného odkladu zahájíme šetření nutné ke zjištění rozsahu naší povinnosti plnit. Toto šetření jsme povinni ukončit do 3 měsíců po tom, co nám byla škodná událost ozná</w:t>
      </w:r>
      <w:r>
        <w:softHyphen/>
        <w:t>mena. Nemůžeme-li ukončit šetření v uve</w:t>
      </w:r>
      <w:r>
        <w:softHyphen/>
        <w:t>dené lhůtě, sdělíme Vám důvody, pro které nelze šetření ukončit, a poskytneme Vám na Vaši žádost přiměřenou zálohu. Lhůtu podle věty druhé lze dohodou prodloužit. Tato lhůta neběží, je-li šetření znemožně</w:t>
      </w:r>
      <w:r>
        <w:softHyphen/>
        <w:t>no nebo ztíženo Vaší vinou nebo vinou pojistníka.</w:t>
      </w:r>
    </w:p>
    <w:p w:rsidR="00530AA2" w:rsidRDefault="003D5BC0">
      <w:pPr>
        <w:pStyle w:val="Heading50"/>
        <w:keepNext/>
        <w:keepLines/>
        <w:framePr w:w="3389" w:h="13051" w:wrap="none" w:vAnchor="text" w:hAnchor="margin" w:x="3419" w:y="21"/>
        <w:shd w:val="clear" w:color="auto" w:fill="auto"/>
        <w:tabs>
          <w:tab w:val="left" w:pos="514"/>
        </w:tabs>
        <w:spacing w:after="40"/>
        <w:ind w:left="620" w:hanging="620"/>
      </w:pPr>
      <w:bookmarkStart w:id="14" w:name="bookmark12"/>
      <w:r>
        <w:t>9.</w:t>
      </w:r>
      <w:r>
        <w:tab/>
        <w:t>VÝLUKY Z POJIŠTĚNÍ</w:t>
      </w:r>
      <w:bookmarkEnd w:id="14"/>
    </w:p>
    <w:p w:rsidR="00530AA2" w:rsidRDefault="003D5BC0">
      <w:pPr>
        <w:pStyle w:val="Zkladntext"/>
        <w:framePr w:w="3389" w:h="13051" w:wrap="none" w:vAnchor="text" w:hAnchor="margin" w:x="3419" w:y="21"/>
        <w:numPr>
          <w:ilvl w:val="0"/>
          <w:numId w:val="8"/>
        </w:numPr>
        <w:shd w:val="clear" w:color="auto" w:fill="auto"/>
        <w:tabs>
          <w:tab w:val="left" w:pos="557"/>
        </w:tabs>
        <w:spacing w:after="40" w:line="259" w:lineRule="auto"/>
        <w:ind w:left="540" w:hanging="540"/>
      </w:pPr>
      <w:r>
        <w:t>Nejsme povinni poskytnout pojistné plně</w:t>
      </w:r>
      <w:r>
        <w:softHyphen/>
        <w:t>ní v případě výluk uvedených ve zvlášt</w:t>
      </w:r>
      <w:r>
        <w:softHyphen/>
        <w:t>ních pojistných podmínkách a dále tehdy, dojde-li ke škodné události v souvislosti či v důsledku</w:t>
      </w:r>
    </w:p>
    <w:p w:rsidR="00530AA2" w:rsidRDefault="003D5BC0">
      <w:pPr>
        <w:pStyle w:val="Zkladntext"/>
        <w:framePr w:w="3389" w:h="13051" w:wrap="none" w:vAnchor="text" w:hAnchor="margin" w:x="3419" w:y="21"/>
        <w:numPr>
          <w:ilvl w:val="0"/>
          <w:numId w:val="9"/>
        </w:numPr>
        <w:shd w:val="clear" w:color="auto" w:fill="auto"/>
        <w:tabs>
          <w:tab w:val="left" w:pos="562"/>
        </w:tabs>
        <w:spacing w:after="40"/>
        <w:ind w:left="540" w:hanging="540"/>
      </w:pPr>
      <w:r>
        <w:t>úmyslného jednání pojistníka, pojištěné</w:t>
      </w:r>
      <w:r>
        <w:softHyphen/>
        <w:t>ho nebo jiné osoby z podnětu některého z nich</w:t>
      </w:r>
    </w:p>
    <w:p w:rsidR="00530AA2" w:rsidRDefault="003D5BC0">
      <w:pPr>
        <w:pStyle w:val="Zkladntext"/>
        <w:framePr w:w="3389" w:h="13051" w:wrap="none" w:vAnchor="text" w:hAnchor="margin" w:x="3419" w:y="21"/>
        <w:numPr>
          <w:ilvl w:val="0"/>
          <w:numId w:val="9"/>
        </w:numPr>
        <w:shd w:val="clear" w:color="auto" w:fill="auto"/>
        <w:tabs>
          <w:tab w:val="left" w:pos="562"/>
        </w:tabs>
        <w:ind w:left="540" w:hanging="540"/>
      </w:pPr>
      <w:r>
        <w:t>hrubé nedbalosti pojištěného s výjimkou pojistného plnění na základě odpovědnosti</w:t>
      </w:r>
    </w:p>
    <w:p w:rsidR="00530AA2" w:rsidRDefault="003D5BC0">
      <w:pPr>
        <w:pStyle w:val="Zkladntext"/>
        <w:framePr w:w="3389" w:h="13051" w:wrap="none" w:vAnchor="text" w:hAnchor="margin" w:x="3419" w:y="21"/>
        <w:shd w:val="clear" w:color="auto" w:fill="auto"/>
        <w:spacing w:after="40"/>
        <w:ind w:left="460"/>
        <w:jc w:val="left"/>
      </w:pPr>
      <w:r>
        <w:t>. za škodu</w:t>
      </w:r>
    </w:p>
    <w:p w:rsidR="00530AA2" w:rsidRDefault="003D5BC0">
      <w:pPr>
        <w:pStyle w:val="Zkladntext"/>
        <w:framePr w:w="3389" w:h="13051" w:wrap="none" w:vAnchor="text" w:hAnchor="margin" w:x="3419" w:y="21"/>
        <w:numPr>
          <w:ilvl w:val="0"/>
          <w:numId w:val="9"/>
        </w:numPr>
        <w:shd w:val="clear" w:color="auto" w:fill="auto"/>
        <w:tabs>
          <w:tab w:val="left" w:pos="566"/>
        </w:tabs>
        <w:spacing w:after="40" w:line="240" w:lineRule="auto"/>
        <w:ind w:left="540" w:hanging="540"/>
      </w:pPr>
      <w:r>
        <w:t>požití či požívání alkoholu, omamných či psychotropních látek pojištěným</w:t>
      </w:r>
    </w:p>
    <w:p w:rsidR="00530AA2" w:rsidRDefault="003D5BC0">
      <w:pPr>
        <w:pStyle w:val="Zkladntext"/>
        <w:framePr w:w="3389" w:h="13051" w:wrap="none" w:vAnchor="text" w:hAnchor="margin" w:x="3419" w:y="21"/>
        <w:numPr>
          <w:ilvl w:val="0"/>
          <w:numId w:val="9"/>
        </w:numPr>
        <w:shd w:val="clear" w:color="auto" w:fill="auto"/>
        <w:tabs>
          <w:tab w:val="left" w:pos="562"/>
        </w:tabs>
        <w:spacing w:after="40"/>
        <w:ind w:left="540" w:hanging="540"/>
      </w:pPr>
      <w:r>
        <w:t>mentální či nervové poruchy pojištěného nebo onemocnění AIDS</w:t>
      </w:r>
    </w:p>
    <w:p w:rsidR="00530AA2" w:rsidRDefault="003D5BC0">
      <w:pPr>
        <w:pStyle w:val="Zkladntext"/>
        <w:framePr w:w="3389" w:h="13051" w:wrap="none" w:vAnchor="text" w:hAnchor="margin" w:x="3419" w:y="21"/>
        <w:numPr>
          <w:ilvl w:val="0"/>
          <w:numId w:val="9"/>
        </w:numPr>
        <w:shd w:val="clear" w:color="auto" w:fill="auto"/>
        <w:tabs>
          <w:tab w:val="left" w:pos="566"/>
        </w:tabs>
        <w:spacing w:after="40" w:line="259" w:lineRule="auto"/>
        <w:ind w:left="540" w:hanging="540"/>
      </w:pPr>
      <w:r>
        <w:t>neodvratitelné události, jíž nelze zabránit ani při vynaložení veškerého úsilí (např. pandemie, stávky a jiné druhy zastavení práce)</w:t>
      </w:r>
    </w:p>
    <w:p w:rsidR="00530AA2" w:rsidRDefault="003D5BC0">
      <w:pPr>
        <w:pStyle w:val="Zkladntext"/>
        <w:framePr w:w="3389" w:h="13051" w:wrap="none" w:vAnchor="text" w:hAnchor="margin" w:x="3419" w:y="21"/>
        <w:numPr>
          <w:ilvl w:val="0"/>
          <w:numId w:val="9"/>
        </w:numPr>
        <w:shd w:val="clear" w:color="auto" w:fill="auto"/>
        <w:tabs>
          <w:tab w:val="left" w:pos="566"/>
        </w:tabs>
        <w:spacing w:after="40"/>
        <w:ind w:left="540" w:hanging="540"/>
      </w:pPr>
      <w:r>
        <w:t>úniku jaderné energie či záření z radioak</w:t>
      </w:r>
      <w:r>
        <w:softHyphen/>
        <w:t>tivního paliva nebo odpadů, účinku jader</w:t>
      </w:r>
      <w:r>
        <w:softHyphen/>
        <w:t>ných, chemických či biologických zbraní</w:t>
      </w:r>
    </w:p>
    <w:p w:rsidR="00530AA2" w:rsidRDefault="003D5BC0">
      <w:pPr>
        <w:pStyle w:val="Zkladntext"/>
        <w:framePr w:w="3389" w:h="13051" w:wrap="none" w:vAnchor="text" w:hAnchor="margin" w:x="3419" w:y="21"/>
        <w:numPr>
          <w:ilvl w:val="0"/>
          <w:numId w:val="9"/>
        </w:numPr>
        <w:shd w:val="clear" w:color="auto" w:fill="auto"/>
        <w:tabs>
          <w:tab w:val="left" w:pos="557"/>
        </w:tabs>
        <w:spacing w:after="40"/>
        <w:ind w:left="540" w:hanging="540"/>
        <w:jc w:val="left"/>
      </w:pPr>
      <w:r>
        <w:t>války, občanských nepokojů, vyhlášené či nevyhlášené vojenské akce, občanské války, invaze, povstání, revoluce, vzpoury, vojenského puče nebo násilného uchopení moci</w:t>
      </w:r>
    </w:p>
    <w:p w:rsidR="00530AA2" w:rsidRDefault="003D5BC0">
      <w:pPr>
        <w:pStyle w:val="Zkladntext"/>
        <w:framePr w:w="3389" w:h="13051" w:wrap="none" w:vAnchor="text" w:hAnchor="margin" w:x="3419" w:y="21"/>
        <w:numPr>
          <w:ilvl w:val="0"/>
          <w:numId w:val="9"/>
        </w:numPr>
        <w:shd w:val="clear" w:color="auto" w:fill="auto"/>
        <w:tabs>
          <w:tab w:val="left" w:pos="552"/>
        </w:tabs>
        <w:spacing w:after="40" w:line="259" w:lineRule="auto"/>
        <w:ind w:left="540" w:hanging="540"/>
      </w:pPr>
      <w:r>
        <w:t xml:space="preserve">cesty do oblasti vyhlášené ústředním orgánem státní správy či pojistitelem za válečnou zónu, </w:t>
      </w:r>
      <w:proofErr w:type="gramStart"/>
      <w:r>
        <w:t xml:space="preserve">není </w:t>
      </w:r>
      <w:proofErr w:type="spellStart"/>
      <w:r>
        <w:t>li</w:t>
      </w:r>
      <w:proofErr w:type="spellEnd"/>
      <w:proofErr w:type="gramEnd"/>
      <w:r>
        <w:t xml:space="preserve"> v pojistné smlouvě dohodnuto jinak</w:t>
      </w:r>
    </w:p>
    <w:p w:rsidR="00530AA2" w:rsidRDefault="003D5BC0">
      <w:pPr>
        <w:pStyle w:val="Zkladntext"/>
        <w:framePr w:w="3389" w:h="13051" w:wrap="none" w:vAnchor="text" w:hAnchor="margin" w:x="3419" w:y="21"/>
        <w:numPr>
          <w:ilvl w:val="0"/>
          <w:numId w:val="9"/>
        </w:numPr>
        <w:shd w:val="clear" w:color="auto" w:fill="auto"/>
        <w:tabs>
          <w:tab w:val="left" w:pos="562"/>
        </w:tabs>
        <w:spacing w:after="40"/>
        <w:jc w:val="left"/>
      </w:pPr>
      <w:r>
        <w:t>přepravy s válkou spojeného materiálu do oblasti vyhlášené ústředním orgánem stát</w:t>
      </w:r>
      <w:r>
        <w:softHyphen/>
        <w:t>ní správy jako válečná zóna</w:t>
      </w:r>
    </w:p>
    <w:p w:rsidR="00530AA2" w:rsidRDefault="003D5BC0">
      <w:pPr>
        <w:pStyle w:val="Zkladntext"/>
        <w:framePr w:w="3389" w:h="13051" w:wrap="none" w:vAnchor="text" w:hAnchor="margin" w:x="3419" w:y="21"/>
        <w:numPr>
          <w:ilvl w:val="0"/>
          <w:numId w:val="9"/>
        </w:numPr>
        <w:shd w:val="clear" w:color="auto" w:fill="auto"/>
        <w:tabs>
          <w:tab w:val="left" w:pos="552"/>
        </w:tabs>
        <w:spacing w:after="40"/>
        <w:ind w:left="620" w:hanging="620"/>
        <w:jc w:val="left"/>
      </w:pPr>
      <w:r>
        <w:t>teroristického činu a jakýchkoli jiných aktů násilí, na nichž se pojištěný podílel</w:t>
      </w:r>
    </w:p>
    <w:p w:rsidR="00530AA2" w:rsidRDefault="003D5BC0">
      <w:pPr>
        <w:pStyle w:val="Zkladntext"/>
        <w:framePr w:w="3389" w:h="13051" w:wrap="none" w:vAnchor="text" w:hAnchor="margin" w:x="3419" w:y="21"/>
        <w:numPr>
          <w:ilvl w:val="0"/>
          <w:numId w:val="9"/>
        </w:numPr>
        <w:shd w:val="clear" w:color="auto" w:fill="auto"/>
        <w:tabs>
          <w:tab w:val="left" w:pos="562"/>
        </w:tabs>
        <w:spacing w:after="40" w:line="254" w:lineRule="auto"/>
        <w:ind w:left="620" w:hanging="620"/>
        <w:jc w:val="left"/>
      </w:pPr>
      <w:r>
        <w:t>účasti na výpravách do míst s extrémními klimatickými nebo přírodními podmínka</w:t>
      </w:r>
      <w:r>
        <w:softHyphen/>
        <w:t>mi a na expedicích (např. polární výpravy, výpravy do pouští, průzkum jeskyní apod.)</w:t>
      </w:r>
    </w:p>
    <w:p w:rsidR="00530AA2" w:rsidRDefault="003D5BC0">
      <w:pPr>
        <w:pStyle w:val="Zkladntext"/>
        <w:framePr w:w="3389" w:h="13051" w:wrap="none" w:vAnchor="text" w:hAnchor="margin" w:x="3419" w:y="21"/>
        <w:numPr>
          <w:ilvl w:val="0"/>
          <w:numId w:val="9"/>
        </w:numPr>
        <w:shd w:val="clear" w:color="auto" w:fill="auto"/>
        <w:tabs>
          <w:tab w:val="left" w:pos="552"/>
        </w:tabs>
        <w:spacing w:after="40"/>
        <w:ind w:left="620" w:hanging="620"/>
      </w:pPr>
      <w:r>
        <w:t>organizace jakýchkoliv mimořádných akcí za účelem záchrany života či vyhledání pojištěného v odlehlých místech či v pro</w:t>
      </w:r>
      <w:r>
        <w:softHyphen/>
        <w:t>středí extrémních společensko-politických, klimatických nebo přírodních podmínek (např. v povstaleckých oblastech, v horách, v hlubokých lesních porostech, na širém moři, v řídce osídlených místech)</w:t>
      </w:r>
    </w:p>
    <w:p w:rsidR="00530AA2" w:rsidRDefault="003D5BC0">
      <w:pPr>
        <w:pStyle w:val="Zkladntext"/>
        <w:framePr w:w="3389" w:h="13051" w:wrap="none" w:vAnchor="text" w:hAnchor="margin" w:x="3419" w:y="21"/>
        <w:numPr>
          <w:ilvl w:val="0"/>
          <w:numId w:val="9"/>
        </w:numPr>
        <w:shd w:val="clear" w:color="auto" w:fill="auto"/>
        <w:tabs>
          <w:tab w:val="left" w:pos="562"/>
        </w:tabs>
        <w:spacing w:after="40"/>
        <w:ind w:left="620" w:hanging="620"/>
        <w:jc w:val="left"/>
      </w:pPr>
      <w:r>
        <w:t>účasti v závodech motorových vozidel nebo tréninku na ně</w:t>
      </w:r>
    </w:p>
    <w:p w:rsidR="00530AA2" w:rsidRDefault="003D5BC0">
      <w:pPr>
        <w:pStyle w:val="Zkladntext"/>
        <w:framePr w:w="3355" w:h="1128" w:wrap="none" w:vAnchor="text" w:hAnchor="margin" w:x="3471" w:y="13086"/>
        <w:numPr>
          <w:ilvl w:val="0"/>
          <w:numId w:val="10"/>
        </w:numPr>
        <w:shd w:val="clear" w:color="auto" w:fill="auto"/>
        <w:tabs>
          <w:tab w:val="left" w:pos="562"/>
        </w:tabs>
        <w:spacing w:after="40" w:line="259" w:lineRule="auto"/>
        <w:ind w:left="560" w:hanging="560"/>
      </w:pPr>
      <w:r>
        <w:t>létání v letadle s výjimkou cestování v registrovaném osobním letadle v roli ces</w:t>
      </w:r>
      <w:r>
        <w:softHyphen/>
        <w:t>tujícího, není-li v pojistné smlouvě dohod</w:t>
      </w:r>
      <w:r>
        <w:softHyphen/>
        <w:t>nuto jinak</w:t>
      </w:r>
    </w:p>
    <w:p w:rsidR="00530AA2" w:rsidRDefault="003D5BC0">
      <w:pPr>
        <w:pStyle w:val="Zkladntext"/>
        <w:framePr w:w="3355" w:h="1128" w:wrap="none" w:vAnchor="text" w:hAnchor="margin" w:x="3471" w:y="13086"/>
        <w:numPr>
          <w:ilvl w:val="0"/>
          <w:numId w:val="10"/>
        </w:numPr>
        <w:shd w:val="clear" w:color="auto" w:fill="auto"/>
        <w:tabs>
          <w:tab w:val="left" w:pos="562"/>
        </w:tabs>
        <w:ind w:left="560" w:hanging="560"/>
      </w:pPr>
      <w:r>
        <w:t>provozování jiných sportů, než pro které bylo pojištění sjednáno</w:t>
      </w:r>
    </w:p>
    <w:p w:rsidR="00530AA2" w:rsidRDefault="003D5BC0">
      <w:pPr>
        <w:pStyle w:val="Zkladntext"/>
        <w:framePr w:w="3446" w:h="13286" w:wrap="none" w:vAnchor="text" w:hAnchor="margin" w:x="6783" w:y="21"/>
        <w:shd w:val="clear" w:color="auto" w:fill="auto"/>
        <w:spacing w:after="40"/>
        <w:ind w:left="560" w:hanging="560"/>
      </w:pPr>
      <w:r>
        <w:t>9.1.16. provozování profesionální sportovní činnos</w:t>
      </w:r>
      <w:r>
        <w:softHyphen/>
        <w:t>ti jakéhokoliv druhu a účasti v jakýchkoliv sportovních soutěžích včetně tréninku na ně, není-li dohodnuto jinak</w:t>
      </w:r>
    </w:p>
    <w:p w:rsidR="00530AA2" w:rsidRDefault="003D5BC0">
      <w:pPr>
        <w:pStyle w:val="Zkladntext"/>
        <w:framePr w:w="3446" w:h="13286" w:wrap="none" w:vAnchor="text" w:hAnchor="margin" w:x="6783" w:y="21"/>
        <w:shd w:val="clear" w:color="auto" w:fill="auto"/>
        <w:spacing w:after="40"/>
        <w:ind w:left="560" w:hanging="560"/>
      </w:pPr>
      <w:r>
        <w:t>9.2. Nejsme povinni poskytnout pojistné plnění rovněž v případě</w:t>
      </w:r>
    </w:p>
    <w:p w:rsidR="00530AA2" w:rsidRDefault="003D5BC0">
      <w:pPr>
        <w:pStyle w:val="Zkladntext"/>
        <w:framePr w:w="3446" w:h="13286" w:wrap="none" w:vAnchor="text" w:hAnchor="margin" w:x="6783" w:y="21"/>
        <w:numPr>
          <w:ilvl w:val="0"/>
          <w:numId w:val="11"/>
        </w:numPr>
        <w:shd w:val="clear" w:color="auto" w:fill="auto"/>
        <w:tabs>
          <w:tab w:val="left" w:pos="557"/>
        </w:tabs>
        <w:spacing w:after="40"/>
        <w:ind w:left="560" w:hanging="560"/>
      </w:pPr>
      <w:r>
        <w:t>následně vzniklých škod</w:t>
      </w:r>
    </w:p>
    <w:p w:rsidR="00530AA2" w:rsidRDefault="003D5BC0">
      <w:pPr>
        <w:pStyle w:val="Zkladntext"/>
        <w:framePr w:w="3446" w:h="13286" w:wrap="none" w:vAnchor="text" w:hAnchor="margin" w:x="6783" w:y="21"/>
        <w:numPr>
          <w:ilvl w:val="0"/>
          <w:numId w:val="11"/>
        </w:numPr>
        <w:shd w:val="clear" w:color="auto" w:fill="auto"/>
        <w:tabs>
          <w:tab w:val="left" w:pos="557"/>
        </w:tabs>
        <w:spacing w:after="100"/>
        <w:ind w:left="560" w:hanging="560"/>
      </w:pPr>
      <w:r>
        <w:t>nenahlášení případů, kdy je nutný k uplat</w:t>
      </w:r>
      <w:r>
        <w:softHyphen/>
        <w:t>nění práva na pojistné plnění policejní pro</w:t>
      </w:r>
      <w:r>
        <w:softHyphen/>
        <w:t>tokol, nejdéle do 24 hodin od zjištění škod</w:t>
      </w:r>
      <w:r>
        <w:softHyphen/>
        <w:t>né události policii</w:t>
      </w:r>
    </w:p>
    <w:p w:rsidR="00530AA2" w:rsidRDefault="003D5BC0">
      <w:pPr>
        <w:pStyle w:val="Heading50"/>
        <w:keepNext/>
        <w:keepLines/>
        <w:framePr w:w="3446" w:h="13286" w:wrap="none" w:vAnchor="text" w:hAnchor="margin" w:x="6783" w:y="21"/>
        <w:shd w:val="clear" w:color="auto" w:fill="auto"/>
        <w:tabs>
          <w:tab w:val="left" w:pos="514"/>
        </w:tabs>
        <w:spacing w:after="40"/>
        <w:ind w:left="560" w:hanging="560"/>
      </w:pPr>
      <w:bookmarkStart w:id="15" w:name="bookmark13"/>
      <w:r>
        <w:t>10.</w:t>
      </w:r>
      <w:r>
        <w:tab/>
        <w:t>VÝKLAD POJMŮ</w:t>
      </w:r>
      <w:bookmarkEnd w:id="15"/>
    </w:p>
    <w:p w:rsidR="00530AA2" w:rsidRDefault="003D5BC0">
      <w:pPr>
        <w:pStyle w:val="Zkladntext"/>
        <w:framePr w:w="3446" w:h="13286" w:wrap="none" w:vAnchor="text" w:hAnchor="margin" w:x="6783" w:y="21"/>
        <w:numPr>
          <w:ilvl w:val="0"/>
          <w:numId w:val="12"/>
        </w:numPr>
        <w:shd w:val="clear" w:color="auto" w:fill="auto"/>
        <w:tabs>
          <w:tab w:val="left" w:pos="562"/>
        </w:tabs>
        <w:spacing w:after="40"/>
        <w:ind w:left="560" w:hanging="560"/>
      </w:pPr>
      <w:r>
        <w:t>Pro účely tohoto pojištění znamená</w:t>
      </w:r>
    </w:p>
    <w:p w:rsidR="00530AA2" w:rsidRDefault="003D5BC0">
      <w:pPr>
        <w:pStyle w:val="Zkladntext"/>
        <w:framePr w:w="3446" w:h="13286" w:wrap="none" w:vAnchor="text" w:hAnchor="margin" w:x="6783" w:y="21"/>
        <w:numPr>
          <w:ilvl w:val="0"/>
          <w:numId w:val="13"/>
        </w:numPr>
        <w:shd w:val="clear" w:color="auto" w:fill="auto"/>
        <w:tabs>
          <w:tab w:val="left" w:pos="552"/>
        </w:tabs>
        <w:spacing w:after="40" w:line="254" w:lineRule="auto"/>
        <w:ind w:left="560" w:hanging="560"/>
      </w:pPr>
      <w:r>
        <w:rPr>
          <w:b/>
          <w:bCs/>
        </w:rPr>
        <w:t xml:space="preserve">ambulantní ošetření </w:t>
      </w:r>
      <w:proofErr w:type="spellStart"/>
      <w:r>
        <w:t>ošetření</w:t>
      </w:r>
      <w:proofErr w:type="spellEnd"/>
      <w:r>
        <w:t xml:space="preserve"> poskytnuté lékařem mimo nemocnici nebo v ní, není-li pacient do nemocnice přijat</w:t>
      </w:r>
    </w:p>
    <w:p w:rsidR="00530AA2" w:rsidRDefault="003D5BC0">
      <w:pPr>
        <w:pStyle w:val="Zkladntext"/>
        <w:framePr w:w="3446" w:h="13286" w:wrap="none" w:vAnchor="text" w:hAnchor="margin" w:x="6783" w:y="21"/>
        <w:numPr>
          <w:ilvl w:val="0"/>
          <w:numId w:val="13"/>
        </w:numPr>
        <w:shd w:val="clear" w:color="auto" w:fill="auto"/>
        <w:tabs>
          <w:tab w:val="left" w:pos="552"/>
        </w:tabs>
        <w:spacing w:after="40" w:line="262" w:lineRule="auto"/>
        <w:ind w:left="560" w:hanging="560"/>
      </w:pPr>
      <w:r>
        <w:rPr>
          <w:b/>
          <w:bCs/>
        </w:rPr>
        <w:t xml:space="preserve">cennost </w:t>
      </w:r>
      <w:r>
        <w:t>starožitnosti, klenoty, kožešiny, drahé kameny a předměty obsahující zlato či platinu</w:t>
      </w:r>
    </w:p>
    <w:p w:rsidR="00530AA2" w:rsidRDefault="003D5BC0">
      <w:pPr>
        <w:pStyle w:val="Zkladntext"/>
        <w:framePr w:w="3446" w:h="13286" w:wrap="none" w:vAnchor="text" w:hAnchor="margin" w:x="6783" w:y="21"/>
        <w:numPr>
          <w:ilvl w:val="0"/>
          <w:numId w:val="13"/>
        </w:numPr>
        <w:shd w:val="clear" w:color="auto" w:fill="auto"/>
        <w:tabs>
          <w:tab w:val="left" w:pos="557"/>
        </w:tabs>
        <w:spacing w:after="40"/>
        <w:ind w:left="560" w:hanging="560"/>
      </w:pPr>
      <w:r>
        <w:rPr>
          <w:b/>
          <w:bCs/>
        </w:rPr>
        <w:t xml:space="preserve">Evropa </w:t>
      </w:r>
      <w:r>
        <w:t>všechny evropské státy včetně Pobaltí s výjimkou ostatních států na území bývalého SSSR, všechny státy na pobřeží Středozemního moře</w:t>
      </w:r>
    </w:p>
    <w:p w:rsidR="00530AA2" w:rsidRDefault="003D5BC0">
      <w:pPr>
        <w:pStyle w:val="Zkladntext"/>
        <w:framePr w:w="3446" w:h="13286" w:wrap="none" w:vAnchor="text" w:hAnchor="margin" w:x="6783" w:y="21"/>
        <w:numPr>
          <w:ilvl w:val="0"/>
          <w:numId w:val="13"/>
        </w:numPr>
        <w:shd w:val="clear" w:color="auto" w:fill="auto"/>
        <w:tabs>
          <w:tab w:val="left" w:pos="552"/>
        </w:tabs>
        <w:spacing w:after="40"/>
        <w:ind w:left="560" w:hanging="560"/>
      </w:pPr>
      <w:r>
        <w:rPr>
          <w:b/>
          <w:bCs/>
        </w:rPr>
        <w:t xml:space="preserve">expedice </w:t>
      </w:r>
      <w:r>
        <w:t>výpravu předem organizovanou s cílem dosažení zvláštních sportovních či vědeckých výsledků</w:t>
      </w:r>
    </w:p>
    <w:p w:rsidR="00530AA2" w:rsidRDefault="003D5BC0">
      <w:pPr>
        <w:pStyle w:val="Zkladntext"/>
        <w:framePr w:w="3446" w:h="13286" w:wrap="none" w:vAnchor="text" w:hAnchor="margin" w:x="6783" w:y="21"/>
        <w:numPr>
          <w:ilvl w:val="0"/>
          <w:numId w:val="13"/>
        </w:numPr>
        <w:shd w:val="clear" w:color="auto" w:fill="auto"/>
        <w:tabs>
          <w:tab w:val="left" w:pos="557"/>
        </w:tabs>
        <w:spacing w:after="40" w:line="259" w:lineRule="auto"/>
        <w:ind w:left="560" w:hanging="560"/>
      </w:pPr>
      <w:r>
        <w:rPr>
          <w:b/>
          <w:bCs/>
        </w:rPr>
        <w:t xml:space="preserve">hromadná pojistná událost </w:t>
      </w:r>
      <w:r>
        <w:t>pojistnou událost vzniklou z téže příčiny, kterou jsou postiženi více než 3 zaměstnanci téhož zaměstnavatele</w:t>
      </w:r>
    </w:p>
    <w:p w:rsidR="00530AA2" w:rsidRDefault="003D5BC0">
      <w:pPr>
        <w:pStyle w:val="Zkladntext"/>
        <w:framePr w:w="3446" w:h="13286" w:wrap="none" w:vAnchor="text" w:hAnchor="margin" w:x="6783" w:y="21"/>
        <w:numPr>
          <w:ilvl w:val="0"/>
          <w:numId w:val="13"/>
        </w:numPr>
        <w:shd w:val="clear" w:color="auto" w:fill="auto"/>
        <w:tabs>
          <w:tab w:val="left" w:pos="552"/>
        </w:tabs>
        <w:spacing w:after="40"/>
        <w:ind w:left="560" w:hanging="560"/>
        <w:jc w:val="left"/>
      </w:pPr>
      <w:r>
        <w:rPr>
          <w:b/>
          <w:bCs/>
        </w:rPr>
        <w:t xml:space="preserve">chronické onemocnění </w:t>
      </w:r>
      <w:r>
        <w:t>nemoc nebo jiný stav, který se pomalu rozvíjí a trvá dlouhou dobu (na rozdíl od akutního případu) a kte</w:t>
      </w:r>
      <w:r>
        <w:softHyphen/>
        <w:t>rý existoval v okamžiku uzavírání pojistné smlouvy, přičemž zdravotní stav nebyl sta</w:t>
      </w:r>
      <w:r>
        <w:softHyphen/>
        <w:t>bilizován a potřeba léčby mohla být před</w:t>
      </w:r>
      <w:r>
        <w:softHyphen/>
        <w:t>vídána před nastoupením cesty do zahra</w:t>
      </w:r>
      <w:r>
        <w:softHyphen/>
        <w:t>ničí, tj. pokud nemoc během předchozích 6 měsíců vyžadovala hospitalizaci nebo byla na postupu nebo způsobila podstatné změny v užívání léků; termín "chronické" nemusí znamenat, že vada je neléčitelná</w:t>
      </w:r>
    </w:p>
    <w:p w:rsidR="00530AA2" w:rsidRDefault="003D5BC0">
      <w:pPr>
        <w:pStyle w:val="Zkladntext"/>
        <w:framePr w:w="3446" w:h="13286" w:wrap="none" w:vAnchor="text" w:hAnchor="margin" w:x="6783" w:y="21"/>
        <w:numPr>
          <w:ilvl w:val="0"/>
          <w:numId w:val="13"/>
        </w:numPr>
        <w:shd w:val="clear" w:color="auto" w:fill="auto"/>
        <w:tabs>
          <w:tab w:val="left" w:pos="542"/>
        </w:tabs>
        <w:spacing w:after="40" w:line="254" w:lineRule="auto"/>
        <w:ind w:left="560" w:hanging="560"/>
      </w:pPr>
      <w:r>
        <w:rPr>
          <w:b/>
          <w:bCs/>
        </w:rPr>
        <w:t xml:space="preserve">jednotlivá věc </w:t>
      </w:r>
      <w:r>
        <w:t>rovněž soupravu obsahující několik jednotlivých položek fotografického zařízení, video zařízení, vzorků zboží apod.</w:t>
      </w:r>
    </w:p>
    <w:p w:rsidR="00530AA2" w:rsidRDefault="003D5BC0">
      <w:pPr>
        <w:pStyle w:val="Zkladntext"/>
        <w:framePr w:w="3446" w:h="13286" w:wrap="none" w:vAnchor="text" w:hAnchor="margin" w:x="6783" w:y="21"/>
        <w:numPr>
          <w:ilvl w:val="0"/>
          <w:numId w:val="13"/>
        </w:numPr>
        <w:shd w:val="clear" w:color="auto" w:fill="auto"/>
        <w:tabs>
          <w:tab w:val="left" w:pos="562"/>
        </w:tabs>
        <w:spacing w:after="40" w:line="259" w:lineRule="auto"/>
        <w:ind w:left="560" w:hanging="560"/>
        <w:jc w:val="left"/>
      </w:pPr>
      <w:r>
        <w:rPr>
          <w:b/>
          <w:bCs/>
        </w:rPr>
        <w:t xml:space="preserve">kompenzační tabulka </w:t>
      </w:r>
      <w:r>
        <w:t>zvláštní seznam tělesných poškození spolu s procentními sazbami případných náhrad, který je k dis</w:t>
      </w:r>
      <w:r>
        <w:softHyphen/>
        <w:t>pozici u pojistitele</w:t>
      </w:r>
    </w:p>
    <w:p w:rsidR="00530AA2" w:rsidRDefault="003D5BC0">
      <w:pPr>
        <w:pStyle w:val="Zkladntext"/>
        <w:framePr w:w="3446" w:h="13286" w:wrap="none" w:vAnchor="text" w:hAnchor="margin" w:x="6783" w:y="21"/>
        <w:numPr>
          <w:ilvl w:val="0"/>
          <w:numId w:val="13"/>
        </w:numPr>
        <w:shd w:val="clear" w:color="auto" w:fill="auto"/>
        <w:tabs>
          <w:tab w:val="left" w:pos="566"/>
        </w:tabs>
        <w:spacing w:after="40"/>
        <w:ind w:left="560" w:hanging="560"/>
        <w:jc w:val="left"/>
      </w:pPr>
      <w:r>
        <w:rPr>
          <w:b/>
          <w:bCs/>
        </w:rPr>
        <w:t xml:space="preserve">loupež </w:t>
      </w:r>
      <w:r>
        <w:t>přivlastnění si pojištěné věci tak, že pachatel použil proti pojištěnému násilí nebo pohrůžky bezprostředního násilí</w:t>
      </w:r>
    </w:p>
    <w:p w:rsidR="00530AA2" w:rsidRDefault="003D5BC0">
      <w:pPr>
        <w:pStyle w:val="Zkladntext"/>
        <w:framePr w:w="3446" w:h="13286" w:wrap="none" w:vAnchor="text" w:hAnchor="margin" w:x="6783" w:y="21"/>
        <w:numPr>
          <w:ilvl w:val="0"/>
          <w:numId w:val="13"/>
        </w:numPr>
        <w:shd w:val="clear" w:color="auto" w:fill="auto"/>
        <w:tabs>
          <w:tab w:val="left" w:pos="557"/>
        </w:tabs>
        <w:spacing w:after="40"/>
        <w:ind w:left="560" w:hanging="560"/>
        <w:jc w:val="left"/>
      </w:pPr>
      <w:r>
        <w:rPr>
          <w:b/>
          <w:bCs/>
        </w:rPr>
        <w:t xml:space="preserve">manuální práce </w:t>
      </w:r>
      <w:r>
        <w:t>jakákoli odměňovaná čin</w:t>
      </w:r>
      <w:r>
        <w:softHyphen/>
        <w:t>nost či práce kromě práce administrativní či řídicí povahy</w:t>
      </w:r>
    </w:p>
    <w:p w:rsidR="00530AA2" w:rsidRDefault="003D5BC0">
      <w:pPr>
        <w:pStyle w:val="Zkladntext"/>
        <w:framePr w:w="3446" w:h="13286" w:wrap="none" w:vAnchor="text" w:hAnchor="margin" w:x="6783" w:y="21"/>
        <w:numPr>
          <w:ilvl w:val="0"/>
          <w:numId w:val="13"/>
        </w:numPr>
        <w:shd w:val="clear" w:color="auto" w:fill="auto"/>
        <w:tabs>
          <w:tab w:val="left" w:pos="557"/>
        </w:tabs>
        <w:spacing w:after="40"/>
        <w:ind w:left="560" w:hanging="560"/>
      </w:pPr>
      <w:r>
        <w:rPr>
          <w:b/>
          <w:bCs/>
        </w:rPr>
        <w:t xml:space="preserve">osobní věci </w:t>
      </w:r>
      <w:r>
        <w:t>hmotné movité věci osobní potřeby, které se obvykle berou s sebou na cestu a odpovídají charakteru cesty, jako jsou např. ošacení, obuv, toaletní potřeby, příruční brašna, knihy, hodinky, brýle, dale</w:t>
      </w:r>
      <w:r>
        <w:softHyphen/>
        <w:t>kohled, fotoaparát, videokamera, stan atd., které náležejí pojištěnému nebo příslušní</w:t>
      </w:r>
      <w:r>
        <w:softHyphen/>
        <w:t>kům jeho domácnosti, věci, které pojištěný prokazatelně nabyl během cesty, a dále věci náležející zaměstnavateli, tzn. věci, jež pojištěný vzal s sebou na cestu a užívá je k výkonu činnosti, za jejímž účelem vycesto</w:t>
      </w:r>
      <w:r>
        <w:softHyphen/>
        <w:t>val, jako jsou např. osobní počítač, drobné vzorky zboží, knihy, mobilní telefon apod.</w:t>
      </w:r>
    </w:p>
    <w:p w:rsidR="00530AA2" w:rsidRDefault="003D5BC0">
      <w:pPr>
        <w:pStyle w:val="Zkladntext"/>
        <w:framePr w:w="3446" w:h="13286" w:wrap="none" w:vAnchor="text" w:hAnchor="margin" w:x="6783" w:y="21"/>
        <w:numPr>
          <w:ilvl w:val="0"/>
          <w:numId w:val="13"/>
        </w:numPr>
        <w:shd w:val="clear" w:color="auto" w:fill="auto"/>
        <w:tabs>
          <w:tab w:val="left" w:pos="557"/>
        </w:tabs>
        <w:spacing w:after="40" w:line="264" w:lineRule="auto"/>
        <w:ind w:left="560" w:hanging="560"/>
        <w:jc w:val="left"/>
      </w:pPr>
      <w:r>
        <w:rPr>
          <w:b/>
          <w:bCs/>
        </w:rPr>
        <w:t xml:space="preserve">pojistné nebezpečí </w:t>
      </w:r>
      <w:r>
        <w:t>možnou příčinu vzni</w:t>
      </w:r>
      <w:r>
        <w:softHyphen/>
        <w:t>ku pojistné události</w:t>
      </w:r>
    </w:p>
    <w:p w:rsidR="00530AA2" w:rsidRDefault="003D5BC0">
      <w:pPr>
        <w:pStyle w:val="Zkladntext"/>
        <w:framePr w:w="3379" w:h="950" w:wrap="none" w:vAnchor="text" w:hAnchor="margin" w:x="6851" w:y="13297"/>
        <w:numPr>
          <w:ilvl w:val="0"/>
          <w:numId w:val="14"/>
        </w:numPr>
        <w:shd w:val="clear" w:color="auto" w:fill="auto"/>
        <w:tabs>
          <w:tab w:val="left" w:pos="557"/>
        </w:tabs>
        <w:spacing w:after="40"/>
        <w:ind w:left="580" w:hanging="580"/>
      </w:pPr>
      <w:r>
        <w:rPr>
          <w:b/>
          <w:bCs/>
        </w:rPr>
        <w:t xml:space="preserve">pojistné riziko </w:t>
      </w:r>
      <w:r>
        <w:t>míru pravděpodobnosti vzniku pojistné události vyvolané pojist</w:t>
      </w:r>
      <w:r>
        <w:softHyphen/>
        <w:t>ným nebezpečím</w:t>
      </w:r>
    </w:p>
    <w:p w:rsidR="00530AA2" w:rsidRDefault="003D5BC0">
      <w:pPr>
        <w:pStyle w:val="Zkladntext"/>
        <w:framePr w:w="3379" w:h="950" w:wrap="none" w:vAnchor="text" w:hAnchor="margin" w:x="6851" w:y="13297"/>
        <w:numPr>
          <w:ilvl w:val="0"/>
          <w:numId w:val="14"/>
        </w:numPr>
        <w:shd w:val="clear" w:color="auto" w:fill="auto"/>
        <w:tabs>
          <w:tab w:val="left" w:pos="557"/>
        </w:tabs>
        <w:ind w:left="580" w:hanging="580"/>
      </w:pPr>
      <w:r>
        <w:rPr>
          <w:b/>
          <w:bCs/>
        </w:rPr>
        <w:t xml:space="preserve">pojistník </w:t>
      </w:r>
      <w:r>
        <w:t>osobu, která s pojistitelem uza</w:t>
      </w:r>
      <w:r>
        <w:softHyphen/>
        <w:t>vřela pojistnou smlouvu</w:t>
      </w: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586" w:lineRule="exact"/>
      </w:pPr>
    </w:p>
    <w:p w:rsidR="00530AA2" w:rsidRDefault="00530AA2">
      <w:pPr>
        <w:spacing w:line="14" w:lineRule="exact"/>
        <w:sectPr w:rsidR="00530AA2">
          <w:type w:val="continuous"/>
          <w:pgSz w:w="11900" w:h="16840"/>
          <w:pgMar w:top="1120" w:right="965" w:bottom="964" w:left="706" w:header="0" w:footer="3" w:gutter="0"/>
          <w:cols w:space="720"/>
          <w:noEndnote/>
          <w:docGrid w:linePitch="360"/>
        </w:sectPr>
      </w:pPr>
    </w:p>
    <w:p w:rsidR="00530AA2" w:rsidRDefault="003D5BC0">
      <w:pPr>
        <w:spacing w:line="14" w:lineRule="exact"/>
      </w:pPr>
      <w:r>
        <w:rPr>
          <w:noProof/>
        </w:rPr>
        <w:lastRenderedPageBreak/>
        <mc:AlternateContent>
          <mc:Choice Requires="wps">
            <w:drawing>
              <wp:anchor distT="0" distB="266700" distL="12700" distR="12700" simplePos="0" relativeHeight="125829422" behindDoc="0" locked="0" layoutInCell="1" allowOverlap="1">
                <wp:simplePos x="0" y="0"/>
                <wp:positionH relativeFrom="page">
                  <wp:posOffset>525145</wp:posOffset>
                </wp:positionH>
                <wp:positionV relativeFrom="paragraph">
                  <wp:posOffset>12700</wp:posOffset>
                </wp:positionV>
                <wp:extent cx="2399030" cy="9122410"/>
                <wp:effectExtent l="0" t="0" r="0" b="0"/>
                <wp:wrapTopAndBottom/>
                <wp:docPr id="73" name="Shape 73"/>
                <wp:cNvGraphicFramePr/>
                <a:graphic xmlns:a="http://schemas.openxmlformats.org/drawingml/2006/main">
                  <a:graphicData uri="http://schemas.microsoft.com/office/word/2010/wordprocessingShape">
                    <wps:wsp>
                      <wps:cNvSpPr txBox="1"/>
                      <wps:spPr>
                        <a:xfrm>
                          <a:off x="0" y="0"/>
                          <a:ext cx="2399030" cy="9122410"/>
                        </a:xfrm>
                        <a:prstGeom prst="rect">
                          <a:avLst/>
                        </a:prstGeom>
                        <a:noFill/>
                      </wps:spPr>
                      <wps:txbx>
                        <w:txbxContent>
                          <w:p w:rsidR="003D5BC0" w:rsidRDefault="003D5BC0">
                            <w:pPr>
                              <w:pStyle w:val="Zkladntext"/>
                              <w:numPr>
                                <w:ilvl w:val="0"/>
                                <w:numId w:val="15"/>
                              </w:numPr>
                              <w:shd w:val="clear" w:color="auto" w:fill="auto"/>
                              <w:tabs>
                                <w:tab w:val="left" w:pos="557"/>
                              </w:tabs>
                              <w:spacing w:after="40"/>
                              <w:ind w:left="560" w:hanging="560"/>
                              <w:jc w:val="left"/>
                            </w:pPr>
                            <w:r>
                              <w:rPr>
                                <w:b/>
                                <w:bCs/>
                              </w:rPr>
                              <w:t xml:space="preserve">pojistný zájem </w:t>
                            </w:r>
                            <w:r>
                              <w:t>oprávněnou potřebou ochrany před následky pojistné události</w:t>
                            </w:r>
                          </w:p>
                          <w:p w:rsidR="003D5BC0" w:rsidRDefault="003D5BC0">
                            <w:pPr>
                              <w:pStyle w:val="Zkladntext"/>
                              <w:numPr>
                                <w:ilvl w:val="0"/>
                                <w:numId w:val="15"/>
                              </w:numPr>
                              <w:shd w:val="clear" w:color="auto" w:fill="auto"/>
                              <w:tabs>
                                <w:tab w:val="left" w:pos="552"/>
                              </w:tabs>
                              <w:spacing w:line="254" w:lineRule="auto"/>
                              <w:ind w:left="560" w:hanging="560"/>
                              <w:jc w:val="left"/>
                            </w:pPr>
                            <w:r>
                              <w:rPr>
                                <w:b/>
                                <w:bCs/>
                              </w:rPr>
                              <w:t xml:space="preserve">pojištění obnosové </w:t>
                            </w:r>
                            <w:r>
                              <w:t>pojištění, jehož úče</w:t>
                            </w:r>
                            <w:r>
                              <w:softHyphen/>
                              <w:t>lem je poskytnutí jednorázového pojistné- 32. ho plnění v ujednaném rozsahu bez ohledu</w:t>
                            </w:r>
                          </w:p>
                          <w:p w:rsidR="003D5BC0" w:rsidRDefault="003D5BC0">
                            <w:pPr>
                              <w:pStyle w:val="Zkladntext"/>
                              <w:shd w:val="clear" w:color="auto" w:fill="auto"/>
                              <w:tabs>
                                <w:tab w:val="left" w:pos="3388"/>
                              </w:tabs>
                              <w:spacing w:after="40" w:line="254" w:lineRule="auto"/>
                              <w:ind w:left="560" w:firstLine="20"/>
                            </w:pPr>
                            <w:r>
                              <w:t>na vznik nebo rozsah škody</w:t>
                            </w:r>
                            <w:r>
                              <w:tab/>
                              <w:t>3.3.</w:t>
                            </w:r>
                          </w:p>
                          <w:p w:rsidR="003D5BC0" w:rsidRDefault="003D5BC0">
                            <w:pPr>
                              <w:pStyle w:val="Zkladntext"/>
                              <w:numPr>
                                <w:ilvl w:val="0"/>
                                <w:numId w:val="15"/>
                              </w:numPr>
                              <w:shd w:val="clear" w:color="auto" w:fill="auto"/>
                              <w:tabs>
                                <w:tab w:val="left" w:pos="552"/>
                              </w:tabs>
                              <w:spacing w:after="40" w:line="259" w:lineRule="auto"/>
                              <w:ind w:left="560" w:hanging="560"/>
                              <w:jc w:val="left"/>
                            </w:pPr>
                            <w:r>
                              <w:rPr>
                                <w:b/>
                                <w:bCs/>
                              </w:rPr>
                              <w:t xml:space="preserve">pojištění škodové </w:t>
                            </w:r>
                            <w:r>
                              <w:t>pojištění, jehož účelem je v ujednaném rozsahu vyrovnat úby</w:t>
                            </w:r>
                            <w:r>
                              <w:softHyphen/>
                              <w:t>tek majetku vzniklý v důsledku pojistné g 4 události</w:t>
                            </w:r>
                          </w:p>
                          <w:p w:rsidR="003D5BC0" w:rsidRDefault="003D5BC0">
                            <w:pPr>
                              <w:pStyle w:val="Zkladntext"/>
                              <w:numPr>
                                <w:ilvl w:val="0"/>
                                <w:numId w:val="15"/>
                              </w:numPr>
                              <w:shd w:val="clear" w:color="auto" w:fill="auto"/>
                              <w:tabs>
                                <w:tab w:val="left" w:pos="552"/>
                              </w:tabs>
                              <w:spacing w:after="40"/>
                              <w:ind w:left="560" w:hanging="560"/>
                              <w:jc w:val="left"/>
                            </w:pPr>
                            <w:r>
                              <w:rPr>
                                <w:b/>
                                <w:bCs/>
                              </w:rPr>
                              <w:t xml:space="preserve">pojištěný </w:t>
                            </w:r>
                            <w:r>
                              <w:t>osobu, na jejíž majetek, život, 3.5. zdraví, odpovědnost či jiné hodnoty pojist</w:t>
                            </w:r>
                            <w:r>
                              <w:softHyphen/>
                              <w:t>ného zájmu se pojištění vztahuje</w:t>
                            </w:r>
                          </w:p>
                          <w:p w:rsidR="003D5BC0" w:rsidRDefault="003D5BC0">
                            <w:pPr>
                              <w:pStyle w:val="Zkladntext"/>
                              <w:numPr>
                                <w:ilvl w:val="0"/>
                                <w:numId w:val="15"/>
                              </w:numPr>
                              <w:shd w:val="clear" w:color="auto" w:fill="auto"/>
                              <w:tabs>
                                <w:tab w:val="left" w:pos="557"/>
                              </w:tabs>
                              <w:spacing w:after="40" w:line="262" w:lineRule="auto"/>
                              <w:ind w:left="560" w:hanging="560"/>
                              <w:jc w:val="left"/>
                            </w:pPr>
                            <w:r>
                              <w:rPr>
                                <w:b/>
                                <w:bCs/>
                              </w:rPr>
                              <w:t xml:space="preserve">pokračující léčba </w:t>
                            </w:r>
                            <w:r>
                              <w:t xml:space="preserve">jakoukoli formu </w:t>
                            </w:r>
                            <w:proofErr w:type="spellStart"/>
                            <w:r>
                              <w:t>zdravot</w:t>
                            </w:r>
                            <w:proofErr w:type="spellEnd"/>
                            <w:r>
                              <w:t>- 3-6. ní péče poskytovanou po léčení akutního onemocnění či úrazu (o tom, zda je léčení 3.7. považováno za pokračující léčbu, rozhoduje lékař asistenční služby po poradě s ošetřu</w:t>
                            </w:r>
                            <w:r>
                              <w:softHyphen/>
                              <w:t>jícím lékařem)</w:t>
                            </w:r>
                          </w:p>
                          <w:p w:rsidR="003D5BC0" w:rsidRDefault="003D5BC0">
                            <w:pPr>
                              <w:pStyle w:val="Zkladntext"/>
                              <w:numPr>
                                <w:ilvl w:val="0"/>
                                <w:numId w:val="16"/>
                              </w:numPr>
                              <w:shd w:val="clear" w:color="auto" w:fill="auto"/>
                              <w:tabs>
                                <w:tab w:val="left" w:pos="552"/>
                              </w:tabs>
                              <w:spacing w:after="40" w:line="259" w:lineRule="auto"/>
                              <w:ind w:left="560" w:right="420" w:hanging="560"/>
                            </w:pPr>
                            <w:r>
                              <w:rPr>
                                <w:b/>
                                <w:bCs/>
                              </w:rPr>
                              <w:t xml:space="preserve">rodinný příslušník/nejbližší příbuzný </w:t>
                            </w:r>
                            <w:r>
                              <w:t xml:space="preserve">manžela/manželku, registrovaného </w:t>
                            </w:r>
                            <w:proofErr w:type="spellStart"/>
                            <w:proofErr w:type="gramStart"/>
                            <w:r>
                              <w:t>partne</w:t>
                            </w:r>
                            <w:proofErr w:type="spellEnd"/>
                            <w:r>
                              <w:t xml:space="preserve">- </w:t>
                            </w:r>
                            <w:proofErr w:type="spellStart"/>
                            <w:r>
                              <w:t>ra</w:t>
                            </w:r>
                            <w:proofErr w:type="spellEnd"/>
                            <w:proofErr w:type="gramEnd"/>
                            <w:r>
                              <w:t>/partnerku, druha/družku (tj. osobu, s níž pojištěný žije ve společné domácnosti), rodiče a děti</w:t>
                            </w:r>
                          </w:p>
                          <w:p w:rsidR="003D5BC0" w:rsidRDefault="003D5BC0">
                            <w:pPr>
                              <w:pStyle w:val="Zkladntext"/>
                              <w:numPr>
                                <w:ilvl w:val="0"/>
                                <w:numId w:val="16"/>
                              </w:numPr>
                              <w:shd w:val="clear" w:color="auto" w:fill="auto"/>
                              <w:tabs>
                                <w:tab w:val="left" w:pos="552"/>
                              </w:tabs>
                              <w:spacing w:after="40"/>
                              <w:ind w:left="560" w:hanging="560"/>
                              <w:jc w:val="left"/>
                            </w:pPr>
                            <w:r>
                              <w:rPr>
                                <w:b/>
                                <w:bCs/>
                              </w:rPr>
                              <w:t xml:space="preserve">škodná událost </w:t>
                            </w:r>
                            <w:proofErr w:type="spellStart"/>
                            <w:r>
                              <w:t>událost</w:t>
                            </w:r>
                            <w:proofErr w:type="spellEnd"/>
                            <w:r>
                              <w:t xml:space="preserve">, ze které vznikla škoda a která by mohla být důvodem </w:t>
                            </w:r>
                            <w:proofErr w:type="spellStart"/>
                            <w:proofErr w:type="gramStart"/>
                            <w:r>
                              <w:t>vzni</w:t>
                            </w:r>
                            <w:proofErr w:type="spellEnd"/>
                            <w:r>
                              <w:t>- ku</w:t>
                            </w:r>
                            <w:proofErr w:type="gramEnd"/>
                            <w:r>
                              <w:t xml:space="preserve"> práva na pojistné plnění</w:t>
                            </w:r>
                          </w:p>
                          <w:p w:rsidR="003D5BC0" w:rsidRDefault="003D5BC0">
                            <w:pPr>
                              <w:pStyle w:val="Zkladntext"/>
                              <w:numPr>
                                <w:ilvl w:val="0"/>
                                <w:numId w:val="16"/>
                              </w:numPr>
                              <w:shd w:val="clear" w:color="auto" w:fill="auto"/>
                              <w:tabs>
                                <w:tab w:val="left" w:pos="552"/>
                              </w:tabs>
                              <w:ind w:left="560" w:hanging="560"/>
                            </w:pPr>
                            <w:r>
                              <w:rPr>
                                <w:b/>
                                <w:bCs/>
                              </w:rPr>
                              <w:t xml:space="preserve">teroristický čin </w:t>
                            </w:r>
                            <w:proofErr w:type="spellStart"/>
                            <w:r>
                              <w:t>čin</w:t>
                            </w:r>
                            <w:proofErr w:type="spellEnd"/>
                            <w:r>
                              <w:t xml:space="preserve">, který zejména za </w:t>
                            </w:r>
                            <w:proofErr w:type="spellStart"/>
                            <w:r>
                              <w:t>pou</w:t>
                            </w:r>
                            <w:proofErr w:type="spellEnd"/>
                            <w:r>
                              <w:t>- 5.1. žití či pod pohrůžkou síly nebo násilí spá</w:t>
                            </w:r>
                            <w:r>
                              <w:softHyphen/>
                              <w:t>chá osoba či skupina osob, ať již sama či ve 5.2. spojení s jakoukoli organizací nebo státním orgánem nebo jejich jménem, a to z politic</w:t>
                            </w:r>
                            <w:r>
                              <w:softHyphen/>
                              <w:t>kých, náboženských, ideologických či etnic</w:t>
                            </w:r>
                            <w:r>
                              <w:softHyphen/>
                              <w:t>kých důvodů nebo pro dosažení obdobných</w:t>
                            </w:r>
                          </w:p>
                          <w:p w:rsidR="003D5BC0" w:rsidRDefault="003D5BC0">
                            <w:pPr>
                              <w:pStyle w:val="Zkladntext"/>
                              <w:shd w:val="clear" w:color="auto" w:fill="auto"/>
                              <w:spacing w:after="40"/>
                              <w:ind w:left="560" w:firstLine="20"/>
                              <w:jc w:val="left"/>
                            </w:pPr>
                            <w:r>
                              <w:t xml:space="preserve">cílů včetně záměru ovlivnit jakýkoli státní 5.3. orgán či uvést veřejnost či její část do </w:t>
                            </w:r>
                            <w:r>
                              <w:rPr>
                                <w:b/>
                                <w:bCs/>
                              </w:rPr>
                              <w:t>strachu</w:t>
                            </w:r>
                          </w:p>
                          <w:p w:rsidR="003D5BC0" w:rsidRDefault="003D5BC0">
                            <w:pPr>
                              <w:pStyle w:val="Zkladntext"/>
                              <w:numPr>
                                <w:ilvl w:val="0"/>
                                <w:numId w:val="16"/>
                              </w:numPr>
                              <w:shd w:val="clear" w:color="auto" w:fill="auto"/>
                              <w:tabs>
                                <w:tab w:val="left" w:pos="557"/>
                              </w:tabs>
                              <w:spacing w:line="252" w:lineRule="auto"/>
                              <w:ind w:left="620" w:hanging="620"/>
                              <w:jc w:val="left"/>
                            </w:pPr>
                            <w:r>
                              <w:rPr>
                                <w:b/>
                                <w:bCs/>
                              </w:rPr>
                              <w:t xml:space="preserve">úraz </w:t>
                            </w:r>
                            <w:r>
                              <w:t>neočekávané a náhlé působení</w:t>
                            </w:r>
                          </w:p>
                          <w:p w:rsidR="003D5BC0" w:rsidRDefault="003D5BC0">
                            <w:pPr>
                              <w:pStyle w:val="Zkladntext"/>
                              <w:shd w:val="clear" w:color="auto" w:fill="auto"/>
                              <w:tabs>
                                <w:tab w:val="left" w:pos="3397"/>
                              </w:tabs>
                              <w:spacing w:line="252" w:lineRule="auto"/>
                              <w:ind w:left="560" w:firstLine="20"/>
                              <w:jc w:val="left"/>
                            </w:pPr>
                            <w:r>
                              <w:t>zevních sil nebo vlastní tělesné síly nezá</w:t>
                            </w:r>
                            <w:r>
                              <w:softHyphen/>
                              <w:t xml:space="preserve">visle na vůli pojištěného, ke kterému došlo během trvání pojištění a kterým bylo </w:t>
                            </w:r>
                            <w:proofErr w:type="spellStart"/>
                            <w:r>
                              <w:t>pojiš</w:t>
                            </w:r>
                            <w:proofErr w:type="spellEnd"/>
                            <w:r>
                              <w:t xml:space="preserve">- 5.4. </w:t>
                            </w:r>
                            <w:proofErr w:type="spellStart"/>
                            <w:r>
                              <w:t>těnému</w:t>
                            </w:r>
                            <w:proofErr w:type="spellEnd"/>
                            <w:r>
                              <w:t xml:space="preserve"> způsobeno poškození zdraví nebo smrt</w:t>
                            </w:r>
                            <w:r>
                              <w:tab/>
                              <w:t>3.5.</w:t>
                            </w:r>
                          </w:p>
                          <w:p w:rsidR="003D5BC0" w:rsidRDefault="003D5BC0">
                            <w:pPr>
                              <w:pStyle w:val="Zkladntext"/>
                              <w:shd w:val="clear" w:color="auto" w:fill="auto"/>
                              <w:tabs>
                                <w:tab w:val="left" w:pos="3410"/>
                              </w:tabs>
                              <w:spacing w:line="221" w:lineRule="auto"/>
                              <w:ind w:left="1380"/>
                            </w:pPr>
                            <w:r>
                              <w:t>x</w:t>
                            </w:r>
                            <w:r>
                              <w:tab/>
                              <w:t>5 6</w:t>
                            </w:r>
                          </w:p>
                          <w:p w:rsidR="003D5BC0" w:rsidRDefault="003D5BC0">
                            <w:pPr>
                              <w:pStyle w:val="Zkladntext"/>
                              <w:numPr>
                                <w:ilvl w:val="0"/>
                                <w:numId w:val="16"/>
                              </w:numPr>
                              <w:shd w:val="clear" w:color="auto" w:fill="auto"/>
                              <w:tabs>
                                <w:tab w:val="left" w:pos="552"/>
                              </w:tabs>
                              <w:spacing w:after="40" w:line="180" w:lineRule="auto"/>
                              <w:ind w:left="620" w:hanging="620"/>
                              <w:jc w:val="left"/>
                            </w:pPr>
                            <w:r>
                              <w:rPr>
                                <w:b/>
                                <w:bCs/>
                              </w:rPr>
                              <w:t xml:space="preserve">vlast </w:t>
                            </w:r>
                            <w:r>
                              <w:t xml:space="preserve">území </w:t>
                            </w:r>
                            <w:proofErr w:type="spellStart"/>
                            <w:r>
                              <w:t>Ceske</w:t>
                            </w:r>
                            <w:proofErr w:type="spellEnd"/>
                            <w:r>
                              <w:t xml:space="preserve"> republiky</w:t>
                            </w:r>
                          </w:p>
                          <w:p w:rsidR="003D5BC0" w:rsidRDefault="003D5BC0">
                            <w:pPr>
                              <w:pStyle w:val="Zkladntext"/>
                              <w:numPr>
                                <w:ilvl w:val="0"/>
                                <w:numId w:val="16"/>
                              </w:numPr>
                              <w:shd w:val="clear" w:color="auto" w:fill="auto"/>
                              <w:tabs>
                                <w:tab w:val="left" w:pos="552"/>
                              </w:tabs>
                              <w:ind w:left="620" w:hanging="620"/>
                              <w:jc w:val="left"/>
                            </w:pPr>
                            <w:r>
                              <w:rPr>
                                <w:b/>
                                <w:bCs/>
                              </w:rPr>
                              <w:t xml:space="preserve">zaměstnanec </w:t>
                            </w:r>
                            <w:r>
                              <w:t>osobu v pracovněprávním 5.7.</w:t>
                            </w:r>
                          </w:p>
                          <w:p w:rsidR="003D5BC0" w:rsidRDefault="003D5BC0">
                            <w:pPr>
                              <w:pStyle w:val="Zkladntext"/>
                              <w:shd w:val="clear" w:color="auto" w:fill="auto"/>
                              <w:tabs>
                                <w:tab w:val="left" w:pos="3397"/>
                              </w:tabs>
                              <w:spacing w:after="40"/>
                              <w:ind w:left="560" w:firstLine="20"/>
                              <w:jc w:val="left"/>
                            </w:pPr>
                            <w:r>
                              <w:t xml:space="preserve">či obdobném poměru k zaměstnavateli 5,8. a dále členy statutárních, kontrolních či obdobných orgánů zaměstnavatele a </w:t>
                            </w:r>
                            <w:proofErr w:type="spellStart"/>
                            <w:r>
                              <w:t>fyzic</w:t>
                            </w:r>
                            <w:proofErr w:type="spellEnd"/>
                            <w:r>
                              <w:t xml:space="preserve">- </w:t>
                            </w:r>
                            <w:proofErr w:type="gramStart"/>
                            <w:r>
                              <w:t>5,g</w:t>
                            </w:r>
                            <w:proofErr w:type="gramEnd"/>
                            <w:r>
                              <w:t xml:space="preserve">, </w:t>
                            </w:r>
                            <w:proofErr w:type="spellStart"/>
                            <w:r>
                              <w:t>kou</w:t>
                            </w:r>
                            <w:proofErr w:type="spellEnd"/>
                            <w:r>
                              <w:t xml:space="preserve"> osobu - podnikatele, není-li v pojistné smlouvě dohodnuto jinak</w:t>
                            </w:r>
                            <w:r>
                              <w:tab/>
                              <w:t>5.10.</w:t>
                            </w:r>
                          </w:p>
                          <w:p w:rsidR="003D5BC0" w:rsidRDefault="003D5BC0">
                            <w:pPr>
                              <w:pStyle w:val="Zkladntext"/>
                              <w:numPr>
                                <w:ilvl w:val="0"/>
                                <w:numId w:val="16"/>
                              </w:numPr>
                              <w:shd w:val="clear" w:color="auto" w:fill="auto"/>
                              <w:tabs>
                                <w:tab w:val="left" w:pos="547"/>
                              </w:tabs>
                              <w:spacing w:after="40" w:line="262" w:lineRule="auto"/>
                              <w:ind w:left="560" w:hanging="560"/>
                              <w:jc w:val="left"/>
                            </w:pPr>
                            <w:r>
                              <w:rPr>
                                <w:b/>
                                <w:bCs/>
                              </w:rPr>
                              <w:t xml:space="preserve">zaměstnavatel </w:t>
                            </w:r>
                            <w:r>
                              <w:t>právnickou nebo fyzickou osobu-podnikatele, na jehož zaměstnance 5.11. se pojištění vztahuje</w:t>
                            </w:r>
                          </w:p>
                          <w:p w:rsidR="003D5BC0" w:rsidRDefault="003D5BC0">
                            <w:pPr>
                              <w:pStyle w:val="Zkladntext"/>
                              <w:numPr>
                                <w:ilvl w:val="0"/>
                                <w:numId w:val="16"/>
                              </w:numPr>
                              <w:shd w:val="clear" w:color="auto" w:fill="auto"/>
                              <w:tabs>
                                <w:tab w:val="left" w:pos="552"/>
                              </w:tabs>
                              <w:spacing w:after="100" w:line="254" w:lineRule="auto"/>
                              <w:jc w:val="left"/>
                            </w:pPr>
                            <w:r>
                              <w:rPr>
                                <w:b/>
                                <w:bCs/>
                              </w:rPr>
                              <w:t xml:space="preserve">živelní událost </w:t>
                            </w:r>
                            <w:r>
                              <w:t>požár, výbuch, bezpro</w:t>
                            </w:r>
                            <w:r>
                              <w:softHyphen/>
                              <w:t>střední úder blesku, vichřici, povodeň nebo 6. záplavu, krupobití, sesouvání půdy, zřícení skal nebo zemin, sesouvání nebo zřícení lavin, pád stromů nebo stožárů, zemětřese</w:t>
                            </w:r>
                            <w:r>
                              <w:softHyphen/>
                              <w:t>ní, vulkanickou činnost</w:t>
                            </w:r>
                          </w:p>
                          <w:p w:rsidR="003D5BC0" w:rsidRDefault="003D5BC0">
                            <w:pPr>
                              <w:pStyle w:val="Zkladntext"/>
                              <w:shd w:val="clear" w:color="auto" w:fill="auto"/>
                              <w:spacing w:after="40"/>
                              <w:ind w:left="620" w:hanging="620"/>
                              <w:jc w:val="left"/>
                            </w:pPr>
                            <w:r>
                              <w:rPr>
                                <w:b/>
                                <w:bCs/>
                              </w:rPr>
                              <w:t>ZVLÁŠTNÍ POJISTNÉ PODMÍNKY</w:t>
                            </w:r>
                          </w:p>
                          <w:p w:rsidR="003D5BC0" w:rsidRDefault="003D5BC0">
                            <w:pPr>
                              <w:pStyle w:val="Zkladntext"/>
                              <w:shd w:val="clear" w:color="auto" w:fill="auto"/>
                              <w:spacing w:after="40"/>
                              <w:ind w:left="3420"/>
                              <w:jc w:val="left"/>
                            </w:pPr>
                            <w:r>
                              <w:t>7.</w:t>
                            </w:r>
                          </w:p>
                          <w:p w:rsidR="003D5BC0" w:rsidRDefault="003D5BC0">
                            <w:pPr>
                              <w:pStyle w:val="Zkladntext"/>
                              <w:shd w:val="clear" w:color="auto" w:fill="auto"/>
                              <w:tabs>
                                <w:tab w:val="left" w:pos="518"/>
                              </w:tabs>
                              <w:ind w:left="560" w:hanging="560"/>
                            </w:pPr>
                            <w:r>
                              <w:rPr>
                                <w:b/>
                                <w:bCs/>
                              </w:rPr>
                              <w:t>A</w:t>
                            </w:r>
                            <w:r>
                              <w:rPr>
                                <w:b/>
                                <w:bCs/>
                              </w:rPr>
                              <w:tab/>
                              <w:t>POJIŠTĚNÍ LÉČEBNÝCH A SOUVISEJÍCÍCH</w:t>
                            </w:r>
                          </w:p>
                          <w:p w:rsidR="003D5BC0" w:rsidRDefault="003D5BC0">
                            <w:pPr>
                              <w:pStyle w:val="Zkladntext"/>
                              <w:shd w:val="clear" w:color="auto" w:fill="auto"/>
                              <w:spacing w:after="40"/>
                              <w:ind w:left="620"/>
                              <w:jc w:val="left"/>
                            </w:pPr>
                            <w:r>
                              <w:rPr>
                                <w:b/>
                                <w:bCs/>
                              </w:rPr>
                              <w:t>VÝLOH</w:t>
                            </w:r>
                          </w:p>
                          <w:p w:rsidR="003D5BC0" w:rsidRDefault="003D5BC0">
                            <w:pPr>
                              <w:pStyle w:val="Zkladntext"/>
                              <w:shd w:val="clear" w:color="auto" w:fill="auto"/>
                              <w:tabs>
                                <w:tab w:val="left" w:pos="514"/>
                              </w:tabs>
                              <w:spacing w:line="259" w:lineRule="auto"/>
                              <w:ind w:left="560" w:hanging="560"/>
                            </w:pPr>
                            <w:r>
                              <w:rPr>
                                <w:b/>
                                <w:bCs/>
                              </w:rPr>
                              <w:t>A 1</w:t>
                            </w:r>
                            <w:r>
                              <w:rPr>
                                <w:b/>
                                <w:bCs/>
                              </w:rPr>
                              <w:tab/>
                              <w:t xml:space="preserve">LÉČEBNÉ VÝLOHY </w:t>
                            </w:r>
                            <w:r>
                              <w:t>(škodové)</w:t>
                            </w:r>
                          </w:p>
                          <w:p w:rsidR="003D5BC0" w:rsidRDefault="003D5BC0">
                            <w:pPr>
                              <w:pStyle w:val="Zkladntext"/>
                              <w:numPr>
                                <w:ilvl w:val="0"/>
                                <w:numId w:val="17"/>
                              </w:numPr>
                              <w:shd w:val="clear" w:color="auto" w:fill="auto"/>
                              <w:tabs>
                                <w:tab w:val="left" w:pos="562"/>
                              </w:tabs>
                              <w:spacing w:line="259" w:lineRule="auto"/>
                              <w:ind w:left="620" w:hanging="620"/>
                              <w:jc w:val="left"/>
                            </w:pPr>
                            <w:r>
                              <w:t xml:space="preserve">Pojistná ochrana se vztahuje pouze na péči </w:t>
                            </w:r>
                            <w:proofErr w:type="spellStart"/>
                            <w:r>
                              <w:t>nytnou</w:t>
                            </w:r>
                            <w:proofErr w:type="spellEnd"/>
                            <w:r>
                              <w:t xml:space="preserve"> z lékařského hlediska, tj. na péči stabilizující Váš stav natolik, že jste schopni v cestě pokračovat, nebo být jako nemocní převezeni do vlasti.</w:t>
                            </w:r>
                          </w:p>
                          <w:p w:rsidR="003D5BC0" w:rsidRDefault="003D5BC0">
                            <w:pPr>
                              <w:pStyle w:val="Zkladntext"/>
                              <w:numPr>
                                <w:ilvl w:val="0"/>
                                <w:numId w:val="17"/>
                              </w:numPr>
                              <w:shd w:val="clear" w:color="auto" w:fill="auto"/>
                              <w:tabs>
                                <w:tab w:val="left" w:pos="566"/>
                              </w:tabs>
                              <w:spacing w:line="259" w:lineRule="auto"/>
                              <w:ind w:left="620" w:hanging="620"/>
                              <w:jc w:val="left"/>
                            </w:pPr>
                            <w:r>
                              <w:t xml:space="preserve">Pojistná ochrana se vztahuje pouze na </w:t>
                            </w:r>
                            <w:proofErr w:type="spellStart"/>
                            <w:proofErr w:type="gramStart"/>
                            <w:r>
                              <w:t>lé</w:t>
                            </w:r>
                            <w:proofErr w:type="spellEnd"/>
                            <w:r>
                              <w:t xml:space="preserve">- </w:t>
                            </w:r>
                            <w:r>
                              <w:rPr>
                                <w:b/>
                                <w:bCs/>
                              </w:rPr>
                              <w:t>A</w:t>
                            </w:r>
                            <w:proofErr w:type="gramEnd"/>
                            <w:r>
                              <w:rPr>
                                <w:b/>
                                <w:bCs/>
                              </w:rPr>
                              <w:t xml:space="preserve"> 2 </w:t>
                            </w:r>
                            <w:proofErr w:type="spellStart"/>
                            <w:r>
                              <w:t>čebnou</w:t>
                            </w:r>
                            <w:proofErr w:type="spellEnd"/>
                            <w:r>
                              <w:t xml:space="preserve"> péči poskytovanou oprávněným 1- zdravotnickým personálem, jímž nesmíte</w:t>
                            </w:r>
                          </w:p>
                          <w:p w:rsidR="003D5BC0" w:rsidRDefault="003D5BC0">
                            <w:pPr>
                              <w:pStyle w:val="Zkladntext"/>
                              <w:shd w:val="clear" w:color="auto" w:fill="auto"/>
                              <w:spacing w:line="259" w:lineRule="auto"/>
                              <w:ind w:left="620"/>
                              <w:jc w:val="left"/>
                            </w:pPr>
                            <w:r>
                              <w:t>být Vy nebo někdo z Vašich příbuzných.</w:t>
                            </w:r>
                          </w:p>
                          <w:p w:rsidR="003D5BC0" w:rsidRDefault="003D5BC0">
                            <w:pPr>
                              <w:pStyle w:val="Zkladntext"/>
                              <w:numPr>
                                <w:ilvl w:val="0"/>
                                <w:numId w:val="17"/>
                              </w:numPr>
                              <w:shd w:val="clear" w:color="auto" w:fill="auto"/>
                              <w:tabs>
                                <w:tab w:val="left" w:pos="562"/>
                              </w:tabs>
                              <w:spacing w:line="259" w:lineRule="auto"/>
                              <w:ind w:left="560" w:hanging="560"/>
                            </w:pPr>
                            <w:r>
                              <w:t>Pokud během zahraniční cesty náhle akut</w:t>
                            </w:r>
                            <w:r>
                              <w:softHyphen/>
                            </w:r>
                          </w:p>
                          <w:p w:rsidR="003D5BC0" w:rsidRDefault="003D5BC0">
                            <w:pPr>
                              <w:pStyle w:val="Zkladntext"/>
                              <w:shd w:val="clear" w:color="auto" w:fill="auto"/>
                              <w:tabs>
                                <w:tab w:val="left" w:pos="3447"/>
                              </w:tabs>
                              <w:spacing w:line="259" w:lineRule="auto"/>
                              <w:ind w:left="620"/>
                              <w:jc w:val="left"/>
                            </w:pPr>
                            <w:r>
                              <w:t>ně onemocníte či utrpíte úraz, uhradíme Vám či za Vás obvyklé, odpovídající a přimě</w:t>
                            </w:r>
                            <w:r>
                              <w:softHyphen/>
                              <w:t>řené výlohy na</w:t>
                            </w:r>
                            <w:r>
                              <w:tab/>
                            </w:r>
                            <w:r>
                              <w:rPr>
                                <w:b/>
                                <w:bCs/>
                              </w:rPr>
                              <w:t>A3</w:t>
                            </w:r>
                          </w:p>
                          <w:p w:rsidR="003D5BC0" w:rsidRDefault="003D5BC0">
                            <w:pPr>
                              <w:pStyle w:val="Zkladntext"/>
                              <w:shd w:val="clear" w:color="auto" w:fill="auto"/>
                              <w:spacing w:after="40" w:line="259" w:lineRule="auto"/>
                              <w:ind w:left="560" w:hanging="560"/>
                            </w:pPr>
                            <w:r>
                              <w:t>3.1. léčení či operaci, a to zejména poplatky 1,</w:t>
                            </w:r>
                          </w:p>
                        </w:txbxContent>
                      </wps:txbx>
                      <wps:bodyPr lIns="0" tIns="0" rIns="0" bIns="0">
                        <a:spAutoFit/>
                      </wps:bodyPr>
                    </wps:wsp>
                  </a:graphicData>
                </a:graphic>
              </wp:anchor>
            </w:drawing>
          </mc:Choice>
          <mc:Fallback>
            <w:pict>
              <v:shape id="Shape 73" o:spid="_x0000_s1047" type="#_x0000_t202" style="position:absolute;margin-left:41.35pt;margin-top:1pt;width:188.9pt;height:718.3pt;z-index:125829422;visibility:visible;mso-wrap-style:square;mso-wrap-distance-left:1pt;mso-wrap-distance-top:0;mso-wrap-distance-right:1pt;mso-wrap-distance-bottom:2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" filled="f" stroked="f">
                <v:textbox style="mso-fit-shape-to-text:t" inset="0,0,0,0">
                  <w:txbxContent>
                    <w:p w:rsidR="003D5BC0" w:rsidRDefault="003D5BC0">
                      <w:pPr>
                        <w:pStyle w:val="Zkladntext"/>
                        <w:numPr>
                          <w:ilvl w:val="0"/>
                          <w:numId w:val="15"/>
                        </w:numPr>
                        <w:shd w:val="clear" w:color="auto" w:fill="auto"/>
                        <w:tabs>
                          <w:tab w:val="left" w:pos="557"/>
                        </w:tabs>
                        <w:spacing w:after="40"/>
                        <w:ind w:left="560" w:hanging="560"/>
                        <w:jc w:val="left"/>
                      </w:pPr>
                      <w:r>
                        <w:rPr>
                          <w:b/>
                          <w:bCs/>
                        </w:rPr>
                        <w:t xml:space="preserve">pojistný zájem </w:t>
                      </w:r>
                      <w:r>
                        <w:t>oprávněnou potřebou ochrany před následky pojistné události</w:t>
                      </w:r>
                    </w:p>
                    <w:p w:rsidR="003D5BC0" w:rsidRDefault="003D5BC0">
                      <w:pPr>
                        <w:pStyle w:val="Zkladntext"/>
                        <w:numPr>
                          <w:ilvl w:val="0"/>
                          <w:numId w:val="15"/>
                        </w:numPr>
                        <w:shd w:val="clear" w:color="auto" w:fill="auto"/>
                        <w:tabs>
                          <w:tab w:val="left" w:pos="552"/>
                        </w:tabs>
                        <w:spacing w:line="254" w:lineRule="auto"/>
                        <w:ind w:left="560" w:hanging="560"/>
                        <w:jc w:val="left"/>
                      </w:pPr>
                      <w:r>
                        <w:rPr>
                          <w:b/>
                          <w:bCs/>
                        </w:rPr>
                        <w:t xml:space="preserve">pojištění obnosové </w:t>
                      </w:r>
                      <w:r>
                        <w:t>pojištění, jehož úče</w:t>
                      </w:r>
                      <w:r>
                        <w:softHyphen/>
                        <w:t>lem je poskytnutí jednorázového pojistné- 32. ho plnění v ujednaném rozsahu bez ohledu</w:t>
                      </w:r>
                    </w:p>
                    <w:p w:rsidR="003D5BC0" w:rsidRDefault="003D5BC0">
                      <w:pPr>
                        <w:pStyle w:val="Zkladntext"/>
                        <w:shd w:val="clear" w:color="auto" w:fill="auto"/>
                        <w:tabs>
                          <w:tab w:val="left" w:pos="3388"/>
                        </w:tabs>
                        <w:spacing w:after="40" w:line="254" w:lineRule="auto"/>
                        <w:ind w:left="560" w:firstLine="20"/>
                      </w:pPr>
                      <w:r>
                        <w:t>na vznik nebo rozsah škody</w:t>
                      </w:r>
                      <w:r>
                        <w:tab/>
                        <w:t>3.3.</w:t>
                      </w:r>
                    </w:p>
                    <w:p w:rsidR="003D5BC0" w:rsidRDefault="003D5BC0">
                      <w:pPr>
                        <w:pStyle w:val="Zkladntext"/>
                        <w:numPr>
                          <w:ilvl w:val="0"/>
                          <w:numId w:val="15"/>
                        </w:numPr>
                        <w:shd w:val="clear" w:color="auto" w:fill="auto"/>
                        <w:tabs>
                          <w:tab w:val="left" w:pos="552"/>
                        </w:tabs>
                        <w:spacing w:after="40" w:line="259" w:lineRule="auto"/>
                        <w:ind w:left="560" w:hanging="560"/>
                        <w:jc w:val="left"/>
                      </w:pPr>
                      <w:r>
                        <w:rPr>
                          <w:b/>
                          <w:bCs/>
                        </w:rPr>
                        <w:t xml:space="preserve">pojištění škodové </w:t>
                      </w:r>
                      <w:r>
                        <w:t>pojištění, jehož účelem je v ujednaném rozsahu vyrovnat úby</w:t>
                      </w:r>
                      <w:r>
                        <w:softHyphen/>
                        <w:t>tek majetku vzniklý v důsledku pojistné g 4 události</w:t>
                      </w:r>
                    </w:p>
                    <w:p w:rsidR="003D5BC0" w:rsidRDefault="003D5BC0">
                      <w:pPr>
                        <w:pStyle w:val="Zkladntext"/>
                        <w:numPr>
                          <w:ilvl w:val="0"/>
                          <w:numId w:val="15"/>
                        </w:numPr>
                        <w:shd w:val="clear" w:color="auto" w:fill="auto"/>
                        <w:tabs>
                          <w:tab w:val="left" w:pos="552"/>
                        </w:tabs>
                        <w:spacing w:after="40"/>
                        <w:ind w:left="560" w:hanging="560"/>
                        <w:jc w:val="left"/>
                      </w:pPr>
                      <w:r>
                        <w:rPr>
                          <w:b/>
                          <w:bCs/>
                        </w:rPr>
                        <w:t xml:space="preserve">pojištěný </w:t>
                      </w:r>
                      <w:r>
                        <w:t>osobu, na jejíž majetek, život, 3.5. zdraví, odpovědnost či jiné hodnoty pojist</w:t>
                      </w:r>
                      <w:r>
                        <w:softHyphen/>
                        <w:t>ného zájmu se pojištění vztahuje</w:t>
                      </w:r>
                    </w:p>
                    <w:p w:rsidR="003D5BC0" w:rsidRDefault="003D5BC0">
                      <w:pPr>
                        <w:pStyle w:val="Zkladntext"/>
                        <w:numPr>
                          <w:ilvl w:val="0"/>
                          <w:numId w:val="15"/>
                        </w:numPr>
                        <w:shd w:val="clear" w:color="auto" w:fill="auto"/>
                        <w:tabs>
                          <w:tab w:val="left" w:pos="557"/>
                        </w:tabs>
                        <w:spacing w:after="40" w:line="262" w:lineRule="auto"/>
                        <w:ind w:left="560" w:hanging="560"/>
                        <w:jc w:val="left"/>
                      </w:pPr>
                      <w:r>
                        <w:rPr>
                          <w:b/>
                          <w:bCs/>
                        </w:rPr>
                        <w:t xml:space="preserve">pokračující léčba </w:t>
                      </w:r>
                      <w:r>
                        <w:t xml:space="preserve">jakoukoli formu </w:t>
                      </w:r>
                      <w:proofErr w:type="spellStart"/>
                      <w:r>
                        <w:t>zdravot</w:t>
                      </w:r>
                      <w:proofErr w:type="spellEnd"/>
                      <w:r>
                        <w:t>- 3-6. ní péče poskytovanou po léčení akutního onemocnění či úrazu (o tom, zda je léčení 3.7. považováno za pokračující léčbu, rozhoduje lékař asistenční služby po poradě s ošetřu</w:t>
                      </w:r>
                      <w:r>
                        <w:softHyphen/>
                        <w:t>jícím lékařem)</w:t>
                      </w:r>
                    </w:p>
                    <w:p w:rsidR="003D5BC0" w:rsidRDefault="003D5BC0">
                      <w:pPr>
                        <w:pStyle w:val="Zkladntext"/>
                        <w:numPr>
                          <w:ilvl w:val="0"/>
                          <w:numId w:val="16"/>
                        </w:numPr>
                        <w:shd w:val="clear" w:color="auto" w:fill="auto"/>
                        <w:tabs>
                          <w:tab w:val="left" w:pos="552"/>
                        </w:tabs>
                        <w:spacing w:after="40" w:line="259" w:lineRule="auto"/>
                        <w:ind w:left="560" w:right="420" w:hanging="560"/>
                      </w:pPr>
                      <w:r>
                        <w:rPr>
                          <w:b/>
                          <w:bCs/>
                        </w:rPr>
                        <w:t xml:space="preserve">rodinný příslušník/nejbližší příbuzný </w:t>
                      </w:r>
                      <w:r>
                        <w:t xml:space="preserve">manžela/manželku, registrovaného </w:t>
                      </w:r>
                      <w:proofErr w:type="spellStart"/>
                      <w:proofErr w:type="gramStart"/>
                      <w:r>
                        <w:t>partne</w:t>
                      </w:r>
                      <w:proofErr w:type="spellEnd"/>
                      <w:r>
                        <w:t xml:space="preserve">- </w:t>
                      </w:r>
                      <w:proofErr w:type="spellStart"/>
                      <w:r>
                        <w:t>ra</w:t>
                      </w:r>
                      <w:proofErr w:type="spellEnd"/>
                      <w:proofErr w:type="gramEnd"/>
                      <w:r>
                        <w:t>/partnerku, druha/družku (tj. osobu, s níž pojištěný žije ve společné domácnosti), rodiče a děti</w:t>
                      </w:r>
                    </w:p>
                    <w:p w:rsidR="003D5BC0" w:rsidRDefault="003D5BC0">
                      <w:pPr>
                        <w:pStyle w:val="Zkladntext"/>
                        <w:numPr>
                          <w:ilvl w:val="0"/>
                          <w:numId w:val="16"/>
                        </w:numPr>
                        <w:shd w:val="clear" w:color="auto" w:fill="auto"/>
                        <w:tabs>
                          <w:tab w:val="left" w:pos="552"/>
                        </w:tabs>
                        <w:spacing w:after="40"/>
                        <w:ind w:left="560" w:hanging="560"/>
                        <w:jc w:val="left"/>
                      </w:pPr>
                      <w:r>
                        <w:rPr>
                          <w:b/>
                          <w:bCs/>
                        </w:rPr>
                        <w:t xml:space="preserve">škodná událost </w:t>
                      </w:r>
                      <w:proofErr w:type="spellStart"/>
                      <w:r>
                        <w:t>událost</w:t>
                      </w:r>
                      <w:proofErr w:type="spellEnd"/>
                      <w:r>
                        <w:t xml:space="preserve">, ze které vznikla škoda a která by mohla být důvodem </w:t>
                      </w:r>
                      <w:proofErr w:type="spellStart"/>
                      <w:proofErr w:type="gramStart"/>
                      <w:r>
                        <w:t>vzni</w:t>
                      </w:r>
                      <w:proofErr w:type="spellEnd"/>
                      <w:r>
                        <w:t>- ku</w:t>
                      </w:r>
                      <w:proofErr w:type="gramEnd"/>
                      <w:r>
                        <w:t xml:space="preserve"> práva na pojistné plnění</w:t>
                      </w:r>
                    </w:p>
                    <w:p w:rsidR="003D5BC0" w:rsidRDefault="003D5BC0">
                      <w:pPr>
                        <w:pStyle w:val="Zkladntext"/>
                        <w:numPr>
                          <w:ilvl w:val="0"/>
                          <w:numId w:val="16"/>
                        </w:numPr>
                        <w:shd w:val="clear" w:color="auto" w:fill="auto"/>
                        <w:tabs>
                          <w:tab w:val="left" w:pos="552"/>
                        </w:tabs>
                        <w:ind w:left="560" w:hanging="560"/>
                      </w:pPr>
                      <w:r>
                        <w:rPr>
                          <w:b/>
                          <w:bCs/>
                        </w:rPr>
                        <w:t xml:space="preserve">teroristický čin </w:t>
                      </w:r>
                      <w:proofErr w:type="spellStart"/>
                      <w:r>
                        <w:t>čin</w:t>
                      </w:r>
                      <w:proofErr w:type="spellEnd"/>
                      <w:r>
                        <w:t xml:space="preserve">, který zejména za </w:t>
                      </w:r>
                      <w:proofErr w:type="spellStart"/>
                      <w:r>
                        <w:t>pou</w:t>
                      </w:r>
                      <w:proofErr w:type="spellEnd"/>
                      <w:r>
                        <w:t>- 5.1. žití či pod pohrůžkou síly nebo násilí spá</w:t>
                      </w:r>
                      <w:r>
                        <w:softHyphen/>
                        <w:t>chá osoba či skupina osob, ať již sama či ve 5.2. spojení s jakoukoli organizací nebo státním orgánem nebo jejich jménem, a to z politic</w:t>
                      </w:r>
                      <w:r>
                        <w:softHyphen/>
                        <w:t>kých, náboženských, ideologických či etnic</w:t>
                      </w:r>
                      <w:r>
                        <w:softHyphen/>
                        <w:t>kých důvodů nebo pro dosažení obdobných</w:t>
                      </w:r>
                    </w:p>
                    <w:p w:rsidR="003D5BC0" w:rsidRDefault="003D5BC0">
                      <w:pPr>
                        <w:pStyle w:val="Zkladntext"/>
                        <w:shd w:val="clear" w:color="auto" w:fill="auto"/>
                        <w:spacing w:after="40"/>
                        <w:ind w:left="560" w:firstLine="20"/>
                        <w:jc w:val="left"/>
                      </w:pPr>
                      <w:r>
                        <w:t xml:space="preserve">cílů včetně záměru ovlivnit jakýkoli státní 5.3. orgán či uvést veřejnost či její část do </w:t>
                      </w:r>
                      <w:r>
                        <w:rPr>
                          <w:b/>
                          <w:bCs/>
                        </w:rPr>
                        <w:t>strachu</w:t>
                      </w:r>
                    </w:p>
                    <w:p w:rsidR="003D5BC0" w:rsidRDefault="003D5BC0">
                      <w:pPr>
                        <w:pStyle w:val="Zkladntext"/>
                        <w:numPr>
                          <w:ilvl w:val="0"/>
                          <w:numId w:val="16"/>
                        </w:numPr>
                        <w:shd w:val="clear" w:color="auto" w:fill="auto"/>
                        <w:tabs>
                          <w:tab w:val="left" w:pos="557"/>
                        </w:tabs>
                        <w:spacing w:line="252" w:lineRule="auto"/>
                        <w:ind w:left="620" w:hanging="620"/>
                        <w:jc w:val="left"/>
                      </w:pPr>
                      <w:r>
                        <w:rPr>
                          <w:b/>
                          <w:bCs/>
                        </w:rPr>
                        <w:t xml:space="preserve">úraz </w:t>
                      </w:r>
                      <w:r>
                        <w:t>neočekávané a náhlé působení</w:t>
                      </w:r>
                    </w:p>
                    <w:p w:rsidR="003D5BC0" w:rsidRDefault="003D5BC0">
                      <w:pPr>
                        <w:pStyle w:val="Zkladntext"/>
                        <w:shd w:val="clear" w:color="auto" w:fill="auto"/>
                        <w:tabs>
                          <w:tab w:val="left" w:pos="3397"/>
                        </w:tabs>
                        <w:spacing w:line="252" w:lineRule="auto"/>
                        <w:ind w:left="560" w:firstLine="20"/>
                        <w:jc w:val="left"/>
                      </w:pPr>
                      <w:r>
                        <w:t>zevních sil nebo vlastní tělesné síly nezá</w:t>
                      </w:r>
                      <w:r>
                        <w:softHyphen/>
                        <w:t xml:space="preserve">visle na vůli pojištěného, ke kterému došlo během trvání pojištění a kterým bylo </w:t>
                      </w:r>
                      <w:proofErr w:type="spellStart"/>
                      <w:r>
                        <w:t>pojiš</w:t>
                      </w:r>
                      <w:proofErr w:type="spellEnd"/>
                      <w:r>
                        <w:t xml:space="preserve">- 5.4. </w:t>
                      </w:r>
                      <w:proofErr w:type="spellStart"/>
                      <w:r>
                        <w:t>těnému</w:t>
                      </w:r>
                      <w:proofErr w:type="spellEnd"/>
                      <w:r>
                        <w:t xml:space="preserve"> způsobeno poškození zdraví nebo smrt</w:t>
                      </w:r>
                      <w:r>
                        <w:tab/>
                        <w:t>3.5.</w:t>
                      </w:r>
                    </w:p>
                    <w:p w:rsidR="003D5BC0" w:rsidRDefault="003D5BC0">
                      <w:pPr>
                        <w:pStyle w:val="Zkladntext"/>
                        <w:shd w:val="clear" w:color="auto" w:fill="auto"/>
                        <w:tabs>
                          <w:tab w:val="left" w:pos="3410"/>
                        </w:tabs>
                        <w:spacing w:line="221" w:lineRule="auto"/>
                        <w:ind w:left="1380"/>
                      </w:pPr>
                      <w:r>
                        <w:t>x</w:t>
                      </w:r>
                      <w:r>
                        <w:tab/>
                        <w:t>5 6</w:t>
                      </w:r>
                    </w:p>
                    <w:p w:rsidR="003D5BC0" w:rsidRDefault="003D5BC0">
                      <w:pPr>
                        <w:pStyle w:val="Zkladntext"/>
                        <w:numPr>
                          <w:ilvl w:val="0"/>
                          <w:numId w:val="16"/>
                        </w:numPr>
                        <w:shd w:val="clear" w:color="auto" w:fill="auto"/>
                        <w:tabs>
                          <w:tab w:val="left" w:pos="552"/>
                        </w:tabs>
                        <w:spacing w:after="40" w:line="180" w:lineRule="auto"/>
                        <w:ind w:left="620" w:hanging="620"/>
                        <w:jc w:val="left"/>
                      </w:pPr>
                      <w:r>
                        <w:rPr>
                          <w:b/>
                          <w:bCs/>
                        </w:rPr>
                        <w:t xml:space="preserve">vlast </w:t>
                      </w:r>
                      <w:r>
                        <w:t xml:space="preserve">území </w:t>
                      </w:r>
                      <w:proofErr w:type="spellStart"/>
                      <w:r>
                        <w:t>Ceske</w:t>
                      </w:r>
                      <w:proofErr w:type="spellEnd"/>
                      <w:r>
                        <w:t xml:space="preserve"> republiky</w:t>
                      </w:r>
                    </w:p>
                    <w:p w:rsidR="003D5BC0" w:rsidRDefault="003D5BC0">
                      <w:pPr>
                        <w:pStyle w:val="Zkladntext"/>
                        <w:numPr>
                          <w:ilvl w:val="0"/>
                          <w:numId w:val="16"/>
                        </w:numPr>
                        <w:shd w:val="clear" w:color="auto" w:fill="auto"/>
                        <w:tabs>
                          <w:tab w:val="left" w:pos="552"/>
                        </w:tabs>
                        <w:ind w:left="620" w:hanging="620"/>
                        <w:jc w:val="left"/>
                      </w:pPr>
                      <w:r>
                        <w:rPr>
                          <w:b/>
                          <w:bCs/>
                        </w:rPr>
                        <w:t xml:space="preserve">zaměstnanec </w:t>
                      </w:r>
                      <w:r>
                        <w:t>osobu v pracovněprávním 5.7.</w:t>
                      </w:r>
                    </w:p>
                    <w:p w:rsidR="003D5BC0" w:rsidRDefault="003D5BC0">
                      <w:pPr>
                        <w:pStyle w:val="Zkladntext"/>
                        <w:shd w:val="clear" w:color="auto" w:fill="auto"/>
                        <w:tabs>
                          <w:tab w:val="left" w:pos="3397"/>
                        </w:tabs>
                        <w:spacing w:after="40"/>
                        <w:ind w:left="560" w:firstLine="20"/>
                        <w:jc w:val="left"/>
                      </w:pPr>
                      <w:r>
                        <w:t xml:space="preserve">či obdobném poměru k zaměstnavateli 5,8. a dále členy statutárních, kontrolních či obdobných orgánů zaměstnavatele a </w:t>
                      </w:r>
                      <w:proofErr w:type="spellStart"/>
                      <w:r>
                        <w:t>fyzic</w:t>
                      </w:r>
                      <w:proofErr w:type="spellEnd"/>
                      <w:r>
                        <w:t xml:space="preserve">- </w:t>
                      </w:r>
                      <w:proofErr w:type="gramStart"/>
                      <w:r>
                        <w:t>5,g</w:t>
                      </w:r>
                      <w:proofErr w:type="gramEnd"/>
                      <w:r>
                        <w:t xml:space="preserve">, </w:t>
                      </w:r>
                      <w:proofErr w:type="spellStart"/>
                      <w:r>
                        <w:t>kou</w:t>
                      </w:r>
                      <w:proofErr w:type="spellEnd"/>
                      <w:r>
                        <w:t xml:space="preserve"> osobu - podnikatele, není-li v pojistné smlouvě dohodnuto jinak</w:t>
                      </w:r>
                      <w:r>
                        <w:tab/>
                        <w:t>5.10.</w:t>
                      </w:r>
                    </w:p>
                    <w:p w:rsidR="003D5BC0" w:rsidRDefault="003D5BC0">
                      <w:pPr>
                        <w:pStyle w:val="Zkladntext"/>
                        <w:numPr>
                          <w:ilvl w:val="0"/>
                          <w:numId w:val="16"/>
                        </w:numPr>
                        <w:shd w:val="clear" w:color="auto" w:fill="auto"/>
                        <w:tabs>
                          <w:tab w:val="left" w:pos="547"/>
                        </w:tabs>
                        <w:spacing w:after="40" w:line="262" w:lineRule="auto"/>
                        <w:ind w:left="560" w:hanging="560"/>
                        <w:jc w:val="left"/>
                      </w:pPr>
                      <w:r>
                        <w:rPr>
                          <w:b/>
                          <w:bCs/>
                        </w:rPr>
                        <w:t xml:space="preserve">zaměstnavatel </w:t>
                      </w:r>
                      <w:r>
                        <w:t>právnickou nebo fyzickou osobu-podnikatele, na jehož zaměstnance 5.11. se pojištění vztahuje</w:t>
                      </w:r>
                    </w:p>
                    <w:p w:rsidR="003D5BC0" w:rsidRDefault="003D5BC0">
                      <w:pPr>
                        <w:pStyle w:val="Zkladntext"/>
                        <w:numPr>
                          <w:ilvl w:val="0"/>
                          <w:numId w:val="16"/>
                        </w:numPr>
                        <w:shd w:val="clear" w:color="auto" w:fill="auto"/>
                        <w:tabs>
                          <w:tab w:val="left" w:pos="552"/>
                        </w:tabs>
                        <w:spacing w:after="100" w:line="254" w:lineRule="auto"/>
                        <w:jc w:val="left"/>
                      </w:pPr>
                      <w:r>
                        <w:rPr>
                          <w:b/>
                          <w:bCs/>
                        </w:rPr>
                        <w:t xml:space="preserve">živelní událost </w:t>
                      </w:r>
                      <w:r>
                        <w:t>požár, výbuch, bezpro</w:t>
                      </w:r>
                      <w:r>
                        <w:softHyphen/>
                        <w:t>střední úder blesku, vichřici, povodeň nebo 6. záplavu, krupobití, sesouvání půdy, zřícení skal nebo zemin, sesouvání nebo zřícení lavin, pád stromů nebo stožárů, zemětřese</w:t>
                      </w:r>
                      <w:r>
                        <w:softHyphen/>
                        <w:t>ní, vulkanickou činnost</w:t>
                      </w:r>
                    </w:p>
                    <w:p w:rsidR="003D5BC0" w:rsidRDefault="003D5BC0">
                      <w:pPr>
                        <w:pStyle w:val="Zkladntext"/>
                        <w:shd w:val="clear" w:color="auto" w:fill="auto"/>
                        <w:spacing w:after="40"/>
                        <w:ind w:left="620" w:hanging="620"/>
                        <w:jc w:val="left"/>
                      </w:pPr>
                      <w:r>
                        <w:rPr>
                          <w:b/>
                          <w:bCs/>
                        </w:rPr>
                        <w:t>ZVLÁŠTNÍ POJISTNÉ PODMÍNKY</w:t>
                      </w:r>
                    </w:p>
                    <w:p w:rsidR="003D5BC0" w:rsidRDefault="003D5BC0">
                      <w:pPr>
                        <w:pStyle w:val="Zkladntext"/>
                        <w:shd w:val="clear" w:color="auto" w:fill="auto"/>
                        <w:spacing w:after="40"/>
                        <w:ind w:left="3420"/>
                        <w:jc w:val="left"/>
                      </w:pPr>
                      <w:r>
                        <w:t>7.</w:t>
                      </w:r>
                    </w:p>
                    <w:p w:rsidR="003D5BC0" w:rsidRDefault="003D5BC0">
                      <w:pPr>
                        <w:pStyle w:val="Zkladntext"/>
                        <w:shd w:val="clear" w:color="auto" w:fill="auto"/>
                        <w:tabs>
                          <w:tab w:val="left" w:pos="518"/>
                        </w:tabs>
                        <w:ind w:left="560" w:hanging="560"/>
                      </w:pPr>
                      <w:r>
                        <w:rPr>
                          <w:b/>
                          <w:bCs/>
                        </w:rPr>
                        <w:t>A</w:t>
                      </w:r>
                      <w:r>
                        <w:rPr>
                          <w:b/>
                          <w:bCs/>
                        </w:rPr>
                        <w:tab/>
                        <w:t>POJIŠTĚNÍ LÉČEBNÝCH A SOUVISEJÍCÍCH</w:t>
                      </w:r>
                    </w:p>
                    <w:p w:rsidR="003D5BC0" w:rsidRDefault="003D5BC0">
                      <w:pPr>
                        <w:pStyle w:val="Zkladntext"/>
                        <w:shd w:val="clear" w:color="auto" w:fill="auto"/>
                        <w:spacing w:after="40"/>
                        <w:ind w:left="620"/>
                        <w:jc w:val="left"/>
                      </w:pPr>
                      <w:r>
                        <w:rPr>
                          <w:b/>
                          <w:bCs/>
                        </w:rPr>
                        <w:t>VÝLOH</w:t>
                      </w:r>
                    </w:p>
                    <w:p w:rsidR="003D5BC0" w:rsidRDefault="003D5BC0">
                      <w:pPr>
                        <w:pStyle w:val="Zkladntext"/>
                        <w:shd w:val="clear" w:color="auto" w:fill="auto"/>
                        <w:tabs>
                          <w:tab w:val="left" w:pos="514"/>
                        </w:tabs>
                        <w:spacing w:line="259" w:lineRule="auto"/>
                        <w:ind w:left="560" w:hanging="560"/>
                      </w:pPr>
                      <w:r>
                        <w:rPr>
                          <w:b/>
                          <w:bCs/>
                        </w:rPr>
                        <w:t>A 1</w:t>
                      </w:r>
                      <w:r>
                        <w:rPr>
                          <w:b/>
                          <w:bCs/>
                        </w:rPr>
                        <w:tab/>
                        <w:t xml:space="preserve">LÉČEBNÉ VÝLOHY </w:t>
                      </w:r>
                      <w:r>
                        <w:t>(škodové)</w:t>
                      </w:r>
                    </w:p>
                    <w:p w:rsidR="003D5BC0" w:rsidRDefault="003D5BC0">
                      <w:pPr>
                        <w:pStyle w:val="Zkladntext"/>
                        <w:numPr>
                          <w:ilvl w:val="0"/>
                          <w:numId w:val="17"/>
                        </w:numPr>
                        <w:shd w:val="clear" w:color="auto" w:fill="auto"/>
                        <w:tabs>
                          <w:tab w:val="left" w:pos="562"/>
                        </w:tabs>
                        <w:spacing w:line="259" w:lineRule="auto"/>
                        <w:ind w:left="620" w:hanging="620"/>
                        <w:jc w:val="left"/>
                      </w:pPr>
                      <w:r>
                        <w:t xml:space="preserve">Pojistná ochrana se vztahuje pouze na péči </w:t>
                      </w:r>
                      <w:proofErr w:type="spellStart"/>
                      <w:r>
                        <w:t>nytnou</w:t>
                      </w:r>
                      <w:proofErr w:type="spellEnd"/>
                      <w:r>
                        <w:t xml:space="preserve"> z lékařského hlediska, tj. na péči stabilizující Váš stav natolik, že jste schopni v cestě pokračovat, nebo být jako nemocní převezeni do vlasti.</w:t>
                      </w:r>
                    </w:p>
                    <w:p w:rsidR="003D5BC0" w:rsidRDefault="003D5BC0">
                      <w:pPr>
                        <w:pStyle w:val="Zkladntext"/>
                        <w:numPr>
                          <w:ilvl w:val="0"/>
                          <w:numId w:val="17"/>
                        </w:numPr>
                        <w:shd w:val="clear" w:color="auto" w:fill="auto"/>
                        <w:tabs>
                          <w:tab w:val="left" w:pos="566"/>
                        </w:tabs>
                        <w:spacing w:line="259" w:lineRule="auto"/>
                        <w:ind w:left="620" w:hanging="620"/>
                        <w:jc w:val="left"/>
                      </w:pPr>
                      <w:r>
                        <w:t xml:space="preserve">Pojistná ochrana se vztahuje pouze na </w:t>
                      </w:r>
                      <w:proofErr w:type="spellStart"/>
                      <w:proofErr w:type="gramStart"/>
                      <w:r>
                        <w:t>lé</w:t>
                      </w:r>
                      <w:proofErr w:type="spellEnd"/>
                      <w:r>
                        <w:t xml:space="preserve">- </w:t>
                      </w:r>
                      <w:r>
                        <w:rPr>
                          <w:b/>
                          <w:bCs/>
                        </w:rPr>
                        <w:t>A</w:t>
                      </w:r>
                      <w:proofErr w:type="gramEnd"/>
                      <w:r>
                        <w:rPr>
                          <w:b/>
                          <w:bCs/>
                        </w:rPr>
                        <w:t xml:space="preserve"> 2 </w:t>
                      </w:r>
                      <w:proofErr w:type="spellStart"/>
                      <w:r>
                        <w:t>čebnou</w:t>
                      </w:r>
                      <w:proofErr w:type="spellEnd"/>
                      <w:r>
                        <w:t xml:space="preserve"> péči poskytovanou oprávněným 1- zdravotnickým personálem, jímž nesmíte</w:t>
                      </w:r>
                    </w:p>
                    <w:p w:rsidR="003D5BC0" w:rsidRDefault="003D5BC0">
                      <w:pPr>
                        <w:pStyle w:val="Zkladntext"/>
                        <w:shd w:val="clear" w:color="auto" w:fill="auto"/>
                        <w:spacing w:line="259" w:lineRule="auto"/>
                        <w:ind w:left="620"/>
                        <w:jc w:val="left"/>
                      </w:pPr>
                      <w:r>
                        <w:t>být Vy nebo někdo z Vašich příbuzných.</w:t>
                      </w:r>
                    </w:p>
                    <w:p w:rsidR="003D5BC0" w:rsidRDefault="003D5BC0">
                      <w:pPr>
                        <w:pStyle w:val="Zkladntext"/>
                        <w:numPr>
                          <w:ilvl w:val="0"/>
                          <w:numId w:val="17"/>
                        </w:numPr>
                        <w:shd w:val="clear" w:color="auto" w:fill="auto"/>
                        <w:tabs>
                          <w:tab w:val="left" w:pos="562"/>
                        </w:tabs>
                        <w:spacing w:line="259" w:lineRule="auto"/>
                        <w:ind w:left="560" w:hanging="560"/>
                      </w:pPr>
                      <w:r>
                        <w:t>Pokud během zahraniční cesty náhle akut</w:t>
                      </w:r>
                      <w:r>
                        <w:softHyphen/>
                      </w:r>
                    </w:p>
                    <w:p w:rsidR="003D5BC0" w:rsidRDefault="003D5BC0">
                      <w:pPr>
                        <w:pStyle w:val="Zkladntext"/>
                        <w:shd w:val="clear" w:color="auto" w:fill="auto"/>
                        <w:tabs>
                          <w:tab w:val="left" w:pos="3447"/>
                        </w:tabs>
                        <w:spacing w:line="259" w:lineRule="auto"/>
                        <w:ind w:left="620"/>
                        <w:jc w:val="left"/>
                      </w:pPr>
                      <w:r>
                        <w:t>ně onemocníte či utrpíte úraz, uhradíme Vám či za Vás obvyklé, odpovídající a přimě</w:t>
                      </w:r>
                      <w:r>
                        <w:softHyphen/>
                        <w:t>řené výlohy na</w:t>
                      </w:r>
                      <w:r>
                        <w:tab/>
                      </w:r>
                      <w:r>
                        <w:rPr>
                          <w:b/>
                          <w:bCs/>
                        </w:rPr>
                        <w:t>A3</w:t>
                      </w:r>
                    </w:p>
                    <w:p w:rsidR="003D5BC0" w:rsidRDefault="003D5BC0">
                      <w:pPr>
                        <w:pStyle w:val="Zkladntext"/>
                        <w:shd w:val="clear" w:color="auto" w:fill="auto"/>
                        <w:spacing w:after="40" w:line="259" w:lineRule="auto"/>
                        <w:ind w:left="560" w:hanging="560"/>
                      </w:pPr>
                      <w:r>
                        <w:t>3.1. léčení či operaci, a to zejména poplatky 1,</w:t>
                      </w:r>
                    </w:p>
                  </w:txbxContent>
                </v:textbox>
                <w10:wrap type="topAndBottom" anchorx="page"/>
              </v:shape>
            </w:pict>
          </mc:Fallback>
        </mc:AlternateContent>
      </w:r>
      <w:r>
        <w:rPr>
          <w:noProof/>
        </w:rPr>
        <mc:AlternateContent>
          <mc:Choice Requires="wps">
            <w:drawing>
              <wp:anchor distT="0" distB="0" distL="12700" distR="12700" simplePos="0" relativeHeight="125829424" behindDoc="0" locked="0" layoutInCell="1" allowOverlap="1">
                <wp:simplePos x="0" y="0"/>
                <wp:positionH relativeFrom="page">
                  <wp:posOffset>4829175</wp:posOffset>
                </wp:positionH>
                <wp:positionV relativeFrom="paragraph">
                  <wp:posOffset>2182495</wp:posOffset>
                </wp:positionV>
                <wp:extent cx="1835150" cy="408305"/>
                <wp:effectExtent l="0" t="0" r="0" b="0"/>
                <wp:wrapSquare wrapText="left"/>
                <wp:docPr id="75" name="Shape 75"/>
                <wp:cNvGraphicFramePr/>
                <a:graphic xmlns:a="http://schemas.openxmlformats.org/drawingml/2006/main">
                  <a:graphicData uri="http://schemas.microsoft.com/office/word/2010/wordprocessingShape">
                    <wps:wsp>
                      <wps:cNvSpPr txBox="1"/>
                      <wps:spPr>
                        <a:xfrm>
                          <a:off x="0" y="0"/>
                          <a:ext cx="1835150" cy="408305"/>
                        </a:xfrm>
                        <a:prstGeom prst="rect">
                          <a:avLst/>
                        </a:prstGeom>
                        <a:noFill/>
                      </wps:spPr>
                      <wps:txbx>
                        <w:txbxContent>
                          <w:p w:rsidR="003D5BC0" w:rsidRDefault="003D5BC0">
                            <w:pPr>
                              <w:pStyle w:val="Other0"/>
                              <w:shd w:val="clear" w:color="auto" w:fill="auto"/>
                              <w:tabs>
                                <w:tab w:val="left" w:pos="499"/>
                              </w:tabs>
                              <w:spacing w:line="240" w:lineRule="auto"/>
                              <w:rPr>
                                <w:sz w:val="20"/>
                                <w:szCs w:val="20"/>
                              </w:rPr>
                            </w:pPr>
                            <w:r>
                              <w:rPr>
                                <w:b/>
                                <w:bCs/>
                              </w:rPr>
                              <w:t>B</w:t>
                            </w:r>
                            <w:r>
                              <w:rPr>
                                <w:b/>
                                <w:bCs/>
                              </w:rPr>
                              <w:tab/>
                              <w:t xml:space="preserve">POJIŠTĚNÍ </w:t>
                            </w:r>
                            <w:r>
                              <w:rPr>
                                <w:rFonts w:ascii="Calibri" w:eastAsia="Calibri" w:hAnsi="Calibri" w:cs="Calibri"/>
                                <w:smallCaps/>
                                <w:sz w:val="20"/>
                                <w:szCs w:val="20"/>
                              </w:rPr>
                              <w:t>asistenčních služeb</w:t>
                            </w:r>
                          </w:p>
                          <w:p w:rsidR="003D5BC0" w:rsidRDefault="003D5BC0">
                            <w:pPr>
                              <w:pStyle w:val="Zkladntext"/>
                              <w:shd w:val="clear" w:color="auto" w:fill="auto"/>
                              <w:spacing w:after="40" w:line="240" w:lineRule="auto"/>
                              <w:ind w:left="560"/>
                              <w:jc w:val="left"/>
                            </w:pPr>
                            <w:r>
                              <w:t>(škodové)</w:t>
                            </w:r>
                          </w:p>
                          <w:p w:rsidR="003D5BC0" w:rsidRDefault="003D5BC0">
                            <w:pPr>
                              <w:pStyle w:val="Zkladntext"/>
                              <w:shd w:val="clear" w:color="auto" w:fill="auto"/>
                              <w:tabs>
                                <w:tab w:val="left" w:pos="494"/>
                              </w:tabs>
                              <w:spacing w:line="240" w:lineRule="auto"/>
                            </w:pPr>
                            <w:r>
                              <w:t xml:space="preserve">B </w:t>
                            </w:r>
                            <w:r>
                              <w:rPr>
                                <w:b/>
                                <w:bCs/>
                              </w:rPr>
                              <w:t>1</w:t>
                            </w:r>
                            <w:r>
                              <w:rPr>
                                <w:b/>
                                <w:bCs/>
                              </w:rPr>
                              <w:tab/>
                              <w:t>AKTIVNÍ ASISTENCE</w:t>
                            </w:r>
                          </w:p>
                        </w:txbxContent>
                      </wps:txbx>
                      <wps:bodyPr lIns="0" tIns="0" rIns="0" bIns="0">
                        <a:spAutoFit/>
                      </wps:bodyPr>
                    </wps:wsp>
                  </a:graphicData>
                </a:graphic>
              </wp:anchor>
            </w:drawing>
          </mc:Choice>
          <mc:Fallback>
            <w:pict>
              <v:shape id="Shape 75" o:spid="_x0000_s1048" type="#_x0000_t202" style="position:absolute;margin-left:380.25pt;margin-top:171.85pt;width:144.5pt;height:32.15pt;z-index:125829424;visibility:visible;mso-wrap-style:square;mso-wrap-distance-left:1pt;mso-wrap-distance-top:0;mso-wrap-distance-right: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" filled="f" stroked="f">
                <v:textbox style="mso-fit-shape-to-text:t" inset="0,0,0,0">
                  <w:txbxContent>
                    <w:p w:rsidR="003D5BC0" w:rsidRDefault="003D5BC0">
                      <w:pPr>
                        <w:pStyle w:val="Other0"/>
                        <w:shd w:val="clear" w:color="auto" w:fill="auto"/>
                        <w:tabs>
                          <w:tab w:val="left" w:pos="499"/>
                        </w:tabs>
                        <w:spacing w:line="240" w:lineRule="auto"/>
                        <w:rPr>
                          <w:sz w:val="20"/>
                          <w:szCs w:val="20"/>
                        </w:rPr>
                      </w:pPr>
                      <w:r>
                        <w:rPr>
                          <w:b/>
                          <w:bCs/>
                        </w:rPr>
                        <w:t>B</w:t>
                      </w:r>
                      <w:r>
                        <w:rPr>
                          <w:b/>
                          <w:bCs/>
                        </w:rPr>
                        <w:tab/>
                        <w:t xml:space="preserve">POJIŠTĚNÍ </w:t>
                      </w:r>
                      <w:r>
                        <w:rPr>
                          <w:rFonts w:ascii="Calibri" w:eastAsia="Calibri" w:hAnsi="Calibri" w:cs="Calibri"/>
                          <w:smallCaps/>
                          <w:sz w:val="20"/>
                          <w:szCs w:val="20"/>
                        </w:rPr>
                        <w:t>asistenčních služeb</w:t>
                      </w:r>
                    </w:p>
                    <w:p w:rsidR="003D5BC0" w:rsidRDefault="003D5BC0">
                      <w:pPr>
                        <w:pStyle w:val="Zkladntext"/>
                        <w:shd w:val="clear" w:color="auto" w:fill="auto"/>
                        <w:spacing w:after="40" w:line="240" w:lineRule="auto"/>
                        <w:ind w:left="560"/>
                        <w:jc w:val="left"/>
                      </w:pPr>
                      <w:r>
                        <w:t>(škodové)</w:t>
                      </w:r>
                    </w:p>
                    <w:p w:rsidR="003D5BC0" w:rsidRDefault="003D5BC0">
                      <w:pPr>
                        <w:pStyle w:val="Zkladntext"/>
                        <w:shd w:val="clear" w:color="auto" w:fill="auto"/>
                        <w:tabs>
                          <w:tab w:val="left" w:pos="494"/>
                        </w:tabs>
                        <w:spacing w:line="240" w:lineRule="auto"/>
                      </w:pPr>
                      <w:r>
                        <w:t xml:space="preserve">B </w:t>
                      </w:r>
                      <w:r>
                        <w:rPr>
                          <w:b/>
                          <w:bCs/>
                        </w:rPr>
                        <w:t>1</w:t>
                      </w:r>
                      <w:r>
                        <w:rPr>
                          <w:b/>
                          <w:bCs/>
                        </w:rPr>
                        <w:tab/>
                        <w:t>AKTIVNÍ ASISTENCE</w:t>
                      </w:r>
                    </w:p>
                  </w:txbxContent>
                </v:textbox>
                <w10:wrap type="square" side="left" anchorx="page"/>
              </v:shape>
            </w:pict>
          </mc:Fallback>
        </mc:AlternateContent>
      </w:r>
    </w:p>
    <w:p w:rsidR="00530AA2" w:rsidRDefault="003D5BC0">
      <w:pPr>
        <w:pStyle w:val="Zkladntext"/>
        <w:shd w:val="clear" w:color="auto" w:fill="auto"/>
        <w:jc w:val="left"/>
      </w:pPr>
      <w:r>
        <w:t xml:space="preserve">za návštěvu lékaře, předepsané léky, </w:t>
      </w:r>
      <w:proofErr w:type="gramStart"/>
      <w:r>
        <w:t xml:space="preserve">in- </w:t>
      </w:r>
      <w:proofErr w:type="spellStart"/>
      <w:r>
        <w:t>fuzní</w:t>
      </w:r>
      <w:proofErr w:type="spellEnd"/>
      <w:proofErr w:type="gramEnd"/>
      <w:r>
        <w:t xml:space="preserve"> tekutiny a ostatní léčiva, obvazové materiály a použití zdravotnických přístrojů fyzioterapeutické nebo chiropraktické léče</w:t>
      </w:r>
      <w:r>
        <w:softHyphen/>
        <w:t xml:space="preserve">ní předepsané </w:t>
      </w:r>
      <w:r>
        <w:t>ošetřujícím lékařem plastickou operaci nebo léčbu jejích ná</w:t>
      </w:r>
      <w:r>
        <w:softHyphen/>
        <w:t>sledků a komplikací za předpokladu, že úraz vyžaduje nemocniční léčbu do 24 hodin po úrazu</w:t>
      </w:r>
    </w:p>
    <w:p w:rsidR="00530AA2" w:rsidRDefault="003D5BC0">
      <w:pPr>
        <w:pStyle w:val="Zkladntext"/>
        <w:shd w:val="clear" w:color="auto" w:fill="auto"/>
        <w:jc w:val="left"/>
      </w:pPr>
      <w:r>
        <w:t>ambulantní zubní ošetření za účelem bez</w:t>
      </w:r>
      <w:r>
        <w:softHyphen/>
        <w:t xml:space="preserve">prostřední úlevy bolesti umístění v nemocnici nebo na klinice </w:t>
      </w:r>
      <w:proofErr w:type="gramStart"/>
      <w:r>
        <w:t>včet- ně</w:t>
      </w:r>
      <w:proofErr w:type="gramEnd"/>
      <w:r>
        <w:t xml:space="preserve"> stravování a ubytování (min. dvoulůžko</w:t>
      </w:r>
      <w:r>
        <w:softHyphen/>
        <w:t>vý pokoj)</w:t>
      </w:r>
    </w:p>
    <w:p w:rsidR="00530AA2" w:rsidRDefault="003D5BC0">
      <w:pPr>
        <w:pStyle w:val="Zkladntext"/>
        <w:shd w:val="clear" w:color="auto" w:fill="auto"/>
        <w:jc w:val="left"/>
      </w:pPr>
      <w:r>
        <w:t xml:space="preserve">umístění v nemocničním pokoji s intenzivní péčí, je-li nezbytná z lékařských důvodů prodloužení pobytu v hotelu a stravování, </w:t>
      </w:r>
      <w:r>
        <w:rPr>
          <w:vertAlign w:val="superscript"/>
        </w:rPr>
        <w:t xml:space="preserve">3 </w:t>
      </w:r>
      <w:r>
        <w:t>schválené asistenční službou, budete-li z rozhodnutí ošetřujícího lékaře upoutáni na lůžko pro akutní onemocnění či úraz Uhradíme Vám či za Vás rovněž léčení či operaci vztahující se k těhotenství a po</w:t>
      </w:r>
      <w:r>
        <w:softHyphen/>
        <w:t>rodu do 2 měsíců před předpokládaným datem porodu a léčení či operaci předčasně narozeného dítěte do 2 měsíců před před</w:t>
      </w:r>
      <w:r>
        <w:softHyphen/>
        <w:t>pokládaným datem narození.</w:t>
      </w:r>
    </w:p>
    <w:p w:rsidR="00530AA2" w:rsidRDefault="003D5BC0">
      <w:pPr>
        <w:pStyle w:val="Zkladntext"/>
        <w:shd w:val="clear" w:color="auto" w:fill="auto"/>
        <w:jc w:val="left"/>
      </w:pPr>
      <w:r>
        <w:rPr>
          <w:b/>
          <w:bCs/>
        </w:rPr>
        <w:t>Zvláštní výluky</w:t>
      </w:r>
    </w:p>
    <w:p w:rsidR="00530AA2" w:rsidRDefault="003D5BC0">
      <w:pPr>
        <w:pStyle w:val="Zkladntext"/>
        <w:shd w:val="clear" w:color="auto" w:fill="auto"/>
        <w:tabs>
          <w:tab w:val="left" w:pos="2817"/>
        </w:tabs>
        <w:jc w:val="left"/>
      </w:pPr>
      <w:r>
        <w:t>Nejsme povinni poskytnout pojistné plnění, vzniknou-li léčebné výlohy v důsledku léčení, hospitalizace nebo ubytování po ná</w:t>
      </w:r>
      <w:r>
        <w:softHyphen/>
        <w:t>vratu do vlasti</w:t>
      </w:r>
      <w:r>
        <w:tab/>
        <w:t>2.</w:t>
      </w:r>
    </w:p>
    <w:p w:rsidR="00530AA2" w:rsidRDefault="003D5BC0">
      <w:pPr>
        <w:pStyle w:val="Zkladntext"/>
        <w:shd w:val="clear" w:color="auto" w:fill="auto"/>
        <w:ind w:right="340"/>
      </w:pPr>
      <w:r>
        <w:t>dalšího léčení, hospitalizace nebo ubytová</w:t>
      </w:r>
      <w:r>
        <w:softHyphen/>
        <w:t>ní, odmítnete-li přeložení, o němž rozhodl lékař asistenční služby a které schválil ošetřující lékař jako lékařsky přijatelné, účelné či nezbytné</w:t>
      </w:r>
    </w:p>
    <w:p w:rsidR="00530AA2" w:rsidRDefault="003D5BC0">
      <w:pPr>
        <w:pStyle w:val="Zkladntext"/>
        <w:shd w:val="clear" w:color="auto" w:fill="auto"/>
        <w:jc w:val="left"/>
      </w:pPr>
      <w:r>
        <w:t xml:space="preserve">léčení, hospitalizace nebo ubytování, </w:t>
      </w:r>
      <w:proofErr w:type="spellStart"/>
      <w:r>
        <w:t>Ize</w:t>
      </w:r>
      <w:proofErr w:type="spellEnd"/>
      <w:r>
        <w:t xml:space="preserve">- </w:t>
      </w:r>
      <w:proofErr w:type="spellStart"/>
      <w:r>
        <w:t>-li</w:t>
      </w:r>
      <w:proofErr w:type="spellEnd"/>
      <w:r>
        <w:t xml:space="preserve"> léčení odložit až do Vašeho návratu do vlasti, a to na základě rozhodnutí lékaře 3 asistenční služby, schváleného ošetřujícím lékařem jako lékařsky přijatelné, účelné či nezbytné</w:t>
      </w:r>
    </w:p>
    <w:p w:rsidR="00530AA2" w:rsidRDefault="003D5BC0">
      <w:pPr>
        <w:pStyle w:val="Zkladntext"/>
        <w:shd w:val="clear" w:color="auto" w:fill="auto"/>
        <w:tabs>
          <w:tab w:val="left" w:pos="2817"/>
        </w:tabs>
        <w:jc w:val="left"/>
      </w:pPr>
      <w:r>
        <w:t>léčení či operace úrazu nebo onemocnění, jež nastaly před odjezdem do zahraničí léčení či operace chronického onemocnění pokračující léčby stávající nemoci nebo úrazu</w:t>
      </w:r>
      <w:r>
        <w:tab/>
      </w:r>
      <w:r>
        <w:rPr>
          <w:b/>
          <w:bCs/>
        </w:rPr>
        <w:t>B 2</w:t>
      </w:r>
    </w:p>
    <w:p w:rsidR="00530AA2" w:rsidRDefault="003D5BC0">
      <w:pPr>
        <w:pStyle w:val="Zkladntext"/>
        <w:shd w:val="clear" w:color="auto" w:fill="auto"/>
        <w:tabs>
          <w:tab w:val="left" w:pos="2817"/>
        </w:tabs>
      </w:pPr>
      <w:r>
        <w:t>uměle vyvolaného přerušení těhotenství</w:t>
      </w:r>
      <w:r>
        <w:tab/>
        <w:t>1-</w:t>
      </w:r>
    </w:p>
    <w:p w:rsidR="00530AA2" w:rsidRDefault="003D5BC0">
      <w:pPr>
        <w:pStyle w:val="Zkladntext"/>
        <w:shd w:val="clear" w:color="auto" w:fill="auto"/>
        <w:jc w:val="left"/>
      </w:pPr>
      <w:r>
        <w:t>léčení, za jehož účelem byla cesta uskutečněna</w:t>
      </w:r>
    </w:p>
    <w:p w:rsidR="00530AA2" w:rsidRDefault="003D5BC0">
      <w:pPr>
        <w:pStyle w:val="Zkladntext"/>
        <w:shd w:val="clear" w:color="auto" w:fill="auto"/>
        <w:tabs>
          <w:tab w:val="left" w:pos="2817"/>
        </w:tabs>
        <w:jc w:val="left"/>
      </w:pPr>
      <w:r>
        <w:t>preventivních či kontrolních vyšetření a vy</w:t>
      </w:r>
      <w:r>
        <w:softHyphen/>
        <w:t>dání lékařských osvědčení zhotovení protéz včetně léčebných výloh 1.1. na jejich umístění nebo nahrazení</w:t>
      </w:r>
      <w:r>
        <w:tab/>
        <w:t>1-2.</w:t>
      </w:r>
    </w:p>
    <w:p w:rsidR="00530AA2" w:rsidRDefault="003D5BC0">
      <w:pPr>
        <w:pStyle w:val="Zkladntext"/>
        <w:shd w:val="clear" w:color="auto" w:fill="auto"/>
        <w:tabs>
          <w:tab w:val="left" w:pos="2817"/>
        </w:tabs>
        <w:jc w:val="left"/>
      </w:pPr>
      <w:r>
        <w:t>pobytu v zotavovně nebo v rehabilitačním zařízení</w:t>
      </w:r>
      <w:r>
        <w:tab/>
        <w:t>1.3.</w:t>
      </w:r>
    </w:p>
    <w:p w:rsidR="00530AA2" w:rsidRDefault="003D5BC0">
      <w:pPr>
        <w:pStyle w:val="Heading50"/>
        <w:keepNext/>
        <w:keepLines/>
        <w:shd w:val="clear" w:color="auto" w:fill="auto"/>
        <w:ind w:left="0"/>
        <w:jc w:val="left"/>
      </w:pPr>
      <w:bookmarkStart w:id="16" w:name="bookmark14"/>
      <w:r>
        <w:t>Při škodné události</w:t>
      </w:r>
      <w:bookmarkEnd w:id="16"/>
    </w:p>
    <w:p w:rsidR="00530AA2" w:rsidRDefault="003D5BC0">
      <w:pPr>
        <w:pStyle w:val="Zkladntext"/>
        <w:shd w:val="clear" w:color="auto" w:fill="auto"/>
        <w:jc w:val="left"/>
      </w:pPr>
      <w:r>
        <w:t xml:space="preserve">Při hospitalizaci jste povinni informovat asistenční službu ihned po přijetí do ne- </w:t>
      </w:r>
      <w:r>
        <w:rPr>
          <w:vertAlign w:val="superscript"/>
        </w:rPr>
        <w:t xml:space="preserve">1 </w:t>
      </w:r>
      <w:proofErr w:type="spellStart"/>
      <w:r>
        <w:t>mocnice</w:t>
      </w:r>
      <w:proofErr w:type="spellEnd"/>
      <w:r>
        <w:t xml:space="preserve"> a bez souhlasu asistenční služby neplatit nemocnici žádné finanční prostřed</w:t>
      </w:r>
      <w:r>
        <w:softHyphen/>
        <w:t>ky, i když jste k tomu vyzýváni. Neučiníte-li tak, může být pojistné plnění odmítnuto či sníženo.</w:t>
      </w:r>
    </w:p>
    <w:p w:rsidR="00530AA2" w:rsidRDefault="003D5BC0">
      <w:pPr>
        <w:pStyle w:val="Zkladntext"/>
        <w:shd w:val="clear" w:color="auto" w:fill="auto"/>
        <w:jc w:val="left"/>
      </w:pPr>
      <w:r>
        <w:t>Nemůžete-li při ambulantním ošetření za</w:t>
      </w:r>
      <w:r>
        <w:softHyphen/>
        <w:t>platit účet na místě v hotovosti, obraťte se J"“' na asistenční službu, která poskytne pla</w:t>
      </w:r>
      <w:r>
        <w:softHyphen/>
        <w:t xml:space="preserve">tební záruky a zajistí úhradu. Účty </w:t>
      </w:r>
      <w:proofErr w:type="spellStart"/>
      <w:r>
        <w:t>uhraze</w:t>
      </w:r>
      <w:proofErr w:type="spellEnd"/>
      <w:r>
        <w:t xml:space="preserve">- </w:t>
      </w:r>
      <w:proofErr w:type="gramStart"/>
      <w:r>
        <w:rPr>
          <w:vertAlign w:val="superscript"/>
        </w:rPr>
        <w:t>1,Z</w:t>
      </w:r>
      <w:proofErr w:type="gramEnd"/>
      <w:r>
        <w:t xml:space="preserve">' </w:t>
      </w:r>
      <w:proofErr w:type="spellStart"/>
      <w:r>
        <w:t>né</w:t>
      </w:r>
      <w:proofErr w:type="spellEnd"/>
      <w:r>
        <w:t xml:space="preserve"> v hotovosti Vám proplatíme po návratu do vlasti.</w:t>
      </w:r>
    </w:p>
    <w:p w:rsidR="00530AA2" w:rsidRDefault="003D5BC0">
      <w:pPr>
        <w:pStyle w:val="Zkladntext"/>
        <w:shd w:val="clear" w:color="auto" w:fill="auto"/>
        <w:jc w:val="left"/>
      </w:pPr>
      <w:r>
        <w:t xml:space="preserve">Uhradíte-li účty zaslané na Vaši adresu, </w:t>
      </w:r>
      <w:proofErr w:type="gramStart"/>
      <w:r>
        <w:rPr>
          <w:vertAlign w:val="superscript"/>
        </w:rPr>
        <w:t>±,B</w:t>
      </w:r>
      <w:proofErr w:type="gramEnd"/>
      <w:r>
        <w:t>' aniž byste je ihned předali pojistiteli, jsme oprávněni pojistné plnění odmítnout.</w:t>
      </w:r>
    </w:p>
    <w:p w:rsidR="00530AA2" w:rsidRDefault="003D5BC0">
      <w:pPr>
        <w:pStyle w:val="Zkladntext"/>
        <w:shd w:val="clear" w:color="auto" w:fill="auto"/>
        <w:spacing w:line="259" w:lineRule="auto"/>
        <w:jc w:val="left"/>
      </w:pPr>
      <w:r>
        <w:rPr>
          <w:b/>
          <w:bCs/>
        </w:rPr>
        <w:t xml:space="preserve">POBYT V NEMOCNICI </w:t>
      </w:r>
      <w:r>
        <w:t>(obnosové)</w:t>
      </w:r>
    </w:p>
    <w:p w:rsidR="00530AA2" w:rsidRDefault="003D5BC0">
      <w:pPr>
        <w:pStyle w:val="Zkladntext"/>
        <w:shd w:val="clear" w:color="auto" w:fill="auto"/>
        <w:spacing w:line="259" w:lineRule="auto"/>
        <w:jc w:val="left"/>
      </w:pPr>
      <w:r>
        <w:t>Poskytneme Vám kompenzaci za každý den (přenocování) strávený během pracov</w:t>
      </w:r>
      <w:r>
        <w:softHyphen/>
        <w:t>ní cesty v nemocnici, a to počínaje dnem přijetí, pokud v souladu s těmito pojistnými podmínkami budete hospitalizováni déle než 24 hodin.</w:t>
      </w:r>
    </w:p>
    <w:p w:rsidR="00530AA2" w:rsidRDefault="003D5BC0">
      <w:pPr>
        <w:pStyle w:val="Zkladntext"/>
        <w:shd w:val="clear" w:color="auto" w:fill="auto"/>
        <w:jc w:val="left"/>
      </w:pPr>
      <w:r>
        <w:rPr>
          <w:b/>
          <w:bCs/>
        </w:rPr>
        <w:t xml:space="preserve">PSYCHOLOGICKÁ POMOC </w:t>
      </w:r>
      <w:r>
        <w:t>(škodové)</w:t>
      </w:r>
    </w:p>
    <w:p w:rsidR="00530AA2" w:rsidRDefault="003D5BC0">
      <w:pPr>
        <w:pStyle w:val="Zkladntext"/>
        <w:shd w:val="clear" w:color="auto" w:fill="auto"/>
        <w:jc w:val="left"/>
      </w:pPr>
      <w:r>
        <w:t>Uhradíme Vám či za Vás obvyklé,</w:t>
      </w:r>
    </w:p>
    <w:p w:rsidR="00530AA2" w:rsidRDefault="003D5BC0">
      <w:pPr>
        <w:pStyle w:val="Zkladntext"/>
        <w:shd w:val="clear" w:color="auto" w:fill="auto"/>
        <w:spacing w:after="40"/>
      </w:pPr>
      <w:r>
        <w:t>odpovídající a přiměřené náklady na konzul</w:t>
      </w:r>
      <w:r>
        <w:softHyphen/>
        <w:t>taci s psychologem či psychiatrem v zemi Vašeho zahraničního pobytu, budete-li z rozhodnutí ošetřujícího lékaře schvále</w:t>
      </w:r>
      <w:r>
        <w:softHyphen/>
        <w:t xml:space="preserve">ného lékařem asistenční služby potřebovat psychologickou pomoc v důsledku vážného onemocnění, úrazu, násilného trestného činu spáchaného na Vaší osobě či jiné </w:t>
      </w:r>
      <w:proofErr w:type="spellStart"/>
      <w:proofErr w:type="gramStart"/>
      <w:r>
        <w:t>trau</w:t>
      </w:r>
      <w:proofErr w:type="spellEnd"/>
      <w:r>
        <w:t xml:space="preserve">- </w:t>
      </w:r>
      <w:proofErr w:type="spellStart"/>
      <w:r>
        <w:t>matizující</w:t>
      </w:r>
      <w:proofErr w:type="spellEnd"/>
      <w:proofErr w:type="gramEnd"/>
      <w:r>
        <w:t xml:space="preserve"> skutečnosti, pokud k nim došlo během zahraniční cesty.</w:t>
      </w:r>
    </w:p>
    <w:p w:rsidR="00530AA2" w:rsidRDefault="003D5BC0">
      <w:pPr>
        <w:pStyle w:val="Zkladntext"/>
        <w:shd w:val="clear" w:color="auto" w:fill="auto"/>
      </w:pPr>
      <w:r>
        <w:rPr>
          <w:b/>
          <w:bCs/>
        </w:rPr>
        <w:t>Zvláštní výluky</w:t>
      </w:r>
    </w:p>
    <w:p w:rsidR="00530AA2" w:rsidRDefault="003D5BC0">
      <w:pPr>
        <w:pStyle w:val="Zkladntext"/>
        <w:shd w:val="clear" w:color="auto" w:fill="auto"/>
        <w:spacing w:after="40"/>
      </w:pPr>
      <w:r>
        <w:t>Zvláštní výluky uvedené v sekci A1 těchto pojistných podmínek se pro tuto sekci pou</w:t>
      </w:r>
      <w:r>
        <w:softHyphen/>
        <w:t>žijí přiměřeně.</w:t>
      </w:r>
    </w:p>
    <w:p w:rsidR="00530AA2" w:rsidRDefault="003D5BC0">
      <w:pPr>
        <w:pStyle w:val="Heading50"/>
        <w:keepNext/>
        <w:keepLines/>
        <w:shd w:val="clear" w:color="auto" w:fill="auto"/>
        <w:spacing w:line="254" w:lineRule="auto"/>
        <w:ind w:left="0"/>
      </w:pPr>
      <w:bookmarkStart w:id="17" w:name="bookmark15"/>
      <w:r>
        <w:t>Při škodné události</w:t>
      </w:r>
      <w:bookmarkEnd w:id="17"/>
    </w:p>
    <w:p w:rsidR="00530AA2" w:rsidRDefault="003D5BC0">
      <w:pPr>
        <w:pStyle w:val="Zkladntext"/>
        <w:shd w:val="clear" w:color="auto" w:fill="auto"/>
        <w:spacing w:line="254" w:lineRule="auto"/>
      </w:pPr>
      <w:r>
        <w:t>Využití psychologické pomoci jste povinni předem projednat s asistenční službou. Po</w:t>
      </w:r>
      <w:r>
        <w:softHyphen/>
        <w:t>kud tak neučiníte, jsme oprávněni pojistné plnění odmítnout.</w:t>
      </w:r>
    </w:p>
    <w:p w:rsidR="00530AA2" w:rsidRDefault="003D5BC0">
      <w:pPr>
        <w:pStyle w:val="Zkladntext"/>
        <w:shd w:val="clear" w:color="auto" w:fill="auto"/>
        <w:spacing w:before="40"/>
      </w:pPr>
      <w:r>
        <w:t>Pomoc v tísňových situacích během ces</w:t>
      </w:r>
      <w:r>
        <w:softHyphen/>
        <w:t>tování (hospitalizace, složité ambulantní ošetření, úmrtí, ztráta cestovních dokladů, potřeba právní pomoci či kontaktu s rodinou ve vlasti apod.) Vám poskytne asistenční služba, která je námi pověřena jednat při všech škodných událostech.</w:t>
      </w:r>
    </w:p>
    <w:p w:rsidR="00530AA2" w:rsidRDefault="003D5BC0">
      <w:pPr>
        <w:pStyle w:val="Zkladntext"/>
        <w:shd w:val="clear" w:color="auto" w:fill="auto"/>
        <w:spacing w:after="100"/>
        <w:jc w:val="left"/>
      </w:pPr>
      <w:r>
        <w:t>Kromě případů uvedených v těchto pojist</w:t>
      </w:r>
      <w:r>
        <w:softHyphen/>
        <w:t>ných podmínkách jste dále povinni bezod</w:t>
      </w:r>
      <w:r>
        <w:softHyphen/>
        <w:t>kladně informovat asistenční službu v pří</w:t>
      </w:r>
      <w:r>
        <w:softHyphen/>
        <w:t>padě potřeby převozu, přeložení či přepravy, repatriace tělesných ostatků, zajištění opatrovníka či náhradního pracovníka a zís</w:t>
      </w:r>
      <w:r>
        <w:softHyphen/>
        <w:t>kat její svolení. Pokud tak neučiníte, jsme oprávněni pojistné plnění odmítnout. Poskytne-li asistenční služba na žádost pojištěného pomoc v případech, na něž se nevztahuje toto pojištění, má vůči pojiště</w:t>
      </w:r>
      <w:r>
        <w:softHyphen/>
        <w:t>nému právo na náhradu částek, které za něj v souvislosti s touto pomocí uhradila (zejména léčebné výlohy, výlohy spojené s repatriací apod.).</w:t>
      </w:r>
    </w:p>
    <w:p w:rsidR="00530AA2" w:rsidRDefault="003D5BC0">
      <w:pPr>
        <w:pStyle w:val="Heading50"/>
        <w:keepNext/>
        <w:keepLines/>
        <w:shd w:val="clear" w:color="auto" w:fill="auto"/>
        <w:spacing w:line="262" w:lineRule="auto"/>
        <w:ind w:left="0"/>
      </w:pPr>
      <w:bookmarkStart w:id="18" w:name="bookmark16"/>
      <w:r>
        <w:t>PŘEVOZ, PŘELOŽENÍ, PŘEPRAVA</w:t>
      </w:r>
      <w:bookmarkEnd w:id="18"/>
    </w:p>
    <w:p w:rsidR="00530AA2" w:rsidRDefault="003D5BC0">
      <w:pPr>
        <w:pStyle w:val="Zkladntext"/>
        <w:shd w:val="clear" w:color="auto" w:fill="auto"/>
        <w:spacing w:line="262" w:lineRule="auto"/>
        <w:jc w:val="left"/>
      </w:pPr>
      <w:r>
        <w:t>Jestliže během zahraniční cesty onemoc</w:t>
      </w:r>
      <w:r>
        <w:softHyphen/>
        <w:t>níte či utrpíte úraz v souladu se sekcí A 1 těchto pojistných podmínek, zabezpečíme a uhradíme přiměřené mimořádné výlohy na</w:t>
      </w:r>
    </w:p>
    <w:p w:rsidR="00530AA2" w:rsidRDefault="003D5BC0">
      <w:pPr>
        <w:pStyle w:val="Zkladntext"/>
        <w:shd w:val="clear" w:color="auto" w:fill="auto"/>
        <w:spacing w:line="262" w:lineRule="auto"/>
        <w:jc w:val="left"/>
      </w:pPr>
      <w:r>
        <w:t>převoz ambulancí v tísňové situaci převoz do nejbližšího vhodného místa léčby podle pokynů ošetřujícího lékaře přeložení do jiného vhodného místa léčby schválené ošetřujícím lékařem jako lékař</w:t>
      </w:r>
      <w:r>
        <w:softHyphen/>
        <w:t>sky přijatelné, účelné či nezbytné přeložení do nemocnice ve vlasti schválené ošetřujícím lékařem jako lékařsky přijatelné, účelné či nezbytné</w:t>
      </w:r>
    </w:p>
    <w:p w:rsidR="00530AA2" w:rsidRDefault="003D5BC0">
      <w:pPr>
        <w:pStyle w:val="Zkladntext"/>
        <w:shd w:val="clear" w:color="auto" w:fill="auto"/>
        <w:spacing w:line="262" w:lineRule="auto"/>
        <w:jc w:val="left"/>
      </w:pPr>
      <w:r>
        <w:t>pověřený lékařský doprovod, jeho ubytová</w:t>
      </w:r>
      <w:r>
        <w:softHyphen/>
        <w:t>ní, stravování, přepravu a honoráře, dojde-li k Vašemu přeložení podle rozhodnutí ošet</w:t>
      </w:r>
      <w:r>
        <w:softHyphen/>
        <w:t>řujícího lékaře</w:t>
      </w:r>
    </w:p>
    <w:p w:rsidR="00530AA2" w:rsidRDefault="003D5BC0">
      <w:pPr>
        <w:pStyle w:val="Zkladntext"/>
        <w:shd w:val="clear" w:color="auto" w:fill="auto"/>
        <w:spacing w:line="262" w:lineRule="auto"/>
        <w:jc w:val="left"/>
      </w:pPr>
      <w:r>
        <w:t>přepravu po skončení léčby za účelem dodr</w:t>
      </w:r>
      <w:r>
        <w:softHyphen/>
        <w:t>žení stanoveného průběhu cesty přepravu po skončení léčby zpět do vlasti, byl-li plánovaný průběh cesty časově naru</w:t>
      </w:r>
      <w:r>
        <w:softHyphen/>
        <w:t xml:space="preserve">šen a v cestě není možné pokračovat ubytování a stravování v hotelu, schválené asistenční službou, nelze-li Vaši přepravu zajistit bezprostředně po skončení léčby </w:t>
      </w:r>
      <w:r>
        <w:rPr>
          <w:b/>
          <w:bCs/>
        </w:rPr>
        <w:t>Zvláštní výluky</w:t>
      </w:r>
    </w:p>
    <w:p w:rsidR="00530AA2" w:rsidRDefault="003D5BC0">
      <w:pPr>
        <w:pStyle w:val="Zkladntext"/>
        <w:shd w:val="clear" w:color="auto" w:fill="auto"/>
        <w:spacing w:after="40" w:line="262" w:lineRule="auto"/>
        <w:sectPr w:rsidR="00530AA2">
          <w:pgSz w:w="11900" w:h="16840"/>
          <w:pgMar w:top="1363" w:right="891" w:bottom="1077" w:left="1403" w:header="0" w:footer="3" w:gutter="0"/>
          <w:cols w:num="3" w:space="186"/>
          <w:noEndnote/>
          <w:docGrid w:linePitch="360"/>
        </w:sectPr>
      </w:pPr>
      <w:r>
        <w:t>Nejsme povinni poskytnout pojistné plnění, vzniknou-li výlohy v důsledku převozu, přeložení či přepravy s použitím le</w:t>
      </w:r>
      <w:r>
        <w:softHyphen/>
        <w:t>tecké ambulance, nejde-li o tísňovou situaci přeložení vyvolaného Vaší obavou z infekce přeložení či přepravy do země Vašeho trva</w:t>
      </w:r>
      <w:r>
        <w:softHyphen/>
        <w:t>lého pobytu s výjimkou vlasti</w:t>
      </w:r>
    </w:p>
    <w:p w:rsidR="00530AA2" w:rsidRDefault="00530AA2">
      <w:pPr>
        <w:spacing w:line="86" w:lineRule="exact"/>
        <w:rPr>
          <w:sz w:val="7"/>
          <w:szCs w:val="7"/>
        </w:rPr>
      </w:pPr>
    </w:p>
    <w:p w:rsidR="00530AA2" w:rsidRDefault="00530AA2">
      <w:pPr>
        <w:spacing w:line="14" w:lineRule="exact"/>
        <w:sectPr w:rsidR="00530AA2">
          <w:headerReference w:type="even" r:id="rId22"/>
          <w:headerReference w:type="default" r:id="rId23"/>
          <w:footerReference w:type="even" r:id="rId24"/>
          <w:footerReference w:type="default" r:id="rId25"/>
          <w:headerReference w:type="first" r:id="rId26"/>
          <w:footerReference w:type="first" r:id="rId27"/>
          <w:pgSz w:w="11900" w:h="16840"/>
          <w:pgMar w:top="1120" w:right="0" w:bottom="959" w:left="0" w:header="0" w:footer="3" w:gutter="0"/>
          <w:cols w:space="720"/>
          <w:noEndnote/>
          <w:docGrid w:linePitch="360"/>
        </w:sectPr>
      </w:pPr>
    </w:p>
    <w:p w:rsidR="00530AA2" w:rsidRDefault="003D5BC0">
      <w:pPr>
        <w:pStyle w:val="Zkladntext"/>
        <w:framePr w:w="3658" w:h="13901" w:wrap="none" w:vAnchor="text" w:hAnchor="margin" w:x="2" w:y="21"/>
        <w:shd w:val="clear" w:color="auto" w:fill="auto"/>
      </w:pPr>
      <w:r>
        <w:rPr>
          <w:b/>
          <w:bCs/>
        </w:rPr>
        <w:t>B 3 REPATRIACE TĚLESNÝCH OSTATKŮ,</w:t>
      </w:r>
    </w:p>
    <w:p w:rsidR="00530AA2" w:rsidRDefault="003D5BC0">
      <w:pPr>
        <w:pStyle w:val="Zkladntext"/>
        <w:framePr w:w="3658" w:h="13901" w:wrap="none" w:vAnchor="text" w:hAnchor="margin" w:x="2" w:y="21"/>
        <w:shd w:val="clear" w:color="auto" w:fill="auto"/>
        <w:tabs>
          <w:tab w:val="left" w:pos="3378"/>
        </w:tabs>
        <w:ind w:left="540" w:firstLine="20"/>
      </w:pPr>
      <w:r>
        <w:rPr>
          <w:b/>
          <w:bCs/>
        </w:rPr>
        <w:t>POHŘEB</w:t>
      </w:r>
      <w:r>
        <w:rPr>
          <w:b/>
          <w:bCs/>
        </w:rPr>
        <w:tab/>
      </w:r>
      <w:r>
        <w:t>4.</w:t>
      </w:r>
    </w:p>
    <w:p w:rsidR="00530AA2" w:rsidRDefault="003D5BC0">
      <w:pPr>
        <w:pStyle w:val="Zkladntext"/>
        <w:framePr w:w="3658" w:h="13901" w:wrap="none" w:vAnchor="text" w:hAnchor="margin" w:x="2" w:y="21"/>
        <w:shd w:val="clear" w:color="auto" w:fill="auto"/>
      </w:pPr>
      <w:r>
        <w:t>1. Dojde-li během zahraniční cesty k úmrtí</w:t>
      </w:r>
    </w:p>
    <w:p w:rsidR="00530AA2" w:rsidRDefault="003D5BC0">
      <w:pPr>
        <w:pStyle w:val="Zkladntext"/>
        <w:framePr w:w="3658" w:h="13901" w:wrap="none" w:vAnchor="text" w:hAnchor="margin" w:x="2" w:y="21"/>
        <w:shd w:val="clear" w:color="auto" w:fill="auto"/>
        <w:ind w:left="540" w:firstLine="20"/>
      </w:pPr>
      <w:r>
        <w:t>pojištěného následkem onemocnění nebo 4.1. úrazu, zabezpečíme a uhradíme výlohy na</w:t>
      </w:r>
    </w:p>
    <w:p w:rsidR="00530AA2" w:rsidRDefault="003D5BC0">
      <w:pPr>
        <w:pStyle w:val="Zkladntext"/>
        <w:framePr w:w="3658" w:h="13901" w:wrap="none" w:vAnchor="text" w:hAnchor="margin" w:x="2" w:y="21"/>
        <w:numPr>
          <w:ilvl w:val="0"/>
          <w:numId w:val="18"/>
        </w:numPr>
        <w:shd w:val="clear" w:color="auto" w:fill="auto"/>
        <w:tabs>
          <w:tab w:val="left" w:pos="562"/>
        </w:tabs>
      </w:pPr>
      <w:r>
        <w:t>kremaci či pohřeb v zahraničí</w:t>
      </w:r>
    </w:p>
    <w:p w:rsidR="00530AA2" w:rsidRDefault="003D5BC0">
      <w:pPr>
        <w:pStyle w:val="Zkladntext"/>
        <w:framePr w:w="3658" w:h="13901" w:wrap="none" w:vAnchor="text" w:hAnchor="margin" w:x="2" w:y="21"/>
        <w:numPr>
          <w:ilvl w:val="0"/>
          <w:numId w:val="18"/>
        </w:numPr>
        <w:shd w:val="clear" w:color="auto" w:fill="auto"/>
        <w:tabs>
          <w:tab w:val="left" w:pos="562"/>
        </w:tabs>
        <w:ind w:left="540" w:hanging="540"/>
        <w:jc w:val="left"/>
      </w:pPr>
      <w:r>
        <w:t>repatriaci tělesných ostatků do pohřebního 4.2. ústavu nebo nemocnice ve vlasti, tj. výlohy</w:t>
      </w:r>
    </w:p>
    <w:p w:rsidR="00530AA2" w:rsidRDefault="003D5BC0">
      <w:pPr>
        <w:pStyle w:val="Zkladntext"/>
        <w:framePr w:w="3658" w:h="13901" w:wrap="none" w:vAnchor="text" w:hAnchor="margin" w:x="2" w:y="21"/>
        <w:shd w:val="clear" w:color="auto" w:fill="auto"/>
        <w:spacing w:after="40"/>
        <w:ind w:left="540" w:firstLine="20"/>
        <w:jc w:val="left"/>
      </w:pPr>
      <w:r>
        <w:t>na dočasnou rakev, balzamování a přepravu ostatků v souladu s příslušnými právními 5. předpisy</w:t>
      </w:r>
    </w:p>
    <w:p w:rsidR="00530AA2" w:rsidRDefault="003D5BC0">
      <w:pPr>
        <w:pStyle w:val="Zkladntext"/>
        <w:framePr w:w="3658" w:h="13901" w:wrap="none" w:vAnchor="text" w:hAnchor="margin" w:x="2" w:y="21"/>
        <w:shd w:val="clear" w:color="auto" w:fill="auto"/>
        <w:spacing w:after="40" w:line="240" w:lineRule="auto"/>
        <w:rPr>
          <w:sz w:val="15"/>
          <w:szCs w:val="15"/>
        </w:rPr>
      </w:pPr>
      <w:r>
        <w:rPr>
          <w:b/>
          <w:bCs/>
          <w:sz w:val="15"/>
          <w:szCs w:val="15"/>
        </w:rPr>
        <w:t>B 4 ZAJIŠTĚNÍ KREVNÍCH PREPARÁTŮ</w:t>
      </w:r>
    </w:p>
    <w:p w:rsidR="00530AA2" w:rsidRDefault="003D5BC0">
      <w:pPr>
        <w:pStyle w:val="Zkladntext"/>
        <w:framePr w:w="3658" w:h="13901" w:wrap="none" w:vAnchor="text" w:hAnchor="margin" w:x="2" w:y="21"/>
        <w:numPr>
          <w:ilvl w:val="0"/>
          <w:numId w:val="19"/>
        </w:numPr>
        <w:shd w:val="clear" w:color="auto" w:fill="auto"/>
        <w:tabs>
          <w:tab w:val="left" w:pos="542"/>
        </w:tabs>
        <w:spacing w:after="40"/>
        <w:ind w:left="540" w:right="300" w:hanging="540"/>
      </w:pPr>
      <w:r>
        <w:t xml:space="preserve">V případě nezbytné potřeby </w:t>
      </w:r>
      <w:proofErr w:type="gramStart"/>
      <w:r>
        <w:t>Vám</w:t>
      </w:r>
      <w:proofErr w:type="gramEnd"/>
      <w:r>
        <w:t xml:space="preserve"> co nej</w:t>
      </w:r>
      <w:r>
        <w:softHyphen/>
        <w:t>rychlejšími dostupnými prostředky zašleme do místa Vašeho ošetření ověřené krevní preparáty, resuscitační kapaliny či sterilní lékařské nástroje.</w:t>
      </w:r>
    </w:p>
    <w:p w:rsidR="00530AA2" w:rsidRDefault="003D5BC0">
      <w:pPr>
        <w:pStyle w:val="Zkladntext"/>
        <w:framePr w:w="3658" w:h="13901" w:wrap="none" w:vAnchor="text" w:hAnchor="margin" w:x="2" w:y="21"/>
        <w:shd w:val="clear" w:color="auto" w:fill="auto"/>
        <w:ind w:left="540" w:firstLine="20"/>
      </w:pPr>
      <w:r>
        <w:rPr>
          <w:b/>
          <w:bCs/>
        </w:rPr>
        <w:t>Zvláštní výluky</w:t>
      </w:r>
    </w:p>
    <w:p w:rsidR="00530AA2" w:rsidRDefault="003D5BC0">
      <w:pPr>
        <w:pStyle w:val="Zkladntext"/>
        <w:framePr w:w="3658" w:h="13901" w:wrap="none" w:vAnchor="text" w:hAnchor="margin" w:x="2" w:y="21"/>
        <w:numPr>
          <w:ilvl w:val="0"/>
          <w:numId w:val="19"/>
        </w:numPr>
        <w:shd w:val="clear" w:color="auto" w:fill="auto"/>
        <w:tabs>
          <w:tab w:val="left" w:pos="547"/>
        </w:tabs>
        <w:spacing w:after="40"/>
        <w:ind w:left="540" w:right="300" w:hanging="540"/>
      </w:pPr>
      <w:r>
        <w:t>Zvláštní výluky uvedené v sekci A 1 těchto pojistných podmínek se pro tuto sekci pou</w:t>
      </w:r>
      <w:r>
        <w:softHyphen/>
        <w:t>žijí přiměřeně.</w:t>
      </w:r>
    </w:p>
    <w:p w:rsidR="00530AA2" w:rsidRDefault="003D5BC0">
      <w:pPr>
        <w:pStyle w:val="Zkladntext"/>
        <w:framePr w:w="3658" w:h="13901" w:wrap="none" w:vAnchor="text" w:hAnchor="margin" w:x="2" w:y="21"/>
        <w:shd w:val="clear" w:color="auto" w:fill="auto"/>
        <w:ind w:left="540" w:firstLine="20"/>
      </w:pPr>
      <w:r>
        <w:rPr>
          <w:b/>
          <w:bCs/>
        </w:rPr>
        <w:t>Při škodné události</w:t>
      </w:r>
    </w:p>
    <w:p w:rsidR="00530AA2" w:rsidRDefault="003D5BC0">
      <w:pPr>
        <w:pStyle w:val="Zkladntext"/>
        <w:framePr w:w="3658" w:h="13901" w:wrap="none" w:vAnchor="text" w:hAnchor="margin" w:x="2" w:y="21"/>
        <w:numPr>
          <w:ilvl w:val="0"/>
          <w:numId w:val="19"/>
        </w:numPr>
        <w:shd w:val="clear" w:color="auto" w:fill="auto"/>
        <w:tabs>
          <w:tab w:val="left" w:pos="547"/>
        </w:tabs>
        <w:spacing w:after="80"/>
        <w:ind w:left="540" w:right="300" w:hanging="540"/>
      </w:pPr>
      <w:r>
        <w:t>Zajištění krevních preparátů jste povinni předem projednat s asistenční službou. Po</w:t>
      </w:r>
      <w:r>
        <w:softHyphen/>
        <w:t>kud tak neučiníte, jsme oprávněni pojistné plnění odmítnout.</w:t>
      </w:r>
    </w:p>
    <w:p w:rsidR="00530AA2" w:rsidRDefault="003D5BC0">
      <w:pPr>
        <w:pStyle w:val="Zkladntext"/>
        <w:framePr w:w="3658" w:h="13901" w:wrap="none" w:vAnchor="text" w:hAnchor="margin" w:x="2" w:y="21"/>
        <w:shd w:val="clear" w:color="auto" w:fill="auto"/>
        <w:tabs>
          <w:tab w:val="left" w:pos="490"/>
          <w:tab w:val="left" w:pos="1277"/>
        </w:tabs>
        <w:spacing w:after="40"/>
      </w:pPr>
      <w:r>
        <w:rPr>
          <w:b/>
          <w:bCs/>
        </w:rPr>
        <w:t>C</w:t>
      </w:r>
      <w:r>
        <w:rPr>
          <w:b/>
          <w:bCs/>
        </w:rPr>
        <w:tab/>
        <w:t>SPECIÁLNÍ</w:t>
      </w:r>
      <w:r>
        <w:rPr>
          <w:b/>
          <w:bCs/>
        </w:rPr>
        <w:tab/>
        <w:t>PŘÍSTUPY</w:t>
      </w:r>
    </w:p>
    <w:p w:rsidR="00530AA2" w:rsidRDefault="003D5BC0">
      <w:pPr>
        <w:pStyle w:val="Zkladntext"/>
        <w:framePr w:w="3658" w:h="13901" w:wrap="none" w:vAnchor="text" w:hAnchor="margin" w:x="2" w:y="21"/>
        <w:shd w:val="clear" w:color="auto" w:fill="auto"/>
        <w:tabs>
          <w:tab w:val="left" w:pos="485"/>
        </w:tabs>
        <w:spacing w:line="259" w:lineRule="auto"/>
        <w:ind w:left="540" w:hanging="540"/>
      </w:pPr>
      <w:r>
        <w:rPr>
          <w:b/>
          <w:bCs/>
        </w:rPr>
        <w:t>C 1</w:t>
      </w:r>
      <w:r>
        <w:rPr>
          <w:b/>
          <w:bCs/>
        </w:rPr>
        <w:tab/>
        <w:t>RISKPLUS</w:t>
      </w:r>
    </w:p>
    <w:p w:rsidR="00530AA2" w:rsidRDefault="003D5BC0">
      <w:pPr>
        <w:pStyle w:val="Zkladntext"/>
        <w:framePr w:w="3658" w:h="13901" w:wrap="none" w:vAnchor="text" w:hAnchor="margin" w:x="2" w:y="21"/>
        <w:shd w:val="clear" w:color="auto" w:fill="auto"/>
        <w:tabs>
          <w:tab w:val="left" w:pos="490"/>
          <w:tab w:val="left" w:pos="1277"/>
          <w:tab w:val="right" w:pos="3269"/>
        </w:tabs>
        <w:spacing w:line="259" w:lineRule="auto"/>
        <w:ind w:left="540" w:hanging="540"/>
      </w:pPr>
      <w:r>
        <w:t>1.</w:t>
      </w:r>
      <w:r>
        <w:tab/>
        <w:t>Sjednáte-li</w:t>
      </w:r>
      <w:r>
        <w:tab/>
        <w:t>s námi pojištění</w:t>
      </w:r>
      <w:r>
        <w:tab/>
        <w:t>podle těchto</w:t>
      </w:r>
    </w:p>
    <w:p w:rsidR="00530AA2" w:rsidRDefault="003D5BC0">
      <w:pPr>
        <w:pStyle w:val="Zkladntext"/>
        <w:framePr w:w="3658" w:h="13901" w:wrap="none" w:vAnchor="text" w:hAnchor="margin" w:x="2" w:y="21"/>
        <w:shd w:val="clear" w:color="auto" w:fill="auto"/>
        <w:spacing w:after="40" w:line="259" w:lineRule="auto"/>
        <w:ind w:left="540" w:firstLine="20"/>
        <w:jc w:val="left"/>
      </w:pPr>
      <w:r>
        <w:t>pojistných podmínek, vznikne Vám mož</w:t>
      </w:r>
      <w:r>
        <w:softHyphen/>
        <w:t>nost sjednat speciální pojištění do oblas</w:t>
      </w:r>
      <w:r>
        <w:softHyphen/>
        <w:t xml:space="preserve">tí se zvýšeným bezpečnostním rizikem </w:t>
      </w:r>
      <w:proofErr w:type="spellStart"/>
      <w:r>
        <w:t>RiskPlus</w:t>
      </w:r>
      <w:proofErr w:type="spellEnd"/>
      <w:r>
        <w:t>.</w:t>
      </w:r>
    </w:p>
    <w:p w:rsidR="00530AA2" w:rsidRDefault="003D5BC0">
      <w:pPr>
        <w:pStyle w:val="Zkladntext"/>
        <w:framePr w:w="3658" w:h="13901" w:wrap="none" w:vAnchor="text" w:hAnchor="margin" w:x="2" w:y="21"/>
        <w:shd w:val="clear" w:color="auto" w:fill="auto"/>
        <w:spacing w:after="40" w:line="254" w:lineRule="auto"/>
      </w:pPr>
      <w:r>
        <w:rPr>
          <w:b/>
          <w:bCs/>
        </w:rPr>
        <w:t xml:space="preserve">C 2 </w:t>
      </w:r>
      <w:r>
        <w:rPr>
          <w:b/>
          <w:bCs/>
          <w:lang w:val="en-US" w:eastAsia="en-US" w:bidi="en-US"/>
        </w:rPr>
        <w:t xml:space="preserve">VIP (Voyager </w:t>
      </w:r>
      <w:proofErr w:type="spellStart"/>
      <w:r>
        <w:rPr>
          <w:b/>
          <w:bCs/>
        </w:rPr>
        <w:t>Information</w:t>
      </w:r>
      <w:proofErr w:type="spellEnd"/>
      <w:r>
        <w:rPr>
          <w:b/>
          <w:bCs/>
        </w:rPr>
        <w:t xml:space="preserve"> </w:t>
      </w:r>
      <w:r>
        <w:rPr>
          <w:b/>
          <w:bCs/>
          <w:lang w:val="en-US" w:eastAsia="en-US" w:bidi="en-US"/>
        </w:rPr>
        <w:t>Portal)</w:t>
      </w:r>
    </w:p>
    <w:p w:rsidR="00530AA2" w:rsidRDefault="003D5BC0">
      <w:pPr>
        <w:pStyle w:val="Zkladntext"/>
        <w:framePr w:w="3658" w:h="13901" w:wrap="none" w:vAnchor="text" w:hAnchor="margin" w:x="2" w:y="21"/>
        <w:numPr>
          <w:ilvl w:val="0"/>
          <w:numId w:val="20"/>
        </w:numPr>
        <w:shd w:val="clear" w:color="auto" w:fill="auto"/>
        <w:tabs>
          <w:tab w:val="left" w:pos="547"/>
        </w:tabs>
        <w:spacing w:after="40" w:line="254" w:lineRule="auto"/>
        <w:ind w:left="540" w:right="300" w:hanging="540"/>
      </w:pPr>
      <w:r>
        <w:t xml:space="preserve">Sjednáte-li s námi pojištění podle těchto pojistných podmínek, získáte neomezený přístup na speciální cestovní portál VIP </w:t>
      </w:r>
      <w:r>
        <w:rPr>
          <w:lang w:val="en-US" w:eastAsia="en-US" w:bidi="en-US"/>
        </w:rPr>
        <w:t>(</w:t>
      </w:r>
      <w:hyperlink r:id="rId28" w:history="1">
        <w:r>
          <w:rPr>
            <w:lang w:val="en-US" w:eastAsia="en-US" w:bidi="en-US"/>
          </w:rPr>
          <w:t>www.vip-online.com</w:t>
        </w:r>
      </w:hyperlink>
      <w:r>
        <w:rPr>
          <w:lang w:val="en-US" w:eastAsia="en-US" w:bidi="en-US"/>
        </w:rPr>
        <w:t>).</w:t>
      </w:r>
    </w:p>
    <w:p w:rsidR="00530AA2" w:rsidRDefault="003D5BC0">
      <w:pPr>
        <w:pStyle w:val="Zkladntext"/>
        <w:framePr w:w="3658" w:h="13901" w:wrap="none" w:vAnchor="text" w:hAnchor="margin" w:x="2" w:y="21"/>
        <w:shd w:val="clear" w:color="auto" w:fill="auto"/>
        <w:spacing w:line="264" w:lineRule="auto"/>
        <w:ind w:left="540" w:firstLine="20"/>
      </w:pPr>
      <w:r>
        <w:rPr>
          <w:b/>
          <w:bCs/>
        </w:rPr>
        <w:t>Zvláštní výluky</w:t>
      </w:r>
    </w:p>
    <w:p w:rsidR="00530AA2" w:rsidRDefault="003D5BC0">
      <w:pPr>
        <w:pStyle w:val="Zkladntext"/>
        <w:framePr w:w="3658" w:h="13901" w:wrap="none" w:vAnchor="text" w:hAnchor="margin" w:x="2" w:y="21"/>
        <w:numPr>
          <w:ilvl w:val="0"/>
          <w:numId w:val="20"/>
        </w:numPr>
        <w:shd w:val="clear" w:color="auto" w:fill="auto"/>
        <w:tabs>
          <w:tab w:val="left" w:pos="562"/>
        </w:tabs>
        <w:spacing w:after="80" w:line="264" w:lineRule="auto"/>
        <w:ind w:left="540" w:right="300" w:hanging="540"/>
      </w:pPr>
      <w:r>
        <w:t>Informace získané na portálu VIP nejste oprávněni předávat třetím osobám.</w:t>
      </w:r>
    </w:p>
    <w:p w:rsidR="00530AA2" w:rsidRDefault="003D5BC0">
      <w:pPr>
        <w:pStyle w:val="Zkladntext"/>
        <w:framePr w:w="3658" w:h="13901" w:wrap="none" w:vAnchor="text" w:hAnchor="margin" w:x="2" w:y="21"/>
        <w:shd w:val="clear" w:color="auto" w:fill="auto"/>
        <w:tabs>
          <w:tab w:val="left" w:pos="514"/>
        </w:tabs>
        <w:ind w:left="540" w:hanging="540"/>
      </w:pPr>
      <w:r>
        <w:rPr>
          <w:b/>
          <w:bCs/>
        </w:rPr>
        <w:t>D</w:t>
      </w:r>
      <w:r>
        <w:rPr>
          <w:b/>
          <w:bCs/>
        </w:rPr>
        <w:tab/>
        <w:t xml:space="preserve">OPATROVNÍK </w:t>
      </w:r>
      <w:r>
        <w:t>(škodové)</w:t>
      </w:r>
    </w:p>
    <w:p w:rsidR="00530AA2" w:rsidRDefault="003D5BC0">
      <w:pPr>
        <w:pStyle w:val="Zkladntext"/>
        <w:framePr w:w="3658" w:h="13901" w:wrap="none" w:vAnchor="text" w:hAnchor="margin" w:x="2" w:y="21"/>
        <w:numPr>
          <w:ilvl w:val="0"/>
          <w:numId w:val="21"/>
        </w:numPr>
        <w:shd w:val="clear" w:color="auto" w:fill="auto"/>
        <w:tabs>
          <w:tab w:val="left" w:pos="562"/>
        </w:tabs>
        <w:ind w:left="540" w:right="300" w:hanging="540"/>
      </w:pPr>
      <w:r>
        <w:t>Budete-li během zahraniční cesty z rozhod</w:t>
      </w:r>
      <w:r>
        <w:softHyphen/>
        <w:t>nutí ošetřujícího lékaře upoutáni na lůžko či hospitalizováni pro vážné onemocnění či úraz, uhradíme přiměřené mimořádné výlohy na přepravu, ubytování, stravování a cestovní pojištění</w:t>
      </w:r>
    </w:p>
    <w:p w:rsidR="00530AA2" w:rsidRDefault="003D5BC0">
      <w:pPr>
        <w:pStyle w:val="Zkladntext"/>
        <w:framePr w:w="3658" w:h="13901" w:wrap="none" w:vAnchor="text" w:hAnchor="margin" w:x="2" w:y="21"/>
        <w:numPr>
          <w:ilvl w:val="1"/>
          <w:numId w:val="21"/>
        </w:numPr>
        <w:shd w:val="clear" w:color="auto" w:fill="auto"/>
        <w:tabs>
          <w:tab w:val="left" w:pos="552"/>
        </w:tabs>
        <w:ind w:left="540" w:right="300" w:hanging="540"/>
      </w:pPr>
      <w:r>
        <w:t>osoby podle Vašeho výběru, která s Vámi zůstane během léčení, příp. při přeložení jako doprovázející opatrovník</w:t>
      </w:r>
    </w:p>
    <w:p w:rsidR="00530AA2" w:rsidRDefault="003D5BC0">
      <w:pPr>
        <w:pStyle w:val="Zkladntext"/>
        <w:framePr w:w="3658" w:h="13901" w:wrap="none" w:vAnchor="text" w:hAnchor="margin" w:x="2" w:y="21"/>
        <w:numPr>
          <w:ilvl w:val="1"/>
          <w:numId w:val="21"/>
        </w:numPr>
        <w:shd w:val="clear" w:color="auto" w:fill="auto"/>
        <w:tabs>
          <w:tab w:val="left" w:pos="542"/>
        </w:tabs>
        <w:ind w:left="540" w:hanging="540"/>
        <w:jc w:val="left"/>
      </w:pPr>
      <w:r>
        <w:t>Vašich spolucestujících dětí mladších 18 let, jsou-li u nás rovněž pojištěny</w:t>
      </w:r>
    </w:p>
    <w:p w:rsidR="00530AA2" w:rsidRDefault="003D5BC0">
      <w:pPr>
        <w:pStyle w:val="Zkladntext"/>
        <w:framePr w:w="3658" w:h="13901" w:wrap="none" w:vAnchor="text" w:hAnchor="margin" w:x="2" w:y="21"/>
        <w:numPr>
          <w:ilvl w:val="1"/>
          <w:numId w:val="21"/>
        </w:numPr>
        <w:shd w:val="clear" w:color="auto" w:fill="auto"/>
        <w:tabs>
          <w:tab w:val="left" w:pos="552"/>
        </w:tabs>
        <w:ind w:left="540" w:hanging="540"/>
        <w:jc w:val="left"/>
      </w:pPr>
      <w:r>
        <w:t>osoby, která v případě úmrtí pojištěné oso</w:t>
      </w:r>
      <w:r>
        <w:softHyphen/>
        <w:t>by následkem onemocnění či úrazu zůstane s tělesnými ostatky a doprovodí je do vlasti</w:t>
      </w:r>
    </w:p>
    <w:p w:rsidR="00530AA2" w:rsidRDefault="003D5BC0">
      <w:pPr>
        <w:pStyle w:val="Zkladntext"/>
        <w:framePr w:w="3658" w:h="13901" w:wrap="none" w:vAnchor="text" w:hAnchor="margin" w:x="2" w:y="21"/>
        <w:numPr>
          <w:ilvl w:val="0"/>
          <w:numId w:val="21"/>
        </w:numPr>
        <w:shd w:val="clear" w:color="auto" w:fill="auto"/>
        <w:tabs>
          <w:tab w:val="left" w:pos="562"/>
        </w:tabs>
        <w:ind w:left="540" w:hanging="540"/>
        <w:jc w:val="left"/>
      </w:pPr>
      <w:r>
        <w:t>Budete-li během zahraniční cesty hospita</w:t>
      </w:r>
      <w:r>
        <w:softHyphen/>
        <w:t xml:space="preserve">lizováni pro vážné onemocnění nebo úraz a ošetřující lékař potvrdí, že hospitalizace v místě potrvá nejméně 5 dnů ode dne </w:t>
      </w:r>
      <w:r>
        <w:rPr>
          <w:b/>
          <w:bCs/>
        </w:rPr>
        <w:t xml:space="preserve">E 3 </w:t>
      </w:r>
      <w:r>
        <w:t>přijetí do nemocnice, a nebude-li s Vámi</w:t>
      </w:r>
    </w:p>
    <w:p w:rsidR="00530AA2" w:rsidRDefault="003D5BC0">
      <w:pPr>
        <w:pStyle w:val="Zkladntext"/>
        <w:framePr w:w="3658" w:h="13901" w:wrap="none" w:vAnchor="text" w:hAnchor="margin" w:x="2" w:y="21"/>
        <w:shd w:val="clear" w:color="auto" w:fill="auto"/>
        <w:ind w:left="540" w:firstLine="20"/>
        <w:jc w:val="left"/>
      </w:pPr>
      <w:r>
        <w:t xml:space="preserve">na cestě spolucestující starší 18 let, </w:t>
      </w:r>
      <w:proofErr w:type="spellStart"/>
      <w:r>
        <w:t>kte</w:t>
      </w:r>
      <w:proofErr w:type="spellEnd"/>
      <w:r>
        <w:t xml:space="preserve">- 1. </w:t>
      </w:r>
      <w:proofErr w:type="spellStart"/>
      <w:r>
        <w:t>rý</w:t>
      </w:r>
      <w:proofErr w:type="spellEnd"/>
      <w:r>
        <w:t xml:space="preserve"> může být Vaším doprovázejícím opat</w:t>
      </w:r>
      <w:r>
        <w:softHyphen/>
        <w:t>rovníkem, uhradíme přiměřené výlohy na přepravu, ubytování, stravování a cestovní pojištění</w:t>
      </w:r>
    </w:p>
    <w:p w:rsidR="00530AA2" w:rsidRDefault="003D5BC0">
      <w:pPr>
        <w:pStyle w:val="Zkladntext"/>
        <w:framePr w:w="3658" w:h="13901" w:wrap="none" w:vAnchor="text" w:hAnchor="margin" w:x="2" w:y="21"/>
        <w:numPr>
          <w:ilvl w:val="1"/>
          <w:numId w:val="21"/>
        </w:numPr>
        <w:shd w:val="clear" w:color="auto" w:fill="auto"/>
        <w:tabs>
          <w:tab w:val="left" w:pos="557"/>
        </w:tabs>
        <w:ind w:left="540" w:hanging="540"/>
        <w:jc w:val="left"/>
      </w:pPr>
      <w:r>
        <w:t>osoby podle Vašeho výběru, která za Vámi přicestuje z vlasti, zůstane s Vámi během léčení a doprovodí Vás při přeložení či pře</w:t>
      </w:r>
      <w:r>
        <w:softHyphen/>
        <w:t>pravě do vlasti</w:t>
      </w:r>
    </w:p>
    <w:p w:rsidR="00530AA2" w:rsidRDefault="003D5BC0">
      <w:pPr>
        <w:pStyle w:val="Zkladntext"/>
        <w:framePr w:w="3658" w:h="13901" w:wrap="none" w:vAnchor="text" w:hAnchor="margin" w:x="2" w:y="21"/>
        <w:numPr>
          <w:ilvl w:val="1"/>
          <w:numId w:val="21"/>
        </w:numPr>
        <w:shd w:val="clear" w:color="auto" w:fill="auto"/>
        <w:tabs>
          <w:tab w:val="left" w:pos="552"/>
        </w:tabs>
        <w:ind w:left="540" w:hanging="540"/>
        <w:jc w:val="left"/>
      </w:pPr>
      <w:r>
        <w:t>osoby, která v případě úmrtí pojištěného následkem onemocnění či úrazu přicestu</w:t>
      </w:r>
      <w:r>
        <w:softHyphen/>
        <w:t>je z vlasti a doprovodí tělesné ostatky do vlasti</w:t>
      </w:r>
    </w:p>
    <w:p w:rsidR="00530AA2" w:rsidRDefault="003D5BC0">
      <w:pPr>
        <w:pStyle w:val="Zkladntext"/>
        <w:framePr w:w="3658" w:h="13901" w:wrap="none" w:vAnchor="text" w:hAnchor="margin" w:x="2" w:y="21"/>
        <w:numPr>
          <w:ilvl w:val="0"/>
          <w:numId w:val="21"/>
        </w:numPr>
        <w:shd w:val="clear" w:color="auto" w:fill="auto"/>
        <w:tabs>
          <w:tab w:val="left" w:pos="542"/>
        </w:tabs>
        <w:spacing w:after="40"/>
        <w:ind w:left="540" w:hanging="540"/>
        <w:jc w:val="left"/>
      </w:pPr>
      <w:r>
        <w:t>Výlohy na ubytování a stravování uhradíme v rámci celkového pojistného plnění nejvý</w:t>
      </w:r>
      <w:r>
        <w:softHyphen/>
        <w:t>še do poloviny limitu pojistného plněni.</w:t>
      </w:r>
    </w:p>
    <w:p w:rsidR="00530AA2" w:rsidRDefault="003D5BC0">
      <w:pPr>
        <w:pStyle w:val="Zkladntext"/>
        <w:framePr w:w="3763" w:h="14107" w:wrap="none" w:vAnchor="text" w:hAnchor="margin" w:x="3375" w:y="30"/>
        <w:shd w:val="clear" w:color="auto" w:fill="auto"/>
        <w:tabs>
          <w:tab w:val="left" w:pos="3417"/>
        </w:tabs>
        <w:spacing w:line="259" w:lineRule="auto"/>
        <w:ind w:left="560" w:firstLine="20"/>
      </w:pPr>
      <w:r>
        <w:rPr>
          <w:b/>
          <w:bCs/>
        </w:rPr>
        <w:t>Zvláštní výluky</w:t>
      </w:r>
      <w:r>
        <w:rPr>
          <w:b/>
          <w:bCs/>
        </w:rPr>
        <w:tab/>
      </w:r>
      <w:r>
        <w:t>1.2.</w:t>
      </w:r>
    </w:p>
    <w:p w:rsidR="00530AA2" w:rsidRDefault="003D5BC0">
      <w:pPr>
        <w:pStyle w:val="Zkladntext"/>
        <w:framePr w:w="3763" w:h="14107" w:wrap="none" w:vAnchor="text" w:hAnchor="margin" w:x="3375" w:y="30"/>
        <w:shd w:val="clear" w:color="auto" w:fill="auto"/>
        <w:spacing w:line="259" w:lineRule="auto"/>
        <w:ind w:left="560" w:firstLine="20"/>
        <w:jc w:val="left"/>
      </w:pPr>
      <w:r>
        <w:t>Nejsme povinni poskytnout pojistné plnění, vzniknou-li výlohy na</w:t>
      </w:r>
    </w:p>
    <w:p w:rsidR="00530AA2" w:rsidRDefault="003D5BC0">
      <w:pPr>
        <w:pStyle w:val="Zkladntext"/>
        <w:framePr w:w="3763" w:h="14107" w:wrap="none" w:vAnchor="text" w:hAnchor="margin" w:x="3375" w:y="30"/>
        <w:shd w:val="clear" w:color="auto" w:fill="auto"/>
        <w:spacing w:line="259" w:lineRule="auto"/>
        <w:ind w:left="560" w:firstLine="20"/>
        <w:jc w:val="left"/>
      </w:pPr>
      <w:r>
        <w:t>zpáteční cestu doprovázejícího opatrovníka, nenastoupí-li ji do 2 dnů po ukončení úlohy doprovázejícího opatrovníka</w:t>
      </w:r>
    </w:p>
    <w:p w:rsidR="00530AA2" w:rsidRDefault="003D5BC0">
      <w:pPr>
        <w:pStyle w:val="Zkladntext"/>
        <w:framePr w:w="3763" w:h="14107" w:wrap="none" w:vAnchor="text" w:hAnchor="margin" w:x="3375" w:y="30"/>
        <w:shd w:val="clear" w:color="auto" w:fill="auto"/>
        <w:tabs>
          <w:tab w:val="left" w:pos="3397"/>
        </w:tabs>
        <w:spacing w:line="259" w:lineRule="auto"/>
        <w:ind w:left="560" w:firstLine="20"/>
        <w:jc w:val="left"/>
      </w:pPr>
      <w:r>
        <w:t>ubytování a stravování doprovázejícího opatrovníka, jakmile přicestuje do místa 1.3. Vašeho léčeni přivolaný opatrovník</w:t>
      </w:r>
      <w:r>
        <w:tab/>
        <w:t>1.4.</w:t>
      </w:r>
    </w:p>
    <w:p w:rsidR="00530AA2" w:rsidRDefault="003D5BC0">
      <w:pPr>
        <w:pStyle w:val="Zkladntext"/>
        <w:framePr w:w="3763" w:h="14107" w:wrap="none" w:vAnchor="text" w:hAnchor="margin" w:x="3375" w:y="30"/>
        <w:shd w:val="clear" w:color="auto" w:fill="auto"/>
        <w:spacing w:line="259" w:lineRule="auto"/>
        <w:ind w:left="560" w:firstLine="20"/>
        <w:jc w:val="left"/>
      </w:pPr>
      <w:r>
        <w:t>Opatrovník není oprávněn bez předchozího schválení asistenční službou činit jakékoliv 1.5. úkony a rozhodnutí související s hospitali</w:t>
      </w:r>
      <w:r>
        <w:softHyphen/>
        <w:t>zací, převozem, repatriací pojištěného apod.</w:t>
      </w:r>
    </w:p>
    <w:p w:rsidR="00530AA2" w:rsidRDefault="003D5BC0">
      <w:pPr>
        <w:pStyle w:val="Zkladntext"/>
        <w:framePr w:w="3763" w:h="14107" w:wrap="none" w:vAnchor="text" w:hAnchor="margin" w:x="3375" w:y="30"/>
        <w:shd w:val="clear" w:color="auto" w:fill="auto"/>
        <w:spacing w:line="259" w:lineRule="auto"/>
        <w:ind w:left="560" w:firstLine="20"/>
        <w:jc w:val="left"/>
      </w:pPr>
      <w:r>
        <w:t>Učiní-li tak, jsme oprávněni odmítnout uhra</w:t>
      </w:r>
      <w:r>
        <w:softHyphen/>
        <w:t>zení nákladů takto vzniklých, nebo úhradu 1.6. těchto nákladů požadovat po opatrovníkovi.</w:t>
      </w:r>
    </w:p>
    <w:p w:rsidR="00530AA2" w:rsidRDefault="003D5BC0">
      <w:pPr>
        <w:pStyle w:val="Zkladntext"/>
        <w:framePr w:w="3763" w:h="14107" w:wrap="none" w:vAnchor="text" w:hAnchor="margin" w:x="3375" w:y="30"/>
        <w:shd w:val="clear" w:color="auto" w:fill="auto"/>
        <w:tabs>
          <w:tab w:val="left" w:pos="485"/>
          <w:tab w:val="left" w:pos="3346"/>
        </w:tabs>
        <w:spacing w:line="259" w:lineRule="auto"/>
      </w:pPr>
      <w:r>
        <w:rPr>
          <w:b/>
          <w:bCs/>
        </w:rPr>
        <w:t>E</w:t>
      </w:r>
      <w:r>
        <w:rPr>
          <w:b/>
          <w:bCs/>
        </w:rPr>
        <w:tab/>
        <w:t xml:space="preserve">POJIŠTĚNÍ ÚRAZU </w:t>
      </w:r>
      <w:r>
        <w:t>(obnosové)</w:t>
      </w:r>
      <w:r>
        <w:tab/>
      </w:r>
      <w:r>
        <w:rPr>
          <w:vertAlign w:val="superscript"/>
        </w:rPr>
        <w:t>2</w:t>
      </w:r>
    </w:p>
    <w:p w:rsidR="00530AA2" w:rsidRDefault="003D5BC0">
      <w:pPr>
        <w:pStyle w:val="Zkladntext"/>
        <w:framePr w:w="3763" w:h="14107" w:wrap="none" w:vAnchor="text" w:hAnchor="margin" w:x="3375" w:y="30"/>
        <w:shd w:val="clear" w:color="auto" w:fill="auto"/>
        <w:tabs>
          <w:tab w:val="left" w:pos="485"/>
          <w:tab w:val="left" w:pos="3346"/>
        </w:tabs>
        <w:spacing w:line="259" w:lineRule="auto"/>
      </w:pPr>
      <w:r>
        <w:rPr>
          <w:b/>
          <w:bCs/>
        </w:rPr>
        <w:t>E1</w:t>
      </w:r>
      <w:r>
        <w:rPr>
          <w:b/>
          <w:bCs/>
        </w:rPr>
        <w:tab/>
        <w:t>TRVALÉ NÁSLEDKY ÚRAZU</w:t>
      </w:r>
      <w:r>
        <w:rPr>
          <w:b/>
          <w:bCs/>
        </w:rPr>
        <w:tab/>
      </w:r>
      <w:r>
        <w:t>3.</w:t>
      </w:r>
    </w:p>
    <w:p w:rsidR="00530AA2" w:rsidRDefault="003D5BC0">
      <w:pPr>
        <w:pStyle w:val="Zkladntext"/>
        <w:framePr w:w="3763" w:h="14107" w:wrap="none" w:vAnchor="text" w:hAnchor="margin" w:x="3375" w:y="30"/>
        <w:numPr>
          <w:ilvl w:val="0"/>
          <w:numId w:val="22"/>
        </w:numPr>
        <w:shd w:val="clear" w:color="auto" w:fill="auto"/>
        <w:tabs>
          <w:tab w:val="left" w:pos="557"/>
        </w:tabs>
        <w:spacing w:line="259" w:lineRule="auto"/>
        <w:ind w:left="560" w:hanging="560"/>
        <w:jc w:val="left"/>
      </w:pPr>
      <w:r>
        <w:t xml:space="preserve">Utrpíte-li během pracovní cesty </w:t>
      </w:r>
      <w:proofErr w:type="spellStart"/>
      <w:r>
        <w:t>cesty</w:t>
      </w:r>
      <w:proofErr w:type="spellEnd"/>
      <w:r>
        <w:t xml:space="preserve"> úraz, jenž zanechá trvalé následky, poskytneme 4. Vám pojistné plnění</w:t>
      </w:r>
    </w:p>
    <w:p w:rsidR="00530AA2" w:rsidRDefault="003D5BC0">
      <w:pPr>
        <w:pStyle w:val="Zkladntext"/>
        <w:framePr w:w="3763" w:h="14107" w:wrap="none" w:vAnchor="text" w:hAnchor="margin" w:x="3375" w:y="30"/>
        <w:numPr>
          <w:ilvl w:val="1"/>
          <w:numId w:val="22"/>
        </w:numPr>
        <w:shd w:val="clear" w:color="auto" w:fill="auto"/>
        <w:tabs>
          <w:tab w:val="left" w:pos="547"/>
        </w:tabs>
        <w:spacing w:line="259" w:lineRule="auto"/>
        <w:ind w:left="560" w:hanging="560"/>
        <w:jc w:val="left"/>
      </w:pPr>
      <w:r>
        <w:t>způsobil-</w:t>
      </w:r>
      <w:proofErr w:type="spellStart"/>
      <w:r>
        <w:t>ii</w:t>
      </w:r>
      <w:proofErr w:type="spellEnd"/>
      <w:r>
        <w:t xml:space="preserve"> úraz alespoň pětiprocentní trva</w:t>
      </w:r>
      <w:r>
        <w:softHyphen/>
        <w:t>lé následky podle kompenzační tabulky</w:t>
      </w:r>
    </w:p>
    <w:p w:rsidR="00530AA2" w:rsidRDefault="003D5BC0">
      <w:pPr>
        <w:pStyle w:val="Zkladntext"/>
        <w:framePr w:w="3763" w:h="14107" w:wrap="none" w:vAnchor="text" w:hAnchor="margin" w:x="3375" w:y="30"/>
        <w:numPr>
          <w:ilvl w:val="1"/>
          <w:numId w:val="22"/>
        </w:numPr>
        <w:shd w:val="clear" w:color="auto" w:fill="auto"/>
        <w:tabs>
          <w:tab w:val="left" w:pos="552"/>
        </w:tabs>
        <w:spacing w:line="259" w:lineRule="auto"/>
        <w:ind w:left="560" w:hanging="560"/>
        <w:jc w:val="left"/>
      </w:pPr>
      <w:r>
        <w:t>stanovil-li lékař konečné následky úrazu 5. nejpozději do tří let po úrazu</w:t>
      </w:r>
    </w:p>
    <w:p w:rsidR="00530AA2" w:rsidRDefault="003D5BC0">
      <w:pPr>
        <w:pStyle w:val="Zkladntext"/>
        <w:framePr w:w="3763" w:h="14107" w:wrap="none" w:vAnchor="text" w:hAnchor="margin" w:x="3375" w:y="30"/>
        <w:numPr>
          <w:ilvl w:val="0"/>
          <w:numId w:val="22"/>
        </w:numPr>
        <w:shd w:val="clear" w:color="auto" w:fill="auto"/>
        <w:tabs>
          <w:tab w:val="left" w:pos="566"/>
        </w:tabs>
        <w:spacing w:line="259" w:lineRule="auto"/>
        <w:ind w:left="560" w:hanging="560"/>
        <w:jc w:val="left"/>
      </w:pPr>
      <w:r>
        <w:t xml:space="preserve">Podle druhu a rozsahu trvalých následků vyplatíme příslušný procentní podíl z </w:t>
      </w:r>
      <w:proofErr w:type="spellStart"/>
      <w:r>
        <w:t>limi</w:t>
      </w:r>
      <w:proofErr w:type="spellEnd"/>
      <w:r>
        <w:t>- 6. tu pojistného plnění podle kompenzační tabulky.</w:t>
      </w:r>
    </w:p>
    <w:p w:rsidR="00530AA2" w:rsidRDefault="003D5BC0">
      <w:pPr>
        <w:pStyle w:val="Zkladntext"/>
        <w:framePr w:w="3763" w:h="14107" w:wrap="none" w:vAnchor="text" w:hAnchor="margin" w:x="3375" w:y="30"/>
        <w:numPr>
          <w:ilvl w:val="0"/>
          <w:numId w:val="22"/>
        </w:numPr>
        <w:shd w:val="clear" w:color="auto" w:fill="auto"/>
        <w:tabs>
          <w:tab w:val="left" w:pos="538"/>
        </w:tabs>
        <w:spacing w:line="259" w:lineRule="auto"/>
        <w:ind w:left="560" w:hanging="560"/>
        <w:jc w:val="left"/>
      </w:pPr>
      <w:r>
        <w:t>Týkají-li se trvalé následky části těla, která byla poškozena již před úrazem, snížíme po</w:t>
      </w:r>
      <w:r>
        <w:softHyphen/>
        <w:t>jistné plnění o procentní částku odpovídají</w:t>
      </w:r>
      <w:r>
        <w:softHyphen/>
        <w:t>cí předcházejícímu poškození.</w:t>
      </w:r>
    </w:p>
    <w:p w:rsidR="00530AA2" w:rsidRDefault="003D5BC0">
      <w:pPr>
        <w:pStyle w:val="Zkladntext"/>
        <w:framePr w:w="3763" w:h="14107" w:wrap="none" w:vAnchor="text" w:hAnchor="margin" w:x="3375" w:y="30"/>
        <w:shd w:val="clear" w:color="auto" w:fill="auto"/>
      </w:pPr>
      <w:r>
        <w:rPr>
          <w:b/>
          <w:bCs/>
        </w:rPr>
        <w:t>E 2 ÚMRTÍ NÁSLEDKEM ÚRAZU</w:t>
      </w:r>
    </w:p>
    <w:p w:rsidR="00530AA2" w:rsidRDefault="003D5BC0">
      <w:pPr>
        <w:pStyle w:val="Zkladntext"/>
        <w:framePr w:w="3763" w:h="14107" w:wrap="none" w:vAnchor="text" w:hAnchor="margin" w:x="3375" w:y="30"/>
        <w:numPr>
          <w:ilvl w:val="0"/>
          <w:numId w:val="23"/>
        </w:numPr>
        <w:shd w:val="clear" w:color="auto" w:fill="auto"/>
        <w:tabs>
          <w:tab w:val="left" w:pos="547"/>
        </w:tabs>
        <w:ind w:left="560" w:hanging="560"/>
        <w:jc w:val="left"/>
      </w:pPr>
      <w:r>
        <w:t>Zemře-li pojištěný do jednoho roku vý</w:t>
      </w:r>
      <w:r>
        <w:softHyphen/>
        <w:t xml:space="preserve">hradním a přímým následkem úrazu, který nastal v době trvání pojištění, poskytneme </w:t>
      </w:r>
      <w:r>
        <w:rPr>
          <w:vertAlign w:val="superscript"/>
        </w:rPr>
        <w:t xml:space="preserve">7 </w:t>
      </w:r>
      <w:r>
        <w:t>pojistné plnění oprávněným osobám podle zákona.</w:t>
      </w:r>
    </w:p>
    <w:p w:rsidR="00530AA2" w:rsidRDefault="003D5BC0">
      <w:pPr>
        <w:pStyle w:val="Zkladntext"/>
        <w:framePr w:w="3763" w:h="14107" w:wrap="none" w:vAnchor="text" w:hAnchor="margin" w:x="3375" w:y="30"/>
        <w:numPr>
          <w:ilvl w:val="0"/>
          <w:numId w:val="23"/>
        </w:numPr>
        <w:shd w:val="clear" w:color="auto" w:fill="auto"/>
        <w:tabs>
          <w:tab w:val="left" w:pos="562"/>
        </w:tabs>
        <w:ind w:left="560" w:hanging="560"/>
        <w:jc w:val="left"/>
      </w:pPr>
      <w:r>
        <w:t>Pojistné plnění bude sníženo o případné 8. předchozí plnění z titulu trvalých následků téhož úrazu.</w:t>
      </w:r>
    </w:p>
    <w:p w:rsidR="00530AA2" w:rsidRDefault="003D5BC0">
      <w:pPr>
        <w:pStyle w:val="Zkladntext"/>
        <w:framePr w:w="3763" w:h="14107" w:wrap="none" w:vAnchor="text" w:hAnchor="margin" w:x="3375" w:y="30"/>
        <w:shd w:val="clear" w:color="auto" w:fill="auto"/>
        <w:spacing w:line="259" w:lineRule="auto"/>
        <w:ind w:left="560" w:firstLine="20"/>
      </w:pPr>
      <w:r>
        <w:rPr>
          <w:b/>
          <w:bCs/>
        </w:rPr>
        <w:t xml:space="preserve">Zvláštní výluky </w:t>
      </w:r>
      <w:r>
        <w:t>(E 1, E 2)</w:t>
      </w:r>
    </w:p>
    <w:p w:rsidR="00530AA2" w:rsidRDefault="003D5BC0">
      <w:pPr>
        <w:pStyle w:val="Zkladntext"/>
        <w:framePr w:w="3763" w:h="14107" w:wrap="none" w:vAnchor="text" w:hAnchor="margin" w:x="3375" w:y="30"/>
        <w:numPr>
          <w:ilvl w:val="0"/>
          <w:numId w:val="23"/>
        </w:numPr>
        <w:shd w:val="clear" w:color="auto" w:fill="auto"/>
        <w:tabs>
          <w:tab w:val="left" w:pos="552"/>
        </w:tabs>
        <w:spacing w:line="259" w:lineRule="auto"/>
      </w:pPr>
      <w:r>
        <w:t>Pojištění se nevztahuje na</w:t>
      </w:r>
    </w:p>
    <w:p w:rsidR="00530AA2" w:rsidRDefault="003D5BC0">
      <w:pPr>
        <w:pStyle w:val="Zkladntext"/>
        <w:framePr w:w="3763" w:h="14107" w:wrap="none" w:vAnchor="text" w:hAnchor="margin" w:x="3375" w:y="30"/>
        <w:numPr>
          <w:ilvl w:val="1"/>
          <w:numId w:val="23"/>
        </w:numPr>
        <w:shd w:val="clear" w:color="auto" w:fill="auto"/>
        <w:tabs>
          <w:tab w:val="left" w:pos="547"/>
        </w:tabs>
        <w:spacing w:line="259" w:lineRule="auto"/>
      </w:pPr>
      <w:r>
        <w:t>trvalé následky či úmrtí, které jsou přímým 9.</w:t>
      </w:r>
    </w:p>
    <w:p w:rsidR="00530AA2" w:rsidRDefault="003D5BC0">
      <w:pPr>
        <w:pStyle w:val="Zkladntext"/>
        <w:framePr w:w="3763" w:h="14107" w:wrap="none" w:vAnchor="text" w:hAnchor="margin" w:x="3375" w:y="30"/>
        <w:shd w:val="clear" w:color="auto" w:fill="auto"/>
        <w:tabs>
          <w:tab w:val="left" w:pos="3412"/>
        </w:tabs>
        <w:spacing w:line="259" w:lineRule="auto"/>
        <w:ind w:left="560" w:firstLine="20"/>
      </w:pPr>
      <w:r>
        <w:t>důsledkem jakéhokoliv onemocnění</w:t>
      </w:r>
      <w:r>
        <w:tab/>
        <w:t>9.1.</w:t>
      </w:r>
    </w:p>
    <w:p w:rsidR="00530AA2" w:rsidRDefault="003D5BC0">
      <w:pPr>
        <w:pStyle w:val="Zkladntext"/>
        <w:framePr w:w="3763" w:h="14107" w:wrap="none" w:vAnchor="text" w:hAnchor="margin" w:x="3375" w:y="30"/>
        <w:numPr>
          <w:ilvl w:val="1"/>
          <w:numId w:val="23"/>
        </w:numPr>
        <w:shd w:val="clear" w:color="auto" w:fill="auto"/>
        <w:tabs>
          <w:tab w:val="left" w:pos="547"/>
        </w:tabs>
        <w:spacing w:line="259" w:lineRule="auto"/>
        <w:ind w:left="560" w:hanging="560"/>
        <w:jc w:val="left"/>
      </w:pPr>
      <w:r>
        <w:t>trvalé následky či úmrtí, které jsou důsled</w:t>
      </w:r>
      <w:r>
        <w:softHyphen/>
        <w:t>kem úrazu, k němuž došlo výhradně a přímo 9.2. z důvodu onemocnění</w:t>
      </w:r>
    </w:p>
    <w:p w:rsidR="00530AA2" w:rsidRDefault="003D5BC0">
      <w:pPr>
        <w:pStyle w:val="Zkladntext"/>
        <w:framePr w:w="3763" w:h="14107" w:wrap="none" w:vAnchor="text" w:hAnchor="margin" w:x="3375" w:y="30"/>
        <w:numPr>
          <w:ilvl w:val="1"/>
          <w:numId w:val="23"/>
        </w:numPr>
        <w:shd w:val="clear" w:color="auto" w:fill="auto"/>
        <w:tabs>
          <w:tab w:val="left" w:pos="552"/>
        </w:tabs>
        <w:spacing w:line="259" w:lineRule="auto"/>
        <w:ind w:left="560" w:hanging="560"/>
        <w:jc w:val="left"/>
      </w:pPr>
      <w:r>
        <w:t xml:space="preserve">trvalé následky či úmrtí členů posádky léta- </w:t>
      </w:r>
      <w:r>
        <w:rPr>
          <w:vertAlign w:val="superscript"/>
        </w:rPr>
        <w:t>9</w:t>
      </w:r>
      <w:r>
        <w:t xml:space="preserve">-3. </w:t>
      </w:r>
      <w:proofErr w:type="spellStart"/>
      <w:r>
        <w:t>dla</w:t>
      </w:r>
      <w:proofErr w:type="spellEnd"/>
      <w:r>
        <w:t xml:space="preserve"> při výkonu jejich práce ve vzduchu</w:t>
      </w:r>
    </w:p>
    <w:p w:rsidR="00530AA2" w:rsidRDefault="003D5BC0">
      <w:pPr>
        <w:pStyle w:val="Zkladntext"/>
        <w:framePr w:w="3763" w:h="14107" w:wrap="none" w:vAnchor="text" w:hAnchor="margin" w:x="3375" w:y="30"/>
        <w:numPr>
          <w:ilvl w:val="1"/>
          <w:numId w:val="23"/>
        </w:numPr>
        <w:shd w:val="clear" w:color="auto" w:fill="auto"/>
        <w:tabs>
          <w:tab w:val="left" w:pos="547"/>
        </w:tabs>
        <w:spacing w:line="259" w:lineRule="auto"/>
      </w:pPr>
      <w:r>
        <w:t>trvalé následky či úmrtí v důsledku únosu</w:t>
      </w:r>
    </w:p>
    <w:p w:rsidR="00530AA2" w:rsidRDefault="003D5BC0">
      <w:pPr>
        <w:pStyle w:val="Zkladntext"/>
        <w:framePr w:w="3763" w:h="14107" w:wrap="none" w:vAnchor="text" w:hAnchor="margin" w:x="3375" w:y="30"/>
        <w:shd w:val="clear" w:color="auto" w:fill="auto"/>
        <w:tabs>
          <w:tab w:val="left" w:pos="3407"/>
        </w:tabs>
        <w:spacing w:line="259" w:lineRule="auto"/>
        <w:ind w:left="560" w:firstLine="20"/>
      </w:pPr>
      <w:r>
        <w:t>letadla či únosu osob</w:t>
      </w:r>
      <w:r>
        <w:tab/>
        <w:t>9.4.</w:t>
      </w:r>
    </w:p>
    <w:p w:rsidR="00530AA2" w:rsidRDefault="003D5BC0">
      <w:pPr>
        <w:pStyle w:val="Zkladntext"/>
        <w:framePr w:w="3763" w:h="14107" w:wrap="none" w:vAnchor="text" w:hAnchor="margin" w:x="3375" w:y="30"/>
        <w:numPr>
          <w:ilvl w:val="1"/>
          <w:numId w:val="23"/>
        </w:numPr>
        <w:shd w:val="clear" w:color="auto" w:fill="auto"/>
        <w:tabs>
          <w:tab w:val="left" w:pos="562"/>
        </w:tabs>
        <w:spacing w:line="259" w:lineRule="auto"/>
        <w:ind w:left="560" w:hanging="560"/>
        <w:jc w:val="left"/>
      </w:pPr>
      <w:r>
        <w:t xml:space="preserve">poškození zdraví, jež není uvedeno v kom- 9.5. </w:t>
      </w:r>
      <w:proofErr w:type="spellStart"/>
      <w:r>
        <w:t>penzační</w:t>
      </w:r>
      <w:proofErr w:type="spellEnd"/>
      <w:r>
        <w:t xml:space="preserve"> tabulce</w:t>
      </w:r>
    </w:p>
    <w:p w:rsidR="00530AA2" w:rsidRDefault="003D5BC0">
      <w:pPr>
        <w:pStyle w:val="Zkladntext"/>
        <w:framePr w:w="3763" w:h="14107" w:wrap="none" w:vAnchor="text" w:hAnchor="margin" w:x="3375" w:y="30"/>
        <w:shd w:val="clear" w:color="auto" w:fill="auto"/>
        <w:tabs>
          <w:tab w:val="left" w:pos="3407"/>
        </w:tabs>
        <w:ind w:left="560" w:firstLine="20"/>
      </w:pPr>
      <w:r>
        <w:rPr>
          <w:b/>
          <w:bCs/>
        </w:rPr>
        <w:t>Při škodné události (E 1, E 2)</w:t>
      </w:r>
      <w:r>
        <w:rPr>
          <w:b/>
          <w:bCs/>
        </w:rPr>
        <w:tab/>
      </w:r>
      <w:r>
        <w:rPr>
          <w:vertAlign w:val="subscript"/>
        </w:rPr>
        <w:t>g</w:t>
      </w:r>
      <w:r>
        <w:t xml:space="preserve"> </w:t>
      </w:r>
      <w:proofErr w:type="spellStart"/>
      <w:r>
        <w:t>g</w:t>
      </w:r>
      <w:proofErr w:type="spellEnd"/>
    </w:p>
    <w:p w:rsidR="00530AA2" w:rsidRDefault="003D5BC0">
      <w:pPr>
        <w:pStyle w:val="Zkladntext"/>
        <w:framePr w:w="3763" w:h="14107" w:wrap="none" w:vAnchor="text" w:hAnchor="margin" w:x="3375" w:y="30"/>
        <w:numPr>
          <w:ilvl w:val="0"/>
          <w:numId w:val="23"/>
        </w:numPr>
        <w:shd w:val="clear" w:color="auto" w:fill="auto"/>
        <w:tabs>
          <w:tab w:val="left" w:pos="552"/>
        </w:tabs>
        <w:ind w:left="560" w:hanging="560"/>
        <w:jc w:val="left"/>
      </w:pPr>
      <w:r>
        <w:t xml:space="preserve">Jste povinni vyhledat okamžitě lékařské ošetření, zůstat v lékařské péči, postupovat podle pokynů lékaře a bez zbytečného od- </w:t>
      </w:r>
      <w:proofErr w:type="gramStart"/>
      <w:r>
        <w:rPr>
          <w:vertAlign w:val="subscript"/>
        </w:rPr>
        <w:t>g</w:t>
      </w:r>
      <w:r>
        <w:t xml:space="preserve"> ?</w:t>
      </w:r>
      <w:proofErr w:type="gramEnd"/>
      <w:r>
        <w:t xml:space="preserve"> kladu uvědomit asistenční službu.</w:t>
      </w:r>
    </w:p>
    <w:p w:rsidR="00530AA2" w:rsidRDefault="003D5BC0">
      <w:pPr>
        <w:pStyle w:val="Zkladntext"/>
        <w:framePr w:w="3763" w:h="14107" w:wrap="none" w:vAnchor="text" w:hAnchor="margin" w:x="3375" w:y="30"/>
        <w:shd w:val="clear" w:color="auto" w:fill="auto"/>
        <w:spacing w:line="262" w:lineRule="auto"/>
        <w:ind w:left="560" w:right="800" w:firstLine="20"/>
        <w:jc w:val="left"/>
      </w:pPr>
      <w:r>
        <w:rPr>
          <w:b/>
          <w:bCs/>
        </w:rPr>
        <w:t>ÚRAZ NEBO ÚMRTÍ PŘI LETECKÉM NEŠTĚSTÍ</w:t>
      </w:r>
    </w:p>
    <w:p w:rsidR="00530AA2" w:rsidRDefault="003D5BC0">
      <w:pPr>
        <w:pStyle w:val="Zkladntext"/>
        <w:framePr w:w="3763" w:h="14107" w:wrap="none" w:vAnchor="text" w:hAnchor="margin" w:x="3375" w:y="30"/>
        <w:shd w:val="clear" w:color="auto" w:fill="auto"/>
        <w:spacing w:line="262" w:lineRule="auto"/>
        <w:ind w:left="560" w:firstLine="20"/>
        <w:jc w:val="left"/>
      </w:pPr>
      <w:r>
        <w:t>Vzniknou-li trvalé následky úrazu či úmrtí 9.8. v důsledku leteckého neštěstí, bude pojist</w:t>
      </w:r>
      <w:r>
        <w:softHyphen/>
        <w:t>né plnění zdvojnásobeno.</w:t>
      </w:r>
    </w:p>
    <w:p w:rsidR="00530AA2" w:rsidRDefault="003D5BC0">
      <w:pPr>
        <w:pStyle w:val="Zkladntext"/>
        <w:framePr w:w="3763" w:h="14107" w:wrap="none" w:vAnchor="text" w:hAnchor="margin" w:x="3375" w:y="30"/>
        <w:shd w:val="clear" w:color="auto" w:fill="auto"/>
        <w:spacing w:line="259" w:lineRule="auto"/>
        <w:ind w:left="560" w:firstLine="20"/>
      </w:pPr>
      <w:r>
        <w:rPr>
          <w:b/>
          <w:bCs/>
        </w:rPr>
        <w:t>Při škodné události</w:t>
      </w:r>
    </w:p>
    <w:p w:rsidR="00530AA2" w:rsidRDefault="003D5BC0">
      <w:pPr>
        <w:pStyle w:val="Zkladntext"/>
        <w:framePr w:w="3763" w:h="14107" w:wrap="none" w:vAnchor="text" w:hAnchor="margin" w:x="3375" w:y="30"/>
        <w:shd w:val="clear" w:color="auto" w:fill="auto"/>
        <w:spacing w:after="100" w:line="259" w:lineRule="auto"/>
        <w:ind w:left="560" w:hanging="560"/>
      </w:pPr>
      <w:r>
        <w:t xml:space="preserve">2. Dojde-li k hromadné pojistné události v </w:t>
      </w:r>
      <w:proofErr w:type="spellStart"/>
      <w:r>
        <w:t>dů</w:t>
      </w:r>
      <w:proofErr w:type="spellEnd"/>
      <w:r>
        <w:t>- 9.9. sled ku leteckého neštěstí, poskytneme všem pojištěným pojistné plnění celkově do výše odpovídající šestinásobku limitu pojistného plnění, na který bylo sjednáno pojištění trvalých následků úrazu či úmrtí 9.10. následkem úrazu.</w:t>
      </w:r>
    </w:p>
    <w:p w:rsidR="00530AA2" w:rsidRDefault="003D5BC0">
      <w:pPr>
        <w:pStyle w:val="Zkladntext"/>
        <w:framePr w:w="3763" w:h="14107" w:wrap="none" w:vAnchor="text" w:hAnchor="margin" w:x="3375" w:y="30"/>
        <w:shd w:val="clear" w:color="auto" w:fill="auto"/>
        <w:tabs>
          <w:tab w:val="left" w:pos="528"/>
        </w:tabs>
        <w:spacing w:line="259" w:lineRule="auto"/>
      </w:pPr>
      <w:r>
        <w:rPr>
          <w:b/>
          <w:bCs/>
        </w:rPr>
        <w:t>F</w:t>
      </w:r>
      <w:r>
        <w:rPr>
          <w:b/>
          <w:bCs/>
        </w:rPr>
        <w:tab/>
        <w:t xml:space="preserve">POJIŠTĚNÍ OSOBNÍCH VĚCÍ </w:t>
      </w:r>
      <w:r>
        <w:t>(škodové)</w:t>
      </w:r>
    </w:p>
    <w:p w:rsidR="00530AA2" w:rsidRDefault="003D5BC0">
      <w:pPr>
        <w:pStyle w:val="Zkladntext"/>
        <w:framePr w:w="3763" w:h="14107" w:wrap="none" w:vAnchor="text" w:hAnchor="margin" w:x="3375" w:y="30"/>
        <w:shd w:val="clear" w:color="auto" w:fill="auto"/>
        <w:tabs>
          <w:tab w:val="left" w:pos="523"/>
        </w:tabs>
        <w:spacing w:line="259" w:lineRule="auto"/>
      </w:pPr>
      <w:r>
        <w:rPr>
          <w:b/>
          <w:bCs/>
        </w:rPr>
        <w:t>F 1</w:t>
      </w:r>
      <w:r>
        <w:rPr>
          <w:b/>
          <w:bCs/>
        </w:rPr>
        <w:tab/>
        <w:t>ŠKODA NA OSOBNÍCH VĚCECH</w:t>
      </w:r>
    </w:p>
    <w:p w:rsidR="00530AA2" w:rsidRDefault="003D5BC0">
      <w:pPr>
        <w:pStyle w:val="Zkladntext"/>
        <w:framePr w:w="3763" w:h="14107" w:wrap="none" w:vAnchor="text" w:hAnchor="margin" w:x="3375" w:y="30"/>
        <w:shd w:val="clear" w:color="auto" w:fill="auto"/>
        <w:tabs>
          <w:tab w:val="left" w:pos="533"/>
          <w:tab w:val="right" w:pos="3288"/>
        </w:tabs>
        <w:spacing w:line="259" w:lineRule="auto"/>
      </w:pPr>
      <w:r>
        <w:t>1.</w:t>
      </w:r>
      <w:r>
        <w:tab/>
        <w:t>Uhradíme Vám škodu na osobních</w:t>
      </w:r>
      <w:r>
        <w:tab/>
        <w:t>věcech,</w:t>
      </w:r>
    </w:p>
    <w:p w:rsidR="00530AA2" w:rsidRDefault="003D5BC0">
      <w:pPr>
        <w:pStyle w:val="Zkladntext"/>
        <w:framePr w:w="3763" w:h="14107" w:wrap="none" w:vAnchor="text" w:hAnchor="margin" w:x="3375" w:y="30"/>
        <w:shd w:val="clear" w:color="auto" w:fill="auto"/>
        <w:spacing w:line="259" w:lineRule="auto"/>
        <w:ind w:left="560" w:firstLine="20"/>
      </w:pPr>
      <w:r>
        <w:t>byla-li škoda způsobena</w:t>
      </w:r>
    </w:p>
    <w:p w:rsidR="00530AA2" w:rsidRDefault="003D5BC0">
      <w:pPr>
        <w:pStyle w:val="Zkladntext"/>
        <w:framePr w:w="3763" w:h="14107" w:wrap="none" w:vAnchor="text" w:hAnchor="margin" w:x="3375" w:y="30"/>
        <w:shd w:val="clear" w:color="auto" w:fill="auto"/>
        <w:tabs>
          <w:tab w:val="left" w:pos="533"/>
        </w:tabs>
        <w:spacing w:line="259" w:lineRule="auto"/>
      </w:pPr>
      <w:r>
        <w:t>1.1,</w:t>
      </w:r>
      <w:r>
        <w:tab/>
        <w:t>živelní událostí</w:t>
      </w:r>
    </w:p>
    <w:p w:rsidR="00530AA2" w:rsidRDefault="003D5BC0">
      <w:pPr>
        <w:pStyle w:val="Zkladntext"/>
        <w:framePr w:w="2885" w:h="13958" w:wrap="none" w:vAnchor="text" w:hAnchor="margin" w:x="7283" w:y="35"/>
        <w:shd w:val="clear" w:color="auto" w:fill="auto"/>
        <w:spacing w:line="259" w:lineRule="auto"/>
      </w:pPr>
      <w:r>
        <w:t xml:space="preserve">krádeží, při které pachatel prokazatelně překonal překážky chránící osobní věci před odcizením, a to pouze v případě, došlo- </w:t>
      </w:r>
      <w:proofErr w:type="spellStart"/>
      <w:r>
        <w:t>-li</w:t>
      </w:r>
      <w:proofErr w:type="spellEnd"/>
      <w:r>
        <w:t xml:space="preserve"> ke krádeži v ubytovacím zařízení nebo z uzamčeného zavazadlového prostoru v řádně zajištěném vozidle a za předpokla</w:t>
      </w:r>
      <w:r>
        <w:softHyphen/>
        <w:t>du, že osobni věci nebyly zvnějšku viditelné dopravní nehodou</w:t>
      </w:r>
    </w:p>
    <w:p w:rsidR="00530AA2" w:rsidRDefault="003D5BC0">
      <w:pPr>
        <w:pStyle w:val="Zkladntext"/>
        <w:framePr w:w="2885" w:h="13958" w:wrap="none" w:vAnchor="text" w:hAnchor="margin" w:x="7283" w:y="35"/>
        <w:shd w:val="clear" w:color="auto" w:fill="auto"/>
        <w:spacing w:line="259" w:lineRule="auto"/>
        <w:jc w:val="left"/>
      </w:pPr>
      <w:r>
        <w:t>loupeží; v tomto případě uhradíme rovněž odcizené peníze v hotovosti v době, kdy byly osobní věci předány do</w:t>
      </w:r>
      <w:r>
        <w:softHyphen/>
        <w:t>pravci k přepravě proti potvrzení nebo ulo</w:t>
      </w:r>
      <w:r>
        <w:softHyphen/>
        <w:t>ženy podle pokynů dopravce v prostoru určeném pro společnou přepravu zavazadel v době, kdy byly osobní věci předány proti potvrzení do úschovy</w:t>
      </w:r>
    </w:p>
    <w:p w:rsidR="00530AA2" w:rsidRDefault="003D5BC0">
      <w:pPr>
        <w:pStyle w:val="Zkladntext"/>
        <w:framePr w:w="2885" w:h="13958" w:wrap="none" w:vAnchor="text" w:hAnchor="margin" w:x="7283" w:y="35"/>
        <w:shd w:val="clear" w:color="auto" w:fill="auto"/>
        <w:spacing w:line="259" w:lineRule="auto"/>
        <w:jc w:val="left"/>
      </w:pPr>
      <w:r>
        <w:t>Jednotlivou věc nahradíme až do výše 50 % z limitu pojistného plnění.</w:t>
      </w:r>
    </w:p>
    <w:p w:rsidR="00530AA2" w:rsidRDefault="003D5BC0">
      <w:pPr>
        <w:pStyle w:val="Zkladntext"/>
        <w:framePr w:w="2885" w:h="13958" w:wrap="none" w:vAnchor="text" w:hAnchor="margin" w:x="7283" w:y="35"/>
        <w:shd w:val="clear" w:color="auto" w:fill="auto"/>
        <w:spacing w:line="259" w:lineRule="auto"/>
        <w:jc w:val="left"/>
      </w:pPr>
      <w:r>
        <w:t>Exponované filmy, nahrávky, rukopisy, kres</w:t>
      </w:r>
      <w:r>
        <w:softHyphen/>
        <w:t>by apod. nahradíme do výše ceny surovin. Byly-li osobní věci poškozeny, uhradíme Vám přiměřené výlohy na jejich opravu, a to až do výše odpovídající ceně, kterou měly bezprostředně před pojistnou událostí. Byly-li osobní věci zničeny nebo odcizeny, vyplatíme Vám částku ve výši ceny, kterou měly bezprostředně před pojistnou událostí. Cenu, kterou měly osobní věci bezprostřed</w:t>
      </w:r>
      <w:r>
        <w:softHyphen/>
        <w:t>ně před pojistnou událostí, určíme my nebo námi pověřená osoba tak, že cenu nové věci stejného nebo obdobného druhu a srovna</w:t>
      </w:r>
      <w:r>
        <w:softHyphen/>
        <w:t>telných vlastností, která platila v době po</w:t>
      </w:r>
      <w:r>
        <w:softHyphen/>
        <w:t>jistné události, snížíme o opotřebení či jiné znehodnocení osobních věcí, které vzniklo před pojistnou událostí. Nelze-li cenu tak</w:t>
      </w:r>
      <w:r>
        <w:softHyphen/>
        <w:t>to určit, určíme ji my nebo námi pověřená osoba odhadem.</w:t>
      </w:r>
    </w:p>
    <w:p w:rsidR="00530AA2" w:rsidRDefault="003D5BC0">
      <w:pPr>
        <w:pStyle w:val="Zkladntext"/>
        <w:framePr w:w="2885" w:h="13958" w:wrap="none" w:vAnchor="text" w:hAnchor="margin" w:x="7283" w:y="35"/>
        <w:shd w:val="clear" w:color="auto" w:fill="auto"/>
        <w:spacing w:line="259" w:lineRule="auto"/>
        <w:jc w:val="left"/>
      </w:pPr>
      <w:r>
        <w:t>Výplatou pojistného plnění přechází vlast</w:t>
      </w:r>
      <w:r>
        <w:softHyphen/>
        <w:t>nictví věci poškozené, zničené či nalezené na pojistitele.</w:t>
      </w:r>
    </w:p>
    <w:p w:rsidR="00530AA2" w:rsidRDefault="003D5BC0">
      <w:pPr>
        <w:pStyle w:val="Zkladntext"/>
        <w:framePr w:w="2885" w:h="13958" w:wrap="none" w:vAnchor="text" w:hAnchor="margin" w:x="7283" w:y="35"/>
        <w:shd w:val="clear" w:color="auto" w:fill="auto"/>
        <w:spacing w:line="259" w:lineRule="auto"/>
        <w:jc w:val="left"/>
      </w:pPr>
      <w:r>
        <w:t>O částku vyplacenou v souvislosti se zpož</w:t>
      </w:r>
      <w:r>
        <w:softHyphen/>
        <w:t>děním zavazadel dle sekce G těchto po</w:t>
      </w:r>
      <w:r>
        <w:softHyphen/>
        <w:t xml:space="preserve">jistných podmínek snížíme pojistné plnění v případě škody na osobních věcech. </w:t>
      </w:r>
      <w:r>
        <w:rPr>
          <w:b/>
          <w:bCs/>
        </w:rPr>
        <w:t>Zvláštní výluky</w:t>
      </w:r>
    </w:p>
    <w:p w:rsidR="00530AA2" w:rsidRDefault="003D5BC0">
      <w:pPr>
        <w:pStyle w:val="Zkladntext"/>
        <w:framePr w:w="2885" w:h="13958" w:wrap="none" w:vAnchor="text" w:hAnchor="margin" w:x="7283" w:y="35"/>
        <w:shd w:val="clear" w:color="auto" w:fill="auto"/>
        <w:spacing w:line="259" w:lineRule="auto"/>
        <w:jc w:val="left"/>
      </w:pPr>
      <w:r>
        <w:t>Pojištění se nevztahuje na osobní věci odcizené z automatické úschov</w:t>
      </w:r>
      <w:r>
        <w:softHyphen/>
        <w:t>ní skříňky</w:t>
      </w:r>
    </w:p>
    <w:p w:rsidR="00530AA2" w:rsidRDefault="003D5BC0">
      <w:pPr>
        <w:pStyle w:val="Zkladntext"/>
        <w:framePr w:w="2885" w:h="13958" w:wrap="none" w:vAnchor="text" w:hAnchor="margin" w:x="7283" w:y="35"/>
        <w:shd w:val="clear" w:color="auto" w:fill="auto"/>
        <w:spacing w:line="259" w:lineRule="auto"/>
        <w:jc w:val="left"/>
      </w:pPr>
      <w:r>
        <w:t>vozidla, plavidla, jízdní kola a jiné dopravní prostředky nebo jejich příslušenství sportovní vybavení určené k provozování jiných sportů, než pro které bylo pojištění sjednáno.</w:t>
      </w:r>
    </w:p>
    <w:p w:rsidR="00530AA2" w:rsidRDefault="003D5BC0">
      <w:pPr>
        <w:pStyle w:val="Zkladntext"/>
        <w:framePr w:w="2885" w:h="13958" w:wrap="none" w:vAnchor="text" w:hAnchor="margin" w:x="7283" w:y="35"/>
        <w:shd w:val="clear" w:color="auto" w:fill="auto"/>
        <w:spacing w:line="259" w:lineRule="auto"/>
      </w:pPr>
      <w:r>
        <w:t>obchodní zboží nebo sbírky</w:t>
      </w:r>
    </w:p>
    <w:p w:rsidR="00530AA2" w:rsidRDefault="003D5BC0">
      <w:pPr>
        <w:pStyle w:val="Zkladntext"/>
        <w:framePr w:w="2885" w:h="13958" w:wrap="none" w:vAnchor="text" w:hAnchor="margin" w:x="7283" w:y="35"/>
        <w:shd w:val="clear" w:color="auto" w:fill="auto"/>
        <w:spacing w:line="259" w:lineRule="auto"/>
      </w:pPr>
      <w:r>
        <w:t>peníze v hotovosti a cennosti s výjimkou</w:t>
      </w:r>
    </w:p>
    <w:p w:rsidR="00530AA2" w:rsidRDefault="003D5BC0">
      <w:pPr>
        <w:pStyle w:val="Zkladntext"/>
        <w:framePr w:w="2885" w:h="13958" w:wrap="none" w:vAnchor="text" w:hAnchor="margin" w:x="7283" w:y="35"/>
        <w:shd w:val="clear" w:color="auto" w:fill="auto"/>
        <w:spacing w:line="259" w:lineRule="auto"/>
      </w:pPr>
      <w:r>
        <w:t>uvedenou v sekci F 3 těchto pojistných</w:t>
      </w:r>
    </w:p>
    <w:p w:rsidR="00530AA2" w:rsidRDefault="003D5BC0">
      <w:pPr>
        <w:pStyle w:val="Zkladntext"/>
        <w:framePr w:w="2885" w:h="13958" w:wrap="none" w:vAnchor="text" w:hAnchor="margin" w:x="7283" w:y="35"/>
        <w:shd w:val="clear" w:color="auto" w:fill="auto"/>
        <w:spacing w:line="259" w:lineRule="auto"/>
      </w:pPr>
      <w:r>
        <w:t>podmínek</w:t>
      </w:r>
    </w:p>
    <w:p w:rsidR="00530AA2" w:rsidRDefault="003D5BC0">
      <w:pPr>
        <w:pStyle w:val="Zkladntext"/>
        <w:framePr w:w="2885" w:h="13958" w:wrap="none" w:vAnchor="text" w:hAnchor="margin" w:x="7283" w:y="35"/>
        <w:shd w:val="clear" w:color="auto" w:fill="auto"/>
        <w:spacing w:line="259" w:lineRule="auto"/>
        <w:jc w:val="left"/>
      </w:pPr>
      <w:r>
        <w:t>cestovní šeky, známky, cenné papíry, pla</w:t>
      </w:r>
      <w:r>
        <w:softHyphen/>
        <w:t>tební karty nebo škody utrpěné v souvis</w:t>
      </w:r>
      <w:r>
        <w:softHyphen/>
        <w:t>losti se zneužitím uvedených cenin jakékoliv poškození osobních věcí (poškrá</w:t>
      </w:r>
      <w:r>
        <w:softHyphen/>
        <w:t>bání, proděravění, potrhání apod.), pokud nebyla jejich užitná hodnota podstatně snížena</w:t>
      </w:r>
    </w:p>
    <w:p w:rsidR="00530AA2" w:rsidRDefault="003D5BC0">
      <w:pPr>
        <w:pStyle w:val="Zkladntext"/>
        <w:framePr w:w="2885" w:h="13958" w:wrap="none" w:vAnchor="text" w:hAnchor="margin" w:x="7283" w:y="35"/>
        <w:shd w:val="clear" w:color="auto" w:fill="auto"/>
        <w:spacing w:line="259" w:lineRule="auto"/>
        <w:jc w:val="left"/>
      </w:pPr>
      <w:r>
        <w:t>škody přímo či nepřímo způsobené stávkou, zablokováním, vězněním, konfiskací nebo zadržením pojištěného či jeho zavazadel celními nebo jinými orgány</w:t>
      </w:r>
    </w:p>
    <w:p w:rsidR="00530AA2" w:rsidRDefault="003D5BC0">
      <w:pPr>
        <w:pStyle w:val="Zkladntext"/>
        <w:framePr w:w="2885" w:h="13958" w:wrap="none" w:vAnchor="text" w:hAnchor="margin" w:x="7283" w:y="35"/>
        <w:shd w:val="clear" w:color="auto" w:fill="auto"/>
        <w:spacing w:line="259" w:lineRule="auto"/>
        <w:jc w:val="left"/>
      </w:pPr>
      <w:r>
        <w:t>osobní věci odcizené ze stanu, přívěsu či střešního nosiče vozidla, které mají někte</w:t>
      </w:r>
      <w:r>
        <w:softHyphen/>
        <w:t>rou ze stěn z nepevného materiálu (např. z plachtoviny), a z těch, které nejsou opat</w:t>
      </w:r>
      <w:r>
        <w:softHyphen/>
        <w:t>řeny bezpečnostním zámkem</w:t>
      </w:r>
    </w:p>
    <w:p w:rsidR="00530AA2" w:rsidRDefault="003D5BC0">
      <w:pPr>
        <w:pStyle w:val="Zkladntext"/>
        <w:framePr w:w="2885" w:h="13958" w:wrap="none" w:vAnchor="text" w:hAnchor="margin" w:x="7283" w:y="35"/>
        <w:shd w:val="clear" w:color="auto" w:fill="auto"/>
        <w:spacing w:line="343" w:lineRule="auto"/>
        <w:ind w:right="900"/>
        <w:jc w:val="left"/>
      </w:pPr>
      <w:r>
        <w:t xml:space="preserve">náhradu ceny zvláštní obliby </w:t>
      </w:r>
      <w:r>
        <w:rPr>
          <w:b/>
          <w:bCs/>
        </w:rPr>
        <w:t>Při škodné události</w:t>
      </w:r>
    </w:p>
    <w:p w:rsidR="00530AA2" w:rsidRDefault="003D5BC0">
      <w:pPr>
        <w:pStyle w:val="Zkladntext"/>
        <w:framePr w:w="2885" w:h="13958" w:wrap="none" w:vAnchor="text" w:hAnchor="margin" w:x="7283" w:y="35"/>
        <w:shd w:val="clear" w:color="auto" w:fill="auto"/>
        <w:jc w:val="left"/>
      </w:pPr>
      <w:r>
        <w:t>Jste povinni předložit policejní protokol (vyžádejte si, aby obsahoval seznam odci</w:t>
      </w:r>
      <w:r>
        <w:softHyphen/>
        <w:t>zených věcí, přibližnou dobu odcizení, kde byly odcizené věci uloženy, došlo-li k odci</w:t>
      </w:r>
      <w:r>
        <w:softHyphen/>
        <w:t>zení věcí z vozidla, zda bylo vozidlo řádně</w:t>
      </w: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360" w:lineRule="exact"/>
      </w:pPr>
    </w:p>
    <w:p w:rsidR="00530AA2" w:rsidRDefault="00530AA2">
      <w:pPr>
        <w:spacing w:line="456" w:lineRule="exact"/>
      </w:pPr>
    </w:p>
    <w:p w:rsidR="00530AA2" w:rsidRDefault="00530AA2">
      <w:pPr>
        <w:spacing w:line="14" w:lineRule="exact"/>
        <w:sectPr w:rsidR="00530AA2">
          <w:type w:val="continuous"/>
          <w:pgSz w:w="11900" w:h="16840"/>
          <w:pgMar w:top="1120" w:right="987" w:bottom="959" w:left="746" w:header="0" w:footer="3" w:gutter="0"/>
          <w:cols w:space="720"/>
          <w:noEndnote/>
          <w:docGrid w:linePitch="360"/>
        </w:sectPr>
      </w:pPr>
    </w:p>
    <w:p w:rsidR="00530AA2" w:rsidRDefault="003D5BC0">
      <w:pPr>
        <w:spacing w:line="14" w:lineRule="exact"/>
      </w:pPr>
      <w:r>
        <w:rPr>
          <w:noProof/>
        </w:rPr>
        <w:lastRenderedPageBreak/>
        <mc:AlternateContent>
          <mc:Choice Requires="wps">
            <w:drawing>
              <wp:anchor distT="0" distB="0" distL="0" distR="0" simplePos="0" relativeHeight="125829426" behindDoc="0" locked="0" layoutInCell="1" allowOverlap="1">
                <wp:simplePos x="0" y="0"/>
                <wp:positionH relativeFrom="page">
                  <wp:posOffset>2629535</wp:posOffset>
                </wp:positionH>
                <wp:positionV relativeFrom="paragraph">
                  <wp:posOffset>12700</wp:posOffset>
                </wp:positionV>
                <wp:extent cx="2338070" cy="9150350"/>
                <wp:effectExtent l="0" t="0" r="0" b="0"/>
                <wp:wrapSquare wrapText="bothSides"/>
                <wp:docPr id="89" name="Shape 89"/>
                <wp:cNvGraphicFramePr/>
                <a:graphic xmlns:a="http://schemas.openxmlformats.org/drawingml/2006/main">
                  <a:graphicData uri="http://schemas.microsoft.com/office/word/2010/wordprocessingShape">
                    <wps:wsp>
                      <wps:cNvSpPr txBox="1"/>
                      <wps:spPr>
                        <a:xfrm>
                          <a:off x="0" y="0"/>
                          <a:ext cx="2338070" cy="9150350"/>
                        </a:xfrm>
                        <a:prstGeom prst="rect">
                          <a:avLst/>
                        </a:prstGeom>
                        <a:noFill/>
                      </wps:spPr>
                      <wps:txbx>
                        <w:txbxContent>
                          <w:p w:rsidR="003D5BC0" w:rsidRDefault="003D5BC0">
                            <w:pPr>
                              <w:pStyle w:val="Zkladntext"/>
                              <w:shd w:val="clear" w:color="auto" w:fill="auto"/>
                            </w:pPr>
                            <w:r>
                              <w:rPr>
                                <w:b/>
                                <w:bCs/>
                              </w:rPr>
                              <w:t xml:space="preserve">H POJIŠTĚNÍ ODPOVĚDNOSTI </w:t>
                            </w:r>
                            <w:r>
                              <w:t>(škodové)</w:t>
                            </w:r>
                          </w:p>
                          <w:p w:rsidR="003D5BC0" w:rsidRDefault="003D5BC0">
                            <w:pPr>
                              <w:pStyle w:val="Zkladntext"/>
                              <w:shd w:val="clear" w:color="auto" w:fill="auto"/>
                              <w:tabs>
                                <w:tab w:val="left" w:pos="3360"/>
                              </w:tabs>
                            </w:pPr>
                            <w:r>
                              <w:rPr>
                                <w:b/>
                                <w:bCs/>
                              </w:rPr>
                              <w:t>H 1 ŠKODA NA ZDRAVÍ A NA VĚCI</w:t>
                            </w:r>
                            <w:r>
                              <w:rPr>
                                <w:b/>
                                <w:bCs/>
                              </w:rPr>
                              <w:tab/>
                            </w:r>
                            <w:r>
                              <w:rPr>
                                <w:b/>
                                <w:bCs/>
                                <w:vertAlign w:val="superscript"/>
                              </w:rPr>
                              <w:t>4</w:t>
                            </w:r>
                          </w:p>
                          <w:p w:rsidR="003D5BC0" w:rsidRDefault="003D5BC0">
                            <w:pPr>
                              <w:pStyle w:val="Zkladntext"/>
                              <w:numPr>
                                <w:ilvl w:val="0"/>
                                <w:numId w:val="24"/>
                              </w:numPr>
                              <w:shd w:val="clear" w:color="auto" w:fill="auto"/>
                              <w:tabs>
                                <w:tab w:val="left" w:pos="557"/>
                              </w:tabs>
                              <w:ind w:left="560" w:hanging="560"/>
                              <w:jc w:val="left"/>
                            </w:pPr>
                            <w:r>
                              <w:t xml:space="preserve">Uhradíme za Vás škodu, kterou jste během pracovní cesty způsobili třetí osobě a za kterou podle právních předpisů příslušné </w:t>
                            </w:r>
                            <w:r>
                              <w:rPr>
                                <w:vertAlign w:val="subscript"/>
                              </w:rPr>
                              <w:t xml:space="preserve">5 </w:t>
                            </w:r>
                            <w:r>
                              <w:t>země odpovídáte.</w:t>
                            </w:r>
                          </w:p>
                          <w:p w:rsidR="003D5BC0" w:rsidRDefault="003D5BC0">
                            <w:pPr>
                              <w:pStyle w:val="Zkladntext"/>
                              <w:numPr>
                                <w:ilvl w:val="0"/>
                                <w:numId w:val="24"/>
                              </w:numPr>
                              <w:shd w:val="clear" w:color="auto" w:fill="auto"/>
                              <w:tabs>
                                <w:tab w:val="left" w:pos="557"/>
                              </w:tabs>
                              <w:spacing w:after="40"/>
                              <w:ind w:left="560" w:hanging="560"/>
                              <w:jc w:val="left"/>
                            </w:pPr>
                            <w:r>
                              <w:t xml:space="preserve">Rozhoduje-li o náhradě škody soud nebo jiný oprávněný orgán, poskytneme pojistné plnění podle jeho rozhodnutí teprve poté, </w:t>
                            </w:r>
                            <w:proofErr w:type="gramStart"/>
                            <w:r>
                              <w:t>g</w:t>
                            </w:r>
                            <w:proofErr w:type="gramEnd"/>
                            <w:r>
                              <w:t xml:space="preserve"> co nabude právní moci.</w:t>
                            </w:r>
                          </w:p>
                          <w:p w:rsidR="003D5BC0" w:rsidRDefault="003D5BC0">
                            <w:pPr>
                              <w:pStyle w:val="Zkladntext"/>
                              <w:shd w:val="clear" w:color="auto" w:fill="auto"/>
                              <w:ind w:left="560" w:firstLine="20"/>
                              <w:jc w:val="left"/>
                            </w:pPr>
                            <w:r>
                              <w:rPr>
                                <w:b/>
                                <w:bCs/>
                              </w:rPr>
                              <w:t>Zvláštní výluky</w:t>
                            </w:r>
                          </w:p>
                          <w:p w:rsidR="003D5BC0" w:rsidRDefault="003D5BC0">
                            <w:pPr>
                              <w:pStyle w:val="Zkladntext"/>
                              <w:numPr>
                                <w:ilvl w:val="0"/>
                                <w:numId w:val="24"/>
                              </w:numPr>
                              <w:shd w:val="clear" w:color="auto" w:fill="auto"/>
                              <w:tabs>
                                <w:tab w:val="left" w:pos="552"/>
                              </w:tabs>
                              <w:ind w:left="560" w:hanging="560"/>
                              <w:jc w:val="left"/>
                            </w:pPr>
                            <w:r>
                              <w:t>Pojištění se nevztahuje na odpovědnost za škodu</w:t>
                            </w:r>
                          </w:p>
                          <w:p w:rsidR="003D5BC0" w:rsidRDefault="003D5BC0">
                            <w:pPr>
                              <w:pStyle w:val="Zkladntext"/>
                              <w:numPr>
                                <w:ilvl w:val="1"/>
                                <w:numId w:val="24"/>
                              </w:numPr>
                              <w:shd w:val="clear" w:color="auto" w:fill="auto"/>
                              <w:tabs>
                                <w:tab w:val="left" w:pos="542"/>
                              </w:tabs>
                              <w:ind w:left="560" w:hanging="560"/>
                              <w:jc w:val="left"/>
                            </w:pPr>
                            <w:r>
                              <w:t xml:space="preserve">způsobenou v souvislosti s výkonem jaké- 7. </w:t>
                            </w:r>
                            <w:proofErr w:type="spellStart"/>
                            <w:r>
                              <w:t>hokoliv</w:t>
                            </w:r>
                            <w:proofErr w:type="spellEnd"/>
                            <w:r>
                              <w:t xml:space="preserve"> povolání či jiné odborné činnosti (studijní stáže </w:t>
                            </w:r>
                            <w:proofErr w:type="spellStart"/>
                            <w:r>
                              <w:rPr>
                                <w:lang w:val="en-US" w:eastAsia="en-US" w:bidi="en-US"/>
                              </w:rPr>
                              <w:t>apod</w:t>
                            </w:r>
                            <w:proofErr w:type="spellEnd"/>
                            <w:r>
                              <w:rPr>
                                <w:lang w:val="en-US" w:eastAsia="en-US" w:bidi="en-US"/>
                              </w:rPr>
                              <w:t xml:space="preserve">.) </w:t>
                            </w:r>
                            <w:r>
                              <w:t>a jakékoliv výdělečné činnosti</w:t>
                            </w:r>
                          </w:p>
                          <w:p w:rsidR="003D5BC0" w:rsidRDefault="003D5BC0">
                            <w:pPr>
                              <w:pStyle w:val="Zkladntext"/>
                              <w:numPr>
                                <w:ilvl w:val="1"/>
                                <w:numId w:val="24"/>
                              </w:numPr>
                              <w:shd w:val="clear" w:color="auto" w:fill="auto"/>
                              <w:tabs>
                                <w:tab w:val="left" w:pos="547"/>
                              </w:tabs>
                              <w:ind w:left="560" w:hanging="560"/>
                              <w:jc w:val="left"/>
                            </w:pPr>
                            <w:r>
                              <w:t>způsobenou na věcech vypůjčených, naja</w:t>
                            </w:r>
                            <w:r>
                              <w:softHyphen/>
                              <w:t>tých, svěřených Vám do úschovy či předa</w:t>
                            </w:r>
                            <w:r>
                              <w:softHyphen/>
                              <w:t>ných Vám do užívání, držení, k přepravě Či zpracování</w:t>
                            </w:r>
                          </w:p>
                          <w:p w:rsidR="003D5BC0" w:rsidRDefault="003D5BC0">
                            <w:pPr>
                              <w:pStyle w:val="Zkladntext"/>
                              <w:numPr>
                                <w:ilvl w:val="1"/>
                                <w:numId w:val="24"/>
                              </w:numPr>
                              <w:shd w:val="clear" w:color="auto" w:fill="auto"/>
                              <w:tabs>
                                <w:tab w:val="left" w:pos="547"/>
                              </w:tabs>
                              <w:ind w:left="560" w:hanging="560"/>
                              <w:jc w:val="left"/>
                            </w:pPr>
                            <w:r>
                              <w:t>způsobenou v souvislosti s používáním vo</w:t>
                            </w:r>
                            <w:r>
                              <w:softHyphen/>
                              <w:t>zidel, lodí nebo letadel</w:t>
                            </w:r>
                          </w:p>
                          <w:p w:rsidR="003D5BC0" w:rsidRDefault="003D5BC0">
                            <w:pPr>
                              <w:pStyle w:val="Zkladntext"/>
                              <w:numPr>
                                <w:ilvl w:val="1"/>
                                <w:numId w:val="24"/>
                              </w:numPr>
                              <w:shd w:val="clear" w:color="auto" w:fill="auto"/>
                              <w:tabs>
                                <w:tab w:val="left" w:pos="542"/>
                              </w:tabs>
                            </w:pPr>
                            <w:r>
                              <w:t>způsobenou informací nebo radou</w:t>
                            </w:r>
                          </w:p>
                          <w:p w:rsidR="003D5BC0" w:rsidRDefault="003D5BC0">
                            <w:pPr>
                              <w:pStyle w:val="Zkladntext"/>
                              <w:numPr>
                                <w:ilvl w:val="1"/>
                                <w:numId w:val="24"/>
                              </w:numPr>
                              <w:shd w:val="clear" w:color="auto" w:fill="auto"/>
                              <w:tabs>
                                <w:tab w:val="left" w:pos="547"/>
                              </w:tabs>
                              <w:ind w:left="560" w:hanging="560"/>
                              <w:jc w:val="left"/>
                            </w:pPr>
                            <w:r>
                              <w:t>vzniklou v souvislosti s Vaším vlastnictvím či opatrováním zvířete</w:t>
                            </w:r>
                          </w:p>
                          <w:p w:rsidR="003D5BC0" w:rsidRDefault="003D5BC0">
                            <w:pPr>
                              <w:pStyle w:val="Zkladntext"/>
                              <w:numPr>
                                <w:ilvl w:val="1"/>
                                <w:numId w:val="24"/>
                              </w:numPr>
                              <w:shd w:val="clear" w:color="auto" w:fill="auto"/>
                              <w:tabs>
                                <w:tab w:val="left" w:pos="542"/>
                              </w:tabs>
                              <w:ind w:left="560" w:hanging="560"/>
                              <w:jc w:val="left"/>
                            </w:pPr>
                            <w:r>
                              <w:t>způsobenou v souvislosti s provozováním lovu</w:t>
                            </w:r>
                          </w:p>
                          <w:p w:rsidR="003D5BC0" w:rsidRDefault="003D5BC0">
                            <w:pPr>
                              <w:pStyle w:val="Zkladntext"/>
                              <w:numPr>
                                <w:ilvl w:val="1"/>
                                <w:numId w:val="24"/>
                              </w:numPr>
                              <w:shd w:val="clear" w:color="auto" w:fill="auto"/>
                              <w:tabs>
                                <w:tab w:val="left" w:pos="547"/>
                              </w:tabs>
                              <w:ind w:left="560" w:hanging="560"/>
                              <w:jc w:val="left"/>
                            </w:pPr>
                            <w:r>
                              <w:t>vzniklou v souvislosti s přenosem onemoc</w:t>
                            </w:r>
                            <w:r>
                              <w:softHyphen/>
                              <w:t>nění na jinou osobu (infekce apod.)</w:t>
                            </w:r>
                          </w:p>
                          <w:p w:rsidR="003D5BC0" w:rsidRDefault="003D5BC0">
                            <w:pPr>
                              <w:pStyle w:val="Zkladntext"/>
                              <w:numPr>
                                <w:ilvl w:val="1"/>
                                <w:numId w:val="24"/>
                              </w:numPr>
                              <w:shd w:val="clear" w:color="auto" w:fill="auto"/>
                              <w:tabs>
                                <w:tab w:val="left" w:pos="557"/>
                              </w:tabs>
                              <w:ind w:left="560" w:hanging="560"/>
                              <w:jc w:val="left"/>
                            </w:pPr>
                            <w:r>
                              <w:t>uznanou nad rámec stanovený právními předpisy</w:t>
                            </w:r>
                          </w:p>
                          <w:p w:rsidR="003D5BC0" w:rsidRDefault="003D5BC0">
                            <w:pPr>
                              <w:pStyle w:val="Zkladntext"/>
                              <w:numPr>
                                <w:ilvl w:val="1"/>
                                <w:numId w:val="24"/>
                              </w:numPr>
                              <w:shd w:val="clear" w:color="auto" w:fill="auto"/>
                              <w:tabs>
                                <w:tab w:val="left" w:pos="557"/>
                              </w:tabs>
                              <w:ind w:left="560" w:hanging="560"/>
                              <w:jc w:val="left"/>
                            </w:pPr>
                            <w:r>
                              <w:t>která nespočívá ve škodě na zdraví či ve škodě na věci (např. finanční škoda)</w:t>
                            </w:r>
                          </w:p>
                          <w:p w:rsidR="003D5BC0" w:rsidRDefault="003D5BC0">
                            <w:pPr>
                              <w:pStyle w:val="Zkladntext"/>
                              <w:numPr>
                                <w:ilvl w:val="1"/>
                                <w:numId w:val="24"/>
                              </w:numPr>
                              <w:shd w:val="clear" w:color="auto" w:fill="auto"/>
                              <w:tabs>
                                <w:tab w:val="left" w:pos="547"/>
                              </w:tabs>
                            </w:pPr>
                            <w:r>
                              <w:t>za niž odpovídáte nejbližšímu příbuznému</w:t>
                            </w:r>
                          </w:p>
                          <w:p w:rsidR="003D5BC0" w:rsidRDefault="003D5BC0">
                            <w:pPr>
                              <w:pStyle w:val="Zkladntext"/>
                              <w:numPr>
                                <w:ilvl w:val="0"/>
                                <w:numId w:val="24"/>
                              </w:numPr>
                              <w:shd w:val="clear" w:color="auto" w:fill="auto"/>
                              <w:tabs>
                                <w:tab w:val="left" w:pos="552"/>
                              </w:tabs>
                              <w:ind w:left="560" w:hanging="560"/>
                              <w:jc w:val="left"/>
                            </w:pPr>
                            <w:r>
                              <w:t>Pojištění se dále nevztahuje na náhradu nemajetkové újmy spočívající zejména v náhradě</w:t>
                            </w:r>
                          </w:p>
                          <w:p w:rsidR="003D5BC0" w:rsidRDefault="003D5BC0">
                            <w:pPr>
                              <w:pStyle w:val="Zkladntext"/>
                              <w:numPr>
                                <w:ilvl w:val="1"/>
                                <w:numId w:val="24"/>
                              </w:numPr>
                              <w:shd w:val="clear" w:color="auto" w:fill="auto"/>
                              <w:tabs>
                                <w:tab w:val="left" w:pos="557"/>
                              </w:tabs>
                            </w:pPr>
                            <w:r>
                              <w:t>duševních útrap</w:t>
                            </w:r>
                          </w:p>
                          <w:p w:rsidR="003D5BC0" w:rsidRDefault="003D5BC0">
                            <w:pPr>
                              <w:pStyle w:val="Zkladntext"/>
                              <w:numPr>
                                <w:ilvl w:val="1"/>
                                <w:numId w:val="24"/>
                              </w:numPr>
                              <w:shd w:val="clear" w:color="auto" w:fill="auto"/>
                              <w:tabs>
                                <w:tab w:val="left" w:pos="557"/>
                              </w:tabs>
                            </w:pPr>
                            <w:r>
                              <w:t>osobního neštěstí</w:t>
                            </w:r>
                          </w:p>
                          <w:p w:rsidR="003D5BC0" w:rsidRDefault="003D5BC0">
                            <w:pPr>
                              <w:pStyle w:val="Zkladntext"/>
                              <w:numPr>
                                <w:ilvl w:val="1"/>
                                <w:numId w:val="24"/>
                              </w:numPr>
                              <w:shd w:val="clear" w:color="auto" w:fill="auto"/>
                              <w:tabs>
                                <w:tab w:val="left" w:pos="557"/>
                              </w:tabs>
                            </w:pPr>
                            <w:r>
                              <w:t>ceny zvláštní obliby</w:t>
                            </w:r>
                          </w:p>
                          <w:p w:rsidR="003D5BC0" w:rsidRDefault="003D5BC0">
                            <w:pPr>
                              <w:pStyle w:val="Zkladntext"/>
                              <w:numPr>
                                <w:ilvl w:val="1"/>
                                <w:numId w:val="24"/>
                              </w:numPr>
                              <w:shd w:val="clear" w:color="auto" w:fill="auto"/>
                              <w:tabs>
                                <w:tab w:val="left" w:pos="562"/>
                              </w:tabs>
                              <w:spacing w:after="40"/>
                            </w:pPr>
                            <w:r>
                              <w:t>bezplatných prací</w:t>
                            </w:r>
                          </w:p>
                          <w:p w:rsidR="003D5BC0" w:rsidRDefault="003D5BC0">
                            <w:pPr>
                              <w:pStyle w:val="Zkladntext"/>
                              <w:shd w:val="clear" w:color="auto" w:fill="auto"/>
                              <w:ind w:left="560" w:firstLine="20"/>
                              <w:jc w:val="left"/>
                            </w:pPr>
                            <w:r>
                              <w:rPr>
                                <w:b/>
                                <w:bCs/>
                              </w:rPr>
                              <w:t>Při škodné události</w:t>
                            </w:r>
                          </w:p>
                          <w:p w:rsidR="003D5BC0" w:rsidRDefault="003D5BC0">
                            <w:pPr>
                              <w:pStyle w:val="Zkladntext"/>
                              <w:numPr>
                                <w:ilvl w:val="0"/>
                                <w:numId w:val="24"/>
                              </w:numPr>
                              <w:shd w:val="clear" w:color="auto" w:fill="auto"/>
                              <w:tabs>
                                <w:tab w:val="left" w:pos="547"/>
                              </w:tabs>
                              <w:ind w:left="560" w:hanging="560"/>
                              <w:jc w:val="left"/>
                            </w:pPr>
                            <w:r>
                              <w:t>Při vzniku škodné události jste povinni okamžitě informovat asistenční službu, jinak může být pojistné plnění odmít</w:t>
                            </w:r>
                            <w:r>
                              <w:softHyphen/>
                              <w:t>nuto. Jste povinni sdělit okolnosti přípa</w:t>
                            </w:r>
                            <w:r>
                              <w:softHyphen/>
                              <w:t xml:space="preserve">du, uvést jména a adresy poškozených </w:t>
                            </w:r>
                            <w:r>
                              <w:rPr>
                                <w:vertAlign w:val="superscript"/>
                              </w:rPr>
                              <w:t>1</w:t>
                            </w:r>
                            <w:r>
                              <w:t>-</w:t>
                            </w:r>
                            <w:proofErr w:type="gramStart"/>
                            <w:r>
                              <w:rPr>
                                <w:vertAlign w:val="superscript"/>
                              </w:rPr>
                              <w:t>1</w:t>
                            </w:r>
                            <w:r>
                              <w:t>- a</w:t>
                            </w:r>
                            <w:proofErr w:type="gramEnd"/>
                            <w:r>
                              <w:t xml:space="preserve"> případných svědků a předložit jejich pí</w:t>
                            </w:r>
                            <w:r>
                              <w:softHyphen/>
                              <w:t>semná prohlášení.</w:t>
                            </w:r>
                          </w:p>
                          <w:p w:rsidR="003D5BC0" w:rsidRDefault="003D5BC0">
                            <w:pPr>
                              <w:pStyle w:val="Zkladntext"/>
                              <w:numPr>
                                <w:ilvl w:val="0"/>
                                <w:numId w:val="24"/>
                              </w:numPr>
                              <w:shd w:val="clear" w:color="auto" w:fill="auto"/>
                              <w:tabs>
                                <w:tab w:val="left" w:pos="542"/>
                              </w:tabs>
                              <w:ind w:left="560" w:hanging="560"/>
                              <w:jc w:val="left"/>
                            </w:pPr>
                            <w:r>
                              <w:t>Nejste oprávněni naším jménem ani k čás</w:t>
                            </w:r>
                            <w:r>
                              <w:softHyphen/>
                              <w:t xml:space="preserve">tečnému vypořádání nebo uznání </w:t>
                            </w:r>
                            <w:proofErr w:type="spellStart"/>
                            <w:r>
                              <w:t>jakéhoko</w:t>
                            </w:r>
                            <w:proofErr w:type="spellEnd"/>
                            <w:proofErr w:type="gramStart"/>
                            <w:r>
                              <w:t>- !</w:t>
                            </w:r>
                            <w:proofErr w:type="gramEnd"/>
                            <w:r>
                              <w:t>'</w:t>
                            </w:r>
                            <w:r>
                              <w:rPr>
                                <w:vertAlign w:val="superscript"/>
                              </w:rPr>
                              <w:t>2</w:t>
                            </w:r>
                            <w:r>
                              <w:t xml:space="preserve">- </w:t>
                            </w:r>
                            <w:proofErr w:type="spellStart"/>
                            <w:r>
                              <w:t>liv</w:t>
                            </w:r>
                            <w:proofErr w:type="spellEnd"/>
                            <w:r>
                              <w:t xml:space="preserve"> nároku třetí osoby (poškozeného).</w:t>
                            </w:r>
                          </w:p>
                          <w:p w:rsidR="003D5BC0" w:rsidRDefault="003D5BC0">
                            <w:pPr>
                              <w:pStyle w:val="Zkladntext"/>
                              <w:numPr>
                                <w:ilvl w:val="0"/>
                                <w:numId w:val="24"/>
                              </w:numPr>
                              <w:shd w:val="clear" w:color="auto" w:fill="auto"/>
                              <w:tabs>
                                <w:tab w:val="left" w:pos="566"/>
                              </w:tabs>
                              <w:spacing w:after="100"/>
                              <w:ind w:left="560" w:hanging="560"/>
                              <w:jc w:val="left"/>
                            </w:pPr>
                            <w:r>
                              <w:t>Nejste oprávněni podepisovat žádný doku</w:t>
                            </w:r>
                            <w:r>
                              <w:softHyphen/>
                              <w:t>ment, jehož obsahu dokonale nerozumíte</w:t>
                            </w:r>
                          </w:p>
                          <w:p w:rsidR="003D5BC0" w:rsidRDefault="003D5BC0">
                            <w:pPr>
                              <w:pStyle w:val="Zkladntext"/>
                              <w:shd w:val="clear" w:color="auto" w:fill="auto"/>
                              <w:tabs>
                                <w:tab w:val="left" w:pos="509"/>
                              </w:tabs>
                              <w:spacing w:after="40"/>
                            </w:pPr>
                            <w:r>
                              <w:rPr>
                                <w:b/>
                                <w:bCs/>
                              </w:rPr>
                              <w:t>I</w:t>
                            </w:r>
                            <w:r>
                              <w:rPr>
                                <w:b/>
                                <w:bCs/>
                              </w:rPr>
                              <w:tab/>
                              <w:t xml:space="preserve">PRÁVNÍ OCHRANA A KAUCE </w:t>
                            </w:r>
                            <w:r>
                              <w:t>(škodové)</w:t>
                            </w:r>
                          </w:p>
                          <w:p w:rsidR="003D5BC0" w:rsidRDefault="003D5BC0">
                            <w:pPr>
                              <w:pStyle w:val="Zkladntext"/>
                              <w:shd w:val="clear" w:color="auto" w:fill="auto"/>
                              <w:tabs>
                                <w:tab w:val="left" w:pos="509"/>
                              </w:tabs>
                              <w:spacing w:line="259" w:lineRule="auto"/>
                            </w:pPr>
                            <w:r>
                              <w:rPr>
                                <w:b/>
                                <w:bCs/>
                                <w:lang w:val="en-US" w:eastAsia="en-US" w:bidi="en-US"/>
                              </w:rPr>
                              <w:t xml:space="preserve">I </w:t>
                            </w:r>
                            <w:r>
                              <w:rPr>
                                <w:b/>
                                <w:bCs/>
                              </w:rPr>
                              <w:t>1</w:t>
                            </w:r>
                            <w:r>
                              <w:rPr>
                                <w:b/>
                                <w:bCs/>
                              </w:rPr>
                              <w:tab/>
                              <w:t>PRÁVNÍ OCHRANA</w:t>
                            </w:r>
                          </w:p>
                          <w:p w:rsidR="003D5BC0" w:rsidRDefault="003D5BC0">
                            <w:pPr>
                              <w:pStyle w:val="Zkladntext"/>
                              <w:shd w:val="clear" w:color="auto" w:fill="auto"/>
                              <w:tabs>
                                <w:tab w:val="left" w:pos="518"/>
                              </w:tabs>
                              <w:spacing w:line="259" w:lineRule="auto"/>
                            </w:pPr>
                            <w:r>
                              <w:t>1.</w:t>
                            </w:r>
                            <w:r>
                              <w:tab/>
                              <w:t>Uhradíme za Vás</w:t>
                            </w:r>
                          </w:p>
                          <w:p w:rsidR="003D5BC0" w:rsidRDefault="003D5BC0">
                            <w:pPr>
                              <w:pStyle w:val="Zkladntext"/>
                              <w:numPr>
                                <w:ilvl w:val="0"/>
                                <w:numId w:val="25"/>
                              </w:numPr>
                              <w:shd w:val="clear" w:color="auto" w:fill="auto"/>
                              <w:tabs>
                                <w:tab w:val="left" w:pos="557"/>
                              </w:tabs>
                              <w:spacing w:line="259" w:lineRule="auto"/>
                              <w:ind w:left="560" w:hanging="560"/>
                              <w:jc w:val="left"/>
                            </w:pPr>
                            <w:r>
                              <w:t xml:space="preserve">náklady na právní zastoupení spojené s řízením o náhradě škody, kterou jste </w:t>
                            </w:r>
                            <w:proofErr w:type="spellStart"/>
                            <w:r>
                              <w:t>bě</w:t>
                            </w:r>
                            <w:proofErr w:type="spellEnd"/>
                            <w:r>
                              <w:t xml:space="preserve">- </w:t>
                            </w:r>
                            <w:r>
                              <w:rPr>
                                <w:b/>
                                <w:bCs/>
                              </w:rPr>
                              <w:t xml:space="preserve">| 2 </w:t>
                            </w:r>
                            <w:r>
                              <w:t>hem zahraniční cesty způsobili třetí osobě, 1. pokud byly předem schváleny asistenční službou či pojistitelem</w:t>
                            </w:r>
                          </w:p>
                          <w:p w:rsidR="003D5BC0" w:rsidRDefault="003D5BC0">
                            <w:pPr>
                              <w:pStyle w:val="Zkladntext"/>
                              <w:numPr>
                                <w:ilvl w:val="0"/>
                                <w:numId w:val="25"/>
                              </w:numPr>
                              <w:shd w:val="clear" w:color="auto" w:fill="auto"/>
                              <w:tabs>
                                <w:tab w:val="left" w:pos="557"/>
                              </w:tabs>
                              <w:spacing w:after="40" w:line="259" w:lineRule="auto"/>
                              <w:ind w:left="560" w:hanging="560"/>
                              <w:jc w:val="left"/>
                            </w:pPr>
                            <w:r>
                              <w:t>náklady na právní pomoc (konzultaci) či za</w:t>
                            </w:r>
                            <w:r>
                              <w:softHyphen/>
                              <w:t>stoupení v případě obvinění či zadržení Vaší 1.1, osoby v souvislosti s trestným činem, k ně</w:t>
                            </w:r>
                            <w:r>
                              <w:softHyphen/>
                              <w:t>muž mělo dojít během Vaší zahraniční cesty</w:t>
                            </w:r>
                          </w:p>
                          <w:p w:rsidR="003D5BC0" w:rsidRDefault="003D5BC0">
                            <w:pPr>
                              <w:pStyle w:val="Zkladntext"/>
                              <w:shd w:val="clear" w:color="auto" w:fill="auto"/>
                              <w:ind w:left="560" w:firstLine="20"/>
                              <w:jc w:val="left"/>
                            </w:pPr>
                            <w:r>
                              <w:rPr>
                                <w:b/>
                                <w:bCs/>
                              </w:rPr>
                              <w:t>Zvláštní výluky</w:t>
                            </w:r>
                          </w:p>
                          <w:p w:rsidR="003D5BC0" w:rsidRDefault="003D5BC0">
                            <w:pPr>
                              <w:pStyle w:val="Zkladntext"/>
                              <w:shd w:val="clear" w:color="auto" w:fill="auto"/>
                              <w:ind w:left="560" w:right="280" w:firstLine="20"/>
                              <w:jc w:val="left"/>
                            </w:pPr>
                            <w:r>
                              <w:t>Pojištění se nevztahuje na náklady vzniklé v souvislosti s</w:t>
                            </w:r>
                          </w:p>
                          <w:p w:rsidR="003D5BC0" w:rsidRDefault="003D5BC0">
                            <w:pPr>
                              <w:pStyle w:val="Zkladntext"/>
                              <w:shd w:val="clear" w:color="auto" w:fill="auto"/>
                              <w:ind w:left="560" w:right="280" w:firstLine="20"/>
                              <w:jc w:val="left"/>
                            </w:pPr>
                            <w:r>
                              <w:t>případem, který nevznikl v době trvání po</w:t>
                            </w:r>
                            <w:r>
                              <w:softHyphen/>
                              <w:t>jištění jednotlivé cesty odpovědností za škodu, na niž se nevzta</w:t>
                            </w:r>
                            <w:r>
                              <w:softHyphen/>
                              <w:t>huje pojištění odpovědnosti dle bodu H 1 těchto pojistných podmínek případem vzniklým v souvislosti s výkonem práce či jiné odborné činnosti, za jejímž úče</w:t>
                            </w:r>
                            <w:r>
                              <w:softHyphen/>
                              <w:t>lem jste vycestovali</w:t>
                            </w:r>
                          </w:p>
                          <w:p w:rsidR="003D5BC0" w:rsidRDefault="003D5BC0">
                            <w:pPr>
                              <w:pStyle w:val="Zkladntext"/>
                              <w:shd w:val="clear" w:color="auto" w:fill="auto"/>
                              <w:spacing w:after="40"/>
                              <w:ind w:left="560" w:right="280" w:firstLine="20"/>
                              <w:jc w:val="left"/>
                            </w:pPr>
                            <w:r>
                              <w:t>Pojištění se dále nevztahuje na jakékoliv pokuty, finanční tresty či obdobné nároky a na jakákoliv odškodnění.</w:t>
                            </w:r>
                          </w:p>
                        </w:txbxContent>
                      </wps:txbx>
                      <wps:bodyPr lIns="0" tIns="0" rIns="0" bIns="0">
                        <a:spAutoFit/>
                      </wps:bodyPr>
                    </wps:wsp>
                  </a:graphicData>
                </a:graphic>
              </wp:anchor>
            </w:drawing>
          </mc:Choice>
          <mc:Fallback>
            <w:pict>
              <v:shape id="Shape 89" o:spid="_x0000_s1049" type="#_x0000_t202" style="position:absolute;margin-left:207.05pt;margin-top:1pt;width:184.1pt;height:720.5pt;z-index:12582942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" filled="f" stroked="f">
                <v:textbox style="mso-fit-shape-to-text:t" inset="0,0,0,0">
                  <w:txbxContent>
                    <w:p w:rsidR="003D5BC0" w:rsidRDefault="003D5BC0">
                      <w:pPr>
                        <w:pStyle w:val="Zkladntext"/>
                        <w:shd w:val="clear" w:color="auto" w:fill="auto"/>
                      </w:pPr>
                      <w:r>
                        <w:rPr>
                          <w:b/>
                          <w:bCs/>
                        </w:rPr>
                        <w:t xml:space="preserve">H POJIŠTĚNÍ ODPOVĚDNOSTI </w:t>
                      </w:r>
                      <w:r>
                        <w:t>(škodové)</w:t>
                      </w:r>
                    </w:p>
                    <w:p w:rsidR="003D5BC0" w:rsidRDefault="003D5BC0">
                      <w:pPr>
                        <w:pStyle w:val="Zkladntext"/>
                        <w:shd w:val="clear" w:color="auto" w:fill="auto"/>
                        <w:tabs>
                          <w:tab w:val="left" w:pos="3360"/>
                        </w:tabs>
                      </w:pPr>
                      <w:r>
                        <w:rPr>
                          <w:b/>
                          <w:bCs/>
                        </w:rPr>
                        <w:t>H 1 ŠKODA NA ZDRAVÍ A NA VĚCI</w:t>
                      </w:r>
                      <w:r>
                        <w:rPr>
                          <w:b/>
                          <w:bCs/>
                        </w:rPr>
                        <w:tab/>
                      </w:r>
                      <w:r>
                        <w:rPr>
                          <w:b/>
                          <w:bCs/>
                          <w:vertAlign w:val="superscript"/>
                        </w:rPr>
                        <w:t>4</w:t>
                      </w:r>
                    </w:p>
                    <w:p w:rsidR="003D5BC0" w:rsidRDefault="003D5BC0">
                      <w:pPr>
                        <w:pStyle w:val="Zkladntext"/>
                        <w:numPr>
                          <w:ilvl w:val="0"/>
                          <w:numId w:val="24"/>
                        </w:numPr>
                        <w:shd w:val="clear" w:color="auto" w:fill="auto"/>
                        <w:tabs>
                          <w:tab w:val="left" w:pos="557"/>
                        </w:tabs>
                        <w:ind w:left="560" w:hanging="560"/>
                        <w:jc w:val="left"/>
                      </w:pPr>
                      <w:r>
                        <w:t xml:space="preserve">Uhradíme za Vás škodu, kterou jste během pracovní cesty způsobili třetí osobě a za kterou podle právních předpisů příslušné </w:t>
                      </w:r>
                      <w:r>
                        <w:rPr>
                          <w:vertAlign w:val="subscript"/>
                        </w:rPr>
                        <w:t xml:space="preserve">5 </w:t>
                      </w:r>
                      <w:r>
                        <w:t>země odpovídáte.</w:t>
                      </w:r>
                    </w:p>
                    <w:p w:rsidR="003D5BC0" w:rsidRDefault="003D5BC0">
                      <w:pPr>
                        <w:pStyle w:val="Zkladntext"/>
                        <w:numPr>
                          <w:ilvl w:val="0"/>
                          <w:numId w:val="24"/>
                        </w:numPr>
                        <w:shd w:val="clear" w:color="auto" w:fill="auto"/>
                        <w:tabs>
                          <w:tab w:val="left" w:pos="557"/>
                        </w:tabs>
                        <w:spacing w:after="40"/>
                        <w:ind w:left="560" w:hanging="560"/>
                        <w:jc w:val="left"/>
                      </w:pPr>
                      <w:r>
                        <w:t xml:space="preserve">Rozhoduje-li o náhradě škody soud nebo jiný oprávněný orgán, poskytneme pojistné plnění podle jeho rozhodnutí teprve poté, </w:t>
                      </w:r>
                      <w:proofErr w:type="gramStart"/>
                      <w:r>
                        <w:t>g</w:t>
                      </w:r>
                      <w:proofErr w:type="gramEnd"/>
                      <w:r>
                        <w:t xml:space="preserve"> co nabude právní moci.</w:t>
                      </w:r>
                    </w:p>
                    <w:p w:rsidR="003D5BC0" w:rsidRDefault="003D5BC0">
                      <w:pPr>
                        <w:pStyle w:val="Zkladntext"/>
                        <w:shd w:val="clear" w:color="auto" w:fill="auto"/>
                        <w:ind w:left="560" w:firstLine="20"/>
                        <w:jc w:val="left"/>
                      </w:pPr>
                      <w:r>
                        <w:rPr>
                          <w:b/>
                          <w:bCs/>
                        </w:rPr>
                        <w:t>Zvláštní výluky</w:t>
                      </w:r>
                    </w:p>
                    <w:p w:rsidR="003D5BC0" w:rsidRDefault="003D5BC0">
                      <w:pPr>
                        <w:pStyle w:val="Zkladntext"/>
                        <w:numPr>
                          <w:ilvl w:val="0"/>
                          <w:numId w:val="24"/>
                        </w:numPr>
                        <w:shd w:val="clear" w:color="auto" w:fill="auto"/>
                        <w:tabs>
                          <w:tab w:val="left" w:pos="552"/>
                        </w:tabs>
                        <w:ind w:left="560" w:hanging="560"/>
                        <w:jc w:val="left"/>
                      </w:pPr>
                      <w:r>
                        <w:t>Pojištění se nevztahuje na odpovědnost za škodu</w:t>
                      </w:r>
                    </w:p>
                    <w:p w:rsidR="003D5BC0" w:rsidRDefault="003D5BC0">
                      <w:pPr>
                        <w:pStyle w:val="Zkladntext"/>
                        <w:numPr>
                          <w:ilvl w:val="1"/>
                          <w:numId w:val="24"/>
                        </w:numPr>
                        <w:shd w:val="clear" w:color="auto" w:fill="auto"/>
                        <w:tabs>
                          <w:tab w:val="left" w:pos="542"/>
                        </w:tabs>
                        <w:ind w:left="560" w:hanging="560"/>
                        <w:jc w:val="left"/>
                      </w:pPr>
                      <w:r>
                        <w:t xml:space="preserve">způsobenou v souvislosti s výkonem jaké- 7. </w:t>
                      </w:r>
                      <w:proofErr w:type="spellStart"/>
                      <w:r>
                        <w:t>hokoliv</w:t>
                      </w:r>
                      <w:proofErr w:type="spellEnd"/>
                      <w:r>
                        <w:t xml:space="preserve"> povolání či jiné odborné činnosti (studijní stáže </w:t>
                      </w:r>
                      <w:proofErr w:type="spellStart"/>
                      <w:r>
                        <w:rPr>
                          <w:lang w:val="en-US" w:eastAsia="en-US" w:bidi="en-US"/>
                        </w:rPr>
                        <w:t>apod</w:t>
                      </w:r>
                      <w:proofErr w:type="spellEnd"/>
                      <w:r>
                        <w:rPr>
                          <w:lang w:val="en-US" w:eastAsia="en-US" w:bidi="en-US"/>
                        </w:rPr>
                        <w:t xml:space="preserve">.) </w:t>
                      </w:r>
                      <w:r>
                        <w:t>a jakékoliv výdělečné činnosti</w:t>
                      </w:r>
                    </w:p>
                    <w:p w:rsidR="003D5BC0" w:rsidRDefault="003D5BC0">
                      <w:pPr>
                        <w:pStyle w:val="Zkladntext"/>
                        <w:numPr>
                          <w:ilvl w:val="1"/>
                          <w:numId w:val="24"/>
                        </w:numPr>
                        <w:shd w:val="clear" w:color="auto" w:fill="auto"/>
                        <w:tabs>
                          <w:tab w:val="left" w:pos="547"/>
                        </w:tabs>
                        <w:ind w:left="560" w:hanging="560"/>
                        <w:jc w:val="left"/>
                      </w:pPr>
                      <w:r>
                        <w:t>způsobenou na věcech vypůjčených, naja</w:t>
                      </w:r>
                      <w:r>
                        <w:softHyphen/>
                        <w:t>tých, svěřených Vám do úschovy či předa</w:t>
                      </w:r>
                      <w:r>
                        <w:softHyphen/>
                        <w:t>ných Vám do užívání, držení, k přepravě Či zpracování</w:t>
                      </w:r>
                    </w:p>
                    <w:p w:rsidR="003D5BC0" w:rsidRDefault="003D5BC0">
                      <w:pPr>
                        <w:pStyle w:val="Zkladntext"/>
                        <w:numPr>
                          <w:ilvl w:val="1"/>
                          <w:numId w:val="24"/>
                        </w:numPr>
                        <w:shd w:val="clear" w:color="auto" w:fill="auto"/>
                        <w:tabs>
                          <w:tab w:val="left" w:pos="547"/>
                        </w:tabs>
                        <w:ind w:left="560" w:hanging="560"/>
                        <w:jc w:val="left"/>
                      </w:pPr>
                      <w:r>
                        <w:t>způsobenou v souvislosti s používáním vo</w:t>
                      </w:r>
                      <w:r>
                        <w:softHyphen/>
                        <w:t>zidel, lodí nebo letadel</w:t>
                      </w:r>
                    </w:p>
                    <w:p w:rsidR="003D5BC0" w:rsidRDefault="003D5BC0">
                      <w:pPr>
                        <w:pStyle w:val="Zkladntext"/>
                        <w:numPr>
                          <w:ilvl w:val="1"/>
                          <w:numId w:val="24"/>
                        </w:numPr>
                        <w:shd w:val="clear" w:color="auto" w:fill="auto"/>
                        <w:tabs>
                          <w:tab w:val="left" w:pos="542"/>
                        </w:tabs>
                      </w:pPr>
                      <w:r>
                        <w:t>způsobenou informací nebo radou</w:t>
                      </w:r>
                    </w:p>
                    <w:p w:rsidR="003D5BC0" w:rsidRDefault="003D5BC0">
                      <w:pPr>
                        <w:pStyle w:val="Zkladntext"/>
                        <w:numPr>
                          <w:ilvl w:val="1"/>
                          <w:numId w:val="24"/>
                        </w:numPr>
                        <w:shd w:val="clear" w:color="auto" w:fill="auto"/>
                        <w:tabs>
                          <w:tab w:val="left" w:pos="547"/>
                        </w:tabs>
                        <w:ind w:left="560" w:hanging="560"/>
                        <w:jc w:val="left"/>
                      </w:pPr>
                      <w:r>
                        <w:t>vzniklou v souvislosti s Vaším vlastnictvím či opatrováním zvířete</w:t>
                      </w:r>
                    </w:p>
                    <w:p w:rsidR="003D5BC0" w:rsidRDefault="003D5BC0">
                      <w:pPr>
                        <w:pStyle w:val="Zkladntext"/>
                        <w:numPr>
                          <w:ilvl w:val="1"/>
                          <w:numId w:val="24"/>
                        </w:numPr>
                        <w:shd w:val="clear" w:color="auto" w:fill="auto"/>
                        <w:tabs>
                          <w:tab w:val="left" w:pos="542"/>
                        </w:tabs>
                        <w:ind w:left="560" w:hanging="560"/>
                        <w:jc w:val="left"/>
                      </w:pPr>
                      <w:r>
                        <w:t>způsobenou v souvislosti s provozováním lovu</w:t>
                      </w:r>
                    </w:p>
                    <w:p w:rsidR="003D5BC0" w:rsidRDefault="003D5BC0">
                      <w:pPr>
                        <w:pStyle w:val="Zkladntext"/>
                        <w:numPr>
                          <w:ilvl w:val="1"/>
                          <w:numId w:val="24"/>
                        </w:numPr>
                        <w:shd w:val="clear" w:color="auto" w:fill="auto"/>
                        <w:tabs>
                          <w:tab w:val="left" w:pos="547"/>
                        </w:tabs>
                        <w:ind w:left="560" w:hanging="560"/>
                        <w:jc w:val="left"/>
                      </w:pPr>
                      <w:r>
                        <w:t>vzniklou v souvislosti s přenosem onemoc</w:t>
                      </w:r>
                      <w:r>
                        <w:softHyphen/>
                        <w:t>nění na jinou osobu (infekce apod.)</w:t>
                      </w:r>
                    </w:p>
                    <w:p w:rsidR="003D5BC0" w:rsidRDefault="003D5BC0">
                      <w:pPr>
                        <w:pStyle w:val="Zkladntext"/>
                        <w:numPr>
                          <w:ilvl w:val="1"/>
                          <w:numId w:val="24"/>
                        </w:numPr>
                        <w:shd w:val="clear" w:color="auto" w:fill="auto"/>
                        <w:tabs>
                          <w:tab w:val="left" w:pos="557"/>
                        </w:tabs>
                        <w:ind w:left="560" w:hanging="560"/>
                        <w:jc w:val="left"/>
                      </w:pPr>
                      <w:r>
                        <w:t>uznanou nad rámec stanovený právními předpisy</w:t>
                      </w:r>
                    </w:p>
                    <w:p w:rsidR="003D5BC0" w:rsidRDefault="003D5BC0">
                      <w:pPr>
                        <w:pStyle w:val="Zkladntext"/>
                        <w:numPr>
                          <w:ilvl w:val="1"/>
                          <w:numId w:val="24"/>
                        </w:numPr>
                        <w:shd w:val="clear" w:color="auto" w:fill="auto"/>
                        <w:tabs>
                          <w:tab w:val="left" w:pos="557"/>
                        </w:tabs>
                        <w:ind w:left="560" w:hanging="560"/>
                        <w:jc w:val="left"/>
                      </w:pPr>
                      <w:r>
                        <w:t>která nespočívá ve škodě na zdraví či ve škodě na věci (např. finanční škoda)</w:t>
                      </w:r>
                    </w:p>
                    <w:p w:rsidR="003D5BC0" w:rsidRDefault="003D5BC0">
                      <w:pPr>
                        <w:pStyle w:val="Zkladntext"/>
                        <w:numPr>
                          <w:ilvl w:val="1"/>
                          <w:numId w:val="24"/>
                        </w:numPr>
                        <w:shd w:val="clear" w:color="auto" w:fill="auto"/>
                        <w:tabs>
                          <w:tab w:val="left" w:pos="547"/>
                        </w:tabs>
                      </w:pPr>
                      <w:r>
                        <w:t>za niž odpovídáte nejbližšímu příbuznému</w:t>
                      </w:r>
                    </w:p>
                    <w:p w:rsidR="003D5BC0" w:rsidRDefault="003D5BC0">
                      <w:pPr>
                        <w:pStyle w:val="Zkladntext"/>
                        <w:numPr>
                          <w:ilvl w:val="0"/>
                          <w:numId w:val="24"/>
                        </w:numPr>
                        <w:shd w:val="clear" w:color="auto" w:fill="auto"/>
                        <w:tabs>
                          <w:tab w:val="left" w:pos="552"/>
                        </w:tabs>
                        <w:ind w:left="560" w:hanging="560"/>
                        <w:jc w:val="left"/>
                      </w:pPr>
                      <w:r>
                        <w:t>Pojištění se dále nevztahuje na náhradu nemajetkové újmy spočívající zejména v náhradě</w:t>
                      </w:r>
                    </w:p>
                    <w:p w:rsidR="003D5BC0" w:rsidRDefault="003D5BC0">
                      <w:pPr>
                        <w:pStyle w:val="Zkladntext"/>
                        <w:numPr>
                          <w:ilvl w:val="1"/>
                          <w:numId w:val="24"/>
                        </w:numPr>
                        <w:shd w:val="clear" w:color="auto" w:fill="auto"/>
                        <w:tabs>
                          <w:tab w:val="left" w:pos="557"/>
                        </w:tabs>
                      </w:pPr>
                      <w:r>
                        <w:t>duševních útrap</w:t>
                      </w:r>
                    </w:p>
                    <w:p w:rsidR="003D5BC0" w:rsidRDefault="003D5BC0">
                      <w:pPr>
                        <w:pStyle w:val="Zkladntext"/>
                        <w:numPr>
                          <w:ilvl w:val="1"/>
                          <w:numId w:val="24"/>
                        </w:numPr>
                        <w:shd w:val="clear" w:color="auto" w:fill="auto"/>
                        <w:tabs>
                          <w:tab w:val="left" w:pos="557"/>
                        </w:tabs>
                      </w:pPr>
                      <w:r>
                        <w:t>osobního neštěstí</w:t>
                      </w:r>
                    </w:p>
                    <w:p w:rsidR="003D5BC0" w:rsidRDefault="003D5BC0">
                      <w:pPr>
                        <w:pStyle w:val="Zkladntext"/>
                        <w:numPr>
                          <w:ilvl w:val="1"/>
                          <w:numId w:val="24"/>
                        </w:numPr>
                        <w:shd w:val="clear" w:color="auto" w:fill="auto"/>
                        <w:tabs>
                          <w:tab w:val="left" w:pos="557"/>
                        </w:tabs>
                      </w:pPr>
                      <w:r>
                        <w:t>ceny zvláštní obliby</w:t>
                      </w:r>
                    </w:p>
                    <w:p w:rsidR="003D5BC0" w:rsidRDefault="003D5BC0">
                      <w:pPr>
                        <w:pStyle w:val="Zkladntext"/>
                        <w:numPr>
                          <w:ilvl w:val="1"/>
                          <w:numId w:val="24"/>
                        </w:numPr>
                        <w:shd w:val="clear" w:color="auto" w:fill="auto"/>
                        <w:tabs>
                          <w:tab w:val="left" w:pos="562"/>
                        </w:tabs>
                        <w:spacing w:after="40"/>
                      </w:pPr>
                      <w:r>
                        <w:t>bezplatných prací</w:t>
                      </w:r>
                    </w:p>
                    <w:p w:rsidR="003D5BC0" w:rsidRDefault="003D5BC0">
                      <w:pPr>
                        <w:pStyle w:val="Zkladntext"/>
                        <w:shd w:val="clear" w:color="auto" w:fill="auto"/>
                        <w:ind w:left="560" w:firstLine="20"/>
                        <w:jc w:val="left"/>
                      </w:pPr>
                      <w:r>
                        <w:rPr>
                          <w:b/>
                          <w:bCs/>
                        </w:rPr>
                        <w:t>Při škodné události</w:t>
                      </w:r>
                    </w:p>
                    <w:p w:rsidR="003D5BC0" w:rsidRDefault="003D5BC0">
                      <w:pPr>
                        <w:pStyle w:val="Zkladntext"/>
                        <w:numPr>
                          <w:ilvl w:val="0"/>
                          <w:numId w:val="24"/>
                        </w:numPr>
                        <w:shd w:val="clear" w:color="auto" w:fill="auto"/>
                        <w:tabs>
                          <w:tab w:val="left" w:pos="547"/>
                        </w:tabs>
                        <w:ind w:left="560" w:hanging="560"/>
                        <w:jc w:val="left"/>
                      </w:pPr>
                      <w:r>
                        <w:t>Při vzniku škodné události jste povinni okamžitě informovat asistenční službu, jinak může být pojistné plnění odmít</w:t>
                      </w:r>
                      <w:r>
                        <w:softHyphen/>
                        <w:t>nuto. Jste povinni sdělit okolnosti přípa</w:t>
                      </w:r>
                      <w:r>
                        <w:softHyphen/>
                        <w:t xml:space="preserve">du, uvést jména a adresy poškozených </w:t>
                      </w:r>
                      <w:r>
                        <w:rPr>
                          <w:vertAlign w:val="superscript"/>
                        </w:rPr>
                        <w:t>1</w:t>
                      </w:r>
                      <w:r>
                        <w:t>-</w:t>
                      </w:r>
                      <w:proofErr w:type="gramStart"/>
                      <w:r>
                        <w:rPr>
                          <w:vertAlign w:val="superscript"/>
                        </w:rPr>
                        <w:t>1</w:t>
                      </w:r>
                      <w:r>
                        <w:t>- a</w:t>
                      </w:r>
                      <w:proofErr w:type="gramEnd"/>
                      <w:r>
                        <w:t xml:space="preserve"> případných svědků a předložit jejich pí</w:t>
                      </w:r>
                      <w:r>
                        <w:softHyphen/>
                        <w:t>semná prohlášení.</w:t>
                      </w:r>
                    </w:p>
                    <w:p w:rsidR="003D5BC0" w:rsidRDefault="003D5BC0">
                      <w:pPr>
                        <w:pStyle w:val="Zkladntext"/>
                        <w:numPr>
                          <w:ilvl w:val="0"/>
                          <w:numId w:val="24"/>
                        </w:numPr>
                        <w:shd w:val="clear" w:color="auto" w:fill="auto"/>
                        <w:tabs>
                          <w:tab w:val="left" w:pos="542"/>
                        </w:tabs>
                        <w:ind w:left="560" w:hanging="560"/>
                        <w:jc w:val="left"/>
                      </w:pPr>
                      <w:r>
                        <w:t>Nejste oprávněni naším jménem ani k čás</w:t>
                      </w:r>
                      <w:r>
                        <w:softHyphen/>
                        <w:t xml:space="preserve">tečnému vypořádání nebo uznání </w:t>
                      </w:r>
                      <w:proofErr w:type="spellStart"/>
                      <w:r>
                        <w:t>jakéhoko</w:t>
                      </w:r>
                      <w:proofErr w:type="spellEnd"/>
                      <w:proofErr w:type="gramStart"/>
                      <w:r>
                        <w:t>- !</w:t>
                      </w:r>
                      <w:proofErr w:type="gramEnd"/>
                      <w:r>
                        <w:t>'</w:t>
                      </w:r>
                      <w:r>
                        <w:rPr>
                          <w:vertAlign w:val="superscript"/>
                        </w:rPr>
                        <w:t>2</w:t>
                      </w:r>
                      <w:r>
                        <w:t xml:space="preserve">- </w:t>
                      </w:r>
                      <w:proofErr w:type="spellStart"/>
                      <w:r>
                        <w:t>liv</w:t>
                      </w:r>
                      <w:proofErr w:type="spellEnd"/>
                      <w:r>
                        <w:t xml:space="preserve"> nároku třetí osoby (poškozeného).</w:t>
                      </w:r>
                    </w:p>
                    <w:p w:rsidR="003D5BC0" w:rsidRDefault="003D5BC0">
                      <w:pPr>
                        <w:pStyle w:val="Zkladntext"/>
                        <w:numPr>
                          <w:ilvl w:val="0"/>
                          <w:numId w:val="24"/>
                        </w:numPr>
                        <w:shd w:val="clear" w:color="auto" w:fill="auto"/>
                        <w:tabs>
                          <w:tab w:val="left" w:pos="566"/>
                        </w:tabs>
                        <w:spacing w:after="100"/>
                        <w:ind w:left="560" w:hanging="560"/>
                        <w:jc w:val="left"/>
                      </w:pPr>
                      <w:r>
                        <w:t>Nejste oprávněni podepisovat žádný doku</w:t>
                      </w:r>
                      <w:r>
                        <w:softHyphen/>
                        <w:t>ment, jehož obsahu dokonale nerozumíte</w:t>
                      </w:r>
                    </w:p>
                    <w:p w:rsidR="003D5BC0" w:rsidRDefault="003D5BC0">
                      <w:pPr>
                        <w:pStyle w:val="Zkladntext"/>
                        <w:shd w:val="clear" w:color="auto" w:fill="auto"/>
                        <w:tabs>
                          <w:tab w:val="left" w:pos="509"/>
                        </w:tabs>
                        <w:spacing w:after="40"/>
                      </w:pPr>
                      <w:r>
                        <w:rPr>
                          <w:b/>
                          <w:bCs/>
                        </w:rPr>
                        <w:t>I</w:t>
                      </w:r>
                      <w:r>
                        <w:rPr>
                          <w:b/>
                          <w:bCs/>
                        </w:rPr>
                        <w:tab/>
                        <w:t xml:space="preserve">PRÁVNÍ OCHRANA A KAUCE </w:t>
                      </w:r>
                      <w:r>
                        <w:t>(škodové)</w:t>
                      </w:r>
                    </w:p>
                    <w:p w:rsidR="003D5BC0" w:rsidRDefault="003D5BC0">
                      <w:pPr>
                        <w:pStyle w:val="Zkladntext"/>
                        <w:shd w:val="clear" w:color="auto" w:fill="auto"/>
                        <w:tabs>
                          <w:tab w:val="left" w:pos="509"/>
                        </w:tabs>
                        <w:spacing w:line="259" w:lineRule="auto"/>
                      </w:pPr>
                      <w:r>
                        <w:rPr>
                          <w:b/>
                          <w:bCs/>
                          <w:lang w:val="en-US" w:eastAsia="en-US" w:bidi="en-US"/>
                        </w:rPr>
                        <w:t xml:space="preserve">I </w:t>
                      </w:r>
                      <w:r>
                        <w:rPr>
                          <w:b/>
                          <w:bCs/>
                        </w:rPr>
                        <w:t>1</w:t>
                      </w:r>
                      <w:r>
                        <w:rPr>
                          <w:b/>
                          <w:bCs/>
                        </w:rPr>
                        <w:tab/>
                        <w:t>PRÁVNÍ OCHRANA</w:t>
                      </w:r>
                    </w:p>
                    <w:p w:rsidR="003D5BC0" w:rsidRDefault="003D5BC0">
                      <w:pPr>
                        <w:pStyle w:val="Zkladntext"/>
                        <w:shd w:val="clear" w:color="auto" w:fill="auto"/>
                        <w:tabs>
                          <w:tab w:val="left" w:pos="518"/>
                        </w:tabs>
                        <w:spacing w:line="259" w:lineRule="auto"/>
                      </w:pPr>
                      <w:r>
                        <w:t>1.</w:t>
                      </w:r>
                      <w:r>
                        <w:tab/>
                        <w:t>Uhradíme za Vás</w:t>
                      </w:r>
                    </w:p>
                    <w:p w:rsidR="003D5BC0" w:rsidRDefault="003D5BC0">
                      <w:pPr>
                        <w:pStyle w:val="Zkladntext"/>
                        <w:numPr>
                          <w:ilvl w:val="0"/>
                          <w:numId w:val="25"/>
                        </w:numPr>
                        <w:shd w:val="clear" w:color="auto" w:fill="auto"/>
                        <w:tabs>
                          <w:tab w:val="left" w:pos="557"/>
                        </w:tabs>
                        <w:spacing w:line="259" w:lineRule="auto"/>
                        <w:ind w:left="560" w:hanging="560"/>
                        <w:jc w:val="left"/>
                      </w:pPr>
                      <w:r>
                        <w:t xml:space="preserve">náklady na právní zastoupení spojené s řízením o náhradě škody, kterou jste </w:t>
                      </w:r>
                      <w:proofErr w:type="spellStart"/>
                      <w:r>
                        <w:t>bě</w:t>
                      </w:r>
                      <w:proofErr w:type="spellEnd"/>
                      <w:r>
                        <w:t xml:space="preserve">- </w:t>
                      </w:r>
                      <w:r>
                        <w:rPr>
                          <w:b/>
                          <w:bCs/>
                        </w:rPr>
                        <w:t xml:space="preserve">| 2 </w:t>
                      </w:r>
                      <w:r>
                        <w:t>hem zahraniční cesty způsobili třetí osobě, 1. pokud byly předem schváleny asistenční službou či pojistitelem</w:t>
                      </w:r>
                    </w:p>
                    <w:p w:rsidR="003D5BC0" w:rsidRDefault="003D5BC0">
                      <w:pPr>
                        <w:pStyle w:val="Zkladntext"/>
                        <w:numPr>
                          <w:ilvl w:val="0"/>
                          <w:numId w:val="25"/>
                        </w:numPr>
                        <w:shd w:val="clear" w:color="auto" w:fill="auto"/>
                        <w:tabs>
                          <w:tab w:val="left" w:pos="557"/>
                        </w:tabs>
                        <w:spacing w:after="40" w:line="259" w:lineRule="auto"/>
                        <w:ind w:left="560" w:hanging="560"/>
                        <w:jc w:val="left"/>
                      </w:pPr>
                      <w:r>
                        <w:t>náklady na právní pomoc (konzultaci) či za</w:t>
                      </w:r>
                      <w:r>
                        <w:softHyphen/>
                        <w:t>stoupení v případě obvinění či zadržení Vaší 1.1, osoby v souvislosti s trestným činem, k ně</w:t>
                      </w:r>
                      <w:r>
                        <w:softHyphen/>
                        <w:t>muž mělo dojít během Vaší zahraniční cesty</w:t>
                      </w:r>
                    </w:p>
                    <w:p w:rsidR="003D5BC0" w:rsidRDefault="003D5BC0">
                      <w:pPr>
                        <w:pStyle w:val="Zkladntext"/>
                        <w:shd w:val="clear" w:color="auto" w:fill="auto"/>
                        <w:ind w:left="560" w:firstLine="20"/>
                        <w:jc w:val="left"/>
                      </w:pPr>
                      <w:r>
                        <w:rPr>
                          <w:b/>
                          <w:bCs/>
                        </w:rPr>
                        <w:t>Zvláštní výluky</w:t>
                      </w:r>
                    </w:p>
                    <w:p w:rsidR="003D5BC0" w:rsidRDefault="003D5BC0">
                      <w:pPr>
                        <w:pStyle w:val="Zkladntext"/>
                        <w:shd w:val="clear" w:color="auto" w:fill="auto"/>
                        <w:ind w:left="560" w:right="280" w:firstLine="20"/>
                        <w:jc w:val="left"/>
                      </w:pPr>
                      <w:r>
                        <w:t>Pojištění se nevztahuje na náklady vzniklé v souvislosti s</w:t>
                      </w:r>
                    </w:p>
                    <w:p w:rsidR="003D5BC0" w:rsidRDefault="003D5BC0">
                      <w:pPr>
                        <w:pStyle w:val="Zkladntext"/>
                        <w:shd w:val="clear" w:color="auto" w:fill="auto"/>
                        <w:ind w:left="560" w:right="280" w:firstLine="20"/>
                        <w:jc w:val="left"/>
                      </w:pPr>
                      <w:r>
                        <w:t>případem, který nevznikl v době trvání po</w:t>
                      </w:r>
                      <w:r>
                        <w:softHyphen/>
                        <w:t>jištění jednotlivé cesty odpovědností za škodu, na niž se nevzta</w:t>
                      </w:r>
                      <w:r>
                        <w:softHyphen/>
                        <w:t>huje pojištění odpovědnosti dle bodu H 1 těchto pojistných podmínek případem vzniklým v souvislosti s výkonem práce či jiné odborné činnosti, za jejímž úče</w:t>
                      </w:r>
                      <w:r>
                        <w:softHyphen/>
                        <w:t>lem jste vycestovali</w:t>
                      </w:r>
                    </w:p>
                    <w:p w:rsidR="003D5BC0" w:rsidRDefault="003D5BC0">
                      <w:pPr>
                        <w:pStyle w:val="Zkladntext"/>
                        <w:shd w:val="clear" w:color="auto" w:fill="auto"/>
                        <w:spacing w:after="40"/>
                        <w:ind w:left="560" w:right="280" w:firstLine="20"/>
                        <w:jc w:val="left"/>
                      </w:pPr>
                      <w:r>
                        <w:t>Pojištění se dále nevztahuje na jakékoliv pokuty, finanční tresty či obdobné nároky a na jakákoliv odškodnění.</w:t>
                      </w:r>
                    </w:p>
                  </w:txbxContent>
                </v:textbox>
                <w10:wrap type="square" anchorx="page"/>
              </v:shape>
            </w:pict>
          </mc:Fallback>
        </mc:AlternateContent>
      </w:r>
    </w:p>
    <w:p w:rsidR="00530AA2" w:rsidRDefault="003D5BC0">
      <w:pPr>
        <w:pStyle w:val="Zkladntext"/>
        <w:shd w:val="clear" w:color="auto" w:fill="auto"/>
        <w:ind w:left="520" w:firstLine="40"/>
      </w:pPr>
      <w:r>
        <w:t>zabezpečeno, jaké části vozidla byly poško</w:t>
      </w:r>
      <w:r>
        <w:softHyphen/>
        <w:t>zeny při násilném vniknutí), věrohodný do</w:t>
      </w:r>
      <w:r>
        <w:softHyphen/>
        <w:t>klad o živelní události či potvrzení dopravce (protokol PIR apod.) nebo úschovny,</w:t>
      </w:r>
    </w:p>
    <w:p w:rsidR="00530AA2" w:rsidRDefault="003D5BC0">
      <w:pPr>
        <w:pStyle w:val="Zkladntext"/>
        <w:numPr>
          <w:ilvl w:val="0"/>
          <w:numId w:val="30"/>
        </w:numPr>
        <w:shd w:val="clear" w:color="auto" w:fill="auto"/>
        <w:tabs>
          <w:tab w:val="left" w:pos="549"/>
        </w:tabs>
        <w:ind w:left="520" w:hanging="520"/>
      </w:pPr>
      <w:r>
        <w:t>Při odcizení zavazadel z vozidla jste povinni předložit doklad opravny o opravě části vo</w:t>
      </w:r>
      <w:r>
        <w:softHyphen/>
        <w:t>zidla, která byla podle policejního protokolu poškozena při násilném vniknutí.</w:t>
      </w:r>
    </w:p>
    <w:p w:rsidR="00530AA2" w:rsidRDefault="003D5BC0">
      <w:pPr>
        <w:pStyle w:val="Zkladntext"/>
        <w:numPr>
          <w:ilvl w:val="0"/>
          <w:numId w:val="30"/>
        </w:numPr>
        <w:shd w:val="clear" w:color="auto" w:fill="auto"/>
        <w:tabs>
          <w:tab w:val="left" w:pos="549"/>
        </w:tabs>
        <w:ind w:left="520" w:hanging="520"/>
      </w:pPr>
      <w:r>
        <w:t>Dojde-li ke škodě na osobních věcech v ubytovacím zařízení, jste povinni požádat provozovatele zařízení písemně o náhradu škody a převzetí žádosti si nechat potvrdit.</w:t>
      </w:r>
    </w:p>
    <w:p w:rsidR="00530AA2" w:rsidRDefault="003D5BC0">
      <w:pPr>
        <w:pStyle w:val="Heading50"/>
        <w:keepNext/>
        <w:keepLines/>
        <w:shd w:val="clear" w:color="auto" w:fill="auto"/>
        <w:ind w:left="520" w:hanging="520"/>
      </w:pPr>
      <w:bookmarkStart w:id="19" w:name="bookmark17"/>
      <w:r>
        <w:t>F 2 CESTOVNÍ DOKLADY</w:t>
      </w:r>
      <w:bookmarkEnd w:id="19"/>
    </w:p>
    <w:p w:rsidR="00530AA2" w:rsidRDefault="003D5BC0">
      <w:pPr>
        <w:pStyle w:val="Zkladntext"/>
        <w:numPr>
          <w:ilvl w:val="0"/>
          <w:numId w:val="31"/>
        </w:numPr>
        <w:shd w:val="clear" w:color="auto" w:fill="auto"/>
        <w:tabs>
          <w:tab w:val="left" w:pos="549"/>
        </w:tabs>
        <w:ind w:left="520" w:hanging="520"/>
      </w:pPr>
      <w:r>
        <w:t>Dojde-li ke škodě na cestovním pasu či ji</w:t>
      </w:r>
      <w:r>
        <w:softHyphen/>
        <w:t>ném cestovním dokladu za podmínek sta</w:t>
      </w:r>
      <w:r>
        <w:softHyphen/>
        <w:t>novených v sekci F 1 těchto pojistných podmínek, uhradíme Vám přiměřené mimo</w:t>
      </w:r>
      <w:r>
        <w:softHyphen/>
        <w:t>řádné výlohy na</w:t>
      </w:r>
    </w:p>
    <w:p w:rsidR="00530AA2" w:rsidRDefault="003D5BC0">
      <w:pPr>
        <w:pStyle w:val="Zkladntext"/>
        <w:numPr>
          <w:ilvl w:val="1"/>
          <w:numId w:val="31"/>
        </w:numPr>
        <w:shd w:val="clear" w:color="auto" w:fill="auto"/>
        <w:tabs>
          <w:tab w:val="left" w:pos="549"/>
        </w:tabs>
        <w:ind w:left="520" w:hanging="520"/>
      </w:pPr>
      <w:r>
        <w:t>dopravu do místa, kde obdržíte náhradní cestovní doklad</w:t>
      </w:r>
    </w:p>
    <w:p w:rsidR="00530AA2" w:rsidRDefault="003D5BC0">
      <w:pPr>
        <w:pStyle w:val="Zkladntext"/>
        <w:numPr>
          <w:ilvl w:val="1"/>
          <w:numId w:val="31"/>
        </w:numPr>
        <w:shd w:val="clear" w:color="auto" w:fill="auto"/>
        <w:tabs>
          <w:tab w:val="left" w:pos="549"/>
        </w:tabs>
        <w:ind w:left="520" w:hanging="520"/>
      </w:pPr>
      <w:r>
        <w:t>nezbytné ubytování související s cestou do místa, kde obdržíte náhradní cestovní doklad</w:t>
      </w:r>
    </w:p>
    <w:p w:rsidR="00530AA2" w:rsidRDefault="003D5BC0">
      <w:pPr>
        <w:pStyle w:val="Zkladntext"/>
        <w:numPr>
          <w:ilvl w:val="1"/>
          <w:numId w:val="31"/>
        </w:numPr>
        <w:shd w:val="clear" w:color="auto" w:fill="auto"/>
        <w:tabs>
          <w:tab w:val="left" w:pos="549"/>
        </w:tabs>
        <w:ind w:left="520" w:hanging="520"/>
      </w:pPr>
      <w:r>
        <w:t>poplatky za vystavení náhradního cestov</w:t>
      </w:r>
      <w:r>
        <w:softHyphen/>
        <w:t>ního dokladu</w:t>
      </w:r>
    </w:p>
    <w:p w:rsidR="00530AA2" w:rsidRDefault="003D5BC0">
      <w:pPr>
        <w:pStyle w:val="Zkladntext"/>
        <w:numPr>
          <w:ilvl w:val="0"/>
          <w:numId w:val="31"/>
        </w:numPr>
        <w:shd w:val="clear" w:color="auto" w:fill="auto"/>
        <w:tabs>
          <w:tab w:val="left" w:pos="549"/>
        </w:tabs>
        <w:ind w:left="520" w:hanging="520"/>
      </w:pPr>
      <w:r>
        <w:t xml:space="preserve">Uhradíme Vám poplatek za </w:t>
      </w:r>
      <w:proofErr w:type="spellStart"/>
      <w:r>
        <w:t>znovuvystavení</w:t>
      </w:r>
      <w:proofErr w:type="spellEnd"/>
      <w:r>
        <w:t xml:space="preserve"> jízdenky, blokaci platebních karet, nouzové zaslání náhradních cestovních šeků a pla</w:t>
      </w:r>
      <w:r>
        <w:softHyphen/>
        <w:t>tebních karet, dojde-li ke škodě na nich za podmínek stanovených v sekci F 1 těchto pojistných podmínek.</w:t>
      </w:r>
    </w:p>
    <w:p w:rsidR="00530AA2" w:rsidRDefault="003D5BC0">
      <w:pPr>
        <w:pStyle w:val="Zkladntext"/>
        <w:shd w:val="clear" w:color="auto" w:fill="auto"/>
        <w:ind w:left="520" w:firstLine="40"/>
      </w:pPr>
      <w:r>
        <w:rPr>
          <w:b/>
          <w:bCs/>
        </w:rPr>
        <w:t>Zvláštní výluky</w:t>
      </w:r>
    </w:p>
    <w:p w:rsidR="00530AA2" w:rsidRDefault="003D5BC0">
      <w:pPr>
        <w:pStyle w:val="Zkladntext"/>
        <w:numPr>
          <w:ilvl w:val="0"/>
          <w:numId w:val="31"/>
        </w:numPr>
        <w:shd w:val="clear" w:color="auto" w:fill="auto"/>
        <w:tabs>
          <w:tab w:val="left" w:pos="549"/>
        </w:tabs>
        <w:ind w:left="520" w:hanging="520"/>
      </w:pPr>
      <w:r>
        <w:t>Nejsme povinni poskytnout pojistné plně</w:t>
      </w:r>
      <w:r>
        <w:softHyphen/>
        <w:t>ní, došlo-li ke škodě na cestovních dokla</w:t>
      </w:r>
      <w:r>
        <w:softHyphen/>
        <w:t>dech, jízdenkách, šecích či platebních kar</w:t>
      </w:r>
      <w:r>
        <w:softHyphen/>
        <w:t>tách v době, kdy nebyly řádně zabezpečeny.</w:t>
      </w:r>
    </w:p>
    <w:p w:rsidR="00530AA2" w:rsidRDefault="003D5BC0">
      <w:pPr>
        <w:pStyle w:val="Heading50"/>
        <w:keepNext/>
        <w:keepLines/>
        <w:shd w:val="clear" w:color="auto" w:fill="auto"/>
        <w:ind w:left="520" w:firstLine="40"/>
      </w:pPr>
      <w:bookmarkStart w:id="20" w:name="bookmark18"/>
      <w:r>
        <w:t>Při škodné události</w:t>
      </w:r>
      <w:bookmarkEnd w:id="20"/>
    </w:p>
    <w:p w:rsidR="00530AA2" w:rsidRDefault="003D5BC0">
      <w:pPr>
        <w:pStyle w:val="Zkladntext"/>
        <w:numPr>
          <w:ilvl w:val="0"/>
          <w:numId w:val="31"/>
        </w:numPr>
        <w:shd w:val="clear" w:color="auto" w:fill="auto"/>
        <w:tabs>
          <w:tab w:val="left" w:pos="549"/>
        </w:tabs>
        <w:spacing w:after="200"/>
        <w:ind w:left="520" w:hanging="520"/>
      </w:pPr>
      <w:r>
        <w:t>jste povinni informovat asistenční službu, předložit policejní protokol, účty za uby</w:t>
      </w:r>
      <w:r>
        <w:softHyphen/>
        <w:t>tování a letenky, jízdenky či jiné doklady na použitý dopravní prostředek (dále jen „doklady na použitý dopravní prostředek").</w:t>
      </w:r>
    </w:p>
    <w:p w:rsidR="00530AA2" w:rsidRDefault="003D5BC0">
      <w:pPr>
        <w:pStyle w:val="Heading50"/>
        <w:keepNext/>
        <w:keepLines/>
        <w:shd w:val="clear" w:color="auto" w:fill="auto"/>
        <w:tabs>
          <w:tab w:val="left" w:pos="549"/>
        </w:tabs>
        <w:spacing w:line="271" w:lineRule="auto"/>
        <w:ind w:left="520" w:hanging="520"/>
      </w:pPr>
      <w:bookmarkStart w:id="21" w:name="bookmark19"/>
      <w:r>
        <w:t>F 3</w:t>
      </w:r>
      <w:r>
        <w:tab/>
        <w:t>ODCIZENÍ HOTOVOSTI</w:t>
      </w:r>
      <w:bookmarkEnd w:id="21"/>
    </w:p>
    <w:p w:rsidR="00530AA2" w:rsidRDefault="003D5BC0">
      <w:pPr>
        <w:pStyle w:val="Zkladntext"/>
        <w:numPr>
          <w:ilvl w:val="0"/>
          <w:numId w:val="32"/>
        </w:numPr>
        <w:shd w:val="clear" w:color="auto" w:fill="auto"/>
        <w:tabs>
          <w:tab w:val="left" w:pos="549"/>
        </w:tabs>
        <w:spacing w:line="271" w:lineRule="auto"/>
        <w:ind w:left="520" w:hanging="520"/>
      </w:pPr>
      <w:r>
        <w:t>Uhradíme Vám škodu, která Vám vznikla odcizením peněz v hotovosti či cestovních šeků v souvislosti s loupeží.</w:t>
      </w:r>
    </w:p>
    <w:p w:rsidR="00530AA2" w:rsidRDefault="003D5BC0">
      <w:pPr>
        <w:pStyle w:val="Zkladntext"/>
        <w:numPr>
          <w:ilvl w:val="0"/>
          <w:numId w:val="32"/>
        </w:numPr>
        <w:shd w:val="clear" w:color="auto" w:fill="auto"/>
        <w:tabs>
          <w:tab w:val="left" w:pos="549"/>
        </w:tabs>
        <w:spacing w:line="271" w:lineRule="auto"/>
        <w:ind w:left="520" w:hanging="520"/>
      </w:pPr>
      <w:r>
        <w:t>Částka takto vyplacená se započítává do limitu pojistného plnění, na který bylo sjed</w:t>
      </w:r>
      <w:r>
        <w:softHyphen/>
        <w:t xml:space="preserve">náno pojištění škody na osobních věcech. </w:t>
      </w:r>
      <w:r>
        <w:rPr>
          <w:b/>
          <w:bCs/>
        </w:rPr>
        <w:t>Zvláštní výluky</w:t>
      </w:r>
    </w:p>
    <w:p w:rsidR="00530AA2" w:rsidRDefault="003D5BC0">
      <w:pPr>
        <w:pStyle w:val="Zkladntext"/>
        <w:numPr>
          <w:ilvl w:val="0"/>
          <w:numId w:val="32"/>
        </w:numPr>
        <w:shd w:val="clear" w:color="auto" w:fill="auto"/>
        <w:tabs>
          <w:tab w:val="left" w:pos="549"/>
        </w:tabs>
        <w:spacing w:line="271" w:lineRule="auto"/>
        <w:ind w:left="520" w:hanging="520"/>
      </w:pPr>
      <w:r>
        <w:t>Nejsme povinni poskytnout pojistné plně</w:t>
      </w:r>
      <w:r>
        <w:softHyphen/>
        <w:t>ní, došlo-li k odcizení finančních prostředků v době, kdy nebyly řádně zabezpečeny.</w:t>
      </w:r>
    </w:p>
    <w:p w:rsidR="00530AA2" w:rsidRDefault="003D5BC0">
      <w:pPr>
        <w:pStyle w:val="Zkladntext"/>
        <w:shd w:val="clear" w:color="auto" w:fill="auto"/>
        <w:ind w:left="520" w:firstLine="40"/>
      </w:pPr>
      <w:r>
        <w:rPr>
          <w:b/>
          <w:bCs/>
        </w:rPr>
        <w:t>Při škodné události</w:t>
      </w:r>
    </w:p>
    <w:p w:rsidR="00530AA2" w:rsidRDefault="003D5BC0">
      <w:pPr>
        <w:pStyle w:val="Zkladntext"/>
        <w:numPr>
          <w:ilvl w:val="0"/>
          <w:numId w:val="32"/>
        </w:numPr>
        <w:shd w:val="clear" w:color="auto" w:fill="auto"/>
        <w:tabs>
          <w:tab w:val="left" w:pos="549"/>
        </w:tabs>
        <w:spacing w:after="80"/>
        <w:ind w:left="520" w:hanging="520"/>
      </w:pPr>
      <w:r>
        <w:t>Jste povinni předložit policejní protokol a prokázat věrohodným způsobem (např. potvrzení zaměstnavatele o přidělení fi</w:t>
      </w:r>
      <w:r>
        <w:softHyphen/>
        <w:t>nančních prostředků na pracovní cestu, potvrzení z bankomatu, doklad o vystavení cestovních šeků) vlastnictví a množství fi</w:t>
      </w:r>
      <w:r>
        <w:softHyphen/>
        <w:t>nančních prostředků.</w:t>
      </w:r>
    </w:p>
    <w:p w:rsidR="00530AA2" w:rsidRDefault="003D5BC0">
      <w:pPr>
        <w:pStyle w:val="Zkladntext"/>
        <w:shd w:val="clear" w:color="auto" w:fill="auto"/>
        <w:tabs>
          <w:tab w:val="left" w:pos="549"/>
        </w:tabs>
        <w:ind w:left="520" w:hanging="520"/>
      </w:pPr>
      <w:r>
        <w:rPr>
          <w:b/>
          <w:bCs/>
        </w:rPr>
        <w:t>G</w:t>
      </w:r>
      <w:r>
        <w:rPr>
          <w:b/>
          <w:bCs/>
        </w:rPr>
        <w:tab/>
        <w:t xml:space="preserve">ZPOŽDĚNÍ ZAVAZADEL </w:t>
      </w:r>
      <w:r>
        <w:t>(škodové)</w:t>
      </w:r>
    </w:p>
    <w:p w:rsidR="00530AA2" w:rsidRDefault="003D5BC0">
      <w:pPr>
        <w:pStyle w:val="Zkladntext"/>
        <w:numPr>
          <w:ilvl w:val="0"/>
          <w:numId w:val="33"/>
        </w:numPr>
        <w:shd w:val="clear" w:color="auto" w:fill="auto"/>
        <w:tabs>
          <w:tab w:val="left" w:pos="549"/>
        </w:tabs>
        <w:ind w:left="520" w:hanging="520"/>
      </w:pPr>
      <w:r>
        <w:t>Zpozdí-li se dodání Vámi řádně zaregist</w:t>
      </w:r>
      <w:r>
        <w:softHyphen/>
        <w:t xml:space="preserve">rovaných zavazadel o více než 6 hodin po Vašem příletu do zahraničí, uhradíme Vám za každou další započatou hodinu zpoždění prokazatelně doložené mimořádné výlohy </w:t>
      </w:r>
      <w:proofErr w:type="gramStart"/>
      <w:r>
        <w:t>na .nákup</w:t>
      </w:r>
      <w:proofErr w:type="gramEnd"/>
      <w:r>
        <w:t xml:space="preserve"> nezbytných náhradních věcí, tj. 2. základních hygienických potřeb a oblečení (tzn., že za prvních 6 hodin zpoždění ne- 2.1. vzniká na pojistné plnění nárok).</w:t>
      </w:r>
    </w:p>
    <w:p w:rsidR="00530AA2" w:rsidRDefault="003D5BC0">
      <w:pPr>
        <w:pStyle w:val="Zkladntext"/>
        <w:shd w:val="clear" w:color="auto" w:fill="auto"/>
        <w:tabs>
          <w:tab w:val="left" w:pos="3378"/>
        </w:tabs>
        <w:ind w:left="520" w:firstLine="40"/>
      </w:pPr>
      <w:r>
        <w:rPr>
          <w:b/>
          <w:bCs/>
        </w:rPr>
        <w:t>Při škodné události</w:t>
      </w:r>
      <w:r>
        <w:rPr>
          <w:b/>
          <w:bCs/>
        </w:rPr>
        <w:tab/>
      </w:r>
      <w:r>
        <w:rPr>
          <w:b/>
          <w:bCs/>
          <w:vertAlign w:val="superscript"/>
        </w:rPr>
        <w:t>2</w:t>
      </w:r>
      <w:r>
        <w:rPr>
          <w:b/>
          <w:bCs/>
        </w:rPr>
        <w:t>'</w:t>
      </w:r>
      <w:r>
        <w:rPr>
          <w:b/>
          <w:bCs/>
          <w:vertAlign w:val="superscript"/>
        </w:rPr>
        <w:t>2</w:t>
      </w:r>
      <w:r>
        <w:rPr>
          <w:b/>
          <w:bCs/>
        </w:rPr>
        <w:t>'</w:t>
      </w:r>
    </w:p>
    <w:p w:rsidR="00530AA2" w:rsidRDefault="003D5BC0">
      <w:pPr>
        <w:pStyle w:val="Zkladntext"/>
        <w:numPr>
          <w:ilvl w:val="0"/>
          <w:numId w:val="34"/>
        </w:numPr>
        <w:shd w:val="clear" w:color="auto" w:fill="auto"/>
        <w:tabs>
          <w:tab w:val="left" w:pos="549"/>
        </w:tabs>
        <w:ind w:left="520" w:hanging="520"/>
      </w:pPr>
      <w:r>
        <w:t>Jste povinni předložit letenku či jiný cestov</w:t>
      </w:r>
      <w:r>
        <w:softHyphen/>
        <w:t xml:space="preserve">ní dokument, písemný doklad od leteckého dopravce s uvedením důvodu a délky </w:t>
      </w:r>
      <w:proofErr w:type="spellStart"/>
      <w:proofErr w:type="gramStart"/>
      <w:r>
        <w:t>zpož</w:t>
      </w:r>
      <w:proofErr w:type="spellEnd"/>
      <w:r>
        <w:t>- dění</w:t>
      </w:r>
      <w:proofErr w:type="gramEnd"/>
      <w:r>
        <w:t xml:space="preserve"> zavazadel a účty za nákup nezbytných náhradních věcí.</w:t>
      </w:r>
    </w:p>
    <w:p w:rsidR="00530AA2" w:rsidRDefault="003D5BC0">
      <w:pPr>
        <w:pStyle w:val="Heading50"/>
        <w:keepNext/>
        <w:keepLines/>
        <w:shd w:val="clear" w:color="auto" w:fill="auto"/>
        <w:ind w:firstLine="20"/>
      </w:pPr>
      <w:bookmarkStart w:id="22" w:name="bookmark20"/>
      <w:r>
        <w:t>Při škodné události</w:t>
      </w:r>
      <w:bookmarkEnd w:id="22"/>
    </w:p>
    <w:p w:rsidR="00530AA2" w:rsidRDefault="003D5BC0">
      <w:pPr>
        <w:pStyle w:val="Zkladntext"/>
        <w:shd w:val="clear" w:color="auto" w:fill="auto"/>
        <w:ind w:left="260" w:firstLine="20"/>
      </w:pPr>
      <w:r>
        <w:t>Jste povinni projednat s námi předem jaké</w:t>
      </w:r>
      <w:r>
        <w:softHyphen/>
        <w:t xml:space="preserve">koliv použití právních služeb, řídit se našimi pokyny a nechat se </w:t>
      </w:r>
      <w:r>
        <w:t>zastupovat námi urče</w:t>
      </w:r>
      <w:r>
        <w:softHyphen/>
        <w:t>ným či schváleným právním zástupcem.</w:t>
      </w:r>
    </w:p>
    <w:p w:rsidR="00530AA2" w:rsidRDefault="003D5BC0">
      <w:pPr>
        <w:pStyle w:val="Zkladntext"/>
        <w:shd w:val="clear" w:color="auto" w:fill="auto"/>
        <w:ind w:left="260" w:firstLine="20"/>
      </w:pPr>
      <w:r>
        <w:t>V případě použití právních služeb v souvis</w:t>
      </w:r>
      <w:r>
        <w:softHyphen/>
        <w:t>losti s odpovědností za škodu jste povinni dodržet povinnosti uvedené v sekci H 1 těchto pojistných podmínek,</w:t>
      </w:r>
    </w:p>
    <w:p w:rsidR="00530AA2" w:rsidRDefault="003D5BC0">
      <w:pPr>
        <w:pStyle w:val="Zkladntext"/>
        <w:shd w:val="clear" w:color="auto" w:fill="auto"/>
        <w:ind w:left="260" w:firstLine="20"/>
      </w:pPr>
      <w:r>
        <w:t>Náklady na právní zastoupení v případě odpovědnosti za škodu se podle svého cha</w:t>
      </w:r>
      <w:r>
        <w:softHyphen/>
        <w:t>rakteru (odpovědnost za škodu na zdraví či na věci) započítávají do limitu pojistného plnění u pojištění odpovědnosti za škodu. Pokud budete v případě uvedeném v bodě</w:t>
      </w:r>
    </w:p>
    <w:p w:rsidR="00530AA2" w:rsidRDefault="003D5BC0">
      <w:pPr>
        <w:pStyle w:val="Zkladntext"/>
        <w:numPr>
          <w:ilvl w:val="0"/>
          <w:numId w:val="35"/>
        </w:numPr>
        <w:shd w:val="clear" w:color="auto" w:fill="auto"/>
        <w:tabs>
          <w:tab w:val="left" w:pos="626"/>
        </w:tabs>
        <w:ind w:left="260" w:firstLine="20"/>
      </w:pPr>
      <w:r>
        <w:t>této sekce pojistných podmínek uznáni soudem prvního stupně vinným z trestné</w:t>
      </w:r>
      <w:r>
        <w:softHyphen/>
        <w:t>ho činu, jste povinni vrátit nám již uhrazené náklady na právní pomoc či zastoupení do jednoho měsíce od vynesení rozsudku.</w:t>
      </w:r>
    </w:p>
    <w:p w:rsidR="00530AA2" w:rsidRDefault="003D5BC0">
      <w:pPr>
        <w:pStyle w:val="Heading50"/>
        <w:keepNext/>
        <w:keepLines/>
        <w:shd w:val="clear" w:color="auto" w:fill="auto"/>
        <w:tabs>
          <w:tab w:val="left" w:pos="557"/>
        </w:tabs>
        <w:ind w:hanging="260"/>
      </w:pPr>
      <w:bookmarkStart w:id="23" w:name="bookmark21"/>
      <w:r>
        <w:t>I2</w:t>
      </w:r>
      <w:r>
        <w:tab/>
        <w:t>KAUCE</w:t>
      </w:r>
      <w:bookmarkEnd w:id="23"/>
    </w:p>
    <w:p w:rsidR="00530AA2" w:rsidRDefault="003D5BC0">
      <w:pPr>
        <w:pStyle w:val="Zkladntext"/>
        <w:numPr>
          <w:ilvl w:val="0"/>
          <w:numId w:val="36"/>
        </w:numPr>
        <w:shd w:val="clear" w:color="auto" w:fill="auto"/>
        <w:tabs>
          <w:tab w:val="left" w:pos="557"/>
          <w:tab w:val="left" w:pos="1398"/>
        </w:tabs>
        <w:ind w:left="260" w:hanging="260"/>
      </w:pPr>
      <w:r>
        <w:t>Budete-li v</w:t>
      </w:r>
      <w:r>
        <w:tab/>
        <w:t xml:space="preserve">souvislosti se způsobenou </w:t>
      </w:r>
      <w:proofErr w:type="spellStart"/>
      <w:r>
        <w:t>ško</w:t>
      </w:r>
      <w:proofErr w:type="spellEnd"/>
      <w:r>
        <w:softHyphen/>
      </w:r>
    </w:p>
    <w:p w:rsidR="00530AA2" w:rsidRDefault="003D5BC0">
      <w:pPr>
        <w:pStyle w:val="Zkladntext"/>
        <w:shd w:val="clear" w:color="auto" w:fill="auto"/>
        <w:tabs>
          <w:tab w:val="left" w:pos="909"/>
        </w:tabs>
        <w:ind w:left="260" w:firstLine="20"/>
      </w:pPr>
      <w:proofErr w:type="spellStart"/>
      <w:r>
        <w:t>dou</w:t>
      </w:r>
      <w:proofErr w:type="spellEnd"/>
      <w:r>
        <w:t xml:space="preserve"> či trestným činem zadrženi policejními či jinými</w:t>
      </w:r>
      <w:r>
        <w:tab/>
        <w:t>úředními orgány,</w:t>
      </w:r>
    </w:p>
    <w:p w:rsidR="00530AA2" w:rsidRDefault="003D5BC0">
      <w:pPr>
        <w:pStyle w:val="Zkladntext"/>
        <w:numPr>
          <w:ilvl w:val="1"/>
          <w:numId w:val="36"/>
        </w:numPr>
        <w:shd w:val="clear" w:color="auto" w:fill="auto"/>
        <w:tabs>
          <w:tab w:val="left" w:pos="557"/>
          <w:tab w:val="left" w:pos="1172"/>
          <w:tab w:val="left" w:pos="1388"/>
          <w:tab w:val="center" w:pos="2549"/>
          <w:tab w:val="right" w:pos="3278"/>
        </w:tabs>
        <w:ind w:left="260" w:hanging="260"/>
      </w:pPr>
      <w:r>
        <w:t>složíme</w:t>
      </w:r>
      <w:r>
        <w:tab/>
        <w:t>za</w:t>
      </w:r>
      <w:r>
        <w:tab/>
        <w:t>Vás peněžitou</w:t>
      </w:r>
      <w:r>
        <w:tab/>
        <w:t>záruku</w:t>
      </w:r>
      <w:r>
        <w:tab/>
        <w:t>(kauci);</w:t>
      </w:r>
    </w:p>
    <w:p w:rsidR="00530AA2" w:rsidRDefault="003D5BC0">
      <w:pPr>
        <w:pStyle w:val="Zkladntext"/>
        <w:shd w:val="clear" w:color="auto" w:fill="auto"/>
        <w:ind w:left="260" w:firstLine="20"/>
      </w:pPr>
      <w:r>
        <w:t>tuto kauci složíme i v případě, že Vám zadr</w:t>
      </w:r>
      <w:r>
        <w:softHyphen/>
        <w:t>žení prokazatelně hrozí</w:t>
      </w:r>
    </w:p>
    <w:p w:rsidR="00530AA2" w:rsidRDefault="003D5BC0">
      <w:pPr>
        <w:pStyle w:val="Zkladntext"/>
        <w:numPr>
          <w:ilvl w:val="1"/>
          <w:numId w:val="36"/>
        </w:numPr>
        <w:shd w:val="clear" w:color="auto" w:fill="auto"/>
        <w:tabs>
          <w:tab w:val="left" w:pos="557"/>
        </w:tabs>
        <w:ind w:left="260" w:hanging="260"/>
      </w:pPr>
      <w:r>
        <w:t>uhradíme náklady na cestu do místa Vašeho zadržení a zpět do vlasti Vámi zvolené oso</w:t>
      </w:r>
      <w:r>
        <w:softHyphen/>
        <w:t>bě, která Vás během Vašeho zadržení trvají</w:t>
      </w:r>
      <w:r>
        <w:softHyphen/>
        <w:t>cího déle než 48 hodin bude moci navštívit</w:t>
      </w:r>
    </w:p>
    <w:p w:rsidR="00530AA2" w:rsidRDefault="003D5BC0">
      <w:pPr>
        <w:pStyle w:val="Zkladntext"/>
        <w:shd w:val="clear" w:color="auto" w:fill="auto"/>
        <w:ind w:left="260" w:firstLine="20"/>
      </w:pPr>
      <w:r>
        <w:rPr>
          <w:b/>
          <w:bCs/>
        </w:rPr>
        <w:t>Zvláštní výluky</w:t>
      </w:r>
    </w:p>
    <w:p w:rsidR="00530AA2" w:rsidRDefault="003D5BC0">
      <w:pPr>
        <w:pStyle w:val="Zkladntext"/>
        <w:numPr>
          <w:ilvl w:val="0"/>
          <w:numId w:val="36"/>
        </w:numPr>
        <w:shd w:val="clear" w:color="auto" w:fill="auto"/>
        <w:tabs>
          <w:tab w:val="left" w:pos="557"/>
        </w:tabs>
        <w:ind w:left="260" w:hanging="260"/>
      </w:pPr>
      <w:r>
        <w:t>Nejsme povinni poskytnout pojistné plnění, pokud přivolaná osoba přicestuje do zahra</w:t>
      </w:r>
      <w:r>
        <w:softHyphen/>
        <w:t>ničí v době, kdy jste již byli propuštěni.</w:t>
      </w:r>
    </w:p>
    <w:p w:rsidR="00530AA2" w:rsidRDefault="003D5BC0">
      <w:pPr>
        <w:pStyle w:val="Zkladntext"/>
        <w:shd w:val="clear" w:color="auto" w:fill="auto"/>
        <w:spacing w:line="254" w:lineRule="auto"/>
        <w:ind w:left="260" w:firstLine="20"/>
      </w:pPr>
      <w:r>
        <w:rPr>
          <w:b/>
          <w:bCs/>
        </w:rPr>
        <w:t>Při škodné události</w:t>
      </w:r>
    </w:p>
    <w:p w:rsidR="00530AA2" w:rsidRDefault="003D5BC0">
      <w:pPr>
        <w:pStyle w:val="Zkladntext"/>
        <w:numPr>
          <w:ilvl w:val="0"/>
          <w:numId w:val="36"/>
        </w:numPr>
        <w:shd w:val="clear" w:color="auto" w:fill="auto"/>
        <w:tabs>
          <w:tab w:val="left" w:pos="557"/>
        </w:tabs>
        <w:spacing w:after="100" w:line="254" w:lineRule="auto"/>
        <w:ind w:left="260" w:hanging="260"/>
      </w:pPr>
      <w:r>
        <w:t>Jste povinni vrátit nám částku odpovídající složené kauci, jakmile bude příslušnými or</w:t>
      </w:r>
      <w:r>
        <w:softHyphen/>
        <w:t>gány uvolněna, nejpozději však do jednoho měsíce od Vašeho návratu do vlasti.</w:t>
      </w:r>
    </w:p>
    <w:p w:rsidR="00530AA2" w:rsidRDefault="003D5BC0">
      <w:pPr>
        <w:pStyle w:val="Zkladntext"/>
        <w:shd w:val="clear" w:color="auto" w:fill="auto"/>
        <w:tabs>
          <w:tab w:val="left" w:pos="557"/>
        </w:tabs>
        <w:ind w:left="260" w:hanging="260"/>
      </w:pPr>
      <w:r>
        <w:rPr>
          <w:b/>
          <w:bCs/>
        </w:rPr>
        <w:t>J</w:t>
      </w:r>
      <w:r>
        <w:rPr>
          <w:b/>
          <w:bCs/>
        </w:rPr>
        <w:tab/>
        <w:t xml:space="preserve">NÁHRADNÍ CESTOVNÍ PLÁN </w:t>
      </w:r>
      <w:r>
        <w:t>(škodové)</w:t>
      </w:r>
    </w:p>
    <w:p w:rsidR="00530AA2" w:rsidRDefault="003D5BC0">
      <w:pPr>
        <w:pStyle w:val="Heading50"/>
        <w:keepNext/>
        <w:keepLines/>
        <w:shd w:val="clear" w:color="auto" w:fill="auto"/>
        <w:ind w:hanging="260"/>
      </w:pPr>
      <w:bookmarkStart w:id="24" w:name="bookmark22"/>
      <w:r>
        <w:rPr>
          <w:lang w:val="en-US" w:eastAsia="en-US" w:bidi="en-US"/>
        </w:rPr>
        <w:t xml:space="preserve">J </w:t>
      </w:r>
      <w:r>
        <w:t>1 PŘERUŠENÍ CESTY - PRACOVNÍ DŮVODY</w:t>
      </w:r>
      <w:bookmarkEnd w:id="24"/>
    </w:p>
    <w:p w:rsidR="00530AA2" w:rsidRDefault="003D5BC0">
      <w:pPr>
        <w:pStyle w:val="Zkladntext"/>
        <w:numPr>
          <w:ilvl w:val="0"/>
          <w:numId w:val="37"/>
        </w:numPr>
        <w:shd w:val="clear" w:color="auto" w:fill="auto"/>
        <w:tabs>
          <w:tab w:val="left" w:pos="557"/>
        </w:tabs>
        <w:ind w:left="260" w:hanging="260"/>
      </w:pPr>
      <w:r>
        <w:t>Uhradíme doložené výlohy na Vaši dopravu z místa pobytu v zahraničí do vlasti, případ</w:t>
      </w:r>
      <w:r>
        <w:softHyphen/>
        <w:t>ně i zpět do zahraničí, budete-li nuceni pře</w:t>
      </w:r>
      <w:r>
        <w:softHyphen/>
        <w:t>rušit zahraniční cestu pro</w:t>
      </w:r>
    </w:p>
    <w:p w:rsidR="00530AA2" w:rsidRDefault="003D5BC0">
      <w:pPr>
        <w:pStyle w:val="Zkladntext"/>
        <w:shd w:val="clear" w:color="auto" w:fill="auto"/>
        <w:ind w:left="260" w:firstLine="20"/>
      </w:pPr>
      <w:r>
        <w:t>úmrtí či vážné akutní onemocnění nebo úraz vyžadující hospitalizaci, jež nastaly po Vašem odjezdu do zahraničí Vašemu blízké</w:t>
      </w:r>
      <w:r>
        <w:softHyphen/>
        <w:t>mu spolupracovníkovi ve vlasti podstatné a náhlé okolnosti, které se vy</w:t>
      </w:r>
      <w:r>
        <w:softHyphen/>
        <w:t xml:space="preserve">skytly u Vašeho zaměstnavatele ve vlasti po Vašem odjezdu </w:t>
      </w:r>
      <w:proofErr w:type="spellStart"/>
      <w:r>
        <w:t>dozahraničí</w:t>
      </w:r>
      <w:proofErr w:type="spellEnd"/>
      <w:r>
        <w:t>, jako je např. škoda na majetku způsobená živelní udá</w:t>
      </w:r>
      <w:r>
        <w:softHyphen/>
        <w:t>lostí, trestný čin způsobený zaměstnancem, zastavení práce z důvodů porušení kolek</w:t>
      </w:r>
      <w:r>
        <w:softHyphen/>
        <w:t>tivní smlouvy zaměstnavatele, a to vše za předpokladu, že Vaše přítomnost je z eko</w:t>
      </w:r>
      <w:r>
        <w:softHyphen/>
        <w:t>nomických důvodů nezbytná</w:t>
      </w:r>
    </w:p>
    <w:p w:rsidR="00530AA2" w:rsidRDefault="003D5BC0">
      <w:pPr>
        <w:pStyle w:val="Zkladntext"/>
        <w:shd w:val="clear" w:color="auto" w:fill="auto"/>
        <w:spacing w:line="262" w:lineRule="auto"/>
        <w:ind w:left="260" w:firstLine="20"/>
        <w:jc w:val="left"/>
      </w:pPr>
      <w:r>
        <w:rPr>
          <w:b/>
          <w:bCs/>
        </w:rPr>
        <w:t xml:space="preserve">PŘERUŠENÍ </w:t>
      </w:r>
      <w:proofErr w:type="gramStart"/>
      <w:r>
        <w:rPr>
          <w:b/>
          <w:bCs/>
        </w:rPr>
        <w:t>CESTY - OSOBNÍ</w:t>
      </w:r>
      <w:proofErr w:type="gramEnd"/>
      <w:r>
        <w:rPr>
          <w:b/>
          <w:bCs/>
        </w:rPr>
        <w:t xml:space="preserve"> DŮVODY </w:t>
      </w:r>
      <w:r>
        <w:t>Uhradíme doložené výlohy na Vaši dopravu z místa pobytu v zahraničí do vlasti, případ</w:t>
      </w:r>
      <w:r>
        <w:softHyphen/>
        <w:t>ně i zpět do zahraničí, budete-li nuceni pře</w:t>
      </w:r>
      <w:r>
        <w:softHyphen/>
        <w:t>rušit zahraniční cestu pro</w:t>
      </w:r>
    </w:p>
    <w:p w:rsidR="00530AA2" w:rsidRDefault="003D5BC0">
      <w:pPr>
        <w:pStyle w:val="Zkladntext"/>
        <w:shd w:val="clear" w:color="auto" w:fill="auto"/>
        <w:spacing w:line="262" w:lineRule="auto"/>
        <w:ind w:left="260" w:firstLine="20"/>
      </w:pPr>
      <w:r>
        <w:t>vážné akutní onemocnění nebo úraz vyža</w:t>
      </w:r>
      <w:r>
        <w:softHyphen/>
        <w:t xml:space="preserve">dující hospitalizaci, jež nastaly po Vašem odjezdu do zahraničí Vašemu nejbližšímu příbuznému ve vlasti, či pro úmrtí </w:t>
      </w:r>
      <w:proofErr w:type="spellStart"/>
      <w:proofErr w:type="gramStart"/>
      <w:r>
        <w:t>nejbliž</w:t>
      </w:r>
      <w:proofErr w:type="spellEnd"/>
      <w:r>
        <w:t xml:space="preserve">- </w:t>
      </w:r>
      <w:proofErr w:type="spellStart"/>
      <w:r>
        <w:t>šího</w:t>
      </w:r>
      <w:proofErr w:type="spellEnd"/>
      <w:proofErr w:type="gramEnd"/>
      <w:r>
        <w:t xml:space="preserve"> příbuzného, sourozence či prarodiče nebo nejbližšího příbuzného manžela/ manželky</w:t>
      </w:r>
    </w:p>
    <w:p w:rsidR="00530AA2" w:rsidRDefault="003D5BC0">
      <w:pPr>
        <w:pStyle w:val="Zkladntext"/>
        <w:numPr>
          <w:ilvl w:val="1"/>
          <w:numId w:val="37"/>
        </w:numPr>
        <w:shd w:val="clear" w:color="auto" w:fill="auto"/>
        <w:tabs>
          <w:tab w:val="left" w:pos="557"/>
        </w:tabs>
        <w:spacing w:line="262" w:lineRule="auto"/>
        <w:ind w:left="260" w:hanging="260"/>
      </w:pPr>
      <w:r>
        <w:t>znásilnění Vaší nejbližší příbuzné ve vlasti</w:t>
      </w:r>
    </w:p>
    <w:p w:rsidR="00530AA2" w:rsidRDefault="003D5BC0">
      <w:pPr>
        <w:pStyle w:val="Zkladntext"/>
        <w:numPr>
          <w:ilvl w:val="1"/>
          <w:numId w:val="37"/>
        </w:numPr>
        <w:shd w:val="clear" w:color="auto" w:fill="auto"/>
        <w:tabs>
          <w:tab w:val="left" w:pos="557"/>
        </w:tabs>
        <w:spacing w:line="262" w:lineRule="auto"/>
        <w:ind w:left="260" w:hanging="260"/>
      </w:pPr>
      <w:r>
        <w:t>podstatné škody na Vašem majetku ve vlasti vzniklé po Vašem odjezdu do zahra</w:t>
      </w:r>
      <w:r>
        <w:softHyphen/>
        <w:t>ničí následkem živelní události či trestného činu třetí osoby, lze-li doložit, že Vaše oka</w:t>
      </w:r>
      <w:r>
        <w:softHyphen/>
        <w:t xml:space="preserve">mžitá přítomnost je prokazatelně nezbytná z důvodu zabránění šíření vzniklé škody </w:t>
      </w:r>
      <w:r>
        <w:rPr>
          <w:b/>
          <w:bCs/>
        </w:rPr>
        <w:t xml:space="preserve">Zvláštní výluky </w:t>
      </w:r>
      <w:r>
        <w:t>(j 1, J 2)</w:t>
      </w:r>
    </w:p>
    <w:p w:rsidR="00530AA2" w:rsidRDefault="003D5BC0">
      <w:pPr>
        <w:pStyle w:val="Zkladntext"/>
        <w:numPr>
          <w:ilvl w:val="0"/>
          <w:numId w:val="37"/>
        </w:numPr>
        <w:shd w:val="clear" w:color="auto" w:fill="auto"/>
        <w:tabs>
          <w:tab w:val="left" w:pos="557"/>
        </w:tabs>
        <w:spacing w:line="262" w:lineRule="auto"/>
        <w:ind w:left="260" w:hanging="260"/>
      </w:pPr>
      <w:r>
        <w:t>Nejsme povinni poskytnout pojistné plnění,</w:t>
      </w:r>
    </w:p>
    <w:p w:rsidR="00530AA2" w:rsidRDefault="003D5BC0">
      <w:pPr>
        <w:pStyle w:val="Zkladntext"/>
        <w:numPr>
          <w:ilvl w:val="0"/>
          <w:numId w:val="38"/>
        </w:numPr>
        <w:shd w:val="clear" w:color="auto" w:fill="auto"/>
        <w:tabs>
          <w:tab w:val="left" w:pos="557"/>
          <w:tab w:val="left" w:pos="566"/>
        </w:tabs>
        <w:spacing w:line="262" w:lineRule="auto"/>
        <w:ind w:left="260" w:hanging="260"/>
      </w:pPr>
      <w:r>
        <w:t>vyústí-li přerušení cesty ve Váš návrat do</w:t>
      </w:r>
      <w:r>
        <w:br w:type="page"/>
      </w:r>
    </w:p>
    <w:p w:rsidR="00530AA2" w:rsidRDefault="003D5BC0">
      <w:pPr>
        <w:pStyle w:val="Zkladntext"/>
        <w:shd w:val="clear" w:color="auto" w:fill="auto"/>
        <w:ind w:left="580" w:firstLine="20"/>
      </w:pPr>
      <w:r>
        <w:lastRenderedPageBreak/>
        <w:t>vlasti do 12 hodin před plánovaným návra</w:t>
      </w:r>
      <w:r>
        <w:softHyphen/>
        <w:t>tem z cesty</w:t>
      </w:r>
    </w:p>
    <w:p w:rsidR="00530AA2" w:rsidRDefault="003D5BC0">
      <w:pPr>
        <w:pStyle w:val="Zkladntext"/>
        <w:numPr>
          <w:ilvl w:val="0"/>
          <w:numId w:val="38"/>
        </w:numPr>
        <w:shd w:val="clear" w:color="auto" w:fill="auto"/>
        <w:tabs>
          <w:tab w:val="left" w:pos="551"/>
        </w:tabs>
        <w:ind w:left="580" w:hanging="580"/>
      </w:pPr>
      <w:r>
        <w:t>nebyla-li cesta do vlasti a v případě přeru</w:t>
      </w:r>
      <w:r>
        <w:softHyphen/>
        <w:t>šení cesty rovněž cesta zpět do zahraničí schválena předem asistenční službou</w:t>
      </w:r>
    </w:p>
    <w:p w:rsidR="00530AA2" w:rsidRDefault="003D5BC0">
      <w:pPr>
        <w:pStyle w:val="Zkladntext"/>
        <w:numPr>
          <w:ilvl w:val="0"/>
          <w:numId w:val="38"/>
        </w:numPr>
        <w:shd w:val="clear" w:color="auto" w:fill="auto"/>
        <w:tabs>
          <w:tab w:val="left" w:pos="551"/>
        </w:tabs>
        <w:ind w:left="580" w:hanging="580"/>
      </w:pPr>
      <w:r>
        <w:t>z důvodu změny cestovních plánů nebo zá</w:t>
      </w:r>
      <w:r>
        <w:softHyphen/>
        <w:t>měrů, nemůžete-li obdržet víza apod.</w:t>
      </w:r>
    </w:p>
    <w:p w:rsidR="00530AA2" w:rsidRDefault="003D5BC0">
      <w:pPr>
        <w:pStyle w:val="Zkladntext"/>
        <w:numPr>
          <w:ilvl w:val="0"/>
          <w:numId w:val="38"/>
        </w:numPr>
        <w:shd w:val="clear" w:color="auto" w:fill="auto"/>
        <w:tabs>
          <w:tab w:val="left" w:pos="551"/>
        </w:tabs>
        <w:ind w:left="580" w:hanging="580"/>
      </w:pPr>
      <w:r>
        <w:t>dal-li se důvod přerušení cesty předpoklá</w:t>
      </w:r>
      <w:r>
        <w:softHyphen/>
        <w:t>dat před Vaším odjezdem do zahraničí</w:t>
      </w:r>
    </w:p>
    <w:p w:rsidR="00530AA2" w:rsidRDefault="003D5BC0">
      <w:pPr>
        <w:pStyle w:val="Zkladntext"/>
        <w:shd w:val="clear" w:color="auto" w:fill="auto"/>
        <w:ind w:left="580" w:firstLine="20"/>
      </w:pPr>
      <w:r>
        <w:rPr>
          <w:b/>
          <w:bCs/>
        </w:rPr>
        <w:t xml:space="preserve">Při škodné události (j 1, J </w:t>
      </w:r>
      <w:r>
        <w:t>2)</w:t>
      </w:r>
    </w:p>
    <w:p w:rsidR="00530AA2" w:rsidRDefault="003D5BC0">
      <w:pPr>
        <w:pStyle w:val="Zkladntext"/>
        <w:numPr>
          <w:ilvl w:val="0"/>
          <w:numId w:val="37"/>
        </w:numPr>
        <w:shd w:val="clear" w:color="auto" w:fill="auto"/>
        <w:tabs>
          <w:tab w:val="left" w:pos="551"/>
        </w:tabs>
        <w:ind w:left="580" w:hanging="580"/>
      </w:pPr>
      <w:r>
        <w:t>Při vzniku škodné události jste povinni oka</w:t>
      </w:r>
      <w:r>
        <w:softHyphen/>
        <w:t>mžitě informovat asistenční službu, jinak může být pojistné plnění odmítnuto.</w:t>
      </w:r>
    </w:p>
    <w:p w:rsidR="00530AA2" w:rsidRDefault="003D5BC0">
      <w:pPr>
        <w:pStyle w:val="Zkladntext"/>
        <w:numPr>
          <w:ilvl w:val="0"/>
          <w:numId w:val="37"/>
        </w:numPr>
        <w:shd w:val="clear" w:color="auto" w:fill="auto"/>
        <w:tabs>
          <w:tab w:val="left" w:pos="551"/>
        </w:tabs>
        <w:ind w:left="580" w:hanging="580"/>
      </w:pPr>
      <w:r>
        <w:t>Nastoupíte-li zpáteční cestu do místa Va</w:t>
      </w:r>
      <w:r>
        <w:softHyphen/>
        <w:t>šeho zahraničního pobytu před přerušením cesty do 5 dnů před uplynutím doby, na kterou byla pracovní cesta plánována, uhra</w:t>
      </w:r>
      <w:r>
        <w:softHyphen/>
        <w:t>díme Vám rovněž přiměřené dopravní výlo</w:t>
      </w:r>
      <w:r>
        <w:softHyphen/>
        <w:t>hy na tuto zpáteční cestu.</w:t>
      </w:r>
    </w:p>
    <w:p w:rsidR="00530AA2" w:rsidRDefault="003D5BC0">
      <w:pPr>
        <w:pStyle w:val="Zkladntext"/>
        <w:numPr>
          <w:ilvl w:val="0"/>
          <w:numId w:val="37"/>
        </w:numPr>
        <w:shd w:val="clear" w:color="auto" w:fill="auto"/>
        <w:tabs>
          <w:tab w:val="left" w:pos="551"/>
        </w:tabs>
        <w:ind w:left="580" w:hanging="580"/>
      </w:pPr>
      <w:r>
        <w:t>Přerušíte-li cestu pro onemocnění, úraz, znásilnění či úmrtí nejbližších příbuzných či blízkých spolupracovníků, jste povinni předložit řádnou lékařskou dokumentaci z nemocnice či úmrtní list.</w:t>
      </w:r>
    </w:p>
    <w:p w:rsidR="00530AA2" w:rsidRDefault="003D5BC0">
      <w:pPr>
        <w:pStyle w:val="Zkladntext"/>
        <w:numPr>
          <w:ilvl w:val="0"/>
          <w:numId w:val="37"/>
        </w:numPr>
        <w:shd w:val="clear" w:color="auto" w:fill="auto"/>
        <w:tabs>
          <w:tab w:val="left" w:pos="551"/>
        </w:tabs>
        <w:ind w:left="580" w:hanging="580"/>
      </w:pPr>
      <w:r>
        <w:t>Přerušíte-li cestu z ostatních výše uve</w:t>
      </w:r>
      <w:r>
        <w:softHyphen/>
        <w:t>dených důvodů, jste povinni předložit po</w:t>
      </w:r>
      <w:r>
        <w:softHyphen/>
        <w:t>licejní zprávu a další doklady prokazující vznik škodné události a věrohodným způ</w:t>
      </w:r>
      <w:r>
        <w:softHyphen/>
        <w:t>sobem doložit, že Vaše okamžitá přítom</w:t>
      </w:r>
      <w:r>
        <w:softHyphen/>
        <w:t>nost ve vlasti byla z ekonomických důvodů nezbytná.</w:t>
      </w:r>
    </w:p>
    <w:p w:rsidR="00530AA2" w:rsidRDefault="003D5BC0">
      <w:pPr>
        <w:pStyle w:val="Zkladntext"/>
        <w:numPr>
          <w:ilvl w:val="0"/>
          <w:numId w:val="37"/>
        </w:numPr>
        <w:shd w:val="clear" w:color="auto" w:fill="auto"/>
        <w:tabs>
          <w:tab w:val="left" w:pos="551"/>
        </w:tabs>
        <w:spacing w:after="200"/>
        <w:ind w:left="580" w:hanging="580"/>
      </w:pPr>
      <w:r>
        <w:t>Jste povinni předložit originál rezervačních dokladů na zahraniční cestu a cestovní do</w:t>
      </w:r>
      <w:r>
        <w:softHyphen/>
        <w:t>klady na použitý dopravní prostředek.</w:t>
      </w:r>
    </w:p>
    <w:p w:rsidR="00530AA2" w:rsidRDefault="003D5BC0">
      <w:pPr>
        <w:pStyle w:val="Heading50"/>
        <w:keepNext/>
        <w:keepLines/>
        <w:shd w:val="clear" w:color="auto" w:fill="auto"/>
        <w:tabs>
          <w:tab w:val="left" w:pos="551"/>
        </w:tabs>
        <w:ind w:left="580" w:hanging="580"/>
      </w:pPr>
      <w:bookmarkStart w:id="25" w:name="bookmark23"/>
      <w:r>
        <w:t>j 3</w:t>
      </w:r>
      <w:r>
        <w:tab/>
        <w:t>NÁHRADNÍ PRACOVNÍK</w:t>
      </w:r>
      <w:bookmarkEnd w:id="25"/>
    </w:p>
    <w:p w:rsidR="00530AA2" w:rsidRDefault="003D5BC0">
      <w:pPr>
        <w:pStyle w:val="Zkladntext"/>
        <w:numPr>
          <w:ilvl w:val="0"/>
          <w:numId w:val="39"/>
        </w:numPr>
        <w:shd w:val="clear" w:color="auto" w:fill="auto"/>
        <w:tabs>
          <w:tab w:val="left" w:pos="551"/>
        </w:tabs>
        <w:ind w:left="580" w:hanging="580"/>
      </w:pPr>
      <w:r>
        <w:t>Nebudete-li během zahraniční cesty schop</w:t>
      </w:r>
      <w:r>
        <w:softHyphen/>
        <w:t>ni vykonávat práci, kvůli níž jste vycestovali, účastnit se kongresu, veletrhu, semináře či školení pro vážné onemocnění, úraz, hospi</w:t>
      </w:r>
      <w:r>
        <w:softHyphen/>
        <w:t>talizaci či úmrtí, uhradíme přiměřené výlohy na přepravu, ubytování a cestovní pojištění spojené s vysláním náhradního pracovníka</w:t>
      </w:r>
    </w:p>
    <w:p w:rsidR="00530AA2" w:rsidRDefault="003D5BC0">
      <w:pPr>
        <w:pStyle w:val="Zkladntext"/>
        <w:numPr>
          <w:ilvl w:val="1"/>
          <w:numId w:val="39"/>
        </w:numPr>
        <w:shd w:val="clear" w:color="auto" w:fill="auto"/>
        <w:tabs>
          <w:tab w:val="left" w:pos="551"/>
        </w:tabs>
        <w:ind w:left="580" w:hanging="580"/>
      </w:pPr>
      <w:r>
        <w:t>překročí-li podle prohlášení ošetřujícího lékaře Vaše neschopnost vykonávat práci dobu tří po sobě jdoucích pracovních dnů</w:t>
      </w:r>
    </w:p>
    <w:p w:rsidR="00530AA2" w:rsidRDefault="003D5BC0">
      <w:pPr>
        <w:pStyle w:val="Zkladntext"/>
        <w:numPr>
          <w:ilvl w:val="1"/>
          <w:numId w:val="39"/>
        </w:numPr>
        <w:shd w:val="clear" w:color="auto" w:fill="auto"/>
        <w:tabs>
          <w:tab w:val="left" w:pos="551"/>
        </w:tabs>
        <w:ind w:left="580" w:hanging="580"/>
      </w:pPr>
      <w:r>
        <w:t>překročí-li podle prohlášení ošetřujícího lé</w:t>
      </w:r>
      <w:r>
        <w:softHyphen/>
        <w:t>kaře Vaše neschopnost účastnit se kongre</w:t>
      </w:r>
      <w:r>
        <w:softHyphen/>
        <w:t>su, veletrhu, semináře či školení polovinu celkové doby trvání akce</w:t>
      </w:r>
    </w:p>
    <w:p w:rsidR="00530AA2" w:rsidRDefault="003D5BC0">
      <w:pPr>
        <w:pStyle w:val="Zkladntext"/>
        <w:shd w:val="clear" w:color="auto" w:fill="auto"/>
        <w:ind w:left="580" w:firstLine="20"/>
      </w:pPr>
      <w:r>
        <w:rPr>
          <w:b/>
          <w:bCs/>
        </w:rPr>
        <w:t>Zvláštní výluky</w:t>
      </w:r>
    </w:p>
    <w:p w:rsidR="00530AA2" w:rsidRDefault="003D5BC0">
      <w:pPr>
        <w:pStyle w:val="Zkladntext"/>
        <w:numPr>
          <w:ilvl w:val="0"/>
          <w:numId w:val="39"/>
        </w:numPr>
        <w:shd w:val="clear" w:color="auto" w:fill="auto"/>
        <w:tabs>
          <w:tab w:val="left" w:pos="551"/>
        </w:tabs>
        <w:ind w:left="580" w:hanging="580"/>
      </w:pPr>
      <w:r>
        <w:t>Nejsme povinni poskytnout pojistné plnění, jestliže</w:t>
      </w:r>
    </w:p>
    <w:p w:rsidR="00530AA2" w:rsidRDefault="003D5BC0">
      <w:pPr>
        <w:pStyle w:val="Zkladntext"/>
        <w:numPr>
          <w:ilvl w:val="1"/>
          <w:numId w:val="39"/>
        </w:numPr>
        <w:shd w:val="clear" w:color="auto" w:fill="auto"/>
        <w:tabs>
          <w:tab w:val="left" w:pos="551"/>
        </w:tabs>
        <w:ind w:left="580" w:hanging="580"/>
      </w:pPr>
      <w:r>
        <w:t>onemocnění, úraz či úmrtí pojištěného na</w:t>
      </w:r>
      <w:r>
        <w:softHyphen/>
        <w:t>staly za okolností, na něž se nevztahuje toto pojištění</w:t>
      </w:r>
    </w:p>
    <w:p w:rsidR="00530AA2" w:rsidRDefault="003D5BC0">
      <w:pPr>
        <w:pStyle w:val="Zkladntext"/>
        <w:numPr>
          <w:ilvl w:val="1"/>
          <w:numId w:val="39"/>
        </w:numPr>
        <w:shd w:val="clear" w:color="auto" w:fill="auto"/>
        <w:tabs>
          <w:tab w:val="left" w:pos="551"/>
        </w:tabs>
        <w:ind w:left="580" w:hanging="580"/>
      </w:pPr>
      <w:r>
        <w:t>nepředložíte zprávu ošetřujícího lékaře, která stanoví diagnózu a potvrdí, že nejste schopni vykonávat výše uvedenou činnost</w:t>
      </w:r>
    </w:p>
    <w:p w:rsidR="00530AA2" w:rsidRDefault="003D5BC0">
      <w:pPr>
        <w:pStyle w:val="Heading50"/>
        <w:keepNext/>
        <w:keepLines/>
        <w:shd w:val="clear" w:color="auto" w:fill="auto"/>
        <w:ind w:left="580" w:firstLine="20"/>
      </w:pPr>
      <w:bookmarkStart w:id="26" w:name="bookmark24"/>
      <w:r>
        <w:t>Při škodné události</w:t>
      </w:r>
      <w:bookmarkEnd w:id="26"/>
    </w:p>
    <w:p w:rsidR="00530AA2" w:rsidRDefault="003D5BC0">
      <w:pPr>
        <w:pStyle w:val="Zkladntext"/>
        <w:numPr>
          <w:ilvl w:val="0"/>
          <w:numId w:val="39"/>
        </w:numPr>
        <w:shd w:val="clear" w:color="auto" w:fill="auto"/>
        <w:tabs>
          <w:tab w:val="left" w:pos="551"/>
        </w:tabs>
        <w:spacing w:after="100"/>
        <w:ind w:left="580" w:hanging="580"/>
      </w:pPr>
      <w:r>
        <w:t>Jste povinni předložit řádnou lékařskou do</w:t>
      </w:r>
      <w:r>
        <w:softHyphen/>
        <w:t>kumentaci, cestovní doklady na použitý do</w:t>
      </w:r>
      <w:r>
        <w:softHyphen/>
        <w:t>pravní prostředek a účty za ubytování.</w:t>
      </w:r>
    </w:p>
    <w:p w:rsidR="00530AA2" w:rsidRDefault="003D5BC0">
      <w:pPr>
        <w:pStyle w:val="Heading50"/>
        <w:keepNext/>
        <w:keepLines/>
        <w:shd w:val="clear" w:color="auto" w:fill="auto"/>
        <w:tabs>
          <w:tab w:val="left" w:pos="551"/>
        </w:tabs>
        <w:ind w:left="580" w:hanging="580"/>
      </w:pPr>
      <w:bookmarkStart w:id="27" w:name="bookmark25"/>
      <w:r>
        <w:t>K</w:t>
      </w:r>
      <w:r>
        <w:tab/>
        <w:t>NÁHRADNÍ DOPRAVA</w:t>
      </w:r>
      <w:bookmarkEnd w:id="27"/>
    </w:p>
    <w:p w:rsidR="00530AA2" w:rsidRDefault="003D5BC0">
      <w:pPr>
        <w:pStyle w:val="Zkladntext"/>
        <w:shd w:val="clear" w:color="auto" w:fill="auto"/>
        <w:tabs>
          <w:tab w:val="left" w:pos="551"/>
        </w:tabs>
        <w:spacing w:line="259" w:lineRule="auto"/>
        <w:ind w:left="580" w:hanging="580"/>
      </w:pPr>
      <w:r>
        <w:rPr>
          <w:b/>
          <w:bCs/>
        </w:rPr>
        <w:t>K 1</w:t>
      </w:r>
      <w:r>
        <w:rPr>
          <w:b/>
          <w:bCs/>
        </w:rPr>
        <w:tab/>
        <w:t xml:space="preserve">ZMEŠKÁNÍ ODJEZDU </w:t>
      </w:r>
      <w:r>
        <w:t>(škodové)</w:t>
      </w:r>
    </w:p>
    <w:p w:rsidR="00530AA2" w:rsidRDefault="003D5BC0">
      <w:pPr>
        <w:pStyle w:val="Zkladntext"/>
        <w:numPr>
          <w:ilvl w:val="0"/>
          <w:numId w:val="40"/>
        </w:numPr>
        <w:shd w:val="clear" w:color="auto" w:fill="auto"/>
        <w:tabs>
          <w:tab w:val="left" w:pos="551"/>
          <w:tab w:val="center" w:pos="2588"/>
        </w:tabs>
        <w:spacing w:line="259" w:lineRule="auto"/>
        <w:ind w:left="580" w:hanging="580"/>
      </w:pPr>
      <w:r>
        <w:t>Uhradíme Vám mimořádné</w:t>
      </w:r>
      <w:r>
        <w:tab/>
        <w:t>dodatečné</w:t>
      </w:r>
    </w:p>
    <w:p w:rsidR="00530AA2" w:rsidRDefault="003D5BC0">
      <w:pPr>
        <w:pStyle w:val="Zkladntext"/>
        <w:shd w:val="clear" w:color="auto" w:fill="auto"/>
        <w:tabs>
          <w:tab w:val="center" w:pos="2641"/>
          <w:tab w:val="right" w:pos="3307"/>
        </w:tabs>
        <w:spacing w:line="259" w:lineRule="auto"/>
        <w:ind w:left="580" w:firstLine="20"/>
      </w:pPr>
      <w:r>
        <w:t>výlohy na dopravu do místa,</w:t>
      </w:r>
      <w:r>
        <w:tab/>
        <w:t>kde</w:t>
      </w:r>
      <w:r>
        <w:tab/>
        <w:t>budete</w:t>
      </w:r>
    </w:p>
    <w:p w:rsidR="00530AA2" w:rsidRDefault="003D5BC0">
      <w:pPr>
        <w:pStyle w:val="Zkladntext"/>
        <w:shd w:val="clear" w:color="auto" w:fill="auto"/>
        <w:spacing w:line="259" w:lineRule="auto"/>
        <w:ind w:left="580" w:firstLine="20"/>
      </w:pPr>
      <w:r>
        <w:t>moci pokračovat v cestě podle původní</w:t>
      </w:r>
      <w:r>
        <w:softHyphen/>
        <w:t>ho plánu, zmeškáte-li odjezd dopravní</w:t>
      </w:r>
      <w:r>
        <w:softHyphen/>
        <w:t>ho prostředku, jímž jste měli odcestovat z vlasti do zahraničí nebo ze zahraničí zpět do vlasti pro</w:t>
      </w:r>
    </w:p>
    <w:p w:rsidR="00530AA2" w:rsidRDefault="003D5BC0">
      <w:pPr>
        <w:pStyle w:val="Zkladntext"/>
        <w:numPr>
          <w:ilvl w:val="1"/>
          <w:numId w:val="40"/>
        </w:numPr>
        <w:shd w:val="clear" w:color="auto" w:fill="auto"/>
        <w:tabs>
          <w:tab w:val="left" w:pos="551"/>
        </w:tabs>
        <w:spacing w:line="259" w:lineRule="auto"/>
        <w:ind w:left="580" w:hanging="580"/>
      </w:pPr>
      <w:r>
        <w:t>dopravní nehodu vozidla či vlaku, jímž jste cestovali na místo určené k odjezdu</w:t>
      </w:r>
    </w:p>
    <w:p w:rsidR="00530AA2" w:rsidRDefault="003D5BC0">
      <w:pPr>
        <w:pStyle w:val="Zkladntext"/>
        <w:numPr>
          <w:ilvl w:val="1"/>
          <w:numId w:val="40"/>
        </w:numPr>
        <w:shd w:val="clear" w:color="auto" w:fill="auto"/>
        <w:tabs>
          <w:tab w:val="left" w:pos="551"/>
        </w:tabs>
        <w:spacing w:line="259" w:lineRule="auto"/>
        <w:ind w:left="580" w:hanging="580"/>
      </w:pPr>
      <w:r>
        <w:t>zrušení či zkrácení linek veřejné dopravy z důvodu předem neoznámené stávky nebo z důvodu živelní události</w:t>
      </w:r>
    </w:p>
    <w:p w:rsidR="00530AA2" w:rsidRDefault="003D5BC0">
      <w:pPr>
        <w:pStyle w:val="Heading50"/>
        <w:keepNext/>
        <w:keepLines/>
        <w:shd w:val="clear" w:color="auto" w:fill="auto"/>
        <w:tabs>
          <w:tab w:val="left" w:pos="551"/>
        </w:tabs>
        <w:ind w:left="580" w:hanging="580"/>
      </w:pPr>
      <w:bookmarkStart w:id="28" w:name="bookmark26"/>
      <w:r>
        <w:t>K Z</w:t>
      </w:r>
      <w:r>
        <w:tab/>
        <w:t>ZPOŽDĚNÍ DOPRAVNÍHO PROSTŘEDKU</w:t>
      </w:r>
      <w:bookmarkEnd w:id="28"/>
    </w:p>
    <w:p w:rsidR="00530AA2" w:rsidRDefault="003D5BC0">
      <w:pPr>
        <w:pStyle w:val="Zkladntext"/>
        <w:shd w:val="clear" w:color="auto" w:fill="auto"/>
        <w:ind w:left="580" w:firstLine="20"/>
      </w:pPr>
      <w:r>
        <w:t>(obnosové)</w:t>
      </w:r>
    </w:p>
    <w:p w:rsidR="00530AA2" w:rsidRDefault="003D5BC0">
      <w:pPr>
        <w:pStyle w:val="Zkladntext"/>
        <w:numPr>
          <w:ilvl w:val="0"/>
          <w:numId w:val="41"/>
        </w:numPr>
        <w:shd w:val="clear" w:color="auto" w:fill="auto"/>
        <w:tabs>
          <w:tab w:val="left" w:pos="551"/>
        </w:tabs>
        <w:ind w:left="580" w:hanging="580"/>
      </w:pPr>
      <w:r>
        <w:t>Při zpoždění odjezdu veřejného dopravního</w:t>
      </w:r>
    </w:p>
    <w:p w:rsidR="00530AA2" w:rsidRDefault="003D5BC0">
      <w:pPr>
        <w:pStyle w:val="Zkladntext"/>
        <w:shd w:val="clear" w:color="auto" w:fill="auto"/>
        <w:ind w:left="560" w:firstLine="20"/>
      </w:pPr>
      <w:r>
        <w:rPr>
          <w:noProof/>
        </w:rPr>
        <mc:AlternateContent>
          <mc:Choice Requires="wps">
            <w:drawing>
              <wp:anchor distT="0" distB="254000" distL="0" distR="0" simplePos="0" relativeHeight="125829428" behindDoc="0" locked="0" layoutInCell="1" allowOverlap="1">
                <wp:simplePos x="0" y="0"/>
                <wp:positionH relativeFrom="page">
                  <wp:posOffset>2629535</wp:posOffset>
                </wp:positionH>
                <wp:positionV relativeFrom="margin">
                  <wp:posOffset>0</wp:posOffset>
                </wp:positionV>
                <wp:extent cx="2157730" cy="9144000"/>
                <wp:effectExtent l="0" t="0" r="0" b="0"/>
                <wp:wrapSquare wrapText="bothSides"/>
                <wp:docPr id="91" name="Shape 91"/>
                <wp:cNvGraphicFramePr/>
                <a:graphic xmlns:a="http://schemas.openxmlformats.org/drawingml/2006/main">
                  <a:graphicData uri="http://schemas.microsoft.com/office/word/2010/wordprocessingShape">
                    <wps:wsp>
                      <wps:cNvSpPr txBox="1"/>
                      <wps:spPr>
                        <a:xfrm>
                          <a:off x="0" y="0"/>
                          <a:ext cx="2157730" cy="9144000"/>
                        </a:xfrm>
                        <a:prstGeom prst="rect">
                          <a:avLst/>
                        </a:prstGeom>
                        <a:noFill/>
                      </wps:spPr>
                      <wps:txbx>
                        <w:txbxContent>
                          <w:p w:rsidR="003D5BC0" w:rsidRDefault="003D5BC0">
                            <w:pPr>
                              <w:pStyle w:val="Zkladntext"/>
                              <w:shd w:val="clear" w:color="auto" w:fill="auto"/>
                              <w:spacing w:after="40" w:line="259" w:lineRule="auto"/>
                              <w:ind w:left="560" w:firstLine="20"/>
                            </w:pPr>
                            <w:r>
                              <w:t>prostředku, jímž jste měli odcestovat dle plánu své zahraniční cesty, Vám poskyt</w:t>
                            </w:r>
                            <w:r>
                              <w:softHyphen/>
                              <w:t>neme kompenzaci za každých započatých 6 hodin zpoždění delšího než 6 hodin (tzn., že za prvních 6 hodin zpoždění nevzniká na kompenzaci nárok).</w:t>
                            </w:r>
                          </w:p>
                          <w:p w:rsidR="003D5BC0" w:rsidRDefault="003D5BC0">
                            <w:pPr>
                              <w:pStyle w:val="Zkladntext"/>
                              <w:shd w:val="clear" w:color="auto" w:fill="auto"/>
                              <w:tabs>
                                <w:tab w:val="left" w:pos="494"/>
                              </w:tabs>
                              <w:spacing w:line="259" w:lineRule="auto"/>
                              <w:ind w:left="560" w:hanging="560"/>
                            </w:pPr>
                            <w:r>
                              <w:rPr>
                                <w:b/>
                                <w:bCs/>
                              </w:rPr>
                              <w:t>K 3</w:t>
                            </w:r>
                            <w:r>
                              <w:rPr>
                                <w:b/>
                                <w:bCs/>
                              </w:rPr>
                              <w:tab/>
                              <w:t xml:space="preserve">ALTERNATIVNÍ DOPRAVA </w:t>
                            </w:r>
                            <w:r>
                              <w:t>(škodové)</w:t>
                            </w:r>
                          </w:p>
                          <w:p w:rsidR="003D5BC0" w:rsidRDefault="003D5BC0">
                            <w:pPr>
                              <w:pStyle w:val="Zkladntext"/>
                              <w:numPr>
                                <w:ilvl w:val="0"/>
                                <w:numId w:val="26"/>
                              </w:numPr>
                              <w:shd w:val="clear" w:color="auto" w:fill="auto"/>
                              <w:tabs>
                                <w:tab w:val="left" w:pos="557"/>
                              </w:tabs>
                              <w:spacing w:line="259" w:lineRule="auto"/>
                              <w:ind w:left="560" w:hanging="560"/>
                            </w:pPr>
                            <w:r>
                              <w:t>Uhradíme Vám prokazatelně doložené mi</w:t>
                            </w:r>
                            <w:r>
                              <w:softHyphen/>
                              <w:t>mořádné výlohy na použití alternativní do</w:t>
                            </w:r>
                            <w:r>
                              <w:softHyphen/>
                              <w:t>pravy do zahraničního místa Vaší pracovní cesty a s tím spojené mimořádné výlohy na ubytování v zahraničí, dojde-li</w:t>
                            </w:r>
                          </w:p>
                          <w:p w:rsidR="003D5BC0" w:rsidRDefault="003D5BC0">
                            <w:pPr>
                              <w:pStyle w:val="Zkladntext"/>
                              <w:numPr>
                                <w:ilvl w:val="1"/>
                                <w:numId w:val="26"/>
                              </w:numPr>
                              <w:shd w:val="clear" w:color="auto" w:fill="auto"/>
                              <w:tabs>
                                <w:tab w:val="left" w:pos="566"/>
                              </w:tabs>
                              <w:spacing w:line="259" w:lineRule="auto"/>
                              <w:ind w:left="560" w:hanging="560"/>
                            </w:pPr>
                            <w:r>
                              <w:t>ke zrušení linek veřejné dopravy, na něž máte předem zakoupené jízdenky, z důvo</w:t>
                            </w:r>
                            <w:r>
                              <w:softHyphen/>
                              <w:t>du nepředvídaného opatření dopravce, jež nebylo známo při zakoupení jízdenky</w:t>
                            </w:r>
                          </w:p>
                          <w:p w:rsidR="003D5BC0" w:rsidRDefault="003D5BC0">
                            <w:pPr>
                              <w:pStyle w:val="Zkladntext"/>
                              <w:numPr>
                                <w:ilvl w:val="1"/>
                                <w:numId w:val="26"/>
                              </w:numPr>
                              <w:shd w:val="clear" w:color="auto" w:fill="auto"/>
                              <w:tabs>
                                <w:tab w:val="left" w:pos="566"/>
                              </w:tabs>
                              <w:spacing w:after="40" w:line="259" w:lineRule="auto"/>
                              <w:ind w:left="560" w:hanging="560"/>
                            </w:pPr>
                            <w:r>
                              <w:t>ke zpoždění odjezdu veřejného dopravního prostředku, jímž jste měli odcestovat dle plánu své zahraniční cesty</w:t>
                            </w:r>
                          </w:p>
                          <w:p w:rsidR="003D5BC0" w:rsidRDefault="003D5BC0">
                            <w:pPr>
                              <w:pStyle w:val="Zkladntext"/>
                              <w:shd w:val="clear" w:color="auto" w:fill="auto"/>
                              <w:spacing w:line="259" w:lineRule="auto"/>
                              <w:ind w:left="560" w:firstLine="20"/>
                            </w:pPr>
                            <w:r>
                              <w:rPr>
                                <w:b/>
                                <w:bCs/>
                              </w:rPr>
                              <w:t xml:space="preserve">Zvláštní výluky </w:t>
                            </w:r>
                            <w:r>
                              <w:t>(K 1.</w:t>
                            </w:r>
                            <w:proofErr w:type="gramStart"/>
                            <w:r>
                              <w:t>K2.K</w:t>
                            </w:r>
                            <w:proofErr w:type="gramEnd"/>
                            <w:r>
                              <w:t>3)</w:t>
                            </w:r>
                          </w:p>
                          <w:p w:rsidR="003D5BC0" w:rsidRDefault="003D5BC0">
                            <w:pPr>
                              <w:pStyle w:val="Zkladntext"/>
                              <w:numPr>
                                <w:ilvl w:val="0"/>
                                <w:numId w:val="26"/>
                              </w:numPr>
                              <w:shd w:val="clear" w:color="auto" w:fill="auto"/>
                              <w:tabs>
                                <w:tab w:val="left" w:pos="562"/>
                              </w:tabs>
                              <w:spacing w:line="259" w:lineRule="auto"/>
                              <w:ind w:left="560" w:hanging="560"/>
                            </w:pPr>
                            <w:r>
                              <w:t>Nejsme povinni poskytnout pojistné plnění, dojde-li ke zpoždění nepravidelné letecké linky (charterového letu) a ke zmeškání či zpoždění odjezdu</w:t>
                            </w:r>
                          </w:p>
                          <w:p w:rsidR="003D5BC0" w:rsidRDefault="003D5BC0">
                            <w:pPr>
                              <w:pStyle w:val="Zkladntext"/>
                              <w:numPr>
                                <w:ilvl w:val="1"/>
                                <w:numId w:val="26"/>
                              </w:numPr>
                              <w:shd w:val="clear" w:color="auto" w:fill="auto"/>
                              <w:tabs>
                                <w:tab w:val="left" w:pos="552"/>
                              </w:tabs>
                              <w:spacing w:line="259" w:lineRule="auto"/>
                              <w:ind w:left="560" w:hanging="560"/>
                            </w:pPr>
                            <w:r>
                              <w:t>Vaším zaviněním</w:t>
                            </w:r>
                          </w:p>
                          <w:p w:rsidR="003D5BC0" w:rsidRDefault="003D5BC0">
                            <w:pPr>
                              <w:pStyle w:val="Zkladntext"/>
                              <w:numPr>
                                <w:ilvl w:val="1"/>
                                <w:numId w:val="26"/>
                              </w:numPr>
                              <w:shd w:val="clear" w:color="auto" w:fill="auto"/>
                              <w:tabs>
                                <w:tab w:val="left" w:pos="566"/>
                              </w:tabs>
                              <w:spacing w:after="40" w:line="259" w:lineRule="auto"/>
                              <w:ind w:left="560" w:hanging="560"/>
                            </w:pPr>
                            <w:r>
                              <w:t>pro stávku či jiné opatření dopravce či ces</w:t>
                            </w:r>
                            <w:r>
                              <w:softHyphen/>
                              <w:t>tovní kanceláře, jež byly známy před pláno</w:t>
                            </w:r>
                            <w:r>
                              <w:softHyphen/>
                              <w:t>vaným datem odjezdu</w:t>
                            </w:r>
                          </w:p>
                          <w:p w:rsidR="003D5BC0" w:rsidRDefault="003D5BC0">
                            <w:pPr>
                              <w:pStyle w:val="Zkladntext"/>
                              <w:shd w:val="clear" w:color="auto" w:fill="auto"/>
                              <w:spacing w:line="259" w:lineRule="auto"/>
                              <w:ind w:left="560" w:firstLine="20"/>
                            </w:pPr>
                            <w:r>
                              <w:rPr>
                                <w:b/>
                                <w:bCs/>
                              </w:rPr>
                              <w:t xml:space="preserve">Při škodné události (K1, </w:t>
                            </w:r>
                            <w:r>
                              <w:t>K 2, K 3)</w:t>
                            </w:r>
                          </w:p>
                          <w:p w:rsidR="003D5BC0" w:rsidRDefault="003D5BC0">
                            <w:pPr>
                              <w:pStyle w:val="Zkladntext"/>
                              <w:numPr>
                                <w:ilvl w:val="0"/>
                                <w:numId w:val="26"/>
                              </w:numPr>
                              <w:shd w:val="clear" w:color="auto" w:fill="auto"/>
                              <w:tabs>
                                <w:tab w:val="left" w:pos="547"/>
                              </w:tabs>
                              <w:spacing w:line="259" w:lineRule="auto"/>
                              <w:ind w:left="560" w:hanging="560"/>
                            </w:pPr>
                            <w:r>
                              <w:t>jste povinni předložit písemné potvrze</w:t>
                            </w:r>
                            <w:r>
                              <w:softHyphen/>
                              <w:t>ní dopravce o Vašem zmeškání odjezdu, policejní protokol o dopravní nehodě či písemné potvrzení veřejného dopravce o důvodu a délce zdržení, zrušení či zkrá</w:t>
                            </w:r>
                            <w:r>
                              <w:softHyphen/>
                              <w:t>cení příslušných linek veřejné dopravy, nevyužité jízdenky, účty za ubytování a doklady na náhradní dopravní prostředek.</w:t>
                            </w:r>
                          </w:p>
                          <w:p w:rsidR="003D5BC0" w:rsidRDefault="003D5BC0">
                            <w:pPr>
                              <w:pStyle w:val="Zkladntext"/>
                              <w:numPr>
                                <w:ilvl w:val="0"/>
                                <w:numId w:val="26"/>
                              </w:numPr>
                              <w:shd w:val="clear" w:color="auto" w:fill="auto"/>
                              <w:tabs>
                                <w:tab w:val="left" w:pos="557"/>
                              </w:tabs>
                              <w:spacing w:after="100" w:line="259" w:lineRule="auto"/>
                              <w:ind w:left="560" w:hanging="560"/>
                              <w:jc w:val="left"/>
                            </w:pPr>
                            <w:r>
                              <w:t>Při zpoždění odjezdu jste povinni předložit potvrzení dopravce o důvodu a délce zpož</w:t>
                            </w:r>
                            <w:r>
                              <w:softHyphen/>
                              <w:t>dění odjezdu.</w:t>
                            </w:r>
                          </w:p>
                          <w:p w:rsidR="003D5BC0" w:rsidRDefault="003D5BC0">
                            <w:pPr>
                              <w:pStyle w:val="Zkladntext"/>
                              <w:numPr>
                                <w:ilvl w:val="0"/>
                                <w:numId w:val="27"/>
                              </w:numPr>
                              <w:shd w:val="clear" w:color="auto" w:fill="auto"/>
                              <w:tabs>
                                <w:tab w:val="left" w:pos="552"/>
                              </w:tabs>
                              <w:spacing w:after="40" w:line="259" w:lineRule="auto"/>
                              <w:ind w:left="560" w:hanging="560"/>
                            </w:pPr>
                            <w:r>
                              <w:rPr>
                                <w:b/>
                                <w:bCs/>
                              </w:rPr>
                              <w:t>BEZPEČNOSTNÍ RIZIKA</w:t>
                            </w:r>
                          </w:p>
                          <w:p w:rsidR="003D5BC0" w:rsidRDefault="003D5BC0">
                            <w:pPr>
                              <w:pStyle w:val="Zkladntext"/>
                              <w:numPr>
                                <w:ilvl w:val="0"/>
                                <w:numId w:val="27"/>
                              </w:numPr>
                              <w:shd w:val="clear" w:color="auto" w:fill="auto"/>
                              <w:tabs>
                                <w:tab w:val="left" w:pos="552"/>
                              </w:tabs>
                              <w:spacing w:line="259" w:lineRule="auto"/>
                              <w:ind w:left="560" w:hanging="560"/>
                            </w:pPr>
                            <w:r>
                              <w:rPr>
                                <w:b/>
                                <w:bCs/>
                              </w:rPr>
                              <w:t xml:space="preserve">POJIŠTĚNÍ ÚNOSU </w:t>
                            </w:r>
                            <w:r>
                              <w:t>(obnosové)</w:t>
                            </w:r>
                          </w:p>
                          <w:p w:rsidR="003D5BC0" w:rsidRDefault="003D5BC0">
                            <w:pPr>
                              <w:pStyle w:val="Zkladntext"/>
                              <w:numPr>
                                <w:ilvl w:val="0"/>
                                <w:numId w:val="28"/>
                              </w:numPr>
                              <w:shd w:val="clear" w:color="auto" w:fill="auto"/>
                              <w:tabs>
                                <w:tab w:val="left" w:pos="562"/>
                                <w:tab w:val="right" w:pos="3269"/>
                              </w:tabs>
                              <w:spacing w:line="259" w:lineRule="auto"/>
                              <w:ind w:left="560" w:hanging="560"/>
                            </w:pPr>
                            <w:r>
                              <w:t>Poskytneme Vám kompenzaci</w:t>
                            </w:r>
                            <w:r>
                              <w:tab/>
                              <w:t>za každých</w:t>
                            </w:r>
                          </w:p>
                          <w:p w:rsidR="003D5BC0" w:rsidRDefault="003D5BC0">
                            <w:pPr>
                              <w:pStyle w:val="Zkladntext"/>
                              <w:shd w:val="clear" w:color="auto" w:fill="auto"/>
                              <w:tabs>
                                <w:tab w:val="right" w:pos="3306"/>
                              </w:tabs>
                              <w:spacing w:line="259" w:lineRule="auto"/>
                              <w:ind w:left="560" w:firstLine="20"/>
                            </w:pPr>
                            <w:r>
                              <w:t>započatých 24 hodin zadržení</w:t>
                            </w:r>
                            <w:r>
                              <w:tab/>
                              <w:t>Vaší osoby</w:t>
                            </w:r>
                          </w:p>
                          <w:p w:rsidR="003D5BC0" w:rsidRDefault="003D5BC0">
                            <w:pPr>
                              <w:pStyle w:val="Zkladntext"/>
                              <w:shd w:val="clear" w:color="auto" w:fill="auto"/>
                              <w:tabs>
                                <w:tab w:val="right" w:pos="3311"/>
                              </w:tabs>
                              <w:spacing w:line="259" w:lineRule="auto"/>
                              <w:ind w:left="560" w:firstLine="20"/>
                            </w:pPr>
                            <w:r>
                              <w:t>únosci veřejného dopravního</w:t>
                            </w:r>
                            <w:r>
                              <w:tab/>
                              <w:t>prostředku,</w:t>
                            </w:r>
                          </w:p>
                          <w:p w:rsidR="003D5BC0" w:rsidRDefault="003D5BC0">
                            <w:pPr>
                              <w:pStyle w:val="Zkladntext"/>
                              <w:shd w:val="clear" w:color="auto" w:fill="auto"/>
                              <w:spacing w:line="336" w:lineRule="auto"/>
                              <w:ind w:left="560" w:firstLine="20"/>
                            </w:pPr>
                            <w:r>
                              <w:t xml:space="preserve">jímž cestujete během Vaší zahraniční cesty. </w:t>
                            </w:r>
                            <w:r>
                              <w:rPr>
                                <w:b/>
                                <w:bCs/>
                              </w:rPr>
                              <w:t>Zvláštní výluky</w:t>
                            </w:r>
                          </w:p>
                          <w:p w:rsidR="003D5BC0" w:rsidRDefault="003D5BC0">
                            <w:pPr>
                              <w:pStyle w:val="Zkladntext"/>
                              <w:numPr>
                                <w:ilvl w:val="0"/>
                                <w:numId w:val="28"/>
                              </w:numPr>
                              <w:shd w:val="clear" w:color="auto" w:fill="auto"/>
                              <w:tabs>
                                <w:tab w:val="left" w:pos="562"/>
                              </w:tabs>
                              <w:ind w:left="560" w:hanging="560"/>
                            </w:pPr>
                            <w:r>
                              <w:t>Pojištění se nevztahuje</w:t>
                            </w:r>
                          </w:p>
                          <w:p w:rsidR="003D5BC0" w:rsidRDefault="003D5BC0">
                            <w:pPr>
                              <w:pStyle w:val="Zkladntext"/>
                              <w:numPr>
                                <w:ilvl w:val="1"/>
                                <w:numId w:val="28"/>
                              </w:numPr>
                              <w:shd w:val="clear" w:color="auto" w:fill="auto"/>
                              <w:tabs>
                                <w:tab w:val="left" w:pos="562"/>
                              </w:tabs>
                              <w:ind w:left="560" w:hanging="560"/>
                            </w:pPr>
                            <w:r>
                              <w:t>na výkupné či obdobné platby poskytnuté únoscům v souvislosti s Vaším propuštěním</w:t>
                            </w:r>
                          </w:p>
                          <w:p w:rsidR="003D5BC0" w:rsidRDefault="003D5BC0">
                            <w:pPr>
                              <w:pStyle w:val="Zkladntext"/>
                              <w:numPr>
                                <w:ilvl w:val="1"/>
                                <w:numId w:val="28"/>
                              </w:numPr>
                              <w:shd w:val="clear" w:color="auto" w:fill="auto"/>
                              <w:tabs>
                                <w:tab w:val="left" w:pos="566"/>
                              </w:tabs>
                              <w:spacing w:after="40"/>
                              <w:ind w:left="560" w:hanging="560"/>
                              <w:jc w:val="left"/>
                            </w:pPr>
                            <w:r>
                              <w:t>na jakékoliv platby poskytnuté Vaším za</w:t>
                            </w:r>
                            <w:r>
                              <w:softHyphen/>
                              <w:t>městnavatelem v souvislosti s únosem</w:t>
                            </w:r>
                          </w:p>
                          <w:p w:rsidR="003D5BC0" w:rsidRDefault="003D5BC0">
                            <w:pPr>
                              <w:pStyle w:val="Zkladntext"/>
                              <w:shd w:val="clear" w:color="auto" w:fill="auto"/>
                              <w:spacing w:after="40" w:line="254" w:lineRule="auto"/>
                              <w:ind w:left="560" w:firstLine="20"/>
                            </w:pPr>
                            <w:r>
                              <w:rPr>
                                <w:b/>
                                <w:bCs/>
                              </w:rPr>
                              <w:t>Při škodné události</w:t>
                            </w:r>
                          </w:p>
                          <w:p w:rsidR="003D5BC0" w:rsidRDefault="003D5BC0">
                            <w:pPr>
                              <w:pStyle w:val="Zkladntext"/>
                              <w:numPr>
                                <w:ilvl w:val="0"/>
                                <w:numId w:val="28"/>
                              </w:numPr>
                              <w:shd w:val="clear" w:color="auto" w:fill="auto"/>
                              <w:tabs>
                                <w:tab w:val="left" w:pos="547"/>
                              </w:tabs>
                              <w:spacing w:after="40" w:line="254" w:lineRule="auto"/>
                              <w:ind w:left="560" w:hanging="560"/>
                            </w:pPr>
                            <w:r>
                              <w:t>jste povinni předložit potvrzení dopravce či jiný úředně ověřený věrohodný doklad o únosu a délce jeho trvání.</w:t>
                            </w:r>
                          </w:p>
                          <w:p w:rsidR="003D5BC0" w:rsidRDefault="003D5BC0">
                            <w:pPr>
                              <w:pStyle w:val="Zkladntext"/>
                              <w:shd w:val="clear" w:color="auto" w:fill="auto"/>
                              <w:spacing w:line="264" w:lineRule="auto"/>
                              <w:ind w:left="560" w:hanging="560"/>
                            </w:pPr>
                            <w:r>
                              <w:rPr>
                                <w:b/>
                                <w:bCs/>
                              </w:rPr>
                              <w:t xml:space="preserve">LZ ZKRÁCENÍ </w:t>
                            </w:r>
                            <w:proofErr w:type="gramStart"/>
                            <w:r>
                              <w:rPr>
                                <w:b/>
                                <w:bCs/>
                              </w:rPr>
                              <w:t>CESTY - TERORISTICKÝ</w:t>
                            </w:r>
                            <w:proofErr w:type="gramEnd"/>
                            <w:r>
                              <w:rPr>
                                <w:b/>
                                <w:bCs/>
                              </w:rPr>
                              <w:t xml:space="preserve"> ČIN</w:t>
                            </w:r>
                          </w:p>
                          <w:p w:rsidR="003D5BC0" w:rsidRDefault="003D5BC0">
                            <w:pPr>
                              <w:pStyle w:val="Zkladntext"/>
                              <w:shd w:val="clear" w:color="auto" w:fill="auto"/>
                              <w:spacing w:line="264" w:lineRule="auto"/>
                              <w:ind w:left="560" w:firstLine="20"/>
                            </w:pPr>
                            <w:r>
                              <w:t>(škodové)</w:t>
                            </w:r>
                          </w:p>
                          <w:p w:rsidR="003D5BC0" w:rsidRDefault="003D5BC0">
                            <w:pPr>
                              <w:pStyle w:val="Zkladntext"/>
                              <w:numPr>
                                <w:ilvl w:val="0"/>
                                <w:numId w:val="29"/>
                              </w:numPr>
                              <w:shd w:val="clear" w:color="auto" w:fill="auto"/>
                              <w:tabs>
                                <w:tab w:val="left" w:pos="557"/>
                              </w:tabs>
                              <w:spacing w:line="264" w:lineRule="auto"/>
                              <w:ind w:left="560" w:hanging="560"/>
                              <w:jc w:val="left"/>
                            </w:pPr>
                            <w:r>
                              <w:t>Dojde-li v okruhu 50 km od místa Vašeho zahraničního pobytu k teroristickému činu či k oficiálnímu varování před hrozícím te</w:t>
                            </w:r>
                            <w:r>
                              <w:softHyphen/>
                              <w:t>roristickým činem, uhradíme Vám dolože</w:t>
                            </w:r>
                            <w:r>
                              <w:softHyphen/>
                              <w:t>né výlohy na Vaši dopravu z místa pobytu v zahraničí do vlasti a s tím spojené mimo</w:t>
                            </w:r>
                            <w:r>
                              <w:softHyphen/>
                              <w:t xml:space="preserve">řádné výlohy na ubytování v zahraničí. </w:t>
                            </w:r>
                            <w:r>
                              <w:rPr>
                                <w:b/>
                                <w:bCs/>
                              </w:rPr>
                              <w:t>Zvláštní výluky</w:t>
                            </w:r>
                          </w:p>
                          <w:p w:rsidR="003D5BC0" w:rsidRDefault="003D5BC0">
                            <w:pPr>
                              <w:pStyle w:val="Zkladntext"/>
                              <w:numPr>
                                <w:ilvl w:val="0"/>
                                <w:numId w:val="29"/>
                              </w:numPr>
                              <w:shd w:val="clear" w:color="auto" w:fill="auto"/>
                              <w:tabs>
                                <w:tab w:val="left" w:pos="562"/>
                              </w:tabs>
                              <w:spacing w:line="264" w:lineRule="auto"/>
                              <w:ind w:left="560" w:hanging="560"/>
                            </w:pPr>
                            <w:r>
                              <w:t>Nejsme povinni poskytnout pojistné plnění,</w:t>
                            </w:r>
                          </w:p>
                          <w:p w:rsidR="003D5BC0" w:rsidRDefault="003D5BC0">
                            <w:pPr>
                              <w:pStyle w:val="Zkladntext"/>
                              <w:numPr>
                                <w:ilvl w:val="1"/>
                                <w:numId w:val="29"/>
                              </w:numPr>
                              <w:shd w:val="clear" w:color="auto" w:fill="auto"/>
                              <w:tabs>
                                <w:tab w:val="left" w:pos="566"/>
                              </w:tabs>
                              <w:spacing w:line="264" w:lineRule="auto"/>
                              <w:ind w:left="560" w:hanging="560"/>
                              <w:jc w:val="left"/>
                            </w:pPr>
                            <w:r>
                              <w:t>neuskuteční-li se zpáteční cesta do vlasti do 48 hodin po teroristickém činu či varová</w:t>
                            </w:r>
                            <w:r>
                              <w:softHyphen/>
                              <w:t>ní před hrozícím teroristickým činem</w:t>
                            </w:r>
                          </w:p>
                          <w:p w:rsidR="003D5BC0" w:rsidRDefault="003D5BC0">
                            <w:pPr>
                              <w:pStyle w:val="Zkladntext"/>
                              <w:numPr>
                                <w:ilvl w:val="1"/>
                                <w:numId w:val="29"/>
                              </w:numPr>
                              <w:shd w:val="clear" w:color="auto" w:fill="auto"/>
                              <w:tabs>
                                <w:tab w:val="left" w:pos="557"/>
                              </w:tabs>
                              <w:spacing w:line="264" w:lineRule="auto"/>
                              <w:ind w:left="560" w:hanging="560"/>
                              <w:jc w:val="left"/>
                            </w:pPr>
                            <w:r>
                              <w:t>vyústí-li zkrácení cesty ve Váš návrat do vlasti do 24 hodin před plánovaným návra</w:t>
                            </w:r>
                            <w:r>
                              <w:softHyphen/>
                              <w:t>tem z cesty</w:t>
                            </w:r>
                          </w:p>
                          <w:p w:rsidR="003D5BC0" w:rsidRDefault="003D5BC0">
                            <w:pPr>
                              <w:pStyle w:val="Zkladntext"/>
                              <w:numPr>
                                <w:ilvl w:val="1"/>
                                <w:numId w:val="29"/>
                              </w:numPr>
                              <w:shd w:val="clear" w:color="auto" w:fill="auto"/>
                              <w:tabs>
                                <w:tab w:val="left" w:pos="566"/>
                              </w:tabs>
                              <w:spacing w:line="264" w:lineRule="auto"/>
                              <w:ind w:left="560" w:hanging="560"/>
                              <w:jc w:val="left"/>
                            </w:pPr>
                            <w:r>
                              <w:t>nebyla-li cesta do vlasti či ubytování v ho</w:t>
                            </w:r>
                            <w:r>
                              <w:softHyphen/>
                              <w:t>telu schváleny předem asistenční službou</w:t>
                            </w:r>
                          </w:p>
                          <w:p w:rsidR="003D5BC0" w:rsidRDefault="003D5BC0">
                            <w:pPr>
                              <w:pStyle w:val="Zkladntext"/>
                              <w:numPr>
                                <w:ilvl w:val="1"/>
                                <w:numId w:val="29"/>
                              </w:numPr>
                              <w:shd w:val="clear" w:color="auto" w:fill="auto"/>
                              <w:tabs>
                                <w:tab w:val="left" w:pos="586"/>
                              </w:tabs>
                              <w:spacing w:after="40" w:line="264" w:lineRule="auto"/>
                              <w:ind w:left="560" w:hanging="560"/>
                              <w:jc w:val="left"/>
                            </w:pPr>
                            <w:r>
                              <w:t>došlo-li ke škodné události v oblasti, kterou jsme my nebo ústřední orgán státní sprá</w:t>
                            </w:r>
                            <w:r>
                              <w:softHyphen/>
                              <w:t>vy (např. Ministerstvo zahraničních věcí) označili v seznamu oblastí se zvýšeným bezpečnostním rizikem před nastoupením</w:t>
                            </w:r>
                          </w:p>
                        </w:txbxContent>
                      </wps:txbx>
                      <wps:bodyPr lIns="0" tIns="0" rIns="0" bIns="0">
                        <a:spAutoFit/>
                      </wps:bodyPr>
                    </wps:wsp>
                  </a:graphicData>
                </a:graphic>
              </wp:anchor>
            </w:drawing>
          </mc:Choice>
          <mc:Fallback>
            <w:pict>
              <v:shape id="Shape 91" o:spid="_x0000_s1050" type="#_x0000_t202" style="position:absolute;left:0;text-align:left;margin-left:207.05pt;margin-top:0;width:169.9pt;height:10in;z-index:125829428;visibility:visible;mso-wrap-style:square;mso-wrap-distance-left:0;mso-wrap-distance-top:0;mso-wrap-distance-right:0;mso-wrap-distance-bottom:20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" filled="f" stroked="f">
                <v:textbox style="mso-fit-shape-to-text:t" inset="0,0,0,0">
                  <w:txbxContent>
                    <w:p w:rsidR="003D5BC0" w:rsidRDefault="003D5BC0">
                      <w:pPr>
                        <w:pStyle w:val="Zkladntext"/>
                        <w:shd w:val="clear" w:color="auto" w:fill="auto"/>
                        <w:spacing w:after="40" w:line="259" w:lineRule="auto"/>
                        <w:ind w:left="560" w:firstLine="20"/>
                      </w:pPr>
                      <w:r>
                        <w:t>prostředku, jímž jste měli odcestovat dle plánu své zahraniční cesty, Vám poskyt</w:t>
                      </w:r>
                      <w:r>
                        <w:softHyphen/>
                        <w:t>neme kompenzaci za každých započatých 6 hodin zpoždění delšího než 6 hodin (tzn., že za prvních 6 hodin zpoždění nevzniká na kompenzaci nárok).</w:t>
                      </w:r>
                    </w:p>
                    <w:p w:rsidR="003D5BC0" w:rsidRDefault="003D5BC0">
                      <w:pPr>
                        <w:pStyle w:val="Zkladntext"/>
                        <w:shd w:val="clear" w:color="auto" w:fill="auto"/>
                        <w:tabs>
                          <w:tab w:val="left" w:pos="494"/>
                        </w:tabs>
                        <w:spacing w:line="259" w:lineRule="auto"/>
                        <w:ind w:left="560" w:hanging="560"/>
                      </w:pPr>
                      <w:r>
                        <w:rPr>
                          <w:b/>
                          <w:bCs/>
                        </w:rPr>
                        <w:t>K 3</w:t>
                      </w:r>
                      <w:r>
                        <w:rPr>
                          <w:b/>
                          <w:bCs/>
                        </w:rPr>
                        <w:tab/>
                        <w:t xml:space="preserve">ALTERNATIVNÍ DOPRAVA </w:t>
                      </w:r>
                      <w:r>
                        <w:t>(škodové)</w:t>
                      </w:r>
                    </w:p>
                    <w:p w:rsidR="003D5BC0" w:rsidRDefault="003D5BC0">
                      <w:pPr>
                        <w:pStyle w:val="Zkladntext"/>
                        <w:numPr>
                          <w:ilvl w:val="0"/>
                          <w:numId w:val="26"/>
                        </w:numPr>
                        <w:shd w:val="clear" w:color="auto" w:fill="auto"/>
                        <w:tabs>
                          <w:tab w:val="left" w:pos="557"/>
                        </w:tabs>
                        <w:spacing w:line="259" w:lineRule="auto"/>
                        <w:ind w:left="560" w:hanging="560"/>
                      </w:pPr>
                      <w:r>
                        <w:t>Uhradíme Vám prokazatelně doložené mi</w:t>
                      </w:r>
                      <w:r>
                        <w:softHyphen/>
                        <w:t>mořádné výlohy na použití alternativní do</w:t>
                      </w:r>
                      <w:r>
                        <w:softHyphen/>
                        <w:t>pravy do zahraničního místa Vaší pracovní cesty a s tím spojené mimořádné výlohy na ubytování v zahraničí, dojde-li</w:t>
                      </w:r>
                    </w:p>
                    <w:p w:rsidR="003D5BC0" w:rsidRDefault="003D5BC0">
                      <w:pPr>
                        <w:pStyle w:val="Zkladntext"/>
                        <w:numPr>
                          <w:ilvl w:val="1"/>
                          <w:numId w:val="26"/>
                        </w:numPr>
                        <w:shd w:val="clear" w:color="auto" w:fill="auto"/>
                        <w:tabs>
                          <w:tab w:val="left" w:pos="566"/>
                        </w:tabs>
                        <w:spacing w:line="259" w:lineRule="auto"/>
                        <w:ind w:left="560" w:hanging="560"/>
                      </w:pPr>
                      <w:r>
                        <w:t>ke zrušení linek veřejné dopravy, na něž máte předem zakoupené jízdenky, z důvo</w:t>
                      </w:r>
                      <w:r>
                        <w:softHyphen/>
                        <w:t>du nepředvídaného opatření dopravce, jež nebylo známo při zakoupení jízdenky</w:t>
                      </w:r>
                    </w:p>
                    <w:p w:rsidR="003D5BC0" w:rsidRDefault="003D5BC0">
                      <w:pPr>
                        <w:pStyle w:val="Zkladntext"/>
                        <w:numPr>
                          <w:ilvl w:val="1"/>
                          <w:numId w:val="26"/>
                        </w:numPr>
                        <w:shd w:val="clear" w:color="auto" w:fill="auto"/>
                        <w:tabs>
                          <w:tab w:val="left" w:pos="566"/>
                        </w:tabs>
                        <w:spacing w:after="40" w:line="259" w:lineRule="auto"/>
                        <w:ind w:left="560" w:hanging="560"/>
                      </w:pPr>
                      <w:r>
                        <w:t>ke zpoždění odjezdu veřejného dopravního prostředku, jímž jste měli odcestovat dle plánu své zahraniční cesty</w:t>
                      </w:r>
                    </w:p>
                    <w:p w:rsidR="003D5BC0" w:rsidRDefault="003D5BC0">
                      <w:pPr>
                        <w:pStyle w:val="Zkladntext"/>
                        <w:shd w:val="clear" w:color="auto" w:fill="auto"/>
                        <w:spacing w:line="259" w:lineRule="auto"/>
                        <w:ind w:left="560" w:firstLine="20"/>
                      </w:pPr>
                      <w:r>
                        <w:rPr>
                          <w:b/>
                          <w:bCs/>
                        </w:rPr>
                        <w:t xml:space="preserve">Zvláštní výluky </w:t>
                      </w:r>
                      <w:r>
                        <w:t>(K 1.</w:t>
                      </w:r>
                      <w:proofErr w:type="gramStart"/>
                      <w:r>
                        <w:t>K2.K</w:t>
                      </w:r>
                      <w:proofErr w:type="gramEnd"/>
                      <w:r>
                        <w:t>3)</w:t>
                      </w:r>
                    </w:p>
                    <w:p w:rsidR="003D5BC0" w:rsidRDefault="003D5BC0">
                      <w:pPr>
                        <w:pStyle w:val="Zkladntext"/>
                        <w:numPr>
                          <w:ilvl w:val="0"/>
                          <w:numId w:val="26"/>
                        </w:numPr>
                        <w:shd w:val="clear" w:color="auto" w:fill="auto"/>
                        <w:tabs>
                          <w:tab w:val="left" w:pos="562"/>
                        </w:tabs>
                        <w:spacing w:line="259" w:lineRule="auto"/>
                        <w:ind w:left="560" w:hanging="560"/>
                      </w:pPr>
                      <w:r>
                        <w:t>Nejsme povinni poskytnout pojistné plnění, dojde-li ke zpoždění nepravidelné letecké linky (charterového letu) a ke zmeškání či zpoždění odjezdu</w:t>
                      </w:r>
                    </w:p>
                    <w:p w:rsidR="003D5BC0" w:rsidRDefault="003D5BC0">
                      <w:pPr>
                        <w:pStyle w:val="Zkladntext"/>
                        <w:numPr>
                          <w:ilvl w:val="1"/>
                          <w:numId w:val="26"/>
                        </w:numPr>
                        <w:shd w:val="clear" w:color="auto" w:fill="auto"/>
                        <w:tabs>
                          <w:tab w:val="left" w:pos="552"/>
                        </w:tabs>
                        <w:spacing w:line="259" w:lineRule="auto"/>
                        <w:ind w:left="560" w:hanging="560"/>
                      </w:pPr>
                      <w:r>
                        <w:t>Vaším zaviněním</w:t>
                      </w:r>
                    </w:p>
                    <w:p w:rsidR="003D5BC0" w:rsidRDefault="003D5BC0">
                      <w:pPr>
                        <w:pStyle w:val="Zkladntext"/>
                        <w:numPr>
                          <w:ilvl w:val="1"/>
                          <w:numId w:val="26"/>
                        </w:numPr>
                        <w:shd w:val="clear" w:color="auto" w:fill="auto"/>
                        <w:tabs>
                          <w:tab w:val="left" w:pos="566"/>
                        </w:tabs>
                        <w:spacing w:after="40" w:line="259" w:lineRule="auto"/>
                        <w:ind w:left="560" w:hanging="560"/>
                      </w:pPr>
                      <w:r>
                        <w:t>pro stávku či jiné opatření dopravce či ces</w:t>
                      </w:r>
                      <w:r>
                        <w:softHyphen/>
                        <w:t>tovní kanceláře, jež byly známy před pláno</w:t>
                      </w:r>
                      <w:r>
                        <w:softHyphen/>
                        <w:t>vaným datem odjezdu</w:t>
                      </w:r>
                    </w:p>
                    <w:p w:rsidR="003D5BC0" w:rsidRDefault="003D5BC0">
                      <w:pPr>
                        <w:pStyle w:val="Zkladntext"/>
                        <w:shd w:val="clear" w:color="auto" w:fill="auto"/>
                        <w:spacing w:line="259" w:lineRule="auto"/>
                        <w:ind w:left="560" w:firstLine="20"/>
                      </w:pPr>
                      <w:r>
                        <w:rPr>
                          <w:b/>
                          <w:bCs/>
                        </w:rPr>
                        <w:t xml:space="preserve">Při škodné události (K1, </w:t>
                      </w:r>
                      <w:r>
                        <w:t>K 2, K 3)</w:t>
                      </w:r>
                    </w:p>
                    <w:p w:rsidR="003D5BC0" w:rsidRDefault="003D5BC0">
                      <w:pPr>
                        <w:pStyle w:val="Zkladntext"/>
                        <w:numPr>
                          <w:ilvl w:val="0"/>
                          <w:numId w:val="26"/>
                        </w:numPr>
                        <w:shd w:val="clear" w:color="auto" w:fill="auto"/>
                        <w:tabs>
                          <w:tab w:val="left" w:pos="547"/>
                        </w:tabs>
                        <w:spacing w:line="259" w:lineRule="auto"/>
                        <w:ind w:left="560" w:hanging="560"/>
                      </w:pPr>
                      <w:r>
                        <w:t>jste povinni předložit písemné potvrze</w:t>
                      </w:r>
                      <w:r>
                        <w:softHyphen/>
                        <w:t>ní dopravce o Vašem zmeškání odjezdu, policejní protokol o dopravní nehodě či písemné potvrzení veřejného dopravce o důvodu a délce zdržení, zrušení či zkrá</w:t>
                      </w:r>
                      <w:r>
                        <w:softHyphen/>
                        <w:t>cení příslušných linek veřejné dopravy, nevyužité jízdenky, účty za ubytování a doklady na náhradní dopravní prostředek.</w:t>
                      </w:r>
                    </w:p>
                    <w:p w:rsidR="003D5BC0" w:rsidRDefault="003D5BC0">
                      <w:pPr>
                        <w:pStyle w:val="Zkladntext"/>
                        <w:numPr>
                          <w:ilvl w:val="0"/>
                          <w:numId w:val="26"/>
                        </w:numPr>
                        <w:shd w:val="clear" w:color="auto" w:fill="auto"/>
                        <w:tabs>
                          <w:tab w:val="left" w:pos="557"/>
                        </w:tabs>
                        <w:spacing w:after="100" w:line="259" w:lineRule="auto"/>
                        <w:ind w:left="560" w:hanging="560"/>
                        <w:jc w:val="left"/>
                      </w:pPr>
                      <w:r>
                        <w:t>Při zpoždění odjezdu jste povinni předložit potvrzení dopravce o důvodu a délce zpož</w:t>
                      </w:r>
                      <w:r>
                        <w:softHyphen/>
                        <w:t>dění odjezdu.</w:t>
                      </w:r>
                    </w:p>
                    <w:p w:rsidR="003D5BC0" w:rsidRDefault="003D5BC0">
                      <w:pPr>
                        <w:pStyle w:val="Zkladntext"/>
                        <w:numPr>
                          <w:ilvl w:val="0"/>
                          <w:numId w:val="27"/>
                        </w:numPr>
                        <w:shd w:val="clear" w:color="auto" w:fill="auto"/>
                        <w:tabs>
                          <w:tab w:val="left" w:pos="552"/>
                        </w:tabs>
                        <w:spacing w:after="40" w:line="259" w:lineRule="auto"/>
                        <w:ind w:left="560" w:hanging="560"/>
                      </w:pPr>
                      <w:r>
                        <w:rPr>
                          <w:b/>
                          <w:bCs/>
                        </w:rPr>
                        <w:t>BEZPEČNOSTNÍ RIZIKA</w:t>
                      </w:r>
                    </w:p>
                    <w:p w:rsidR="003D5BC0" w:rsidRDefault="003D5BC0">
                      <w:pPr>
                        <w:pStyle w:val="Zkladntext"/>
                        <w:numPr>
                          <w:ilvl w:val="0"/>
                          <w:numId w:val="27"/>
                        </w:numPr>
                        <w:shd w:val="clear" w:color="auto" w:fill="auto"/>
                        <w:tabs>
                          <w:tab w:val="left" w:pos="552"/>
                        </w:tabs>
                        <w:spacing w:line="259" w:lineRule="auto"/>
                        <w:ind w:left="560" w:hanging="560"/>
                      </w:pPr>
                      <w:r>
                        <w:rPr>
                          <w:b/>
                          <w:bCs/>
                        </w:rPr>
                        <w:t xml:space="preserve">POJIŠTĚNÍ ÚNOSU </w:t>
                      </w:r>
                      <w:r>
                        <w:t>(obnosové)</w:t>
                      </w:r>
                    </w:p>
                    <w:p w:rsidR="003D5BC0" w:rsidRDefault="003D5BC0">
                      <w:pPr>
                        <w:pStyle w:val="Zkladntext"/>
                        <w:numPr>
                          <w:ilvl w:val="0"/>
                          <w:numId w:val="28"/>
                        </w:numPr>
                        <w:shd w:val="clear" w:color="auto" w:fill="auto"/>
                        <w:tabs>
                          <w:tab w:val="left" w:pos="562"/>
                          <w:tab w:val="right" w:pos="3269"/>
                        </w:tabs>
                        <w:spacing w:line="259" w:lineRule="auto"/>
                        <w:ind w:left="560" w:hanging="560"/>
                      </w:pPr>
                      <w:r>
                        <w:t>Poskytneme Vám kompenzaci</w:t>
                      </w:r>
                      <w:r>
                        <w:tab/>
                        <w:t>za každých</w:t>
                      </w:r>
                    </w:p>
                    <w:p w:rsidR="003D5BC0" w:rsidRDefault="003D5BC0">
                      <w:pPr>
                        <w:pStyle w:val="Zkladntext"/>
                        <w:shd w:val="clear" w:color="auto" w:fill="auto"/>
                        <w:tabs>
                          <w:tab w:val="right" w:pos="3306"/>
                        </w:tabs>
                        <w:spacing w:line="259" w:lineRule="auto"/>
                        <w:ind w:left="560" w:firstLine="20"/>
                      </w:pPr>
                      <w:r>
                        <w:t>započatých 24 hodin zadržení</w:t>
                      </w:r>
                      <w:r>
                        <w:tab/>
                        <w:t>Vaší osoby</w:t>
                      </w:r>
                    </w:p>
                    <w:p w:rsidR="003D5BC0" w:rsidRDefault="003D5BC0">
                      <w:pPr>
                        <w:pStyle w:val="Zkladntext"/>
                        <w:shd w:val="clear" w:color="auto" w:fill="auto"/>
                        <w:tabs>
                          <w:tab w:val="right" w:pos="3311"/>
                        </w:tabs>
                        <w:spacing w:line="259" w:lineRule="auto"/>
                        <w:ind w:left="560" w:firstLine="20"/>
                      </w:pPr>
                      <w:r>
                        <w:t>únosci veřejného dopravního</w:t>
                      </w:r>
                      <w:r>
                        <w:tab/>
                        <w:t>prostředku,</w:t>
                      </w:r>
                    </w:p>
                    <w:p w:rsidR="003D5BC0" w:rsidRDefault="003D5BC0">
                      <w:pPr>
                        <w:pStyle w:val="Zkladntext"/>
                        <w:shd w:val="clear" w:color="auto" w:fill="auto"/>
                        <w:spacing w:line="336" w:lineRule="auto"/>
                        <w:ind w:left="560" w:firstLine="20"/>
                      </w:pPr>
                      <w:r>
                        <w:t xml:space="preserve">jímž cestujete během Vaší zahraniční cesty. </w:t>
                      </w:r>
                      <w:r>
                        <w:rPr>
                          <w:b/>
                          <w:bCs/>
                        </w:rPr>
                        <w:t>Zvláštní výluky</w:t>
                      </w:r>
                    </w:p>
                    <w:p w:rsidR="003D5BC0" w:rsidRDefault="003D5BC0">
                      <w:pPr>
                        <w:pStyle w:val="Zkladntext"/>
                        <w:numPr>
                          <w:ilvl w:val="0"/>
                          <w:numId w:val="28"/>
                        </w:numPr>
                        <w:shd w:val="clear" w:color="auto" w:fill="auto"/>
                        <w:tabs>
                          <w:tab w:val="left" w:pos="562"/>
                        </w:tabs>
                        <w:ind w:left="560" w:hanging="560"/>
                      </w:pPr>
                      <w:r>
                        <w:t>Pojištění se nevztahuje</w:t>
                      </w:r>
                    </w:p>
                    <w:p w:rsidR="003D5BC0" w:rsidRDefault="003D5BC0">
                      <w:pPr>
                        <w:pStyle w:val="Zkladntext"/>
                        <w:numPr>
                          <w:ilvl w:val="1"/>
                          <w:numId w:val="28"/>
                        </w:numPr>
                        <w:shd w:val="clear" w:color="auto" w:fill="auto"/>
                        <w:tabs>
                          <w:tab w:val="left" w:pos="562"/>
                        </w:tabs>
                        <w:ind w:left="560" w:hanging="560"/>
                      </w:pPr>
                      <w:r>
                        <w:t>na výkupné či obdobné platby poskytnuté únoscům v souvislosti s Vaším propuštěním</w:t>
                      </w:r>
                    </w:p>
                    <w:p w:rsidR="003D5BC0" w:rsidRDefault="003D5BC0">
                      <w:pPr>
                        <w:pStyle w:val="Zkladntext"/>
                        <w:numPr>
                          <w:ilvl w:val="1"/>
                          <w:numId w:val="28"/>
                        </w:numPr>
                        <w:shd w:val="clear" w:color="auto" w:fill="auto"/>
                        <w:tabs>
                          <w:tab w:val="left" w:pos="566"/>
                        </w:tabs>
                        <w:spacing w:after="40"/>
                        <w:ind w:left="560" w:hanging="560"/>
                        <w:jc w:val="left"/>
                      </w:pPr>
                      <w:r>
                        <w:t>na jakékoliv platby poskytnuté Vaším za</w:t>
                      </w:r>
                      <w:r>
                        <w:softHyphen/>
                        <w:t>městnavatelem v souvislosti s únosem</w:t>
                      </w:r>
                    </w:p>
                    <w:p w:rsidR="003D5BC0" w:rsidRDefault="003D5BC0">
                      <w:pPr>
                        <w:pStyle w:val="Zkladntext"/>
                        <w:shd w:val="clear" w:color="auto" w:fill="auto"/>
                        <w:spacing w:after="40" w:line="254" w:lineRule="auto"/>
                        <w:ind w:left="560" w:firstLine="20"/>
                      </w:pPr>
                      <w:r>
                        <w:rPr>
                          <w:b/>
                          <w:bCs/>
                        </w:rPr>
                        <w:t>Při škodné události</w:t>
                      </w:r>
                    </w:p>
                    <w:p w:rsidR="003D5BC0" w:rsidRDefault="003D5BC0">
                      <w:pPr>
                        <w:pStyle w:val="Zkladntext"/>
                        <w:numPr>
                          <w:ilvl w:val="0"/>
                          <w:numId w:val="28"/>
                        </w:numPr>
                        <w:shd w:val="clear" w:color="auto" w:fill="auto"/>
                        <w:tabs>
                          <w:tab w:val="left" w:pos="547"/>
                        </w:tabs>
                        <w:spacing w:after="40" w:line="254" w:lineRule="auto"/>
                        <w:ind w:left="560" w:hanging="560"/>
                      </w:pPr>
                      <w:r>
                        <w:t>jste povinni předložit potvrzení dopravce či jiný úředně ověřený věrohodný doklad o únosu a délce jeho trvání.</w:t>
                      </w:r>
                    </w:p>
                    <w:p w:rsidR="003D5BC0" w:rsidRDefault="003D5BC0">
                      <w:pPr>
                        <w:pStyle w:val="Zkladntext"/>
                        <w:shd w:val="clear" w:color="auto" w:fill="auto"/>
                        <w:spacing w:line="264" w:lineRule="auto"/>
                        <w:ind w:left="560" w:hanging="560"/>
                      </w:pPr>
                      <w:r>
                        <w:rPr>
                          <w:b/>
                          <w:bCs/>
                        </w:rPr>
                        <w:t xml:space="preserve">LZ ZKRÁCENÍ </w:t>
                      </w:r>
                      <w:proofErr w:type="gramStart"/>
                      <w:r>
                        <w:rPr>
                          <w:b/>
                          <w:bCs/>
                        </w:rPr>
                        <w:t>CESTY - TERORISTICKÝ</w:t>
                      </w:r>
                      <w:proofErr w:type="gramEnd"/>
                      <w:r>
                        <w:rPr>
                          <w:b/>
                          <w:bCs/>
                        </w:rPr>
                        <w:t xml:space="preserve"> ČIN</w:t>
                      </w:r>
                    </w:p>
                    <w:p w:rsidR="003D5BC0" w:rsidRDefault="003D5BC0">
                      <w:pPr>
                        <w:pStyle w:val="Zkladntext"/>
                        <w:shd w:val="clear" w:color="auto" w:fill="auto"/>
                        <w:spacing w:line="264" w:lineRule="auto"/>
                        <w:ind w:left="560" w:firstLine="20"/>
                      </w:pPr>
                      <w:r>
                        <w:t>(škodové)</w:t>
                      </w:r>
                    </w:p>
                    <w:p w:rsidR="003D5BC0" w:rsidRDefault="003D5BC0">
                      <w:pPr>
                        <w:pStyle w:val="Zkladntext"/>
                        <w:numPr>
                          <w:ilvl w:val="0"/>
                          <w:numId w:val="29"/>
                        </w:numPr>
                        <w:shd w:val="clear" w:color="auto" w:fill="auto"/>
                        <w:tabs>
                          <w:tab w:val="left" w:pos="557"/>
                        </w:tabs>
                        <w:spacing w:line="264" w:lineRule="auto"/>
                        <w:ind w:left="560" w:hanging="560"/>
                        <w:jc w:val="left"/>
                      </w:pPr>
                      <w:r>
                        <w:t>Dojde-li v okruhu 50 km od místa Vašeho zahraničního pobytu k teroristickému činu či k oficiálnímu varování před hrozícím te</w:t>
                      </w:r>
                      <w:r>
                        <w:softHyphen/>
                        <w:t>roristickým činem, uhradíme Vám dolože</w:t>
                      </w:r>
                      <w:r>
                        <w:softHyphen/>
                        <w:t>né výlohy na Vaši dopravu z místa pobytu v zahraničí do vlasti a s tím spojené mimo</w:t>
                      </w:r>
                      <w:r>
                        <w:softHyphen/>
                        <w:t xml:space="preserve">řádné výlohy na ubytování v zahraničí. </w:t>
                      </w:r>
                      <w:r>
                        <w:rPr>
                          <w:b/>
                          <w:bCs/>
                        </w:rPr>
                        <w:t>Zvláštní výluky</w:t>
                      </w:r>
                    </w:p>
                    <w:p w:rsidR="003D5BC0" w:rsidRDefault="003D5BC0">
                      <w:pPr>
                        <w:pStyle w:val="Zkladntext"/>
                        <w:numPr>
                          <w:ilvl w:val="0"/>
                          <w:numId w:val="29"/>
                        </w:numPr>
                        <w:shd w:val="clear" w:color="auto" w:fill="auto"/>
                        <w:tabs>
                          <w:tab w:val="left" w:pos="562"/>
                        </w:tabs>
                        <w:spacing w:line="264" w:lineRule="auto"/>
                        <w:ind w:left="560" w:hanging="560"/>
                      </w:pPr>
                      <w:r>
                        <w:t>Nejsme povinni poskytnout pojistné plnění,</w:t>
                      </w:r>
                    </w:p>
                    <w:p w:rsidR="003D5BC0" w:rsidRDefault="003D5BC0">
                      <w:pPr>
                        <w:pStyle w:val="Zkladntext"/>
                        <w:numPr>
                          <w:ilvl w:val="1"/>
                          <w:numId w:val="29"/>
                        </w:numPr>
                        <w:shd w:val="clear" w:color="auto" w:fill="auto"/>
                        <w:tabs>
                          <w:tab w:val="left" w:pos="566"/>
                        </w:tabs>
                        <w:spacing w:line="264" w:lineRule="auto"/>
                        <w:ind w:left="560" w:hanging="560"/>
                        <w:jc w:val="left"/>
                      </w:pPr>
                      <w:r>
                        <w:t>neuskuteční-li se zpáteční cesta do vlasti do 48 hodin po teroristickém činu či varová</w:t>
                      </w:r>
                      <w:r>
                        <w:softHyphen/>
                        <w:t>ní před hrozícím teroristickým činem</w:t>
                      </w:r>
                    </w:p>
                    <w:p w:rsidR="003D5BC0" w:rsidRDefault="003D5BC0">
                      <w:pPr>
                        <w:pStyle w:val="Zkladntext"/>
                        <w:numPr>
                          <w:ilvl w:val="1"/>
                          <w:numId w:val="29"/>
                        </w:numPr>
                        <w:shd w:val="clear" w:color="auto" w:fill="auto"/>
                        <w:tabs>
                          <w:tab w:val="left" w:pos="557"/>
                        </w:tabs>
                        <w:spacing w:line="264" w:lineRule="auto"/>
                        <w:ind w:left="560" w:hanging="560"/>
                        <w:jc w:val="left"/>
                      </w:pPr>
                      <w:r>
                        <w:t>vyústí-li zkrácení cesty ve Váš návrat do vlasti do 24 hodin před plánovaným návra</w:t>
                      </w:r>
                      <w:r>
                        <w:softHyphen/>
                        <w:t>tem z cesty</w:t>
                      </w:r>
                    </w:p>
                    <w:p w:rsidR="003D5BC0" w:rsidRDefault="003D5BC0">
                      <w:pPr>
                        <w:pStyle w:val="Zkladntext"/>
                        <w:numPr>
                          <w:ilvl w:val="1"/>
                          <w:numId w:val="29"/>
                        </w:numPr>
                        <w:shd w:val="clear" w:color="auto" w:fill="auto"/>
                        <w:tabs>
                          <w:tab w:val="left" w:pos="566"/>
                        </w:tabs>
                        <w:spacing w:line="264" w:lineRule="auto"/>
                        <w:ind w:left="560" w:hanging="560"/>
                        <w:jc w:val="left"/>
                      </w:pPr>
                      <w:r>
                        <w:t>nebyla-li cesta do vlasti či ubytování v ho</w:t>
                      </w:r>
                      <w:r>
                        <w:softHyphen/>
                        <w:t>telu schváleny předem asistenční službou</w:t>
                      </w:r>
                    </w:p>
                    <w:p w:rsidR="003D5BC0" w:rsidRDefault="003D5BC0">
                      <w:pPr>
                        <w:pStyle w:val="Zkladntext"/>
                        <w:numPr>
                          <w:ilvl w:val="1"/>
                          <w:numId w:val="29"/>
                        </w:numPr>
                        <w:shd w:val="clear" w:color="auto" w:fill="auto"/>
                        <w:tabs>
                          <w:tab w:val="left" w:pos="586"/>
                        </w:tabs>
                        <w:spacing w:after="40" w:line="264" w:lineRule="auto"/>
                        <w:ind w:left="560" w:hanging="560"/>
                        <w:jc w:val="left"/>
                      </w:pPr>
                      <w:r>
                        <w:t>došlo-li ke škodné události v oblasti, kterou jsme my nebo ústřední orgán státní sprá</w:t>
                      </w:r>
                      <w:r>
                        <w:softHyphen/>
                        <w:t>vy (např. Ministerstvo zahraničních věcí) označili v seznamu oblastí se zvýšeným bezpečnostním rizikem před nastoupením</w:t>
                      </w:r>
                    </w:p>
                  </w:txbxContent>
                </v:textbox>
                <w10:wrap type="square" anchorx="page" anchory="margin"/>
              </v:shape>
            </w:pict>
          </mc:Fallback>
        </mc:AlternateContent>
      </w:r>
      <w:r>
        <w:t>cesty jako válečnou zónu (</w:t>
      </w:r>
      <w:hyperlink r:id="rId29" w:history="1">
        <w:r>
          <w:t>www.mzv</w:t>
        </w:r>
      </w:hyperlink>
      <w:r>
        <w:t xml:space="preserve">. </w:t>
      </w:r>
      <w:proofErr w:type="spellStart"/>
      <w:r>
        <w:t>cz</w:t>
      </w:r>
      <w:proofErr w:type="spellEnd"/>
      <w:r>
        <w:t xml:space="preserve">, </w:t>
      </w:r>
      <w:hyperlink r:id="rId30" w:history="1">
        <w:r>
          <w:rPr>
            <w:lang w:val="en-US" w:eastAsia="en-US" w:bidi="en-US"/>
          </w:rPr>
          <w:t>www.ERVpojistovna.cz</w:t>
        </w:r>
      </w:hyperlink>
      <w:r>
        <w:rPr>
          <w:lang w:val="en-US" w:eastAsia="en-US" w:bidi="en-US"/>
        </w:rPr>
        <w:t xml:space="preserve">), </w:t>
      </w:r>
      <w:r>
        <w:t>není-</w:t>
      </w:r>
      <w:proofErr w:type="spellStart"/>
      <w:r>
        <w:t>ii</w:t>
      </w:r>
      <w:proofErr w:type="spellEnd"/>
      <w:r>
        <w:t xml:space="preserve"> v pojistné smlouvě dohodnuto jinak</w:t>
      </w:r>
    </w:p>
    <w:p w:rsidR="00530AA2" w:rsidRDefault="003D5BC0">
      <w:pPr>
        <w:pStyle w:val="Heading50"/>
        <w:keepNext/>
        <w:keepLines/>
        <w:shd w:val="clear" w:color="auto" w:fill="auto"/>
        <w:spacing w:line="264" w:lineRule="auto"/>
        <w:ind w:left="560" w:firstLine="20"/>
      </w:pPr>
      <w:bookmarkStart w:id="29" w:name="bookmark27"/>
      <w:r>
        <w:t>Při škodné události</w:t>
      </w:r>
      <w:bookmarkEnd w:id="29"/>
    </w:p>
    <w:p w:rsidR="00530AA2" w:rsidRDefault="003D5BC0">
      <w:pPr>
        <w:pStyle w:val="Zkladntext"/>
        <w:numPr>
          <w:ilvl w:val="0"/>
          <w:numId w:val="42"/>
        </w:numPr>
        <w:shd w:val="clear" w:color="auto" w:fill="auto"/>
        <w:tabs>
          <w:tab w:val="left" w:pos="551"/>
        </w:tabs>
        <w:spacing w:line="264" w:lineRule="auto"/>
        <w:ind w:left="560" w:hanging="560"/>
      </w:pPr>
      <w:r>
        <w:t>Při vzniku škodné události jste povinni</w:t>
      </w:r>
    </w:p>
    <w:p w:rsidR="00530AA2" w:rsidRDefault="003D5BC0">
      <w:pPr>
        <w:pStyle w:val="Zkladntext"/>
        <w:numPr>
          <w:ilvl w:val="1"/>
          <w:numId w:val="42"/>
        </w:numPr>
        <w:shd w:val="clear" w:color="auto" w:fill="auto"/>
        <w:tabs>
          <w:tab w:val="left" w:pos="551"/>
        </w:tabs>
        <w:spacing w:line="264" w:lineRule="auto"/>
        <w:ind w:left="560" w:hanging="560"/>
      </w:pPr>
      <w:r>
        <w:t>okamžitě informovat asistenční službu, ji</w:t>
      </w:r>
      <w:r>
        <w:softHyphen/>
        <w:t>nak může být pojistné plnění odmítnuto</w:t>
      </w:r>
    </w:p>
    <w:p w:rsidR="00530AA2" w:rsidRDefault="003D5BC0">
      <w:pPr>
        <w:pStyle w:val="Zkladntext"/>
        <w:numPr>
          <w:ilvl w:val="1"/>
          <w:numId w:val="42"/>
        </w:numPr>
        <w:shd w:val="clear" w:color="auto" w:fill="auto"/>
        <w:tabs>
          <w:tab w:val="left" w:pos="551"/>
        </w:tabs>
        <w:spacing w:line="264" w:lineRule="auto"/>
        <w:ind w:left="560" w:hanging="560"/>
      </w:pPr>
      <w:r>
        <w:t>předložit věrohodný doklad (např. od policie či jiných státních orgánů) o teroristickém útoku či hrozbě teroristického útoku</w:t>
      </w:r>
    </w:p>
    <w:p w:rsidR="00530AA2" w:rsidRDefault="003D5BC0">
      <w:pPr>
        <w:pStyle w:val="Zkladntext"/>
        <w:numPr>
          <w:ilvl w:val="1"/>
          <w:numId w:val="42"/>
        </w:numPr>
        <w:shd w:val="clear" w:color="auto" w:fill="auto"/>
        <w:tabs>
          <w:tab w:val="left" w:pos="551"/>
        </w:tabs>
        <w:spacing w:line="264" w:lineRule="auto"/>
        <w:ind w:left="560" w:hanging="560"/>
      </w:pPr>
      <w:r>
        <w:t>předložit účty za ubytování a cestovní do</w:t>
      </w:r>
      <w:r>
        <w:softHyphen/>
        <w:t>klady na použitý dopravní prostředek</w:t>
      </w:r>
    </w:p>
    <w:p w:rsidR="00530AA2" w:rsidRDefault="003D5BC0">
      <w:pPr>
        <w:pStyle w:val="Heading50"/>
        <w:keepNext/>
        <w:keepLines/>
        <w:shd w:val="clear" w:color="auto" w:fill="auto"/>
        <w:tabs>
          <w:tab w:val="left" w:pos="551"/>
        </w:tabs>
        <w:ind w:left="560" w:hanging="560"/>
      </w:pPr>
      <w:bookmarkStart w:id="30" w:name="bookmark28"/>
      <w:r>
        <w:t>13</w:t>
      </w:r>
      <w:r>
        <w:tab/>
        <w:t>OPUŠTĚNÍ OHROŽENÉ OBLASTI</w:t>
      </w:r>
      <w:bookmarkEnd w:id="30"/>
    </w:p>
    <w:p w:rsidR="00530AA2" w:rsidRDefault="003D5BC0">
      <w:pPr>
        <w:pStyle w:val="Zkladntext"/>
        <w:shd w:val="clear" w:color="auto" w:fill="auto"/>
        <w:ind w:left="560" w:firstLine="20"/>
      </w:pPr>
      <w:r>
        <w:t>(škodové)</w:t>
      </w:r>
    </w:p>
    <w:p w:rsidR="00530AA2" w:rsidRDefault="003D5BC0">
      <w:pPr>
        <w:pStyle w:val="Zkladntext"/>
        <w:numPr>
          <w:ilvl w:val="0"/>
          <w:numId w:val="43"/>
        </w:numPr>
        <w:shd w:val="clear" w:color="auto" w:fill="auto"/>
        <w:tabs>
          <w:tab w:val="left" w:pos="551"/>
        </w:tabs>
        <w:ind w:left="560" w:hanging="560"/>
      </w:pPr>
      <w:r>
        <w:t>Uhradíme doložené výlohy na Vaši dopravu do bezpečného místa v zahraničí či do vlas</w:t>
      </w:r>
      <w:r>
        <w:softHyphen/>
        <w:t xml:space="preserve">ti, pokud ústřední orgán státní správy (např. Ministerstvo zahraničních věcí) či pojistitel </w:t>
      </w:r>
      <w:r>
        <w:rPr>
          <w:lang w:val="en-US" w:eastAsia="en-US" w:bidi="en-US"/>
        </w:rPr>
        <w:t>(</w:t>
      </w:r>
      <w:hyperlink r:id="rId31" w:history="1">
        <w:r>
          <w:rPr>
            <w:lang w:val="en-US" w:eastAsia="en-US" w:bidi="en-US"/>
          </w:rPr>
          <w:t>www.mzv.cz</w:t>
        </w:r>
      </w:hyperlink>
      <w:r>
        <w:rPr>
          <w:lang w:val="en-US" w:eastAsia="en-US" w:bidi="en-US"/>
        </w:rPr>
        <w:t xml:space="preserve">, </w:t>
      </w:r>
      <w:hyperlink r:id="rId32" w:history="1">
        <w:r>
          <w:rPr>
            <w:lang w:val="en-US" w:eastAsia="en-US" w:bidi="en-US"/>
          </w:rPr>
          <w:t>www.ERVpojistovna.cz</w:t>
        </w:r>
      </w:hyperlink>
      <w:r>
        <w:rPr>
          <w:lang w:val="en-US" w:eastAsia="en-US" w:bidi="en-US"/>
        </w:rPr>
        <w:t>)</w:t>
      </w:r>
    </w:p>
    <w:p w:rsidR="00530AA2" w:rsidRDefault="003D5BC0">
      <w:pPr>
        <w:pStyle w:val="Zkladntext"/>
        <w:numPr>
          <w:ilvl w:val="1"/>
          <w:numId w:val="43"/>
        </w:numPr>
        <w:shd w:val="clear" w:color="auto" w:fill="auto"/>
        <w:tabs>
          <w:tab w:val="left" w:pos="551"/>
        </w:tabs>
        <w:ind w:left="560" w:hanging="560"/>
      </w:pPr>
      <w:r>
        <w:t>doporučí evakuaci z místa pobytu v za</w:t>
      </w:r>
      <w:r>
        <w:softHyphen/>
        <w:t>hraničí či návrat do vlasti z důvodu bez</w:t>
      </w:r>
      <w:r>
        <w:softHyphen/>
        <w:t>prostředně hrozícího nebezpečí přírodní katastrofy, teroristického útoku, války, vá</w:t>
      </w:r>
      <w:r>
        <w:softHyphen/>
        <w:t>lečných akcí či zdraví ohrožující epidemie v místě Vašeho zahraničního pobytu</w:t>
      </w:r>
    </w:p>
    <w:p w:rsidR="00530AA2" w:rsidRDefault="003D5BC0">
      <w:pPr>
        <w:pStyle w:val="Zkladntext"/>
        <w:numPr>
          <w:ilvl w:val="1"/>
          <w:numId w:val="43"/>
        </w:numPr>
        <w:shd w:val="clear" w:color="auto" w:fill="auto"/>
        <w:tabs>
          <w:tab w:val="left" w:pos="551"/>
        </w:tabs>
        <w:ind w:left="560" w:hanging="560"/>
      </w:pPr>
      <w:r>
        <w:t>označí oblast v níž se nacházíte, v sezna</w:t>
      </w:r>
      <w:r>
        <w:softHyphen/>
        <w:t>mu oblastí se zvýšeným bezpečnostním rizikem jako válečnou zónu</w:t>
      </w:r>
    </w:p>
    <w:p w:rsidR="00530AA2" w:rsidRDefault="003D5BC0">
      <w:pPr>
        <w:pStyle w:val="Zkladntext"/>
        <w:numPr>
          <w:ilvl w:val="0"/>
          <w:numId w:val="43"/>
        </w:numPr>
        <w:shd w:val="clear" w:color="auto" w:fill="auto"/>
        <w:tabs>
          <w:tab w:val="left" w:pos="551"/>
        </w:tabs>
        <w:ind w:left="560" w:hanging="560"/>
      </w:pPr>
      <w:r>
        <w:t>Máte-li sjednáno pojištění škody na osob</w:t>
      </w:r>
      <w:r>
        <w:softHyphen/>
        <w:t>ních věcech podle sekce F 1 těchto po</w:t>
      </w:r>
      <w:r>
        <w:softHyphen/>
        <w:t>jistných podmínek, uhradíme Vám rovněž škodu vzniklou tím, že jste byli při evakuaci či návratu do vlasti nuceni ponechat zava</w:t>
      </w:r>
      <w:r>
        <w:softHyphen/>
        <w:t>zadla v místě Vašeho zahraničního pobytu, a to do výše poloviny limitu pojistného pl</w:t>
      </w:r>
      <w:r>
        <w:softHyphen/>
        <w:t>nění, na který bylo sjednáno pojištění ško</w:t>
      </w:r>
      <w:r>
        <w:softHyphen/>
        <w:t>dy na osobních věcech.</w:t>
      </w:r>
    </w:p>
    <w:p w:rsidR="00530AA2" w:rsidRDefault="003D5BC0">
      <w:pPr>
        <w:pStyle w:val="Zkladntext"/>
        <w:shd w:val="clear" w:color="auto" w:fill="auto"/>
        <w:ind w:left="560" w:firstLine="20"/>
      </w:pPr>
      <w:r>
        <w:rPr>
          <w:b/>
          <w:bCs/>
        </w:rPr>
        <w:t>Zvláštní výluky</w:t>
      </w:r>
    </w:p>
    <w:p w:rsidR="00530AA2" w:rsidRDefault="003D5BC0">
      <w:pPr>
        <w:pStyle w:val="Zkladntext"/>
        <w:numPr>
          <w:ilvl w:val="0"/>
          <w:numId w:val="43"/>
        </w:numPr>
        <w:shd w:val="clear" w:color="auto" w:fill="auto"/>
        <w:tabs>
          <w:tab w:val="left" w:pos="551"/>
        </w:tabs>
        <w:ind w:left="560" w:hanging="560"/>
      </w:pPr>
      <w:r>
        <w:t>Nejsme povinni poskytnout pojistné plnění, došlo-li ke škodné události</w:t>
      </w:r>
    </w:p>
    <w:p w:rsidR="00530AA2" w:rsidRDefault="003D5BC0">
      <w:pPr>
        <w:pStyle w:val="Zkladntext"/>
        <w:numPr>
          <w:ilvl w:val="1"/>
          <w:numId w:val="43"/>
        </w:numPr>
        <w:shd w:val="clear" w:color="auto" w:fill="auto"/>
        <w:tabs>
          <w:tab w:val="left" w:pos="551"/>
        </w:tabs>
        <w:ind w:left="560" w:hanging="560"/>
      </w:pPr>
      <w:r>
        <w:t>v oblasti, do níž ústřední orgán státní sprá</w:t>
      </w:r>
      <w:r>
        <w:softHyphen/>
        <w:t>vy (např. Ministerstvo zahraničních věcí) či pojistitel nedoporučil cestovat či doporučil evakuaci nebo návrat do vlasti před nastou</w:t>
      </w:r>
      <w:r>
        <w:softHyphen/>
        <w:t>pením cesty</w:t>
      </w:r>
    </w:p>
    <w:p w:rsidR="00530AA2" w:rsidRDefault="003D5BC0">
      <w:pPr>
        <w:pStyle w:val="Zkladntext"/>
        <w:numPr>
          <w:ilvl w:val="1"/>
          <w:numId w:val="43"/>
        </w:numPr>
        <w:shd w:val="clear" w:color="auto" w:fill="auto"/>
        <w:tabs>
          <w:tab w:val="left" w:pos="551"/>
        </w:tabs>
        <w:ind w:left="560" w:hanging="560"/>
      </w:pPr>
      <w:r>
        <w:t>v oblasti, jež byla před nastoupením ces</w:t>
      </w:r>
      <w:r>
        <w:softHyphen/>
        <w:t xml:space="preserve">ty označena ústředním orgánem státní správy (např. Ministerstvem zahraničních věcí) či pojistitelem jako válečná zóna </w:t>
      </w:r>
      <w:r>
        <w:rPr>
          <w:lang w:val="en-US" w:eastAsia="en-US" w:bidi="en-US"/>
        </w:rPr>
        <w:t>(</w:t>
      </w:r>
      <w:hyperlink r:id="rId33" w:history="1">
        <w:r>
          <w:rPr>
            <w:lang w:val="en-US" w:eastAsia="en-US" w:bidi="en-US"/>
          </w:rPr>
          <w:t>www.mzv.cz</w:t>
        </w:r>
      </w:hyperlink>
      <w:r>
        <w:rPr>
          <w:lang w:val="en-US" w:eastAsia="en-US" w:bidi="en-US"/>
        </w:rPr>
        <w:t xml:space="preserve">, </w:t>
      </w:r>
      <w:hyperlink r:id="rId34" w:history="1">
        <w:r>
          <w:rPr>
            <w:lang w:val="en-US" w:eastAsia="en-US" w:bidi="en-US"/>
          </w:rPr>
          <w:t>www.ERVpojistovna.cz</w:t>
        </w:r>
      </w:hyperlink>
      <w:r>
        <w:rPr>
          <w:lang w:val="en-US" w:eastAsia="en-US" w:bidi="en-US"/>
        </w:rPr>
        <w:t>)</w:t>
      </w:r>
    </w:p>
    <w:p w:rsidR="00530AA2" w:rsidRDefault="003D5BC0">
      <w:pPr>
        <w:pStyle w:val="Zkladntext"/>
        <w:numPr>
          <w:ilvl w:val="1"/>
          <w:numId w:val="43"/>
        </w:numPr>
        <w:shd w:val="clear" w:color="auto" w:fill="auto"/>
        <w:tabs>
          <w:tab w:val="left" w:pos="551"/>
        </w:tabs>
        <w:ind w:left="560" w:hanging="560"/>
      </w:pPr>
      <w:r>
        <w:t>v souvislosti s výskytem zdraví ohrožu</w:t>
      </w:r>
      <w:r>
        <w:softHyphen/>
        <w:t>jící epidemie, proti níž ve vlasti existuje očkování</w:t>
      </w:r>
    </w:p>
    <w:p w:rsidR="00530AA2" w:rsidRDefault="003D5BC0">
      <w:pPr>
        <w:pStyle w:val="Zkladntext"/>
        <w:shd w:val="clear" w:color="auto" w:fill="auto"/>
        <w:ind w:left="560" w:firstLine="20"/>
      </w:pPr>
      <w:r>
        <w:rPr>
          <w:b/>
          <w:bCs/>
        </w:rPr>
        <w:t>Při škodné události</w:t>
      </w:r>
    </w:p>
    <w:p w:rsidR="00530AA2" w:rsidRDefault="003D5BC0">
      <w:pPr>
        <w:pStyle w:val="Zkladntext"/>
        <w:numPr>
          <w:ilvl w:val="0"/>
          <w:numId w:val="43"/>
        </w:numPr>
        <w:shd w:val="clear" w:color="auto" w:fill="auto"/>
        <w:tabs>
          <w:tab w:val="left" w:pos="551"/>
        </w:tabs>
        <w:ind w:left="560" w:hanging="560"/>
      </w:pPr>
      <w:r>
        <w:t>Při vzniku škodné události jste povinni</w:t>
      </w:r>
    </w:p>
    <w:p w:rsidR="00530AA2" w:rsidRDefault="003D5BC0">
      <w:pPr>
        <w:pStyle w:val="Zkladntext"/>
        <w:numPr>
          <w:ilvl w:val="1"/>
          <w:numId w:val="43"/>
        </w:numPr>
        <w:shd w:val="clear" w:color="auto" w:fill="auto"/>
        <w:tabs>
          <w:tab w:val="left" w:pos="551"/>
        </w:tabs>
        <w:ind w:left="560" w:hanging="560"/>
      </w:pPr>
      <w:r>
        <w:t>okamžitě informovat asistenční službu, ji</w:t>
      </w:r>
      <w:r>
        <w:softHyphen/>
        <w:t>nak může být pojistné plnění odmítnuto</w:t>
      </w:r>
    </w:p>
    <w:p w:rsidR="00530AA2" w:rsidRDefault="003D5BC0">
      <w:pPr>
        <w:pStyle w:val="Zkladntext"/>
        <w:numPr>
          <w:ilvl w:val="1"/>
          <w:numId w:val="43"/>
        </w:numPr>
        <w:shd w:val="clear" w:color="auto" w:fill="auto"/>
        <w:tabs>
          <w:tab w:val="left" w:pos="551"/>
        </w:tabs>
        <w:ind w:left="560" w:hanging="560"/>
      </w:pPr>
      <w:r>
        <w:t>předložit účty související s evakuací a cestovní doklady na použitý dopravní prostředek</w:t>
      </w:r>
    </w:p>
    <w:p w:rsidR="00530AA2" w:rsidRDefault="003D5BC0">
      <w:pPr>
        <w:pStyle w:val="Zkladntext"/>
        <w:numPr>
          <w:ilvl w:val="0"/>
          <w:numId w:val="43"/>
        </w:numPr>
        <w:shd w:val="clear" w:color="auto" w:fill="auto"/>
        <w:tabs>
          <w:tab w:val="left" w:pos="551"/>
        </w:tabs>
        <w:ind w:left="560" w:hanging="560"/>
      </w:pPr>
      <w:r>
        <w:t>Asistenční služba Vám poskytne pomoc v rozsahu, jaký umožňuje situace v oblasti, kde se zdržujete.</w:t>
      </w:r>
    </w:p>
    <w:p w:rsidR="00530AA2" w:rsidRDefault="003D5BC0">
      <w:pPr>
        <w:pStyle w:val="Zkladntext"/>
        <w:shd w:val="clear" w:color="auto" w:fill="auto"/>
        <w:tabs>
          <w:tab w:val="left" w:pos="551"/>
        </w:tabs>
        <w:ind w:left="560" w:hanging="560"/>
      </w:pPr>
      <w:r>
        <w:rPr>
          <w:b/>
          <w:bCs/>
        </w:rPr>
        <w:t>L 4</w:t>
      </w:r>
      <w:r>
        <w:rPr>
          <w:b/>
          <w:bCs/>
        </w:rPr>
        <w:tab/>
        <w:t xml:space="preserve">FYZICKÉ NAPADENÍ </w:t>
      </w:r>
      <w:r>
        <w:t>(obnosové)</w:t>
      </w:r>
    </w:p>
    <w:p w:rsidR="00530AA2" w:rsidRDefault="003D5BC0">
      <w:pPr>
        <w:pStyle w:val="Zkladntext"/>
        <w:numPr>
          <w:ilvl w:val="0"/>
          <w:numId w:val="44"/>
        </w:numPr>
        <w:shd w:val="clear" w:color="auto" w:fill="auto"/>
        <w:tabs>
          <w:tab w:val="left" w:pos="551"/>
        </w:tabs>
        <w:ind w:left="560" w:hanging="560"/>
      </w:pPr>
      <w:r>
        <w:t>Poskytneme Vám jednorázovou kompenza</w:t>
      </w:r>
      <w:r>
        <w:softHyphen/>
        <w:t>ci, utrpíte-li v důsledku fyzického napadení Vaší osoby úraz, který si vyžádá ošetření či hospitalizaci.</w:t>
      </w:r>
    </w:p>
    <w:p w:rsidR="00530AA2" w:rsidRDefault="003D5BC0">
      <w:pPr>
        <w:pStyle w:val="Zkladntext"/>
        <w:shd w:val="clear" w:color="auto" w:fill="auto"/>
        <w:spacing w:line="259" w:lineRule="auto"/>
        <w:ind w:left="560" w:firstLine="20"/>
      </w:pPr>
      <w:r>
        <w:rPr>
          <w:b/>
          <w:bCs/>
        </w:rPr>
        <w:t>Při škodné události</w:t>
      </w:r>
    </w:p>
    <w:p w:rsidR="00530AA2" w:rsidRDefault="003D5BC0">
      <w:pPr>
        <w:pStyle w:val="Zkladntext"/>
        <w:numPr>
          <w:ilvl w:val="0"/>
          <w:numId w:val="44"/>
        </w:numPr>
        <w:shd w:val="clear" w:color="auto" w:fill="auto"/>
        <w:tabs>
          <w:tab w:val="left" w:pos="551"/>
        </w:tabs>
        <w:spacing w:line="259" w:lineRule="auto"/>
        <w:ind w:left="560" w:hanging="560"/>
      </w:pPr>
      <w:r>
        <w:t>Nevyžádá-li si úraz hospitalizaci či pracovní neschopnost, bude pojistné plnění sníženo o polovinu.</w:t>
      </w:r>
    </w:p>
    <w:p w:rsidR="00530AA2" w:rsidRDefault="003D5BC0">
      <w:pPr>
        <w:pStyle w:val="Zkladntext"/>
        <w:numPr>
          <w:ilvl w:val="0"/>
          <w:numId w:val="44"/>
        </w:numPr>
        <w:shd w:val="clear" w:color="auto" w:fill="auto"/>
        <w:tabs>
          <w:tab w:val="left" w:pos="551"/>
        </w:tabs>
        <w:spacing w:after="100" w:line="259" w:lineRule="auto"/>
        <w:ind w:left="560" w:hanging="560"/>
      </w:pPr>
      <w:r>
        <w:t>Jste povinni předložit nám policejní protokol, doklad o ošetření či hospitalizaci nebo do</w:t>
      </w:r>
      <w:r>
        <w:softHyphen/>
        <w:t>klad o pracovní neschopnosti.</w:t>
      </w:r>
    </w:p>
    <w:p w:rsidR="00530AA2" w:rsidRDefault="003D5BC0">
      <w:pPr>
        <w:pStyle w:val="Zkladntext"/>
        <w:shd w:val="clear" w:color="auto" w:fill="auto"/>
        <w:tabs>
          <w:tab w:val="left" w:pos="551"/>
        </w:tabs>
        <w:ind w:left="560" w:hanging="560"/>
      </w:pPr>
      <w:r>
        <w:rPr>
          <w:b/>
          <w:bCs/>
        </w:rPr>
        <w:t>M</w:t>
      </w:r>
      <w:r>
        <w:rPr>
          <w:b/>
          <w:bCs/>
        </w:rPr>
        <w:tab/>
        <w:t xml:space="preserve">POJIŠTĚNÍ CESTY AUTEM </w:t>
      </w:r>
      <w:r>
        <w:t>(škodové)</w:t>
      </w:r>
    </w:p>
    <w:p w:rsidR="00530AA2" w:rsidRDefault="003D5BC0">
      <w:pPr>
        <w:pStyle w:val="Heading50"/>
        <w:keepNext/>
        <w:keepLines/>
        <w:shd w:val="clear" w:color="auto" w:fill="auto"/>
        <w:tabs>
          <w:tab w:val="left" w:pos="551"/>
        </w:tabs>
        <w:ind w:left="560" w:hanging="560"/>
      </w:pPr>
      <w:bookmarkStart w:id="31" w:name="bookmark29"/>
      <w:r>
        <w:t>M 1</w:t>
      </w:r>
      <w:r>
        <w:tab/>
        <w:t>NEPOJÍZDNOST A ODCIZENÍ</w:t>
      </w:r>
      <w:bookmarkEnd w:id="31"/>
    </w:p>
    <w:p w:rsidR="00530AA2" w:rsidRDefault="003D5BC0">
      <w:pPr>
        <w:pStyle w:val="Zkladntext"/>
        <w:shd w:val="clear" w:color="auto" w:fill="auto"/>
        <w:ind w:left="560" w:hanging="560"/>
        <w:sectPr w:rsidR="00530AA2">
          <w:pgSz w:w="11900" w:h="16840"/>
          <w:pgMar w:top="1317" w:right="963" w:bottom="1070" w:left="747" w:header="0" w:footer="3" w:gutter="0"/>
          <w:cols w:num="2" w:space="3025"/>
          <w:noEndnote/>
          <w:docGrid w:linePitch="360"/>
        </w:sectPr>
      </w:pPr>
      <w:r>
        <w:t>1. Pojistná ochrana se vztahuje na případy, kdy se vozidlo (motocykl, osobní nebo obyt</w:t>
      </w:r>
      <w:r>
        <w:softHyphen/>
        <w:t>ný automobil), kterým cestujete z vlasti do</w:t>
      </w:r>
    </w:p>
    <w:p w:rsidR="00530AA2" w:rsidRDefault="003D5BC0">
      <w:pPr>
        <w:spacing w:line="14" w:lineRule="exact"/>
      </w:pPr>
      <w:r>
        <w:rPr>
          <w:rFonts w:ascii="Arial" w:eastAsia="Arial" w:hAnsi="Arial" w:cs="Arial"/>
          <w:noProof/>
          <w:sz w:val="14"/>
          <w:szCs w:val="14"/>
        </w:rPr>
        <w:lastRenderedPageBreak/>
        <mc:AlternateContent>
          <mc:Choice Requires="wps">
            <w:drawing>
              <wp:anchor distT="0" distB="0" distL="114300" distR="114300" simplePos="0" relativeHeight="125829430" behindDoc="0" locked="0" layoutInCell="1" allowOverlap="1">
                <wp:simplePos x="0" y="0"/>
                <wp:positionH relativeFrom="page">
                  <wp:posOffset>490855</wp:posOffset>
                </wp:positionH>
                <wp:positionV relativeFrom="paragraph">
                  <wp:posOffset>219710</wp:posOffset>
                </wp:positionV>
                <wp:extent cx="103505" cy="560705"/>
                <wp:effectExtent l="0" t="0" r="0" b="0"/>
                <wp:wrapSquare wrapText="bothSides"/>
                <wp:docPr id="93" name="Shape 93"/>
                <wp:cNvGraphicFramePr/>
                <a:graphic xmlns:a="http://schemas.openxmlformats.org/drawingml/2006/main">
                  <a:graphicData uri="http://schemas.microsoft.com/office/word/2010/wordprocessingShape">
                    <wps:wsp>
                      <wps:cNvSpPr txBox="1"/>
                      <wps:spPr>
                        <a:xfrm>
                          <a:off x="0" y="0"/>
                          <a:ext cx="103505" cy="560705"/>
                        </a:xfrm>
                        <a:prstGeom prst="rect">
                          <a:avLst/>
                        </a:prstGeom>
                        <a:noFill/>
                      </wps:spPr>
                      <wps:txbx>
                        <w:txbxContent>
                          <w:p w:rsidR="003D5BC0" w:rsidRDefault="003D5BC0">
                            <w:pPr>
                              <w:pStyle w:val="Zkladntext"/>
                              <w:shd w:val="clear" w:color="auto" w:fill="auto"/>
                              <w:spacing w:after="520" w:line="240" w:lineRule="auto"/>
                              <w:jc w:val="left"/>
                            </w:pPr>
                            <w:r>
                              <w:t>2.</w:t>
                            </w:r>
                          </w:p>
                          <w:p w:rsidR="003D5BC0" w:rsidRDefault="003D5BC0">
                            <w:pPr>
                              <w:pStyle w:val="Zkladntext"/>
                              <w:shd w:val="clear" w:color="auto" w:fill="auto"/>
                              <w:spacing w:line="240" w:lineRule="auto"/>
                              <w:jc w:val="left"/>
                            </w:pPr>
                            <w:r>
                              <w:t>3.</w:t>
                            </w:r>
                          </w:p>
                        </w:txbxContent>
                      </wps:txbx>
                      <wps:bodyPr lIns="0" tIns="0" rIns="0" bIns="0">
                        <a:spAutoFit/>
                      </wps:bodyPr>
                    </wps:wsp>
                  </a:graphicData>
                </a:graphic>
              </wp:anchor>
            </w:drawing>
          </mc:Choice>
          <mc:Fallback>
            <w:pict>
              <v:shape id="Shape 93" o:spid="_x0000_s1051" type="#_x0000_t202" style="position:absolute;margin-left:38.65pt;margin-top:17.3pt;width:8.15pt;height:44.15pt;z-index:12582943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" filled="f" stroked="f">
                <v:textbox style="mso-fit-shape-to-text:t" inset="0,0,0,0">
                  <w:txbxContent>
                    <w:p w:rsidR="003D5BC0" w:rsidRDefault="003D5BC0">
                      <w:pPr>
                        <w:pStyle w:val="Zkladntext"/>
                        <w:shd w:val="clear" w:color="auto" w:fill="auto"/>
                        <w:spacing w:after="520" w:line="240" w:lineRule="auto"/>
                        <w:jc w:val="left"/>
                      </w:pPr>
                      <w:r>
                        <w:t>2.</w:t>
                      </w:r>
                    </w:p>
                    <w:p w:rsidR="003D5BC0" w:rsidRDefault="003D5BC0">
                      <w:pPr>
                        <w:pStyle w:val="Zkladntext"/>
                        <w:shd w:val="clear" w:color="auto" w:fill="auto"/>
                        <w:spacing w:line="240" w:lineRule="auto"/>
                        <w:jc w:val="left"/>
                      </w:pPr>
                      <w:r>
                        <w:t>3.</w:t>
                      </w:r>
                    </w:p>
                  </w:txbxContent>
                </v:textbox>
                <w10:wrap type="square" anchorx="page"/>
              </v:shape>
            </w:pict>
          </mc:Fallback>
        </mc:AlternateContent>
      </w:r>
      <w:r>
        <w:rPr>
          <w:rFonts w:ascii="Arial" w:eastAsia="Arial" w:hAnsi="Arial" w:cs="Arial"/>
          <w:noProof/>
          <w:sz w:val="14"/>
          <w:szCs w:val="14"/>
        </w:rPr>
        <mc:AlternateContent>
          <mc:Choice Requires="wps">
            <w:drawing>
              <wp:anchor distT="0" distB="0" distL="88900" distR="88900" simplePos="0" relativeHeight="125829432" behindDoc="0" locked="0" layoutInCell="1" allowOverlap="1">
                <wp:simplePos x="0" y="0"/>
                <wp:positionH relativeFrom="page">
                  <wp:posOffset>490855</wp:posOffset>
                </wp:positionH>
                <wp:positionV relativeFrom="paragraph">
                  <wp:posOffset>1463040</wp:posOffset>
                </wp:positionV>
                <wp:extent cx="191770" cy="810895"/>
                <wp:effectExtent l="0" t="0" r="0" b="0"/>
                <wp:wrapSquare wrapText="bothSides"/>
                <wp:docPr id="95" name="Shape 95"/>
                <wp:cNvGraphicFramePr/>
                <a:graphic xmlns:a="http://schemas.openxmlformats.org/drawingml/2006/main">
                  <a:graphicData uri="http://schemas.microsoft.com/office/word/2010/wordprocessingShape">
                    <wps:wsp>
                      <wps:cNvSpPr txBox="1"/>
                      <wps:spPr>
                        <a:xfrm>
                          <a:off x="0" y="0"/>
                          <a:ext cx="191770" cy="810895"/>
                        </a:xfrm>
                        <a:prstGeom prst="rect">
                          <a:avLst/>
                        </a:prstGeom>
                        <a:noFill/>
                      </wps:spPr>
                      <wps:txbx>
                        <w:txbxContent>
                          <w:p w:rsidR="003D5BC0" w:rsidRDefault="003D5BC0">
                            <w:pPr>
                              <w:pStyle w:val="Zkladntext"/>
                              <w:shd w:val="clear" w:color="auto" w:fill="auto"/>
                              <w:spacing w:after="740" w:line="240" w:lineRule="auto"/>
                              <w:jc w:val="left"/>
                            </w:pPr>
                            <w:r>
                              <w:t>4.</w:t>
                            </w:r>
                          </w:p>
                          <w:p w:rsidR="003D5BC0" w:rsidRDefault="003D5BC0">
                            <w:pPr>
                              <w:pStyle w:val="Zkladntext"/>
                              <w:shd w:val="clear" w:color="auto" w:fill="auto"/>
                              <w:spacing w:line="240" w:lineRule="auto"/>
                              <w:jc w:val="left"/>
                            </w:pPr>
                            <w:r>
                              <w:rPr>
                                <w:b/>
                                <w:bCs/>
                                <w:sz w:val="13"/>
                                <w:szCs w:val="13"/>
                              </w:rPr>
                              <w:t xml:space="preserve">M </w:t>
                            </w:r>
                            <w:r>
                              <w:rPr>
                                <w:b/>
                                <w:bCs/>
                              </w:rPr>
                              <w:t>2</w:t>
                            </w:r>
                          </w:p>
                          <w:p w:rsidR="003D5BC0" w:rsidRDefault="003D5BC0">
                            <w:pPr>
                              <w:pStyle w:val="Zkladntext"/>
                              <w:shd w:val="clear" w:color="auto" w:fill="auto"/>
                              <w:spacing w:line="240" w:lineRule="auto"/>
                              <w:jc w:val="left"/>
                            </w:pPr>
                            <w:r>
                              <w:t>1.</w:t>
                            </w:r>
                          </w:p>
                        </w:txbxContent>
                      </wps:txbx>
                      <wps:bodyPr lIns="0" tIns="0" rIns="0" bIns="0">
                        <a:spAutoFit/>
                      </wps:bodyPr>
                    </wps:wsp>
                  </a:graphicData>
                </a:graphic>
              </wp:anchor>
            </w:drawing>
          </mc:Choice>
          <mc:Fallback>
            <w:pict>
              <v:shape id="Shape 95" o:spid="_x0000_s1052" type="#_x0000_t202" style="position:absolute;margin-left:38.65pt;margin-top:115.2pt;width:15.1pt;height:63.85pt;z-index:125829432;visibility:visible;mso-wrap-style:square;mso-wrap-distance-left:7pt;mso-wrap-distance-top:0;mso-wrap-distance-right: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" filled="f" stroked="f">
                <v:textbox style="mso-fit-shape-to-text:t" inset="0,0,0,0">
                  <w:txbxContent>
                    <w:p w:rsidR="003D5BC0" w:rsidRDefault="003D5BC0">
                      <w:pPr>
                        <w:pStyle w:val="Zkladntext"/>
                        <w:shd w:val="clear" w:color="auto" w:fill="auto"/>
                        <w:spacing w:after="740" w:line="240" w:lineRule="auto"/>
                        <w:jc w:val="left"/>
                      </w:pPr>
                      <w:r>
                        <w:t>4.</w:t>
                      </w:r>
                    </w:p>
                    <w:p w:rsidR="003D5BC0" w:rsidRDefault="003D5BC0">
                      <w:pPr>
                        <w:pStyle w:val="Zkladntext"/>
                        <w:shd w:val="clear" w:color="auto" w:fill="auto"/>
                        <w:spacing w:line="240" w:lineRule="auto"/>
                        <w:jc w:val="left"/>
                      </w:pPr>
                      <w:r>
                        <w:rPr>
                          <w:b/>
                          <w:bCs/>
                          <w:sz w:val="13"/>
                          <w:szCs w:val="13"/>
                        </w:rPr>
                        <w:t xml:space="preserve">M </w:t>
                      </w:r>
                      <w:r>
                        <w:rPr>
                          <w:b/>
                          <w:bCs/>
                        </w:rPr>
                        <w:t>2</w:t>
                      </w:r>
                    </w:p>
                    <w:p w:rsidR="003D5BC0" w:rsidRDefault="003D5BC0">
                      <w:pPr>
                        <w:pStyle w:val="Zkladntext"/>
                        <w:shd w:val="clear" w:color="auto" w:fill="auto"/>
                        <w:spacing w:line="240" w:lineRule="auto"/>
                        <w:jc w:val="left"/>
                      </w:pPr>
                      <w:r>
                        <w:t>1.</w:t>
                      </w:r>
                    </w:p>
                  </w:txbxContent>
                </v:textbox>
                <w10:wrap type="square" anchorx="page"/>
              </v:shape>
            </w:pict>
          </mc:Fallback>
        </mc:AlternateContent>
      </w:r>
      <w:r>
        <w:rPr>
          <w:rFonts w:ascii="Arial" w:eastAsia="Arial" w:hAnsi="Arial" w:cs="Arial"/>
          <w:noProof/>
          <w:sz w:val="14"/>
          <w:szCs w:val="14"/>
        </w:rPr>
        <mc:AlternateContent>
          <mc:Choice Requires="wps">
            <w:drawing>
              <wp:anchor distT="0" distB="0" distL="88900" distR="88900" simplePos="0" relativeHeight="125829434" behindDoc="0" locked="0" layoutInCell="1" allowOverlap="1">
                <wp:simplePos x="0" y="0"/>
                <wp:positionH relativeFrom="page">
                  <wp:posOffset>494030</wp:posOffset>
                </wp:positionH>
                <wp:positionV relativeFrom="paragraph">
                  <wp:posOffset>2843530</wp:posOffset>
                </wp:positionV>
                <wp:extent cx="189230" cy="3181985"/>
                <wp:effectExtent l="0" t="0" r="0" b="0"/>
                <wp:wrapSquare wrapText="bothSides"/>
                <wp:docPr id="97" name="Shape 97"/>
                <wp:cNvGraphicFramePr/>
                <a:graphic xmlns:a="http://schemas.openxmlformats.org/drawingml/2006/main">
                  <a:graphicData uri="http://schemas.microsoft.com/office/word/2010/wordprocessingShape">
                    <wps:wsp>
                      <wps:cNvSpPr txBox="1"/>
                      <wps:spPr>
                        <a:xfrm>
                          <a:off x="0" y="0"/>
                          <a:ext cx="189230" cy="3181985"/>
                        </a:xfrm>
                        <a:prstGeom prst="rect">
                          <a:avLst/>
                        </a:prstGeom>
                        <a:noFill/>
                      </wps:spPr>
                      <wps:txbx>
                        <w:txbxContent>
                          <w:p w:rsidR="003D5BC0" w:rsidRDefault="003D5BC0">
                            <w:pPr>
                              <w:pStyle w:val="Zkladntext"/>
                              <w:shd w:val="clear" w:color="auto" w:fill="auto"/>
                              <w:spacing w:after="800" w:line="240" w:lineRule="auto"/>
                              <w:jc w:val="left"/>
                            </w:pPr>
                            <w:r>
                              <w:t>2.</w:t>
                            </w:r>
                          </w:p>
                          <w:p w:rsidR="003D5BC0" w:rsidRDefault="003D5BC0">
                            <w:pPr>
                              <w:pStyle w:val="Zkladntext"/>
                              <w:shd w:val="clear" w:color="auto" w:fill="auto"/>
                              <w:spacing w:after="60" w:line="240" w:lineRule="auto"/>
                              <w:jc w:val="left"/>
                            </w:pPr>
                            <w:r>
                              <w:rPr>
                                <w:b/>
                                <w:bCs/>
                              </w:rPr>
                              <w:t>N</w:t>
                            </w:r>
                          </w:p>
                          <w:p w:rsidR="003D5BC0" w:rsidRDefault="003D5BC0">
                            <w:pPr>
                              <w:pStyle w:val="Zkladntext"/>
                              <w:shd w:val="clear" w:color="auto" w:fill="auto"/>
                              <w:spacing w:line="240" w:lineRule="auto"/>
                              <w:jc w:val="left"/>
                            </w:pPr>
                            <w:r>
                              <w:rPr>
                                <w:b/>
                                <w:bCs/>
                              </w:rPr>
                              <w:t>N 1</w:t>
                            </w:r>
                          </w:p>
                          <w:p w:rsidR="003D5BC0" w:rsidRDefault="003D5BC0">
                            <w:pPr>
                              <w:pStyle w:val="Zkladntext"/>
                              <w:shd w:val="clear" w:color="auto" w:fill="auto"/>
                              <w:spacing w:after="860" w:line="240" w:lineRule="auto"/>
                              <w:jc w:val="left"/>
                            </w:pPr>
                            <w:r>
                              <w:t>1.</w:t>
                            </w:r>
                          </w:p>
                          <w:p w:rsidR="003D5BC0" w:rsidRDefault="003D5BC0">
                            <w:pPr>
                              <w:pStyle w:val="Zkladntext"/>
                              <w:shd w:val="clear" w:color="auto" w:fill="auto"/>
                              <w:spacing w:after="520" w:line="240" w:lineRule="auto"/>
                              <w:jc w:val="left"/>
                            </w:pPr>
                            <w:r>
                              <w:t>1.1.</w:t>
                            </w:r>
                          </w:p>
                          <w:p w:rsidR="003D5BC0" w:rsidRDefault="003D5BC0">
                            <w:pPr>
                              <w:pStyle w:val="Zkladntext"/>
                              <w:shd w:val="clear" w:color="auto" w:fill="auto"/>
                              <w:spacing w:after="520" w:line="240" w:lineRule="auto"/>
                              <w:jc w:val="left"/>
                            </w:pPr>
                            <w:r>
                              <w:t>1.2.</w:t>
                            </w:r>
                          </w:p>
                          <w:p w:rsidR="003D5BC0" w:rsidRDefault="003D5BC0">
                            <w:pPr>
                              <w:pStyle w:val="Zkladntext"/>
                              <w:shd w:val="clear" w:color="auto" w:fill="auto"/>
                              <w:spacing w:after="520" w:line="240" w:lineRule="auto"/>
                              <w:jc w:val="left"/>
                            </w:pPr>
                            <w:r>
                              <w:t>1.3.</w:t>
                            </w:r>
                          </w:p>
                          <w:p w:rsidR="003D5BC0" w:rsidRDefault="003D5BC0">
                            <w:pPr>
                              <w:pStyle w:val="Zkladntext"/>
                              <w:shd w:val="clear" w:color="auto" w:fill="auto"/>
                              <w:spacing w:after="180" w:line="240" w:lineRule="auto"/>
                              <w:jc w:val="left"/>
                            </w:pPr>
                            <w:r>
                              <w:t>1.4.</w:t>
                            </w:r>
                          </w:p>
                          <w:p w:rsidR="003D5BC0" w:rsidRDefault="003D5BC0">
                            <w:pPr>
                              <w:pStyle w:val="Zkladntext"/>
                              <w:shd w:val="clear" w:color="auto" w:fill="auto"/>
                              <w:spacing w:line="240" w:lineRule="auto"/>
                              <w:jc w:val="left"/>
                            </w:pPr>
                            <w:r>
                              <w:t>1.5.</w:t>
                            </w:r>
                          </w:p>
                        </w:txbxContent>
                      </wps:txbx>
                      <wps:bodyPr lIns="0" tIns="0" rIns="0" bIns="0">
                        <a:spAutoFit/>
                      </wps:bodyPr>
                    </wps:wsp>
                  </a:graphicData>
                </a:graphic>
              </wp:anchor>
            </w:drawing>
          </mc:Choice>
          <mc:Fallback>
            <w:pict>
              <v:shape id="Shape 97" o:spid="_x0000_s1053" type="#_x0000_t202" style="position:absolute;margin-left:38.9pt;margin-top:223.9pt;width:14.9pt;height:250.55pt;z-index:125829434;visibility:visible;mso-wrap-style:square;mso-wrap-distance-left:7pt;mso-wrap-distance-top:0;mso-wrap-distance-right: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" filled="f" stroked="f">
                <v:textbox style="mso-fit-shape-to-text:t" inset="0,0,0,0">
                  <w:txbxContent>
                    <w:p w:rsidR="003D5BC0" w:rsidRDefault="003D5BC0">
                      <w:pPr>
                        <w:pStyle w:val="Zkladntext"/>
                        <w:shd w:val="clear" w:color="auto" w:fill="auto"/>
                        <w:spacing w:after="800" w:line="240" w:lineRule="auto"/>
                        <w:jc w:val="left"/>
                      </w:pPr>
                      <w:r>
                        <w:t>2.</w:t>
                      </w:r>
                    </w:p>
                    <w:p w:rsidR="003D5BC0" w:rsidRDefault="003D5BC0">
                      <w:pPr>
                        <w:pStyle w:val="Zkladntext"/>
                        <w:shd w:val="clear" w:color="auto" w:fill="auto"/>
                        <w:spacing w:after="60" w:line="240" w:lineRule="auto"/>
                        <w:jc w:val="left"/>
                      </w:pPr>
                      <w:r>
                        <w:rPr>
                          <w:b/>
                          <w:bCs/>
                        </w:rPr>
                        <w:t>N</w:t>
                      </w:r>
                    </w:p>
                    <w:p w:rsidR="003D5BC0" w:rsidRDefault="003D5BC0">
                      <w:pPr>
                        <w:pStyle w:val="Zkladntext"/>
                        <w:shd w:val="clear" w:color="auto" w:fill="auto"/>
                        <w:spacing w:line="240" w:lineRule="auto"/>
                        <w:jc w:val="left"/>
                      </w:pPr>
                      <w:r>
                        <w:rPr>
                          <w:b/>
                          <w:bCs/>
                        </w:rPr>
                        <w:t>N 1</w:t>
                      </w:r>
                    </w:p>
                    <w:p w:rsidR="003D5BC0" w:rsidRDefault="003D5BC0">
                      <w:pPr>
                        <w:pStyle w:val="Zkladntext"/>
                        <w:shd w:val="clear" w:color="auto" w:fill="auto"/>
                        <w:spacing w:after="860" w:line="240" w:lineRule="auto"/>
                        <w:jc w:val="left"/>
                      </w:pPr>
                      <w:r>
                        <w:t>1.</w:t>
                      </w:r>
                    </w:p>
                    <w:p w:rsidR="003D5BC0" w:rsidRDefault="003D5BC0">
                      <w:pPr>
                        <w:pStyle w:val="Zkladntext"/>
                        <w:shd w:val="clear" w:color="auto" w:fill="auto"/>
                        <w:spacing w:after="520" w:line="240" w:lineRule="auto"/>
                        <w:jc w:val="left"/>
                      </w:pPr>
                      <w:r>
                        <w:t>1.1.</w:t>
                      </w:r>
                    </w:p>
                    <w:p w:rsidR="003D5BC0" w:rsidRDefault="003D5BC0">
                      <w:pPr>
                        <w:pStyle w:val="Zkladntext"/>
                        <w:shd w:val="clear" w:color="auto" w:fill="auto"/>
                        <w:spacing w:after="520" w:line="240" w:lineRule="auto"/>
                        <w:jc w:val="left"/>
                      </w:pPr>
                      <w:r>
                        <w:t>1.2.</w:t>
                      </w:r>
                    </w:p>
                    <w:p w:rsidR="003D5BC0" w:rsidRDefault="003D5BC0">
                      <w:pPr>
                        <w:pStyle w:val="Zkladntext"/>
                        <w:shd w:val="clear" w:color="auto" w:fill="auto"/>
                        <w:spacing w:after="520" w:line="240" w:lineRule="auto"/>
                        <w:jc w:val="left"/>
                      </w:pPr>
                      <w:r>
                        <w:t>1.3.</w:t>
                      </w:r>
                    </w:p>
                    <w:p w:rsidR="003D5BC0" w:rsidRDefault="003D5BC0">
                      <w:pPr>
                        <w:pStyle w:val="Zkladntext"/>
                        <w:shd w:val="clear" w:color="auto" w:fill="auto"/>
                        <w:spacing w:after="180" w:line="240" w:lineRule="auto"/>
                        <w:jc w:val="left"/>
                      </w:pPr>
                      <w:r>
                        <w:t>1.4.</w:t>
                      </w:r>
                    </w:p>
                    <w:p w:rsidR="003D5BC0" w:rsidRDefault="003D5BC0">
                      <w:pPr>
                        <w:pStyle w:val="Zkladntext"/>
                        <w:shd w:val="clear" w:color="auto" w:fill="auto"/>
                        <w:spacing w:line="240" w:lineRule="auto"/>
                        <w:jc w:val="left"/>
                      </w:pPr>
                      <w:r>
                        <w:t>1.5.</w:t>
                      </w:r>
                    </w:p>
                  </w:txbxContent>
                </v:textbox>
                <w10:wrap type="square" anchorx="page"/>
              </v:shape>
            </w:pict>
          </mc:Fallback>
        </mc:AlternateContent>
      </w:r>
      <w:r>
        <w:rPr>
          <w:rFonts w:ascii="Arial" w:eastAsia="Arial" w:hAnsi="Arial" w:cs="Arial"/>
          <w:noProof/>
          <w:sz w:val="14"/>
          <w:szCs w:val="14"/>
        </w:rPr>
        <mc:AlternateContent>
          <mc:Choice Requires="wps">
            <w:drawing>
              <wp:anchor distT="0" distB="0" distL="12700" distR="12700" simplePos="0" relativeHeight="125829436" behindDoc="0" locked="0" layoutInCell="1" allowOverlap="1">
                <wp:simplePos x="0" y="0"/>
                <wp:positionH relativeFrom="page">
                  <wp:posOffset>506095</wp:posOffset>
                </wp:positionH>
                <wp:positionV relativeFrom="paragraph">
                  <wp:posOffset>6663055</wp:posOffset>
                </wp:positionV>
                <wp:extent cx="255905" cy="2103120"/>
                <wp:effectExtent l="0" t="0" r="0" b="0"/>
                <wp:wrapSquare wrapText="bothSides"/>
                <wp:docPr id="99" name="Shape 99"/>
                <wp:cNvGraphicFramePr/>
                <a:graphic xmlns:a="http://schemas.openxmlformats.org/drawingml/2006/main">
                  <a:graphicData uri="http://schemas.microsoft.com/office/word/2010/wordprocessingShape">
                    <wps:wsp>
                      <wps:cNvSpPr txBox="1"/>
                      <wps:spPr>
                        <a:xfrm>
                          <a:off x="0" y="0"/>
                          <a:ext cx="255905" cy="2103120"/>
                        </a:xfrm>
                        <a:prstGeom prst="rect">
                          <a:avLst/>
                        </a:prstGeom>
                        <a:noFill/>
                      </wps:spPr>
                      <wps:txbx>
                        <w:txbxContent>
                          <w:p w:rsidR="003D5BC0" w:rsidRDefault="003D5BC0">
                            <w:pPr>
                              <w:pStyle w:val="Zkladntext"/>
                              <w:shd w:val="clear" w:color="auto" w:fill="auto"/>
                              <w:spacing w:after="700" w:line="240" w:lineRule="auto"/>
                              <w:jc w:val="left"/>
                            </w:pPr>
                            <w:r>
                              <w:t>1.5.</w:t>
                            </w:r>
                          </w:p>
                          <w:p w:rsidR="003D5BC0" w:rsidRDefault="003D5BC0">
                            <w:pPr>
                              <w:pStyle w:val="Zkladntext"/>
                              <w:shd w:val="clear" w:color="auto" w:fill="auto"/>
                              <w:spacing w:after="180" w:line="240" w:lineRule="auto"/>
                              <w:jc w:val="left"/>
                            </w:pPr>
                            <w:r>
                              <w:t>1.7.</w:t>
                            </w:r>
                          </w:p>
                          <w:p w:rsidR="003D5BC0" w:rsidRDefault="003D5BC0">
                            <w:pPr>
                              <w:pStyle w:val="Zkladntext"/>
                              <w:shd w:val="clear" w:color="auto" w:fill="auto"/>
                              <w:spacing w:after="180" w:line="240" w:lineRule="auto"/>
                              <w:jc w:val="left"/>
                            </w:pPr>
                            <w:r>
                              <w:t>1.8.</w:t>
                            </w:r>
                          </w:p>
                          <w:p w:rsidR="003D5BC0" w:rsidRDefault="003D5BC0">
                            <w:pPr>
                              <w:pStyle w:val="Zkladntext"/>
                              <w:shd w:val="clear" w:color="auto" w:fill="auto"/>
                              <w:spacing w:line="240" w:lineRule="auto"/>
                              <w:jc w:val="left"/>
                            </w:pPr>
                            <w:r>
                              <w:t>1.8.1.</w:t>
                            </w:r>
                          </w:p>
                          <w:p w:rsidR="003D5BC0" w:rsidRDefault="003D5BC0">
                            <w:pPr>
                              <w:pStyle w:val="Zkladntext"/>
                              <w:shd w:val="clear" w:color="auto" w:fill="auto"/>
                              <w:spacing w:after="360" w:line="240" w:lineRule="auto"/>
                              <w:jc w:val="left"/>
                            </w:pPr>
                            <w:r>
                              <w:t>1.8.2.</w:t>
                            </w:r>
                          </w:p>
                          <w:p w:rsidR="003D5BC0" w:rsidRDefault="003D5BC0">
                            <w:pPr>
                              <w:pStyle w:val="Zkladntext"/>
                              <w:shd w:val="clear" w:color="auto" w:fill="auto"/>
                              <w:spacing w:after="360" w:line="240" w:lineRule="auto"/>
                              <w:jc w:val="left"/>
                            </w:pPr>
                            <w:r>
                              <w:t>1.9.</w:t>
                            </w:r>
                          </w:p>
                          <w:p w:rsidR="003D5BC0" w:rsidRDefault="003D5BC0">
                            <w:pPr>
                              <w:pStyle w:val="Zkladntext"/>
                              <w:shd w:val="clear" w:color="auto" w:fill="auto"/>
                              <w:spacing w:after="180" w:line="240" w:lineRule="auto"/>
                              <w:jc w:val="left"/>
                            </w:pPr>
                            <w:r>
                              <w:t>1.10.</w:t>
                            </w:r>
                          </w:p>
                          <w:p w:rsidR="003D5BC0" w:rsidRDefault="003D5BC0">
                            <w:pPr>
                              <w:pStyle w:val="Zkladntext"/>
                              <w:shd w:val="clear" w:color="auto" w:fill="auto"/>
                              <w:spacing w:after="260" w:line="240" w:lineRule="auto"/>
                              <w:jc w:val="left"/>
                            </w:pPr>
                            <w:r>
                              <w:t>1.11.</w:t>
                            </w:r>
                          </w:p>
                        </w:txbxContent>
                      </wps:txbx>
                      <wps:bodyPr lIns="0" tIns="0" rIns="0" bIns="0">
                        <a:spAutoFit/>
                      </wps:bodyPr>
                    </wps:wsp>
                  </a:graphicData>
                </a:graphic>
              </wp:anchor>
            </w:drawing>
          </mc:Choice>
          <mc:Fallback>
            <w:pict>
              <v:shape id="Shape 99" o:spid="_x0000_s1054" type="#_x0000_t202" style="position:absolute;margin-left:39.85pt;margin-top:524.65pt;width:20.15pt;height:165.6pt;z-index:125829436;visibility:visible;mso-wrap-style:square;mso-wrap-distance-left:1pt;mso-wrap-distance-top:0;mso-wrap-distance-right: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" filled="f" stroked="f">
                <v:textbox style="mso-fit-shape-to-text:t" inset="0,0,0,0">
                  <w:txbxContent>
                    <w:p w:rsidR="003D5BC0" w:rsidRDefault="003D5BC0">
                      <w:pPr>
                        <w:pStyle w:val="Zkladntext"/>
                        <w:shd w:val="clear" w:color="auto" w:fill="auto"/>
                        <w:spacing w:after="700" w:line="240" w:lineRule="auto"/>
                        <w:jc w:val="left"/>
                      </w:pPr>
                      <w:r>
                        <w:t>1.5.</w:t>
                      </w:r>
                    </w:p>
                    <w:p w:rsidR="003D5BC0" w:rsidRDefault="003D5BC0">
                      <w:pPr>
                        <w:pStyle w:val="Zkladntext"/>
                        <w:shd w:val="clear" w:color="auto" w:fill="auto"/>
                        <w:spacing w:after="180" w:line="240" w:lineRule="auto"/>
                        <w:jc w:val="left"/>
                      </w:pPr>
                      <w:r>
                        <w:t>1.7.</w:t>
                      </w:r>
                    </w:p>
                    <w:p w:rsidR="003D5BC0" w:rsidRDefault="003D5BC0">
                      <w:pPr>
                        <w:pStyle w:val="Zkladntext"/>
                        <w:shd w:val="clear" w:color="auto" w:fill="auto"/>
                        <w:spacing w:after="180" w:line="240" w:lineRule="auto"/>
                        <w:jc w:val="left"/>
                      </w:pPr>
                      <w:r>
                        <w:t>1.8.</w:t>
                      </w:r>
                    </w:p>
                    <w:p w:rsidR="003D5BC0" w:rsidRDefault="003D5BC0">
                      <w:pPr>
                        <w:pStyle w:val="Zkladntext"/>
                        <w:shd w:val="clear" w:color="auto" w:fill="auto"/>
                        <w:spacing w:line="240" w:lineRule="auto"/>
                        <w:jc w:val="left"/>
                      </w:pPr>
                      <w:r>
                        <w:t>1.8.1.</w:t>
                      </w:r>
                    </w:p>
                    <w:p w:rsidR="003D5BC0" w:rsidRDefault="003D5BC0">
                      <w:pPr>
                        <w:pStyle w:val="Zkladntext"/>
                        <w:shd w:val="clear" w:color="auto" w:fill="auto"/>
                        <w:spacing w:after="360" w:line="240" w:lineRule="auto"/>
                        <w:jc w:val="left"/>
                      </w:pPr>
                      <w:r>
                        <w:t>1.8.2.</w:t>
                      </w:r>
                    </w:p>
                    <w:p w:rsidR="003D5BC0" w:rsidRDefault="003D5BC0">
                      <w:pPr>
                        <w:pStyle w:val="Zkladntext"/>
                        <w:shd w:val="clear" w:color="auto" w:fill="auto"/>
                        <w:spacing w:after="360" w:line="240" w:lineRule="auto"/>
                        <w:jc w:val="left"/>
                      </w:pPr>
                      <w:r>
                        <w:t>1.9.</w:t>
                      </w:r>
                    </w:p>
                    <w:p w:rsidR="003D5BC0" w:rsidRDefault="003D5BC0">
                      <w:pPr>
                        <w:pStyle w:val="Zkladntext"/>
                        <w:shd w:val="clear" w:color="auto" w:fill="auto"/>
                        <w:spacing w:after="180" w:line="240" w:lineRule="auto"/>
                        <w:jc w:val="left"/>
                      </w:pPr>
                      <w:r>
                        <w:t>1.10.</w:t>
                      </w:r>
                    </w:p>
                    <w:p w:rsidR="003D5BC0" w:rsidRDefault="003D5BC0">
                      <w:pPr>
                        <w:pStyle w:val="Zkladntext"/>
                        <w:shd w:val="clear" w:color="auto" w:fill="auto"/>
                        <w:spacing w:after="260" w:line="240" w:lineRule="auto"/>
                        <w:jc w:val="left"/>
                      </w:pPr>
                      <w:r>
                        <w:t>1.11.</w:t>
                      </w:r>
                    </w:p>
                  </w:txbxContent>
                </v:textbox>
                <w10:wrap type="square" anchorx="page"/>
              </v:shape>
            </w:pict>
          </mc:Fallback>
        </mc:AlternateContent>
      </w:r>
      <w:r>
        <w:rPr>
          <w:rFonts w:ascii="Arial" w:eastAsia="Arial" w:hAnsi="Arial" w:cs="Arial"/>
          <w:noProof/>
          <w:sz w:val="14"/>
          <w:szCs w:val="14"/>
        </w:rPr>
        <mc:AlternateContent>
          <mc:Choice Requires="wps">
            <w:drawing>
              <wp:anchor distT="520700" distB="0" distL="0" distR="0" simplePos="0" relativeHeight="125829438" behindDoc="0" locked="0" layoutInCell="1" allowOverlap="1">
                <wp:simplePos x="0" y="0"/>
                <wp:positionH relativeFrom="page">
                  <wp:posOffset>4776470</wp:posOffset>
                </wp:positionH>
                <wp:positionV relativeFrom="paragraph">
                  <wp:posOffset>551815</wp:posOffset>
                </wp:positionV>
                <wp:extent cx="252730" cy="4385945"/>
                <wp:effectExtent l="0" t="0" r="0" b="0"/>
                <wp:wrapSquare wrapText="bothSides"/>
                <wp:docPr id="101" name="Shape 101"/>
                <wp:cNvGraphicFramePr/>
                <a:graphic xmlns:a="http://schemas.openxmlformats.org/drawingml/2006/main">
                  <a:graphicData uri="http://schemas.microsoft.com/office/word/2010/wordprocessingShape">
                    <wps:wsp>
                      <wps:cNvSpPr txBox="1"/>
                      <wps:spPr>
                        <a:xfrm>
                          <a:off x="0" y="0"/>
                          <a:ext cx="252730" cy="4385945"/>
                        </a:xfrm>
                        <a:prstGeom prst="rect">
                          <a:avLst/>
                        </a:prstGeom>
                        <a:noFill/>
                      </wps:spPr>
                      <wps:txbx>
                        <w:txbxContent>
                          <w:p w:rsidR="003D5BC0" w:rsidRDefault="003D5BC0">
                            <w:pPr>
                              <w:pStyle w:val="Zkladntext"/>
                              <w:shd w:val="clear" w:color="auto" w:fill="auto"/>
                              <w:spacing w:after="180" w:line="240" w:lineRule="auto"/>
                              <w:jc w:val="left"/>
                            </w:pPr>
                            <w:r>
                              <w:t>7.2.</w:t>
                            </w:r>
                          </w:p>
                          <w:p w:rsidR="003D5BC0" w:rsidRDefault="003D5BC0">
                            <w:pPr>
                              <w:pStyle w:val="Zkladntext"/>
                              <w:shd w:val="clear" w:color="auto" w:fill="auto"/>
                              <w:spacing w:after="760" w:line="240" w:lineRule="auto"/>
                              <w:jc w:val="left"/>
                            </w:pPr>
                            <w:r>
                              <w:t>7.2.1.</w:t>
                            </w:r>
                          </w:p>
                          <w:p w:rsidR="003D5BC0" w:rsidRDefault="003D5BC0">
                            <w:pPr>
                              <w:pStyle w:val="Zkladntext"/>
                              <w:shd w:val="clear" w:color="auto" w:fill="auto"/>
                              <w:spacing w:after="580" w:line="240" w:lineRule="auto"/>
                              <w:jc w:val="left"/>
                            </w:pPr>
                            <w:r>
                              <w:t>7.2.2.</w:t>
                            </w:r>
                          </w:p>
                          <w:p w:rsidR="003D5BC0" w:rsidRDefault="003D5BC0">
                            <w:pPr>
                              <w:pStyle w:val="Zkladntext"/>
                              <w:shd w:val="clear" w:color="auto" w:fill="auto"/>
                              <w:spacing w:after="860" w:line="240" w:lineRule="auto"/>
                              <w:jc w:val="left"/>
                            </w:pPr>
                            <w:r>
                              <w:t>8,</w:t>
                            </w:r>
                          </w:p>
                          <w:p w:rsidR="003D5BC0" w:rsidRDefault="003D5BC0">
                            <w:pPr>
                              <w:pStyle w:val="Zkladntext"/>
                              <w:shd w:val="clear" w:color="auto" w:fill="auto"/>
                              <w:spacing w:after="760" w:line="240" w:lineRule="auto"/>
                              <w:jc w:val="left"/>
                            </w:pPr>
                            <w:r>
                              <w:t>9.</w:t>
                            </w:r>
                          </w:p>
                          <w:p w:rsidR="003D5BC0" w:rsidRDefault="003D5BC0">
                            <w:pPr>
                              <w:pStyle w:val="Zkladntext"/>
                              <w:shd w:val="clear" w:color="auto" w:fill="auto"/>
                              <w:spacing w:after="180" w:line="240" w:lineRule="auto"/>
                              <w:jc w:val="left"/>
                            </w:pPr>
                            <w:r>
                              <w:t>10.</w:t>
                            </w:r>
                          </w:p>
                          <w:p w:rsidR="003D5BC0" w:rsidRDefault="003D5BC0">
                            <w:pPr>
                              <w:pStyle w:val="Zkladntext"/>
                              <w:shd w:val="clear" w:color="auto" w:fill="auto"/>
                              <w:spacing w:after="360" w:line="240" w:lineRule="auto"/>
                              <w:jc w:val="left"/>
                            </w:pPr>
                            <w:r>
                              <w:t>10.1.</w:t>
                            </w:r>
                          </w:p>
                          <w:p w:rsidR="003D5BC0" w:rsidRDefault="003D5BC0">
                            <w:pPr>
                              <w:pStyle w:val="Zkladntext"/>
                              <w:shd w:val="clear" w:color="auto" w:fill="auto"/>
                              <w:spacing w:after="520" w:line="240" w:lineRule="auto"/>
                              <w:jc w:val="left"/>
                            </w:pPr>
                            <w:r>
                              <w:t>10.2.</w:t>
                            </w:r>
                          </w:p>
                          <w:p w:rsidR="003D5BC0" w:rsidRDefault="003D5BC0">
                            <w:pPr>
                              <w:pStyle w:val="Zkladntext"/>
                              <w:shd w:val="clear" w:color="auto" w:fill="auto"/>
                              <w:spacing w:after="700" w:line="240" w:lineRule="auto"/>
                              <w:jc w:val="left"/>
                            </w:pPr>
                            <w:r>
                              <w:t>10.3.</w:t>
                            </w:r>
                          </w:p>
                          <w:p w:rsidR="003D5BC0" w:rsidRDefault="003D5BC0">
                            <w:pPr>
                              <w:pStyle w:val="Zkladntext"/>
                              <w:shd w:val="clear" w:color="auto" w:fill="auto"/>
                              <w:spacing w:after="180" w:line="240" w:lineRule="auto"/>
                              <w:jc w:val="left"/>
                            </w:pPr>
                            <w:r>
                              <w:t>11.</w:t>
                            </w:r>
                          </w:p>
                          <w:p w:rsidR="003D5BC0" w:rsidRDefault="003D5BC0">
                            <w:pPr>
                              <w:pStyle w:val="Zkladntext"/>
                              <w:shd w:val="clear" w:color="auto" w:fill="auto"/>
                              <w:spacing w:line="240" w:lineRule="auto"/>
                              <w:jc w:val="left"/>
                            </w:pPr>
                            <w:r>
                              <w:t>11.1.</w:t>
                            </w:r>
                          </w:p>
                        </w:txbxContent>
                      </wps:txbx>
                      <wps:bodyPr lIns="0" tIns="0" rIns="0" bIns="0">
                        <a:spAutoFit/>
                      </wps:bodyPr>
                    </wps:wsp>
                  </a:graphicData>
                </a:graphic>
              </wp:anchor>
            </w:drawing>
          </mc:Choice>
          <mc:Fallback>
            <w:pict>
              <v:shape id="Shape 101" o:spid="_x0000_s1055" type="#_x0000_t202" style="position:absolute;margin-left:376.1pt;margin-top:43.45pt;width:19.9pt;height:345.35pt;z-index:125829438;visibility:visible;mso-wrap-style:square;mso-wrap-distance-left:0;mso-wrap-distance-top:4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" filled="f" stroked="f">
                <v:textbox style="mso-fit-shape-to-text:t" inset="0,0,0,0">
                  <w:txbxContent>
                    <w:p w:rsidR="003D5BC0" w:rsidRDefault="003D5BC0">
                      <w:pPr>
                        <w:pStyle w:val="Zkladntext"/>
                        <w:shd w:val="clear" w:color="auto" w:fill="auto"/>
                        <w:spacing w:after="180" w:line="240" w:lineRule="auto"/>
                        <w:jc w:val="left"/>
                      </w:pPr>
                      <w:r>
                        <w:t>7.2.</w:t>
                      </w:r>
                    </w:p>
                    <w:p w:rsidR="003D5BC0" w:rsidRDefault="003D5BC0">
                      <w:pPr>
                        <w:pStyle w:val="Zkladntext"/>
                        <w:shd w:val="clear" w:color="auto" w:fill="auto"/>
                        <w:spacing w:after="760" w:line="240" w:lineRule="auto"/>
                        <w:jc w:val="left"/>
                      </w:pPr>
                      <w:r>
                        <w:t>7.2.1.</w:t>
                      </w:r>
                    </w:p>
                    <w:p w:rsidR="003D5BC0" w:rsidRDefault="003D5BC0">
                      <w:pPr>
                        <w:pStyle w:val="Zkladntext"/>
                        <w:shd w:val="clear" w:color="auto" w:fill="auto"/>
                        <w:spacing w:after="580" w:line="240" w:lineRule="auto"/>
                        <w:jc w:val="left"/>
                      </w:pPr>
                      <w:r>
                        <w:t>7.2.2.</w:t>
                      </w:r>
                    </w:p>
                    <w:p w:rsidR="003D5BC0" w:rsidRDefault="003D5BC0">
                      <w:pPr>
                        <w:pStyle w:val="Zkladntext"/>
                        <w:shd w:val="clear" w:color="auto" w:fill="auto"/>
                        <w:spacing w:after="860" w:line="240" w:lineRule="auto"/>
                        <w:jc w:val="left"/>
                      </w:pPr>
                      <w:r>
                        <w:t>8,</w:t>
                      </w:r>
                    </w:p>
                    <w:p w:rsidR="003D5BC0" w:rsidRDefault="003D5BC0">
                      <w:pPr>
                        <w:pStyle w:val="Zkladntext"/>
                        <w:shd w:val="clear" w:color="auto" w:fill="auto"/>
                        <w:spacing w:after="760" w:line="240" w:lineRule="auto"/>
                        <w:jc w:val="left"/>
                      </w:pPr>
                      <w:r>
                        <w:t>9.</w:t>
                      </w:r>
                    </w:p>
                    <w:p w:rsidR="003D5BC0" w:rsidRDefault="003D5BC0">
                      <w:pPr>
                        <w:pStyle w:val="Zkladntext"/>
                        <w:shd w:val="clear" w:color="auto" w:fill="auto"/>
                        <w:spacing w:after="180" w:line="240" w:lineRule="auto"/>
                        <w:jc w:val="left"/>
                      </w:pPr>
                      <w:r>
                        <w:t>10.</w:t>
                      </w:r>
                    </w:p>
                    <w:p w:rsidR="003D5BC0" w:rsidRDefault="003D5BC0">
                      <w:pPr>
                        <w:pStyle w:val="Zkladntext"/>
                        <w:shd w:val="clear" w:color="auto" w:fill="auto"/>
                        <w:spacing w:after="360" w:line="240" w:lineRule="auto"/>
                        <w:jc w:val="left"/>
                      </w:pPr>
                      <w:r>
                        <w:t>10.1.</w:t>
                      </w:r>
                    </w:p>
                    <w:p w:rsidR="003D5BC0" w:rsidRDefault="003D5BC0">
                      <w:pPr>
                        <w:pStyle w:val="Zkladntext"/>
                        <w:shd w:val="clear" w:color="auto" w:fill="auto"/>
                        <w:spacing w:after="520" w:line="240" w:lineRule="auto"/>
                        <w:jc w:val="left"/>
                      </w:pPr>
                      <w:r>
                        <w:t>10.2.</w:t>
                      </w:r>
                    </w:p>
                    <w:p w:rsidR="003D5BC0" w:rsidRDefault="003D5BC0">
                      <w:pPr>
                        <w:pStyle w:val="Zkladntext"/>
                        <w:shd w:val="clear" w:color="auto" w:fill="auto"/>
                        <w:spacing w:after="700" w:line="240" w:lineRule="auto"/>
                        <w:jc w:val="left"/>
                      </w:pPr>
                      <w:r>
                        <w:t>10.3.</w:t>
                      </w:r>
                    </w:p>
                    <w:p w:rsidR="003D5BC0" w:rsidRDefault="003D5BC0">
                      <w:pPr>
                        <w:pStyle w:val="Zkladntext"/>
                        <w:shd w:val="clear" w:color="auto" w:fill="auto"/>
                        <w:spacing w:after="180" w:line="240" w:lineRule="auto"/>
                        <w:jc w:val="left"/>
                      </w:pPr>
                      <w:r>
                        <w:t>11.</w:t>
                      </w:r>
                    </w:p>
                    <w:p w:rsidR="003D5BC0" w:rsidRDefault="003D5BC0">
                      <w:pPr>
                        <w:pStyle w:val="Zkladntext"/>
                        <w:shd w:val="clear" w:color="auto" w:fill="auto"/>
                        <w:spacing w:line="240" w:lineRule="auto"/>
                        <w:jc w:val="left"/>
                      </w:pPr>
                      <w:r>
                        <w:t>11.1.</w:t>
                      </w:r>
                    </w:p>
                  </w:txbxContent>
                </v:textbox>
                <w10:wrap type="square" anchorx="page"/>
              </v:shape>
            </w:pict>
          </mc:Fallback>
        </mc:AlternateContent>
      </w:r>
    </w:p>
    <w:p w:rsidR="00530AA2" w:rsidRDefault="003D5BC0">
      <w:pPr>
        <w:pStyle w:val="Zkladntext"/>
        <w:shd w:val="clear" w:color="auto" w:fill="auto"/>
        <w:spacing w:line="259" w:lineRule="auto"/>
        <w:jc w:val="left"/>
      </w:pPr>
      <w:r>
        <w:t>zahraničí, stane nepojízdné, nebo bylo-li Vám toto vozidlo v zahraničí odcizeno.</w:t>
      </w:r>
    </w:p>
    <w:p w:rsidR="00530AA2" w:rsidRDefault="003D5BC0">
      <w:pPr>
        <w:pStyle w:val="Zkladntext"/>
        <w:shd w:val="clear" w:color="auto" w:fill="auto"/>
        <w:tabs>
          <w:tab w:val="left" w:pos="2810"/>
        </w:tabs>
        <w:spacing w:line="259" w:lineRule="auto"/>
        <w:jc w:val="left"/>
      </w:pPr>
      <w:r>
        <w:t>Stane-li se Vaše vozidlo nepojízdné, uhra</w:t>
      </w:r>
      <w:r>
        <w:softHyphen/>
        <w:t>díme Vám výlohy za přivolání a příjezd technické silniční služby a odtah vozidla do nejbližší autoopravny.</w:t>
      </w:r>
      <w:r>
        <w:tab/>
        <w:t>2</w:t>
      </w:r>
    </w:p>
    <w:p w:rsidR="00530AA2" w:rsidRDefault="003D5BC0">
      <w:pPr>
        <w:pStyle w:val="Zkladntext"/>
        <w:shd w:val="clear" w:color="auto" w:fill="auto"/>
        <w:tabs>
          <w:tab w:val="left" w:pos="2810"/>
        </w:tabs>
        <w:spacing w:after="40" w:line="259" w:lineRule="auto"/>
        <w:jc w:val="left"/>
      </w:pPr>
      <w:r>
        <w:t xml:space="preserve">Nebude-li možné odstranit závadu na </w:t>
      </w:r>
      <w:proofErr w:type="spellStart"/>
      <w:r>
        <w:t>vozi</w:t>
      </w:r>
      <w:proofErr w:type="spellEnd"/>
      <w:r>
        <w:t xml:space="preserve">- </w:t>
      </w:r>
      <w:r>
        <w:rPr>
          <w:vertAlign w:val="subscript"/>
        </w:rPr>
        <w:t>2</w:t>
      </w:r>
      <w:r>
        <w:t xml:space="preserve"> 1 dle v den, kdy se stalo nepojízdným, nebo bylo-li Vám vozidlo odcizeno, uhradíme Vám výlohy za ubytování a za cestu zpět 2 2 do vlasti nebo do místa, odkud budete moci pokračovat v cestě.</w:t>
      </w:r>
      <w:r>
        <w:tab/>
      </w:r>
      <w:r>
        <w:rPr>
          <w:b/>
          <w:bCs/>
        </w:rPr>
        <w:t>2 3</w:t>
      </w:r>
    </w:p>
    <w:p w:rsidR="00530AA2" w:rsidRDefault="003D5BC0">
      <w:pPr>
        <w:pStyle w:val="Zkladntext"/>
        <w:shd w:val="clear" w:color="auto" w:fill="auto"/>
        <w:tabs>
          <w:tab w:val="left" w:pos="2810"/>
        </w:tabs>
      </w:pPr>
      <w:r>
        <w:rPr>
          <w:b/>
          <w:bCs/>
        </w:rPr>
        <w:t>Při škodné události</w:t>
      </w:r>
      <w:r>
        <w:rPr>
          <w:b/>
          <w:bCs/>
        </w:rPr>
        <w:tab/>
      </w:r>
      <w:r>
        <w:t>2.4.</w:t>
      </w:r>
    </w:p>
    <w:p w:rsidR="00530AA2" w:rsidRDefault="003D5BC0">
      <w:pPr>
        <w:pStyle w:val="Zkladntext"/>
        <w:shd w:val="clear" w:color="auto" w:fill="auto"/>
        <w:spacing w:after="40"/>
        <w:jc w:val="left"/>
      </w:pPr>
      <w:r>
        <w:t>Jste povinni předložit účty za poskytnuté služby, veškeré doklady autoopravny, poli</w:t>
      </w:r>
      <w:r>
        <w:softHyphen/>
        <w:t>cejní protokol o dopravní nehodě nebo odci</w:t>
      </w:r>
      <w:r>
        <w:softHyphen/>
        <w:t>zení vozidla, účty za ubytování a doklady na 3 použitý dopravní prostředek.</w:t>
      </w:r>
    </w:p>
    <w:p w:rsidR="00530AA2" w:rsidRDefault="003D5BC0">
      <w:pPr>
        <w:pStyle w:val="Zkladntext"/>
        <w:shd w:val="clear" w:color="auto" w:fill="auto"/>
        <w:spacing w:after="40" w:line="259" w:lineRule="auto"/>
        <w:jc w:val="left"/>
      </w:pPr>
      <w:r>
        <w:rPr>
          <w:b/>
          <w:bCs/>
        </w:rPr>
        <w:t xml:space="preserve">SPOLUÚČAST PŘI NEHODĚ </w:t>
      </w:r>
      <w:r>
        <w:t>Způsobíte-li vozidlem pronajatým v zahra</w:t>
      </w:r>
      <w:r>
        <w:softHyphen/>
        <w:t>ničí dopravní nehodu, uhradíme Vám Vaši spoluúčast, kterou jste se museli na zákla</w:t>
      </w:r>
      <w:r>
        <w:softHyphen/>
        <w:t xml:space="preserve">dě pojištění vztahujícího se k tomuto </w:t>
      </w:r>
      <w:proofErr w:type="spellStart"/>
      <w:r>
        <w:t>vozi</w:t>
      </w:r>
      <w:proofErr w:type="spellEnd"/>
      <w:r>
        <w:t xml:space="preserve">- 4. </w:t>
      </w:r>
      <w:proofErr w:type="spellStart"/>
      <w:r>
        <w:t>dlu</w:t>
      </w:r>
      <w:proofErr w:type="spellEnd"/>
      <w:r>
        <w:t xml:space="preserve"> podílet na vzniklé škodě.</w:t>
      </w:r>
    </w:p>
    <w:p w:rsidR="00530AA2" w:rsidRDefault="003D5BC0">
      <w:pPr>
        <w:pStyle w:val="Zkladntext"/>
        <w:shd w:val="clear" w:color="auto" w:fill="auto"/>
      </w:pPr>
      <w:r>
        <w:rPr>
          <w:b/>
          <w:bCs/>
        </w:rPr>
        <w:t>Při škodné události</w:t>
      </w:r>
    </w:p>
    <w:p w:rsidR="00530AA2" w:rsidRDefault="003D5BC0">
      <w:pPr>
        <w:pStyle w:val="Zkladntext"/>
        <w:shd w:val="clear" w:color="auto" w:fill="auto"/>
        <w:spacing w:after="80"/>
        <w:jc w:val="left"/>
      </w:pPr>
      <w:r>
        <w:t xml:space="preserve">jste povinní předložit policejní protokol </w:t>
      </w:r>
      <w:r>
        <w:rPr>
          <w:vertAlign w:val="superscript"/>
        </w:rPr>
        <w:t>5</w:t>
      </w:r>
      <w:r>
        <w:t>' o dopravní nehodě, smlouvu s půjčov</w:t>
      </w:r>
      <w:r>
        <w:softHyphen/>
        <w:t>nou o nájmu vozidla, doklad o pojištění pronajatého vozidla a doklad o zaplacení spoluúčasti.</w:t>
      </w:r>
    </w:p>
    <w:p w:rsidR="00530AA2" w:rsidRDefault="003D5BC0">
      <w:pPr>
        <w:pStyle w:val="Zkladntext"/>
        <w:shd w:val="clear" w:color="auto" w:fill="auto"/>
        <w:spacing w:line="336" w:lineRule="auto"/>
        <w:jc w:val="left"/>
      </w:pPr>
      <w:r>
        <w:rPr>
          <w:b/>
          <w:bCs/>
        </w:rPr>
        <w:t xml:space="preserve">POJIŠTĚNÍ </w:t>
      </w:r>
      <w:r>
        <w:rPr>
          <w:rFonts w:ascii="Calibri" w:eastAsia="Calibri" w:hAnsi="Calibri" w:cs="Calibri"/>
          <w:smallCaps/>
          <w:sz w:val="20"/>
          <w:szCs w:val="20"/>
        </w:rPr>
        <w:t>zrušení</w:t>
      </w:r>
      <w:r>
        <w:rPr>
          <w:b/>
          <w:bCs/>
        </w:rPr>
        <w:t xml:space="preserve"> CESTY (ŠKODOVÉ) STORNOPOPLATKY</w:t>
      </w:r>
    </w:p>
    <w:p w:rsidR="00530AA2" w:rsidRDefault="003D5BC0">
      <w:pPr>
        <w:pStyle w:val="Zkladntext"/>
        <w:shd w:val="clear" w:color="auto" w:fill="auto"/>
        <w:tabs>
          <w:tab w:val="left" w:pos="2810"/>
        </w:tabs>
      </w:pPr>
      <w:r>
        <w:t xml:space="preserve">Uhradíme Vám stornopoplatky, které jste byli nuceni zaplatit cestovní kanceláři, dopravci, ubytovacímu zařízení či jinému poskytovateli služeb souvisejících s Vaší pracovní cestou za předem uhrazené služ- </w:t>
      </w:r>
      <w:r>
        <w:rPr>
          <w:vertAlign w:val="superscript"/>
        </w:rPr>
        <w:t>7</w:t>
      </w:r>
      <w:r>
        <w:t>- by, bylo-li Vám znemožněno vycestovat pro vážné akutní onemocnění či úraz vyžadující hospitalizaci nebo upoutání na lůžko podle rozhodnutí ošetřujícího lékaře, jež nastaly Vám či Vašemu nejbližšímu příbuznému úmrtí shora uvedených osob, Vašich sou</w:t>
      </w:r>
      <w:r>
        <w:softHyphen/>
        <w:t xml:space="preserve">rozenců či prarodičů nebo nejbližších pří- </w:t>
      </w:r>
      <w:r>
        <w:rPr>
          <w:b/>
          <w:bCs/>
        </w:rPr>
        <w:t xml:space="preserve">N 2 </w:t>
      </w:r>
      <w:proofErr w:type="spellStart"/>
      <w:r>
        <w:t>buzných</w:t>
      </w:r>
      <w:proofErr w:type="spellEnd"/>
      <w:r>
        <w:t xml:space="preserve"> Vašeho manžela/manželky nebo druha/družky</w:t>
      </w:r>
      <w:r>
        <w:tab/>
        <w:t>1</w:t>
      </w:r>
    </w:p>
    <w:p w:rsidR="00530AA2" w:rsidRDefault="003D5BC0">
      <w:pPr>
        <w:pStyle w:val="Zkladntext"/>
        <w:shd w:val="clear" w:color="auto" w:fill="auto"/>
        <w:jc w:val="left"/>
      </w:pPr>
      <w:r>
        <w:t>zdravotní komplikace vyžadující hospitali</w:t>
      </w:r>
      <w:r>
        <w:softHyphen/>
        <w:t>zaci v důsledku těhotenství do dvou měsí</w:t>
      </w:r>
      <w:r>
        <w:softHyphen/>
        <w:t>ců před očekávaným porodem, jež nastaly Vám, Vaší nejbližší příbuzné</w:t>
      </w:r>
    </w:p>
    <w:p w:rsidR="00530AA2" w:rsidRDefault="003D5BC0">
      <w:pPr>
        <w:pStyle w:val="Zkladntext"/>
        <w:shd w:val="clear" w:color="auto" w:fill="auto"/>
        <w:jc w:val="left"/>
      </w:pPr>
      <w:r>
        <w:t>znásilnění Vaší osoby či Vaší nejbližší příbuzné</w:t>
      </w:r>
    </w:p>
    <w:p w:rsidR="00530AA2" w:rsidRDefault="003D5BC0">
      <w:pPr>
        <w:pStyle w:val="Zkladntext"/>
        <w:shd w:val="clear" w:color="auto" w:fill="auto"/>
        <w:jc w:val="left"/>
      </w:pPr>
      <w:r>
        <w:t>rozsáhlé poškození Vašeho bydliště vzniklé těsně před odjezdem na zahraniční cestu následkem požáru, povodně či trestného činu třetí osoby apod., pokud lze doložit, že Vaše přítomnost je v den odjezdu prokaza</w:t>
      </w:r>
      <w:r>
        <w:softHyphen/>
        <w:t>telně nezbytná z důvodu zabránění šíření vzniklé škody</w:t>
      </w:r>
    </w:p>
    <w:p w:rsidR="00530AA2" w:rsidRDefault="003D5BC0">
      <w:pPr>
        <w:pStyle w:val="Zkladntext"/>
        <w:shd w:val="clear" w:color="auto" w:fill="auto"/>
        <w:jc w:val="left"/>
      </w:pPr>
      <w:r>
        <w:t xml:space="preserve">vážné akutní onemocnění, úraz či úmrtí </w:t>
      </w:r>
      <w:r>
        <w:rPr>
          <w:vertAlign w:val="subscript"/>
        </w:rPr>
        <w:t xml:space="preserve">2 </w:t>
      </w:r>
      <w:r>
        <w:t>osoby, která je oprávněna jednat jmé</w:t>
      </w:r>
      <w:r>
        <w:softHyphen/>
        <w:t xml:space="preserve">nem zaměstnavatele, a Vaše přítomnost v zaměstnání je nezbytná z důvodu </w:t>
      </w:r>
      <w:proofErr w:type="spellStart"/>
      <w:r>
        <w:t>zastu</w:t>
      </w:r>
      <w:proofErr w:type="spellEnd"/>
      <w:r>
        <w:t>- 3 pování uvedené osoby</w:t>
      </w:r>
    </w:p>
    <w:p w:rsidR="00530AA2" w:rsidRDefault="003D5BC0">
      <w:pPr>
        <w:pStyle w:val="Zkladntext"/>
        <w:shd w:val="clear" w:color="auto" w:fill="auto"/>
        <w:tabs>
          <w:tab w:val="left" w:pos="2810"/>
        </w:tabs>
        <w:jc w:val="left"/>
      </w:pPr>
      <w:r>
        <w:t>nemůžete-li obdržet bez svého zavinění víza</w:t>
      </w:r>
      <w:r>
        <w:tab/>
      </w:r>
      <w:r>
        <w:rPr>
          <w:vertAlign w:val="subscript"/>
        </w:rPr>
        <w:t>4</w:t>
      </w:r>
    </w:p>
    <w:p w:rsidR="00530AA2" w:rsidRDefault="003D5BC0">
      <w:pPr>
        <w:pStyle w:val="Zkladntext"/>
        <w:shd w:val="clear" w:color="auto" w:fill="auto"/>
        <w:jc w:val="left"/>
      </w:pPr>
      <w:r>
        <w:t>pracovní cesta se nemůže uskutečnit, jeli</w:t>
      </w:r>
      <w:r>
        <w:softHyphen/>
        <w:t>kož z důvodu nezávislého na Vaší vůli 5 byla zrušena obchodním partnerem nebyly dodány požadované montážní díly v případě, že se pracovní cesta měla usku</w:t>
      </w:r>
      <w:r>
        <w:softHyphen/>
        <w:t xml:space="preserve">tečnit za účelem montážních prací Pojištění lze sjednat nejpozději v den </w:t>
      </w:r>
      <w:proofErr w:type="spellStart"/>
      <w:proofErr w:type="gramStart"/>
      <w:r>
        <w:t>násle</w:t>
      </w:r>
      <w:proofErr w:type="spellEnd"/>
      <w:r>
        <w:t>- g</w:t>
      </w:r>
      <w:proofErr w:type="gramEnd"/>
      <w:r>
        <w:t xml:space="preserve"> dující po úhradě ceny, resp. zálohy na první službu související s Vaší pracovní cestou.</w:t>
      </w:r>
    </w:p>
    <w:p w:rsidR="00530AA2" w:rsidRDefault="003D5BC0">
      <w:pPr>
        <w:pStyle w:val="Zkladntext"/>
        <w:shd w:val="clear" w:color="auto" w:fill="auto"/>
        <w:jc w:val="left"/>
      </w:pPr>
      <w:r>
        <w:t>Vaše spoluúčast na pojistné události činí 20 % z celkové výše stornopoplatků.</w:t>
      </w:r>
    </w:p>
    <w:p w:rsidR="00530AA2" w:rsidRDefault="003D5BC0">
      <w:pPr>
        <w:pStyle w:val="Zkladntext"/>
        <w:shd w:val="clear" w:color="auto" w:fill="auto"/>
        <w:spacing w:after="40"/>
        <w:jc w:val="left"/>
      </w:pPr>
      <w:r>
        <w:t xml:space="preserve">Byla-li cesta zrušena z důvodů uvedených </w:t>
      </w:r>
      <w:proofErr w:type="gramStart"/>
      <w:r>
        <w:rPr>
          <w:vertAlign w:val="superscript"/>
        </w:rPr>
        <w:t>7</w:t>
      </w:r>
      <w:r>
        <w:t>- v</w:t>
      </w:r>
      <w:proofErr w:type="gramEnd"/>
      <w:r>
        <w:t xml:space="preserve"> bodech 1.1. až 1.8. a měla-li se uskutečnit do oblasti, kterou pojišťovna zařadila do se</w:t>
      </w:r>
      <w:r>
        <w:softHyphen/>
        <w:t>znamu oblastí se zvýšeným bezpečnostním</w:t>
      </w:r>
    </w:p>
    <w:p w:rsidR="00530AA2" w:rsidRDefault="003D5BC0">
      <w:pPr>
        <w:pStyle w:val="Zkladntext"/>
        <w:shd w:val="clear" w:color="auto" w:fill="auto"/>
        <w:spacing w:after="40"/>
      </w:pPr>
      <w:r>
        <w:t>rizikem nebo politická, zdravotní či jiná si</w:t>
      </w:r>
      <w:r>
        <w:softHyphen/>
        <w:t>tuace v této oblasti může vyvolávat obavy z cestování, bude pojistné plnění sníženo o polovinu.</w:t>
      </w:r>
    </w:p>
    <w:p w:rsidR="00530AA2" w:rsidRDefault="003D5BC0">
      <w:pPr>
        <w:pStyle w:val="Zkladntext"/>
        <w:shd w:val="clear" w:color="auto" w:fill="auto"/>
        <w:spacing w:line="259" w:lineRule="auto"/>
      </w:pPr>
      <w:r>
        <w:rPr>
          <w:b/>
          <w:bCs/>
        </w:rPr>
        <w:t>Zvláštní výluky</w:t>
      </w:r>
    </w:p>
    <w:p w:rsidR="00530AA2" w:rsidRDefault="003D5BC0">
      <w:pPr>
        <w:pStyle w:val="Zkladntext"/>
        <w:shd w:val="clear" w:color="auto" w:fill="auto"/>
        <w:spacing w:line="259" w:lineRule="auto"/>
      </w:pPr>
      <w:r>
        <w:t>Nejsme povinni poskytnout pojistné plnění nedostavíte-li se k odjezdu, zmeškáte-li jej, musíte-</w:t>
      </w:r>
      <w:r>
        <w:t>li být Vaším zaviněním z pracovní cesty či během ní vyloučeni</w:t>
      </w:r>
    </w:p>
    <w:p w:rsidR="00530AA2" w:rsidRDefault="003D5BC0">
      <w:pPr>
        <w:pStyle w:val="Zkladntext"/>
        <w:shd w:val="clear" w:color="auto" w:fill="auto"/>
        <w:spacing w:line="259" w:lineRule="auto"/>
      </w:pPr>
      <w:r>
        <w:t>pro akutní onemocnění či úraz, které existo</w:t>
      </w:r>
      <w:r>
        <w:softHyphen/>
        <w:t>valy v okamžiku uzavírání pojistné smlouvy pro chronické onemocnění</w:t>
      </w:r>
    </w:p>
    <w:p w:rsidR="00530AA2" w:rsidRDefault="003D5BC0">
      <w:pPr>
        <w:pStyle w:val="Zkladntext"/>
        <w:shd w:val="clear" w:color="auto" w:fill="auto"/>
        <w:spacing w:after="40" w:line="259" w:lineRule="auto"/>
      </w:pPr>
      <w:r>
        <w:t>pro úraz utrpěný v souvislosti s jednáním, kdy pojištěný vědomě nedodržel právní předpisy a doporučení</w:t>
      </w:r>
    </w:p>
    <w:p w:rsidR="00530AA2" w:rsidRDefault="003D5BC0">
      <w:pPr>
        <w:pStyle w:val="Zkladntext"/>
        <w:shd w:val="clear" w:color="auto" w:fill="auto"/>
      </w:pPr>
      <w:r>
        <w:rPr>
          <w:b/>
          <w:bCs/>
        </w:rPr>
        <w:t>Při škodné události</w:t>
      </w:r>
    </w:p>
    <w:p w:rsidR="00530AA2" w:rsidRDefault="003D5BC0">
      <w:pPr>
        <w:pStyle w:val="Zkladntext"/>
        <w:shd w:val="clear" w:color="auto" w:fill="auto"/>
      </w:pPr>
      <w:r>
        <w:t>Jste povinni okamžitě a prokazatelně nám nahlásit (např. e-mailem, faxem či jinak pí</w:t>
      </w:r>
      <w:r>
        <w:softHyphen/>
        <w:t>semně), že nastala skutečnost, pro kterou budete nuceni zrušit cestu; neučiníte-li tak, může být pojistné plnění přiměřeně sníženo.</w:t>
      </w:r>
    </w:p>
    <w:p w:rsidR="00530AA2" w:rsidRDefault="003D5BC0">
      <w:pPr>
        <w:pStyle w:val="Zkladntext"/>
        <w:shd w:val="clear" w:color="auto" w:fill="auto"/>
      </w:pPr>
      <w:r>
        <w:t>jste povinni zrušit cestu neprodleně v oka</w:t>
      </w:r>
      <w:r>
        <w:softHyphen/>
        <w:t>mžiku, kdy je zřejmé, že cesta nemůže být uskutečněna.</w:t>
      </w:r>
    </w:p>
    <w:p w:rsidR="00530AA2" w:rsidRDefault="003D5BC0">
      <w:pPr>
        <w:pStyle w:val="Zkladntext"/>
        <w:shd w:val="clear" w:color="auto" w:fill="auto"/>
      </w:pPr>
      <w:r>
        <w:t>Při onemocnění či úrazu jste povinni předlo</w:t>
      </w:r>
      <w:r>
        <w:softHyphen/>
        <w:t>žit potvrzení ošetřujícího lékaře, jenž nesmí být Vaším příbuzným, vystavené před zru</w:t>
      </w:r>
      <w:r>
        <w:softHyphen/>
        <w:t>šením cesty, a řádnou lékařskou dokumen</w:t>
      </w:r>
      <w:r>
        <w:softHyphen/>
        <w:t>taci odůvodňující nezbytnost zrušení cesty.</w:t>
      </w:r>
    </w:p>
    <w:p w:rsidR="00530AA2" w:rsidRDefault="003D5BC0">
      <w:pPr>
        <w:pStyle w:val="Zkladntext"/>
        <w:shd w:val="clear" w:color="auto" w:fill="auto"/>
      </w:pPr>
      <w:r>
        <w:t xml:space="preserve">Jste povinni nám předložit </w:t>
      </w:r>
      <w:proofErr w:type="spellStart"/>
      <w:r>
        <w:t>stornofakturu</w:t>
      </w:r>
      <w:proofErr w:type="spellEnd"/>
      <w:r>
        <w:t xml:space="preserve"> cestovní kanceláře, dopravce, ubytovací</w:t>
      </w:r>
      <w:r>
        <w:softHyphen/>
        <w:t>ho zařízení či jiného poskytovatele služeb souvisejících s Vaší pracovní cestou, účetní doklad o platbě služeb souvisejících s Vaší pracovní cestou a o vrácené částce, nevyu</w:t>
      </w:r>
      <w:r>
        <w:softHyphen/>
        <w:t>žité cestovní lístky a doklad o pojištění.</w:t>
      </w:r>
    </w:p>
    <w:p w:rsidR="00530AA2" w:rsidRDefault="003D5BC0">
      <w:pPr>
        <w:pStyle w:val="Zkladntext"/>
        <w:shd w:val="clear" w:color="auto" w:fill="auto"/>
        <w:spacing w:after="40"/>
      </w:pPr>
      <w:r>
        <w:t>Zrušíte-li cestu z jiných důvodů než pro onemocnění či úraz, jste povinni předložit nám policejní zprávu, písemné prohlášení zaměstnavatele či obchodního partnera o důvodech zrušení cesty, příp. další do</w:t>
      </w:r>
      <w:r>
        <w:softHyphen/>
        <w:t>kumenty dokazující příčiny vzniku škodné události.</w:t>
      </w:r>
    </w:p>
    <w:p w:rsidR="00530AA2" w:rsidRDefault="003D5BC0">
      <w:pPr>
        <w:pStyle w:val="Zkladntext"/>
        <w:shd w:val="clear" w:color="auto" w:fill="auto"/>
        <w:spacing w:after="40"/>
      </w:pPr>
      <w:r>
        <w:rPr>
          <w:b/>
          <w:bCs/>
        </w:rPr>
        <w:t>ÚPADEK LETECKÉHO DOPRAVCE</w:t>
      </w:r>
    </w:p>
    <w:p w:rsidR="00530AA2" w:rsidRDefault="003D5BC0">
      <w:pPr>
        <w:pStyle w:val="Zkladntext"/>
        <w:shd w:val="clear" w:color="auto" w:fill="auto"/>
      </w:pPr>
      <w:r>
        <w:rPr>
          <w:b/>
          <w:bCs/>
        </w:rPr>
        <w:t>Úvod</w:t>
      </w:r>
    </w:p>
    <w:p w:rsidR="00530AA2" w:rsidRDefault="003D5BC0">
      <w:pPr>
        <w:pStyle w:val="Zkladntext"/>
        <w:shd w:val="clear" w:color="auto" w:fill="auto"/>
      </w:pPr>
      <w:r>
        <w:t xml:space="preserve">Pojištění finančních ztrát vyplývajících z úpadku leteckého dopravce provozující- ho pravidelnou leteckou dopravu (dále jen "letecký dopravce") poskytuje společnost International </w:t>
      </w:r>
      <w:r>
        <w:rPr>
          <w:lang w:val="en-US" w:eastAsia="en-US" w:bidi="en-US"/>
        </w:rPr>
        <w:t xml:space="preserve">Passenger Protection </w:t>
      </w:r>
      <w:proofErr w:type="spellStart"/>
      <w:r>
        <w:t>Limi</w:t>
      </w:r>
      <w:proofErr w:type="spellEnd"/>
      <w:r>
        <w:t xml:space="preserve">- </w:t>
      </w:r>
      <w:r>
        <w:rPr>
          <w:lang w:val="en-US" w:eastAsia="en-US" w:bidi="en-US"/>
        </w:rPr>
        <w:t xml:space="preserve">ted, </w:t>
      </w:r>
      <w:r>
        <w:t xml:space="preserve">IPP House, 22-26 Station </w:t>
      </w:r>
      <w:r>
        <w:rPr>
          <w:lang w:val="en-US" w:eastAsia="en-US" w:bidi="en-US"/>
        </w:rPr>
        <w:t xml:space="preserve">Road, </w:t>
      </w:r>
      <w:proofErr w:type="spellStart"/>
      <w:r>
        <w:t>West</w:t>
      </w:r>
      <w:proofErr w:type="spellEnd"/>
      <w:r>
        <w:t xml:space="preserve"> </w:t>
      </w:r>
      <w:r>
        <w:rPr>
          <w:lang w:val="en-US" w:eastAsia="en-US" w:bidi="en-US"/>
        </w:rPr>
        <w:t xml:space="preserve">Wickham, Kent </w:t>
      </w:r>
      <w:r>
        <w:t xml:space="preserve">BR4 </w:t>
      </w:r>
      <w:r>
        <w:rPr>
          <w:lang w:val="en-US" w:eastAsia="en-US" w:bidi="en-US"/>
        </w:rPr>
        <w:t xml:space="preserve">OPR, </w:t>
      </w:r>
      <w:r>
        <w:t>Spojené králov</w:t>
      </w:r>
      <w:r>
        <w:softHyphen/>
        <w:t xml:space="preserve">ství Velké Británie a Severního Irska; </w:t>
      </w:r>
      <w:proofErr w:type="spellStart"/>
      <w:r>
        <w:t>upiso</w:t>
      </w:r>
      <w:proofErr w:type="spellEnd"/>
      <w:r>
        <w:t xml:space="preserve">- </w:t>
      </w:r>
      <w:proofErr w:type="spellStart"/>
      <w:r>
        <w:t>vatelem</w:t>
      </w:r>
      <w:proofErr w:type="spellEnd"/>
      <w:r>
        <w:t xml:space="preserve"> je společnost Society </w:t>
      </w:r>
      <w:r>
        <w:rPr>
          <w:lang w:val="en-US" w:eastAsia="en-US" w:bidi="en-US"/>
        </w:rPr>
        <w:t xml:space="preserve">of Lloyd's on behalf of the Association of Underwriters 12, known as Lloyd's, </w:t>
      </w:r>
      <w:r>
        <w:t xml:space="preserve">se sídlem </w:t>
      </w:r>
      <w:r>
        <w:rPr>
          <w:lang w:val="en-US" w:eastAsia="en-US" w:bidi="en-US"/>
        </w:rPr>
        <w:t>One Lime Stre</w:t>
      </w:r>
      <w:r>
        <w:rPr>
          <w:lang w:val="en-US" w:eastAsia="en-US" w:bidi="en-US"/>
        </w:rPr>
        <w:softHyphen/>
        <w:t xml:space="preserve">et, EC3M 7HA London, </w:t>
      </w:r>
      <w:r>
        <w:t>Spojené království Velké Británie a Severního Irska (dále jen 13. "pojistitel").</w:t>
      </w:r>
    </w:p>
    <w:p w:rsidR="00530AA2" w:rsidRDefault="003D5BC0">
      <w:pPr>
        <w:pStyle w:val="Zkladntext"/>
        <w:shd w:val="clear" w:color="auto" w:fill="auto"/>
        <w:jc w:val="left"/>
      </w:pPr>
      <w:r>
        <w:t xml:space="preserve">Dohled nad činností pojistitele vykonává </w:t>
      </w:r>
      <w:r>
        <w:rPr>
          <w:lang w:val="en-US" w:eastAsia="en-US" w:bidi="en-US"/>
        </w:rPr>
        <w:t xml:space="preserve">Bank of England </w:t>
      </w:r>
      <w:r>
        <w:t>(</w:t>
      </w:r>
      <w:proofErr w:type="spellStart"/>
      <w:r>
        <w:t>Prudential</w:t>
      </w:r>
      <w:proofErr w:type="spellEnd"/>
      <w:r>
        <w:t xml:space="preserve"> </w:t>
      </w:r>
      <w:r>
        <w:rPr>
          <w:lang w:val="en-US" w:eastAsia="en-US" w:bidi="en-US"/>
        </w:rPr>
        <w:t>Regulation Authority).</w:t>
      </w:r>
    </w:p>
    <w:p w:rsidR="00530AA2" w:rsidRDefault="003D5BC0">
      <w:pPr>
        <w:pStyle w:val="Zkladntext"/>
        <w:shd w:val="clear" w:color="auto" w:fill="auto"/>
        <w:jc w:val="left"/>
      </w:pPr>
      <w:r>
        <w:t>Toto pojištění se řídí právním řádem Anglie, 14. jejíž soudy jsou též příslušné k řešení sporů vyplývajících z tohoto pojištění.</w:t>
      </w:r>
    </w:p>
    <w:p w:rsidR="00530AA2" w:rsidRDefault="003D5BC0">
      <w:pPr>
        <w:pStyle w:val="Zkladntext"/>
        <w:shd w:val="clear" w:color="auto" w:fill="auto"/>
        <w:spacing w:after="40"/>
      </w:pPr>
      <w:r>
        <w:t xml:space="preserve">Ustanovení všeobecných pojistných </w:t>
      </w:r>
      <w:proofErr w:type="spellStart"/>
      <w:r>
        <w:t>podmí</w:t>
      </w:r>
      <w:proofErr w:type="spellEnd"/>
      <w:r>
        <w:t xml:space="preserve">- 15. </w:t>
      </w:r>
      <w:proofErr w:type="spellStart"/>
      <w:r>
        <w:t>nek</w:t>
      </w:r>
      <w:proofErr w:type="spellEnd"/>
      <w:r>
        <w:t xml:space="preserve"> se pro tuto sekci použijí přiměřeně.</w:t>
      </w:r>
    </w:p>
    <w:p w:rsidR="00530AA2" w:rsidRDefault="003D5BC0">
      <w:pPr>
        <w:pStyle w:val="Zkladntext"/>
        <w:shd w:val="clear" w:color="auto" w:fill="auto"/>
        <w:ind w:right="300"/>
      </w:pPr>
      <w:r>
        <w:t>Pojistné události se oznamují ERV po</w:t>
      </w:r>
      <w:r>
        <w:softHyphen/>
        <w:t>jišťovně, která je též pověřena správou pojištění a příjmem pojistného. Vyřizová</w:t>
      </w:r>
      <w:r>
        <w:softHyphen/>
        <w:t>ní škodných událostí a veškerých úkonů s tím souvisejících provádí pojistitel.</w:t>
      </w:r>
    </w:p>
    <w:p w:rsidR="00530AA2" w:rsidRDefault="003D5BC0">
      <w:pPr>
        <w:pStyle w:val="Zkladntext"/>
        <w:shd w:val="clear" w:color="auto" w:fill="auto"/>
        <w:spacing w:after="40"/>
        <w:jc w:val="left"/>
      </w:pPr>
      <w:r>
        <w:t>Pro účely této sekce představuje „my" (ve všech odvozených tvarech) pojistitele uve</w:t>
      </w:r>
      <w:r>
        <w:softHyphen/>
        <w:t>deného v bodě 1 této sekce.</w:t>
      </w:r>
    </w:p>
    <w:p w:rsidR="00530AA2" w:rsidRDefault="003D5BC0">
      <w:pPr>
        <w:pStyle w:val="Zkladntext"/>
        <w:shd w:val="clear" w:color="auto" w:fill="auto"/>
      </w:pPr>
      <w:r>
        <w:rPr>
          <w:b/>
          <w:bCs/>
        </w:rPr>
        <w:t>Pojistná událost</w:t>
      </w:r>
    </w:p>
    <w:p w:rsidR="00530AA2" w:rsidRDefault="003D5BC0">
      <w:pPr>
        <w:pStyle w:val="Zkladntext"/>
        <w:shd w:val="clear" w:color="auto" w:fill="auto"/>
        <w:spacing w:after="40"/>
        <w:jc w:val="left"/>
      </w:pPr>
      <w:r>
        <w:t>Pokud se let, na který máte zakoupenu le</w:t>
      </w:r>
      <w:r>
        <w:softHyphen/>
        <w:t>tenku, neuskutečnil z důvodu úpadku letec</w:t>
      </w:r>
      <w:r>
        <w:softHyphen/>
        <w:t>kého dopravce, uhradíme Vám finanční ztrátu spočívající v uhrazené ceně</w:t>
      </w:r>
    </w:p>
    <w:p w:rsidR="00530AA2" w:rsidRDefault="003D5BC0">
      <w:pPr>
        <w:pStyle w:val="Zkladntext"/>
        <w:shd w:val="clear" w:color="auto" w:fill="auto"/>
        <w:spacing w:line="264" w:lineRule="auto"/>
      </w:pPr>
      <w:r>
        <w:t>letenky, resp. v uhrazené záloze na tuto cenu, došlo-li k úpadku leteckého doprav</w:t>
      </w:r>
      <w:r>
        <w:softHyphen/>
        <w:t>ce před Vaším vycestováním do zahraničí a není-li letenka součástí zájezdu cestovní kanceláře</w:t>
      </w:r>
    </w:p>
    <w:p w:rsidR="00530AA2" w:rsidRDefault="003D5BC0">
      <w:pPr>
        <w:pStyle w:val="Zkladntext"/>
        <w:shd w:val="clear" w:color="auto" w:fill="auto"/>
        <w:spacing w:line="264" w:lineRule="auto"/>
        <w:jc w:val="left"/>
      </w:pPr>
      <w:r>
        <w:t>v případě, že došlo k úpadku leteckého do</w:t>
      </w:r>
      <w:r>
        <w:softHyphen/>
        <w:t>pravce po Vašem odletu do zahraničí dodatečné přiměřené náklady, které Vám vzniknou v souvislosti s nahrazením části letecké dopravy zrušené v důsledku úpad</w:t>
      </w:r>
      <w:r>
        <w:softHyphen/>
        <w:t xml:space="preserve">ku dopravou na obdobné úrovni, jakou měla doprava zrušená v důsledku </w:t>
      </w:r>
      <w:r>
        <w:t>úpadku a z tohoto důvodu je nezbytné Vaši cestu zkrátit, náklady na zpáteční letenku zpět do místa odletu, a to na obdobné úrovni, jakou měla doprava zrušená v důsledku úpadku Pojištění se vztahuje na všechny lety v rámci pravidelné letecké dopravy po</w:t>
      </w:r>
      <w:r>
        <w:softHyphen/>
        <w:t xml:space="preserve">dle letového řádu leteckých dopravců s výjimkou leteckých dopravců uvedených v seznamu vydaném pojistitelem (www. </w:t>
      </w:r>
      <w:r>
        <w:rPr>
          <w:lang w:val="en-US" w:eastAsia="en-US" w:bidi="en-US"/>
        </w:rPr>
        <w:t>ERVpojistovna.cz),</w:t>
      </w:r>
    </w:p>
    <w:p w:rsidR="00530AA2" w:rsidRDefault="003D5BC0">
      <w:pPr>
        <w:pStyle w:val="Zkladntext"/>
        <w:shd w:val="clear" w:color="auto" w:fill="auto"/>
        <w:spacing w:after="40" w:line="264" w:lineRule="auto"/>
        <w:jc w:val="left"/>
      </w:pPr>
      <w:r>
        <w:t>Pojistná ochrana nevzniká, je-li pojistná smlouva uzavřena později než v den zakou</w:t>
      </w:r>
      <w:r>
        <w:softHyphen/>
        <w:t>pení letenky či je-li letenka zakoupena jinde než v České republice.</w:t>
      </w:r>
    </w:p>
    <w:p w:rsidR="00530AA2" w:rsidRDefault="003D5BC0">
      <w:pPr>
        <w:pStyle w:val="Zkladntext"/>
        <w:shd w:val="clear" w:color="auto" w:fill="auto"/>
      </w:pPr>
      <w:r>
        <w:rPr>
          <w:b/>
          <w:bCs/>
        </w:rPr>
        <w:t>Zvláštní výluky</w:t>
      </w:r>
    </w:p>
    <w:p w:rsidR="00530AA2" w:rsidRDefault="003D5BC0">
      <w:pPr>
        <w:pStyle w:val="Zkladntext"/>
        <w:shd w:val="clear" w:color="auto" w:fill="auto"/>
        <w:jc w:val="left"/>
      </w:pPr>
      <w:r>
        <w:t>Nejsme povinni poskytnout pojistné plnění, došlo-li k úpadku leteckého dopravce, který byl ke dni uzavření pojistné smlouvy v úpadku či byl uveden v seznamu vyda</w:t>
      </w:r>
      <w:r>
        <w:softHyphen/>
        <w:t>ném pojistitelem</w:t>
      </w:r>
    </w:p>
    <w:p w:rsidR="00530AA2" w:rsidRDefault="003D5BC0">
      <w:pPr>
        <w:pStyle w:val="Zkladntext"/>
        <w:shd w:val="clear" w:color="auto" w:fill="auto"/>
        <w:jc w:val="left"/>
      </w:pPr>
      <w:r>
        <w:t>má sjednáno pojištění či jiné jištění na stej</w:t>
      </w:r>
      <w:r>
        <w:softHyphen/>
        <w:t>né pojistné nebezpečí (a to i v případě, že takové pojištění či jiné jištění nepostačuje k úhradě vzniklé škody)</w:t>
      </w:r>
    </w:p>
    <w:p w:rsidR="00530AA2" w:rsidRDefault="003D5BC0">
      <w:pPr>
        <w:pStyle w:val="Zkladntext"/>
        <w:shd w:val="clear" w:color="auto" w:fill="auto"/>
        <w:jc w:val="left"/>
      </w:pPr>
      <w:r>
        <w:t>byl ke dni uzavření pojistné smlouvy ve sta</w:t>
      </w:r>
      <w:r>
        <w:softHyphen/>
        <w:t>vu reorganizace dle zákona o úpadku (ob</w:t>
      </w:r>
      <w:r>
        <w:softHyphen/>
        <w:t>doba Hlavy 11 zákona o úpadku Spojených států amerických) či ve stavu hrozícího úpadku</w:t>
      </w:r>
    </w:p>
    <w:p w:rsidR="00530AA2" w:rsidRDefault="003D5BC0">
      <w:pPr>
        <w:pStyle w:val="Zkladntext"/>
        <w:shd w:val="clear" w:color="auto" w:fill="auto"/>
      </w:pPr>
      <w:r>
        <w:t>Nejsme povinni poskytnout pojistné plnění rovněž v případě</w:t>
      </w:r>
    </w:p>
    <w:p w:rsidR="00530AA2" w:rsidRDefault="003D5BC0">
      <w:pPr>
        <w:pStyle w:val="Zkladntext"/>
        <w:shd w:val="clear" w:color="auto" w:fill="auto"/>
        <w:jc w:val="left"/>
      </w:pPr>
      <w:r>
        <w:t>úpadku fyzické či právnické osoby (cestov</w:t>
      </w:r>
      <w:r>
        <w:softHyphen/>
        <w:t>ní kancelář či agentura, rezervační kancelář apod.), u které byl let rezervován či zakou</w:t>
      </w:r>
      <w:r>
        <w:softHyphen/>
        <w:t>pena letenka</w:t>
      </w:r>
    </w:p>
    <w:p w:rsidR="00530AA2" w:rsidRDefault="003D5BC0">
      <w:pPr>
        <w:pStyle w:val="Zkladntext"/>
        <w:shd w:val="clear" w:color="auto" w:fill="auto"/>
        <w:jc w:val="left"/>
      </w:pPr>
      <w:r>
        <w:t>jakékoliv finanční ztráty, za kterou odpoví</w:t>
      </w:r>
      <w:r>
        <w:softHyphen/>
        <w:t>dá třetí strana či které je možné se domoci jinými právními prostředky</w:t>
      </w:r>
    </w:p>
    <w:p w:rsidR="00530AA2" w:rsidRDefault="003D5BC0">
      <w:pPr>
        <w:pStyle w:val="Zkladntext"/>
        <w:shd w:val="clear" w:color="auto" w:fill="auto"/>
        <w:spacing w:after="40"/>
      </w:pPr>
      <w:r>
        <w:t xml:space="preserve">jiných finančních ztrát které vyplývají </w:t>
      </w:r>
      <w:proofErr w:type="gramStart"/>
      <w:r>
        <w:t>ze</w:t>
      </w:r>
      <w:proofErr w:type="gramEnd"/>
      <w:r>
        <w:t xml:space="preserve"> zrušení cesty v důsledku úpadku leteckého dopravce (náklady na ubytování, pronájem vozidla apod.)</w:t>
      </w:r>
    </w:p>
    <w:p w:rsidR="00530AA2" w:rsidRDefault="003D5BC0">
      <w:pPr>
        <w:pStyle w:val="Zkladntext"/>
        <w:shd w:val="clear" w:color="auto" w:fill="auto"/>
      </w:pPr>
      <w:r>
        <w:rPr>
          <w:b/>
          <w:bCs/>
        </w:rPr>
        <w:t>Při škodné události</w:t>
      </w:r>
    </w:p>
    <w:p w:rsidR="00530AA2" w:rsidRDefault="003D5BC0">
      <w:pPr>
        <w:pStyle w:val="Zkladntext"/>
        <w:shd w:val="clear" w:color="auto" w:fill="auto"/>
        <w:jc w:val="left"/>
      </w:pPr>
      <w:r>
        <w:t>Jakoukoliv škodnou událost jste povinni oznámit dle možností bez zbytečného od</w:t>
      </w:r>
      <w:r>
        <w:softHyphen/>
        <w:t>kladu (do 14 dnů) na adresu ERV pojišťovny. Dojde-li k pojistné události dle bodu 7.2.1. a 7.2.2, jste povinni okamžitě informovat pojistitele a získat jeho souhlas s vynalo</w:t>
      </w:r>
      <w:r>
        <w:softHyphen/>
        <w:t>žením nákladů. Neučiníte-li tak, může být pojistné plnění odmítnuto.</w:t>
      </w:r>
    </w:p>
    <w:p w:rsidR="00530AA2" w:rsidRDefault="003D5BC0">
      <w:pPr>
        <w:pStyle w:val="Zkladntext"/>
        <w:shd w:val="clear" w:color="auto" w:fill="auto"/>
      </w:pPr>
      <w:r>
        <w:t>Oznámíte-li pojistnou událost déle než 6 měsíců od jejího vzniku, nevznikne Vám na pojistné plnění nárok.</w:t>
      </w:r>
    </w:p>
    <w:p w:rsidR="00530AA2" w:rsidRDefault="003D5BC0">
      <w:pPr>
        <w:pStyle w:val="Zkladntext"/>
        <w:shd w:val="clear" w:color="auto" w:fill="auto"/>
        <w:spacing w:after="40"/>
        <w:jc w:val="left"/>
        <w:sectPr w:rsidR="00530AA2">
          <w:headerReference w:type="even" r:id="rId35"/>
          <w:headerReference w:type="default" r:id="rId36"/>
          <w:footerReference w:type="even" r:id="rId37"/>
          <w:footerReference w:type="default" r:id="rId38"/>
          <w:pgSz w:w="11900" w:h="16840"/>
          <w:pgMar w:top="1342" w:right="974" w:bottom="1166" w:left="1320" w:header="0" w:footer="3" w:gutter="0"/>
          <w:cols w:num="3" w:space="720" w:equalWidth="0">
            <w:col w:w="3134" w:space="247"/>
            <w:col w:w="3173" w:space="209"/>
            <w:col w:w="2842"/>
          </w:cols>
          <w:noEndnote/>
          <w:docGrid w:linePitch="360"/>
        </w:sectPr>
      </w:pPr>
      <w:r>
        <w:t>Jste povinni předložit nepoužitou letenku, doklad o jejím zaplacení, potvrzení letecké</w:t>
      </w:r>
      <w:r>
        <w:softHyphen/>
        <w:t>ho dopravce o tom, že let se neuskutečnil z důvodu jeho úpadku, případ</w:t>
      </w:r>
      <w:r>
        <w:softHyphen/>
        <w:t>ně další doklady, které si vyžádáme.</w:t>
      </w:r>
    </w:p>
    <w:p w:rsidR="00530AA2" w:rsidRDefault="003D5BC0">
      <w:pPr>
        <w:spacing w:line="14" w:lineRule="exact"/>
      </w:pPr>
      <w:r>
        <w:rPr>
          <w:rFonts w:ascii="Arial" w:eastAsia="Arial" w:hAnsi="Arial" w:cs="Arial"/>
          <w:noProof/>
          <w:sz w:val="14"/>
          <w:szCs w:val="14"/>
        </w:rPr>
        <w:lastRenderedPageBreak/>
        <mc:AlternateContent>
          <mc:Choice Requires="wps">
            <w:drawing>
              <wp:anchor distT="0" distB="0" distL="101600" distR="101600" simplePos="0" relativeHeight="125829440" behindDoc="0" locked="0" layoutInCell="1" allowOverlap="1">
                <wp:simplePos x="0" y="0"/>
                <wp:positionH relativeFrom="page">
                  <wp:posOffset>473710</wp:posOffset>
                </wp:positionH>
                <wp:positionV relativeFrom="paragraph">
                  <wp:posOffset>740410</wp:posOffset>
                </wp:positionV>
                <wp:extent cx="176530" cy="247015"/>
                <wp:effectExtent l="0" t="0" r="0" b="0"/>
                <wp:wrapSquare wrapText="bothSides"/>
                <wp:docPr id="115" name="Shape 115"/>
                <wp:cNvGraphicFramePr/>
                <a:graphic xmlns:a="http://schemas.openxmlformats.org/drawingml/2006/main">
                  <a:graphicData uri="http://schemas.microsoft.com/office/word/2010/wordprocessingShape">
                    <wps:wsp>
                      <wps:cNvSpPr txBox="1"/>
                      <wps:spPr>
                        <a:xfrm>
                          <a:off x="0" y="0"/>
                          <a:ext cx="176530" cy="247015"/>
                        </a:xfrm>
                        <a:prstGeom prst="rect">
                          <a:avLst/>
                        </a:prstGeom>
                        <a:noFill/>
                      </wps:spPr>
                      <wps:txbx>
                        <w:txbxContent>
                          <w:p w:rsidR="003D5BC0" w:rsidRDefault="003D5BC0">
                            <w:pPr>
                              <w:pStyle w:val="Other0"/>
                              <w:shd w:val="clear" w:color="auto" w:fill="auto"/>
                              <w:spacing w:line="240" w:lineRule="auto"/>
                              <w:jc w:val="left"/>
                              <w:rPr>
                                <w:sz w:val="16"/>
                                <w:szCs w:val="16"/>
                              </w:rPr>
                            </w:pPr>
                            <w:r>
                              <w:rPr>
                                <w:rFonts w:ascii="Times New Roman" w:eastAsia="Times New Roman" w:hAnsi="Times New Roman" w:cs="Times New Roman"/>
                                <w:sz w:val="16"/>
                                <w:szCs w:val="16"/>
                              </w:rPr>
                              <w:t>1.</w:t>
                            </w:r>
                          </w:p>
                          <w:p w:rsidR="003D5BC0" w:rsidRDefault="003D5BC0">
                            <w:pPr>
                              <w:pStyle w:val="Zkladntext"/>
                              <w:shd w:val="clear" w:color="auto" w:fill="auto"/>
                              <w:spacing w:line="240" w:lineRule="auto"/>
                              <w:jc w:val="left"/>
                            </w:pPr>
                            <w:r>
                              <w:t>1.1.</w:t>
                            </w:r>
                          </w:p>
                        </w:txbxContent>
                      </wps:txbx>
                      <wps:bodyPr lIns="0" tIns="0" rIns="0" bIns="0">
                        <a:spAutoFit/>
                      </wps:bodyPr>
                    </wps:wsp>
                  </a:graphicData>
                </a:graphic>
              </wp:anchor>
            </w:drawing>
          </mc:Choice>
          <mc:Fallback>
            <w:pict>
              <v:shape id="Shape 115" o:spid="_x0000_s1056" type="#_x0000_t202" style="position:absolute;margin-left:37.3pt;margin-top:58.3pt;width:13.9pt;height:19.45pt;z-index:125829440;visibility:visible;mso-wrap-style:squar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" filled="f" stroked="f">
                <v:textbox style="mso-fit-shape-to-text:t" inset="0,0,0,0">
                  <w:txbxContent>
                    <w:p w:rsidR="003D5BC0" w:rsidRDefault="003D5BC0">
                      <w:pPr>
                        <w:pStyle w:val="Other0"/>
                        <w:shd w:val="clear" w:color="auto" w:fill="auto"/>
                        <w:spacing w:line="240" w:lineRule="auto"/>
                        <w:jc w:val="left"/>
                        <w:rPr>
                          <w:sz w:val="16"/>
                          <w:szCs w:val="16"/>
                        </w:rPr>
                      </w:pPr>
                      <w:r>
                        <w:rPr>
                          <w:rFonts w:ascii="Times New Roman" w:eastAsia="Times New Roman" w:hAnsi="Times New Roman" w:cs="Times New Roman"/>
                          <w:sz w:val="16"/>
                          <w:szCs w:val="16"/>
                        </w:rPr>
                        <w:t>1.</w:t>
                      </w:r>
                    </w:p>
                    <w:p w:rsidR="003D5BC0" w:rsidRDefault="003D5BC0">
                      <w:pPr>
                        <w:pStyle w:val="Zkladntext"/>
                        <w:shd w:val="clear" w:color="auto" w:fill="auto"/>
                        <w:spacing w:line="240" w:lineRule="auto"/>
                        <w:jc w:val="left"/>
                      </w:pPr>
                      <w:r>
                        <w:t>1.1.</w:t>
                      </w:r>
                    </w:p>
                  </w:txbxContent>
                </v:textbox>
                <w10:wrap type="square" anchorx="page"/>
              </v:shape>
            </w:pict>
          </mc:Fallback>
        </mc:AlternateContent>
      </w:r>
      <w:r>
        <w:rPr>
          <w:rFonts w:ascii="Arial" w:eastAsia="Arial" w:hAnsi="Arial" w:cs="Arial"/>
          <w:noProof/>
          <w:sz w:val="14"/>
          <w:szCs w:val="14"/>
        </w:rPr>
        <mc:AlternateContent>
          <mc:Choice Requires="wps">
            <w:drawing>
              <wp:anchor distT="0" distB="0" distL="101600" distR="101600" simplePos="0" relativeHeight="125829442" behindDoc="0" locked="0" layoutInCell="1" allowOverlap="1">
                <wp:simplePos x="0" y="0"/>
                <wp:positionH relativeFrom="page">
                  <wp:posOffset>473710</wp:posOffset>
                </wp:positionH>
                <wp:positionV relativeFrom="paragraph">
                  <wp:posOffset>1527175</wp:posOffset>
                </wp:positionV>
                <wp:extent cx="176530" cy="125095"/>
                <wp:effectExtent l="0" t="0" r="0" b="0"/>
                <wp:wrapSquare wrapText="bothSides"/>
                <wp:docPr id="117" name="Shape 117"/>
                <wp:cNvGraphicFramePr/>
                <a:graphic xmlns:a="http://schemas.openxmlformats.org/drawingml/2006/main">
                  <a:graphicData uri="http://schemas.microsoft.com/office/word/2010/wordprocessingShape">
                    <wps:wsp>
                      <wps:cNvSpPr txBox="1"/>
                      <wps:spPr>
                        <a:xfrm>
                          <a:off x="0" y="0"/>
                          <a:ext cx="176530" cy="125095"/>
                        </a:xfrm>
                        <a:prstGeom prst="rect">
                          <a:avLst/>
                        </a:prstGeom>
                        <a:noFill/>
                      </wps:spPr>
                      <wps:txbx>
                        <w:txbxContent>
                          <w:p w:rsidR="003D5BC0" w:rsidRDefault="003D5BC0">
                            <w:pPr>
                              <w:pStyle w:val="Zkladntext"/>
                              <w:shd w:val="clear" w:color="auto" w:fill="auto"/>
                              <w:spacing w:line="240" w:lineRule="auto"/>
                              <w:jc w:val="left"/>
                            </w:pPr>
                            <w:r>
                              <w:t>1.2,</w:t>
                            </w:r>
                          </w:p>
                        </w:txbxContent>
                      </wps:txbx>
                      <wps:bodyPr lIns="0" tIns="0" rIns="0" bIns="0">
                        <a:spAutoFit/>
                      </wps:bodyPr>
                    </wps:wsp>
                  </a:graphicData>
                </a:graphic>
              </wp:anchor>
            </w:drawing>
          </mc:Choice>
          <mc:Fallback>
            <w:pict>
              <v:shape id="Shape 117" o:spid="_x0000_s1057" type="#_x0000_t202" style="position:absolute;margin-left:37.3pt;margin-top:120.25pt;width:13.9pt;height:9.85pt;z-index:125829442;visibility:visible;mso-wrap-style:squar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" filled="f" stroked="f">
                <v:textbox style="mso-fit-shape-to-text:t" inset="0,0,0,0">
                  <w:txbxContent>
                    <w:p w:rsidR="003D5BC0" w:rsidRDefault="003D5BC0">
                      <w:pPr>
                        <w:pStyle w:val="Zkladntext"/>
                        <w:shd w:val="clear" w:color="auto" w:fill="auto"/>
                        <w:spacing w:line="240" w:lineRule="auto"/>
                        <w:jc w:val="left"/>
                      </w:pPr>
                      <w:r>
                        <w:t>1.2,</w:t>
                      </w:r>
                    </w:p>
                  </w:txbxContent>
                </v:textbox>
                <w10:wrap type="square" anchorx="page"/>
              </v:shape>
            </w:pict>
          </mc:Fallback>
        </mc:AlternateContent>
      </w:r>
      <w:r>
        <w:rPr>
          <w:rFonts w:ascii="Arial" w:eastAsia="Arial" w:hAnsi="Arial" w:cs="Arial"/>
          <w:noProof/>
          <w:sz w:val="14"/>
          <w:szCs w:val="14"/>
        </w:rPr>
        <mc:AlternateContent>
          <mc:Choice Requires="wps">
            <w:drawing>
              <wp:anchor distT="0" distB="0" distL="101600" distR="101600" simplePos="0" relativeHeight="125829444" behindDoc="0" locked="0" layoutInCell="1" allowOverlap="1">
                <wp:simplePos x="0" y="0"/>
                <wp:positionH relativeFrom="page">
                  <wp:posOffset>476885</wp:posOffset>
                </wp:positionH>
                <wp:positionV relativeFrom="paragraph">
                  <wp:posOffset>2947670</wp:posOffset>
                </wp:positionV>
                <wp:extent cx="176530" cy="125095"/>
                <wp:effectExtent l="0" t="0" r="0" b="0"/>
                <wp:wrapSquare wrapText="bothSides"/>
                <wp:docPr id="119" name="Shape 119"/>
                <wp:cNvGraphicFramePr/>
                <a:graphic xmlns:a="http://schemas.openxmlformats.org/drawingml/2006/main">
                  <a:graphicData uri="http://schemas.microsoft.com/office/word/2010/wordprocessingShape">
                    <wps:wsp>
                      <wps:cNvSpPr txBox="1"/>
                      <wps:spPr>
                        <a:xfrm>
                          <a:off x="0" y="0"/>
                          <a:ext cx="176530" cy="125095"/>
                        </a:xfrm>
                        <a:prstGeom prst="rect">
                          <a:avLst/>
                        </a:prstGeom>
                        <a:noFill/>
                      </wps:spPr>
                      <wps:txbx>
                        <w:txbxContent>
                          <w:p w:rsidR="003D5BC0" w:rsidRDefault="003D5BC0">
                            <w:pPr>
                              <w:pStyle w:val="Zkladntext"/>
                              <w:shd w:val="clear" w:color="auto" w:fill="auto"/>
                              <w:spacing w:line="240" w:lineRule="auto"/>
                              <w:jc w:val="left"/>
                            </w:pPr>
                            <w:r>
                              <w:t>1.3.</w:t>
                            </w:r>
                          </w:p>
                        </w:txbxContent>
                      </wps:txbx>
                      <wps:bodyPr lIns="0" tIns="0" rIns="0" bIns="0">
                        <a:spAutoFit/>
                      </wps:bodyPr>
                    </wps:wsp>
                  </a:graphicData>
                </a:graphic>
              </wp:anchor>
            </w:drawing>
          </mc:Choice>
          <mc:Fallback>
            <w:pict>
              <v:shape id="Shape 119" o:spid="_x0000_s1058" type="#_x0000_t202" style="position:absolute;margin-left:37.55pt;margin-top:232.1pt;width:13.9pt;height:9.85pt;z-index:125829444;visibility:visible;mso-wrap-style:squar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" filled="f" stroked="f">
                <v:textbox style="mso-fit-shape-to-text:t" inset="0,0,0,0">
                  <w:txbxContent>
                    <w:p w:rsidR="003D5BC0" w:rsidRDefault="003D5BC0">
                      <w:pPr>
                        <w:pStyle w:val="Zkladntext"/>
                        <w:shd w:val="clear" w:color="auto" w:fill="auto"/>
                        <w:spacing w:line="240" w:lineRule="auto"/>
                        <w:jc w:val="left"/>
                      </w:pPr>
                      <w:r>
                        <w:t>1.3.</w:t>
                      </w:r>
                    </w:p>
                  </w:txbxContent>
                </v:textbox>
                <w10:wrap type="square" anchorx="page"/>
              </v:shape>
            </w:pict>
          </mc:Fallback>
        </mc:AlternateContent>
      </w:r>
      <w:r>
        <w:rPr>
          <w:rFonts w:ascii="Arial" w:eastAsia="Arial" w:hAnsi="Arial" w:cs="Arial"/>
          <w:noProof/>
          <w:sz w:val="14"/>
          <w:szCs w:val="14"/>
        </w:rPr>
        <mc:AlternateContent>
          <mc:Choice Requires="wps">
            <w:drawing>
              <wp:anchor distT="0" distB="0" distL="88900" distR="88900" simplePos="0" relativeHeight="125829446" behindDoc="0" locked="0" layoutInCell="1" allowOverlap="1">
                <wp:simplePos x="0" y="0"/>
                <wp:positionH relativeFrom="page">
                  <wp:posOffset>479425</wp:posOffset>
                </wp:positionH>
                <wp:positionV relativeFrom="paragraph">
                  <wp:posOffset>3712210</wp:posOffset>
                </wp:positionV>
                <wp:extent cx="176530" cy="125095"/>
                <wp:effectExtent l="0" t="0" r="0" b="0"/>
                <wp:wrapSquare wrapText="bothSides"/>
                <wp:docPr id="121" name="Shape 121"/>
                <wp:cNvGraphicFramePr/>
                <a:graphic xmlns:a="http://schemas.openxmlformats.org/drawingml/2006/main">
                  <a:graphicData uri="http://schemas.microsoft.com/office/word/2010/wordprocessingShape">
                    <wps:wsp>
                      <wps:cNvSpPr txBox="1"/>
                      <wps:spPr>
                        <a:xfrm>
                          <a:off x="0" y="0"/>
                          <a:ext cx="176530" cy="125095"/>
                        </a:xfrm>
                        <a:prstGeom prst="rect">
                          <a:avLst/>
                        </a:prstGeom>
                        <a:noFill/>
                      </wps:spPr>
                      <wps:txbx>
                        <w:txbxContent>
                          <w:p w:rsidR="003D5BC0" w:rsidRDefault="003D5BC0">
                            <w:pPr>
                              <w:pStyle w:val="Zkladntext"/>
                              <w:shd w:val="clear" w:color="auto" w:fill="auto"/>
                              <w:spacing w:line="240" w:lineRule="auto"/>
                              <w:jc w:val="left"/>
                            </w:pPr>
                            <w:r>
                              <w:t>1.4,</w:t>
                            </w:r>
                          </w:p>
                        </w:txbxContent>
                      </wps:txbx>
                      <wps:bodyPr lIns="0" tIns="0" rIns="0" bIns="0">
                        <a:spAutoFit/>
                      </wps:bodyPr>
                    </wps:wsp>
                  </a:graphicData>
                </a:graphic>
              </wp:anchor>
            </w:drawing>
          </mc:Choice>
          <mc:Fallback>
            <w:pict>
              <v:shape id="Shape 121" o:spid="_x0000_s1059" type="#_x0000_t202" style="position:absolute;margin-left:37.75pt;margin-top:292.3pt;width:13.9pt;height:9.85pt;z-index:125829446;visibility:visible;mso-wrap-style:square;mso-wrap-distance-left:7pt;mso-wrap-distance-top:0;mso-wrap-distance-right: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" filled="f" stroked="f">
                <v:textbox style="mso-fit-shape-to-text:t" inset="0,0,0,0">
                  <w:txbxContent>
                    <w:p w:rsidR="003D5BC0" w:rsidRDefault="003D5BC0">
                      <w:pPr>
                        <w:pStyle w:val="Zkladntext"/>
                        <w:shd w:val="clear" w:color="auto" w:fill="auto"/>
                        <w:spacing w:line="240" w:lineRule="auto"/>
                        <w:jc w:val="left"/>
                      </w:pPr>
                      <w:r>
                        <w:t>1.4,</w:t>
                      </w:r>
                    </w:p>
                  </w:txbxContent>
                </v:textbox>
                <w10:wrap type="square" anchorx="page"/>
              </v:shape>
            </w:pict>
          </mc:Fallback>
        </mc:AlternateContent>
      </w:r>
      <w:r>
        <w:rPr>
          <w:rFonts w:ascii="Arial" w:eastAsia="Arial" w:hAnsi="Arial" w:cs="Arial"/>
          <w:noProof/>
          <w:sz w:val="14"/>
          <w:szCs w:val="14"/>
        </w:rPr>
        <mc:AlternateContent>
          <mc:Choice Requires="wps">
            <w:drawing>
              <wp:anchor distT="0" distB="0" distL="114300" distR="114300" simplePos="0" relativeHeight="125829448" behindDoc="0" locked="0" layoutInCell="1" allowOverlap="1">
                <wp:simplePos x="0" y="0"/>
                <wp:positionH relativeFrom="page">
                  <wp:posOffset>482600</wp:posOffset>
                </wp:positionH>
                <wp:positionV relativeFrom="paragraph">
                  <wp:posOffset>4258310</wp:posOffset>
                </wp:positionV>
                <wp:extent cx="109855" cy="125095"/>
                <wp:effectExtent l="0" t="0" r="0" b="0"/>
                <wp:wrapSquare wrapText="bothSides"/>
                <wp:docPr id="123" name="Shape 123"/>
                <wp:cNvGraphicFramePr/>
                <a:graphic xmlns:a="http://schemas.openxmlformats.org/drawingml/2006/main">
                  <a:graphicData uri="http://schemas.microsoft.com/office/word/2010/wordprocessingShape">
                    <wps:wsp>
                      <wps:cNvSpPr txBox="1"/>
                      <wps:spPr>
                        <a:xfrm>
                          <a:off x="0" y="0"/>
                          <a:ext cx="109855" cy="125095"/>
                        </a:xfrm>
                        <a:prstGeom prst="rect">
                          <a:avLst/>
                        </a:prstGeom>
                        <a:noFill/>
                      </wps:spPr>
                      <wps:txbx>
                        <w:txbxContent>
                          <w:p w:rsidR="003D5BC0" w:rsidRDefault="003D5BC0">
                            <w:pPr>
                              <w:pStyle w:val="Zkladntext"/>
                              <w:shd w:val="clear" w:color="auto" w:fill="auto"/>
                              <w:spacing w:line="240" w:lineRule="auto"/>
                              <w:jc w:val="left"/>
                            </w:pPr>
                            <w:r>
                              <w:rPr>
                                <w:b/>
                                <w:bCs/>
                              </w:rPr>
                              <w:t>2.</w:t>
                            </w:r>
                          </w:p>
                        </w:txbxContent>
                      </wps:txbx>
                      <wps:bodyPr lIns="0" tIns="0" rIns="0" bIns="0">
                        <a:spAutoFit/>
                      </wps:bodyPr>
                    </wps:wsp>
                  </a:graphicData>
                </a:graphic>
              </wp:anchor>
            </w:drawing>
          </mc:Choice>
          <mc:Fallback>
            <w:pict>
              <v:shape id="Shape 123" o:spid="_x0000_s1060" type="#_x0000_t202" style="position:absolute;margin-left:38pt;margin-top:335.3pt;width:8.65pt;height:9.85pt;z-index:1258294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" filled="f" stroked="f">
                <v:textbox style="mso-fit-shape-to-text:t" inset="0,0,0,0">
                  <w:txbxContent>
                    <w:p w:rsidR="003D5BC0" w:rsidRDefault="003D5BC0">
                      <w:pPr>
                        <w:pStyle w:val="Zkladntext"/>
                        <w:shd w:val="clear" w:color="auto" w:fill="auto"/>
                        <w:spacing w:line="240" w:lineRule="auto"/>
                        <w:jc w:val="left"/>
                      </w:pPr>
                      <w:r>
                        <w:rPr>
                          <w:b/>
                          <w:bCs/>
                        </w:rPr>
                        <w:t>2.</w:t>
                      </w:r>
                    </w:p>
                  </w:txbxContent>
                </v:textbox>
                <w10:wrap type="square" anchorx="page"/>
              </v:shape>
            </w:pict>
          </mc:Fallback>
        </mc:AlternateContent>
      </w:r>
      <w:r>
        <w:rPr>
          <w:rFonts w:ascii="Arial" w:eastAsia="Arial" w:hAnsi="Arial" w:cs="Arial"/>
          <w:noProof/>
          <w:sz w:val="14"/>
          <w:szCs w:val="14"/>
        </w:rPr>
        <mc:AlternateContent>
          <mc:Choice Requires="wps">
            <w:drawing>
              <wp:anchor distT="0" distB="0" distL="88900" distR="88900" simplePos="0" relativeHeight="125829450" behindDoc="0" locked="0" layoutInCell="1" allowOverlap="1">
                <wp:simplePos x="0" y="0"/>
                <wp:positionH relativeFrom="page">
                  <wp:posOffset>479425</wp:posOffset>
                </wp:positionH>
                <wp:positionV relativeFrom="paragraph">
                  <wp:posOffset>4806950</wp:posOffset>
                </wp:positionV>
                <wp:extent cx="176530" cy="125095"/>
                <wp:effectExtent l="0" t="0" r="0" b="0"/>
                <wp:wrapSquare wrapText="bothSides"/>
                <wp:docPr id="125" name="Shape 125"/>
                <wp:cNvGraphicFramePr/>
                <a:graphic xmlns:a="http://schemas.openxmlformats.org/drawingml/2006/main">
                  <a:graphicData uri="http://schemas.microsoft.com/office/word/2010/wordprocessingShape">
                    <wps:wsp>
                      <wps:cNvSpPr txBox="1"/>
                      <wps:spPr>
                        <a:xfrm>
                          <a:off x="0" y="0"/>
                          <a:ext cx="176530" cy="125095"/>
                        </a:xfrm>
                        <a:prstGeom prst="rect">
                          <a:avLst/>
                        </a:prstGeom>
                        <a:noFill/>
                      </wps:spPr>
                      <wps:txbx>
                        <w:txbxContent>
                          <w:p w:rsidR="003D5BC0" w:rsidRDefault="003D5BC0">
                            <w:pPr>
                              <w:pStyle w:val="Zkladntext"/>
                              <w:shd w:val="clear" w:color="auto" w:fill="auto"/>
                              <w:spacing w:line="240" w:lineRule="auto"/>
                              <w:jc w:val="left"/>
                            </w:pPr>
                            <w:r>
                              <w:t>2.1.</w:t>
                            </w:r>
                          </w:p>
                        </w:txbxContent>
                      </wps:txbx>
                      <wps:bodyPr lIns="0" tIns="0" rIns="0" bIns="0">
                        <a:spAutoFit/>
                      </wps:bodyPr>
                    </wps:wsp>
                  </a:graphicData>
                </a:graphic>
              </wp:anchor>
            </w:drawing>
          </mc:Choice>
          <mc:Fallback>
            <w:pict>
              <v:shape id="Shape 125" o:spid="_x0000_s1061" type="#_x0000_t202" style="position:absolute;margin-left:37.75pt;margin-top:378.5pt;width:13.9pt;height:9.85pt;z-index:125829450;visibility:visible;mso-wrap-style:square;mso-wrap-distance-left:7pt;mso-wrap-distance-top:0;mso-wrap-distance-right: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" filled="f" stroked="f">
                <v:textbox style="mso-fit-shape-to-text:t" inset="0,0,0,0">
                  <w:txbxContent>
                    <w:p w:rsidR="003D5BC0" w:rsidRDefault="003D5BC0">
                      <w:pPr>
                        <w:pStyle w:val="Zkladntext"/>
                        <w:shd w:val="clear" w:color="auto" w:fill="auto"/>
                        <w:spacing w:line="240" w:lineRule="auto"/>
                        <w:jc w:val="left"/>
                      </w:pPr>
                      <w:r>
                        <w:t>2.1.</w:t>
                      </w:r>
                    </w:p>
                  </w:txbxContent>
                </v:textbox>
                <w10:wrap type="square" anchorx="page"/>
              </v:shape>
            </w:pict>
          </mc:Fallback>
        </mc:AlternateContent>
      </w:r>
      <w:r>
        <w:rPr>
          <w:rFonts w:ascii="Arial" w:eastAsia="Arial" w:hAnsi="Arial" w:cs="Arial"/>
          <w:noProof/>
          <w:sz w:val="14"/>
          <w:szCs w:val="14"/>
        </w:rPr>
        <mc:AlternateContent>
          <mc:Choice Requires="wps">
            <w:drawing>
              <wp:anchor distT="0" distB="0" distL="88900" distR="88900" simplePos="0" relativeHeight="125829452" behindDoc="0" locked="0" layoutInCell="1" allowOverlap="1">
                <wp:simplePos x="0" y="0"/>
                <wp:positionH relativeFrom="page">
                  <wp:posOffset>485775</wp:posOffset>
                </wp:positionH>
                <wp:positionV relativeFrom="paragraph">
                  <wp:posOffset>5681345</wp:posOffset>
                </wp:positionV>
                <wp:extent cx="176530" cy="125095"/>
                <wp:effectExtent l="0" t="0" r="0" b="0"/>
                <wp:wrapSquare wrapText="bothSides"/>
                <wp:docPr id="127" name="Shape 127"/>
                <wp:cNvGraphicFramePr/>
                <a:graphic xmlns:a="http://schemas.openxmlformats.org/drawingml/2006/main">
                  <a:graphicData uri="http://schemas.microsoft.com/office/word/2010/wordprocessingShape">
                    <wps:wsp>
                      <wps:cNvSpPr txBox="1"/>
                      <wps:spPr>
                        <a:xfrm>
                          <a:off x="0" y="0"/>
                          <a:ext cx="176530" cy="125095"/>
                        </a:xfrm>
                        <a:prstGeom prst="rect">
                          <a:avLst/>
                        </a:prstGeom>
                        <a:noFill/>
                      </wps:spPr>
                      <wps:txbx>
                        <w:txbxContent>
                          <w:p w:rsidR="003D5BC0" w:rsidRDefault="003D5BC0">
                            <w:pPr>
                              <w:pStyle w:val="Zkladntext"/>
                              <w:shd w:val="clear" w:color="auto" w:fill="auto"/>
                              <w:spacing w:line="240" w:lineRule="auto"/>
                              <w:jc w:val="left"/>
                            </w:pPr>
                            <w:r>
                              <w:t>2.2.</w:t>
                            </w:r>
                          </w:p>
                        </w:txbxContent>
                      </wps:txbx>
                      <wps:bodyPr lIns="0" tIns="0" rIns="0" bIns="0">
                        <a:spAutoFit/>
                      </wps:bodyPr>
                    </wps:wsp>
                  </a:graphicData>
                </a:graphic>
              </wp:anchor>
            </w:drawing>
          </mc:Choice>
          <mc:Fallback>
            <w:pict>
              <v:shape id="Shape 127" o:spid="_x0000_s1062" type="#_x0000_t202" style="position:absolute;margin-left:38.25pt;margin-top:447.35pt;width:13.9pt;height:9.85pt;z-index:125829452;visibility:visible;mso-wrap-style:square;mso-wrap-distance-left:7pt;mso-wrap-distance-top:0;mso-wrap-distance-right: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" filled="f" stroked="f">
                <v:textbox style="mso-fit-shape-to-text:t" inset="0,0,0,0">
                  <w:txbxContent>
                    <w:p w:rsidR="003D5BC0" w:rsidRDefault="003D5BC0">
                      <w:pPr>
                        <w:pStyle w:val="Zkladntext"/>
                        <w:shd w:val="clear" w:color="auto" w:fill="auto"/>
                        <w:spacing w:line="240" w:lineRule="auto"/>
                        <w:jc w:val="left"/>
                      </w:pPr>
                      <w:r>
                        <w:t>2.2.</w:t>
                      </w:r>
                    </w:p>
                  </w:txbxContent>
                </v:textbox>
                <w10:wrap type="square" anchorx="page"/>
              </v:shape>
            </w:pict>
          </mc:Fallback>
        </mc:AlternateContent>
      </w:r>
      <w:r>
        <w:rPr>
          <w:rFonts w:ascii="Arial" w:eastAsia="Arial" w:hAnsi="Arial" w:cs="Arial"/>
          <w:noProof/>
          <w:sz w:val="14"/>
          <w:szCs w:val="14"/>
        </w:rPr>
        <mc:AlternateContent>
          <mc:Choice Requires="wps">
            <w:drawing>
              <wp:anchor distT="0" distB="0" distL="88900" distR="88900" simplePos="0" relativeHeight="125829454" behindDoc="0" locked="0" layoutInCell="1" allowOverlap="1">
                <wp:simplePos x="0" y="0"/>
                <wp:positionH relativeFrom="page">
                  <wp:posOffset>492125</wp:posOffset>
                </wp:positionH>
                <wp:positionV relativeFrom="paragraph">
                  <wp:posOffset>7546975</wp:posOffset>
                </wp:positionV>
                <wp:extent cx="176530" cy="125095"/>
                <wp:effectExtent l="0" t="0" r="0" b="0"/>
                <wp:wrapSquare wrapText="bothSides"/>
                <wp:docPr id="129" name="Shape 129"/>
                <wp:cNvGraphicFramePr/>
                <a:graphic xmlns:a="http://schemas.openxmlformats.org/drawingml/2006/main">
                  <a:graphicData uri="http://schemas.microsoft.com/office/word/2010/wordprocessingShape">
                    <wps:wsp>
                      <wps:cNvSpPr txBox="1"/>
                      <wps:spPr>
                        <a:xfrm>
                          <a:off x="0" y="0"/>
                          <a:ext cx="176530" cy="125095"/>
                        </a:xfrm>
                        <a:prstGeom prst="rect">
                          <a:avLst/>
                        </a:prstGeom>
                        <a:noFill/>
                      </wps:spPr>
                      <wps:txbx>
                        <w:txbxContent>
                          <w:p w:rsidR="003D5BC0" w:rsidRDefault="003D5BC0">
                            <w:pPr>
                              <w:pStyle w:val="Zkladntext"/>
                              <w:shd w:val="clear" w:color="auto" w:fill="auto"/>
                              <w:spacing w:line="240" w:lineRule="auto"/>
                              <w:jc w:val="left"/>
                            </w:pPr>
                            <w:r>
                              <w:t>2.3.</w:t>
                            </w:r>
                          </w:p>
                        </w:txbxContent>
                      </wps:txbx>
                      <wps:bodyPr lIns="0" tIns="0" rIns="0" bIns="0">
                        <a:spAutoFit/>
                      </wps:bodyPr>
                    </wps:wsp>
                  </a:graphicData>
                </a:graphic>
              </wp:anchor>
            </w:drawing>
          </mc:Choice>
          <mc:Fallback>
            <w:pict>
              <v:shape id="Shape 129" o:spid="_x0000_s1063" type="#_x0000_t202" style="position:absolute;margin-left:38.75pt;margin-top:594.25pt;width:13.9pt;height:9.85pt;z-index:125829454;visibility:visible;mso-wrap-style:square;mso-wrap-distance-left:7pt;mso-wrap-distance-top:0;mso-wrap-distance-right: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" filled="f" stroked="f">
                <v:textbox style="mso-fit-shape-to-text:t" inset="0,0,0,0">
                  <w:txbxContent>
                    <w:p w:rsidR="003D5BC0" w:rsidRDefault="003D5BC0">
                      <w:pPr>
                        <w:pStyle w:val="Zkladntext"/>
                        <w:shd w:val="clear" w:color="auto" w:fill="auto"/>
                        <w:spacing w:line="240" w:lineRule="auto"/>
                        <w:jc w:val="left"/>
                      </w:pPr>
                      <w:r>
                        <w:t>2.3.</w:t>
                      </w:r>
                    </w:p>
                  </w:txbxContent>
                </v:textbox>
                <w10:wrap type="square" anchorx="page"/>
              </v:shape>
            </w:pict>
          </mc:Fallback>
        </mc:AlternateContent>
      </w:r>
      <w:r>
        <w:rPr>
          <w:rFonts w:ascii="Arial" w:eastAsia="Arial" w:hAnsi="Arial" w:cs="Arial"/>
          <w:noProof/>
          <w:sz w:val="14"/>
          <w:szCs w:val="14"/>
        </w:rPr>
        <mc:AlternateContent>
          <mc:Choice Requires="wps">
            <w:drawing>
              <wp:anchor distT="0" distB="0" distL="76200" distR="76200" simplePos="0" relativeHeight="125829456" behindDoc="0" locked="0" layoutInCell="1" allowOverlap="1">
                <wp:simplePos x="0" y="0"/>
                <wp:positionH relativeFrom="page">
                  <wp:posOffset>497840</wp:posOffset>
                </wp:positionH>
                <wp:positionV relativeFrom="paragraph">
                  <wp:posOffset>8644255</wp:posOffset>
                </wp:positionV>
                <wp:extent cx="176530" cy="125095"/>
                <wp:effectExtent l="0" t="0" r="0" b="0"/>
                <wp:wrapSquare wrapText="bothSides"/>
                <wp:docPr id="131" name="Shape 131"/>
                <wp:cNvGraphicFramePr/>
                <a:graphic xmlns:a="http://schemas.openxmlformats.org/drawingml/2006/main">
                  <a:graphicData uri="http://schemas.microsoft.com/office/word/2010/wordprocessingShape">
                    <wps:wsp>
                      <wps:cNvSpPr txBox="1"/>
                      <wps:spPr>
                        <a:xfrm>
                          <a:off x="0" y="0"/>
                          <a:ext cx="176530" cy="125095"/>
                        </a:xfrm>
                        <a:prstGeom prst="rect">
                          <a:avLst/>
                        </a:prstGeom>
                        <a:noFill/>
                      </wps:spPr>
                      <wps:txbx>
                        <w:txbxContent>
                          <w:p w:rsidR="003D5BC0" w:rsidRDefault="003D5BC0">
                            <w:pPr>
                              <w:pStyle w:val="Zkladntext"/>
                              <w:shd w:val="clear" w:color="auto" w:fill="auto"/>
                              <w:spacing w:line="240" w:lineRule="auto"/>
                              <w:jc w:val="left"/>
                            </w:pPr>
                            <w:r>
                              <w:t>2.4.</w:t>
                            </w:r>
                          </w:p>
                        </w:txbxContent>
                      </wps:txbx>
                      <wps:bodyPr lIns="0" tIns="0" rIns="0" bIns="0">
                        <a:spAutoFit/>
                      </wps:bodyPr>
                    </wps:wsp>
                  </a:graphicData>
                </a:graphic>
              </wp:anchor>
            </w:drawing>
          </mc:Choice>
          <mc:Fallback>
            <w:pict>
              <v:shape id="Shape 131" o:spid="_x0000_s1064" type="#_x0000_t202" style="position:absolute;margin-left:39.2pt;margin-top:680.65pt;width:13.9pt;height:9.85pt;z-index:125829456;visibility:visible;mso-wrap-style:square;mso-wrap-distance-left:6pt;mso-wrap-distance-top:0;mso-wrap-distance-right:6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" filled="f" stroked="f">
                <v:textbox style="mso-fit-shape-to-text:t" inset="0,0,0,0">
                  <w:txbxContent>
                    <w:p w:rsidR="003D5BC0" w:rsidRDefault="003D5BC0">
                      <w:pPr>
                        <w:pStyle w:val="Zkladntext"/>
                        <w:shd w:val="clear" w:color="auto" w:fill="auto"/>
                        <w:spacing w:line="240" w:lineRule="auto"/>
                        <w:jc w:val="left"/>
                      </w:pPr>
                      <w:r>
                        <w:t>2.4.</w:t>
                      </w:r>
                    </w:p>
                  </w:txbxContent>
                </v:textbox>
                <w10:wrap type="square" anchorx="page"/>
              </v:shape>
            </w:pict>
          </mc:Fallback>
        </mc:AlternateContent>
      </w:r>
      <w:r>
        <w:rPr>
          <w:rFonts w:ascii="Arial" w:eastAsia="Arial" w:hAnsi="Arial" w:cs="Arial"/>
          <w:noProof/>
          <w:sz w:val="14"/>
          <w:szCs w:val="14"/>
        </w:rPr>
        <mc:AlternateContent>
          <mc:Choice Requires="wps">
            <w:drawing>
              <wp:anchor distT="0" distB="330200" distL="0" distR="0" simplePos="0" relativeHeight="125829458" behindDoc="0" locked="0" layoutInCell="1" allowOverlap="1">
                <wp:simplePos x="0" y="0"/>
                <wp:positionH relativeFrom="page">
                  <wp:posOffset>2976245</wp:posOffset>
                </wp:positionH>
                <wp:positionV relativeFrom="paragraph">
                  <wp:posOffset>12700</wp:posOffset>
                </wp:positionV>
                <wp:extent cx="1813560" cy="9010015"/>
                <wp:effectExtent l="0" t="0" r="0" b="0"/>
                <wp:wrapSquare wrapText="bothSides"/>
                <wp:docPr id="133" name="Shape 133"/>
                <wp:cNvGraphicFramePr/>
                <a:graphic xmlns:a="http://schemas.openxmlformats.org/drawingml/2006/main">
                  <a:graphicData uri="http://schemas.microsoft.com/office/word/2010/wordprocessingShape">
                    <wps:wsp>
                      <wps:cNvSpPr txBox="1"/>
                      <wps:spPr>
                        <a:xfrm>
                          <a:off x="0" y="0"/>
                          <a:ext cx="1813560" cy="9010015"/>
                        </a:xfrm>
                        <a:prstGeom prst="rect">
                          <a:avLst/>
                        </a:prstGeom>
                        <a:noFill/>
                      </wps:spPr>
                      <wps:txbx>
                        <w:txbxContent>
                          <w:p w:rsidR="003D5BC0" w:rsidRDefault="003D5BC0">
                            <w:pPr>
                              <w:pStyle w:val="Zkladntext"/>
                              <w:shd w:val="clear" w:color="auto" w:fill="auto"/>
                              <w:spacing w:line="259" w:lineRule="auto"/>
                              <w:jc w:val="left"/>
                            </w:pPr>
                            <w:r>
                              <w:t>z Vaší strany, jiného účastníka právního vztahu, protistrany nebo třetí strany. Za okamžik vzniku pojistné události se po</w:t>
                            </w:r>
                            <w:r>
                              <w:softHyphen/>
                              <w:t>važuje okamžik, ve kterém k takovému porušování začalo nebo údajně mělo začít docházet.</w:t>
                            </w:r>
                          </w:p>
                          <w:p w:rsidR="003D5BC0" w:rsidRDefault="003D5BC0">
                            <w:pPr>
                              <w:pStyle w:val="Zkladntext"/>
                              <w:shd w:val="clear" w:color="auto" w:fill="auto"/>
                              <w:spacing w:line="259" w:lineRule="auto"/>
                              <w:jc w:val="left"/>
                            </w:pPr>
                            <w:r>
                              <w:rPr>
                                <w:b/>
                                <w:bCs/>
                              </w:rPr>
                              <w:t>Opakované porušení</w:t>
                            </w:r>
                          </w:p>
                          <w:p w:rsidR="003D5BC0" w:rsidRDefault="003D5BC0">
                            <w:pPr>
                              <w:pStyle w:val="Zkladntext"/>
                              <w:shd w:val="clear" w:color="auto" w:fill="auto"/>
                              <w:spacing w:after="160" w:line="259" w:lineRule="auto"/>
                            </w:pPr>
                            <w:r>
                              <w:t>Za jednu pojistnou událost, vymezenou v předchozích ustanoveních tohoto článku, je považováno i dlouhodobé, opakované nebo několikanásobné porušování povin</w:t>
                            </w:r>
                            <w:r>
                              <w:softHyphen/>
                              <w:t>ností či předpisů, jestliže mezi prvním a dal</w:t>
                            </w:r>
                            <w:r>
                              <w:softHyphen/>
                              <w:t>šími porušeními existuje příčinná souvislost, jako vznik pojistné události je pak považo</w:t>
                            </w:r>
                            <w:r>
                              <w:softHyphen/>
                              <w:t>váno první skutečné nebo údajné porušení.</w:t>
                            </w:r>
                          </w:p>
                          <w:p w:rsidR="003D5BC0" w:rsidRDefault="003D5BC0">
                            <w:pPr>
                              <w:pStyle w:val="Zkladntext"/>
                              <w:shd w:val="clear" w:color="auto" w:fill="auto"/>
                              <w:jc w:val="left"/>
                            </w:pPr>
                            <w:r>
                              <w:rPr>
                                <w:b/>
                                <w:bCs/>
                              </w:rPr>
                              <w:t>Věcný a územní rozsah</w:t>
                            </w:r>
                          </w:p>
                          <w:p w:rsidR="003D5BC0" w:rsidRDefault="003D5BC0">
                            <w:pPr>
                              <w:pStyle w:val="Zkladntext"/>
                              <w:shd w:val="clear" w:color="auto" w:fill="auto"/>
                              <w:jc w:val="left"/>
                            </w:pPr>
                            <w:r>
                              <w:t>Právní ochranu Vám poskytneme v násle</w:t>
                            </w:r>
                            <w:r>
                              <w:softHyphen/>
                              <w:t>dujících oblastech:</w:t>
                            </w:r>
                          </w:p>
                          <w:p w:rsidR="003D5BC0" w:rsidRDefault="003D5BC0">
                            <w:pPr>
                              <w:pStyle w:val="Zkladntext"/>
                              <w:shd w:val="clear" w:color="auto" w:fill="auto"/>
                              <w:jc w:val="left"/>
                            </w:pPr>
                            <w:r>
                              <w:rPr>
                                <w:b/>
                                <w:bCs/>
                              </w:rPr>
                              <w:t xml:space="preserve">Občanskoprávní nároky </w:t>
                            </w:r>
                            <w:r>
                              <w:t>uplatnění Vašich oprávněných nároků na náhradu škody, zakládajících se na ustano</w:t>
                            </w:r>
                            <w:r>
                              <w:softHyphen/>
                              <w:t>veních o mimosmluvní zákonné odpověd</w:t>
                            </w:r>
                            <w:r>
                              <w:softHyphen/>
                              <w:t>nosti, jestliže utrpíte újmu na zdraví, věc</w:t>
                            </w:r>
                            <w:r>
                              <w:softHyphen/>
                              <w:t>nou nebo jinou majetkovou škodu uplatňování neoprávněných nároků na ná</w:t>
                            </w:r>
                            <w:r>
                              <w:softHyphen/>
                              <w:t>hradu škody proti Vám, zakládajících se na ustanoveních o mimosmluvní zákonné od</w:t>
                            </w:r>
                            <w:r>
                              <w:softHyphen/>
                              <w:t>povědnosti, jestliže způsobíte třetí osobě újmu na zdraví, věcnou nebo jinou majetko</w:t>
                            </w:r>
                            <w:r>
                              <w:softHyphen/>
                              <w:t>vou škodu</w:t>
                            </w:r>
                          </w:p>
                          <w:p w:rsidR="003D5BC0" w:rsidRDefault="003D5BC0">
                            <w:pPr>
                              <w:pStyle w:val="Zkladntext"/>
                              <w:shd w:val="clear" w:color="auto" w:fill="auto"/>
                              <w:jc w:val="left"/>
                            </w:pPr>
                            <w:r>
                              <w:rPr>
                                <w:b/>
                                <w:bCs/>
                              </w:rPr>
                              <w:t>Trestní a přestupkové právo</w:t>
                            </w:r>
                          </w:p>
                          <w:p w:rsidR="003D5BC0" w:rsidRDefault="003D5BC0">
                            <w:pPr>
                              <w:pStyle w:val="Zkladntext"/>
                              <w:shd w:val="clear" w:color="auto" w:fill="auto"/>
                              <w:jc w:val="left"/>
                            </w:pPr>
                            <w:r>
                              <w:t>obhajoba v přestupkovém nebo trestním ří</w:t>
                            </w:r>
                            <w:r>
                              <w:softHyphen/>
                              <w:t>zení, jež proti Vám bylo zahájeno správním orgánem nebo orgánem činným v trestním řízení v důsledku jednání nebo opomenu</w:t>
                            </w:r>
                            <w:r>
                              <w:softHyphen/>
                              <w:t>tí, které může mít za následek postih pro spáchání trestného činu nebo přestupku v oblasti pojistné ochrany; pojistné plnění se poskytne v případě, že takovéto jedná</w:t>
                            </w:r>
                            <w:r>
                              <w:softHyphen/>
                              <w:t>ní či opomenutí by mohlo mít za následek postih pro trestný čin uvedený v trestním zákoně České republiky nebo přestupek uvedený v přestupkovém zákoně České re</w:t>
                            </w:r>
                            <w:r>
                              <w:softHyphen/>
                              <w:t>publiky v případě, že by k jednání či opome</w:t>
                            </w:r>
                            <w:r>
                              <w:softHyphen/>
                              <w:t>nutí došlo v České republice</w:t>
                            </w:r>
                          </w:p>
                          <w:p w:rsidR="003D5BC0" w:rsidRDefault="003D5BC0">
                            <w:pPr>
                              <w:pStyle w:val="Zkladntext"/>
                              <w:shd w:val="clear" w:color="auto" w:fill="auto"/>
                              <w:jc w:val="left"/>
                            </w:pPr>
                            <w:r>
                              <w:rPr>
                                <w:b/>
                                <w:bCs/>
                              </w:rPr>
                              <w:t>Vlastnické právo</w:t>
                            </w:r>
                          </w:p>
                          <w:p w:rsidR="003D5BC0" w:rsidRDefault="003D5BC0">
                            <w:pPr>
                              <w:pStyle w:val="Zkladntext"/>
                              <w:shd w:val="clear" w:color="auto" w:fill="auto"/>
                              <w:spacing w:after="160"/>
                              <w:jc w:val="left"/>
                            </w:pPr>
                            <w:r>
                              <w:t xml:space="preserve">hájení Vašich zájmů ve sporech, vzniklých v důsledku neoprávněného zásahu třetí osoby do Vašeho vlastnického nebo jiného věcného práva k osobním věcem </w:t>
                            </w:r>
                            <w:r>
                              <w:rPr>
                                <w:b/>
                                <w:bCs/>
                              </w:rPr>
                              <w:t xml:space="preserve">Územní rozsah platnosti Evropa </w:t>
                            </w:r>
                            <w:r>
                              <w:t>Na rozdíl od bodu 4.1., resp. 11.1.3. všeo</w:t>
                            </w:r>
                            <w:r>
                              <w:softHyphen/>
                              <w:t>becných pojistných podmínek se vztahuje pojištění na všechny pojistné události, jež nastaly ve státech Evropské unie a ostat</w:t>
                            </w:r>
                            <w:r>
                              <w:softHyphen/>
                              <w:t>ních evropských státech s výjimkou zemí bývalého Sovětského svazu nepatřících do Evropské unie a Turecka a které pod</w:t>
                            </w:r>
                            <w:r>
                              <w:softHyphen/>
                              <w:t>léhají pravomoci soudu příslušného státu.</w:t>
                            </w:r>
                          </w:p>
                          <w:p w:rsidR="003D5BC0" w:rsidRDefault="003D5BC0">
                            <w:pPr>
                              <w:pStyle w:val="Zkladntext"/>
                              <w:shd w:val="clear" w:color="auto" w:fill="auto"/>
                              <w:jc w:val="left"/>
                            </w:pPr>
                            <w:r>
                              <w:rPr>
                                <w:b/>
                                <w:bCs/>
                              </w:rPr>
                              <w:t>Pojistné plnění Druhy plnění</w:t>
                            </w:r>
                          </w:p>
                          <w:p w:rsidR="003D5BC0" w:rsidRDefault="003D5BC0">
                            <w:pPr>
                              <w:pStyle w:val="Zkladntext"/>
                              <w:shd w:val="clear" w:color="auto" w:fill="auto"/>
                              <w:jc w:val="left"/>
                            </w:pPr>
                            <w:r>
                              <w:t>Pojištění právní ochrany zahrnuje mi</w:t>
                            </w:r>
                            <w:r>
                              <w:softHyphen/>
                              <w:t>mosoudní prosazování Vašich oprávněných zájmů ve všech oblastech, na které se toto pojištění vztahuje, jakož i hájení těchto zájmů před soudy, Rozhodčím soudem při Hospodářské komoře České republiky a Agrární komoře České republiky a správ</w:t>
                            </w:r>
                            <w:r>
                              <w:softHyphen/>
                              <w:t>ními orgány všech instancí. V případě vzni</w:t>
                            </w:r>
                            <w:r>
                              <w:softHyphen/>
                              <w:t>ku pojistné události se zavazujeme Vám zajistit</w:t>
                            </w:r>
                          </w:p>
                          <w:p w:rsidR="003D5BC0" w:rsidRDefault="003D5BC0">
                            <w:pPr>
                              <w:pStyle w:val="Zkladntext"/>
                              <w:shd w:val="clear" w:color="auto" w:fill="auto"/>
                              <w:jc w:val="left"/>
                            </w:pPr>
                            <w:r>
                              <w:t>poskytování poradenské činnosti finanční úhradu nezbytných výdajů, pokud je tyto zapotřebí účelně vynaložit v souvis</w:t>
                            </w:r>
                            <w:r>
                              <w:softHyphen/>
                              <w:t>losti s hájením Vašich oprávněných zájmů, a to jsou konkrétně</w:t>
                            </w:r>
                          </w:p>
                          <w:p w:rsidR="003D5BC0" w:rsidRDefault="003D5BC0">
                            <w:pPr>
                              <w:pStyle w:val="Zkladntext"/>
                              <w:shd w:val="clear" w:color="auto" w:fill="auto"/>
                              <w:jc w:val="left"/>
                            </w:pPr>
                            <w:r>
                              <w:t>přiměřené odměny a výlohy právních zástupců</w:t>
                            </w:r>
                          </w:p>
                          <w:p w:rsidR="003D5BC0" w:rsidRDefault="003D5BC0">
                            <w:pPr>
                              <w:pStyle w:val="Zkladntext"/>
                              <w:shd w:val="clear" w:color="auto" w:fill="auto"/>
                              <w:spacing w:after="80"/>
                              <w:jc w:val="left"/>
                            </w:pPr>
                            <w:r>
                              <w:t xml:space="preserve">poplatky a náklady na </w:t>
                            </w:r>
                            <w:proofErr w:type="spellStart"/>
                            <w:r>
                              <w:t>soudnířízení</w:t>
                            </w:r>
                            <w:proofErr w:type="spellEnd"/>
                            <w:r>
                              <w:t>, resp. na řízení u Rozhodčího soudu při Hospodářské</w:t>
                            </w:r>
                          </w:p>
                        </w:txbxContent>
                      </wps:txbx>
                      <wps:bodyPr lIns="0" tIns="0" rIns="0" bIns="0">
                        <a:spAutoFit/>
                      </wps:bodyPr>
                    </wps:wsp>
                  </a:graphicData>
                </a:graphic>
              </wp:anchor>
            </w:drawing>
          </mc:Choice>
          <mc:Fallback>
            <w:pict>
              <v:shape id="Shape 133" o:spid="_x0000_s1065" type="#_x0000_t202" style="position:absolute;margin-left:234.35pt;margin-top:1pt;width:142.8pt;height:709.45pt;z-index:125829458;visibility:visible;mso-wrap-style:square;mso-wrap-distance-left:0;mso-wrap-distance-top:0;mso-wrap-distance-right:0;mso-wrap-distance-bottom:2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" filled="f" stroked="f">
                <v:textbox style="mso-fit-shape-to-text:t" inset="0,0,0,0">
                  <w:txbxContent>
                    <w:p w:rsidR="003D5BC0" w:rsidRDefault="003D5BC0">
                      <w:pPr>
                        <w:pStyle w:val="Zkladntext"/>
                        <w:shd w:val="clear" w:color="auto" w:fill="auto"/>
                        <w:spacing w:line="259" w:lineRule="auto"/>
                        <w:jc w:val="left"/>
                      </w:pPr>
                      <w:r>
                        <w:t>z Vaší strany, jiného účastníka právního vztahu, protistrany nebo třetí strany. Za okamžik vzniku pojistné události se po</w:t>
                      </w:r>
                      <w:r>
                        <w:softHyphen/>
                        <w:t>važuje okamžik, ve kterém k takovému porušování začalo nebo údajně mělo začít docházet.</w:t>
                      </w:r>
                    </w:p>
                    <w:p w:rsidR="003D5BC0" w:rsidRDefault="003D5BC0">
                      <w:pPr>
                        <w:pStyle w:val="Zkladntext"/>
                        <w:shd w:val="clear" w:color="auto" w:fill="auto"/>
                        <w:spacing w:line="259" w:lineRule="auto"/>
                        <w:jc w:val="left"/>
                      </w:pPr>
                      <w:r>
                        <w:rPr>
                          <w:b/>
                          <w:bCs/>
                        </w:rPr>
                        <w:t>Opakované porušení</w:t>
                      </w:r>
                    </w:p>
                    <w:p w:rsidR="003D5BC0" w:rsidRDefault="003D5BC0">
                      <w:pPr>
                        <w:pStyle w:val="Zkladntext"/>
                        <w:shd w:val="clear" w:color="auto" w:fill="auto"/>
                        <w:spacing w:after="160" w:line="259" w:lineRule="auto"/>
                      </w:pPr>
                      <w:r>
                        <w:t>Za jednu pojistnou událost, vymezenou v předchozích ustanoveních tohoto článku, je považováno i dlouhodobé, opakované nebo několikanásobné porušování povin</w:t>
                      </w:r>
                      <w:r>
                        <w:softHyphen/>
                        <w:t>ností či předpisů, jestliže mezi prvním a dal</w:t>
                      </w:r>
                      <w:r>
                        <w:softHyphen/>
                        <w:t>šími porušeními existuje příčinná souvislost, jako vznik pojistné události je pak považo</w:t>
                      </w:r>
                      <w:r>
                        <w:softHyphen/>
                        <w:t>váno první skutečné nebo údajné porušení.</w:t>
                      </w:r>
                    </w:p>
                    <w:p w:rsidR="003D5BC0" w:rsidRDefault="003D5BC0">
                      <w:pPr>
                        <w:pStyle w:val="Zkladntext"/>
                        <w:shd w:val="clear" w:color="auto" w:fill="auto"/>
                        <w:jc w:val="left"/>
                      </w:pPr>
                      <w:r>
                        <w:rPr>
                          <w:b/>
                          <w:bCs/>
                        </w:rPr>
                        <w:t>Věcný a územní rozsah</w:t>
                      </w:r>
                    </w:p>
                    <w:p w:rsidR="003D5BC0" w:rsidRDefault="003D5BC0">
                      <w:pPr>
                        <w:pStyle w:val="Zkladntext"/>
                        <w:shd w:val="clear" w:color="auto" w:fill="auto"/>
                        <w:jc w:val="left"/>
                      </w:pPr>
                      <w:r>
                        <w:t>Právní ochranu Vám poskytneme v násle</w:t>
                      </w:r>
                      <w:r>
                        <w:softHyphen/>
                        <w:t>dujících oblastech:</w:t>
                      </w:r>
                    </w:p>
                    <w:p w:rsidR="003D5BC0" w:rsidRDefault="003D5BC0">
                      <w:pPr>
                        <w:pStyle w:val="Zkladntext"/>
                        <w:shd w:val="clear" w:color="auto" w:fill="auto"/>
                        <w:jc w:val="left"/>
                      </w:pPr>
                      <w:r>
                        <w:rPr>
                          <w:b/>
                          <w:bCs/>
                        </w:rPr>
                        <w:t xml:space="preserve">Občanskoprávní nároky </w:t>
                      </w:r>
                      <w:r>
                        <w:t>uplatnění Vašich oprávněných nároků na náhradu škody, zakládajících se na ustano</w:t>
                      </w:r>
                      <w:r>
                        <w:softHyphen/>
                        <w:t>veních o mimosmluvní zákonné odpověd</w:t>
                      </w:r>
                      <w:r>
                        <w:softHyphen/>
                        <w:t>nosti, jestliže utrpíte újmu na zdraví, věc</w:t>
                      </w:r>
                      <w:r>
                        <w:softHyphen/>
                        <w:t>nou nebo jinou majetkovou škodu uplatňování neoprávněných nároků na ná</w:t>
                      </w:r>
                      <w:r>
                        <w:softHyphen/>
                        <w:t>hradu škody proti Vám, zakládajících se na ustanoveních o mimosmluvní zákonné od</w:t>
                      </w:r>
                      <w:r>
                        <w:softHyphen/>
                        <w:t>povědnosti, jestliže způsobíte třetí osobě újmu na zdraví, věcnou nebo jinou majetko</w:t>
                      </w:r>
                      <w:r>
                        <w:softHyphen/>
                        <w:t>vou škodu</w:t>
                      </w:r>
                    </w:p>
                    <w:p w:rsidR="003D5BC0" w:rsidRDefault="003D5BC0">
                      <w:pPr>
                        <w:pStyle w:val="Zkladntext"/>
                        <w:shd w:val="clear" w:color="auto" w:fill="auto"/>
                        <w:jc w:val="left"/>
                      </w:pPr>
                      <w:r>
                        <w:rPr>
                          <w:b/>
                          <w:bCs/>
                        </w:rPr>
                        <w:t>Trestní a přestupkové právo</w:t>
                      </w:r>
                    </w:p>
                    <w:p w:rsidR="003D5BC0" w:rsidRDefault="003D5BC0">
                      <w:pPr>
                        <w:pStyle w:val="Zkladntext"/>
                        <w:shd w:val="clear" w:color="auto" w:fill="auto"/>
                        <w:jc w:val="left"/>
                      </w:pPr>
                      <w:r>
                        <w:t>obhajoba v přestupkovém nebo trestním ří</w:t>
                      </w:r>
                      <w:r>
                        <w:softHyphen/>
                        <w:t>zení, jež proti Vám bylo zahájeno správním orgánem nebo orgánem činným v trestním řízení v důsledku jednání nebo opomenu</w:t>
                      </w:r>
                      <w:r>
                        <w:softHyphen/>
                        <w:t>tí, které může mít za následek postih pro spáchání trestného činu nebo přestupku v oblasti pojistné ochrany; pojistné plnění se poskytne v případě, že takovéto jedná</w:t>
                      </w:r>
                      <w:r>
                        <w:softHyphen/>
                        <w:t>ní či opomenutí by mohlo mít za následek postih pro trestný čin uvedený v trestním zákoně České republiky nebo přestupek uvedený v přestupkovém zákoně České re</w:t>
                      </w:r>
                      <w:r>
                        <w:softHyphen/>
                        <w:t>publiky v případě, že by k jednání či opome</w:t>
                      </w:r>
                      <w:r>
                        <w:softHyphen/>
                        <w:t>nutí došlo v České republice</w:t>
                      </w:r>
                    </w:p>
                    <w:p w:rsidR="003D5BC0" w:rsidRDefault="003D5BC0">
                      <w:pPr>
                        <w:pStyle w:val="Zkladntext"/>
                        <w:shd w:val="clear" w:color="auto" w:fill="auto"/>
                        <w:jc w:val="left"/>
                      </w:pPr>
                      <w:r>
                        <w:rPr>
                          <w:b/>
                          <w:bCs/>
                        </w:rPr>
                        <w:t>Vlastnické právo</w:t>
                      </w:r>
                    </w:p>
                    <w:p w:rsidR="003D5BC0" w:rsidRDefault="003D5BC0">
                      <w:pPr>
                        <w:pStyle w:val="Zkladntext"/>
                        <w:shd w:val="clear" w:color="auto" w:fill="auto"/>
                        <w:spacing w:after="160"/>
                        <w:jc w:val="left"/>
                      </w:pPr>
                      <w:r>
                        <w:t xml:space="preserve">hájení Vašich zájmů ve sporech, vzniklých v důsledku neoprávněného zásahu třetí osoby do Vašeho vlastnického nebo jiného věcného práva k osobním věcem </w:t>
                      </w:r>
                      <w:r>
                        <w:rPr>
                          <w:b/>
                          <w:bCs/>
                        </w:rPr>
                        <w:t xml:space="preserve">Územní rozsah platnosti Evropa </w:t>
                      </w:r>
                      <w:r>
                        <w:t>Na rozdíl od bodu 4.1., resp. 11.1.3. všeo</w:t>
                      </w:r>
                      <w:r>
                        <w:softHyphen/>
                        <w:t>becných pojistných podmínek se vztahuje pojištění na všechny pojistné události, jež nastaly ve státech Evropské unie a ostat</w:t>
                      </w:r>
                      <w:r>
                        <w:softHyphen/>
                        <w:t>ních evropských státech s výjimkou zemí bývalého Sovětského svazu nepatřících do Evropské unie a Turecka a které pod</w:t>
                      </w:r>
                      <w:r>
                        <w:softHyphen/>
                        <w:t>léhají pravomoci soudu příslušného státu.</w:t>
                      </w:r>
                    </w:p>
                    <w:p w:rsidR="003D5BC0" w:rsidRDefault="003D5BC0">
                      <w:pPr>
                        <w:pStyle w:val="Zkladntext"/>
                        <w:shd w:val="clear" w:color="auto" w:fill="auto"/>
                        <w:jc w:val="left"/>
                      </w:pPr>
                      <w:r>
                        <w:rPr>
                          <w:b/>
                          <w:bCs/>
                        </w:rPr>
                        <w:t>Pojistné plnění Druhy plnění</w:t>
                      </w:r>
                    </w:p>
                    <w:p w:rsidR="003D5BC0" w:rsidRDefault="003D5BC0">
                      <w:pPr>
                        <w:pStyle w:val="Zkladntext"/>
                        <w:shd w:val="clear" w:color="auto" w:fill="auto"/>
                        <w:jc w:val="left"/>
                      </w:pPr>
                      <w:r>
                        <w:t>Pojištění právní ochrany zahrnuje mi</w:t>
                      </w:r>
                      <w:r>
                        <w:softHyphen/>
                        <w:t>mosoudní prosazování Vašich oprávněných zájmů ve všech oblastech, na které se toto pojištění vztahuje, jakož i hájení těchto zájmů před soudy, Rozhodčím soudem při Hospodářské komoře České republiky a Agrární komoře České republiky a správ</w:t>
                      </w:r>
                      <w:r>
                        <w:softHyphen/>
                        <w:t>ními orgány všech instancí. V případě vzni</w:t>
                      </w:r>
                      <w:r>
                        <w:softHyphen/>
                        <w:t>ku pojistné události se zavazujeme Vám zajistit</w:t>
                      </w:r>
                    </w:p>
                    <w:p w:rsidR="003D5BC0" w:rsidRDefault="003D5BC0">
                      <w:pPr>
                        <w:pStyle w:val="Zkladntext"/>
                        <w:shd w:val="clear" w:color="auto" w:fill="auto"/>
                        <w:jc w:val="left"/>
                      </w:pPr>
                      <w:r>
                        <w:t>poskytování poradenské činnosti finanční úhradu nezbytných výdajů, pokud je tyto zapotřebí účelně vynaložit v souvis</w:t>
                      </w:r>
                      <w:r>
                        <w:softHyphen/>
                        <w:t>losti s hájením Vašich oprávněných zájmů, a to jsou konkrétně</w:t>
                      </w:r>
                    </w:p>
                    <w:p w:rsidR="003D5BC0" w:rsidRDefault="003D5BC0">
                      <w:pPr>
                        <w:pStyle w:val="Zkladntext"/>
                        <w:shd w:val="clear" w:color="auto" w:fill="auto"/>
                        <w:jc w:val="left"/>
                      </w:pPr>
                      <w:r>
                        <w:t>přiměřené odměny a výlohy právních zástupců</w:t>
                      </w:r>
                    </w:p>
                    <w:p w:rsidR="003D5BC0" w:rsidRDefault="003D5BC0">
                      <w:pPr>
                        <w:pStyle w:val="Zkladntext"/>
                        <w:shd w:val="clear" w:color="auto" w:fill="auto"/>
                        <w:spacing w:after="80"/>
                        <w:jc w:val="left"/>
                      </w:pPr>
                      <w:r>
                        <w:t xml:space="preserve">poplatky a náklady na </w:t>
                      </w:r>
                      <w:proofErr w:type="spellStart"/>
                      <w:r>
                        <w:t>soudnířízení</w:t>
                      </w:r>
                      <w:proofErr w:type="spellEnd"/>
                      <w:r>
                        <w:t>, resp. na řízení u Rozhodčího soudu při Hospodářské</w:t>
                      </w:r>
                    </w:p>
                  </w:txbxContent>
                </v:textbox>
                <w10:wrap type="square" anchorx="page"/>
              </v:shape>
            </w:pict>
          </mc:Fallback>
        </mc:AlternateContent>
      </w:r>
      <w:r>
        <w:rPr>
          <w:rFonts w:ascii="Arial" w:eastAsia="Arial" w:hAnsi="Arial" w:cs="Arial"/>
          <w:noProof/>
          <w:sz w:val="14"/>
          <w:szCs w:val="14"/>
        </w:rPr>
        <w:drawing>
          <wp:anchor distT="0" distB="0" distL="114300" distR="114300" simplePos="0" relativeHeight="125829460" behindDoc="0" locked="0" layoutInCell="1" allowOverlap="1">
            <wp:simplePos x="0" y="0"/>
            <wp:positionH relativeFrom="page">
              <wp:posOffset>829945</wp:posOffset>
            </wp:positionH>
            <wp:positionV relativeFrom="paragraph">
              <wp:posOffset>137160</wp:posOffset>
            </wp:positionV>
            <wp:extent cx="579120" cy="567055"/>
            <wp:effectExtent l="0" t="0" r="0" b="0"/>
            <wp:wrapTopAndBottom/>
            <wp:docPr id="135" name="Shape 135"/>
            <wp:cNvGraphicFramePr/>
            <a:graphic xmlns:a="http://schemas.openxmlformats.org/drawingml/2006/main">
              <a:graphicData uri="http://schemas.openxmlformats.org/drawingml/2006/picture">
                <pic:pic xmlns:pic="http://schemas.openxmlformats.org/drawingml/2006/picture">
                  <pic:nvPicPr>
                    <pic:cNvPr id="136" name="Picture box 136"/>
                    <pic:cNvPicPr/>
                  </pic:nvPicPr>
                  <pic:blipFill>
                    <a:blip r:embed="rId39"/>
                    <a:stretch/>
                  </pic:blipFill>
                  <pic:spPr>
                    <a:xfrm>
                      <a:off x="0" y="0"/>
                      <a:ext cx="579120" cy="567055"/>
                    </a:xfrm>
                    <a:prstGeom prst="rect">
                      <a:avLst/>
                    </a:prstGeom>
                  </pic:spPr>
                </pic:pic>
              </a:graphicData>
            </a:graphic>
          </wp:anchor>
        </w:drawing>
      </w:r>
    </w:p>
    <w:p w:rsidR="00530AA2" w:rsidRDefault="003D5BC0">
      <w:pPr>
        <w:pStyle w:val="Heading50"/>
        <w:keepNext/>
        <w:keepLines/>
        <w:shd w:val="clear" w:color="auto" w:fill="auto"/>
        <w:spacing w:line="240" w:lineRule="auto"/>
        <w:ind w:left="0"/>
      </w:pPr>
      <w:bookmarkStart w:id="32" w:name="bookmark30"/>
      <w:r>
        <w:t xml:space="preserve">POJIŠTĚNÍ PRÁVNÍ OCHRANY </w:t>
      </w:r>
      <w:r>
        <w:rPr>
          <w:b w:val="0"/>
          <w:bCs w:val="0"/>
        </w:rPr>
        <w:t>(škodové)</w:t>
      </w:r>
      <w:bookmarkEnd w:id="32"/>
    </w:p>
    <w:p w:rsidR="00530AA2" w:rsidRDefault="003D5BC0">
      <w:pPr>
        <w:pStyle w:val="Heading50"/>
        <w:keepNext/>
        <w:keepLines/>
        <w:shd w:val="clear" w:color="auto" w:fill="auto"/>
        <w:spacing w:before="80"/>
        <w:ind w:left="0"/>
      </w:pPr>
      <w:bookmarkStart w:id="33" w:name="bookmark31"/>
      <w:proofErr w:type="spellStart"/>
      <w:r>
        <w:t>Pledmět</w:t>
      </w:r>
      <w:proofErr w:type="spellEnd"/>
      <w:r>
        <w:t xml:space="preserve"> pojištění</w:t>
      </w:r>
      <w:bookmarkEnd w:id="33"/>
    </w:p>
    <w:p w:rsidR="00530AA2" w:rsidRDefault="003D5BC0">
      <w:pPr>
        <w:pStyle w:val="Zkladntext"/>
        <w:shd w:val="clear" w:color="auto" w:fill="auto"/>
        <w:ind w:right="560"/>
      </w:pPr>
      <w:r>
        <w:t>Předmětem pojištění je prosazování práv</w:t>
      </w:r>
      <w:r>
        <w:softHyphen/>
        <w:t>ních zájmů souvisejících s osobními věcmi, které máte po dobu zahraniční pracovní cesty při sobě, a prosazování Vašich práv</w:t>
      </w:r>
      <w:r>
        <w:softHyphen/>
        <w:t>ních zájmů, jedná-li se o událost nastalou po dobu zahraniční pracovní cesty.</w:t>
      </w:r>
    </w:p>
    <w:p w:rsidR="00530AA2" w:rsidRDefault="003D5BC0">
      <w:pPr>
        <w:pStyle w:val="Zkladntext"/>
        <w:shd w:val="clear" w:color="auto" w:fill="auto"/>
        <w:jc w:val="left"/>
      </w:pPr>
      <w:r>
        <w:t>Pojištění právní ochrany se sjednává jakožto soupojištění, přičemž vedou</w:t>
      </w:r>
      <w:r>
        <w:softHyphen/>
        <w:t xml:space="preserve">cím pojistitelem je ERV pojišťovna, a. s. </w:t>
      </w:r>
      <w:r>
        <w:rPr>
          <w:vertAlign w:val="subscript"/>
        </w:rPr>
        <w:t>3</w:t>
      </w:r>
      <w:r>
        <w:t xml:space="preserve">_ dále též „vedoucí pojistitel", a </w:t>
      </w:r>
      <w:proofErr w:type="spellStart"/>
      <w:r>
        <w:t>soupojis</w:t>
      </w:r>
      <w:proofErr w:type="spellEnd"/>
      <w:r>
        <w:t xml:space="preserve">- </w:t>
      </w:r>
      <w:proofErr w:type="spellStart"/>
      <w:r>
        <w:t>titelem</w:t>
      </w:r>
      <w:proofErr w:type="spellEnd"/>
      <w:r>
        <w:t xml:space="preserve"> je D.A.S. pojišťovna právní ochra</w:t>
      </w:r>
      <w:r>
        <w:softHyphen/>
        <w:t xml:space="preserve">ny, a. </w:t>
      </w:r>
      <w:proofErr w:type="gramStart"/>
      <w:r>
        <w:t>s„ dále</w:t>
      </w:r>
      <w:proofErr w:type="gramEnd"/>
      <w:r>
        <w:t xml:space="preserve"> též „</w:t>
      </w:r>
      <w:proofErr w:type="spellStart"/>
      <w:r>
        <w:t>soupojistitel</w:t>
      </w:r>
      <w:proofErr w:type="spellEnd"/>
      <w:r>
        <w:t xml:space="preserve">". Pojistné 3 j události se oznamují vedoucímu pojistiteli, 3 u Vyřizováním škodných událostí a veškerých úkonů s tím souvisejících je pověřen </w:t>
      </w:r>
      <w:proofErr w:type="spellStart"/>
      <w:r>
        <w:t>soupo</w:t>
      </w:r>
      <w:r>
        <w:softHyphen/>
        <w:t>jistitel</w:t>
      </w:r>
      <w:proofErr w:type="spellEnd"/>
      <w:r>
        <w:t>. Správou soupojištění, příjmem po</w:t>
      </w:r>
      <w:r>
        <w:softHyphen/>
        <w:t>jistného a ostatními záležitostmi souvisejí</w:t>
      </w:r>
      <w:r>
        <w:softHyphen/>
        <w:t>cími s pojištěním právní ochrany je pověřen 3,1,2, vedoucí pojistitel.</w:t>
      </w:r>
    </w:p>
    <w:p w:rsidR="00530AA2" w:rsidRDefault="003D5BC0">
      <w:pPr>
        <w:pStyle w:val="Zkladntext"/>
        <w:shd w:val="clear" w:color="auto" w:fill="auto"/>
        <w:jc w:val="left"/>
      </w:pPr>
      <w:r>
        <w:t>Pro účely této sekce „My" (ve všech odvoze</w:t>
      </w:r>
      <w:r>
        <w:softHyphen/>
        <w:t xml:space="preserve">ných tvarech) </w:t>
      </w:r>
      <w:proofErr w:type="gramStart"/>
      <w:r>
        <w:t>nebo .pojistitel</w:t>
      </w:r>
      <w:proofErr w:type="gramEnd"/>
      <w:r>
        <w:t xml:space="preserve">" představuje rovněž D.A.S. pojišťovnu právní ochrany, a. s„ se sídlem Benešovská 40, 101 00 Praha 10, IČ 61860701, zapsanou v ob- 3 2 </w:t>
      </w:r>
      <w:proofErr w:type="spellStart"/>
      <w:r>
        <w:t>chodním</w:t>
      </w:r>
      <w:proofErr w:type="spellEnd"/>
      <w:r>
        <w:t xml:space="preserve"> rejstříku Městského soudu v Praze, 321 oddíl B, vložka 2979.</w:t>
      </w:r>
    </w:p>
    <w:p w:rsidR="00530AA2" w:rsidRDefault="003D5BC0">
      <w:pPr>
        <w:pStyle w:val="Zkladntext"/>
        <w:shd w:val="clear" w:color="auto" w:fill="auto"/>
        <w:spacing w:after="160"/>
        <w:ind w:right="560"/>
      </w:pPr>
      <w:r>
        <w:t>Hovoří-li se v těchto pojistných pod</w:t>
      </w:r>
      <w:r>
        <w:softHyphen/>
        <w:t>mínkách o cestovním pojištění, pou</w:t>
      </w:r>
      <w:r>
        <w:softHyphen/>
        <w:t>žijí se tato ustanovení i na pojištění právní ochrany upravené v této sekci.</w:t>
      </w:r>
    </w:p>
    <w:p w:rsidR="00530AA2" w:rsidRDefault="003D5BC0">
      <w:pPr>
        <w:pStyle w:val="Heading50"/>
        <w:keepNext/>
        <w:keepLines/>
        <w:shd w:val="clear" w:color="auto" w:fill="auto"/>
        <w:ind w:left="0"/>
      </w:pPr>
      <w:bookmarkStart w:id="34" w:name="bookmark32"/>
      <w:r>
        <w:t>Pojistná událost</w:t>
      </w:r>
      <w:bookmarkEnd w:id="34"/>
    </w:p>
    <w:p w:rsidR="00530AA2" w:rsidRDefault="003D5BC0">
      <w:pPr>
        <w:pStyle w:val="Zkladntext"/>
        <w:shd w:val="clear" w:color="auto" w:fill="auto"/>
        <w:ind w:right="560"/>
      </w:pPr>
      <w:r>
        <w:t>Za pojistnou událost se považují níže uve</w:t>
      </w:r>
      <w:r>
        <w:softHyphen/>
        <w:t>dené právní události, které v souladu s po</w:t>
      </w:r>
      <w:r>
        <w:softHyphen/>
        <w:t>jistnou smlouvou zakládají naši povinnost poskytnout Vám pojistné plnění.</w:t>
      </w:r>
    </w:p>
    <w:p w:rsidR="00530AA2" w:rsidRDefault="003D5BC0">
      <w:pPr>
        <w:pStyle w:val="Zkladntext"/>
        <w:shd w:val="clear" w:color="auto" w:fill="auto"/>
      </w:pPr>
      <w:r>
        <w:rPr>
          <w:b/>
          <w:bCs/>
        </w:rPr>
        <w:t>Náhrada škody</w:t>
      </w:r>
    </w:p>
    <w:p w:rsidR="00530AA2" w:rsidRDefault="003D5BC0">
      <w:pPr>
        <w:pStyle w:val="Zkladntext"/>
        <w:numPr>
          <w:ilvl w:val="0"/>
          <w:numId w:val="45"/>
        </w:numPr>
        <w:shd w:val="clear" w:color="auto" w:fill="auto"/>
        <w:tabs>
          <w:tab w:val="left" w:pos="222"/>
        </w:tabs>
        <w:jc w:val="left"/>
      </w:pPr>
      <w:r>
        <w:t>případě, že uplatňujete nárok na náhra</w:t>
      </w:r>
      <w:r>
        <w:softHyphen/>
        <w:t>du škody, resp. je proti Vám uplatněn nárok 3 3 na náhradu škody, se za pojistnou událost 331 považuje skutečnost či událost zakládající nárok na náhradu škody (škodná událost).</w:t>
      </w:r>
    </w:p>
    <w:p w:rsidR="00530AA2" w:rsidRDefault="003D5BC0">
      <w:pPr>
        <w:pStyle w:val="Zkladntext"/>
        <w:shd w:val="clear" w:color="auto" w:fill="auto"/>
        <w:jc w:val="left"/>
      </w:pPr>
      <w:r>
        <w:t>Za okamžik vzniku pojistné události se po</w:t>
      </w:r>
      <w:r>
        <w:softHyphen/>
        <w:t xml:space="preserve">važuje okamžik vzniku škodné události. 3 4 </w:t>
      </w:r>
      <w:r>
        <w:rPr>
          <w:b/>
          <w:bCs/>
        </w:rPr>
        <w:t xml:space="preserve">Obhajoba v trestním nebo </w:t>
      </w:r>
      <w:proofErr w:type="spellStart"/>
      <w:proofErr w:type="gramStart"/>
      <w:r>
        <w:rPr>
          <w:b/>
          <w:bCs/>
        </w:rPr>
        <w:t>přestupko</w:t>
      </w:r>
      <w:proofErr w:type="spellEnd"/>
      <w:r>
        <w:rPr>
          <w:b/>
          <w:bCs/>
        </w:rPr>
        <w:t xml:space="preserve">- </w:t>
      </w:r>
      <w:proofErr w:type="spellStart"/>
      <w:r>
        <w:rPr>
          <w:b/>
          <w:bCs/>
        </w:rPr>
        <w:t>vém</w:t>
      </w:r>
      <w:proofErr w:type="spellEnd"/>
      <w:proofErr w:type="gramEnd"/>
      <w:r>
        <w:rPr>
          <w:b/>
          <w:bCs/>
        </w:rPr>
        <w:t xml:space="preserve"> řízení</w:t>
      </w:r>
    </w:p>
    <w:p w:rsidR="00530AA2" w:rsidRDefault="003D5BC0">
      <w:pPr>
        <w:pStyle w:val="Zkladntext"/>
        <w:shd w:val="clear" w:color="auto" w:fill="auto"/>
        <w:ind w:right="560"/>
      </w:pPr>
      <w:r>
        <w:t xml:space="preserve">Za pojistnou událost se považuje zahájení trestního řízení nebo zahájení </w:t>
      </w:r>
      <w:proofErr w:type="spellStart"/>
      <w:proofErr w:type="gramStart"/>
      <w:r>
        <w:t>přestupko</w:t>
      </w:r>
      <w:proofErr w:type="spellEnd"/>
      <w:r>
        <w:t xml:space="preserve">- </w:t>
      </w:r>
      <w:proofErr w:type="spellStart"/>
      <w:r>
        <w:t>vého</w:t>
      </w:r>
      <w:proofErr w:type="spellEnd"/>
      <w:proofErr w:type="gramEnd"/>
      <w:r>
        <w:t xml:space="preserve"> řízení proti Vám z důvodu podezření ze spáchání trestného činu nebo přestupku.</w:t>
      </w:r>
    </w:p>
    <w:p w:rsidR="00530AA2" w:rsidRDefault="003D5BC0">
      <w:pPr>
        <w:pStyle w:val="Zkladntext"/>
        <w:shd w:val="clear" w:color="auto" w:fill="auto"/>
        <w:jc w:val="left"/>
      </w:pPr>
      <w:r>
        <w:t xml:space="preserve">Pojistné plnění se poskytne v případě, že takovéto jednání či opomenutí by mohlo mít za následek postih pro trestný čin uvedený v trestním zákoně České republiky nebo </w:t>
      </w:r>
      <w:r>
        <w:rPr>
          <w:b/>
          <w:bCs/>
        </w:rPr>
        <w:t xml:space="preserve">4. </w:t>
      </w:r>
      <w:r>
        <w:t xml:space="preserve">přestupek uvedený v přestupkovém zákoně </w:t>
      </w:r>
      <w:proofErr w:type="gramStart"/>
      <w:r>
        <w:t>4J</w:t>
      </w:r>
      <w:proofErr w:type="gramEnd"/>
      <w:r>
        <w:t xml:space="preserve"> České republiky v případě, že by k jednání či opomenutí došlo v České republice.</w:t>
      </w:r>
    </w:p>
    <w:p w:rsidR="00530AA2" w:rsidRDefault="003D5BC0">
      <w:pPr>
        <w:pStyle w:val="Zkladntext"/>
        <w:shd w:val="clear" w:color="auto" w:fill="auto"/>
        <w:ind w:right="560"/>
      </w:pPr>
      <w:r>
        <w:t>Za okamžik vzniku pojistné události se považuje okamžik, ve kterém jste začali skutečně či údajně tento trestný čin nebo přestupek páchat.</w:t>
      </w:r>
    </w:p>
    <w:p w:rsidR="00530AA2" w:rsidRDefault="003D5BC0">
      <w:pPr>
        <w:pStyle w:val="Zkladntext"/>
        <w:shd w:val="clear" w:color="auto" w:fill="auto"/>
      </w:pPr>
      <w:r>
        <w:rPr>
          <w:b/>
          <w:bCs/>
        </w:rPr>
        <w:t>Právní porada</w:t>
      </w:r>
    </w:p>
    <w:p w:rsidR="00530AA2" w:rsidRDefault="003D5BC0">
      <w:pPr>
        <w:pStyle w:val="Zkladntext"/>
        <w:numPr>
          <w:ilvl w:val="0"/>
          <w:numId w:val="45"/>
        </w:numPr>
        <w:shd w:val="clear" w:color="auto" w:fill="auto"/>
        <w:tabs>
          <w:tab w:val="left" w:pos="222"/>
        </w:tabs>
        <w:jc w:val="left"/>
      </w:pPr>
      <w:r>
        <w:t>případě, že požadujete pouze právní poradu, se za pojistnou událost považu</w:t>
      </w:r>
      <w:r>
        <w:softHyphen/>
        <w:t>je změna nebo očekávaná změna Vašich právních poměrů, která je příčinou nutnosti 4,1,1, právní porady. Za okamžik vzniku pojistné 412. události se považuje okamžik, ve kterém</w:t>
      </w:r>
    </w:p>
    <w:p w:rsidR="00530AA2" w:rsidRDefault="003D5BC0">
      <w:pPr>
        <w:pStyle w:val="Zkladntext"/>
        <w:shd w:val="clear" w:color="auto" w:fill="auto"/>
        <w:ind w:right="560"/>
      </w:pPr>
      <w:r>
        <w:t>tato změna nastala nebo ve kterém se takováto očekávaná změna stala zřejmou.</w:t>
      </w:r>
    </w:p>
    <w:p w:rsidR="00530AA2" w:rsidRDefault="003D5BC0">
      <w:pPr>
        <w:pStyle w:val="Zkladntext"/>
        <w:shd w:val="clear" w:color="auto" w:fill="auto"/>
        <w:spacing w:line="240" w:lineRule="auto"/>
        <w:ind w:left="2900"/>
        <w:jc w:val="left"/>
      </w:pPr>
      <w:r>
        <w:t>4.1.2.1.</w:t>
      </w:r>
    </w:p>
    <w:p w:rsidR="00530AA2" w:rsidRDefault="003D5BC0">
      <w:pPr>
        <w:pStyle w:val="Zkladntext"/>
        <w:shd w:val="clear" w:color="auto" w:fill="auto"/>
        <w:spacing w:line="240" w:lineRule="auto"/>
      </w:pPr>
      <w:r>
        <w:rPr>
          <w:b/>
          <w:bCs/>
        </w:rPr>
        <w:t>Vlastnické právo</w:t>
      </w:r>
    </w:p>
    <w:p w:rsidR="00530AA2" w:rsidRDefault="003D5BC0">
      <w:pPr>
        <w:pStyle w:val="Zkladntext"/>
        <w:numPr>
          <w:ilvl w:val="0"/>
          <w:numId w:val="45"/>
        </w:numPr>
        <w:shd w:val="clear" w:color="auto" w:fill="auto"/>
        <w:tabs>
          <w:tab w:val="left" w:pos="226"/>
        </w:tabs>
        <w:spacing w:line="240" w:lineRule="auto"/>
        <w:jc w:val="left"/>
      </w:pPr>
      <w:r>
        <w:t xml:space="preserve">případě vlastnického práva se za pojíst- 41,2.2, </w:t>
      </w:r>
      <w:proofErr w:type="spellStart"/>
      <w:r>
        <w:t>nou</w:t>
      </w:r>
      <w:proofErr w:type="spellEnd"/>
      <w:r>
        <w:t xml:space="preserve"> událost považuje skutečné či údajné porušení právních povinností či předpisů</w:t>
      </w:r>
    </w:p>
    <w:p w:rsidR="00530AA2" w:rsidRDefault="003D5BC0">
      <w:pPr>
        <w:pStyle w:val="Zkladntext"/>
        <w:shd w:val="clear" w:color="auto" w:fill="auto"/>
        <w:spacing w:line="259" w:lineRule="auto"/>
        <w:ind w:left="540" w:firstLine="40"/>
        <w:jc w:val="left"/>
      </w:pPr>
      <w:r>
        <w:t>komoře České republiky a Agrární komoře České republiky</w:t>
      </w:r>
    </w:p>
    <w:p w:rsidR="00530AA2" w:rsidRDefault="003D5BC0">
      <w:pPr>
        <w:pStyle w:val="Zkladntext"/>
        <w:numPr>
          <w:ilvl w:val="0"/>
          <w:numId w:val="46"/>
        </w:numPr>
        <w:shd w:val="clear" w:color="auto" w:fill="auto"/>
        <w:tabs>
          <w:tab w:val="left" w:pos="601"/>
        </w:tabs>
        <w:spacing w:line="259" w:lineRule="auto"/>
        <w:ind w:left="540" w:hanging="540"/>
      </w:pPr>
      <w:r>
        <w:t>jistiny k zajištění náhrady škody nebo jiné újmy, která by mohla vzniknout předběž</w:t>
      </w:r>
      <w:r>
        <w:softHyphen/>
        <w:t>ným opatřením v občanském soudním říze</w:t>
      </w:r>
      <w:r>
        <w:softHyphen/>
        <w:t>ní před soudy České republiky</w:t>
      </w:r>
    </w:p>
    <w:p w:rsidR="00530AA2" w:rsidRDefault="003D5BC0">
      <w:pPr>
        <w:pStyle w:val="Zkladntext"/>
        <w:numPr>
          <w:ilvl w:val="0"/>
          <w:numId w:val="46"/>
        </w:numPr>
        <w:shd w:val="clear" w:color="auto" w:fill="auto"/>
        <w:tabs>
          <w:tab w:val="left" w:pos="606"/>
        </w:tabs>
        <w:spacing w:line="259" w:lineRule="auto"/>
        <w:ind w:left="540" w:hanging="540"/>
      </w:pPr>
      <w:r>
        <w:t>výdaje za soudně nařízené znalecké posudky</w:t>
      </w:r>
    </w:p>
    <w:p w:rsidR="00530AA2" w:rsidRDefault="003D5BC0">
      <w:pPr>
        <w:pStyle w:val="Zkladntext"/>
        <w:numPr>
          <w:ilvl w:val="0"/>
          <w:numId w:val="46"/>
        </w:numPr>
        <w:shd w:val="clear" w:color="auto" w:fill="auto"/>
        <w:tabs>
          <w:tab w:val="left" w:pos="606"/>
        </w:tabs>
        <w:spacing w:line="259" w:lineRule="auto"/>
        <w:ind w:left="540" w:hanging="540"/>
      </w:pPr>
      <w:r>
        <w:t>výdaje za znalecké posudky, pokud je jejich zpracování nezbytné pro efektivní prosaze</w:t>
      </w:r>
      <w:r>
        <w:softHyphen/>
        <w:t>ní Vašich oprávněných zájmů při mimosoud</w:t>
      </w:r>
      <w:r>
        <w:softHyphen/>
        <w:t xml:space="preserve">ním vyřizování věci, např. při ověřování vyhlídek na úspěch, stanovení výše škody </w:t>
      </w:r>
      <w:proofErr w:type="gramStart"/>
      <w:r>
        <w:t>a pod.</w:t>
      </w:r>
      <w:proofErr w:type="gramEnd"/>
    </w:p>
    <w:p w:rsidR="00530AA2" w:rsidRDefault="003D5BC0">
      <w:pPr>
        <w:pStyle w:val="Zkladntext"/>
        <w:numPr>
          <w:ilvl w:val="0"/>
          <w:numId w:val="46"/>
        </w:numPr>
        <w:shd w:val="clear" w:color="auto" w:fill="auto"/>
        <w:tabs>
          <w:tab w:val="left" w:pos="606"/>
        </w:tabs>
        <w:spacing w:line="259" w:lineRule="auto"/>
        <w:ind w:left="540" w:hanging="540"/>
      </w:pPr>
      <w:r>
        <w:t>náklady na provedení výkonu rozhodnutí, a to vždy náklady jednoho návrhu na výkon rozhodnutí na jeden exekuční titul</w:t>
      </w:r>
    </w:p>
    <w:p w:rsidR="00530AA2" w:rsidRDefault="003D5BC0">
      <w:pPr>
        <w:pStyle w:val="Zkladntext"/>
        <w:numPr>
          <w:ilvl w:val="0"/>
          <w:numId w:val="46"/>
        </w:numPr>
        <w:shd w:val="clear" w:color="auto" w:fill="auto"/>
        <w:tabs>
          <w:tab w:val="left" w:pos="606"/>
        </w:tabs>
        <w:spacing w:line="259" w:lineRule="auto"/>
        <w:ind w:left="540" w:hanging="540"/>
      </w:pPr>
      <w:r>
        <w:t>výdaje a náklady protistrany a státu, které jste povinni uhradit na základě soudního rozhodnutí</w:t>
      </w:r>
    </w:p>
    <w:p w:rsidR="00530AA2" w:rsidRDefault="003D5BC0">
      <w:pPr>
        <w:pStyle w:val="Zkladntext"/>
        <w:numPr>
          <w:ilvl w:val="0"/>
          <w:numId w:val="46"/>
        </w:numPr>
        <w:shd w:val="clear" w:color="auto" w:fill="auto"/>
        <w:tabs>
          <w:tab w:val="left" w:pos="606"/>
        </w:tabs>
        <w:spacing w:line="259" w:lineRule="auto"/>
        <w:ind w:left="540" w:hanging="540"/>
      </w:pPr>
      <w:r>
        <w:t>Vaše účelně vynaložené náklady na cestu k soudnímu řízení, pokud je Vaše přítom</w:t>
      </w:r>
      <w:r>
        <w:softHyphen/>
        <w:t>nost nařízena soudem</w:t>
      </w:r>
    </w:p>
    <w:p w:rsidR="00530AA2" w:rsidRDefault="003D5BC0">
      <w:pPr>
        <w:pStyle w:val="Zkladntext"/>
        <w:numPr>
          <w:ilvl w:val="0"/>
          <w:numId w:val="46"/>
        </w:numPr>
        <w:shd w:val="clear" w:color="auto" w:fill="auto"/>
        <w:tabs>
          <w:tab w:val="left" w:pos="606"/>
        </w:tabs>
        <w:spacing w:line="259" w:lineRule="auto"/>
        <w:ind w:left="540" w:hanging="540"/>
      </w:pPr>
      <w:r>
        <w:t>výdaje za překlady dokumentů, pokud je tyto zapotřebí účelně vynaložit v souvislos</w:t>
      </w:r>
      <w:r>
        <w:softHyphen/>
        <w:t>ti s hájením Vašich oprávněných zájmů</w:t>
      </w:r>
    </w:p>
    <w:p w:rsidR="00530AA2" w:rsidRDefault="003D5BC0">
      <w:pPr>
        <w:pStyle w:val="Zkladntext"/>
        <w:numPr>
          <w:ilvl w:val="0"/>
          <w:numId w:val="46"/>
        </w:numPr>
        <w:shd w:val="clear" w:color="auto" w:fill="auto"/>
        <w:tabs>
          <w:tab w:val="left" w:pos="663"/>
        </w:tabs>
        <w:spacing w:line="259" w:lineRule="auto"/>
        <w:ind w:left="540" w:hanging="540"/>
      </w:pPr>
      <w:r>
        <w:t>jiných výdajů a plnění, jejichž vynaložení budeme považovat v souvislosti s vyřizová</w:t>
      </w:r>
      <w:r>
        <w:softHyphen/>
        <w:t>ním pojistné události za účelné</w:t>
      </w:r>
    </w:p>
    <w:p w:rsidR="00530AA2" w:rsidRDefault="003D5BC0">
      <w:pPr>
        <w:pStyle w:val="Zkladntext"/>
        <w:numPr>
          <w:ilvl w:val="0"/>
          <w:numId w:val="47"/>
        </w:numPr>
        <w:shd w:val="clear" w:color="auto" w:fill="auto"/>
        <w:tabs>
          <w:tab w:val="left" w:pos="560"/>
        </w:tabs>
        <w:spacing w:line="259" w:lineRule="auto"/>
        <w:ind w:left="540" w:hanging="540"/>
      </w:pPr>
      <w:r>
        <w:t>peněžité záruky (kauce) složené za úče</w:t>
      </w:r>
      <w:r>
        <w:softHyphen/>
        <w:t>lem vyloučení Vaší vyšetřovací vazby, a to formou bezúročné půjčky; povinnost vrátit tuto půjčku Vám vzniká v okamžiku, kdy je Vám záruka soudem či jiným oprávněným orgánem vrácena nebo kdy je o ní jinak pra</w:t>
      </w:r>
      <w:r>
        <w:softHyphen/>
        <w:t>vomocně rozhodnuto</w:t>
      </w:r>
    </w:p>
    <w:p w:rsidR="00530AA2" w:rsidRDefault="003D5BC0">
      <w:pPr>
        <w:pStyle w:val="Zkladntext"/>
        <w:numPr>
          <w:ilvl w:val="0"/>
          <w:numId w:val="48"/>
        </w:numPr>
        <w:shd w:val="clear" w:color="auto" w:fill="auto"/>
        <w:tabs>
          <w:tab w:val="left" w:pos="560"/>
        </w:tabs>
        <w:spacing w:line="259" w:lineRule="auto"/>
        <w:ind w:left="540" w:hanging="540"/>
      </w:pPr>
      <w:r>
        <w:rPr>
          <w:b/>
          <w:bCs/>
        </w:rPr>
        <w:t xml:space="preserve">Přiměřená odměna právního zástupce </w:t>
      </w:r>
      <w:r>
        <w:t>Přiměřenou odměnou právního zástupce se rozumí odměna, která je obvyklá v daném místě a čase s ohledem na existující právní předpisy, kterými se výše odměny upravuje, a dále s přihlédnutím na charakter a nároč</w:t>
      </w:r>
      <w:r>
        <w:softHyphen/>
        <w:t>nost právní pomoci.</w:t>
      </w:r>
    </w:p>
    <w:p w:rsidR="00530AA2" w:rsidRDefault="003D5BC0">
      <w:pPr>
        <w:pStyle w:val="Zkladntext"/>
        <w:shd w:val="clear" w:color="auto" w:fill="auto"/>
        <w:spacing w:line="259" w:lineRule="auto"/>
        <w:ind w:left="540" w:firstLine="40"/>
        <w:jc w:val="left"/>
      </w:pPr>
      <w:r>
        <w:t xml:space="preserve">0 přiměřenou odměnu se nejedná, byla- </w:t>
      </w:r>
      <w:proofErr w:type="spellStart"/>
      <w:r>
        <w:t>-li</w:t>
      </w:r>
      <w:proofErr w:type="spellEnd"/>
      <w:r>
        <w:t xml:space="preserve"> sjednána mezi Vámi a advokátem nad rámec mimosmluvní odměny podle advo</w:t>
      </w:r>
      <w:r>
        <w:softHyphen/>
        <w:t>kátního tarifu České republiky bez našeho písemného souhlasu. Přiměřenou odměnou právního zástupce se rovněž nerozumí smluvní odměna stanovená podílem na hodnotě věci nebo na výsledku věci.</w:t>
      </w:r>
    </w:p>
    <w:p w:rsidR="00530AA2" w:rsidRDefault="003D5BC0">
      <w:pPr>
        <w:pStyle w:val="Heading50"/>
        <w:keepNext/>
        <w:keepLines/>
        <w:numPr>
          <w:ilvl w:val="0"/>
          <w:numId w:val="48"/>
        </w:numPr>
        <w:shd w:val="clear" w:color="auto" w:fill="auto"/>
        <w:tabs>
          <w:tab w:val="left" w:pos="560"/>
        </w:tabs>
        <w:spacing w:line="259" w:lineRule="auto"/>
        <w:ind w:left="540" w:hanging="540"/>
      </w:pPr>
      <w:bookmarkStart w:id="35" w:name="bookmark33"/>
      <w:r>
        <w:t>Právní porada</w:t>
      </w:r>
      <w:bookmarkEnd w:id="35"/>
    </w:p>
    <w:p w:rsidR="00530AA2" w:rsidRDefault="003D5BC0">
      <w:pPr>
        <w:pStyle w:val="Zkladntext"/>
        <w:shd w:val="clear" w:color="auto" w:fill="auto"/>
        <w:spacing w:line="259" w:lineRule="auto"/>
        <w:ind w:left="540" w:firstLine="40"/>
        <w:jc w:val="left"/>
      </w:pPr>
      <w:r>
        <w:t>Poradenskou činností se rozumí poskytnu</w:t>
      </w:r>
      <w:r>
        <w:softHyphen/>
        <w:t>tí jednorázového ústního nebo písemného základního stanoviska k možnostem řešení pojistné události. Právní poradou se nero</w:t>
      </w:r>
      <w:r>
        <w:softHyphen/>
        <w:t>zumí sepsání, či schvalování smluv a jiných právních dokumentů či podání.</w:t>
      </w:r>
    </w:p>
    <w:p w:rsidR="00530AA2" w:rsidRDefault="003D5BC0">
      <w:pPr>
        <w:pStyle w:val="Heading50"/>
        <w:keepNext/>
        <w:keepLines/>
        <w:numPr>
          <w:ilvl w:val="0"/>
          <w:numId w:val="48"/>
        </w:numPr>
        <w:shd w:val="clear" w:color="auto" w:fill="auto"/>
        <w:tabs>
          <w:tab w:val="left" w:pos="560"/>
        </w:tabs>
        <w:spacing w:line="259" w:lineRule="auto"/>
        <w:ind w:left="540" w:hanging="540"/>
      </w:pPr>
      <w:bookmarkStart w:id="36" w:name="bookmark34"/>
      <w:proofErr w:type="spellStart"/>
      <w:r>
        <w:t>Částeíné</w:t>
      </w:r>
      <w:proofErr w:type="spellEnd"/>
      <w:r>
        <w:t xml:space="preserve"> plnění</w:t>
      </w:r>
      <w:bookmarkEnd w:id="36"/>
    </w:p>
    <w:p w:rsidR="00530AA2" w:rsidRDefault="003D5BC0">
      <w:pPr>
        <w:pStyle w:val="Zkladntext"/>
        <w:shd w:val="clear" w:color="auto" w:fill="auto"/>
        <w:spacing w:line="259" w:lineRule="auto"/>
        <w:ind w:left="540" w:firstLine="40"/>
        <w:jc w:val="left"/>
      </w:pPr>
      <w:r>
        <w:t>Pokud výdaje, které je třeba v souvislosti s hájením Vašich oprávněných zájmů vyna</w:t>
      </w:r>
      <w:r>
        <w:softHyphen/>
        <w:t>ložit, souvisí s právními spory, z nichž část náleží do předmětu pojištění a část nikoliv, hradíme tyto výdaje v poměru hodnot spor</w:t>
      </w:r>
      <w:r>
        <w:softHyphen/>
        <w:t>ných nároků náležejících a nenáležejících do předmětu pojištění a v případě trestního nebo přestupkového řízení pak v poměru počtu činů náležejících a nenáležejících do předmětu pojištění.</w:t>
      </w:r>
    </w:p>
    <w:p w:rsidR="00530AA2" w:rsidRDefault="003D5BC0">
      <w:pPr>
        <w:pStyle w:val="Heading50"/>
        <w:keepNext/>
        <w:keepLines/>
        <w:numPr>
          <w:ilvl w:val="0"/>
          <w:numId w:val="48"/>
        </w:numPr>
        <w:shd w:val="clear" w:color="auto" w:fill="auto"/>
        <w:tabs>
          <w:tab w:val="left" w:pos="560"/>
        </w:tabs>
        <w:spacing w:line="259" w:lineRule="auto"/>
        <w:ind w:left="540" w:hanging="540"/>
      </w:pPr>
      <w:bookmarkStart w:id="37" w:name="bookmark35"/>
      <w:r>
        <w:t>Podmíněné plnění</w:t>
      </w:r>
      <w:bookmarkEnd w:id="37"/>
    </w:p>
    <w:p w:rsidR="00530AA2" w:rsidRDefault="003D5BC0">
      <w:pPr>
        <w:pStyle w:val="Zkladntext"/>
        <w:shd w:val="clear" w:color="auto" w:fill="auto"/>
        <w:spacing w:line="259" w:lineRule="auto"/>
        <w:ind w:left="540" w:firstLine="40"/>
      </w:pPr>
      <w:r>
        <w:t xml:space="preserve">V případě vzniku pojistné události má </w:t>
      </w:r>
      <w:proofErr w:type="gramStart"/>
      <w:r>
        <w:t xml:space="preserve">po- </w:t>
      </w:r>
      <w:proofErr w:type="spellStart"/>
      <w:r>
        <w:t>jistník</w:t>
      </w:r>
      <w:proofErr w:type="spellEnd"/>
      <w:proofErr w:type="gramEnd"/>
      <w:r>
        <w:t xml:space="preserve"> právo kdykoliv vyloučit pojistné pl</w:t>
      </w:r>
      <w:r>
        <w:softHyphen/>
        <w:t>nění ve Váš prospěch.</w:t>
      </w:r>
    </w:p>
    <w:p w:rsidR="00530AA2" w:rsidRDefault="003D5BC0">
      <w:pPr>
        <w:pStyle w:val="Heading50"/>
        <w:keepNext/>
        <w:keepLines/>
        <w:numPr>
          <w:ilvl w:val="0"/>
          <w:numId w:val="48"/>
        </w:numPr>
        <w:shd w:val="clear" w:color="auto" w:fill="auto"/>
        <w:tabs>
          <w:tab w:val="left" w:pos="560"/>
        </w:tabs>
        <w:spacing w:line="259" w:lineRule="auto"/>
        <w:ind w:left="540" w:hanging="540"/>
      </w:pPr>
      <w:bookmarkStart w:id="38" w:name="bookmark36"/>
      <w:r>
        <w:t>Hranice pojistného plnění</w:t>
      </w:r>
      <w:bookmarkEnd w:id="38"/>
    </w:p>
    <w:p w:rsidR="00530AA2" w:rsidRDefault="003D5BC0">
      <w:pPr>
        <w:pStyle w:val="Zkladntext"/>
        <w:shd w:val="clear" w:color="auto" w:fill="auto"/>
        <w:spacing w:line="259" w:lineRule="auto"/>
        <w:ind w:left="540" w:firstLine="40"/>
        <w:jc w:val="left"/>
        <w:sectPr w:rsidR="00530AA2">
          <w:pgSz w:w="11900" w:h="16840"/>
          <w:pgMar w:top="1288" w:right="959" w:bottom="1214" w:left="1293" w:header="0" w:footer="3" w:gutter="0"/>
          <w:cols w:num="2" w:space="2822"/>
          <w:noEndnote/>
          <w:docGrid w:linePitch="360"/>
        </w:sectPr>
      </w:pPr>
      <w:r>
        <w:t>Výše pojistného plnění je pro jednu a všechny pojistné události, jež nastanou v rámci jedné zahraniční cesty v době tr</w:t>
      </w:r>
      <w:r>
        <w:softHyphen/>
        <w:t>vání pojištění, omezena limitem pojistné</w:t>
      </w:r>
      <w:r>
        <w:softHyphen/>
        <w:t>ho plnění stanoveným v pojistné smlouvě. Plnění pro všechny pojištěné v rámci jedné pojistné události se sčítají, stejně tak jako</w:t>
      </w:r>
    </w:p>
    <w:p w:rsidR="00530AA2" w:rsidRDefault="003D5BC0">
      <w:pPr>
        <w:pStyle w:val="Zkladntext"/>
        <w:shd w:val="clear" w:color="auto" w:fill="auto"/>
        <w:tabs>
          <w:tab w:val="left" w:pos="3053"/>
        </w:tabs>
        <w:ind w:left="240" w:firstLine="20"/>
        <w:jc w:val="left"/>
      </w:pPr>
      <w:r>
        <w:rPr>
          <w:noProof/>
        </w:rPr>
        <w:lastRenderedPageBreak/>
        <mc:AlternateContent>
          <mc:Choice Requires="wps">
            <w:drawing>
              <wp:anchor distT="0" distB="0" distL="0" distR="0" simplePos="0" relativeHeight="125829461" behindDoc="0" locked="0" layoutInCell="1" allowOverlap="1">
                <wp:simplePos x="0" y="0"/>
                <wp:positionH relativeFrom="page">
                  <wp:posOffset>499110</wp:posOffset>
                </wp:positionH>
                <wp:positionV relativeFrom="margin">
                  <wp:posOffset>6350</wp:posOffset>
                </wp:positionV>
                <wp:extent cx="2353310" cy="8896985"/>
                <wp:effectExtent l="0" t="0" r="0" b="0"/>
                <wp:wrapSquare wrapText="right"/>
                <wp:docPr id="137" name="Shape 137"/>
                <wp:cNvGraphicFramePr/>
                <a:graphic xmlns:a="http://schemas.openxmlformats.org/drawingml/2006/main">
                  <a:graphicData uri="http://schemas.microsoft.com/office/word/2010/wordprocessingShape">
                    <wps:wsp>
                      <wps:cNvSpPr txBox="1"/>
                      <wps:spPr>
                        <a:xfrm>
                          <a:off x="0" y="0"/>
                          <a:ext cx="2353310" cy="8896985"/>
                        </a:xfrm>
                        <a:prstGeom prst="rect">
                          <a:avLst/>
                        </a:prstGeom>
                        <a:noFill/>
                      </wps:spPr>
                      <wps:txbx>
                        <w:txbxContent>
                          <w:p w:rsidR="003D5BC0" w:rsidRDefault="003D5BC0">
                            <w:pPr>
                              <w:pStyle w:val="Zkladntext"/>
                              <w:shd w:val="clear" w:color="auto" w:fill="auto"/>
                              <w:ind w:left="560" w:firstLine="20"/>
                              <w:jc w:val="left"/>
                            </w:pPr>
                            <w:r>
                              <w:t>plnění na základě více pojistných událostí, které mají příčinnou souvislost.</w:t>
                            </w:r>
                          </w:p>
                          <w:p w:rsidR="003D5BC0" w:rsidRDefault="003D5BC0">
                            <w:pPr>
                              <w:pStyle w:val="Zkladntext"/>
                              <w:shd w:val="clear" w:color="auto" w:fill="auto"/>
                              <w:ind w:left="560" w:hanging="560"/>
                              <w:jc w:val="left"/>
                            </w:pPr>
                            <w:r>
                              <w:t xml:space="preserve">4.7. </w:t>
                            </w:r>
                            <w:r>
                              <w:rPr>
                                <w:b/>
                                <w:bCs/>
                              </w:rPr>
                              <w:t>Rozhodný okamžik</w:t>
                            </w:r>
                          </w:p>
                          <w:p w:rsidR="003D5BC0" w:rsidRDefault="003D5BC0">
                            <w:pPr>
                              <w:pStyle w:val="Zkladntext"/>
                              <w:shd w:val="clear" w:color="auto" w:fill="auto"/>
                              <w:spacing w:line="307" w:lineRule="auto"/>
                              <w:ind w:left="560" w:firstLine="20"/>
                              <w:jc w:val="left"/>
                            </w:pPr>
                            <w:r>
                              <w:t>Rozhodující pro vznik a trvání naší po- 7.3. vinnosti poskytnout pojistné plnění a pro určení rozsahu tohoto plnění je oka</w:t>
                            </w:r>
                            <w:r>
                              <w:softHyphen/>
                              <w:t xml:space="preserve">mžik, ve kterém vznikla pojistná událost, v </w:t>
                            </w:r>
                            <w:proofErr w:type="gramStart"/>
                            <w:r>
                              <w:t>důsledku</w:t>
                            </w:r>
                            <w:proofErr w:type="gramEnd"/>
                            <w:r>
                              <w:t xml:space="preserve"> které je plnění požadováno. 7.4. </w:t>
                            </w:r>
                            <w:r>
                              <w:rPr>
                                <w:b/>
                                <w:bCs/>
                              </w:rPr>
                              <w:t>Zvláštní výluky</w:t>
                            </w:r>
                          </w:p>
                          <w:p w:rsidR="003D5BC0" w:rsidRDefault="003D5BC0">
                            <w:pPr>
                              <w:pStyle w:val="Zkladntext"/>
                              <w:numPr>
                                <w:ilvl w:val="0"/>
                                <w:numId w:val="49"/>
                              </w:numPr>
                              <w:shd w:val="clear" w:color="auto" w:fill="auto"/>
                              <w:tabs>
                                <w:tab w:val="left" w:pos="552"/>
                              </w:tabs>
                              <w:ind w:left="560" w:hanging="560"/>
                              <w:jc w:val="left"/>
                            </w:pPr>
                            <w:r>
                              <w:t>Nejsme povinni Vám poskytnout pojistné</w:t>
                            </w:r>
                          </w:p>
                          <w:p w:rsidR="003D5BC0" w:rsidRDefault="003D5BC0">
                            <w:pPr>
                              <w:pStyle w:val="Zkladntext"/>
                              <w:shd w:val="clear" w:color="auto" w:fill="auto"/>
                              <w:tabs>
                                <w:tab w:val="left" w:pos="3388"/>
                              </w:tabs>
                              <w:ind w:left="560" w:firstLine="20"/>
                            </w:pPr>
                            <w:r>
                              <w:t>plnění v následujících případech</w:t>
                            </w:r>
                            <w:r>
                              <w:tab/>
                              <w:t>7.5.</w:t>
                            </w:r>
                          </w:p>
                          <w:p w:rsidR="003D5BC0" w:rsidRDefault="003D5BC0">
                            <w:pPr>
                              <w:pStyle w:val="Zkladntext"/>
                              <w:numPr>
                                <w:ilvl w:val="1"/>
                                <w:numId w:val="49"/>
                              </w:numPr>
                              <w:shd w:val="clear" w:color="auto" w:fill="auto"/>
                              <w:tabs>
                                <w:tab w:val="left" w:pos="542"/>
                              </w:tabs>
                              <w:ind w:left="560" w:hanging="560"/>
                              <w:jc w:val="left"/>
                            </w:pPr>
                            <w:r>
                              <w:t>spory mezi Vámi a námi (tzn. pojistiteli uve</w:t>
                            </w:r>
                            <w:r>
                              <w:softHyphen/>
                              <w:t>denými v bodě 1.2. této sekce)</w:t>
                            </w:r>
                          </w:p>
                          <w:p w:rsidR="003D5BC0" w:rsidRDefault="003D5BC0">
                            <w:pPr>
                              <w:pStyle w:val="Zkladntext"/>
                              <w:numPr>
                                <w:ilvl w:val="1"/>
                                <w:numId w:val="49"/>
                              </w:numPr>
                              <w:shd w:val="clear" w:color="auto" w:fill="auto"/>
                              <w:tabs>
                                <w:tab w:val="left" w:pos="552"/>
                              </w:tabs>
                              <w:ind w:left="560" w:hanging="560"/>
                              <w:jc w:val="left"/>
                            </w:pPr>
                            <w:r>
                              <w:t>uplatňování nároků, které byly na Vás pře</w:t>
                            </w:r>
                            <w:r>
                              <w:softHyphen/>
                              <w:t>vedeny, nebo které jsou uplatňovány Vašim jménem pro třetí osobu</w:t>
                            </w:r>
                          </w:p>
                          <w:p w:rsidR="003D5BC0" w:rsidRDefault="003D5BC0">
                            <w:pPr>
                              <w:pStyle w:val="Zkladntext"/>
                              <w:numPr>
                                <w:ilvl w:val="1"/>
                                <w:numId w:val="49"/>
                              </w:numPr>
                              <w:shd w:val="clear" w:color="auto" w:fill="auto"/>
                              <w:tabs>
                                <w:tab w:val="left" w:pos="547"/>
                              </w:tabs>
                              <w:ind w:left="560" w:hanging="560"/>
                              <w:jc w:val="left"/>
                            </w:pPr>
                            <w:r>
                              <w:t>spory ze smlouvy o půjčce uzavřené ústní formou</w:t>
                            </w:r>
                          </w:p>
                          <w:p w:rsidR="003D5BC0" w:rsidRDefault="003D5BC0">
                            <w:pPr>
                              <w:pStyle w:val="Zkladntext"/>
                              <w:numPr>
                                <w:ilvl w:val="1"/>
                                <w:numId w:val="49"/>
                              </w:numPr>
                              <w:shd w:val="clear" w:color="auto" w:fill="auto"/>
                              <w:tabs>
                                <w:tab w:val="left" w:pos="542"/>
                              </w:tabs>
                              <w:ind w:left="560" w:hanging="560"/>
                              <w:jc w:val="left"/>
                            </w:pPr>
                            <w:r>
                              <w:t xml:space="preserve">sepsání a podávání trestních a </w:t>
                            </w:r>
                            <w:proofErr w:type="spellStart"/>
                            <w:proofErr w:type="gramStart"/>
                            <w:r>
                              <w:t>přestupko</w:t>
                            </w:r>
                            <w:proofErr w:type="spellEnd"/>
                            <w:r>
                              <w:t xml:space="preserve">- </w:t>
                            </w:r>
                            <w:proofErr w:type="spellStart"/>
                            <w:r>
                              <w:t>vých</w:t>
                            </w:r>
                            <w:proofErr w:type="spellEnd"/>
                            <w:proofErr w:type="gramEnd"/>
                            <w:r>
                              <w:t xml:space="preserve"> oznámení</w:t>
                            </w:r>
                          </w:p>
                          <w:p w:rsidR="003D5BC0" w:rsidRDefault="003D5BC0">
                            <w:pPr>
                              <w:pStyle w:val="Zkladntext"/>
                              <w:numPr>
                                <w:ilvl w:val="1"/>
                                <w:numId w:val="49"/>
                              </w:numPr>
                              <w:shd w:val="clear" w:color="auto" w:fill="auto"/>
                              <w:tabs>
                                <w:tab w:val="left" w:pos="542"/>
                              </w:tabs>
                              <w:ind w:left="560" w:hanging="560"/>
                              <w:jc w:val="left"/>
                            </w:pPr>
                            <w:r>
                              <w:t>zastupování svědka v rámci jednotlivých řízení</w:t>
                            </w:r>
                          </w:p>
                          <w:p w:rsidR="003D5BC0" w:rsidRDefault="003D5BC0">
                            <w:pPr>
                              <w:pStyle w:val="Zkladntext"/>
                              <w:numPr>
                                <w:ilvl w:val="1"/>
                                <w:numId w:val="49"/>
                              </w:numPr>
                              <w:shd w:val="clear" w:color="auto" w:fill="auto"/>
                              <w:tabs>
                                <w:tab w:val="left" w:pos="552"/>
                              </w:tabs>
                              <w:ind w:left="560" w:hanging="560"/>
                              <w:jc w:val="left"/>
                            </w:pPr>
                            <w:r>
                              <w:t>prosazování Vašich zájmů v insolvenčním řízení, a to jak v pozici úpadce, tak i věřitele</w:t>
                            </w:r>
                          </w:p>
                          <w:p w:rsidR="003D5BC0" w:rsidRDefault="003D5BC0">
                            <w:pPr>
                              <w:pStyle w:val="Zkladntext"/>
                              <w:numPr>
                                <w:ilvl w:val="1"/>
                                <w:numId w:val="49"/>
                              </w:numPr>
                              <w:shd w:val="clear" w:color="auto" w:fill="auto"/>
                              <w:tabs>
                                <w:tab w:val="left" w:pos="552"/>
                              </w:tabs>
                              <w:ind w:left="560" w:hanging="560"/>
                              <w:jc w:val="left"/>
                            </w:pPr>
                            <w:r>
                              <w:t>právní spory mezi spoluvlastníky osobních věcí</w:t>
                            </w:r>
                          </w:p>
                          <w:p w:rsidR="003D5BC0" w:rsidRDefault="003D5BC0">
                            <w:pPr>
                              <w:pStyle w:val="Zkladntext"/>
                              <w:numPr>
                                <w:ilvl w:val="1"/>
                                <w:numId w:val="49"/>
                              </w:numPr>
                              <w:shd w:val="clear" w:color="auto" w:fill="auto"/>
                              <w:tabs>
                                <w:tab w:val="left" w:pos="552"/>
                              </w:tabs>
                              <w:ind w:left="560" w:hanging="560"/>
                              <w:jc w:val="left"/>
                            </w:pPr>
                            <w:r>
                              <w:t xml:space="preserve">právní spory, které se vztahují na správu a uložení peněžních hodnot nebo na nákup </w:t>
                            </w:r>
                            <w:r>
                              <w:rPr>
                                <w:b/>
                                <w:bCs/>
                              </w:rPr>
                              <w:t>8.</w:t>
                            </w:r>
                          </w:p>
                          <w:p w:rsidR="003D5BC0" w:rsidRDefault="003D5BC0">
                            <w:pPr>
                              <w:pStyle w:val="Zkladntext"/>
                              <w:shd w:val="clear" w:color="auto" w:fill="auto"/>
                              <w:tabs>
                                <w:tab w:val="left" w:pos="3412"/>
                              </w:tabs>
                              <w:ind w:left="560" w:firstLine="20"/>
                            </w:pPr>
                            <w:r>
                              <w:t>a prodej cenných papírů</w:t>
                            </w:r>
                            <w:r>
                              <w:tab/>
                              <w:t>8.1.</w:t>
                            </w:r>
                          </w:p>
                          <w:p w:rsidR="003D5BC0" w:rsidRDefault="003D5BC0">
                            <w:pPr>
                              <w:pStyle w:val="Zkladntext"/>
                              <w:numPr>
                                <w:ilvl w:val="1"/>
                                <w:numId w:val="49"/>
                              </w:numPr>
                              <w:shd w:val="clear" w:color="auto" w:fill="auto"/>
                              <w:tabs>
                                <w:tab w:val="left" w:pos="557"/>
                              </w:tabs>
                              <w:ind w:left="560" w:hanging="560"/>
                            </w:pPr>
                            <w:r>
                              <w:t>právní spory v souvislosti s právními vztahy ve společnostech, sdruženích, družstvech, společenstvích vlastníků jednotek, spol</w:t>
                            </w:r>
                            <w:r>
                              <w:softHyphen/>
                              <w:t>cích, nadacích a fondech, v oblasti ochra</w:t>
                            </w:r>
                            <w:r>
                              <w:softHyphen/>
                              <w:t>ny osobnosti, nemajetkové újmy dle zák. o odpovědnosti za škodu způsobenou při výkonu veřejné moci rozhodnutím nebo ne</w:t>
                            </w:r>
                            <w:r>
                              <w:softHyphen/>
                              <w:t xml:space="preserve">správným úředním postupem, v působnosti tiskového zákona, rodinného, dědického, pracovního a finančního práva, práva sociál- 8.2. </w:t>
                            </w:r>
                            <w:proofErr w:type="spellStart"/>
                            <w:r>
                              <w:t>ního</w:t>
                            </w:r>
                            <w:proofErr w:type="spellEnd"/>
                            <w:r>
                              <w:t xml:space="preserve"> zabezpečení, sociálního a zdravotního pojištění, stejně jako v oblasti duševního vlastnictví, nekalé nebo hospodářské sou</w:t>
                            </w:r>
                            <w:r>
                              <w:softHyphen/>
                              <w:t>těže, veřejných zakázek, veřejné podpory, 8.3. dotací a veřejné obchodní soutěže</w:t>
                            </w:r>
                          </w:p>
                          <w:p w:rsidR="003D5BC0" w:rsidRDefault="003D5BC0">
                            <w:pPr>
                              <w:pStyle w:val="Zkladntext"/>
                              <w:numPr>
                                <w:ilvl w:val="1"/>
                                <w:numId w:val="49"/>
                              </w:numPr>
                              <w:shd w:val="clear" w:color="auto" w:fill="auto"/>
                              <w:tabs>
                                <w:tab w:val="left" w:pos="552"/>
                              </w:tabs>
                              <w:ind w:left="560" w:hanging="560"/>
                              <w:jc w:val="left"/>
                            </w:pPr>
                            <w:r>
                              <w:t>právní spory s cestovními kancelářemi a cestovními agenturami</w:t>
                            </w:r>
                          </w:p>
                          <w:p w:rsidR="003D5BC0" w:rsidRDefault="003D5BC0">
                            <w:pPr>
                              <w:pStyle w:val="Zkladntext"/>
                              <w:numPr>
                                <w:ilvl w:val="1"/>
                                <w:numId w:val="49"/>
                              </w:numPr>
                              <w:shd w:val="clear" w:color="auto" w:fill="auto"/>
                              <w:tabs>
                                <w:tab w:val="left" w:pos="557"/>
                              </w:tabs>
                              <w:ind w:left="560" w:hanging="560"/>
                              <w:jc w:val="left"/>
                            </w:pPr>
                            <w:r>
                              <w:t>právní spory mezi osobami pojištěnými da</w:t>
                            </w:r>
                            <w:r>
                              <w:softHyphen/>
                              <w:t>nou pojistnou smlouvou</w:t>
                            </w:r>
                          </w:p>
                          <w:p w:rsidR="003D5BC0" w:rsidRDefault="003D5BC0">
                            <w:pPr>
                              <w:pStyle w:val="Zkladntext"/>
                              <w:numPr>
                                <w:ilvl w:val="1"/>
                                <w:numId w:val="49"/>
                              </w:numPr>
                              <w:shd w:val="clear" w:color="auto" w:fill="auto"/>
                              <w:tabs>
                                <w:tab w:val="left" w:pos="557"/>
                              </w:tabs>
                              <w:ind w:left="560" w:hanging="560"/>
                              <w:jc w:val="left"/>
                            </w:pPr>
                            <w:r>
                              <w:t>právní spory mezi Vámi a pojistníkem</w:t>
                            </w:r>
                          </w:p>
                          <w:p w:rsidR="003D5BC0" w:rsidRDefault="003D5BC0">
                            <w:pPr>
                              <w:pStyle w:val="Zkladntext"/>
                              <w:numPr>
                                <w:ilvl w:val="1"/>
                                <w:numId w:val="49"/>
                              </w:numPr>
                              <w:shd w:val="clear" w:color="auto" w:fill="auto"/>
                              <w:tabs>
                                <w:tab w:val="left" w:pos="557"/>
                              </w:tabs>
                              <w:ind w:left="560" w:hanging="560"/>
                              <w:jc w:val="left"/>
                            </w:pPr>
                            <w:r>
                              <w:t>úhrada pokut, peněžitých trestů a jiných sankcí Vám uložených, včetně jistin (kaucí, garancí), složených za účelem jejich zapla</w:t>
                            </w:r>
                            <w:r>
                              <w:softHyphen/>
                              <w:t>cení (bod 4.1. této sekce zůstává nedotčen)</w:t>
                            </w:r>
                          </w:p>
                          <w:p w:rsidR="003D5BC0" w:rsidRDefault="003D5BC0">
                            <w:pPr>
                              <w:pStyle w:val="Zkladntext"/>
                              <w:numPr>
                                <w:ilvl w:val="1"/>
                                <w:numId w:val="49"/>
                              </w:numPr>
                              <w:shd w:val="clear" w:color="auto" w:fill="auto"/>
                              <w:tabs>
                                <w:tab w:val="left" w:pos="557"/>
                              </w:tabs>
                              <w:ind w:left="560" w:hanging="560"/>
                              <w:jc w:val="left"/>
                            </w:pPr>
                            <w:r>
                              <w:t>právní spory týkající se vozidel, plavi</w:t>
                            </w:r>
                            <w:r>
                              <w:softHyphen/>
                              <w:t>del, jízdních kol a jiných dopravních pro</w:t>
                            </w:r>
                            <w:r>
                              <w:softHyphen/>
                              <w:t>středků nebo jejich příslušenství, jakož</w:t>
                            </w:r>
                          </w:p>
                          <w:p w:rsidR="003D5BC0" w:rsidRDefault="003D5BC0">
                            <w:pPr>
                              <w:pStyle w:val="Zkladntext"/>
                              <w:shd w:val="clear" w:color="auto" w:fill="auto"/>
                              <w:tabs>
                                <w:tab w:val="left" w:pos="3407"/>
                              </w:tabs>
                              <w:ind w:left="560" w:firstLine="20"/>
                            </w:pPr>
                            <w:r>
                              <w:t>i nemovitostí</w:t>
                            </w:r>
                            <w:r>
                              <w:tab/>
                            </w:r>
                            <w:r>
                              <w:rPr>
                                <w:b/>
                                <w:bCs/>
                              </w:rPr>
                              <w:t>9.</w:t>
                            </w:r>
                          </w:p>
                          <w:p w:rsidR="003D5BC0" w:rsidRDefault="003D5BC0">
                            <w:pPr>
                              <w:pStyle w:val="Zkladntext"/>
                              <w:numPr>
                                <w:ilvl w:val="1"/>
                                <w:numId w:val="49"/>
                              </w:numPr>
                              <w:shd w:val="clear" w:color="auto" w:fill="auto"/>
                              <w:tabs>
                                <w:tab w:val="left" w:pos="552"/>
                              </w:tabs>
                              <w:spacing w:after="160"/>
                              <w:ind w:left="560" w:hanging="560"/>
                              <w:jc w:val="left"/>
                            </w:pPr>
                            <w:r>
                              <w:t>obhajobu pojištěného v přestupkovém 9.1. nebo trestním řízení, které souvisí s ří</w:t>
                            </w:r>
                            <w:r>
                              <w:softHyphen/>
                              <w:t>zením vozidla, plavidla, jízdního kola nebo jiného dopravního prostředku</w:t>
                            </w:r>
                          </w:p>
                          <w:p w:rsidR="003D5BC0" w:rsidRDefault="003D5BC0">
                            <w:pPr>
                              <w:pStyle w:val="Zkladntext"/>
                              <w:shd w:val="clear" w:color="auto" w:fill="auto"/>
                              <w:ind w:left="560" w:firstLine="20"/>
                            </w:pPr>
                            <w:r>
                              <w:rPr>
                                <w:b/>
                                <w:bCs/>
                              </w:rPr>
                              <w:t>Při škodné události</w:t>
                            </w:r>
                          </w:p>
                          <w:p w:rsidR="003D5BC0" w:rsidRDefault="003D5BC0">
                            <w:pPr>
                              <w:pStyle w:val="Zkladntext"/>
                              <w:numPr>
                                <w:ilvl w:val="0"/>
                                <w:numId w:val="49"/>
                              </w:numPr>
                              <w:shd w:val="clear" w:color="auto" w:fill="auto"/>
                              <w:tabs>
                                <w:tab w:val="left" w:pos="547"/>
                              </w:tabs>
                              <w:ind w:left="560" w:hanging="560"/>
                              <w:jc w:val="left"/>
                            </w:pPr>
                            <w:r>
                              <w:rPr>
                                <w:b/>
                                <w:bCs/>
                              </w:rPr>
                              <w:t>Oznámení pojistné události</w:t>
                            </w:r>
                          </w:p>
                          <w:p w:rsidR="003D5BC0" w:rsidRDefault="003D5BC0">
                            <w:pPr>
                              <w:pStyle w:val="Zkladntext"/>
                              <w:numPr>
                                <w:ilvl w:val="1"/>
                                <w:numId w:val="49"/>
                              </w:numPr>
                              <w:shd w:val="clear" w:color="auto" w:fill="auto"/>
                              <w:tabs>
                                <w:tab w:val="left" w:pos="552"/>
                              </w:tabs>
                              <w:spacing w:after="160"/>
                              <w:ind w:left="560" w:hanging="560"/>
                            </w:pPr>
                            <w:r>
                              <w:t>Pokud požadujete v důsledku pojistné události pojistné plnění, jste nám povinni neprodleně, úplně a pravdivě v písemné formě objasnit situaci včetně relevantní argumentace k obhajobě Vašich práv a oka</w:t>
                            </w:r>
                            <w:r>
                              <w:softHyphen/>
                              <w:t>mžitě nám doručit všechny dostupné pod</w:t>
                            </w:r>
                            <w:r>
                              <w:softHyphen/>
                              <w:t>klady, jako jsou obsílky, úřední zásilky, kore</w:t>
                            </w:r>
                            <w:r>
                              <w:softHyphen/>
                              <w:t>spondence, listinné důkazy, smlouvy apod. 9.3.</w:t>
                            </w:r>
                          </w:p>
                          <w:p w:rsidR="003D5BC0" w:rsidRDefault="003D5BC0">
                            <w:pPr>
                              <w:pStyle w:val="Zkladntext"/>
                              <w:numPr>
                                <w:ilvl w:val="0"/>
                                <w:numId w:val="49"/>
                              </w:numPr>
                              <w:shd w:val="clear" w:color="auto" w:fill="auto"/>
                              <w:tabs>
                                <w:tab w:val="left" w:pos="557"/>
                              </w:tabs>
                              <w:ind w:left="560" w:hanging="560"/>
                              <w:jc w:val="left"/>
                            </w:pPr>
                            <w:r>
                              <w:rPr>
                                <w:b/>
                                <w:bCs/>
                              </w:rPr>
                              <w:t>Vyřizování pojistné události</w:t>
                            </w:r>
                          </w:p>
                          <w:p w:rsidR="003D5BC0" w:rsidRDefault="003D5BC0">
                            <w:pPr>
                              <w:pStyle w:val="Zkladntext"/>
                              <w:numPr>
                                <w:ilvl w:val="1"/>
                                <w:numId w:val="49"/>
                              </w:numPr>
                              <w:shd w:val="clear" w:color="auto" w:fill="auto"/>
                              <w:tabs>
                                <w:tab w:val="left" w:pos="571"/>
                              </w:tabs>
                              <w:ind w:left="560" w:hanging="560"/>
                              <w:jc w:val="left"/>
                            </w:pPr>
                            <w:r>
                              <w:t>Po oznámení pojistné události prověříme 9.4. nejprve existenci pojistné ochrany</w:t>
                            </w:r>
                          </w:p>
                          <w:p w:rsidR="003D5BC0" w:rsidRDefault="003D5BC0">
                            <w:pPr>
                              <w:pStyle w:val="Zkladntext"/>
                              <w:numPr>
                                <w:ilvl w:val="1"/>
                                <w:numId w:val="49"/>
                              </w:numPr>
                              <w:shd w:val="clear" w:color="auto" w:fill="auto"/>
                              <w:tabs>
                                <w:tab w:val="left" w:pos="562"/>
                              </w:tabs>
                              <w:ind w:left="560" w:hanging="560"/>
                              <w:jc w:val="left"/>
                            </w:pPr>
                            <w:r>
                              <w:t>a dostatečných vyhlídek na úspěšné vy</w:t>
                            </w:r>
                            <w:r>
                              <w:softHyphen/>
                              <w:t>řízení pojistné události a o výsledku Vás informujeme. Shledáme-li existenci po</w:t>
                            </w:r>
                            <w:r>
                              <w:softHyphen/>
                              <w:t>jistné ochrany i dostatečných vyhlídek na</w:t>
                            </w:r>
                          </w:p>
                        </w:txbxContent>
                      </wps:txbx>
                      <wps:bodyPr lIns="0" tIns="0" rIns="0" bIns="0">
                        <a:spAutoFit/>
                      </wps:bodyPr>
                    </wps:wsp>
                  </a:graphicData>
                </a:graphic>
              </wp:anchor>
            </w:drawing>
          </mc:Choice>
          <mc:Fallback>
            <w:pict>
              <v:shape id="Shape 137" o:spid="_x0000_s1066" type="#_x0000_t202" style="position:absolute;left:0;text-align:left;margin-left:39.3pt;margin-top:.5pt;width:185.3pt;height:700.55pt;z-index:125829461;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" filled="f" stroked="f">
                <v:textbox style="mso-fit-shape-to-text:t" inset="0,0,0,0">
                  <w:txbxContent>
                    <w:p w:rsidR="003D5BC0" w:rsidRDefault="003D5BC0">
                      <w:pPr>
                        <w:pStyle w:val="Zkladntext"/>
                        <w:shd w:val="clear" w:color="auto" w:fill="auto"/>
                        <w:ind w:left="560" w:firstLine="20"/>
                        <w:jc w:val="left"/>
                      </w:pPr>
                      <w:r>
                        <w:t>plnění na základě více pojistných událostí, které mají příčinnou souvislost.</w:t>
                      </w:r>
                    </w:p>
                    <w:p w:rsidR="003D5BC0" w:rsidRDefault="003D5BC0">
                      <w:pPr>
                        <w:pStyle w:val="Zkladntext"/>
                        <w:shd w:val="clear" w:color="auto" w:fill="auto"/>
                        <w:ind w:left="560" w:hanging="560"/>
                        <w:jc w:val="left"/>
                      </w:pPr>
                      <w:r>
                        <w:t xml:space="preserve">4.7. </w:t>
                      </w:r>
                      <w:r>
                        <w:rPr>
                          <w:b/>
                          <w:bCs/>
                        </w:rPr>
                        <w:t>Rozhodný okamžik</w:t>
                      </w:r>
                    </w:p>
                    <w:p w:rsidR="003D5BC0" w:rsidRDefault="003D5BC0">
                      <w:pPr>
                        <w:pStyle w:val="Zkladntext"/>
                        <w:shd w:val="clear" w:color="auto" w:fill="auto"/>
                        <w:spacing w:line="307" w:lineRule="auto"/>
                        <w:ind w:left="560" w:firstLine="20"/>
                        <w:jc w:val="left"/>
                      </w:pPr>
                      <w:r>
                        <w:t>Rozhodující pro vznik a trvání naší po- 7.3. vinnosti poskytnout pojistné plnění a pro určení rozsahu tohoto plnění je oka</w:t>
                      </w:r>
                      <w:r>
                        <w:softHyphen/>
                        <w:t xml:space="preserve">mžik, ve kterém vznikla pojistná událost, v </w:t>
                      </w:r>
                      <w:proofErr w:type="gramStart"/>
                      <w:r>
                        <w:t>důsledku</w:t>
                      </w:r>
                      <w:proofErr w:type="gramEnd"/>
                      <w:r>
                        <w:t xml:space="preserve"> které je plnění požadováno. 7.4. </w:t>
                      </w:r>
                      <w:r>
                        <w:rPr>
                          <w:b/>
                          <w:bCs/>
                        </w:rPr>
                        <w:t>Zvláštní výluky</w:t>
                      </w:r>
                    </w:p>
                    <w:p w:rsidR="003D5BC0" w:rsidRDefault="003D5BC0">
                      <w:pPr>
                        <w:pStyle w:val="Zkladntext"/>
                        <w:numPr>
                          <w:ilvl w:val="0"/>
                          <w:numId w:val="49"/>
                        </w:numPr>
                        <w:shd w:val="clear" w:color="auto" w:fill="auto"/>
                        <w:tabs>
                          <w:tab w:val="left" w:pos="552"/>
                        </w:tabs>
                        <w:ind w:left="560" w:hanging="560"/>
                        <w:jc w:val="left"/>
                      </w:pPr>
                      <w:r>
                        <w:t>Nejsme povinni Vám poskytnout pojistné</w:t>
                      </w:r>
                    </w:p>
                    <w:p w:rsidR="003D5BC0" w:rsidRDefault="003D5BC0">
                      <w:pPr>
                        <w:pStyle w:val="Zkladntext"/>
                        <w:shd w:val="clear" w:color="auto" w:fill="auto"/>
                        <w:tabs>
                          <w:tab w:val="left" w:pos="3388"/>
                        </w:tabs>
                        <w:ind w:left="560" w:firstLine="20"/>
                      </w:pPr>
                      <w:r>
                        <w:t>plnění v následujících případech</w:t>
                      </w:r>
                      <w:r>
                        <w:tab/>
                        <w:t>7.5.</w:t>
                      </w:r>
                    </w:p>
                    <w:p w:rsidR="003D5BC0" w:rsidRDefault="003D5BC0">
                      <w:pPr>
                        <w:pStyle w:val="Zkladntext"/>
                        <w:numPr>
                          <w:ilvl w:val="1"/>
                          <w:numId w:val="49"/>
                        </w:numPr>
                        <w:shd w:val="clear" w:color="auto" w:fill="auto"/>
                        <w:tabs>
                          <w:tab w:val="left" w:pos="542"/>
                        </w:tabs>
                        <w:ind w:left="560" w:hanging="560"/>
                        <w:jc w:val="left"/>
                      </w:pPr>
                      <w:r>
                        <w:t>spory mezi Vámi a námi (tzn. pojistiteli uve</w:t>
                      </w:r>
                      <w:r>
                        <w:softHyphen/>
                        <w:t>denými v bodě 1.2. této sekce)</w:t>
                      </w:r>
                    </w:p>
                    <w:p w:rsidR="003D5BC0" w:rsidRDefault="003D5BC0">
                      <w:pPr>
                        <w:pStyle w:val="Zkladntext"/>
                        <w:numPr>
                          <w:ilvl w:val="1"/>
                          <w:numId w:val="49"/>
                        </w:numPr>
                        <w:shd w:val="clear" w:color="auto" w:fill="auto"/>
                        <w:tabs>
                          <w:tab w:val="left" w:pos="552"/>
                        </w:tabs>
                        <w:ind w:left="560" w:hanging="560"/>
                        <w:jc w:val="left"/>
                      </w:pPr>
                      <w:r>
                        <w:t>uplatňování nároků, které byly na Vás pře</w:t>
                      </w:r>
                      <w:r>
                        <w:softHyphen/>
                        <w:t>vedeny, nebo které jsou uplatňovány Vašim jménem pro třetí osobu</w:t>
                      </w:r>
                    </w:p>
                    <w:p w:rsidR="003D5BC0" w:rsidRDefault="003D5BC0">
                      <w:pPr>
                        <w:pStyle w:val="Zkladntext"/>
                        <w:numPr>
                          <w:ilvl w:val="1"/>
                          <w:numId w:val="49"/>
                        </w:numPr>
                        <w:shd w:val="clear" w:color="auto" w:fill="auto"/>
                        <w:tabs>
                          <w:tab w:val="left" w:pos="547"/>
                        </w:tabs>
                        <w:ind w:left="560" w:hanging="560"/>
                        <w:jc w:val="left"/>
                      </w:pPr>
                      <w:r>
                        <w:t>spory ze smlouvy o půjčce uzavřené ústní formou</w:t>
                      </w:r>
                    </w:p>
                    <w:p w:rsidR="003D5BC0" w:rsidRDefault="003D5BC0">
                      <w:pPr>
                        <w:pStyle w:val="Zkladntext"/>
                        <w:numPr>
                          <w:ilvl w:val="1"/>
                          <w:numId w:val="49"/>
                        </w:numPr>
                        <w:shd w:val="clear" w:color="auto" w:fill="auto"/>
                        <w:tabs>
                          <w:tab w:val="left" w:pos="542"/>
                        </w:tabs>
                        <w:ind w:left="560" w:hanging="560"/>
                        <w:jc w:val="left"/>
                      </w:pPr>
                      <w:r>
                        <w:t xml:space="preserve">sepsání a podávání trestních a </w:t>
                      </w:r>
                      <w:proofErr w:type="spellStart"/>
                      <w:proofErr w:type="gramStart"/>
                      <w:r>
                        <w:t>přestupko</w:t>
                      </w:r>
                      <w:proofErr w:type="spellEnd"/>
                      <w:r>
                        <w:t xml:space="preserve">- </w:t>
                      </w:r>
                      <w:proofErr w:type="spellStart"/>
                      <w:r>
                        <w:t>vých</w:t>
                      </w:r>
                      <w:proofErr w:type="spellEnd"/>
                      <w:proofErr w:type="gramEnd"/>
                      <w:r>
                        <w:t xml:space="preserve"> oznámení</w:t>
                      </w:r>
                    </w:p>
                    <w:p w:rsidR="003D5BC0" w:rsidRDefault="003D5BC0">
                      <w:pPr>
                        <w:pStyle w:val="Zkladntext"/>
                        <w:numPr>
                          <w:ilvl w:val="1"/>
                          <w:numId w:val="49"/>
                        </w:numPr>
                        <w:shd w:val="clear" w:color="auto" w:fill="auto"/>
                        <w:tabs>
                          <w:tab w:val="left" w:pos="542"/>
                        </w:tabs>
                        <w:ind w:left="560" w:hanging="560"/>
                        <w:jc w:val="left"/>
                      </w:pPr>
                      <w:r>
                        <w:t>zastupování svědka v rámci jednotlivých řízení</w:t>
                      </w:r>
                    </w:p>
                    <w:p w:rsidR="003D5BC0" w:rsidRDefault="003D5BC0">
                      <w:pPr>
                        <w:pStyle w:val="Zkladntext"/>
                        <w:numPr>
                          <w:ilvl w:val="1"/>
                          <w:numId w:val="49"/>
                        </w:numPr>
                        <w:shd w:val="clear" w:color="auto" w:fill="auto"/>
                        <w:tabs>
                          <w:tab w:val="left" w:pos="552"/>
                        </w:tabs>
                        <w:ind w:left="560" w:hanging="560"/>
                        <w:jc w:val="left"/>
                      </w:pPr>
                      <w:r>
                        <w:t>prosazování Vašich zájmů v insolvenčním řízení, a to jak v pozici úpadce, tak i věřitele</w:t>
                      </w:r>
                    </w:p>
                    <w:p w:rsidR="003D5BC0" w:rsidRDefault="003D5BC0">
                      <w:pPr>
                        <w:pStyle w:val="Zkladntext"/>
                        <w:numPr>
                          <w:ilvl w:val="1"/>
                          <w:numId w:val="49"/>
                        </w:numPr>
                        <w:shd w:val="clear" w:color="auto" w:fill="auto"/>
                        <w:tabs>
                          <w:tab w:val="left" w:pos="552"/>
                        </w:tabs>
                        <w:ind w:left="560" w:hanging="560"/>
                        <w:jc w:val="left"/>
                      </w:pPr>
                      <w:r>
                        <w:t>právní spory mezi spoluvlastníky osobních věcí</w:t>
                      </w:r>
                    </w:p>
                    <w:p w:rsidR="003D5BC0" w:rsidRDefault="003D5BC0">
                      <w:pPr>
                        <w:pStyle w:val="Zkladntext"/>
                        <w:numPr>
                          <w:ilvl w:val="1"/>
                          <w:numId w:val="49"/>
                        </w:numPr>
                        <w:shd w:val="clear" w:color="auto" w:fill="auto"/>
                        <w:tabs>
                          <w:tab w:val="left" w:pos="552"/>
                        </w:tabs>
                        <w:ind w:left="560" w:hanging="560"/>
                        <w:jc w:val="left"/>
                      </w:pPr>
                      <w:r>
                        <w:t xml:space="preserve">právní spory, které se vztahují na správu a uložení peněžních hodnot nebo na nákup </w:t>
                      </w:r>
                      <w:r>
                        <w:rPr>
                          <w:b/>
                          <w:bCs/>
                        </w:rPr>
                        <w:t>8.</w:t>
                      </w:r>
                    </w:p>
                    <w:p w:rsidR="003D5BC0" w:rsidRDefault="003D5BC0">
                      <w:pPr>
                        <w:pStyle w:val="Zkladntext"/>
                        <w:shd w:val="clear" w:color="auto" w:fill="auto"/>
                        <w:tabs>
                          <w:tab w:val="left" w:pos="3412"/>
                        </w:tabs>
                        <w:ind w:left="560" w:firstLine="20"/>
                      </w:pPr>
                      <w:r>
                        <w:t>a prodej cenných papírů</w:t>
                      </w:r>
                      <w:r>
                        <w:tab/>
                        <w:t>8.1.</w:t>
                      </w:r>
                    </w:p>
                    <w:p w:rsidR="003D5BC0" w:rsidRDefault="003D5BC0">
                      <w:pPr>
                        <w:pStyle w:val="Zkladntext"/>
                        <w:numPr>
                          <w:ilvl w:val="1"/>
                          <w:numId w:val="49"/>
                        </w:numPr>
                        <w:shd w:val="clear" w:color="auto" w:fill="auto"/>
                        <w:tabs>
                          <w:tab w:val="left" w:pos="557"/>
                        </w:tabs>
                        <w:ind w:left="560" w:hanging="560"/>
                      </w:pPr>
                      <w:r>
                        <w:t>právní spory v souvislosti s právními vztahy ve společnostech, sdruženích, družstvech, společenstvích vlastníků jednotek, spol</w:t>
                      </w:r>
                      <w:r>
                        <w:softHyphen/>
                        <w:t>cích, nadacích a fondech, v oblasti ochra</w:t>
                      </w:r>
                      <w:r>
                        <w:softHyphen/>
                        <w:t>ny osobnosti, nemajetkové újmy dle zák. o odpovědnosti za škodu způsobenou při výkonu veřejné moci rozhodnutím nebo ne</w:t>
                      </w:r>
                      <w:r>
                        <w:softHyphen/>
                        <w:t xml:space="preserve">správným úředním postupem, v působnosti tiskového zákona, rodinného, dědického, pracovního a finančního práva, práva sociál- 8.2. </w:t>
                      </w:r>
                      <w:proofErr w:type="spellStart"/>
                      <w:r>
                        <w:t>ního</w:t>
                      </w:r>
                      <w:proofErr w:type="spellEnd"/>
                      <w:r>
                        <w:t xml:space="preserve"> zabezpečení, sociálního a zdravotního pojištění, stejně jako v oblasti duševního vlastnictví, nekalé nebo hospodářské sou</w:t>
                      </w:r>
                      <w:r>
                        <w:softHyphen/>
                        <w:t>těže, veřejných zakázek, veřejné podpory, 8.3. dotací a veřejné obchodní soutěže</w:t>
                      </w:r>
                    </w:p>
                    <w:p w:rsidR="003D5BC0" w:rsidRDefault="003D5BC0">
                      <w:pPr>
                        <w:pStyle w:val="Zkladntext"/>
                        <w:numPr>
                          <w:ilvl w:val="1"/>
                          <w:numId w:val="49"/>
                        </w:numPr>
                        <w:shd w:val="clear" w:color="auto" w:fill="auto"/>
                        <w:tabs>
                          <w:tab w:val="left" w:pos="552"/>
                        </w:tabs>
                        <w:ind w:left="560" w:hanging="560"/>
                        <w:jc w:val="left"/>
                      </w:pPr>
                      <w:r>
                        <w:t>právní spory s cestovními kancelářemi a cestovními agenturami</w:t>
                      </w:r>
                    </w:p>
                    <w:p w:rsidR="003D5BC0" w:rsidRDefault="003D5BC0">
                      <w:pPr>
                        <w:pStyle w:val="Zkladntext"/>
                        <w:numPr>
                          <w:ilvl w:val="1"/>
                          <w:numId w:val="49"/>
                        </w:numPr>
                        <w:shd w:val="clear" w:color="auto" w:fill="auto"/>
                        <w:tabs>
                          <w:tab w:val="left" w:pos="557"/>
                        </w:tabs>
                        <w:ind w:left="560" w:hanging="560"/>
                        <w:jc w:val="left"/>
                      </w:pPr>
                      <w:r>
                        <w:t>právní spory mezi osobami pojištěnými da</w:t>
                      </w:r>
                      <w:r>
                        <w:softHyphen/>
                        <w:t>nou pojistnou smlouvou</w:t>
                      </w:r>
                    </w:p>
                    <w:p w:rsidR="003D5BC0" w:rsidRDefault="003D5BC0">
                      <w:pPr>
                        <w:pStyle w:val="Zkladntext"/>
                        <w:numPr>
                          <w:ilvl w:val="1"/>
                          <w:numId w:val="49"/>
                        </w:numPr>
                        <w:shd w:val="clear" w:color="auto" w:fill="auto"/>
                        <w:tabs>
                          <w:tab w:val="left" w:pos="557"/>
                        </w:tabs>
                        <w:ind w:left="560" w:hanging="560"/>
                        <w:jc w:val="left"/>
                      </w:pPr>
                      <w:r>
                        <w:t>právní spory mezi Vámi a pojistníkem</w:t>
                      </w:r>
                    </w:p>
                    <w:p w:rsidR="003D5BC0" w:rsidRDefault="003D5BC0">
                      <w:pPr>
                        <w:pStyle w:val="Zkladntext"/>
                        <w:numPr>
                          <w:ilvl w:val="1"/>
                          <w:numId w:val="49"/>
                        </w:numPr>
                        <w:shd w:val="clear" w:color="auto" w:fill="auto"/>
                        <w:tabs>
                          <w:tab w:val="left" w:pos="557"/>
                        </w:tabs>
                        <w:ind w:left="560" w:hanging="560"/>
                        <w:jc w:val="left"/>
                      </w:pPr>
                      <w:r>
                        <w:t>úhrada pokut, peněžitých trestů a jiných sankcí Vám uložených, včetně jistin (kaucí, garancí), složených za účelem jejich zapla</w:t>
                      </w:r>
                      <w:r>
                        <w:softHyphen/>
                        <w:t>cení (bod 4.1. této sekce zůstává nedotčen)</w:t>
                      </w:r>
                    </w:p>
                    <w:p w:rsidR="003D5BC0" w:rsidRDefault="003D5BC0">
                      <w:pPr>
                        <w:pStyle w:val="Zkladntext"/>
                        <w:numPr>
                          <w:ilvl w:val="1"/>
                          <w:numId w:val="49"/>
                        </w:numPr>
                        <w:shd w:val="clear" w:color="auto" w:fill="auto"/>
                        <w:tabs>
                          <w:tab w:val="left" w:pos="557"/>
                        </w:tabs>
                        <w:ind w:left="560" w:hanging="560"/>
                        <w:jc w:val="left"/>
                      </w:pPr>
                      <w:r>
                        <w:t>právní spory týkající se vozidel, plavi</w:t>
                      </w:r>
                      <w:r>
                        <w:softHyphen/>
                        <w:t>del, jízdních kol a jiných dopravních pro</w:t>
                      </w:r>
                      <w:r>
                        <w:softHyphen/>
                        <w:t>středků nebo jejich příslušenství, jakož</w:t>
                      </w:r>
                    </w:p>
                    <w:p w:rsidR="003D5BC0" w:rsidRDefault="003D5BC0">
                      <w:pPr>
                        <w:pStyle w:val="Zkladntext"/>
                        <w:shd w:val="clear" w:color="auto" w:fill="auto"/>
                        <w:tabs>
                          <w:tab w:val="left" w:pos="3407"/>
                        </w:tabs>
                        <w:ind w:left="560" w:firstLine="20"/>
                      </w:pPr>
                      <w:r>
                        <w:t>i nemovitostí</w:t>
                      </w:r>
                      <w:r>
                        <w:tab/>
                      </w:r>
                      <w:r>
                        <w:rPr>
                          <w:b/>
                          <w:bCs/>
                        </w:rPr>
                        <w:t>9.</w:t>
                      </w:r>
                    </w:p>
                    <w:p w:rsidR="003D5BC0" w:rsidRDefault="003D5BC0">
                      <w:pPr>
                        <w:pStyle w:val="Zkladntext"/>
                        <w:numPr>
                          <w:ilvl w:val="1"/>
                          <w:numId w:val="49"/>
                        </w:numPr>
                        <w:shd w:val="clear" w:color="auto" w:fill="auto"/>
                        <w:tabs>
                          <w:tab w:val="left" w:pos="552"/>
                        </w:tabs>
                        <w:spacing w:after="160"/>
                        <w:ind w:left="560" w:hanging="560"/>
                        <w:jc w:val="left"/>
                      </w:pPr>
                      <w:r>
                        <w:t>obhajobu pojištěného v přestupkovém 9.1. nebo trestním řízení, které souvisí s ří</w:t>
                      </w:r>
                      <w:r>
                        <w:softHyphen/>
                        <w:t>zením vozidla, plavidla, jízdního kola nebo jiného dopravního prostředku</w:t>
                      </w:r>
                    </w:p>
                    <w:p w:rsidR="003D5BC0" w:rsidRDefault="003D5BC0">
                      <w:pPr>
                        <w:pStyle w:val="Zkladntext"/>
                        <w:shd w:val="clear" w:color="auto" w:fill="auto"/>
                        <w:ind w:left="560" w:firstLine="20"/>
                      </w:pPr>
                      <w:r>
                        <w:rPr>
                          <w:b/>
                          <w:bCs/>
                        </w:rPr>
                        <w:t>Při škodné události</w:t>
                      </w:r>
                    </w:p>
                    <w:p w:rsidR="003D5BC0" w:rsidRDefault="003D5BC0">
                      <w:pPr>
                        <w:pStyle w:val="Zkladntext"/>
                        <w:numPr>
                          <w:ilvl w:val="0"/>
                          <w:numId w:val="49"/>
                        </w:numPr>
                        <w:shd w:val="clear" w:color="auto" w:fill="auto"/>
                        <w:tabs>
                          <w:tab w:val="left" w:pos="547"/>
                        </w:tabs>
                        <w:ind w:left="560" w:hanging="560"/>
                        <w:jc w:val="left"/>
                      </w:pPr>
                      <w:r>
                        <w:rPr>
                          <w:b/>
                          <w:bCs/>
                        </w:rPr>
                        <w:t>Oznámení pojistné události</w:t>
                      </w:r>
                    </w:p>
                    <w:p w:rsidR="003D5BC0" w:rsidRDefault="003D5BC0">
                      <w:pPr>
                        <w:pStyle w:val="Zkladntext"/>
                        <w:numPr>
                          <w:ilvl w:val="1"/>
                          <w:numId w:val="49"/>
                        </w:numPr>
                        <w:shd w:val="clear" w:color="auto" w:fill="auto"/>
                        <w:tabs>
                          <w:tab w:val="left" w:pos="552"/>
                        </w:tabs>
                        <w:spacing w:after="160"/>
                        <w:ind w:left="560" w:hanging="560"/>
                      </w:pPr>
                      <w:r>
                        <w:t>Pokud požadujete v důsledku pojistné události pojistné plnění, jste nám povinni neprodleně, úplně a pravdivě v písemné formě objasnit situaci včetně relevantní argumentace k obhajobě Vašich práv a oka</w:t>
                      </w:r>
                      <w:r>
                        <w:softHyphen/>
                        <w:t>mžitě nám doručit všechny dostupné pod</w:t>
                      </w:r>
                      <w:r>
                        <w:softHyphen/>
                        <w:t>klady, jako jsou obsílky, úřední zásilky, kore</w:t>
                      </w:r>
                      <w:r>
                        <w:softHyphen/>
                        <w:t>spondence, listinné důkazy, smlouvy apod. 9.3.</w:t>
                      </w:r>
                    </w:p>
                    <w:p w:rsidR="003D5BC0" w:rsidRDefault="003D5BC0">
                      <w:pPr>
                        <w:pStyle w:val="Zkladntext"/>
                        <w:numPr>
                          <w:ilvl w:val="0"/>
                          <w:numId w:val="49"/>
                        </w:numPr>
                        <w:shd w:val="clear" w:color="auto" w:fill="auto"/>
                        <w:tabs>
                          <w:tab w:val="left" w:pos="557"/>
                        </w:tabs>
                        <w:ind w:left="560" w:hanging="560"/>
                        <w:jc w:val="left"/>
                      </w:pPr>
                      <w:r>
                        <w:rPr>
                          <w:b/>
                          <w:bCs/>
                        </w:rPr>
                        <w:t>Vyřizování pojistné události</w:t>
                      </w:r>
                    </w:p>
                    <w:p w:rsidR="003D5BC0" w:rsidRDefault="003D5BC0">
                      <w:pPr>
                        <w:pStyle w:val="Zkladntext"/>
                        <w:numPr>
                          <w:ilvl w:val="1"/>
                          <w:numId w:val="49"/>
                        </w:numPr>
                        <w:shd w:val="clear" w:color="auto" w:fill="auto"/>
                        <w:tabs>
                          <w:tab w:val="left" w:pos="571"/>
                        </w:tabs>
                        <w:ind w:left="560" w:hanging="560"/>
                        <w:jc w:val="left"/>
                      </w:pPr>
                      <w:r>
                        <w:t>Po oznámení pojistné události prověříme 9.4. nejprve existenci pojistné ochrany</w:t>
                      </w:r>
                    </w:p>
                    <w:p w:rsidR="003D5BC0" w:rsidRDefault="003D5BC0">
                      <w:pPr>
                        <w:pStyle w:val="Zkladntext"/>
                        <w:numPr>
                          <w:ilvl w:val="1"/>
                          <w:numId w:val="49"/>
                        </w:numPr>
                        <w:shd w:val="clear" w:color="auto" w:fill="auto"/>
                        <w:tabs>
                          <w:tab w:val="left" w:pos="562"/>
                        </w:tabs>
                        <w:ind w:left="560" w:hanging="560"/>
                        <w:jc w:val="left"/>
                      </w:pPr>
                      <w:r>
                        <w:t>a dostatečných vyhlídek na úspěšné vy</w:t>
                      </w:r>
                      <w:r>
                        <w:softHyphen/>
                        <w:t>řízení pojistné události a o výsledku Vás informujeme. Shledáme-li existenci po</w:t>
                      </w:r>
                      <w:r>
                        <w:softHyphen/>
                        <w:t>jistné ochrany i dostatečných vyhlídek na</w:t>
                      </w:r>
                    </w:p>
                  </w:txbxContent>
                </v:textbox>
                <w10:wrap type="square" side="right" anchorx="page" anchory="margin"/>
              </v:shape>
            </w:pict>
          </mc:Fallback>
        </mc:AlternateContent>
      </w:r>
      <w:r>
        <w:t xml:space="preserve">úspěšné vyřízení pojistné události, vedeme </w:t>
      </w:r>
      <w:r>
        <w:rPr>
          <w:b/>
          <w:bCs/>
        </w:rPr>
        <w:t xml:space="preserve">10. </w:t>
      </w:r>
      <w:r>
        <w:t>potřebná jednání s ohledem na nejlepší možné vyřešení právních sporů.</w:t>
      </w:r>
      <w:r>
        <w:tab/>
        <w:t>10.1.</w:t>
      </w:r>
    </w:p>
    <w:p w:rsidR="00530AA2" w:rsidRDefault="003D5BC0">
      <w:pPr>
        <w:pStyle w:val="Zkladntext"/>
        <w:shd w:val="clear" w:color="auto" w:fill="auto"/>
        <w:ind w:left="240" w:firstLine="20"/>
        <w:jc w:val="left"/>
      </w:pPr>
      <w:r>
        <w:t>Zastupujeme Vás ve věcech mimosoudních i soudních a máme právo inkasovat plnění náležející Vám, které Vám během 15 dnů odvedeme.</w:t>
      </w:r>
    </w:p>
    <w:p w:rsidR="00530AA2" w:rsidRDefault="003D5BC0">
      <w:pPr>
        <w:pStyle w:val="Zkladntext"/>
        <w:shd w:val="clear" w:color="auto" w:fill="auto"/>
        <w:ind w:left="240" w:firstLine="20"/>
        <w:jc w:val="left"/>
      </w:pPr>
      <w:r>
        <w:t>jste povinni poskytnout nám nebo námi 10.2. pověřené osobě bez zbytečného odkladu písemnou plnou moc pro vyřizování pojist</w:t>
      </w:r>
      <w:r>
        <w:softHyphen/>
        <w:t>né události.</w:t>
      </w:r>
    </w:p>
    <w:p w:rsidR="00530AA2" w:rsidRDefault="003D5BC0">
      <w:pPr>
        <w:pStyle w:val="Zkladntext"/>
        <w:shd w:val="clear" w:color="auto" w:fill="auto"/>
        <w:ind w:left="240" w:firstLine="20"/>
        <w:jc w:val="left"/>
      </w:pPr>
      <w:r>
        <w:t>Kromě případů, kdy je hájením Vašich právních zájmů pověřen právní zástup</w:t>
      </w:r>
      <w:r>
        <w:softHyphen/>
        <w:t>ce, informujeme Vás v přiměřeném čase 10.3. o průběhu vyřizování pojistné události. Je-li pověřen vyřizováním věci právní zástupce, získáte informace o vývoji věci přímo u to</w:t>
      </w:r>
      <w:r>
        <w:softHyphen/>
        <w:t>hoto právního zástupce.</w:t>
      </w:r>
    </w:p>
    <w:p w:rsidR="00530AA2" w:rsidRDefault="003D5BC0">
      <w:pPr>
        <w:pStyle w:val="Zkladntext"/>
        <w:numPr>
          <w:ilvl w:val="0"/>
          <w:numId w:val="50"/>
        </w:numPr>
        <w:shd w:val="clear" w:color="auto" w:fill="auto"/>
        <w:tabs>
          <w:tab w:val="left" w:pos="564"/>
        </w:tabs>
        <w:jc w:val="left"/>
      </w:pPr>
      <w:r>
        <w:t>Bez našeho předchozího souhlasu nejste</w:t>
      </w:r>
    </w:p>
    <w:p w:rsidR="00530AA2" w:rsidRDefault="003D5BC0">
      <w:pPr>
        <w:pStyle w:val="Zkladntext"/>
        <w:shd w:val="clear" w:color="auto" w:fill="auto"/>
        <w:spacing w:after="160"/>
        <w:ind w:left="240" w:firstLine="20"/>
        <w:jc w:val="left"/>
      </w:pPr>
      <w:r>
        <w:t xml:space="preserve">oprávněn pověřit jiného, aby Vás při výři- </w:t>
      </w:r>
      <w:r>
        <w:rPr>
          <w:b/>
          <w:bCs/>
        </w:rPr>
        <w:t xml:space="preserve">11. </w:t>
      </w:r>
      <w:proofErr w:type="spellStart"/>
      <w:r>
        <w:t>zování</w:t>
      </w:r>
      <w:proofErr w:type="spellEnd"/>
      <w:r>
        <w:t xml:space="preserve"> pojistné události právně zastupoval, 11,1. s výjimkou případů, kdy by Vám v důsledku prodlení přímo hrozil vznik škody. Při poru</w:t>
      </w:r>
      <w:r>
        <w:softHyphen/>
        <w:t>šení této povinnosti jsme oprávněni pojist</w:t>
      </w:r>
      <w:r>
        <w:softHyphen/>
        <w:t>né plnění odmítnout, případně snížit podle toho, jaký vliv mělo toto porušení na rozsah naší povinnosti plnit.</w:t>
      </w:r>
    </w:p>
    <w:p w:rsidR="00530AA2" w:rsidRDefault="003D5BC0">
      <w:pPr>
        <w:pStyle w:val="Heading50"/>
        <w:keepNext/>
        <w:keepLines/>
        <w:shd w:val="clear" w:color="auto" w:fill="auto"/>
        <w:ind w:left="240" w:firstLine="20"/>
        <w:jc w:val="left"/>
      </w:pPr>
      <w:bookmarkStart w:id="39" w:name="bookmark37"/>
      <w:r>
        <w:t>Pověření právního zástupce</w:t>
      </w:r>
      <w:bookmarkEnd w:id="39"/>
    </w:p>
    <w:p w:rsidR="00530AA2" w:rsidRDefault="003D5BC0">
      <w:pPr>
        <w:pStyle w:val="Zkladntext"/>
        <w:shd w:val="clear" w:color="auto" w:fill="auto"/>
        <w:ind w:left="240" w:firstLine="20"/>
        <w:jc w:val="left"/>
      </w:pPr>
      <w:r>
        <w:t>Ukáže-li se, že přes naši poskytovanou pod</w:t>
      </w:r>
      <w:r>
        <w:softHyphen/>
        <w:t xml:space="preserve">poru je nezbytné pověřit Vaším zástupová- 11.2. ním právního zástupce, máte právo zvolit si vhodného právního zástupce (advokáta, exekutora, notáře apod.), který má svoji kancelář v místě soudu nebo správního </w:t>
      </w:r>
      <w:r>
        <w:rPr>
          <w:lang w:val="en-US" w:eastAsia="en-US" w:bidi="en-US"/>
        </w:rPr>
        <w:t xml:space="preserve">or- </w:t>
      </w:r>
      <w:r>
        <w:t xml:space="preserve">11.3. </w:t>
      </w:r>
      <w:proofErr w:type="spellStart"/>
      <w:r>
        <w:t>gánu</w:t>
      </w:r>
      <w:proofErr w:type="spellEnd"/>
      <w:r>
        <w:t>, příslušného k projednání věci v prv</w:t>
      </w:r>
      <w:r>
        <w:softHyphen/>
        <w:t>ním stupni. Plnou moc takovému zástupci můžete udělit pouze po našem předchozím souhlasu.</w:t>
      </w:r>
    </w:p>
    <w:p w:rsidR="00530AA2" w:rsidRDefault="003D5BC0">
      <w:pPr>
        <w:pStyle w:val="Zkladntext"/>
        <w:shd w:val="clear" w:color="auto" w:fill="auto"/>
        <w:ind w:left="240" w:firstLine="20"/>
        <w:jc w:val="left"/>
      </w:pPr>
      <w:r>
        <w:t>Pokud si sami nezvolíte vhodného právního zástupce, jsme oprávněni určit právního zá</w:t>
      </w:r>
      <w:r>
        <w:softHyphen/>
        <w:t>stupce ve Vašem zájmu sami. Takto určené</w:t>
      </w:r>
      <w:r>
        <w:softHyphen/>
        <w:t>ho zástupce jste povinni zplnomocnit.</w:t>
      </w:r>
    </w:p>
    <w:p w:rsidR="00530AA2" w:rsidRDefault="003D5BC0">
      <w:pPr>
        <w:pStyle w:val="Zkladntext"/>
        <w:shd w:val="clear" w:color="auto" w:fill="auto"/>
        <w:spacing w:after="160"/>
        <w:ind w:left="240" w:firstLine="20"/>
      </w:pPr>
      <w:r>
        <w:t>Jste povinni zajistit, aby nás pověřený práv</w:t>
      </w:r>
      <w:r>
        <w:softHyphen/>
        <w:t>ní zástupce průběžně informoval o vývoji pojistné události. K tomuto jste povinni 11.4. pověřeného právního zástupce zprostit mlčenlivosti. Před provedením podstatných kroků spojených s našimi výdaji jste Vy nebo Váš právní zástupce, povinni si od nás předem vyžádat příslib pojistného kry</w:t>
      </w:r>
      <w:r>
        <w:softHyphen/>
        <w:t>tí. Při porušení této povinnosti Vámi nebo Vaším právním zástupcem jsme opráv</w:t>
      </w:r>
      <w:r>
        <w:softHyphen/>
        <w:t>něni pojistné plnění odmítnout, případ</w:t>
      </w:r>
      <w:r>
        <w:softHyphen/>
        <w:t>ně snížit podle toho, jaký vliv mělo toto porušení na rozsah naší povinnosti plnit.</w:t>
      </w:r>
    </w:p>
    <w:p w:rsidR="00530AA2" w:rsidRDefault="003D5BC0">
      <w:pPr>
        <w:pStyle w:val="Heading50"/>
        <w:keepNext/>
        <w:keepLines/>
        <w:shd w:val="clear" w:color="auto" w:fill="auto"/>
        <w:ind w:left="240" w:firstLine="20"/>
        <w:jc w:val="left"/>
      </w:pPr>
      <w:bookmarkStart w:id="40" w:name="bookmark38"/>
      <w:r>
        <w:t>Hodnocení vyhlídek na úspěch</w:t>
      </w:r>
      <w:bookmarkEnd w:id="40"/>
    </w:p>
    <w:p w:rsidR="00530AA2" w:rsidRDefault="003D5BC0">
      <w:pPr>
        <w:pStyle w:val="Zkladntext"/>
        <w:shd w:val="clear" w:color="auto" w:fill="auto"/>
        <w:ind w:left="240" w:right="1060" w:firstLine="20"/>
      </w:pPr>
      <w:r>
        <w:t>Dojdeme-li k závěru, že neexistují dostateč</w:t>
      </w:r>
      <w:r>
        <w:softHyphen/>
        <w:t>né vyhlídky na úspěšné vyřízení pojistné události, jsme povinni Vám to neprodleně sdělit zároveň s udáním důvodů, přičemž Vám tímto nevzniká nárok na pojistné plnění.</w:t>
      </w:r>
    </w:p>
    <w:p w:rsidR="00530AA2" w:rsidRDefault="003D5BC0">
      <w:pPr>
        <w:pStyle w:val="Zkladntext"/>
        <w:numPr>
          <w:ilvl w:val="0"/>
          <w:numId w:val="51"/>
        </w:numPr>
        <w:shd w:val="clear" w:color="auto" w:fill="auto"/>
        <w:tabs>
          <w:tab w:val="left" w:pos="564"/>
        </w:tabs>
        <w:ind w:left="240" w:right="1060" w:hanging="240"/>
      </w:pPr>
      <w:r>
        <w:t>Pokud s našim názorem nesouhlasíte, mů</w:t>
      </w:r>
      <w:r>
        <w:softHyphen/>
        <w:t>žete požadovat provedení expertního říze</w:t>
      </w:r>
      <w:r>
        <w:softHyphen/>
        <w:t>ní. Za tím účelem jste povinni do 15 dnů po odmítnutí plnění z naší strany nám oznámit Vašeho právního zástupce pro expertní řízení. Do dalších 15 dnů jsme povinni po</w:t>
      </w:r>
      <w:r>
        <w:softHyphen/>
        <w:t>věřit našeho právního zástupce, aby zahájil expertní řízení.</w:t>
      </w:r>
    </w:p>
    <w:p w:rsidR="00530AA2" w:rsidRDefault="003D5BC0">
      <w:pPr>
        <w:pStyle w:val="Zkladntext"/>
        <w:shd w:val="clear" w:color="auto" w:fill="auto"/>
        <w:ind w:left="240" w:right="1060" w:firstLine="20"/>
      </w:pPr>
      <w:r>
        <w:t>Pokud dojdou oba právní zástupci během expertního řízení ke stejnému názoru, jsme tímto rozhodnutím my i Vy vázáni.</w:t>
      </w:r>
    </w:p>
    <w:p w:rsidR="00530AA2" w:rsidRDefault="003D5BC0">
      <w:pPr>
        <w:pStyle w:val="Zkladntext"/>
        <w:shd w:val="clear" w:color="auto" w:fill="auto"/>
        <w:spacing w:after="160"/>
        <w:ind w:left="240" w:right="1060" w:firstLine="20"/>
        <w:sectPr w:rsidR="00530AA2">
          <w:pgSz w:w="11900" w:h="16840"/>
          <w:pgMar w:top="1311" w:right="3289" w:bottom="1311" w:left="426" w:header="0" w:footer="3" w:gutter="0"/>
          <w:cols w:space="720"/>
          <w:noEndnote/>
          <w:docGrid w:linePitch="360"/>
        </w:sectPr>
      </w:pPr>
      <w:r>
        <w:rPr>
          <w:noProof/>
        </w:rPr>
        <mc:AlternateContent>
          <mc:Choice Requires="wps">
            <w:drawing>
              <wp:anchor distT="88900" distB="88900" distL="88900" distR="88900" simplePos="0" relativeHeight="125829463" behindDoc="0" locked="0" layoutInCell="1" allowOverlap="1">
                <wp:simplePos x="0" y="0"/>
                <wp:positionH relativeFrom="page">
                  <wp:posOffset>5140960</wp:posOffset>
                </wp:positionH>
                <wp:positionV relativeFrom="margin">
                  <wp:posOffset>0</wp:posOffset>
                </wp:positionV>
                <wp:extent cx="1798320" cy="5401310"/>
                <wp:effectExtent l="0" t="0" r="0" b="0"/>
                <wp:wrapSquare wrapText="bothSides"/>
                <wp:docPr id="139" name="Shape 139"/>
                <wp:cNvGraphicFramePr/>
                <a:graphic xmlns:a="http://schemas.openxmlformats.org/drawingml/2006/main">
                  <a:graphicData uri="http://schemas.microsoft.com/office/word/2010/wordprocessingShape">
                    <wps:wsp>
                      <wps:cNvSpPr txBox="1"/>
                      <wps:spPr>
                        <a:xfrm>
                          <a:off x="0" y="0"/>
                          <a:ext cx="1798320" cy="5401310"/>
                        </a:xfrm>
                        <a:prstGeom prst="rect">
                          <a:avLst/>
                        </a:prstGeom>
                        <a:noFill/>
                      </wps:spPr>
                      <wps:txbx>
                        <w:txbxContent>
                          <w:p w:rsidR="003D5BC0" w:rsidRDefault="003D5BC0">
                            <w:pPr>
                              <w:pStyle w:val="Zkladntext"/>
                              <w:shd w:val="clear" w:color="auto" w:fill="auto"/>
                              <w:spacing w:line="259" w:lineRule="auto"/>
                            </w:pPr>
                            <w:r>
                              <w:rPr>
                                <w:b/>
                                <w:bCs/>
                              </w:rPr>
                              <w:t>Řešení sporů vyplývajících z pojištění právní ochrany</w:t>
                            </w:r>
                          </w:p>
                          <w:p w:rsidR="003D5BC0" w:rsidRDefault="003D5BC0">
                            <w:pPr>
                              <w:pStyle w:val="Zkladntext"/>
                              <w:shd w:val="clear" w:color="auto" w:fill="auto"/>
                              <w:spacing w:line="259" w:lineRule="auto"/>
                            </w:pPr>
                            <w:r>
                              <w:t>Pro řešení sporů vyplývajících z pojištění právní ochrany má pojistník právo nás požá</w:t>
                            </w:r>
                            <w:r>
                              <w:softHyphen/>
                              <w:t>dat o uzavření rozhodčí smlouvy a my jsme povinni rozhodčí smlouvu podle zvláštního právního předpisu uzavřít.</w:t>
                            </w:r>
                          </w:p>
                          <w:p w:rsidR="003D5BC0" w:rsidRDefault="003D5BC0">
                            <w:pPr>
                              <w:pStyle w:val="Zkladntext"/>
                              <w:shd w:val="clear" w:color="auto" w:fill="auto"/>
                              <w:spacing w:line="259" w:lineRule="auto"/>
                            </w:pPr>
                            <w:r>
                              <w:t>Dojde-li při řešení sporu ke střetu zájmů nebo neshodě při urovnání sporu, jsme povinni informovat pojistníka o jeho právu uzavřít rozhodčí smlouvu podle zvláštního právního předpisu a právu řešit spor roz</w:t>
                            </w:r>
                            <w:r>
                              <w:softHyphen/>
                              <w:t>hodčím řízením.</w:t>
                            </w:r>
                          </w:p>
                          <w:p w:rsidR="003D5BC0" w:rsidRDefault="003D5BC0">
                            <w:pPr>
                              <w:pStyle w:val="Zkladntext"/>
                              <w:shd w:val="clear" w:color="auto" w:fill="auto"/>
                              <w:spacing w:after="160" w:line="259" w:lineRule="auto"/>
                            </w:pPr>
                            <w:r>
                              <w:t>Dohodnou-li se na tom pojistník s po</w:t>
                            </w:r>
                            <w:r>
                              <w:softHyphen/>
                              <w:t>jistitelem, je možné řešit jakýkoliv spor z pojištění právní ochrany mezi po</w:t>
                            </w:r>
                            <w:r>
                              <w:softHyphen/>
                              <w:t>jistitelem a pojistníkem rovněž v ex</w:t>
                            </w:r>
                            <w:r>
                              <w:softHyphen/>
                              <w:t>pertním řízení dle bodu 9 této sekce.</w:t>
                            </w:r>
                          </w:p>
                          <w:p w:rsidR="003D5BC0" w:rsidRDefault="003D5BC0">
                            <w:pPr>
                              <w:pStyle w:val="Zkladntext"/>
                              <w:shd w:val="clear" w:color="auto" w:fill="auto"/>
                            </w:pPr>
                            <w:r>
                              <w:rPr>
                                <w:b/>
                                <w:bCs/>
                              </w:rPr>
                              <w:t>Povinnost k součinnosti</w:t>
                            </w:r>
                          </w:p>
                          <w:p w:rsidR="003D5BC0" w:rsidRDefault="003D5BC0">
                            <w:pPr>
                              <w:pStyle w:val="Zkladntext"/>
                              <w:shd w:val="clear" w:color="auto" w:fill="auto"/>
                            </w:pPr>
                            <w:r>
                              <w:t>Jste povinni učinit vše, co by mohlo přispět k objasnění skutkového stavu věci. Vy sami a také pověřený právní zástupce musí vy</w:t>
                            </w:r>
                            <w:r>
                              <w:softHyphen/>
                              <w:t>loučit vše, co by mohlo způsobit zvýšení našich nákladů. Při vyrovnání nesmí být otázka nákladů uspořádána nevýhodněji, než jak to odpovídá poměru úspěchu a ne</w:t>
                            </w:r>
                            <w:r>
                              <w:softHyphen/>
                              <w:t>úspěchu ve věci. Zavazujete se proto ne</w:t>
                            </w:r>
                            <w:r>
                              <w:softHyphen/>
                              <w:t>přistoupit na žádné vyrovnání bez našeho předchozího souhlasu.</w:t>
                            </w:r>
                          </w:p>
                          <w:p w:rsidR="003D5BC0" w:rsidRDefault="003D5BC0">
                            <w:pPr>
                              <w:pStyle w:val="Zkladntext"/>
                              <w:shd w:val="clear" w:color="auto" w:fill="auto"/>
                            </w:pPr>
                            <w:r>
                              <w:t>Jste povinni nám poskytnout součinnost při mimosoudním i soudním vymáhání námi vynaložených nákladů a odškodnění od protistrany.</w:t>
                            </w:r>
                          </w:p>
                          <w:p w:rsidR="003D5BC0" w:rsidRDefault="003D5BC0">
                            <w:pPr>
                              <w:pStyle w:val="Zkladntext"/>
                              <w:shd w:val="clear" w:color="auto" w:fill="auto"/>
                            </w:pPr>
                            <w:r>
                              <w:t>Jste povinni vyčkat se soudním uplatňová</w:t>
                            </w:r>
                            <w:r>
                              <w:softHyphen/>
                              <w:t>ním Vašich nároků, dokud rozhodnutí v pří</w:t>
                            </w:r>
                            <w:r>
                              <w:softHyphen/>
                              <w:t>padném jiném řízení, které může mít vý</w:t>
                            </w:r>
                            <w:r>
                              <w:softHyphen/>
                              <w:t>znam pro zamýšlený soudní spor, nenabude právní moci, případně s naším souhlasem uplatnit nejprve jen část nároků a až do pravomocného rozhodnutí zbývající nároky neuplatňovat. Toto však neplatí, pokud by Vám v důsledku prodlení přímo hrozil vznik škody. Konečné uplatnění Vašich nároků v plném rozsahu tím není dotčeno.</w:t>
                            </w:r>
                          </w:p>
                          <w:p w:rsidR="003D5BC0" w:rsidRDefault="003D5BC0">
                            <w:pPr>
                              <w:pStyle w:val="Zkladntext"/>
                              <w:shd w:val="clear" w:color="auto" w:fill="auto"/>
                              <w:spacing w:after="80"/>
                            </w:pPr>
                            <w:r>
                              <w:t>Při porušení těchto povinností jsme opráv</w:t>
                            </w:r>
                            <w:r>
                              <w:softHyphen/>
                              <w:t>něni Vám pojistné plnění odmítnout, pří</w:t>
                            </w:r>
                            <w:r>
                              <w:softHyphen/>
                              <w:t>padně snížit podle toho, jaký vliv mělo toto porušení na rozsah naší povinnosti plnit.</w:t>
                            </w:r>
                          </w:p>
                        </w:txbxContent>
                      </wps:txbx>
                      <wps:bodyPr lIns="0" tIns="0" rIns="0" bIns="0">
                        <a:spAutoFit/>
                      </wps:bodyPr>
                    </wps:wsp>
                  </a:graphicData>
                </a:graphic>
              </wp:anchor>
            </w:drawing>
          </mc:Choice>
          <mc:Fallback>
            <w:pict>
              <v:shape id="Shape 139" o:spid="_x0000_s1067" type="#_x0000_t202" style="position:absolute;left:0;text-align:left;margin-left:404.8pt;margin-top:0;width:141.6pt;height:425.3pt;z-index:125829463;visibility:visible;mso-wrap-style:square;mso-wrap-distance-left:7pt;mso-wrap-distance-top:7pt;mso-wrap-distance-right:7pt;mso-wrap-distance-bottom: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" filled="f" stroked="f">
                <v:textbox style="mso-fit-shape-to-text:t" inset="0,0,0,0">
                  <w:txbxContent>
                    <w:p w:rsidR="003D5BC0" w:rsidRDefault="003D5BC0">
                      <w:pPr>
                        <w:pStyle w:val="Zkladntext"/>
                        <w:shd w:val="clear" w:color="auto" w:fill="auto"/>
                        <w:spacing w:line="259" w:lineRule="auto"/>
                      </w:pPr>
                      <w:r>
                        <w:rPr>
                          <w:b/>
                          <w:bCs/>
                        </w:rPr>
                        <w:t>Řešení sporů vyplývajících z pojištění právní ochrany</w:t>
                      </w:r>
                    </w:p>
                    <w:p w:rsidR="003D5BC0" w:rsidRDefault="003D5BC0">
                      <w:pPr>
                        <w:pStyle w:val="Zkladntext"/>
                        <w:shd w:val="clear" w:color="auto" w:fill="auto"/>
                        <w:spacing w:line="259" w:lineRule="auto"/>
                      </w:pPr>
                      <w:r>
                        <w:t>Pro řešení sporů vyplývajících z pojištění právní ochrany má pojistník právo nás požá</w:t>
                      </w:r>
                      <w:r>
                        <w:softHyphen/>
                        <w:t>dat o uzavření rozhodčí smlouvy a my jsme povinni rozhodčí smlouvu podle zvláštního právního předpisu uzavřít.</w:t>
                      </w:r>
                    </w:p>
                    <w:p w:rsidR="003D5BC0" w:rsidRDefault="003D5BC0">
                      <w:pPr>
                        <w:pStyle w:val="Zkladntext"/>
                        <w:shd w:val="clear" w:color="auto" w:fill="auto"/>
                        <w:spacing w:line="259" w:lineRule="auto"/>
                      </w:pPr>
                      <w:r>
                        <w:t>Dojde-li při řešení sporu ke střetu zájmů nebo neshodě při urovnání sporu, jsme povinni informovat pojistníka o jeho právu uzavřít rozhodčí smlouvu podle zvláštního právního předpisu a právu řešit spor roz</w:t>
                      </w:r>
                      <w:r>
                        <w:softHyphen/>
                        <w:t>hodčím řízením.</w:t>
                      </w:r>
                    </w:p>
                    <w:p w:rsidR="003D5BC0" w:rsidRDefault="003D5BC0">
                      <w:pPr>
                        <w:pStyle w:val="Zkladntext"/>
                        <w:shd w:val="clear" w:color="auto" w:fill="auto"/>
                        <w:spacing w:after="160" w:line="259" w:lineRule="auto"/>
                      </w:pPr>
                      <w:r>
                        <w:t>Dohodnou-li se na tom pojistník s po</w:t>
                      </w:r>
                      <w:r>
                        <w:softHyphen/>
                        <w:t>jistitelem, je možné řešit jakýkoliv spor z pojištění právní ochrany mezi po</w:t>
                      </w:r>
                      <w:r>
                        <w:softHyphen/>
                        <w:t>jistitelem a pojistníkem rovněž v ex</w:t>
                      </w:r>
                      <w:r>
                        <w:softHyphen/>
                        <w:t>pertním řízení dle bodu 9 této sekce.</w:t>
                      </w:r>
                    </w:p>
                    <w:p w:rsidR="003D5BC0" w:rsidRDefault="003D5BC0">
                      <w:pPr>
                        <w:pStyle w:val="Zkladntext"/>
                        <w:shd w:val="clear" w:color="auto" w:fill="auto"/>
                      </w:pPr>
                      <w:r>
                        <w:rPr>
                          <w:b/>
                          <w:bCs/>
                        </w:rPr>
                        <w:t>Povinnost k součinnosti</w:t>
                      </w:r>
                    </w:p>
                    <w:p w:rsidR="003D5BC0" w:rsidRDefault="003D5BC0">
                      <w:pPr>
                        <w:pStyle w:val="Zkladntext"/>
                        <w:shd w:val="clear" w:color="auto" w:fill="auto"/>
                      </w:pPr>
                      <w:r>
                        <w:t>Jste povinni učinit vše, co by mohlo přispět k objasnění skutkového stavu věci. Vy sami a také pověřený právní zástupce musí vy</w:t>
                      </w:r>
                      <w:r>
                        <w:softHyphen/>
                        <w:t>loučit vše, co by mohlo způsobit zvýšení našich nákladů. Při vyrovnání nesmí být otázka nákladů uspořádána nevýhodněji, než jak to odpovídá poměru úspěchu a ne</w:t>
                      </w:r>
                      <w:r>
                        <w:softHyphen/>
                        <w:t>úspěchu ve věci. Zavazujete se proto ne</w:t>
                      </w:r>
                      <w:r>
                        <w:softHyphen/>
                        <w:t>přistoupit na žádné vyrovnání bez našeho předchozího souhlasu.</w:t>
                      </w:r>
                    </w:p>
                    <w:p w:rsidR="003D5BC0" w:rsidRDefault="003D5BC0">
                      <w:pPr>
                        <w:pStyle w:val="Zkladntext"/>
                        <w:shd w:val="clear" w:color="auto" w:fill="auto"/>
                      </w:pPr>
                      <w:r>
                        <w:t>Jste povinni nám poskytnout součinnost při mimosoudním i soudním vymáhání námi vynaložených nákladů a odškodnění od protistrany.</w:t>
                      </w:r>
                    </w:p>
                    <w:p w:rsidR="003D5BC0" w:rsidRDefault="003D5BC0">
                      <w:pPr>
                        <w:pStyle w:val="Zkladntext"/>
                        <w:shd w:val="clear" w:color="auto" w:fill="auto"/>
                      </w:pPr>
                      <w:r>
                        <w:t>Jste povinni vyčkat se soudním uplatňová</w:t>
                      </w:r>
                      <w:r>
                        <w:softHyphen/>
                        <w:t>ním Vašich nároků, dokud rozhodnutí v pří</w:t>
                      </w:r>
                      <w:r>
                        <w:softHyphen/>
                        <w:t>padném jiném řízení, které může mít vý</w:t>
                      </w:r>
                      <w:r>
                        <w:softHyphen/>
                        <w:t>znam pro zamýšlený soudní spor, nenabude právní moci, případně s naším souhlasem uplatnit nejprve jen část nároků a až do pravomocného rozhodnutí zbývající nároky neuplatňovat. Toto však neplatí, pokud by Vám v důsledku prodlení přímo hrozil vznik škody. Konečné uplatnění Vašich nároků v plném rozsahu tím není dotčeno.</w:t>
                      </w:r>
                    </w:p>
                    <w:p w:rsidR="003D5BC0" w:rsidRDefault="003D5BC0">
                      <w:pPr>
                        <w:pStyle w:val="Zkladntext"/>
                        <w:shd w:val="clear" w:color="auto" w:fill="auto"/>
                        <w:spacing w:after="80"/>
                      </w:pPr>
                      <w:r>
                        <w:t>Při porušení těchto povinností jsme opráv</w:t>
                      </w:r>
                      <w:r>
                        <w:softHyphen/>
                        <w:t>něni Vám pojistné plnění odmítnout, pří</w:t>
                      </w:r>
                      <w:r>
                        <w:softHyphen/>
                        <w:t>padně snížit podle toho, jaký vliv mělo toto porušení na rozsah naší povinnosti plnit.</w:t>
                      </w:r>
                    </w:p>
                  </w:txbxContent>
                </v:textbox>
                <w10:wrap type="square" anchorx="page" anchory="margin"/>
              </v:shape>
            </w:pict>
          </mc:Fallback>
        </mc:AlternateContent>
      </w:r>
      <w:r>
        <w:t>Náklady na expertní řízení neseme my, pří</w:t>
      </w:r>
      <w:r>
        <w:softHyphen/>
        <w:t>padně Vy, a to v poměru úspěchu a neúspě</w:t>
      </w:r>
      <w:r>
        <w:softHyphen/>
        <w:t>chu v expertním řízení. Neučiní-li právní zá</w:t>
      </w:r>
      <w:r>
        <w:softHyphen/>
        <w:t>stupci shodné nebo žádné rozhodnutí, musí každá strana nést vlastní náklady.</w:t>
      </w:r>
    </w:p>
    <w:p w:rsidR="00530AA2" w:rsidRDefault="003D5BC0">
      <w:pPr>
        <w:pStyle w:val="Other0"/>
        <w:shd w:val="clear" w:color="auto" w:fill="auto"/>
        <w:spacing w:line="240" w:lineRule="auto"/>
        <w:jc w:val="left"/>
        <w:rPr>
          <w:sz w:val="90"/>
          <w:szCs w:val="90"/>
        </w:rPr>
      </w:pPr>
      <w:r>
        <w:rPr>
          <w:sz w:val="90"/>
          <w:szCs w:val="90"/>
        </w:rPr>
        <w:lastRenderedPageBreak/>
        <w:t>P</w:t>
      </w:r>
    </w:p>
    <w:p w:rsidR="00530AA2" w:rsidRDefault="003D5BC0">
      <w:pPr>
        <w:pStyle w:val="Heading20"/>
        <w:keepNext/>
        <w:keepLines/>
        <w:shd w:val="clear" w:color="auto" w:fill="auto"/>
        <w:ind w:left="360" w:right="0"/>
        <w:sectPr w:rsidR="00530AA2">
          <w:headerReference w:type="even" r:id="rId40"/>
          <w:headerReference w:type="default" r:id="rId41"/>
          <w:footerReference w:type="even" r:id="rId42"/>
          <w:footerReference w:type="default" r:id="rId43"/>
          <w:pgSz w:w="11900" w:h="16840"/>
          <w:pgMar w:top="414" w:right="3270" w:bottom="1149" w:left="445" w:header="0" w:footer="3" w:gutter="0"/>
          <w:pgNumType w:start="13"/>
          <w:cols w:space="720"/>
          <w:noEndnote/>
          <w:docGrid w:linePitch="360"/>
        </w:sectPr>
      </w:pPr>
      <w:r>
        <w:rPr>
          <w:rFonts w:ascii="Arial" w:eastAsia="Arial" w:hAnsi="Arial" w:cs="Arial"/>
          <w:noProof/>
          <w:sz w:val="14"/>
          <w:szCs w:val="14"/>
        </w:rPr>
        <mc:AlternateContent>
          <mc:Choice Requires="wps">
            <w:drawing>
              <wp:anchor distT="0" distB="0" distL="0" distR="0" simplePos="0" relativeHeight="125829465" behindDoc="0" locked="0" layoutInCell="1" allowOverlap="1">
                <wp:simplePos x="0" y="0"/>
                <wp:positionH relativeFrom="page">
                  <wp:posOffset>5479415</wp:posOffset>
                </wp:positionH>
                <wp:positionV relativeFrom="margin">
                  <wp:posOffset>191770</wp:posOffset>
                </wp:positionV>
                <wp:extent cx="1438910" cy="765175"/>
                <wp:effectExtent l="0" t="0" r="0" b="0"/>
                <wp:wrapSquare wrapText="bothSides"/>
                <wp:docPr id="141" name="Shape 141"/>
                <wp:cNvGraphicFramePr/>
                <a:graphic xmlns:a="http://schemas.openxmlformats.org/drawingml/2006/main">
                  <a:graphicData uri="http://schemas.microsoft.com/office/word/2010/wordprocessingShape">
                    <wps:wsp>
                      <wps:cNvSpPr txBox="1"/>
                      <wps:spPr>
                        <a:xfrm>
                          <a:off x="0" y="0"/>
                          <a:ext cx="1438910" cy="765175"/>
                        </a:xfrm>
                        <a:prstGeom prst="rect">
                          <a:avLst/>
                        </a:prstGeom>
                        <a:noFill/>
                      </wps:spPr>
                      <wps:txbx>
                        <w:txbxContent>
                          <w:p w:rsidR="003D5BC0" w:rsidRDefault="003D5BC0">
                            <w:pPr>
                              <w:pStyle w:val="Other0"/>
                              <w:shd w:val="clear" w:color="auto" w:fill="auto"/>
                              <w:spacing w:line="240" w:lineRule="auto"/>
                              <w:jc w:val="left"/>
                              <w:rPr>
                                <w:sz w:val="70"/>
                                <w:szCs w:val="70"/>
                              </w:rPr>
                            </w:pPr>
                            <w:proofErr w:type="gramStart"/>
                            <w:r>
                              <w:rPr>
                                <w:smallCaps/>
                                <w:sz w:val="70"/>
                                <w:szCs w:val="70"/>
                              </w:rPr>
                              <w:t>®)</w:t>
                            </w:r>
                            <w:proofErr w:type="spellStart"/>
                            <w:r>
                              <w:rPr>
                                <w:smallCaps/>
                                <w:sz w:val="70"/>
                                <w:szCs w:val="70"/>
                              </w:rPr>
                              <w:t>erv</w:t>
                            </w:r>
                            <w:proofErr w:type="spellEnd"/>
                            <w:proofErr w:type="gramEnd"/>
                          </w:p>
                          <w:p w:rsidR="003D5BC0" w:rsidRDefault="003D5BC0">
                            <w:pPr>
                              <w:pStyle w:val="Other0"/>
                              <w:shd w:val="clear" w:color="auto" w:fill="auto"/>
                              <w:spacing w:line="240" w:lineRule="auto"/>
                              <w:jc w:val="left"/>
                              <w:rPr>
                                <w:sz w:val="24"/>
                                <w:szCs w:val="24"/>
                              </w:rPr>
                            </w:pPr>
                            <w:r>
                              <w:rPr>
                                <w:rFonts w:ascii="Tahoma" w:eastAsia="Tahoma" w:hAnsi="Tahoma" w:cs="Tahoma"/>
                                <w:sz w:val="24"/>
                                <w:szCs w:val="24"/>
                              </w:rPr>
                              <w:t>Evropská pojišťovna</w:t>
                            </w:r>
                          </w:p>
                        </w:txbxContent>
                      </wps:txbx>
                      <wps:bodyPr lIns="0" tIns="0" rIns="0" bIns="0">
                        <a:spAutoFit/>
                      </wps:bodyPr>
                    </wps:wsp>
                  </a:graphicData>
                </a:graphic>
              </wp:anchor>
            </w:drawing>
          </mc:Choice>
          <mc:Fallback>
            <w:pict>
              <v:shape id="Shape 141" o:spid="_x0000_s1068" type="#_x0000_t202" style="position:absolute;left:0;text-align:left;margin-left:431.45pt;margin-top:15.1pt;width:113.3pt;height:60.25pt;z-index:125829465;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" filled="f" stroked="f">
                <v:textbox style="mso-fit-shape-to-text:t" inset="0,0,0,0">
                  <w:txbxContent>
                    <w:p w:rsidR="003D5BC0" w:rsidRDefault="003D5BC0">
                      <w:pPr>
                        <w:pStyle w:val="Other0"/>
                        <w:shd w:val="clear" w:color="auto" w:fill="auto"/>
                        <w:spacing w:line="240" w:lineRule="auto"/>
                        <w:jc w:val="left"/>
                        <w:rPr>
                          <w:sz w:val="70"/>
                          <w:szCs w:val="70"/>
                        </w:rPr>
                      </w:pPr>
                      <w:proofErr w:type="gramStart"/>
                      <w:r>
                        <w:rPr>
                          <w:smallCaps/>
                          <w:sz w:val="70"/>
                          <w:szCs w:val="70"/>
                        </w:rPr>
                        <w:t>®)</w:t>
                      </w:r>
                      <w:proofErr w:type="spellStart"/>
                      <w:r>
                        <w:rPr>
                          <w:smallCaps/>
                          <w:sz w:val="70"/>
                          <w:szCs w:val="70"/>
                        </w:rPr>
                        <w:t>erv</w:t>
                      </w:r>
                      <w:proofErr w:type="spellEnd"/>
                      <w:proofErr w:type="gramEnd"/>
                    </w:p>
                    <w:p w:rsidR="003D5BC0" w:rsidRDefault="003D5BC0">
                      <w:pPr>
                        <w:pStyle w:val="Other0"/>
                        <w:shd w:val="clear" w:color="auto" w:fill="auto"/>
                        <w:spacing w:line="240" w:lineRule="auto"/>
                        <w:jc w:val="left"/>
                        <w:rPr>
                          <w:sz w:val="24"/>
                          <w:szCs w:val="24"/>
                        </w:rPr>
                      </w:pPr>
                      <w:r>
                        <w:rPr>
                          <w:rFonts w:ascii="Tahoma" w:eastAsia="Tahoma" w:hAnsi="Tahoma" w:cs="Tahoma"/>
                          <w:sz w:val="24"/>
                          <w:szCs w:val="24"/>
                        </w:rPr>
                        <w:t>Evropská pojišťovna</w:t>
                      </w:r>
                    </w:p>
                  </w:txbxContent>
                </v:textbox>
                <w10:wrap type="square" anchorx="page" anchory="margin"/>
              </v:shape>
            </w:pict>
          </mc:Fallback>
        </mc:AlternateContent>
      </w:r>
      <w:bookmarkStart w:id="41" w:name="bookmark39"/>
      <w:r>
        <w:t>Důležité informace k pojištění</w:t>
      </w:r>
      <w:bookmarkEnd w:id="41"/>
    </w:p>
    <w:p w:rsidR="00530AA2" w:rsidRDefault="00530AA2">
      <w:pPr>
        <w:spacing w:line="240" w:lineRule="exact"/>
        <w:rPr>
          <w:sz w:val="19"/>
          <w:szCs w:val="19"/>
        </w:rPr>
      </w:pPr>
    </w:p>
    <w:p w:rsidR="00530AA2" w:rsidRDefault="00530AA2">
      <w:pPr>
        <w:spacing w:line="240" w:lineRule="exact"/>
        <w:rPr>
          <w:sz w:val="19"/>
          <w:szCs w:val="19"/>
        </w:rPr>
      </w:pPr>
    </w:p>
    <w:p w:rsidR="00530AA2" w:rsidRDefault="00530AA2">
      <w:pPr>
        <w:spacing w:before="25" w:after="25" w:line="240" w:lineRule="exact"/>
        <w:rPr>
          <w:sz w:val="19"/>
          <w:szCs w:val="19"/>
        </w:rPr>
      </w:pPr>
    </w:p>
    <w:p w:rsidR="00530AA2" w:rsidRDefault="00530AA2">
      <w:pPr>
        <w:spacing w:line="14" w:lineRule="exact"/>
        <w:sectPr w:rsidR="00530AA2">
          <w:type w:val="continuous"/>
          <w:pgSz w:w="11900" w:h="16840"/>
          <w:pgMar w:top="414" w:right="0" w:bottom="1149" w:left="0" w:header="0" w:footer="3" w:gutter="0"/>
          <w:cols w:space="720"/>
          <w:noEndnote/>
          <w:docGrid w:linePitch="360"/>
        </w:sectPr>
      </w:pPr>
    </w:p>
    <w:p w:rsidR="00530AA2" w:rsidRDefault="003D5BC0">
      <w:pPr>
        <w:pStyle w:val="Zkladntext"/>
        <w:shd w:val="clear" w:color="auto" w:fill="auto"/>
        <w:spacing w:line="240" w:lineRule="auto"/>
      </w:pPr>
      <w:r>
        <w:t>Zpracování osobních údajů</w:t>
      </w:r>
    </w:p>
    <w:p w:rsidR="00530AA2" w:rsidRDefault="003D5BC0">
      <w:pPr>
        <w:pStyle w:val="Bodytext20"/>
        <w:shd w:val="clear" w:color="auto" w:fill="auto"/>
        <w:ind w:left="0" w:firstLine="0"/>
      </w:pPr>
      <w:r>
        <w:t xml:space="preserve">Pojišťovna je oprávněna pro účely uzavřeni pojistné smlouvy a likvidace pojistné událostí zpracovávat (tzn. shromažďovat, </w:t>
      </w:r>
      <w:proofErr w:type="spellStart"/>
      <w:r>
        <w:t>ukladat</w:t>
      </w:r>
      <w:proofErr w:type="spellEnd"/>
      <w:r>
        <w:t xml:space="preserve"> na. </w:t>
      </w:r>
      <w:proofErr w:type="spellStart"/>
      <w:r>
        <w:t>nosičei</w:t>
      </w:r>
      <w:proofErr w:type="spellEnd"/>
      <w:r>
        <w:t xml:space="preserve"> informací, vyhledávat, používat, uchovávat, třídit něho kombinovat, blokovat a </w:t>
      </w:r>
      <w:proofErr w:type="spellStart"/>
      <w:r>
        <w:t>iikvidovat</w:t>
      </w:r>
      <w:proofErr w:type="spellEnd"/>
      <w:r>
        <w:t xml:space="preserve">) osobní údaje pojistníků a pojištěných (jméno, příjmení, rodné čísl </w:t>
      </w:r>
      <w:proofErr w:type="gramStart"/>
      <w:r>
        <w:t>o .nebo</w:t>
      </w:r>
      <w:proofErr w:type="gramEnd"/>
      <w:r>
        <w:t xml:space="preserve"> datum narození, adresa bydliště) a y případě pojistně události související se zdravotním stavem rovněž citlivé údaje týkající se zdravotního stavu.</w:t>
      </w:r>
    </w:p>
    <w:p w:rsidR="00530AA2" w:rsidRDefault="003D5BC0">
      <w:pPr>
        <w:pStyle w:val="Bodytext20"/>
        <w:shd w:val="clear" w:color="auto" w:fill="auto"/>
        <w:spacing w:line="269" w:lineRule="auto"/>
        <w:ind w:left="0" w:firstLine="0"/>
        <w:sectPr w:rsidR="00530AA2">
          <w:type w:val="continuous"/>
          <w:pgSz w:w="11900" w:h="16840"/>
          <w:pgMar w:top="414" w:right="995" w:bottom="1149" w:left="786" w:header="0" w:footer="3" w:gutter="0"/>
          <w:cols w:num="3" w:space="163"/>
          <w:noEndnote/>
          <w:docGrid w:linePitch="360"/>
        </w:sectPr>
      </w:pPr>
      <w:r>
        <w:t>Pokud tyto osoby (subjekty údajů) odmítnou uvedené údaje poskytnout, nemůže být pojistná smlouvá uzavřena, resp. provedena likvidace pojistné události Osobní údaje je pojišťovna oprávněna zpřístupnit třetí straně zcela výjimečně, a to výhradně v souvislosti se šetřením pojist</w:t>
      </w:r>
      <w:r>
        <w:softHyphen/>
        <w:t>né události. Subjekt údajů má právě požádat pojišťovnu o informaci o zpracování svých osobních údajů (pojišťov</w:t>
      </w:r>
      <w:r>
        <w:softHyphen/>
        <w:t>na je oprávněna požadovat za tuto informací přiměře</w:t>
      </w:r>
      <w:r>
        <w:softHyphen/>
        <w:t xml:space="preserve">nou úhradu), o opravu </w:t>
      </w:r>
      <w:proofErr w:type="spellStart"/>
      <w:r>
        <w:t>osobrííčh</w:t>
      </w:r>
      <w:proofErr w:type="spellEnd"/>
      <w:r>
        <w:t xml:space="preserve"> údajů, o vysvětlení, </w:t>
      </w:r>
      <w:proofErr w:type="spellStart"/>
      <w:r>
        <w:t>příp</w:t>
      </w:r>
      <w:proofErr w:type="spellEnd"/>
      <w:r>
        <w:t xml:space="preserve">, odstraněni stavu, kdy zjistí </w:t>
      </w:r>
      <w:r>
        <w:t xml:space="preserve">nebo se </w:t>
      </w:r>
      <w:proofErr w:type="spellStart"/>
      <w:r>
        <w:t>důmníváyže</w:t>
      </w:r>
      <w:proofErr w:type="spellEnd"/>
      <w:r>
        <w:t xml:space="preserve"> pojišťovna zpracovává jeho osobní údaje v rozporů s ochranou </w:t>
      </w:r>
      <w:proofErr w:type="gramStart"/>
      <w:r>
        <w:t>jeho .soukromého</w:t>
      </w:r>
      <w:proofErr w:type="gramEnd"/>
      <w:r>
        <w:t xml:space="preserve"> a osobního života či se zákonem. </w:t>
      </w:r>
      <w:proofErr w:type="spellStart"/>
      <w:r>
        <w:t>Neyyhoví-lí</w:t>
      </w:r>
      <w:proofErr w:type="spellEnd"/>
      <w:r>
        <w:t xml:space="preserve"> pojišťovna této žádosti, má subjekt údajů právo obrátit se na Úřad pro ochranu osobních údajů. Pojišťovna je opráv</w:t>
      </w:r>
      <w:r>
        <w:softHyphen/>
        <w:t xml:space="preserve">něna uchovávat, osobní údaje po dobu existence </w:t>
      </w:r>
      <w:proofErr w:type="spellStart"/>
      <w:r>
        <w:t>izávažků</w:t>
      </w:r>
      <w:proofErr w:type="spellEnd"/>
      <w:r>
        <w:t xml:space="preserve"> </w:t>
      </w:r>
      <w:proofErr w:type="spellStart"/>
      <w:proofErr w:type="gramStart"/>
      <w:r>
        <w:t>vyplývajících.z</w:t>
      </w:r>
      <w:proofErr w:type="spellEnd"/>
      <w:proofErr w:type="gramEnd"/>
      <w:r>
        <w:t xml:space="preserve"> </w:t>
      </w:r>
      <w:proofErr w:type="spellStart"/>
      <w:r>
        <w:t>pejisfnfesmíouvy</w:t>
      </w:r>
      <w:proofErr w:type="spellEnd"/>
      <w:r>
        <w:t xml:space="preserve"> nebos ní souvisejících.</w:t>
      </w:r>
    </w:p>
    <w:p w:rsidR="00530AA2" w:rsidRDefault="00530AA2">
      <w:pPr>
        <w:spacing w:before="18" w:after="18" w:line="240" w:lineRule="exact"/>
        <w:rPr>
          <w:sz w:val="19"/>
          <w:szCs w:val="19"/>
        </w:rPr>
      </w:pPr>
    </w:p>
    <w:p w:rsidR="00530AA2" w:rsidRDefault="00530AA2">
      <w:pPr>
        <w:spacing w:line="14" w:lineRule="exact"/>
        <w:sectPr w:rsidR="00530AA2">
          <w:type w:val="continuous"/>
          <w:pgSz w:w="11900" w:h="16840"/>
          <w:pgMar w:top="414" w:right="0" w:bottom="1149" w:left="0" w:header="0" w:footer="3" w:gutter="0"/>
          <w:cols w:space="720"/>
          <w:noEndnote/>
          <w:docGrid w:linePitch="360"/>
        </w:sectPr>
      </w:pPr>
    </w:p>
    <w:p w:rsidR="00530AA2" w:rsidRDefault="003D5BC0">
      <w:pPr>
        <w:pStyle w:val="Heading40"/>
        <w:keepNext/>
        <w:keepLines/>
        <w:shd w:val="clear" w:color="auto" w:fill="auto"/>
        <w:ind w:left="4080" w:right="0"/>
        <w:jc w:val="left"/>
        <w:sectPr w:rsidR="00530AA2">
          <w:type w:val="continuous"/>
          <w:pgSz w:w="11900" w:h="16840"/>
          <w:pgMar w:top="414" w:right="976" w:bottom="1149" w:left="445" w:header="0" w:footer="3" w:gutter="0"/>
          <w:cols w:space="720"/>
          <w:noEndnote/>
          <w:docGrid w:linePitch="360"/>
        </w:sectPr>
      </w:pPr>
      <w:bookmarkStart w:id="42" w:name="bookmark40"/>
      <w:r>
        <w:t>NEZAPOMEŇTE PŘED CESTOU</w:t>
      </w:r>
      <w:bookmarkEnd w:id="42"/>
    </w:p>
    <w:p w:rsidR="00530AA2" w:rsidRDefault="00530AA2">
      <w:pPr>
        <w:spacing w:before="28" w:after="28" w:line="240" w:lineRule="exact"/>
        <w:rPr>
          <w:sz w:val="19"/>
          <w:szCs w:val="19"/>
        </w:rPr>
      </w:pPr>
    </w:p>
    <w:p w:rsidR="00530AA2" w:rsidRDefault="00530AA2">
      <w:pPr>
        <w:spacing w:line="14" w:lineRule="exact"/>
        <w:sectPr w:rsidR="00530AA2">
          <w:type w:val="continuous"/>
          <w:pgSz w:w="11900" w:h="16840"/>
          <w:pgMar w:top="414" w:right="0" w:bottom="1149" w:left="0" w:header="0" w:footer="3" w:gutter="0"/>
          <w:cols w:space="720"/>
          <w:noEndnote/>
          <w:docGrid w:linePitch="360"/>
        </w:sectPr>
      </w:pPr>
    </w:p>
    <w:p w:rsidR="00530AA2" w:rsidRDefault="003D5BC0">
      <w:pPr>
        <w:pStyle w:val="Bodytext20"/>
        <w:numPr>
          <w:ilvl w:val="0"/>
          <w:numId w:val="52"/>
        </w:numPr>
        <w:shd w:val="clear" w:color="auto" w:fill="auto"/>
        <w:tabs>
          <w:tab w:val="left" w:pos="217"/>
        </w:tabs>
        <w:spacing w:line="276" w:lineRule="auto"/>
        <w:ind w:left="180" w:hanging="180"/>
      </w:pPr>
      <w:r>
        <w:t>Seznamte se základními informacemi o navštěvované zemi a miste pobytu,</w:t>
      </w:r>
    </w:p>
    <w:p w:rsidR="00530AA2" w:rsidRDefault="003D5BC0">
      <w:pPr>
        <w:pStyle w:val="Bodytext20"/>
        <w:numPr>
          <w:ilvl w:val="0"/>
          <w:numId w:val="52"/>
        </w:numPr>
        <w:shd w:val="clear" w:color="auto" w:fill="auto"/>
        <w:tabs>
          <w:tab w:val="left" w:pos="217"/>
        </w:tabs>
        <w:ind w:left="180" w:hanging="180"/>
      </w:pPr>
      <w:proofErr w:type="gramStart"/>
      <w:r>
        <w:t xml:space="preserve">Cestujete </w:t>
      </w:r>
      <w:proofErr w:type="spellStart"/>
      <w:r>
        <w:t>li</w:t>
      </w:r>
      <w:proofErr w:type="spellEnd"/>
      <w:proofErr w:type="gramEnd"/>
      <w:r>
        <w:t xml:space="preserve"> do méně vyspělých zemí, zjistěte si u své cestovní kanceláře, zdali nepotřebujete očkování proti některým exotickým nemocím.</w:t>
      </w:r>
    </w:p>
    <w:p w:rsidR="00530AA2" w:rsidRDefault="003D5BC0">
      <w:pPr>
        <w:pStyle w:val="Bodytext20"/>
        <w:numPr>
          <w:ilvl w:val="0"/>
          <w:numId w:val="52"/>
        </w:numPr>
        <w:shd w:val="clear" w:color="auto" w:fill="auto"/>
        <w:tabs>
          <w:tab w:val="left" w:pos="217"/>
        </w:tabs>
        <w:ind w:left="180" w:hanging="180"/>
      </w:pPr>
      <w:r>
        <w:t xml:space="preserve">Nezapomeňte si pořídit fotokopie dokladů a uložte je na </w:t>
      </w:r>
      <w:r>
        <w:t>jiné místo než originály.</w:t>
      </w:r>
    </w:p>
    <w:p w:rsidR="00530AA2" w:rsidRDefault="003D5BC0">
      <w:pPr>
        <w:pStyle w:val="Bodytext20"/>
        <w:numPr>
          <w:ilvl w:val="0"/>
          <w:numId w:val="52"/>
        </w:numPr>
        <w:shd w:val="clear" w:color="auto" w:fill="auto"/>
        <w:tabs>
          <w:tab w:val="left" w:pos="217"/>
        </w:tabs>
        <w:spacing w:line="276" w:lineRule="auto"/>
        <w:ind w:left="180" w:hanging="180"/>
      </w:pPr>
      <w:r>
        <w:t>Léčíte-</w:t>
      </w:r>
      <w:proofErr w:type="spellStart"/>
      <w:proofErr w:type="gramStart"/>
      <w:r>
        <w:t>li,se</w:t>
      </w:r>
      <w:proofErr w:type="spellEnd"/>
      <w:proofErr w:type="gramEnd"/>
      <w:r>
        <w:t xml:space="preserve"> dlouhodoběji, před každou cestou preventiv</w:t>
      </w:r>
      <w:r>
        <w:softHyphen/>
        <w:t>ně navštivte svého lékaře a zajistěte si nezbytné léky.</w:t>
      </w:r>
    </w:p>
    <w:p w:rsidR="00530AA2" w:rsidRDefault="003D5BC0">
      <w:pPr>
        <w:pStyle w:val="Bodytext20"/>
        <w:numPr>
          <w:ilvl w:val="0"/>
          <w:numId w:val="52"/>
        </w:numPr>
        <w:shd w:val="clear" w:color="auto" w:fill="auto"/>
        <w:tabs>
          <w:tab w:val="left" w:pos="217"/>
        </w:tabs>
        <w:spacing w:line="276" w:lineRule="auto"/>
        <w:ind w:left="180" w:hanging="180"/>
      </w:pPr>
      <w:r>
        <w:t xml:space="preserve">Při cestě do země s vízovou povinností </w:t>
      </w:r>
      <w:proofErr w:type="spellStart"/>
      <w:r>
        <w:t>ši</w:t>
      </w:r>
      <w:proofErr w:type="spellEnd"/>
      <w:r>
        <w:t xml:space="preserve"> předem ověř</w:t>
      </w:r>
      <w:r>
        <w:softHyphen/>
        <w:t xml:space="preserve">te, zdali Váš pas má dostatečnou platnost pro </w:t>
      </w:r>
      <w:proofErr w:type="spellStart"/>
      <w:r>
        <w:t>výřízaní</w:t>
      </w:r>
      <w:proofErr w:type="spellEnd"/>
      <w:r>
        <w:t xml:space="preserve"> víza </w:t>
      </w:r>
      <w:proofErr w:type="spellStart"/>
      <w:r>
        <w:t>napříslušhétnkonzulátu</w:t>
      </w:r>
      <w:proofErr w:type="spellEnd"/>
      <w:r>
        <w:t>.</w:t>
      </w:r>
    </w:p>
    <w:p w:rsidR="00530AA2" w:rsidRDefault="003D5BC0">
      <w:pPr>
        <w:pStyle w:val="Bodytext20"/>
        <w:numPr>
          <w:ilvl w:val="0"/>
          <w:numId w:val="52"/>
        </w:numPr>
        <w:shd w:val="clear" w:color="auto" w:fill="auto"/>
        <w:tabs>
          <w:tab w:val="left" w:pos="217"/>
        </w:tabs>
        <w:spacing w:line="276" w:lineRule="auto"/>
        <w:ind w:left="180" w:hanging="180"/>
      </w:pPr>
      <w:r>
        <w:t>Připravte se na odlišná pravidla silničního provozu</w:t>
      </w:r>
    </w:p>
    <w:p w:rsidR="00530AA2" w:rsidRDefault="003D5BC0">
      <w:pPr>
        <w:pStyle w:val="Bodytext20"/>
        <w:numPr>
          <w:ilvl w:val="0"/>
          <w:numId w:val="52"/>
        </w:numPr>
        <w:shd w:val="clear" w:color="auto" w:fill="auto"/>
        <w:tabs>
          <w:tab w:val="left" w:pos="222"/>
        </w:tabs>
        <w:ind w:left="180" w:hanging="180"/>
        <w:jc w:val="left"/>
      </w:pPr>
      <w:r>
        <w:t>Zavazadla označte skrytou jmenovkou š adresou, kte</w:t>
      </w:r>
      <w:r>
        <w:softHyphen/>
        <w:t xml:space="preserve">rou uložte také </w:t>
      </w:r>
      <w:proofErr w:type="spellStart"/>
      <w:r>
        <w:t>dovni</w:t>
      </w:r>
      <w:proofErr w:type="spellEnd"/>
      <w:r>
        <w:t xml:space="preserve"> </w:t>
      </w:r>
      <w:proofErr w:type="spellStart"/>
      <w:r>
        <w:t>tř</w:t>
      </w:r>
      <w:proofErr w:type="spellEnd"/>
      <w:r>
        <w:t xml:space="preserve"> zavazadel.</w:t>
      </w:r>
    </w:p>
    <w:p w:rsidR="00530AA2" w:rsidRDefault="003D5BC0">
      <w:pPr>
        <w:pStyle w:val="Bodytext20"/>
        <w:numPr>
          <w:ilvl w:val="0"/>
          <w:numId w:val="52"/>
        </w:numPr>
        <w:shd w:val="clear" w:color="auto" w:fill="auto"/>
        <w:tabs>
          <w:tab w:val="left" w:pos="222"/>
        </w:tabs>
        <w:ind w:left="180" w:hanging="180"/>
        <w:jc w:val="left"/>
        <w:sectPr w:rsidR="00530AA2">
          <w:type w:val="continuous"/>
          <w:pgSz w:w="11900" w:h="16840"/>
          <w:pgMar w:top="414" w:right="1005" w:bottom="1149" w:left="791" w:header="0" w:footer="3" w:gutter="0"/>
          <w:cols w:num="3" w:space="178"/>
          <w:noEndnote/>
          <w:docGrid w:linePitch="360"/>
        </w:sectPr>
      </w:pPr>
      <w:proofErr w:type="spellStart"/>
      <w:r>
        <w:t>Cestujeťe-li</w:t>
      </w:r>
      <w:proofErr w:type="spellEnd"/>
      <w:r>
        <w:t xml:space="preserve"> </w:t>
      </w:r>
      <w:proofErr w:type="spellStart"/>
      <w:r>
        <w:t>Ietecky</w:t>
      </w:r>
      <w:proofErr w:type="spellEnd"/>
      <w:r>
        <w:t xml:space="preserve">, použijte </w:t>
      </w:r>
      <w:proofErr w:type="gramStart"/>
      <w:r>
        <w:t>pevných,,</w:t>
      </w:r>
      <w:proofErr w:type="gramEnd"/>
      <w:r>
        <w:t xml:space="preserve"> dobře uzamyka</w:t>
      </w:r>
      <w:r>
        <w:softHyphen/>
        <w:t>telných zavazadel a pokud možno je výrazně odlište.</w:t>
      </w:r>
    </w:p>
    <w:p w:rsidR="00530AA2" w:rsidRDefault="00530AA2">
      <w:pPr>
        <w:spacing w:line="200" w:lineRule="exact"/>
        <w:rPr>
          <w:sz w:val="16"/>
          <w:szCs w:val="16"/>
        </w:rPr>
      </w:pPr>
    </w:p>
    <w:p w:rsidR="00530AA2" w:rsidRDefault="00530AA2">
      <w:pPr>
        <w:spacing w:line="14" w:lineRule="exact"/>
        <w:sectPr w:rsidR="00530AA2">
          <w:type w:val="continuous"/>
          <w:pgSz w:w="11900" w:h="16840"/>
          <w:pgMar w:top="414" w:right="0" w:bottom="1149" w:left="0" w:header="0" w:footer="3" w:gutter="0"/>
          <w:cols w:space="720"/>
          <w:noEndnote/>
          <w:docGrid w:linePitch="360"/>
        </w:sectPr>
      </w:pPr>
    </w:p>
    <w:p w:rsidR="00530AA2" w:rsidRDefault="003D5BC0">
      <w:pPr>
        <w:pStyle w:val="Heading40"/>
        <w:keepNext/>
        <w:keepLines/>
        <w:shd w:val="clear" w:color="auto" w:fill="auto"/>
        <w:ind w:left="0" w:right="340"/>
        <w:sectPr w:rsidR="00530AA2">
          <w:type w:val="continuous"/>
          <w:pgSz w:w="11900" w:h="16840"/>
          <w:pgMar w:top="414" w:right="976" w:bottom="1149" w:left="445" w:header="0" w:footer="3" w:gutter="0"/>
          <w:cols w:space="720"/>
          <w:noEndnote/>
          <w:docGrid w:linePitch="360"/>
        </w:sectPr>
      </w:pPr>
      <w:bookmarkStart w:id="43" w:name="bookmark41"/>
      <w:r>
        <w:t>PŘI POBYTU V ZAHRANIČÍ</w:t>
      </w:r>
      <w:bookmarkEnd w:id="43"/>
    </w:p>
    <w:p w:rsidR="00530AA2" w:rsidRDefault="00530AA2">
      <w:pPr>
        <w:spacing w:line="227" w:lineRule="exact"/>
        <w:rPr>
          <w:sz w:val="18"/>
          <w:szCs w:val="18"/>
        </w:rPr>
      </w:pPr>
    </w:p>
    <w:p w:rsidR="00530AA2" w:rsidRDefault="00530AA2">
      <w:pPr>
        <w:spacing w:line="14" w:lineRule="exact"/>
        <w:sectPr w:rsidR="00530AA2">
          <w:type w:val="continuous"/>
          <w:pgSz w:w="11900" w:h="16840"/>
          <w:pgMar w:top="414" w:right="0" w:bottom="1149" w:left="0" w:header="0" w:footer="3" w:gutter="0"/>
          <w:cols w:space="720"/>
          <w:noEndnote/>
          <w:docGrid w:linePitch="360"/>
        </w:sectPr>
      </w:pPr>
    </w:p>
    <w:p w:rsidR="00530AA2" w:rsidRDefault="003D5BC0">
      <w:pPr>
        <w:pStyle w:val="Bodytext20"/>
        <w:numPr>
          <w:ilvl w:val="0"/>
          <w:numId w:val="52"/>
        </w:numPr>
        <w:shd w:val="clear" w:color="auto" w:fill="auto"/>
        <w:tabs>
          <w:tab w:val="left" w:pos="217"/>
        </w:tabs>
        <w:spacing w:line="266" w:lineRule="auto"/>
      </w:pPr>
      <w:r>
        <w:t>Obraťte</w:t>
      </w:r>
      <w:proofErr w:type="gramStart"/>
      <w:r>
        <w:t>,.</w:t>
      </w:r>
      <w:proofErr w:type="spellStart"/>
      <w:r>
        <w:t>še</w:t>
      </w:r>
      <w:proofErr w:type="spellEnd"/>
      <w:proofErr w:type="gramEnd"/>
      <w:r>
        <w:t xml:space="preserve"> na naší asistenční službu »jakékoli tísňové situací, Odkudkoli ze světa jsou Vám k dispozici na tele</w:t>
      </w:r>
      <w:r>
        <w:softHyphen/>
        <w:t xml:space="preserve">fonu naši asistenční koordinátoři, s </w:t>
      </w:r>
      <w:proofErr w:type="spellStart"/>
      <w:r>
        <w:t>jiimiž</w:t>
      </w:r>
      <w:proofErr w:type="spellEnd"/>
      <w:r>
        <w:t xml:space="preserve"> můžete hovo</w:t>
      </w:r>
      <w:r>
        <w:softHyphen/>
        <w:t xml:space="preserve">řit česky 24 hodin denně 365 </w:t>
      </w:r>
      <w:proofErr w:type="spellStart"/>
      <w:r>
        <w:t>dníy</w:t>
      </w:r>
      <w:proofErr w:type="spellEnd"/>
      <w:r>
        <w:t xml:space="preserve"> roce.</w:t>
      </w:r>
    </w:p>
    <w:p w:rsidR="00530AA2" w:rsidRDefault="003D5BC0">
      <w:pPr>
        <w:pStyle w:val="Bodytext20"/>
        <w:numPr>
          <w:ilvl w:val="0"/>
          <w:numId w:val="52"/>
        </w:numPr>
        <w:shd w:val="clear" w:color="auto" w:fill="auto"/>
        <w:tabs>
          <w:tab w:val="left" w:pos="222"/>
        </w:tabs>
        <w:spacing w:line="266" w:lineRule="auto"/>
      </w:pPr>
      <w:r>
        <w:t xml:space="preserve">Pro případ zdravotních problémů je připraven na </w:t>
      </w:r>
      <w:proofErr w:type="spellStart"/>
      <w:proofErr w:type="gramStart"/>
      <w:r>
        <w:t>asis</w:t>
      </w:r>
      <w:proofErr w:type="spellEnd"/>
      <w:r>
        <w:t xml:space="preserve">- </w:t>
      </w:r>
      <w:proofErr w:type="spellStart"/>
      <w:r>
        <w:t>tefKní</w:t>
      </w:r>
      <w:proofErr w:type="spellEnd"/>
      <w:proofErr w:type="gramEnd"/>
      <w:r>
        <w:t xml:space="preserve"> </w:t>
      </w:r>
      <w:proofErr w:type="spellStart"/>
      <w:r>
        <w:t>lincgzkušwý</w:t>
      </w:r>
      <w:proofErr w:type="spellEnd"/>
      <w:r>
        <w:t xml:space="preserve"> lékař, který Vám </w:t>
      </w:r>
      <w:proofErr w:type="spellStart"/>
      <w:r>
        <w:t>pomůžénepříjem</w:t>
      </w:r>
      <w:r>
        <w:softHyphen/>
        <w:t>nou</w:t>
      </w:r>
      <w:proofErr w:type="spellEnd"/>
      <w:r>
        <w:t xml:space="preserve"> situaci vyřešit.</w:t>
      </w:r>
    </w:p>
    <w:p w:rsidR="00530AA2" w:rsidRDefault="003D5BC0">
      <w:pPr>
        <w:pStyle w:val="Bodytext20"/>
        <w:numPr>
          <w:ilvl w:val="0"/>
          <w:numId w:val="52"/>
        </w:numPr>
        <w:shd w:val="clear" w:color="auto" w:fill="auto"/>
        <w:tabs>
          <w:tab w:val="left" w:pos="222"/>
        </w:tabs>
        <w:spacing w:line="264" w:lineRule="auto"/>
      </w:pPr>
      <w:r>
        <w:t xml:space="preserve">V případě hospitalizace musíte asistenční </w:t>
      </w:r>
      <w:proofErr w:type="spellStart"/>
      <w:r>
        <w:t>zlužbu</w:t>
      </w:r>
      <w:proofErr w:type="spellEnd"/>
      <w:r>
        <w:t xml:space="preserve"> </w:t>
      </w:r>
      <w:proofErr w:type="spellStart"/>
      <w:proofErr w:type="gramStart"/>
      <w:r>
        <w:t>tělěfo</w:t>
      </w:r>
      <w:proofErr w:type="spellEnd"/>
      <w:r>
        <w:t>- nicky</w:t>
      </w:r>
      <w:proofErr w:type="gramEnd"/>
      <w:r>
        <w:t xml:space="preserve"> informovat okamžitě!</w:t>
      </w:r>
    </w:p>
    <w:p w:rsidR="00530AA2" w:rsidRDefault="003D5BC0">
      <w:pPr>
        <w:pStyle w:val="Bodytext20"/>
        <w:numPr>
          <w:ilvl w:val="0"/>
          <w:numId w:val="52"/>
        </w:numPr>
        <w:shd w:val="clear" w:color="auto" w:fill="auto"/>
        <w:tabs>
          <w:tab w:val="left" w:pos="222"/>
        </w:tabs>
        <w:spacing w:line="266" w:lineRule="auto"/>
        <w:rPr>
          <w:sz w:val="10"/>
          <w:szCs w:val="10"/>
        </w:rPr>
      </w:pPr>
      <w:r>
        <w:t>Při převzetí od přepravce důkladně zkontrolujte zavaza</w:t>
      </w:r>
      <w:r>
        <w:softHyphen/>
        <w:t xml:space="preserve">dla </w:t>
      </w:r>
      <w:proofErr w:type="spellStart"/>
      <w:r>
        <w:t>apři</w:t>
      </w:r>
      <w:proofErr w:type="spellEnd"/>
      <w:r>
        <w:t xml:space="preserve"> jejich </w:t>
      </w:r>
      <w:proofErr w:type="spellStart"/>
      <w:r>
        <w:t>vytaderřčiipoškozenf</w:t>
      </w:r>
      <w:proofErr w:type="spellEnd"/>
      <w:r>
        <w:t xml:space="preserve"> okamžitě reklamuj</w:t>
      </w:r>
      <w:r>
        <w:softHyphen/>
        <w:t xml:space="preserve">te u přepážky </w:t>
      </w:r>
      <w:r>
        <w:rPr>
          <w:lang w:val="en-US" w:eastAsia="en-US" w:bidi="en-US"/>
        </w:rPr>
        <w:t xml:space="preserve">„Baggage Claims' </w:t>
      </w:r>
      <w:r>
        <w:t xml:space="preserve">na letí </w:t>
      </w:r>
      <w:r>
        <w:rPr>
          <w:sz w:val="10"/>
          <w:szCs w:val="10"/>
        </w:rPr>
        <w:t>cti</w:t>
      </w:r>
    </w:p>
    <w:p w:rsidR="00530AA2" w:rsidRDefault="003D5BC0">
      <w:pPr>
        <w:pStyle w:val="Bodytext20"/>
        <w:numPr>
          <w:ilvl w:val="0"/>
          <w:numId w:val="52"/>
        </w:numPr>
        <w:shd w:val="clear" w:color="auto" w:fill="auto"/>
        <w:tabs>
          <w:tab w:val="left" w:pos="222"/>
        </w:tabs>
      </w:pPr>
      <w:r>
        <w:t xml:space="preserve">Nikdy neodevzdávejte v zahraničí Váš cestovní pas, ať </w:t>
      </w:r>
      <w:proofErr w:type="spellStart"/>
      <w:r>
        <w:t>jstel</w:t>
      </w:r>
      <w:proofErr w:type="spellEnd"/>
      <w:r>
        <w:t xml:space="preserve"> tomu jakkoli vyzývání.</w:t>
      </w:r>
    </w:p>
    <w:p w:rsidR="00530AA2" w:rsidRDefault="003D5BC0">
      <w:pPr>
        <w:pStyle w:val="Bodytext20"/>
        <w:numPr>
          <w:ilvl w:val="0"/>
          <w:numId w:val="52"/>
        </w:numPr>
        <w:shd w:val="clear" w:color="auto" w:fill="auto"/>
        <w:tabs>
          <w:tab w:val="left" w:pos="217"/>
        </w:tabs>
        <w:spacing w:line="269" w:lineRule="auto"/>
      </w:pPr>
      <w:r>
        <w:t xml:space="preserve">Při letecké přepravě </w:t>
      </w:r>
      <w:proofErr w:type="spellStart"/>
      <w:r>
        <w:t>sireenrté</w:t>
      </w:r>
      <w:proofErr w:type="spellEnd"/>
      <w:r>
        <w:t xml:space="preserve"> a křehké věcí (fotoaparáty, kamery, peníze, léky spod) berte s sebou do kabiny. Naopak do kabiny s sebou neberte nůžky, nože a jme ostré předměty. Zavazadla vždy uzamkněte něho jinak mechanicky </w:t>
      </w:r>
      <w:proofErr w:type="spellStart"/>
      <w:r>
        <w:t>znešRSdSte</w:t>
      </w:r>
      <w:proofErr w:type="spellEnd"/>
      <w:r>
        <w:t xml:space="preserve"> přístup k jejich obsahu.</w:t>
      </w:r>
    </w:p>
    <w:p w:rsidR="00530AA2" w:rsidRDefault="003D5BC0">
      <w:pPr>
        <w:pStyle w:val="Bodytext20"/>
        <w:numPr>
          <w:ilvl w:val="0"/>
          <w:numId w:val="52"/>
        </w:numPr>
        <w:shd w:val="clear" w:color="auto" w:fill="auto"/>
        <w:tabs>
          <w:tab w:val="left" w:pos="217"/>
        </w:tabs>
        <w:spacing w:line="264" w:lineRule="auto"/>
      </w:pPr>
      <w:r>
        <w:t>Při pěstování automobilem uložte veškerá zavazadla ® zavazadlového prostoru. Věsí v kabině vozu, byť při</w:t>
      </w:r>
      <w:r>
        <w:softHyphen/>
        <w:t>kryté, velmi přitahují pozornost zlodějů,</w:t>
      </w:r>
    </w:p>
    <w:p w:rsidR="00530AA2" w:rsidRDefault="003D5BC0">
      <w:pPr>
        <w:pStyle w:val="Bodytext20"/>
        <w:numPr>
          <w:ilvl w:val="0"/>
          <w:numId w:val="52"/>
        </w:numPr>
        <w:shd w:val="clear" w:color="auto" w:fill="auto"/>
        <w:tabs>
          <w:tab w:val="left" w:pos="222"/>
        </w:tabs>
        <w:spacing w:line="264" w:lineRule="auto"/>
      </w:pPr>
      <w:r>
        <w:t xml:space="preserve">V hotelu ukládejte cenné věcí, větší finanční obnosy. Šperky, </w:t>
      </w:r>
      <w:proofErr w:type="gramStart"/>
      <w:r>
        <w:t>doklady,,</w:t>
      </w:r>
      <w:proofErr w:type="gramEnd"/>
      <w:r>
        <w:t xml:space="preserve"> mobilní telefony apod. do hotelového trezoru,</w:t>
      </w:r>
    </w:p>
    <w:p w:rsidR="00530AA2" w:rsidRDefault="003D5BC0">
      <w:pPr>
        <w:pStyle w:val="Bodytext20"/>
        <w:numPr>
          <w:ilvl w:val="0"/>
          <w:numId w:val="52"/>
        </w:numPr>
        <w:shd w:val="clear" w:color="auto" w:fill="auto"/>
        <w:tabs>
          <w:tab w:val="left" w:pos="222"/>
        </w:tabs>
        <w:spacing w:line="266" w:lineRule="auto"/>
      </w:pPr>
      <w:r>
        <w:t xml:space="preserve">Při ztrátě </w:t>
      </w:r>
      <w:proofErr w:type="spellStart"/>
      <w:r>
        <w:t>dokladůa</w:t>
      </w:r>
      <w:proofErr w:type="spellEnd"/>
      <w:r>
        <w:t xml:space="preserve"> j </w:t>
      </w:r>
      <w:proofErr w:type="spellStart"/>
      <w:r>
        <w:t>iných</w:t>
      </w:r>
      <w:proofErr w:type="spellEnd"/>
      <w:r>
        <w:t xml:space="preserve"> vážných záležitostech </w:t>
      </w:r>
      <w:proofErr w:type="spellStart"/>
      <w:proofErr w:type="gramStart"/>
      <w:r>
        <w:t>můžg</w:t>
      </w:r>
      <w:proofErr w:type="spellEnd"/>
      <w:r>
        <w:t xml:space="preserve">- </w:t>
      </w:r>
      <w:proofErr w:type="spellStart"/>
      <w:r>
        <w:t>te</w:t>
      </w:r>
      <w:proofErr w:type="spellEnd"/>
      <w:proofErr w:type="gramEnd"/>
      <w:r>
        <w:t xml:space="preserve"> požádat o </w:t>
      </w:r>
      <w:proofErr w:type="spellStart"/>
      <w:r>
        <w:t>porftoc</w:t>
      </w:r>
      <w:proofErr w:type="spellEnd"/>
      <w:r>
        <w:t xml:space="preserve"> naše zastupitel </w:t>
      </w:r>
      <w:proofErr w:type="spellStart"/>
      <w:r>
        <w:t>ské</w:t>
      </w:r>
      <w:proofErr w:type="spellEnd"/>
      <w:r>
        <w:t xml:space="preserve"> úřady Kontaktní: telefon a adresu získáte u </w:t>
      </w:r>
      <w:proofErr w:type="spellStart"/>
      <w:r>
        <w:t>ašisteběňvšlužhy</w:t>
      </w:r>
      <w:proofErr w:type="spellEnd"/>
    </w:p>
    <w:p w:rsidR="00530AA2" w:rsidRDefault="003D5BC0">
      <w:pPr>
        <w:pStyle w:val="Bodytext20"/>
        <w:shd w:val="clear" w:color="auto" w:fill="auto"/>
        <w:spacing w:after="120" w:line="266" w:lineRule="auto"/>
        <w:ind w:left="0" w:firstLine="0"/>
      </w:pPr>
      <w:r>
        <w:t>■ V méně vyspělých zemích se vyhněte požívání vody z vodovodu, kostek ledu, místních mléčných výrobků a jídel prodávaných pouličními prodejci, i zuby si čistě</w:t>
      </w:r>
      <w:r>
        <w:softHyphen/>
        <w:t xml:space="preserve">te vodou </w:t>
      </w:r>
      <w:proofErr w:type="spellStart"/>
      <w:r>
        <w:t>prodávaňéu</w:t>
      </w:r>
      <w:proofErr w:type="spellEnd"/>
      <w:r>
        <w:t xml:space="preserve"> v lahvích á při sprchování vodu nepolykejte, Zabráníte tím žaludečním a, střevními pro</w:t>
      </w:r>
      <w:r>
        <w:softHyphen/>
        <w:t>blémům a možně nákaze parazity,</w:t>
      </w:r>
    </w:p>
    <w:p w:rsidR="00530AA2" w:rsidRDefault="003D5BC0">
      <w:pPr>
        <w:pStyle w:val="Zkladntext"/>
        <w:shd w:val="clear" w:color="auto" w:fill="auto"/>
        <w:tabs>
          <w:tab w:val="left" w:pos="1102"/>
        </w:tabs>
        <w:spacing w:line="360" w:lineRule="auto"/>
        <w:ind w:right="300"/>
        <w:jc w:val="left"/>
        <w:rPr>
          <w:sz w:val="15"/>
          <w:szCs w:val="15"/>
        </w:rPr>
      </w:pPr>
      <w:r>
        <w:rPr>
          <w:b/>
          <w:bCs/>
          <w:sz w:val="15"/>
          <w:szCs w:val="15"/>
        </w:rPr>
        <w:t xml:space="preserve">EURO CENTER </w:t>
      </w:r>
      <w:r>
        <w:rPr>
          <w:b/>
          <w:bCs/>
          <w:sz w:val="15"/>
          <w:szCs w:val="15"/>
          <w:lang w:val="en-US" w:eastAsia="en-US" w:bidi="en-US"/>
        </w:rPr>
        <w:t>PRAGUE non-stop:</w:t>
      </w:r>
      <w:r>
        <w:rPr>
          <w:b/>
          <w:bCs/>
          <w:sz w:val="15"/>
          <w:szCs w:val="15"/>
          <w:lang w:val="en-US" w:eastAsia="en-US" w:bidi="en-US"/>
        </w:rPr>
        <w:tab/>
      </w:r>
      <w:r>
        <w:rPr>
          <w:b/>
          <w:bCs/>
          <w:sz w:val="15"/>
          <w:szCs w:val="15"/>
        </w:rPr>
        <w:t>+420 221 860 606</w:t>
      </w:r>
    </w:p>
    <w:p w:rsidR="00530AA2" w:rsidRDefault="003D5BC0">
      <w:pPr>
        <w:pStyle w:val="Zkladntext"/>
        <w:shd w:val="clear" w:color="auto" w:fill="auto"/>
        <w:tabs>
          <w:tab w:val="left" w:pos="1102"/>
        </w:tabs>
        <w:spacing w:after="40" w:line="240" w:lineRule="auto"/>
      </w:pPr>
      <w:r>
        <w:rPr>
          <w:lang w:val="en-US" w:eastAsia="en-US" w:bidi="en-US"/>
        </w:rPr>
        <w:t>fax:</w:t>
      </w:r>
      <w:r>
        <w:rPr>
          <w:lang w:val="en-US" w:eastAsia="en-US" w:bidi="en-US"/>
        </w:rPr>
        <w:tab/>
      </w:r>
      <w:r>
        <w:t>+420 221 860 600</w:t>
      </w:r>
    </w:p>
    <w:p w:rsidR="00530AA2" w:rsidRDefault="003D5BC0">
      <w:pPr>
        <w:pStyle w:val="Zkladntext"/>
        <w:shd w:val="clear" w:color="auto" w:fill="auto"/>
        <w:tabs>
          <w:tab w:val="left" w:pos="1102"/>
        </w:tabs>
        <w:spacing w:line="240" w:lineRule="auto"/>
        <w:sectPr w:rsidR="00530AA2">
          <w:type w:val="continuous"/>
          <w:pgSz w:w="11900" w:h="16840"/>
          <w:pgMar w:top="414" w:right="990" w:bottom="1149" w:left="786" w:header="0" w:footer="3" w:gutter="0"/>
          <w:cols w:num="3" w:space="720" w:equalWidth="0">
            <w:col w:w="3201" w:space="179"/>
            <w:col w:w="3201" w:space="340"/>
            <w:col w:w="3201"/>
          </w:cols>
          <w:noEndnote/>
          <w:docGrid w:linePitch="360"/>
        </w:sectPr>
      </w:pPr>
      <w:r>
        <w:rPr>
          <w:lang w:val="en-US" w:eastAsia="en-US" w:bidi="en-US"/>
        </w:rPr>
        <w:t>e-mail:</w:t>
      </w:r>
      <w:r>
        <w:rPr>
          <w:lang w:val="en-US" w:eastAsia="en-US" w:bidi="en-US"/>
        </w:rPr>
        <w:tab/>
      </w:r>
      <w:hyperlink r:id="rId44" w:history="1">
        <w:r>
          <w:rPr>
            <w:lang w:val="en-US" w:eastAsia="en-US" w:bidi="en-US"/>
          </w:rPr>
          <w:t>help@euro-alarm.cz</w:t>
        </w:r>
      </w:hyperlink>
    </w:p>
    <w:p w:rsidR="00530AA2" w:rsidRDefault="00530AA2">
      <w:pPr>
        <w:spacing w:before="50" w:after="50" w:line="240" w:lineRule="exact"/>
        <w:rPr>
          <w:sz w:val="19"/>
          <w:szCs w:val="19"/>
        </w:rPr>
      </w:pPr>
    </w:p>
    <w:p w:rsidR="00530AA2" w:rsidRDefault="00530AA2">
      <w:pPr>
        <w:spacing w:line="14" w:lineRule="exact"/>
        <w:sectPr w:rsidR="00530AA2">
          <w:type w:val="continuous"/>
          <w:pgSz w:w="11900" w:h="16840"/>
          <w:pgMar w:top="414" w:right="0" w:bottom="1149" w:left="0" w:header="0" w:footer="3" w:gutter="0"/>
          <w:cols w:space="720"/>
          <w:noEndnote/>
          <w:docGrid w:linePitch="360"/>
        </w:sectPr>
      </w:pPr>
    </w:p>
    <w:p w:rsidR="00530AA2" w:rsidRDefault="003D5BC0">
      <w:pPr>
        <w:pStyle w:val="Heading40"/>
        <w:keepNext/>
        <w:keepLines/>
        <w:shd w:val="clear" w:color="auto" w:fill="auto"/>
        <w:ind w:left="0"/>
        <w:sectPr w:rsidR="00530AA2">
          <w:type w:val="continuous"/>
          <w:pgSz w:w="11900" w:h="16840"/>
          <w:pgMar w:top="414" w:right="976" w:bottom="1149" w:left="445" w:header="0" w:footer="3" w:gutter="0"/>
          <w:cols w:space="720"/>
          <w:noEndnote/>
          <w:docGrid w:linePitch="360"/>
        </w:sectPr>
      </w:pPr>
      <w:bookmarkStart w:id="44" w:name="bookmark42"/>
      <w:r>
        <w:t>JAK POSTUPOVAT V PŘÍPADĚ ŠKODY?</w:t>
      </w:r>
      <w:bookmarkEnd w:id="44"/>
    </w:p>
    <w:p w:rsidR="00530AA2" w:rsidRDefault="00530AA2">
      <w:pPr>
        <w:spacing w:before="2" w:after="2" w:line="240" w:lineRule="exact"/>
        <w:rPr>
          <w:sz w:val="19"/>
          <w:szCs w:val="19"/>
        </w:rPr>
      </w:pPr>
    </w:p>
    <w:p w:rsidR="00530AA2" w:rsidRDefault="00530AA2">
      <w:pPr>
        <w:spacing w:line="14" w:lineRule="exact"/>
        <w:sectPr w:rsidR="00530AA2">
          <w:type w:val="continuous"/>
          <w:pgSz w:w="11900" w:h="16840"/>
          <w:pgMar w:top="414" w:right="0" w:bottom="864" w:left="0" w:header="0" w:footer="3" w:gutter="0"/>
          <w:cols w:space="720"/>
          <w:noEndnote/>
          <w:docGrid w:linePitch="360"/>
        </w:sectPr>
      </w:pPr>
    </w:p>
    <w:p w:rsidR="00530AA2" w:rsidRDefault="003D5BC0">
      <w:pPr>
        <w:pStyle w:val="Bodytext20"/>
        <w:shd w:val="clear" w:color="auto" w:fill="auto"/>
        <w:ind w:left="0" w:firstLine="0"/>
      </w:pPr>
      <w:r>
        <w:rPr>
          <w:b/>
          <w:bCs/>
        </w:rPr>
        <w:t>Při zrušení (stornu) zájezdu nebo letenky</w:t>
      </w:r>
    </w:p>
    <w:p w:rsidR="00530AA2" w:rsidRDefault="003D5BC0">
      <w:pPr>
        <w:pStyle w:val="Bodytext20"/>
        <w:shd w:val="clear" w:color="auto" w:fill="auto"/>
        <w:spacing w:after="180" w:line="322" w:lineRule="auto"/>
        <w:ind w:left="0" w:firstLine="0"/>
      </w:pPr>
      <w:r>
        <w:t>jste-</w:t>
      </w:r>
      <w:proofErr w:type="spellStart"/>
      <w:r>
        <w:t>liZmučeni</w:t>
      </w:r>
      <w:proofErr w:type="spellEnd"/>
      <w:r>
        <w:t xml:space="preserve"> nenadále zrušit již sjednaný zahraniční zá</w:t>
      </w:r>
      <w:r>
        <w:softHyphen/>
        <w:t xml:space="preserve">jezd </w:t>
      </w:r>
      <w:proofErr w:type="spellStart"/>
      <w:r>
        <w:t>Běbo</w:t>
      </w:r>
      <w:proofErr w:type="spellEnd"/>
      <w:r>
        <w:t xml:space="preserve"> letenku, oznamte tuto </w:t>
      </w:r>
      <w:proofErr w:type="spellStart"/>
      <w:r>
        <w:t>skutečnostihěpródieně</w:t>
      </w:r>
      <w:proofErr w:type="spellEnd"/>
      <w:r>
        <w:t xml:space="preserve"> pojišťovně písemně </w:t>
      </w:r>
      <w:r>
        <w:rPr>
          <w:lang w:val="en-US" w:eastAsia="en-US" w:bidi="en-US"/>
        </w:rPr>
        <w:t xml:space="preserve">(fax </w:t>
      </w:r>
      <w:r>
        <w:t>221 860 849) nebo e-mailem.</w:t>
      </w:r>
    </w:p>
    <w:p w:rsidR="00530AA2" w:rsidRDefault="003D5BC0">
      <w:pPr>
        <w:pStyle w:val="Bodytext20"/>
        <w:shd w:val="clear" w:color="auto" w:fill="auto"/>
        <w:ind w:left="0" w:firstLine="0"/>
      </w:pPr>
      <w:r>
        <w:rPr>
          <w:b/>
          <w:bCs/>
        </w:rPr>
        <w:t>Při onemocnění nebo úrazu</w:t>
      </w:r>
    </w:p>
    <w:p w:rsidR="00530AA2" w:rsidRDefault="003D5BC0">
      <w:pPr>
        <w:pStyle w:val="Bodytext20"/>
        <w:numPr>
          <w:ilvl w:val="0"/>
          <w:numId w:val="52"/>
        </w:numPr>
        <w:shd w:val="clear" w:color="auto" w:fill="auto"/>
        <w:tabs>
          <w:tab w:val="left" w:pos="217"/>
        </w:tabs>
        <w:spacing w:line="276" w:lineRule="auto"/>
        <w:jc w:val="left"/>
      </w:pPr>
      <w:proofErr w:type="spellStart"/>
      <w:r>
        <w:t>ootníte-li</w:t>
      </w:r>
      <w:proofErr w:type="spellEnd"/>
      <w:r>
        <w:t xml:space="preserve"> se v zahraničí v nemocnici, </w:t>
      </w:r>
      <w:proofErr w:type="spellStart"/>
      <w:r>
        <w:t>vžidý</w:t>
      </w:r>
      <w:proofErr w:type="spellEnd"/>
      <w:r>
        <w:t xml:space="preserve"> neprodleně informujte asistenční službu (tel +488221860 606)</w:t>
      </w:r>
    </w:p>
    <w:p w:rsidR="00530AA2" w:rsidRDefault="003D5BC0">
      <w:pPr>
        <w:pStyle w:val="Bodytext20"/>
        <w:numPr>
          <w:ilvl w:val="0"/>
          <w:numId w:val="52"/>
        </w:numPr>
        <w:shd w:val="clear" w:color="auto" w:fill="auto"/>
        <w:tabs>
          <w:tab w:val="left" w:pos="217"/>
        </w:tabs>
        <w:spacing w:line="276" w:lineRule="auto"/>
        <w:jc w:val="left"/>
      </w:pPr>
      <w:r>
        <w:t xml:space="preserve">některá zdravotnická zařízení v zahraničí po Vás mohou Vyžadovat </w:t>
      </w:r>
      <w:proofErr w:type="spellStart"/>
      <w:r>
        <w:t>úhfadu</w:t>
      </w:r>
      <w:proofErr w:type="spellEnd"/>
      <w:r>
        <w:t xml:space="preserve"> ošetření v hotovosti</w:t>
      </w:r>
    </w:p>
    <w:p w:rsidR="00530AA2" w:rsidRDefault="003D5BC0">
      <w:pPr>
        <w:pStyle w:val="Bodytext20"/>
        <w:numPr>
          <w:ilvl w:val="0"/>
          <w:numId w:val="52"/>
        </w:numPr>
        <w:shd w:val="clear" w:color="auto" w:fill="auto"/>
        <w:tabs>
          <w:tab w:val="left" w:pos="217"/>
        </w:tabs>
        <w:jc w:val="left"/>
      </w:pPr>
      <w:proofErr w:type="spellStart"/>
      <w:r>
        <w:t>zapíatíte-li</w:t>
      </w:r>
      <w:proofErr w:type="spellEnd"/>
      <w:r>
        <w:t xml:space="preserve"> ambulantní ošetřeni </w:t>
      </w:r>
      <w:proofErr w:type="spellStart"/>
      <w:r>
        <w:rPr>
          <w:lang w:val="en-US" w:eastAsia="en-US" w:bidi="en-US"/>
        </w:rPr>
        <w:t>v’botovosti</w:t>
      </w:r>
      <w:proofErr w:type="spellEnd"/>
      <w:r>
        <w:rPr>
          <w:lang w:val="en-US" w:eastAsia="en-US" w:bidi="en-US"/>
        </w:rPr>
        <w:t xml:space="preserve">, </w:t>
      </w:r>
      <w:r>
        <w:t xml:space="preserve">uschovejte si účty, </w:t>
      </w:r>
      <w:proofErr w:type="spellStart"/>
      <w:proofErr w:type="gramStart"/>
      <w:r>
        <w:t>ab,ySám</w:t>
      </w:r>
      <w:proofErr w:type="spellEnd"/>
      <w:proofErr w:type="gramEnd"/>
      <w:r>
        <w:t xml:space="preserve"> </w:t>
      </w:r>
      <w:proofErr w:type="spellStart"/>
      <w:r>
        <w:t>mohlybýt</w:t>
      </w:r>
      <w:proofErr w:type="spellEnd"/>
      <w:r>
        <w:t xml:space="preserve"> po </w:t>
      </w:r>
      <w:proofErr w:type="spellStart"/>
      <w:r>
        <w:t>návratupropíaeeny</w:t>
      </w:r>
      <w:proofErr w:type="spellEnd"/>
    </w:p>
    <w:p w:rsidR="00530AA2" w:rsidRDefault="003D5BC0">
      <w:pPr>
        <w:pStyle w:val="Bodytext20"/>
        <w:numPr>
          <w:ilvl w:val="0"/>
          <w:numId w:val="52"/>
        </w:numPr>
        <w:shd w:val="clear" w:color="auto" w:fill="auto"/>
        <w:tabs>
          <w:tab w:val="left" w:pos="217"/>
        </w:tabs>
        <w:jc w:val="left"/>
      </w:pPr>
      <w:proofErr w:type="spellStart"/>
      <w:r>
        <w:t>nebudelté-li</w:t>
      </w:r>
      <w:proofErr w:type="spellEnd"/>
      <w:r>
        <w:t xml:space="preserve"> schopni uhradit účty v hotovosti, obraťte, se na asistenční službu</w:t>
      </w:r>
    </w:p>
    <w:p w:rsidR="00530AA2" w:rsidRDefault="003D5BC0">
      <w:pPr>
        <w:pStyle w:val="Bodytext20"/>
        <w:numPr>
          <w:ilvl w:val="0"/>
          <w:numId w:val="52"/>
        </w:numPr>
        <w:shd w:val="clear" w:color="auto" w:fill="auto"/>
        <w:tabs>
          <w:tab w:val="left" w:pos="217"/>
        </w:tabs>
        <w:jc w:val="left"/>
      </w:pPr>
      <w:r>
        <w:t xml:space="preserve">neukazujte žádné účty zaslané </w:t>
      </w:r>
      <w:r>
        <w:rPr>
          <w:sz w:val="10"/>
          <w:szCs w:val="10"/>
        </w:rPr>
        <w:t xml:space="preserve">na </w:t>
      </w:r>
      <w:proofErr w:type="spellStart"/>
      <w:r>
        <w:t>Vašíadresu</w:t>
      </w:r>
      <w:proofErr w:type="spellEnd"/>
      <w:r>
        <w:t xml:space="preserve"> a pře</w:t>
      </w:r>
      <w:r>
        <w:softHyphen/>
        <w:t>dejte je ihned pojišťovně</w:t>
      </w:r>
    </w:p>
    <w:p w:rsidR="00530AA2" w:rsidRDefault="003D5BC0">
      <w:pPr>
        <w:pStyle w:val="Bodytext20"/>
        <w:numPr>
          <w:ilvl w:val="0"/>
          <w:numId w:val="52"/>
        </w:numPr>
        <w:shd w:val="clear" w:color="auto" w:fill="auto"/>
        <w:tabs>
          <w:tab w:val="left" w:pos="217"/>
        </w:tabs>
        <w:spacing w:line="264" w:lineRule="auto"/>
        <w:jc w:val="left"/>
      </w:pPr>
      <w:proofErr w:type="spellStart"/>
      <w:r>
        <w:t>idojde-li</w:t>
      </w:r>
      <w:proofErr w:type="spellEnd"/>
      <w:r>
        <w:t xml:space="preserve"> k úrazu při </w:t>
      </w:r>
      <w:proofErr w:type="spellStart"/>
      <w:r>
        <w:t>čjpptasiní</w:t>
      </w:r>
      <w:proofErr w:type="spellEnd"/>
      <w:r>
        <w:t xml:space="preserve"> nehodě, předejte pojišťov</w:t>
      </w:r>
      <w:r>
        <w:softHyphen/>
        <w:t>ně veškeré doklady policie</w:t>
      </w:r>
    </w:p>
    <w:p w:rsidR="00530AA2" w:rsidRDefault="003D5BC0">
      <w:pPr>
        <w:pStyle w:val="Bodytext20"/>
        <w:numPr>
          <w:ilvl w:val="0"/>
          <w:numId w:val="52"/>
        </w:numPr>
        <w:shd w:val="clear" w:color="auto" w:fill="auto"/>
        <w:tabs>
          <w:tab w:val="left" w:pos="217"/>
        </w:tabs>
        <w:jc w:val="left"/>
      </w:pPr>
      <w:r>
        <w:t xml:space="preserve">při úrazu, jehož následkem může b t trvalé postižení, </w:t>
      </w:r>
      <w:proofErr w:type="spellStart"/>
      <w:r>
        <w:t>vídý</w:t>
      </w:r>
      <w:proofErr w:type="spellEnd"/>
      <w:r>
        <w:t xml:space="preserve"> informujte asistenční službu</w:t>
      </w:r>
    </w:p>
    <w:p w:rsidR="00530AA2" w:rsidRDefault="003D5BC0">
      <w:pPr>
        <w:pStyle w:val="Bodytext20"/>
        <w:numPr>
          <w:ilvl w:val="0"/>
          <w:numId w:val="52"/>
        </w:numPr>
        <w:shd w:val="clear" w:color="auto" w:fill="auto"/>
        <w:tabs>
          <w:tab w:val="left" w:pos="217"/>
        </w:tabs>
        <w:spacing w:line="264" w:lineRule="auto"/>
        <w:jc w:val="left"/>
      </w:pPr>
      <w:r>
        <w:t xml:space="preserve">vyžaduje-li Vaše onemocnění či </w:t>
      </w:r>
      <w:proofErr w:type="spellStart"/>
      <w:r>
        <w:t>úiaz</w:t>
      </w:r>
      <w:proofErr w:type="spellEnd"/>
      <w:r>
        <w:t xml:space="preserve"> lékařský převoz, asistenční služba musí být </w:t>
      </w:r>
      <w:proofErr w:type="spellStart"/>
      <w:r>
        <w:t>rovriaž</w:t>
      </w:r>
      <w:proofErr w:type="spellEnd"/>
      <w:r>
        <w:t xml:space="preserve"> předem informována</w:t>
      </w:r>
    </w:p>
    <w:p w:rsidR="00530AA2" w:rsidRDefault="003D5BC0">
      <w:pPr>
        <w:pStyle w:val="Bodytext20"/>
        <w:shd w:val="clear" w:color="auto" w:fill="auto"/>
        <w:spacing w:line="269" w:lineRule="auto"/>
        <w:ind w:left="180" w:hanging="180"/>
      </w:pPr>
      <w:r>
        <w:rPr>
          <w:b/>
          <w:bCs/>
        </w:rPr>
        <w:t>Při škodě na osobních věcech</w:t>
      </w:r>
    </w:p>
    <w:p w:rsidR="00530AA2" w:rsidRDefault="003D5BC0">
      <w:pPr>
        <w:pStyle w:val="Bodytext20"/>
        <w:numPr>
          <w:ilvl w:val="0"/>
          <w:numId w:val="52"/>
        </w:numPr>
        <w:shd w:val="clear" w:color="auto" w:fill="auto"/>
        <w:tabs>
          <w:tab w:val="left" w:pos="217"/>
        </w:tabs>
        <w:spacing w:line="269" w:lineRule="auto"/>
        <w:ind w:left="180" w:hanging="180"/>
      </w:pPr>
      <w:proofErr w:type="spellStart"/>
      <w:r>
        <w:t>krSdežiosohnfch</w:t>
      </w:r>
      <w:proofErr w:type="spellEnd"/>
      <w:r>
        <w:t xml:space="preserve"> věcí neprodleně ohlaste™ policii</w:t>
      </w:r>
    </w:p>
    <w:p w:rsidR="00530AA2" w:rsidRDefault="003D5BC0">
      <w:pPr>
        <w:pStyle w:val="Bodytext20"/>
        <w:numPr>
          <w:ilvl w:val="0"/>
          <w:numId w:val="52"/>
        </w:numPr>
        <w:shd w:val="clear" w:color="auto" w:fill="auto"/>
        <w:tabs>
          <w:tab w:val="left" w:pos="217"/>
        </w:tabs>
        <w:spacing w:line="266" w:lineRule="auto"/>
        <w:ind w:left="180" w:hanging="180"/>
      </w:pPr>
      <w:proofErr w:type="spellStart"/>
      <w:r>
        <w:t>Sýžádej.tB</w:t>
      </w:r>
      <w:proofErr w:type="spellEnd"/>
      <w:r>
        <w:t>. si policejní protokol obsahující seznam odci</w:t>
      </w:r>
      <w:r>
        <w:softHyphen/>
        <w:t xml:space="preserve">zených </w:t>
      </w:r>
      <w:proofErr w:type="spellStart"/>
      <w:proofErr w:type="gramStart"/>
      <w:r>
        <w:t>věsí,přibližnou</w:t>
      </w:r>
      <w:proofErr w:type="spellEnd"/>
      <w:proofErr w:type="gramEnd"/>
      <w:r>
        <w:t xml:space="preserve"> dobu odcizení, kde byly odcizené, věcí uloženy, zda bylo vozidlo řádně zabezpečeno a jaké části vozidla byly poškozeny</w:t>
      </w:r>
    </w:p>
    <w:p w:rsidR="00530AA2" w:rsidRDefault="003D5BC0">
      <w:pPr>
        <w:pStyle w:val="Bodytext20"/>
        <w:numPr>
          <w:ilvl w:val="0"/>
          <w:numId w:val="52"/>
        </w:numPr>
        <w:shd w:val="clear" w:color="auto" w:fill="auto"/>
        <w:tabs>
          <w:tab w:val="left" w:pos="222"/>
        </w:tabs>
        <w:spacing w:line="266" w:lineRule="auto"/>
        <w:ind w:left="180" w:hanging="180"/>
      </w:pPr>
      <w:r>
        <w:t xml:space="preserve">dojde-li ke škodě na osobních </w:t>
      </w:r>
      <w:proofErr w:type="spellStart"/>
      <w:r>
        <w:t>yšcecby</w:t>
      </w:r>
      <w:proofErr w:type="spellEnd"/>
      <w:r>
        <w:t xml:space="preserve"> </w:t>
      </w:r>
      <w:proofErr w:type="spellStart"/>
      <w:r>
        <w:t>tibytovacířn</w:t>
      </w:r>
      <w:proofErr w:type="spellEnd"/>
      <w:r>
        <w:t xml:space="preserve"> </w:t>
      </w:r>
      <w:proofErr w:type="spellStart"/>
      <w:proofErr w:type="gramStart"/>
      <w:r>
        <w:t>žaři</w:t>
      </w:r>
      <w:proofErr w:type="spellEnd"/>
      <w:r>
        <w:t xml:space="preserve">- </w:t>
      </w:r>
      <w:proofErr w:type="spellStart"/>
      <w:r>
        <w:t>zení</w:t>
      </w:r>
      <w:proofErr w:type="spellEnd"/>
      <w:proofErr w:type="gramEnd"/>
      <w:r>
        <w:t>, požádejte písemně provozovatele o náhradu škody, převzetí žádostí si nechte potvrdit</w:t>
      </w:r>
    </w:p>
    <w:p w:rsidR="00530AA2" w:rsidRDefault="003D5BC0">
      <w:pPr>
        <w:pStyle w:val="Bodytext20"/>
        <w:numPr>
          <w:ilvl w:val="0"/>
          <w:numId w:val="52"/>
        </w:numPr>
        <w:shd w:val="clear" w:color="auto" w:fill="auto"/>
        <w:tabs>
          <w:tab w:val="left" w:pos="222"/>
        </w:tabs>
        <w:spacing w:line="264" w:lineRule="auto"/>
        <w:ind w:left="180" w:hanging="180"/>
      </w:pPr>
      <w:r>
        <w:t>poškodí-li se osobní věci při přepravě, vyžádejte Si od dopravce protokol PIR či jiné věrohodné potvrzení</w:t>
      </w:r>
    </w:p>
    <w:p w:rsidR="00530AA2" w:rsidRDefault="003D5BC0">
      <w:pPr>
        <w:pStyle w:val="Bodytext20"/>
        <w:numPr>
          <w:ilvl w:val="0"/>
          <w:numId w:val="52"/>
        </w:numPr>
        <w:shd w:val="clear" w:color="auto" w:fill="auto"/>
        <w:tabs>
          <w:tab w:val="left" w:pos="222"/>
        </w:tabs>
        <w:spacing w:line="269" w:lineRule="auto"/>
        <w:ind w:left="180" w:hanging="180"/>
      </w:pPr>
      <w:r>
        <w:t xml:space="preserve">zdokumentujte okolnosti škody (fotografie </w:t>
      </w:r>
      <w:proofErr w:type="spellStart"/>
      <w:r>
        <w:t>atd</w:t>
      </w:r>
      <w:proofErr w:type="spellEnd"/>
      <w:r>
        <w:t>)</w:t>
      </w:r>
    </w:p>
    <w:p w:rsidR="00530AA2" w:rsidRDefault="003D5BC0">
      <w:pPr>
        <w:pStyle w:val="Bodytext20"/>
        <w:numPr>
          <w:ilvl w:val="0"/>
          <w:numId w:val="52"/>
        </w:numPr>
        <w:shd w:val="clear" w:color="auto" w:fill="auto"/>
        <w:tabs>
          <w:tab w:val="left" w:pos="222"/>
        </w:tabs>
        <w:spacing w:after="200"/>
        <w:ind w:left="180" w:hanging="180"/>
      </w:pPr>
      <w:r>
        <w:t>při úplatně® škody přiložte originály účtů na věcí, za něž požadujete náhradu</w:t>
      </w:r>
    </w:p>
    <w:p w:rsidR="00530AA2" w:rsidRDefault="003D5BC0">
      <w:pPr>
        <w:pStyle w:val="Bodytext20"/>
        <w:shd w:val="clear" w:color="auto" w:fill="auto"/>
        <w:spacing w:line="269" w:lineRule="auto"/>
        <w:ind w:left="180" w:hanging="180"/>
      </w:pPr>
      <w:r>
        <w:rPr>
          <w:b/>
          <w:bCs/>
        </w:rPr>
        <w:t>Při odpovědnosti za škodu</w:t>
      </w:r>
    </w:p>
    <w:p w:rsidR="00530AA2" w:rsidRDefault="003D5BC0">
      <w:pPr>
        <w:pStyle w:val="Bodytext20"/>
        <w:numPr>
          <w:ilvl w:val="0"/>
          <w:numId w:val="52"/>
        </w:numPr>
        <w:shd w:val="clear" w:color="auto" w:fill="auto"/>
        <w:tabs>
          <w:tab w:val="left" w:pos="222"/>
        </w:tabs>
        <w:spacing w:line="269" w:lineRule="auto"/>
        <w:ind w:left="180" w:hanging="180"/>
      </w:pPr>
      <w:r>
        <w:t xml:space="preserve">svou odpovědnost </w:t>
      </w:r>
      <w:proofErr w:type="spellStart"/>
      <w:r>
        <w:t>žSíškbdu</w:t>
      </w:r>
      <w:proofErr w:type="spellEnd"/>
      <w:r>
        <w:t xml:space="preserve"> bez Souhlasu </w:t>
      </w:r>
      <w:proofErr w:type="spellStart"/>
      <w:r>
        <w:t>pojišťóvhý</w:t>
      </w:r>
      <w:proofErr w:type="spellEnd"/>
      <w:r>
        <w:t xml:space="preserve">- neuznávejte, vzniklou Škodu neuhrazujte ani částečně, nepodepisujte </w:t>
      </w:r>
      <w:proofErr w:type="spellStart"/>
      <w:r>
        <w:t>žádny</w:t>
      </w:r>
      <w:proofErr w:type="spellEnd"/>
      <w:r>
        <w:t xml:space="preserve"> dokument jehož obsahu nebude</w:t>
      </w:r>
      <w:r>
        <w:softHyphen/>
        <w:t xml:space="preserve">te </w:t>
      </w:r>
      <w:proofErr w:type="gramStart"/>
      <w:r>
        <w:t>rozumět..</w:t>
      </w:r>
      <w:proofErr w:type="gramEnd"/>
    </w:p>
    <w:p w:rsidR="00530AA2" w:rsidRDefault="003D5BC0">
      <w:pPr>
        <w:pStyle w:val="Bodytext20"/>
        <w:numPr>
          <w:ilvl w:val="0"/>
          <w:numId w:val="52"/>
        </w:numPr>
        <w:shd w:val="clear" w:color="auto" w:fill="auto"/>
        <w:tabs>
          <w:tab w:val="left" w:pos="222"/>
        </w:tabs>
        <w:ind w:left="180" w:hanging="180"/>
      </w:pPr>
      <w:r>
        <w:t>poškozeného informujte o svah pojištění a předejte mu kontakt na pojišťovnu</w:t>
      </w:r>
    </w:p>
    <w:p w:rsidR="00530AA2" w:rsidRDefault="003D5BC0">
      <w:pPr>
        <w:pStyle w:val="Bodytext20"/>
        <w:numPr>
          <w:ilvl w:val="0"/>
          <w:numId w:val="52"/>
        </w:numPr>
        <w:shd w:val="clear" w:color="auto" w:fill="auto"/>
        <w:tabs>
          <w:tab w:val="left" w:pos="222"/>
        </w:tabs>
        <w:ind w:left="180" w:hanging="180"/>
      </w:pPr>
      <w:r>
        <w:t>snažte se zajistit písemná prohlášení poškozeného a případných Svědků</w:t>
      </w:r>
    </w:p>
    <w:p w:rsidR="00530AA2" w:rsidRDefault="003D5BC0">
      <w:pPr>
        <w:pStyle w:val="Bodytext20"/>
        <w:numPr>
          <w:ilvl w:val="0"/>
          <w:numId w:val="52"/>
        </w:numPr>
        <w:shd w:val="clear" w:color="auto" w:fill="auto"/>
        <w:tabs>
          <w:tab w:val="left" w:pos="222"/>
        </w:tabs>
        <w:ind w:left="180" w:hanging="180"/>
      </w:pPr>
      <w:r>
        <w:t xml:space="preserve">zdokumentujte. Okolnosti škody (fotografie </w:t>
      </w:r>
      <w:proofErr w:type="spellStart"/>
      <w:r>
        <w:t>atd</w:t>
      </w:r>
      <w:proofErr w:type="spellEnd"/>
      <w:proofErr w:type="gramStart"/>
      <w:r>
        <w:t>),.</w:t>
      </w:r>
      <w:proofErr w:type="gramEnd"/>
      <w:r>
        <w:t xml:space="preserve"> Vždy kontaktujte asistenční službu</w:t>
      </w:r>
    </w:p>
    <w:p w:rsidR="00530AA2" w:rsidRDefault="003D5BC0">
      <w:pPr>
        <w:pStyle w:val="Bodytext20"/>
        <w:shd w:val="clear" w:color="auto" w:fill="auto"/>
        <w:spacing w:after="40" w:line="288" w:lineRule="auto"/>
        <w:ind w:left="0" w:firstLine="0"/>
      </w:pPr>
      <w:r>
        <w:rPr>
          <w:b/>
          <w:bCs/>
        </w:rPr>
        <w:t>Oznámení pojistné události</w:t>
      </w:r>
    </w:p>
    <w:p w:rsidR="00530AA2" w:rsidRDefault="003D5BC0">
      <w:pPr>
        <w:pStyle w:val="Bodytext20"/>
        <w:shd w:val="clear" w:color="auto" w:fill="auto"/>
        <w:spacing w:line="317" w:lineRule="auto"/>
        <w:ind w:left="0" w:firstLine="0"/>
      </w:pPr>
      <w:r>
        <w:t xml:space="preserve">Pojistnou událost oznamte pomocí </w:t>
      </w:r>
      <w:r>
        <w:rPr>
          <w:lang w:val="en-US" w:eastAsia="en-US" w:bidi="en-US"/>
        </w:rPr>
        <w:t xml:space="preserve">on-line </w:t>
      </w:r>
      <w:r>
        <w:t>aplikace hláše</w:t>
      </w:r>
      <w:r>
        <w:softHyphen/>
        <w:t>ní Škod (</w:t>
      </w:r>
      <w:proofErr w:type="spellStart"/>
      <w:r>
        <w:t>wwwERVpojistovna</w:t>
      </w:r>
      <w:proofErr w:type="spellEnd"/>
      <w:r>
        <w:t xml:space="preserve"> </w:t>
      </w:r>
      <w:proofErr w:type="spellStart"/>
      <w:r>
        <w:t>cž</w:t>
      </w:r>
      <w:proofErr w:type="spellEnd"/>
      <w:r>
        <w:t xml:space="preserve">) </w:t>
      </w:r>
      <w:proofErr w:type="spellStart"/>
      <w:proofErr w:type="gramStart"/>
      <w:r>
        <w:t>něho.napříslušném</w:t>
      </w:r>
      <w:proofErr w:type="spellEnd"/>
      <w:proofErr w:type="gramEnd"/>
      <w:r>
        <w:t xml:space="preserve"> škod- </w:t>
      </w:r>
      <w:proofErr w:type="spellStart"/>
      <w:r>
        <w:t>hífh</w:t>
      </w:r>
      <w:proofErr w:type="spellEnd"/>
      <w:r>
        <w:t xml:space="preserve"> protokolu, který </w:t>
      </w:r>
      <w:proofErr w:type="spellStart"/>
      <w:r>
        <w:t>sj</w:t>
      </w:r>
      <w:proofErr w:type="spellEnd"/>
      <w:r>
        <w:t xml:space="preserve"> můžete stáhnout na </w:t>
      </w:r>
      <w:proofErr w:type="spellStart"/>
      <w:r>
        <w:t>WWwtERVpO</w:t>
      </w:r>
      <w:proofErr w:type="spellEnd"/>
      <w:r>
        <w:t xml:space="preserve">- </w:t>
      </w:r>
      <w:proofErr w:type="spellStart"/>
      <w:r>
        <w:t>jistovna</w:t>
      </w:r>
      <w:proofErr w:type="spellEnd"/>
      <w:r>
        <w:t xml:space="preserve"> </w:t>
      </w:r>
      <w:proofErr w:type="spellStart"/>
      <w:r>
        <w:t>cz.nebo</w:t>
      </w:r>
      <w:proofErr w:type="spellEnd"/>
      <w:r>
        <w:t xml:space="preserve"> Vám jej na požádání obratem zašleme.</w:t>
      </w:r>
    </w:p>
    <w:p w:rsidR="00530AA2" w:rsidRDefault="003D5BC0">
      <w:pPr>
        <w:pStyle w:val="Bodytext20"/>
        <w:numPr>
          <w:ilvl w:val="0"/>
          <w:numId w:val="52"/>
        </w:numPr>
        <w:shd w:val="clear" w:color="auto" w:fill="auto"/>
        <w:tabs>
          <w:tab w:val="left" w:pos="234"/>
        </w:tabs>
        <w:spacing w:after="40"/>
        <w:ind w:left="180" w:hanging="180"/>
        <w:jc w:val="left"/>
      </w:pPr>
      <w:r>
        <w:t xml:space="preserve">vyplňte důkladně všechny požadované informace, urychlíte tak </w:t>
      </w:r>
      <w:proofErr w:type="spellStart"/>
      <w:r>
        <w:t>VýpIdSSzí</w:t>
      </w:r>
      <w:proofErr w:type="spellEnd"/>
      <w:r>
        <w:t xml:space="preserve"> pojistného </w:t>
      </w:r>
      <w:proofErr w:type="spellStart"/>
      <w:r>
        <w:t>ptňěhí</w:t>
      </w:r>
      <w:proofErr w:type="spellEnd"/>
    </w:p>
    <w:p w:rsidR="00530AA2" w:rsidRDefault="003D5BC0">
      <w:pPr>
        <w:pStyle w:val="Bodytext20"/>
        <w:numPr>
          <w:ilvl w:val="0"/>
          <w:numId w:val="52"/>
        </w:numPr>
        <w:shd w:val="clear" w:color="auto" w:fill="auto"/>
        <w:tabs>
          <w:tab w:val="left" w:pos="234"/>
        </w:tabs>
        <w:spacing w:after="40"/>
        <w:ind w:left="180" w:hanging="180"/>
        <w:jc w:val="left"/>
      </w:pPr>
      <w:r>
        <w:t>nezapomeňte vždy přiložit originály dokladů (U on-</w:t>
      </w:r>
      <w:proofErr w:type="spellStart"/>
      <w:r>
        <w:t>lme</w:t>
      </w:r>
      <w:proofErr w:type="spellEnd"/>
      <w:r>
        <w:t xml:space="preserve"> hlášení </w:t>
      </w:r>
      <w:proofErr w:type="spellStart"/>
      <w:r>
        <w:t>jejichscanyjlpodle</w:t>
      </w:r>
      <w:proofErr w:type="spellEnd"/>
      <w:r>
        <w:t xml:space="preserve"> uvedeného seznamu</w:t>
      </w:r>
    </w:p>
    <w:p w:rsidR="00530AA2" w:rsidRDefault="003D5BC0">
      <w:pPr>
        <w:pStyle w:val="Bodytext20"/>
        <w:numPr>
          <w:ilvl w:val="0"/>
          <w:numId w:val="52"/>
        </w:numPr>
        <w:shd w:val="clear" w:color="auto" w:fill="auto"/>
        <w:tabs>
          <w:tab w:val="left" w:pos="234"/>
        </w:tabs>
        <w:spacing w:after="300" w:line="288" w:lineRule="auto"/>
        <w:ind w:left="180" w:hanging="180"/>
        <w:jc w:val="left"/>
      </w:pPr>
      <w:r>
        <w:t xml:space="preserve">škůdní </w:t>
      </w:r>
      <w:proofErr w:type="spellStart"/>
      <w:r>
        <w:t>praSkol</w:t>
      </w:r>
      <w:proofErr w:type="spellEnd"/>
      <w:r>
        <w:t xml:space="preserve"> spolu š doklady vyplňte a zašlete </w:t>
      </w:r>
      <w:proofErr w:type="spellStart"/>
      <w:proofErr w:type="gramStart"/>
      <w:r>
        <w:t>nej</w:t>
      </w:r>
      <w:proofErr w:type="spellEnd"/>
      <w:r>
        <w:t>- později</w:t>
      </w:r>
      <w:proofErr w:type="gramEnd"/>
      <w:r>
        <w:t xml:space="preserve"> do 1 měsíce po vzniku pojistné události</w:t>
      </w:r>
    </w:p>
    <w:p w:rsidR="00530AA2" w:rsidRDefault="003D5BC0">
      <w:pPr>
        <w:pStyle w:val="Zkladntext"/>
        <w:shd w:val="clear" w:color="auto" w:fill="auto"/>
        <w:spacing w:after="40" w:line="240" w:lineRule="auto"/>
        <w:ind w:left="180"/>
      </w:pPr>
      <w:r>
        <w:t>ERV Evropská pojišťovna, a. s.</w:t>
      </w:r>
    </w:p>
    <w:p w:rsidR="00530AA2" w:rsidRDefault="003D5BC0">
      <w:pPr>
        <w:pStyle w:val="Zkladntext"/>
        <w:shd w:val="clear" w:color="auto" w:fill="auto"/>
        <w:spacing w:after="40" w:line="240" w:lineRule="auto"/>
        <w:ind w:left="180"/>
        <w:rPr>
          <w:sz w:val="15"/>
          <w:szCs w:val="15"/>
        </w:rPr>
      </w:pPr>
      <w:r>
        <w:rPr>
          <w:b/>
          <w:bCs/>
          <w:sz w:val="15"/>
          <w:szCs w:val="15"/>
        </w:rPr>
        <w:t>oddělení škod</w:t>
      </w:r>
    </w:p>
    <w:p w:rsidR="00530AA2" w:rsidRDefault="003D5BC0">
      <w:pPr>
        <w:pStyle w:val="Zkladntext"/>
        <w:shd w:val="clear" w:color="auto" w:fill="auto"/>
        <w:spacing w:after="40" w:line="240" w:lineRule="auto"/>
        <w:ind w:left="180"/>
      </w:pPr>
      <w:r>
        <w:t>Křižíkova 237/</w:t>
      </w:r>
      <w:proofErr w:type="gramStart"/>
      <w:r>
        <w:t>36a</w:t>
      </w:r>
      <w:proofErr w:type="gramEnd"/>
      <w:r>
        <w:t>, 186 00 Praha 8</w:t>
      </w:r>
    </w:p>
    <w:p w:rsidR="00530AA2" w:rsidRDefault="003D5BC0">
      <w:pPr>
        <w:pStyle w:val="Zkladntext"/>
        <w:shd w:val="clear" w:color="auto" w:fill="auto"/>
        <w:tabs>
          <w:tab w:val="left" w:pos="672"/>
        </w:tabs>
        <w:spacing w:after="40" w:line="240" w:lineRule="auto"/>
        <w:ind w:left="180"/>
        <w:rPr>
          <w:sz w:val="15"/>
          <w:szCs w:val="15"/>
        </w:rPr>
      </w:pPr>
      <w:r>
        <w:rPr>
          <w:b/>
          <w:bCs/>
          <w:sz w:val="15"/>
          <w:szCs w:val="15"/>
        </w:rPr>
        <w:t>tel.:</w:t>
      </w:r>
      <w:r>
        <w:rPr>
          <w:b/>
          <w:bCs/>
          <w:sz w:val="15"/>
          <w:szCs w:val="15"/>
        </w:rPr>
        <w:tab/>
        <w:t>221 860 840</w:t>
      </w:r>
    </w:p>
    <w:p w:rsidR="00530AA2" w:rsidRDefault="003D5BC0">
      <w:pPr>
        <w:pStyle w:val="Zkladntext"/>
        <w:shd w:val="clear" w:color="auto" w:fill="auto"/>
        <w:tabs>
          <w:tab w:val="left" w:pos="672"/>
        </w:tabs>
        <w:spacing w:after="40" w:line="240" w:lineRule="auto"/>
        <w:ind w:left="180"/>
      </w:pPr>
      <w:r>
        <w:t>fax:</w:t>
      </w:r>
      <w:r>
        <w:tab/>
        <w:t>221 860 849</w:t>
      </w:r>
    </w:p>
    <w:p w:rsidR="00530AA2" w:rsidRDefault="003D5BC0">
      <w:pPr>
        <w:pStyle w:val="Zkladntext"/>
        <w:shd w:val="clear" w:color="auto" w:fill="auto"/>
        <w:spacing w:after="40" w:line="240" w:lineRule="auto"/>
        <w:ind w:left="180"/>
        <w:sectPr w:rsidR="00530AA2">
          <w:type w:val="continuous"/>
          <w:pgSz w:w="11900" w:h="16840"/>
          <w:pgMar w:top="414" w:right="976" w:bottom="864" w:left="786" w:header="0" w:footer="3" w:gutter="0"/>
          <w:cols w:num="3" w:space="144"/>
          <w:noEndnote/>
          <w:docGrid w:linePitch="360"/>
        </w:sectPr>
      </w:pPr>
      <w:r>
        <w:t xml:space="preserve">e-mail: </w:t>
      </w:r>
      <w:hyperlink r:id="rId45" w:history="1">
        <w:r>
          <w:rPr>
            <w:lang w:val="en-US" w:eastAsia="en-US" w:bidi="en-US"/>
          </w:rPr>
          <w:t>claims@ERVpojistovna.cz</w:t>
        </w:r>
      </w:hyperlink>
    </w:p>
    <w:p w:rsidR="00530AA2" w:rsidRDefault="003D5BC0">
      <w:pPr>
        <w:pStyle w:val="Heading30"/>
        <w:keepNext/>
        <w:keepLines/>
        <w:shd w:val="clear" w:color="auto" w:fill="auto"/>
      </w:pPr>
      <w:bookmarkStart w:id="45" w:name="bookmark43"/>
      <w:r>
        <w:lastRenderedPageBreak/>
        <w:t>Vlastní celosvětová síť pomoci přímo tam,</w:t>
      </w:r>
      <w:bookmarkEnd w:id="45"/>
    </w:p>
    <w:p w:rsidR="00530AA2" w:rsidRDefault="003D5BC0">
      <w:pPr>
        <w:pStyle w:val="Heading30"/>
        <w:keepNext/>
        <w:keepLines/>
        <w:shd w:val="clear" w:color="auto" w:fill="auto"/>
        <w:spacing w:after="1800"/>
      </w:pPr>
      <w:bookmarkStart w:id="46" w:name="bookmark44"/>
      <w:r>
        <w:t>kde nás můžete potřebovat.</w:t>
      </w:r>
      <w:bookmarkEnd w:id="46"/>
    </w:p>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2789"/>
        <w:gridCol w:w="3418"/>
      </w:tblGrid>
      <w:tr w:rsidR="00530AA2">
        <w:tblPrEx>
          <w:tblCellMar>
            <w:top w:w="0" w:type="dxa"/>
            <w:bottom w:w="0" w:type="dxa"/>
          </w:tblCellMar>
        </w:tblPrEx>
        <w:trPr>
          <w:trHeight w:hRule="exact" w:val="202"/>
          <w:jc w:val="center"/>
        </w:trPr>
        <w:tc>
          <w:tcPr>
            <w:tcW w:w="8765" w:type="dxa"/>
            <w:gridSpan w:val="3"/>
            <w:shd w:val="clear" w:color="auto" w:fill="FFFFFF"/>
            <w:vAlign w:val="bottom"/>
          </w:tcPr>
          <w:p w:rsidR="00530AA2" w:rsidRDefault="003D5BC0">
            <w:pPr>
              <w:pStyle w:val="Other0"/>
              <w:shd w:val="clear" w:color="auto" w:fill="auto"/>
              <w:spacing w:line="240" w:lineRule="auto"/>
              <w:ind w:left="3500"/>
              <w:jc w:val="left"/>
            </w:pPr>
            <w:proofErr w:type="spellStart"/>
            <w:r>
              <w:rPr>
                <w:vertAlign w:val="superscript"/>
              </w:rPr>
              <w:t>Osl</w:t>
            </w:r>
            <w:proofErr w:type="spellEnd"/>
            <w:r>
              <w:t>° Stockholm</w:t>
            </w:r>
          </w:p>
        </w:tc>
      </w:tr>
      <w:tr w:rsidR="00530AA2">
        <w:tblPrEx>
          <w:tblCellMar>
            <w:top w:w="0" w:type="dxa"/>
            <w:bottom w:w="0" w:type="dxa"/>
          </w:tblCellMar>
        </w:tblPrEx>
        <w:trPr>
          <w:trHeight w:hRule="exact" w:val="389"/>
          <w:jc w:val="center"/>
        </w:trPr>
        <w:tc>
          <w:tcPr>
            <w:tcW w:w="2558" w:type="dxa"/>
            <w:vMerge w:val="restart"/>
            <w:shd w:val="clear" w:color="auto" w:fill="FFFFFF"/>
            <w:vAlign w:val="center"/>
          </w:tcPr>
          <w:p w:rsidR="00530AA2" w:rsidRDefault="003D5BC0">
            <w:pPr>
              <w:pStyle w:val="Other0"/>
              <w:shd w:val="clear" w:color="auto" w:fill="auto"/>
              <w:spacing w:line="240" w:lineRule="auto"/>
              <w:ind w:left="820"/>
              <w:jc w:val="left"/>
            </w:pPr>
            <w:r>
              <w:t>New York</w:t>
            </w:r>
          </w:p>
          <w:p w:rsidR="00530AA2" w:rsidRDefault="003D5BC0">
            <w:pPr>
              <w:pStyle w:val="Other0"/>
              <w:shd w:val="clear" w:color="auto" w:fill="auto"/>
              <w:spacing w:after="260" w:line="240" w:lineRule="auto"/>
              <w:ind w:left="60"/>
              <w:jc w:val="center"/>
              <w:rPr>
                <w:sz w:val="12"/>
                <w:szCs w:val="12"/>
              </w:rPr>
            </w:pPr>
            <w:r>
              <w:rPr>
                <w:rFonts w:ascii="Tahoma" w:eastAsia="Tahoma" w:hAnsi="Tahoma" w:cs="Tahoma"/>
                <w:sz w:val="12"/>
                <w:szCs w:val="12"/>
              </w:rPr>
              <w:t>•</w:t>
            </w:r>
          </w:p>
          <w:p w:rsidR="00530AA2" w:rsidRDefault="003D5BC0">
            <w:pPr>
              <w:pStyle w:val="Other0"/>
              <w:shd w:val="clear" w:color="auto" w:fill="auto"/>
              <w:spacing w:line="240" w:lineRule="auto"/>
              <w:ind w:left="560"/>
              <w:jc w:val="left"/>
            </w:pPr>
            <w:r>
              <w:rPr>
                <w:lang w:val="en-US" w:eastAsia="en-US" w:bidi="en-US"/>
              </w:rPr>
              <w:t>Mexico</w:t>
            </w:r>
          </w:p>
          <w:p w:rsidR="00530AA2" w:rsidRDefault="003D5BC0">
            <w:pPr>
              <w:pStyle w:val="Other0"/>
              <w:shd w:val="clear" w:color="auto" w:fill="auto"/>
              <w:spacing w:after="140" w:line="240" w:lineRule="auto"/>
              <w:ind w:left="420"/>
              <w:jc w:val="left"/>
              <w:rPr>
                <w:sz w:val="12"/>
                <w:szCs w:val="12"/>
              </w:rPr>
            </w:pPr>
            <w:r>
              <w:rPr>
                <w:rFonts w:ascii="Tahoma" w:eastAsia="Tahoma" w:hAnsi="Tahoma" w:cs="Tahoma"/>
                <w:sz w:val="12"/>
                <w:szCs w:val="12"/>
              </w:rPr>
              <w:t>•</w:t>
            </w:r>
          </w:p>
        </w:tc>
        <w:tc>
          <w:tcPr>
            <w:tcW w:w="6207" w:type="dxa"/>
            <w:gridSpan w:val="2"/>
            <w:shd w:val="clear" w:color="auto" w:fill="FFFFFF"/>
          </w:tcPr>
          <w:p w:rsidR="00530AA2" w:rsidRDefault="003D5BC0">
            <w:pPr>
              <w:pStyle w:val="Other0"/>
              <w:shd w:val="clear" w:color="auto" w:fill="auto"/>
              <w:spacing w:line="240" w:lineRule="auto"/>
              <w:ind w:left="500"/>
              <w:jc w:val="left"/>
            </w:pPr>
            <w:r>
              <w:rPr>
                <w:lang w:val="en-US" w:eastAsia="en-US" w:bidi="en-US"/>
              </w:rPr>
              <w:t xml:space="preserve">Horsham </w:t>
            </w:r>
            <w:r>
              <w:rPr>
                <w:rFonts w:ascii="Times New Roman" w:eastAsia="Times New Roman" w:hAnsi="Times New Roman" w:cs="Times New Roman"/>
                <w:sz w:val="30"/>
                <w:szCs w:val="30"/>
              </w:rPr>
              <w:t xml:space="preserve">• e </w:t>
            </w:r>
            <w:r>
              <w:rPr>
                <w:lang w:val="en-US" w:eastAsia="en-US" w:bidi="en-US"/>
              </w:rPr>
              <w:t>Helsinki</w:t>
            </w:r>
          </w:p>
          <w:p w:rsidR="00530AA2" w:rsidRDefault="003D5BC0">
            <w:pPr>
              <w:pStyle w:val="Other0"/>
              <w:shd w:val="clear" w:color="auto" w:fill="auto"/>
              <w:spacing w:line="240" w:lineRule="auto"/>
              <w:ind w:left="180"/>
              <w:jc w:val="left"/>
            </w:pPr>
            <w:proofErr w:type="spellStart"/>
            <w:proofErr w:type="gramStart"/>
            <w:r>
              <w:t>Copenhage</w:t>
            </w:r>
            <w:proofErr w:type="spellEnd"/>
            <w:r>
              <w:t>(</w:t>
            </w:r>
            <w:proofErr w:type="gramEnd"/>
            <w:r>
              <w:t>?</w:t>
            </w:r>
            <w:proofErr w:type="spellStart"/>
            <w:r>
              <w:t>r</w:t>
            </w:r>
            <w:r>
              <w:rPr>
                <w:vertAlign w:val="superscript"/>
              </w:rPr>
              <w:t>usse</w:t>
            </w:r>
            <w:r>
              <w:t>J</w:t>
            </w:r>
            <w:r>
              <w:rPr>
                <w:vertAlign w:val="superscript"/>
              </w:rPr>
              <w:t>s</w:t>
            </w:r>
            <w:r>
              <w:t>p</w:t>
            </w:r>
            <w:r>
              <w:rPr>
                <w:vertAlign w:val="subscript"/>
              </w:rPr>
              <w:t>r</w:t>
            </w:r>
            <w:r>
              <w:t>a</w:t>
            </w:r>
            <w:r>
              <w:rPr>
                <w:vertAlign w:val="subscript"/>
              </w:rPr>
              <w:t>R</w:t>
            </w:r>
            <w:r>
              <w:rPr>
                <w:vertAlign w:val="superscript"/>
              </w:rPr>
              <w:t>C</w:t>
            </w:r>
            <w:r>
              <w:t>ue</w:t>
            </w:r>
            <w:r>
              <w:rPr>
                <w:vertAlign w:val="superscript"/>
              </w:rPr>
              <w:t>ansk</w:t>
            </w:r>
            <w:proofErr w:type="spellEnd"/>
            <w:r>
              <w:t xml:space="preserve">« </w:t>
            </w:r>
            <w:r>
              <w:rPr>
                <w:lang w:val="en-US" w:eastAsia="en-US" w:bidi="en-US"/>
              </w:rPr>
              <w:t xml:space="preserve">Kiev </w:t>
            </w:r>
            <w:r>
              <w:t xml:space="preserve">• </w:t>
            </w:r>
            <w:proofErr w:type="spellStart"/>
            <w:r>
              <w:rPr>
                <w:vertAlign w:val="superscript"/>
              </w:rPr>
              <w:t>oscow</w:t>
            </w:r>
            <w:proofErr w:type="spellEnd"/>
          </w:p>
        </w:tc>
      </w:tr>
      <w:tr w:rsidR="00530AA2">
        <w:tblPrEx>
          <w:tblCellMar>
            <w:top w:w="0" w:type="dxa"/>
            <w:bottom w:w="0" w:type="dxa"/>
          </w:tblCellMar>
        </w:tblPrEx>
        <w:trPr>
          <w:trHeight w:hRule="exact" w:val="1882"/>
          <w:jc w:val="center"/>
        </w:trPr>
        <w:tc>
          <w:tcPr>
            <w:tcW w:w="2558" w:type="dxa"/>
            <w:vMerge/>
            <w:shd w:val="clear" w:color="auto" w:fill="FFFFFF"/>
            <w:vAlign w:val="center"/>
          </w:tcPr>
          <w:p w:rsidR="00530AA2" w:rsidRDefault="00530AA2"/>
        </w:tc>
        <w:tc>
          <w:tcPr>
            <w:tcW w:w="2789" w:type="dxa"/>
            <w:shd w:val="clear" w:color="auto" w:fill="FFFFFF"/>
          </w:tcPr>
          <w:p w:rsidR="00530AA2" w:rsidRDefault="003D5BC0">
            <w:pPr>
              <w:pStyle w:val="Other0"/>
              <w:shd w:val="clear" w:color="auto" w:fill="auto"/>
              <w:spacing w:line="166" w:lineRule="auto"/>
              <w:ind w:left="960" w:hanging="820"/>
              <w:jc w:val="left"/>
            </w:pPr>
            <w:proofErr w:type="spellStart"/>
            <w:r>
              <w:t>Amsterdar</w:t>
            </w:r>
            <w:proofErr w:type="spellEnd"/>
            <w:r>
              <w:t xml:space="preserve"># </w:t>
            </w:r>
            <w:proofErr w:type="spellStart"/>
            <w:r>
              <w:rPr>
                <w:vertAlign w:val="superscript"/>
              </w:rPr>
              <w:t>lunlcn</w:t>
            </w:r>
            <w:proofErr w:type="spellEnd"/>
            <w:r>
              <w:t xml:space="preserve"> ' ^Bratislava •. </w:t>
            </w:r>
            <w:proofErr w:type="spellStart"/>
            <w:r>
              <w:t>Basel</w:t>
            </w:r>
            <w:r>
              <w:rPr>
                <w:vertAlign w:val="subscript"/>
              </w:rPr>
              <w:t>vipn</w:t>
            </w:r>
            <w:r>
              <w:t>&amp;ydapest</w:t>
            </w:r>
            <w:proofErr w:type="spellEnd"/>
          </w:p>
          <w:p w:rsidR="00530AA2" w:rsidRDefault="003D5BC0">
            <w:pPr>
              <w:pStyle w:val="Other0"/>
              <w:shd w:val="clear" w:color="auto" w:fill="auto"/>
              <w:spacing w:line="166" w:lineRule="auto"/>
              <w:ind w:left="280"/>
              <w:jc w:val="left"/>
            </w:pPr>
            <w:r>
              <w:rPr>
                <w:lang w:val="en-US" w:eastAsia="en-US" w:bidi="en-US"/>
              </w:rPr>
              <w:t xml:space="preserve">Lisbon* </w:t>
            </w:r>
            <w:r>
              <w:t xml:space="preserve">Paris </w:t>
            </w:r>
            <w:proofErr w:type="spellStart"/>
            <w:r>
              <w:rPr>
                <w:vertAlign w:val="subscript"/>
              </w:rPr>
              <w:t>Mi</w:t>
            </w:r>
            <w:r>
              <w:t>|aX</w:t>
            </w:r>
            <w:proofErr w:type="spellEnd"/>
          </w:p>
          <w:p w:rsidR="00530AA2" w:rsidRDefault="003D5BC0">
            <w:pPr>
              <w:pStyle w:val="Other0"/>
              <w:shd w:val="clear" w:color="auto" w:fill="auto"/>
              <w:spacing w:line="240" w:lineRule="auto"/>
              <w:ind w:left="1020"/>
              <w:jc w:val="left"/>
              <w:rPr>
                <w:sz w:val="12"/>
                <w:szCs w:val="12"/>
              </w:rPr>
            </w:pPr>
            <w:r>
              <w:rPr>
                <w:rFonts w:ascii="Tahoma" w:eastAsia="Tahoma" w:hAnsi="Tahoma" w:cs="Tahoma"/>
                <w:sz w:val="12"/>
                <w:szCs w:val="12"/>
              </w:rPr>
              <w:t>•</w:t>
            </w:r>
          </w:p>
          <w:p w:rsidR="00530AA2" w:rsidRDefault="003D5BC0">
            <w:pPr>
              <w:pStyle w:val="Other0"/>
              <w:shd w:val="clear" w:color="auto" w:fill="auto"/>
              <w:tabs>
                <w:tab w:val="left" w:pos="1842"/>
              </w:tabs>
              <w:spacing w:line="166" w:lineRule="auto"/>
              <w:ind w:left="800"/>
            </w:pPr>
            <w:r>
              <w:t>Palma</w:t>
            </w:r>
            <w:r>
              <w:tab/>
            </w:r>
            <w:proofErr w:type="spellStart"/>
            <w:r>
              <w:t>ÍSrnaca</w:t>
            </w:r>
            <w:proofErr w:type="spellEnd"/>
          </w:p>
          <w:p w:rsidR="00530AA2" w:rsidRDefault="003D5BC0">
            <w:pPr>
              <w:pStyle w:val="Other0"/>
              <w:shd w:val="clear" w:color="auto" w:fill="auto"/>
              <w:spacing w:line="166" w:lineRule="auto"/>
              <w:ind w:left="800"/>
            </w:pPr>
            <w:r>
              <w:t xml:space="preserve">de </w:t>
            </w:r>
            <w:r>
              <w:rPr>
                <w:lang w:val="en-US" w:eastAsia="en-US" w:bidi="en-US"/>
              </w:rPr>
              <w:t>Mallorca</w:t>
            </w:r>
          </w:p>
        </w:tc>
        <w:tc>
          <w:tcPr>
            <w:tcW w:w="3418" w:type="dxa"/>
            <w:shd w:val="clear" w:color="auto" w:fill="FFFFFF"/>
          </w:tcPr>
          <w:p w:rsidR="00530AA2" w:rsidRDefault="003D5BC0">
            <w:pPr>
              <w:pStyle w:val="Other0"/>
              <w:shd w:val="clear" w:color="auto" w:fill="auto"/>
              <w:spacing w:line="240" w:lineRule="auto"/>
              <w:ind w:left="1700"/>
              <w:jc w:val="left"/>
            </w:pPr>
            <w:r>
              <w:rPr>
                <w:lang w:val="en-US" w:eastAsia="en-US" w:bidi="en-US"/>
              </w:rPr>
              <w:t>Beijing</w:t>
            </w:r>
          </w:p>
          <w:p w:rsidR="00530AA2" w:rsidRDefault="003D5BC0">
            <w:pPr>
              <w:pStyle w:val="Other0"/>
              <w:shd w:val="clear" w:color="auto" w:fill="auto"/>
              <w:spacing w:after="500" w:line="240" w:lineRule="auto"/>
              <w:ind w:left="1800"/>
              <w:jc w:val="left"/>
              <w:rPr>
                <w:sz w:val="12"/>
                <w:szCs w:val="12"/>
              </w:rPr>
            </w:pPr>
            <w:r>
              <w:rPr>
                <w:rFonts w:ascii="Tahoma" w:eastAsia="Tahoma" w:hAnsi="Tahoma" w:cs="Tahoma"/>
                <w:sz w:val="12"/>
                <w:szCs w:val="12"/>
                <w:lang w:val="en-US" w:eastAsia="en-US" w:bidi="en-US"/>
              </w:rPr>
              <w:t>•</w:t>
            </w:r>
          </w:p>
          <w:p w:rsidR="00530AA2" w:rsidRDefault="003D5BC0">
            <w:pPr>
              <w:pStyle w:val="Other0"/>
              <w:shd w:val="clear" w:color="auto" w:fill="auto"/>
              <w:tabs>
                <w:tab w:val="left" w:pos="1218"/>
              </w:tabs>
              <w:spacing w:line="240" w:lineRule="auto"/>
              <w:ind w:left="440"/>
            </w:pPr>
            <w:r>
              <w:rPr>
                <w:lang w:val="en-US" w:eastAsia="en-US" w:bidi="en-US"/>
              </w:rPr>
              <w:t>Mumbai</w:t>
            </w:r>
            <w:r>
              <w:rPr>
                <w:lang w:val="en-US" w:eastAsia="en-US" w:bidi="en-US"/>
              </w:rPr>
              <w:tab/>
              <w:t>Bangkok</w:t>
            </w:r>
          </w:p>
          <w:p w:rsidR="00530AA2" w:rsidRDefault="003D5BC0">
            <w:pPr>
              <w:pStyle w:val="Other0"/>
              <w:shd w:val="clear" w:color="auto" w:fill="auto"/>
              <w:spacing w:after="260" w:line="240" w:lineRule="auto"/>
              <w:ind w:left="560"/>
              <w:jc w:val="left"/>
              <w:rPr>
                <w:sz w:val="12"/>
                <w:szCs w:val="12"/>
              </w:rPr>
            </w:pPr>
            <w:r>
              <w:rPr>
                <w:rFonts w:ascii="Tahoma" w:eastAsia="Tahoma" w:hAnsi="Tahoma" w:cs="Tahoma"/>
                <w:sz w:val="12"/>
                <w:szCs w:val="12"/>
                <w:lang w:val="en-US" w:eastAsia="en-US" w:bidi="en-US"/>
              </w:rPr>
              <w:t>• •</w:t>
            </w:r>
          </w:p>
        </w:tc>
      </w:tr>
      <w:tr w:rsidR="00530AA2">
        <w:tblPrEx>
          <w:tblCellMar>
            <w:top w:w="0" w:type="dxa"/>
            <w:bottom w:w="0" w:type="dxa"/>
          </w:tblCellMar>
        </w:tblPrEx>
        <w:trPr>
          <w:trHeight w:hRule="exact" w:val="826"/>
          <w:jc w:val="center"/>
        </w:trPr>
        <w:tc>
          <w:tcPr>
            <w:tcW w:w="2558" w:type="dxa"/>
            <w:shd w:val="clear" w:color="auto" w:fill="FFFFFF"/>
            <w:vAlign w:val="bottom"/>
          </w:tcPr>
          <w:p w:rsidR="00530AA2" w:rsidRDefault="003D5BC0">
            <w:pPr>
              <w:pStyle w:val="Other0"/>
              <w:shd w:val="clear" w:color="auto" w:fill="auto"/>
              <w:spacing w:line="240" w:lineRule="auto"/>
              <w:ind w:left="1780"/>
              <w:jc w:val="left"/>
            </w:pPr>
            <w:proofErr w:type="spellStart"/>
            <w:r>
              <w:t>Sao</w:t>
            </w:r>
            <w:proofErr w:type="spellEnd"/>
            <w:r>
              <w:t xml:space="preserve"> Paulo</w:t>
            </w:r>
          </w:p>
        </w:tc>
        <w:tc>
          <w:tcPr>
            <w:tcW w:w="2789" w:type="dxa"/>
            <w:shd w:val="clear" w:color="auto" w:fill="FFFFFF"/>
          </w:tcPr>
          <w:p w:rsidR="00530AA2" w:rsidRDefault="00530AA2">
            <w:pPr>
              <w:rPr>
                <w:sz w:val="10"/>
                <w:szCs w:val="10"/>
              </w:rPr>
            </w:pPr>
          </w:p>
        </w:tc>
        <w:tc>
          <w:tcPr>
            <w:tcW w:w="3418" w:type="dxa"/>
            <w:shd w:val="clear" w:color="auto" w:fill="FFFFFF"/>
            <w:vAlign w:val="bottom"/>
          </w:tcPr>
          <w:p w:rsidR="00530AA2" w:rsidRDefault="003D5BC0">
            <w:pPr>
              <w:pStyle w:val="Other0"/>
              <w:shd w:val="clear" w:color="auto" w:fill="auto"/>
              <w:spacing w:line="240" w:lineRule="auto"/>
              <w:jc w:val="right"/>
            </w:pPr>
            <w:r>
              <w:rPr>
                <w:lang w:val="en-US" w:eastAsia="en-US" w:bidi="en-US"/>
              </w:rPr>
              <w:t>Sydney</w:t>
            </w:r>
          </w:p>
        </w:tc>
      </w:tr>
      <w:tr w:rsidR="00530AA2">
        <w:tblPrEx>
          <w:tblCellMar>
            <w:top w:w="0" w:type="dxa"/>
            <w:bottom w:w="0" w:type="dxa"/>
          </w:tblCellMar>
        </w:tblPrEx>
        <w:trPr>
          <w:trHeight w:hRule="exact" w:val="950"/>
          <w:jc w:val="center"/>
        </w:trPr>
        <w:tc>
          <w:tcPr>
            <w:tcW w:w="2558" w:type="dxa"/>
            <w:shd w:val="clear" w:color="auto" w:fill="FFFFFF"/>
          </w:tcPr>
          <w:p w:rsidR="00530AA2" w:rsidRDefault="003D5BC0">
            <w:pPr>
              <w:pStyle w:val="Other0"/>
              <w:shd w:val="clear" w:color="auto" w:fill="auto"/>
              <w:spacing w:line="240" w:lineRule="auto"/>
              <w:ind w:left="1980"/>
              <w:jc w:val="left"/>
              <w:rPr>
                <w:sz w:val="12"/>
                <w:szCs w:val="12"/>
              </w:rPr>
            </w:pPr>
            <w:r>
              <w:rPr>
                <w:rFonts w:ascii="Tahoma" w:eastAsia="Tahoma" w:hAnsi="Tahoma" w:cs="Tahoma"/>
                <w:sz w:val="12"/>
                <w:szCs w:val="12"/>
              </w:rPr>
              <w:t>•</w:t>
            </w:r>
          </w:p>
        </w:tc>
        <w:tc>
          <w:tcPr>
            <w:tcW w:w="2789" w:type="dxa"/>
            <w:shd w:val="clear" w:color="auto" w:fill="FFFFFF"/>
          </w:tcPr>
          <w:p w:rsidR="00530AA2" w:rsidRDefault="003D5BC0">
            <w:pPr>
              <w:pStyle w:val="Other0"/>
              <w:shd w:val="clear" w:color="auto" w:fill="auto"/>
              <w:spacing w:line="240" w:lineRule="auto"/>
              <w:ind w:left="1600"/>
              <w:jc w:val="left"/>
              <w:rPr>
                <w:sz w:val="12"/>
                <w:szCs w:val="12"/>
              </w:rPr>
            </w:pPr>
            <w:r>
              <w:rPr>
                <w:rFonts w:ascii="Tahoma" w:eastAsia="Tahoma" w:hAnsi="Tahoma" w:cs="Tahoma"/>
                <w:sz w:val="12"/>
                <w:szCs w:val="12"/>
              </w:rPr>
              <w:t>•</w:t>
            </w:r>
          </w:p>
          <w:p w:rsidR="00530AA2" w:rsidRDefault="003D5BC0">
            <w:pPr>
              <w:pStyle w:val="Other0"/>
              <w:shd w:val="clear" w:color="auto" w:fill="auto"/>
              <w:spacing w:line="214" w:lineRule="auto"/>
              <w:ind w:left="1180"/>
              <w:jc w:val="left"/>
            </w:pPr>
            <w:r>
              <w:rPr>
                <w:lang w:val="en-US" w:eastAsia="en-US" w:bidi="en-US"/>
              </w:rPr>
              <w:t>Cape Town</w:t>
            </w:r>
          </w:p>
        </w:tc>
        <w:tc>
          <w:tcPr>
            <w:tcW w:w="3418" w:type="dxa"/>
            <w:shd w:val="clear" w:color="auto" w:fill="FFFFFF"/>
          </w:tcPr>
          <w:p w:rsidR="00530AA2" w:rsidRDefault="003D5BC0">
            <w:pPr>
              <w:pStyle w:val="Other0"/>
              <w:shd w:val="clear" w:color="auto" w:fill="auto"/>
              <w:spacing w:line="240" w:lineRule="auto"/>
              <w:ind w:left="3060"/>
              <w:jc w:val="left"/>
              <w:rPr>
                <w:sz w:val="12"/>
                <w:szCs w:val="12"/>
              </w:rPr>
            </w:pPr>
            <w:r>
              <w:rPr>
                <w:rFonts w:ascii="Tahoma" w:eastAsia="Tahoma" w:hAnsi="Tahoma" w:cs="Tahoma"/>
                <w:sz w:val="12"/>
                <w:szCs w:val="12"/>
                <w:lang w:val="en-US" w:eastAsia="en-US" w:bidi="en-US"/>
              </w:rPr>
              <w:t>•</w:t>
            </w:r>
          </w:p>
        </w:tc>
      </w:tr>
      <w:tr w:rsidR="00530AA2">
        <w:tblPrEx>
          <w:tblCellMar>
            <w:top w:w="0" w:type="dxa"/>
            <w:bottom w:w="0" w:type="dxa"/>
          </w:tblCellMar>
        </w:tblPrEx>
        <w:trPr>
          <w:trHeight w:hRule="exact" w:val="1061"/>
          <w:jc w:val="center"/>
        </w:trPr>
        <w:tc>
          <w:tcPr>
            <w:tcW w:w="8765" w:type="dxa"/>
            <w:gridSpan w:val="3"/>
            <w:shd w:val="clear" w:color="auto" w:fill="FFFFFF"/>
            <w:vAlign w:val="bottom"/>
          </w:tcPr>
          <w:p w:rsidR="00530AA2" w:rsidRDefault="003D5BC0">
            <w:pPr>
              <w:pStyle w:val="Other0"/>
              <w:shd w:val="clear" w:color="auto" w:fill="auto"/>
              <w:spacing w:line="240" w:lineRule="auto"/>
              <w:jc w:val="left"/>
              <w:rPr>
                <w:sz w:val="22"/>
                <w:szCs w:val="22"/>
              </w:rPr>
            </w:pPr>
            <w:r>
              <w:rPr>
                <w:rFonts w:ascii="Tahoma" w:eastAsia="Tahoma" w:hAnsi="Tahoma" w:cs="Tahoma"/>
                <w:sz w:val="22"/>
                <w:szCs w:val="22"/>
              </w:rPr>
              <w:t>Kde všude působíme</w:t>
            </w:r>
          </w:p>
        </w:tc>
      </w:tr>
      <w:tr w:rsidR="00530AA2">
        <w:tblPrEx>
          <w:tblCellMar>
            <w:top w:w="0" w:type="dxa"/>
            <w:bottom w:w="0" w:type="dxa"/>
          </w:tblCellMar>
        </w:tblPrEx>
        <w:trPr>
          <w:trHeight w:hRule="exact" w:val="384"/>
          <w:jc w:val="center"/>
        </w:trPr>
        <w:tc>
          <w:tcPr>
            <w:tcW w:w="2558" w:type="dxa"/>
            <w:shd w:val="clear" w:color="auto" w:fill="FFFFFF"/>
            <w:vAlign w:val="bottom"/>
          </w:tcPr>
          <w:p w:rsidR="00530AA2" w:rsidRDefault="003D5BC0">
            <w:pPr>
              <w:pStyle w:val="Other0"/>
              <w:shd w:val="clear" w:color="auto" w:fill="auto"/>
              <w:spacing w:line="240" w:lineRule="auto"/>
              <w:jc w:val="left"/>
              <w:rPr>
                <w:sz w:val="19"/>
                <w:szCs w:val="19"/>
              </w:rPr>
            </w:pPr>
            <w:r>
              <w:rPr>
                <w:rFonts w:ascii="Tahoma" w:eastAsia="Tahoma" w:hAnsi="Tahoma" w:cs="Tahoma"/>
                <w:sz w:val="19"/>
                <w:szCs w:val="19"/>
                <w:lang w:val="en-US" w:eastAsia="en-US" w:bidi="en-US"/>
              </w:rPr>
              <w:t xml:space="preserve">Australia, </w:t>
            </w:r>
            <w:r>
              <w:rPr>
                <w:rFonts w:ascii="Tahoma" w:eastAsia="Tahoma" w:hAnsi="Tahoma" w:cs="Tahoma"/>
                <w:sz w:val="19"/>
                <w:szCs w:val="19"/>
              </w:rPr>
              <w:t>Sydney</w:t>
            </w:r>
          </w:p>
        </w:tc>
        <w:tc>
          <w:tcPr>
            <w:tcW w:w="2789" w:type="dxa"/>
            <w:shd w:val="clear" w:color="auto" w:fill="FFFFFF"/>
            <w:vAlign w:val="bottom"/>
          </w:tcPr>
          <w:p w:rsidR="00530AA2" w:rsidRDefault="003D5BC0">
            <w:pPr>
              <w:pStyle w:val="Other0"/>
              <w:shd w:val="clear" w:color="auto" w:fill="auto"/>
              <w:spacing w:line="240" w:lineRule="auto"/>
              <w:ind w:left="320" w:firstLine="40"/>
              <w:jc w:val="left"/>
              <w:rPr>
                <w:sz w:val="19"/>
                <w:szCs w:val="19"/>
              </w:rPr>
            </w:pPr>
            <w:r>
              <w:rPr>
                <w:rFonts w:ascii="Tahoma" w:eastAsia="Tahoma" w:hAnsi="Tahoma" w:cs="Tahoma"/>
                <w:sz w:val="19"/>
                <w:szCs w:val="19"/>
                <w:lang w:val="en-US" w:eastAsia="en-US" w:bidi="en-US"/>
              </w:rPr>
              <w:t xml:space="preserve">China, </w:t>
            </w:r>
            <w:proofErr w:type="spellStart"/>
            <w:r>
              <w:rPr>
                <w:rFonts w:ascii="Tahoma" w:eastAsia="Tahoma" w:hAnsi="Tahoma" w:cs="Tahoma"/>
                <w:sz w:val="19"/>
                <w:szCs w:val="19"/>
                <w:lang w:val="en-US" w:eastAsia="en-US" w:bidi="en-US"/>
              </w:rPr>
              <w:t>Bejing</w:t>
            </w:r>
            <w:proofErr w:type="spellEnd"/>
          </w:p>
        </w:tc>
        <w:tc>
          <w:tcPr>
            <w:tcW w:w="3418" w:type="dxa"/>
            <w:shd w:val="clear" w:color="auto" w:fill="FFFFFF"/>
            <w:vAlign w:val="bottom"/>
          </w:tcPr>
          <w:p w:rsidR="00530AA2" w:rsidRDefault="003D5BC0">
            <w:pPr>
              <w:pStyle w:val="Other0"/>
              <w:shd w:val="clear" w:color="auto" w:fill="auto"/>
              <w:spacing w:line="240" w:lineRule="auto"/>
              <w:ind w:left="980" w:firstLine="20"/>
              <w:jc w:val="left"/>
              <w:rPr>
                <w:sz w:val="19"/>
                <w:szCs w:val="19"/>
              </w:rPr>
            </w:pPr>
            <w:r>
              <w:rPr>
                <w:rFonts w:ascii="Tahoma" w:eastAsia="Tahoma" w:hAnsi="Tahoma" w:cs="Tahoma"/>
                <w:sz w:val="19"/>
                <w:szCs w:val="19"/>
                <w:lang w:val="en-US" w:eastAsia="en-US" w:bidi="en-US"/>
              </w:rPr>
              <w:t>Spain, Palma de Mallorca</w:t>
            </w:r>
          </w:p>
        </w:tc>
      </w:tr>
      <w:tr w:rsidR="00530AA2">
        <w:tblPrEx>
          <w:tblCellMar>
            <w:top w:w="0" w:type="dxa"/>
            <w:bottom w:w="0" w:type="dxa"/>
          </w:tblCellMar>
        </w:tblPrEx>
        <w:trPr>
          <w:trHeight w:hRule="exact" w:val="331"/>
          <w:jc w:val="center"/>
        </w:trPr>
        <w:tc>
          <w:tcPr>
            <w:tcW w:w="2558" w:type="dxa"/>
            <w:shd w:val="clear" w:color="auto" w:fill="FFFFFF"/>
          </w:tcPr>
          <w:p w:rsidR="00530AA2" w:rsidRDefault="003D5BC0">
            <w:pPr>
              <w:pStyle w:val="Other0"/>
              <w:shd w:val="clear" w:color="auto" w:fill="auto"/>
              <w:spacing w:line="240" w:lineRule="auto"/>
              <w:jc w:val="left"/>
              <w:rPr>
                <w:sz w:val="12"/>
                <w:szCs w:val="12"/>
              </w:rPr>
            </w:pPr>
            <w:r>
              <w:rPr>
                <w:rFonts w:ascii="Tahoma" w:eastAsia="Tahoma" w:hAnsi="Tahoma" w:cs="Tahoma"/>
                <w:sz w:val="12"/>
                <w:szCs w:val="12"/>
              </w:rPr>
              <w:t>Euro-Center</w:t>
            </w:r>
          </w:p>
        </w:tc>
        <w:tc>
          <w:tcPr>
            <w:tcW w:w="2789" w:type="dxa"/>
            <w:shd w:val="clear" w:color="auto" w:fill="FFFFFF"/>
          </w:tcPr>
          <w:p w:rsidR="00530AA2" w:rsidRDefault="003D5BC0">
            <w:pPr>
              <w:pStyle w:val="Other0"/>
              <w:shd w:val="clear" w:color="auto" w:fill="auto"/>
              <w:spacing w:line="240" w:lineRule="auto"/>
              <w:ind w:left="320" w:firstLine="40"/>
              <w:jc w:val="left"/>
              <w:rPr>
                <w:sz w:val="12"/>
                <w:szCs w:val="12"/>
              </w:rPr>
            </w:pPr>
            <w:r>
              <w:rPr>
                <w:rFonts w:ascii="Tahoma" w:eastAsia="Tahoma" w:hAnsi="Tahoma" w:cs="Tahoma"/>
                <w:sz w:val="12"/>
                <w:szCs w:val="12"/>
                <w:lang w:val="en-US" w:eastAsia="en-US" w:bidi="en-US"/>
              </w:rPr>
              <w:t>Euro-Center</w:t>
            </w:r>
          </w:p>
        </w:tc>
        <w:tc>
          <w:tcPr>
            <w:tcW w:w="3418" w:type="dxa"/>
            <w:shd w:val="clear" w:color="auto" w:fill="FFFFFF"/>
          </w:tcPr>
          <w:p w:rsidR="00530AA2" w:rsidRDefault="003D5BC0">
            <w:pPr>
              <w:pStyle w:val="Other0"/>
              <w:shd w:val="clear" w:color="auto" w:fill="auto"/>
              <w:spacing w:line="271" w:lineRule="auto"/>
              <w:ind w:left="980" w:firstLine="20"/>
              <w:jc w:val="left"/>
              <w:rPr>
                <w:sz w:val="12"/>
                <w:szCs w:val="12"/>
              </w:rPr>
            </w:pPr>
            <w:r>
              <w:rPr>
                <w:rFonts w:ascii="Tahoma" w:eastAsia="Tahoma" w:hAnsi="Tahoma" w:cs="Tahoma"/>
                <w:sz w:val="12"/>
                <w:szCs w:val="12"/>
                <w:lang w:val="en-US" w:eastAsia="en-US" w:bidi="en-US"/>
              </w:rPr>
              <w:t>ERV-</w:t>
            </w:r>
            <w:proofErr w:type="spellStart"/>
            <w:r>
              <w:rPr>
                <w:rFonts w:ascii="Tahoma" w:eastAsia="Tahoma" w:hAnsi="Tahoma" w:cs="Tahoma"/>
                <w:sz w:val="12"/>
                <w:szCs w:val="12"/>
                <w:lang w:val="en-US" w:eastAsia="en-US" w:bidi="en-US"/>
              </w:rPr>
              <w:t>Europea</w:t>
            </w:r>
            <w:proofErr w:type="spellEnd"/>
            <w:r>
              <w:rPr>
                <w:rFonts w:ascii="Tahoma" w:eastAsia="Tahoma" w:hAnsi="Tahoma" w:cs="Tahoma"/>
                <w:sz w:val="12"/>
                <w:szCs w:val="12"/>
                <w:lang w:val="en-US" w:eastAsia="en-US" w:bidi="en-US"/>
              </w:rPr>
              <w:t xml:space="preserve"> de </w:t>
            </w:r>
            <w:proofErr w:type="spellStart"/>
            <w:r>
              <w:rPr>
                <w:rFonts w:ascii="Tahoma" w:eastAsia="Tahoma" w:hAnsi="Tahoma" w:cs="Tahoma"/>
                <w:sz w:val="12"/>
                <w:szCs w:val="12"/>
                <w:lang w:val="en-US" w:eastAsia="en-US" w:bidi="en-US"/>
              </w:rPr>
              <w:t>Seguros</w:t>
            </w:r>
            <w:proofErr w:type="spellEnd"/>
            <w:r>
              <w:rPr>
                <w:rFonts w:ascii="Tahoma" w:eastAsia="Tahoma" w:hAnsi="Tahoma" w:cs="Tahoma"/>
                <w:sz w:val="12"/>
                <w:szCs w:val="12"/>
                <w:lang w:val="en-US" w:eastAsia="en-US" w:bidi="en-US"/>
              </w:rPr>
              <w:t xml:space="preserve"> de </w:t>
            </w:r>
            <w:proofErr w:type="spellStart"/>
            <w:r>
              <w:rPr>
                <w:rFonts w:ascii="Tahoma" w:eastAsia="Tahoma" w:hAnsi="Tahoma" w:cs="Tahoma"/>
                <w:sz w:val="12"/>
                <w:szCs w:val="12"/>
                <w:lang w:val="en-US" w:eastAsia="en-US" w:bidi="en-US"/>
              </w:rPr>
              <w:t>Viaje</w:t>
            </w:r>
            <w:proofErr w:type="spellEnd"/>
            <w:r>
              <w:rPr>
                <w:rFonts w:ascii="Tahoma" w:eastAsia="Tahoma" w:hAnsi="Tahoma" w:cs="Tahoma"/>
                <w:sz w:val="12"/>
                <w:szCs w:val="12"/>
                <w:lang w:val="en-US" w:eastAsia="en-US" w:bidi="en-US"/>
              </w:rPr>
              <w:t xml:space="preserve"> Euro-Center</w:t>
            </w:r>
          </w:p>
        </w:tc>
      </w:tr>
      <w:tr w:rsidR="00530AA2">
        <w:tblPrEx>
          <w:tblCellMar>
            <w:top w:w="0" w:type="dxa"/>
            <w:bottom w:w="0" w:type="dxa"/>
          </w:tblCellMar>
        </w:tblPrEx>
        <w:trPr>
          <w:trHeight w:hRule="exact" w:val="202"/>
          <w:jc w:val="center"/>
        </w:trPr>
        <w:tc>
          <w:tcPr>
            <w:tcW w:w="2558" w:type="dxa"/>
            <w:shd w:val="clear" w:color="auto" w:fill="FFFFFF"/>
            <w:vAlign w:val="bottom"/>
          </w:tcPr>
          <w:p w:rsidR="00530AA2" w:rsidRDefault="003D5BC0">
            <w:pPr>
              <w:pStyle w:val="Other0"/>
              <w:shd w:val="clear" w:color="auto" w:fill="auto"/>
              <w:spacing w:line="240" w:lineRule="auto"/>
              <w:jc w:val="left"/>
              <w:rPr>
                <w:sz w:val="19"/>
                <w:szCs w:val="19"/>
              </w:rPr>
            </w:pPr>
            <w:r>
              <w:rPr>
                <w:rFonts w:ascii="Tahoma" w:eastAsia="Tahoma" w:hAnsi="Tahoma" w:cs="Tahoma"/>
                <w:sz w:val="19"/>
                <w:szCs w:val="19"/>
                <w:lang w:val="en-US" w:eastAsia="en-US" w:bidi="en-US"/>
              </w:rPr>
              <w:t>Austria, Vienna</w:t>
            </w:r>
          </w:p>
        </w:tc>
        <w:tc>
          <w:tcPr>
            <w:tcW w:w="2789" w:type="dxa"/>
            <w:shd w:val="clear" w:color="auto" w:fill="FFFFFF"/>
            <w:vAlign w:val="bottom"/>
          </w:tcPr>
          <w:p w:rsidR="00530AA2" w:rsidRDefault="003D5BC0">
            <w:pPr>
              <w:pStyle w:val="Other0"/>
              <w:shd w:val="clear" w:color="auto" w:fill="auto"/>
              <w:spacing w:line="240" w:lineRule="auto"/>
              <w:ind w:left="320" w:firstLine="40"/>
              <w:jc w:val="left"/>
              <w:rPr>
                <w:sz w:val="19"/>
                <w:szCs w:val="19"/>
              </w:rPr>
            </w:pPr>
            <w:r>
              <w:rPr>
                <w:rFonts w:ascii="Tahoma" w:eastAsia="Tahoma" w:hAnsi="Tahoma" w:cs="Tahoma"/>
                <w:sz w:val="19"/>
                <w:szCs w:val="19"/>
                <w:lang w:val="en-US" w:eastAsia="en-US" w:bidi="en-US"/>
              </w:rPr>
              <w:t>India, Mumbai</w:t>
            </w:r>
          </w:p>
        </w:tc>
        <w:tc>
          <w:tcPr>
            <w:tcW w:w="3418" w:type="dxa"/>
            <w:vMerge w:val="restart"/>
            <w:shd w:val="clear" w:color="auto" w:fill="FFFFFF"/>
            <w:vAlign w:val="bottom"/>
          </w:tcPr>
          <w:p w:rsidR="00530AA2" w:rsidRDefault="003D5BC0">
            <w:pPr>
              <w:pStyle w:val="Other0"/>
              <w:shd w:val="clear" w:color="auto" w:fill="auto"/>
              <w:spacing w:line="240" w:lineRule="auto"/>
              <w:ind w:left="980" w:firstLine="20"/>
              <w:jc w:val="left"/>
              <w:rPr>
                <w:sz w:val="19"/>
                <w:szCs w:val="19"/>
              </w:rPr>
            </w:pPr>
            <w:r>
              <w:rPr>
                <w:rFonts w:ascii="Tahoma" w:eastAsia="Tahoma" w:hAnsi="Tahoma" w:cs="Tahoma"/>
                <w:sz w:val="19"/>
                <w:szCs w:val="19"/>
                <w:lang w:val="en-US" w:eastAsia="en-US" w:bidi="en-US"/>
              </w:rPr>
              <w:t xml:space="preserve">Sweden, </w:t>
            </w:r>
            <w:proofErr w:type="spellStart"/>
            <w:r>
              <w:rPr>
                <w:rFonts w:ascii="Tahoma" w:eastAsia="Tahoma" w:hAnsi="Tahoma" w:cs="Tahoma"/>
                <w:sz w:val="19"/>
                <w:szCs w:val="19"/>
                <w:lang w:val="en-US" w:eastAsia="en-US" w:bidi="en-US"/>
              </w:rPr>
              <w:t>Sundbyberg</w:t>
            </w:r>
            <w:proofErr w:type="spellEnd"/>
          </w:p>
          <w:p w:rsidR="00530AA2" w:rsidRDefault="003D5BC0">
            <w:pPr>
              <w:pStyle w:val="Other0"/>
              <w:shd w:val="clear" w:color="auto" w:fill="auto"/>
              <w:spacing w:line="240" w:lineRule="auto"/>
              <w:ind w:left="980" w:firstLine="20"/>
              <w:jc w:val="left"/>
              <w:rPr>
                <w:sz w:val="12"/>
                <w:szCs w:val="12"/>
              </w:rPr>
            </w:pPr>
            <w:r>
              <w:rPr>
                <w:rFonts w:ascii="Tahoma" w:eastAsia="Tahoma" w:hAnsi="Tahoma" w:cs="Tahoma"/>
                <w:sz w:val="12"/>
                <w:szCs w:val="12"/>
                <w:lang w:val="en-US" w:eastAsia="en-US" w:bidi="en-US"/>
              </w:rPr>
              <w:t>ERV Insurance company</w:t>
            </w:r>
          </w:p>
        </w:tc>
      </w:tr>
      <w:tr w:rsidR="00530AA2">
        <w:tblPrEx>
          <w:tblCellMar>
            <w:top w:w="0" w:type="dxa"/>
            <w:bottom w:w="0" w:type="dxa"/>
          </w:tblCellMar>
        </w:tblPrEx>
        <w:trPr>
          <w:trHeight w:hRule="exact" w:val="355"/>
          <w:jc w:val="center"/>
        </w:trPr>
        <w:tc>
          <w:tcPr>
            <w:tcW w:w="2558" w:type="dxa"/>
            <w:shd w:val="clear" w:color="auto" w:fill="FFFFFF"/>
          </w:tcPr>
          <w:p w:rsidR="00530AA2" w:rsidRDefault="003D5BC0">
            <w:pPr>
              <w:pStyle w:val="Other0"/>
              <w:shd w:val="clear" w:color="auto" w:fill="auto"/>
              <w:spacing w:line="240" w:lineRule="auto"/>
              <w:jc w:val="left"/>
              <w:rPr>
                <w:sz w:val="12"/>
                <w:szCs w:val="12"/>
              </w:rPr>
            </w:pPr>
            <w:proofErr w:type="spellStart"/>
            <w:r>
              <w:rPr>
                <w:rFonts w:ascii="Tahoma" w:eastAsia="Tahoma" w:hAnsi="Tahoma" w:cs="Tahoma"/>
                <w:sz w:val="12"/>
                <w:szCs w:val="12"/>
              </w:rPr>
              <w:t>Europáische</w:t>
            </w:r>
            <w:proofErr w:type="spellEnd"/>
            <w:r>
              <w:rPr>
                <w:rFonts w:ascii="Tahoma" w:eastAsia="Tahoma" w:hAnsi="Tahoma" w:cs="Tahoma"/>
                <w:sz w:val="12"/>
                <w:szCs w:val="12"/>
              </w:rPr>
              <w:t xml:space="preserve"> </w:t>
            </w:r>
            <w:proofErr w:type="spellStart"/>
            <w:r>
              <w:rPr>
                <w:rFonts w:ascii="Tahoma" w:eastAsia="Tahoma" w:hAnsi="Tahoma" w:cs="Tahoma"/>
                <w:sz w:val="12"/>
                <w:szCs w:val="12"/>
              </w:rPr>
              <w:t>Reiseversicherung</w:t>
            </w:r>
            <w:proofErr w:type="spellEnd"/>
          </w:p>
        </w:tc>
        <w:tc>
          <w:tcPr>
            <w:tcW w:w="2789" w:type="dxa"/>
            <w:shd w:val="clear" w:color="auto" w:fill="FFFFFF"/>
          </w:tcPr>
          <w:p w:rsidR="00530AA2" w:rsidRDefault="003D5BC0">
            <w:pPr>
              <w:pStyle w:val="Other0"/>
              <w:shd w:val="clear" w:color="auto" w:fill="auto"/>
              <w:spacing w:line="240" w:lineRule="auto"/>
              <w:ind w:left="320" w:firstLine="40"/>
              <w:jc w:val="left"/>
              <w:rPr>
                <w:sz w:val="12"/>
                <w:szCs w:val="12"/>
              </w:rPr>
            </w:pPr>
            <w:r>
              <w:rPr>
                <w:rFonts w:ascii="Tahoma" w:eastAsia="Tahoma" w:hAnsi="Tahoma" w:cs="Tahoma"/>
                <w:sz w:val="12"/>
                <w:szCs w:val="12"/>
                <w:lang w:val="en-US" w:eastAsia="en-US" w:bidi="en-US"/>
              </w:rPr>
              <w:t>ERV (India) Travel Service and Consulting</w:t>
            </w:r>
          </w:p>
        </w:tc>
        <w:tc>
          <w:tcPr>
            <w:tcW w:w="3418" w:type="dxa"/>
            <w:vMerge/>
            <w:shd w:val="clear" w:color="auto" w:fill="FFFFFF"/>
            <w:vAlign w:val="bottom"/>
          </w:tcPr>
          <w:p w:rsidR="00530AA2" w:rsidRDefault="00530AA2"/>
        </w:tc>
      </w:tr>
      <w:tr w:rsidR="00530AA2">
        <w:tblPrEx>
          <w:tblCellMar>
            <w:top w:w="0" w:type="dxa"/>
            <w:bottom w:w="0" w:type="dxa"/>
          </w:tblCellMar>
        </w:tblPrEx>
        <w:trPr>
          <w:trHeight w:hRule="exact" w:val="211"/>
          <w:jc w:val="center"/>
        </w:trPr>
        <w:tc>
          <w:tcPr>
            <w:tcW w:w="2558" w:type="dxa"/>
            <w:shd w:val="clear" w:color="auto" w:fill="FFFFFF"/>
            <w:vAlign w:val="bottom"/>
          </w:tcPr>
          <w:p w:rsidR="00530AA2" w:rsidRDefault="003D5BC0">
            <w:pPr>
              <w:pStyle w:val="Other0"/>
              <w:shd w:val="clear" w:color="auto" w:fill="auto"/>
              <w:spacing w:line="240" w:lineRule="auto"/>
              <w:jc w:val="left"/>
              <w:rPr>
                <w:sz w:val="19"/>
                <w:szCs w:val="19"/>
              </w:rPr>
            </w:pPr>
            <w:r>
              <w:rPr>
                <w:rFonts w:ascii="Tahoma" w:eastAsia="Tahoma" w:hAnsi="Tahoma" w:cs="Tahoma"/>
                <w:sz w:val="19"/>
                <w:szCs w:val="19"/>
                <w:lang w:val="en-US" w:eastAsia="en-US" w:bidi="en-US"/>
              </w:rPr>
              <w:t>Belgium, Brussels</w:t>
            </w:r>
          </w:p>
        </w:tc>
        <w:tc>
          <w:tcPr>
            <w:tcW w:w="2789" w:type="dxa"/>
            <w:shd w:val="clear" w:color="auto" w:fill="FFFFFF"/>
            <w:vAlign w:val="bottom"/>
          </w:tcPr>
          <w:p w:rsidR="00530AA2" w:rsidRDefault="003D5BC0">
            <w:pPr>
              <w:pStyle w:val="Other0"/>
              <w:shd w:val="clear" w:color="auto" w:fill="auto"/>
              <w:spacing w:line="240" w:lineRule="auto"/>
              <w:ind w:left="320" w:firstLine="40"/>
              <w:jc w:val="left"/>
              <w:rPr>
                <w:sz w:val="19"/>
                <w:szCs w:val="19"/>
              </w:rPr>
            </w:pPr>
            <w:r>
              <w:rPr>
                <w:rFonts w:ascii="Tahoma" w:eastAsia="Tahoma" w:hAnsi="Tahoma" w:cs="Tahoma"/>
                <w:sz w:val="19"/>
                <w:szCs w:val="19"/>
                <w:lang w:val="en-US" w:eastAsia="en-US" w:bidi="en-US"/>
              </w:rPr>
              <w:t>Italy, Milano</w:t>
            </w:r>
          </w:p>
        </w:tc>
        <w:tc>
          <w:tcPr>
            <w:tcW w:w="3418" w:type="dxa"/>
            <w:vMerge w:val="restart"/>
            <w:shd w:val="clear" w:color="auto" w:fill="FFFFFF"/>
            <w:vAlign w:val="bottom"/>
          </w:tcPr>
          <w:p w:rsidR="00530AA2" w:rsidRDefault="003D5BC0">
            <w:pPr>
              <w:pStyle w:val="Other0"/>
              <w:shd w:val="clear" w:color="auto" w:fill="auto"/>
              <w:spacing w:line="240" w:lineRule="auto"/>
              <w:ind w:left="980" w:firstLine="20"/>
              <w:jc w:val="left"/>
              <w:rPr>
                <w:sz w:val="19"/>
                <w:szCs w:val="19"/>
              </w:rPr>
            </w:pPr>
            <w:r>
              <w:rPr>
                <w:rFonts w:ascii="Tahoma" w:eastAsia="Tahoma" w:hAnsi="Tahoma" w:cs="Tahoma"/>
                <w:sz w:val="19"/>
                <w:szCs w:val="19"/>
                <w:lang w:val="en-US" w:eastAsia="en-US" w:bidi="en-US"/>
              </w:rPr>
              <w:t>Switzerland, Basel</w:t>
            </w:r>
          </w:p>
          <w:p w:rsidR="00530AA2" w:rsidRDefault="003D5BC0">
            <w:pPr>
              <w:pStyle w:val="Other0"/>
              <w:shd w:val="clear" w:color="auto" w:fill="auto"/>
              <w:spacing w:line="240" w:lineRule="auto"/>
              <w:ind w:left="980" w:firstLine="20"/>
              <w:jc w:val="left"/>
              <w:rPr>
                <w:sz w:val="12"/>
                <w:szCs w:val="12"/>
              </w:rPr>
            </w:pPr>
            <w:proofErr w:type="spellStart"/>
            <w:r>
              <w:rPr>
                <w:rFonts w:ascii="Tahoma" w:eastAsia="Tahoma" w:hAnsi="Tahoma" w:cs="Tahoma"/>
                <w:sz w:val="12"/>
                <w:szCs w:val="12"/>
              </w:rPr>
              <w:t>Europáische</w:t>
            </w:r>
            <w:proofErr w:type="spellEnd"/>
            <w:r>
              <w:rPr>
                <w:rFonts w:ascii="Tahoma" w:eastAsia="Tahoma" w:hAnsi="Tahoma" w:cs="Tahoma"/>
                <w:sz w:val="12"/>
                <w:szCs w:val="12"/>
              </w:rPr>
              <w:t xml:space="preserve"> </w:t>
            </w:r>
            <w:proofErr w:type="spellStart"/>
            <w:r>
              <w:rPr>
                <w:rFonts w:ascii="Tahoma" w:eastAsia="Tahoma" w:hAnsi="Tahoma" w:cs="Tahoma"/>
                <w:sz w:val="12"/>
                <w:szCs w:val="12"/>
                <w:lang w:val="en-US" w:eastAsia="en-US" w:bidi="en-US"/>
              </w:rPr>
              <w:t>Reiseversich</w:t>
            </w:r>
            <w:proofErr w:type="spellEnd"/>
            <w:r>
              <w:rPr>
                <w:rFonts w:ascii="Tahoma" w:eastAsia="Tahoma" w:hAnsi="Tahoma" w:cs="Tahoma"/>
                <w:sz w:val="12"/>
                <w:szCs w:val="12"/>
                <w:lang w:val="en-US" w:eastAsia="en-US" w:bidi="en-US"/>
              </w:rPr>
              <w:t xml:space="preserve"> </w:t>
            </w:r>
            <w:proofErr w:type="spellStart"/>
            <w:r>
              <w:rPr>
                <w:rFonts w:ascii="Tahoma" w:eastAsia="Tahoma" w:hAnsi="Tahoma" w:cs="Tahoma"/>
                <w:sz w:val="12"/>
                <w:szCs w:val="12"/>
                <w:lang w:val="en-US" w:eastAsia="en-US" w:bidi="en-US"/>
              </w:rPr>
              <w:t>erungs</w:t>
            </w:r>
            <w:proofErr w:type="spellEnd"/>
          </w:p>
        </w:tc>
      </w:tr>
      <w:tr w:rsidR="00530AA2">
        <w:tblPrEx>
          <w:tblCellMar>
            <w:top w:w="0" w:type="dxa"/>
            <w:bottom w:w="0" w:type="dxa"/>
          </w:tblCellMar>
        </w:tblPrEx>
        <w:trPr>
          <w:trHeight w:hRule="exact" w:val="350"/>
          <w:jc w:val="center"/>
        </w:trPr>
        <w:tc>
          <w:tcPr>
            <w:tcW w:w="2558" w:type="dxa"/>
            <w:shd w:val="clear" w:color="auto" w:fill="FFFFFF"/>
          </w:tcPr>
          <w:p w:rsidR="00530AA2" w:rsidRDefault="003D5BC0">
            <w:pPr>
              <w:pStyle w:val="Other0"/>
              <w:shd w:val="clear" w:color="auto" w:fill="auto"/>
              <w:spacing w:line="240" w:lineRule="auto"/>
              <w:jc w:val="left"/>
              <w:rPr>
                <w:sz w:val="12"/>
                <w:szCs w:val="12"/>
              </w:rPr>
            </w:pPr>
            <w:r>
              <w:rPr>
                <w:rFonts w:ascii="Tahoma" w:eastAsia="Tahoma" w:hAnsi="Tahoma" w:cs="Tahoma"/>
                <w:sz w:val="12"/>
                <w:szCs w:val="12"/>
              </w:rPr>
              <w:t xml:space="preserve">De </w:t>
            </w:r>
            <w:proofErr w:type="spellStart"/>
            <w:r>
              <w:rPr>
                <w:rFonts w:ascii="Tahoma" w:eastAsia="Tahoma" w:hAnsi="Tahoma" w:cs="Tahoma"/>
                <w:sz w:val="12"/>
                <w:szCs w:val="12"/>
              </w:rPr>
              <w:t>Europese</w:t>
            </w:r>
            <w:proofErr w:type="spellEnd"/>
            <w:r>
              <w:rPr>
                <w:rFonts w:ascii="Tahoma" w:eastAsia="Tahoma" w:hAnsi="Tahoma" w:cs="Tahoma"/>
                <w:sz w:val="12"/>
                <w:szCs w:val="12"/>
              </w:rPr>
              <w:t xml:space="preserve"> </w:t>
            </w:r>
            <w:proofErr w:type="spellStart"/>
            <w:r>
              <w:rPr>
                <w:rFonts w:ascii="Tahoma" w:eastAsia="Tahoma" w:hAnsi="Tahoma" w:cs="Tahoma"/>
                <w:sz w:val="12"/>
                <w:szCs w:val="12"/>
              </w:rPr>
              <w:t>Reisverzekeringen</w:t>
            </w:r>
            <w:proofErr w:type="spellEnd"/>
          </w:p>
        </w:tc>
        <w:tc>
          <w:tcPr>
            <w:tcW w:w="2789" w:type="dxa"/>
            <w:shd w:val="clear" w:color="auto" w:fill="FFFFFF"/>
          </w:tcPr>
          <w:p w:rsidR="00530AA2" w:rsidRDefault="003D5BC0">
            <w:pPr>
              <w:pStyle w:val="Other0"/>
              <w:shd w:val="clear" w:color="auto" w:fill="auto"/>
              <w:spacing w:line="240" w:lineRule="auto"/>
              <w:ind w:left="320" w:firstLine="40"/>
              <w:jc w:val="left"/>
              <w:rPr>
                <w:sz w:val="12"/>
                <w:szCs w:val="12"/>
              </w:rPr>
            </w:pPr>
            <w:r>
              <w:rPr>
                <w:rFonts w:ascii="Tahoma" w:eastAsia="Tahoma" w:hAnsi="Tahoma" w:cs="Tahoma"/>
                <w:sz w:val="12"/>
                <w:szCs w:val="12"/>
                <w:lang w:val="en-US" w:eastAsia="en-US" w:bidi="en-US"/>
              </w:rPr>
              <w:t>ERV</w:t>
            </w:r>
            <w:r>
              <w:rPr>
                <w:rFonts w:ascii="Tahoma" w:eastAsia="Tahoma" w:hAnsi="Tahoma" w:cs="Tahoma"/>
                <w:sz w:val="12"/>
                <w:szCs w:val="12"/>
              </w:rPr>
              <w:t>-</w:t>
            </w:r>
            <w:proofErr w:type="spellStart"/>
            <w:r>
              <w:rPr>
                <w:rFonts w:ascii="Tahoma" w:eastAsia="Tahoma" w:hAnsi="Tahoma" w:cs="Tahoma"/>
                <w:sz w:val="12"/>
                <w:szCs w:val="12"/>
              </w:rPr>
              <w:t>Europáische</w:t>
            </w:r>
            <w:proofErr w:type="spellEnd"/>
            <w:r>
              <w:rPr>
                <w:rFonts w:ascii="Tahoma" w:eastAsia="Tahoma" w:hAnsi="Tahoma" w:cs="Tahoma"/>
                <w:sz w:val="12"/>
                <w:szCs w:val="12"/>
              </w:rPr>
              <w:t xml:space="preserve"> </w:t>
            </w:r>
            <w:proofErr w:type="spellStart"/>
            <w:r>
              <w:rPr>
                <w:rFonts w:ascii="Tahoma" w:eastAsia="Tahoma" w:hAnsi="Tahoma" w:cs="Tahoma"/>
                <w:sz w:val="12"/>
                <w:szCs w:val="12"/>
                <w:lang w:val="en-US" w:eastAsia="en-US" w:bidi="en-US"/>
              </w:rPr>
              <w:t>Reiseversicherung</w:t>
            </w:r>
            <w:proofErr w:type="spellEnd"/>
          </w:p>
        </w:tc>
        <w:tc>
          <w:tcPr>
            <w:tcW w:w="3418" w:type="dxa"/>
            <w:vMerge/>
            <w:shd w:val="clear" w:color="auto" w:fill="FFFFFF"/>
            <w:vAlign w:val="bottom"/>
          </w:tcPr>
          <w:p w:rsidR="00530AA2" w:rsidRDefault="00530AA2"/>
        </w:tc>
      </w:tr>
      <w:tr w:rsidR="00530AA2">
        <w:tblPrEx>
          <w:tblCellMar>
            <w:top w:w="0" w:type="dxa"/>
            <w:bottom w:w="0" w:type="dxa"/>
          </w:tblCellMar>
        </w:tblPrEx>
        <w:trPr>
          <w:trHeight w:hRule="exact" w:val="206"/>
          <w:jc w:val="center"/>
        </w:trPr>
        <w:tc>
          <w:tcPr>
            <w:tcW w:w="2558" w:type="dxa"/>
            <w:shd w:val="clear" w:color="auto" w:fill="FFFFFF"/>
            <w:vAlign w:val="bottom"/>
          </w:tcPr>
          <w:p w:rsidR="00530AA2" w:rsidRDefault="003D5BC0">
            <w:pPr>
              <w:pStyle w:val="Other0"/>
              <w:shd w:val="clear" w:color="auto" w:fill="auto"/>
              <w:spacing w:line="240" w:lineRule="auto"/>
              <w:jc w:val="left"/>
              <w:rPr>
                <w:sz w:val="19"/>
                <w:szCs w:val="19"/>
              </w:rPr>
            </w:pPr>
            <w:proofErr w:type="spellStart"/>
            <w:r>
              <w:rPr>
                <w:rFonts w:ascii="Tahoma" w:eastAsia="Tahoma" w:hAnsi="Tahoma" w:cs="Tahoma"/>
                <w:sz w:val="19"/>
                <w:szCs w:val="19"/>
                <w:lang w:val="en-US" w:eastAsia="en-US" w:bidi="en-US"/>
              </w:rPr>
              <w:t>Brasil</w:t>
            </w:r>
            <w:proofErr w:type="spellEnd"/>
            <w:r>
              <w:rPr>
                <w:rFonts w:ascii="Tahoma" w:eastAsia="Tahoma" w:hAnsi="Tahoma" w:cs="Tahoma"/>
                <w:sz w:val="19"/>
                <w:szCs w:val="19"/>
                <w:lang w:val="en-US" w:eastAsia="en-US" w:bidi="en-US"/>
              </w:rPr>
              <w:t xml:space="preserve">, Rio </w:t>
            </w:r>
            <w:r>
              <w:rPr>
                <w:rFonts w:ascii="Tahoma" w:eastAsia="Tahoma" w:hAnsi="Tahoma" w:cs="Tahoma"/>
                <w:sz w:val="19"/>
                <w:szCs w:val="19"/>
              </w:rPr>
              <w:t xml:space="preserve">de </w:t>
            </w:r>
            <w:r>
              <w:rPr>
                <w:rFonts w:ascii="Tahoma" w:eastAsia="Tahoma" w:hAnsi="Tahoma" w:cs="Tahoma"/>
                <w:sz w:val="19"/>
                <w:szCs w:val="19"/>
                <w:lang w:val="en-US" w:eastAsia="en-US" w:bidi="en-US"/>
              </w:rPr>
              <w:t>Janeiro</w:t>
            </w:r>
          </w:p>
        </w:tc>
        <w:tc>
          <w:tcPr>
            <w:tcW w:w="2789" w:type="dxa"/>
            <w:shd w:val="clear" w:color="auto" w:fill="FFFFFF"/>
            <w:vAlign w:val="bottom"/>
          </w:tcPr>
          <w:p w:rsidR="00530AA2" w:rsidRDefault="003D5BC0">
            <w:pPr>
              <w:pStyle w:val="Other0"/>
              <w:shd w:val="clear" w:color="auto" w:fill="auto"/>
              <w:spacing w:line="240" w:lineRule="auto"/>
              <w:ind w:left="320" w:firstLine="40"/>
              <w:jc w:val="left"/>
              <w:rPr>
                <w:sz w:val="19"/>
                <w:szCs w:val="19"/>
              </w:rPr>
            </w:pPr>
            <w:r>
              <w:rPr>
                <w:rFonts w:ascii="Tahoma" w:eastAsia="Tahoma" w:hAnsi="Tahoma" w:cs="Tahoma"/>
                <w:sz w:val="19"/>
                <w:szCs w:val="19"/>
                <w:lang w:val="en-US" w:eastAsia="en-US" w:bidi="en-US"/>
              </w:rPr>
              <w:t>Mexico, Mexico City</w:t>
            </w:r>
          </w:p>
        </w:tc>
        <w:tc>
          <w:tcPr>
            <w:tcW w:w="3418" w:type="dxa"/>
            <w:vMerge w:val="restart"/>
            <w:shd w:val="clear" w:color="auto" w:fill="FFFFFF"/>
            <w:vAlign w:val="bottom"/>
          </w:tcPr>
          <w:p w:rsidR="00530AA2" w:rsidRDefault="003D5BC0">
            <w:pPr>
              <w:pStyle w:val="Other0"/>
              <w:shd w:val="clear" w:color="auto" w:fill="auto"/>
              <w:spacing w:line="240" w:lineRule="auto"/>
              <w:ind w:left="980" w:firstLine="20"/>
              <w:jc w:val="left"/>
              <w:rPr>
                <w:sz w:val="19"/>
                <w:szCs w:val="19"/>
              </w:rPr>
            </w:pPr>
            <w:r>
              <w:rPr>
                <w:rFonts w:ascii="Tahoma" w:eastAsia="Tahoma" w:hAnsi="Tahoma" w:cs="Tahoma"/>
                <w:sz w:val="19"/>
                <w:szCs w:val="19"/>
                <w:lang w:val="en-US" w:eastAsia="en-US" w:bidi="en-US"/>
              </w:rPr>
              <w:t>Thailand, Bangkok</w:t>
            </w:r>
          </w:p>
          <w:p w:rsidR="00530AA2" w:rsidRDefault="003D5BC0">
            <w:pPr>
              <w:pStyle w:val="Other0"/>
              <w:shd w:val="clear" w:color="auto" w:fill="auto"/>
              <w:spacing w:line="240" w:lineRule="auto"/>
              <w:ind w:left="980" w:firstLine="20"/>
              <w:jc w:val="left"/>
              <w:rPr>
                <w:sz w:val="12"/>
                <w:szCs w:val="12"/>
              </w:rPr>
            </w:pPr>
            <w:r>
              <w:rPr>
                <w:rFonts w:ascii="Tahoma" w:eastAsia="Tahoma" w:hAnsi="Tahoma" w:cs="Tahoma"/>
                <w:sz w:val="12"/>
                <w:szCs w:val="12"/>
                <w:lang w:val="en-US" w:eastAsia="en-US" w:bidi="en-US"/>
              </w:rPr>
              <w:t>Euro-Center</w:t>
            </w:r>
          </w:p>
        </w:tc>
      </w:tr>
      <w:tr w:rsidR="00530AA2">
        <w:tblPrEx>
          <w:tblCellMar>
            <w:top w:w="0" w:type="dxa"/>
            <w:bottom w:w="0" w:type="dxa"/>
          </w:tblCellMar>
        </w:tblPrEx>
        <w:trPr>
          <w:trHeight w:hRule="exact" w:val="341"/>
          <w:jc w:val="center"/>
        </w:trPr>
        <w:tc>
          <w:tcPr>
            <w:tcW w:w="2558" w:type="dxa"/>
            <w:shd w:val="clear" w:color="auto" w:fill="FFFFFF"/>
          </w:tcPr>
          <w:p w:rsidR="00530AA2" w:rsidRDefault="003D5BC0">
            <w:pPr>
              <w:pStyle w:val="Other0"/>
              <w:shd w:val="clear" w:color="auto" w:fill="auto"/>
              <w:spacing w:line="240" w:lineRule="auto"/>
              <w:jc w:val="left"/>
              <w:rPr>
                <w:sz w:val="12"/>
                <w:szCs w:val="12"/>
              </w:rPr>
            </w:pPr>
            <w:r>
              <w:rPr>
                <w:rFonts w:ascii="Tahoma" w:eastAsia="Tahoma" w:hAnsi="Tahoma" w:cs="Tahoma"/>
                <w:sz w:val="12"/>
                <w:szCs w:val="12"/>
              </w:rPr>
              <w:t>Euro-Center</w:t>
            </w:r>
          </w:p>
        </w:tc>
        <w:tc>
          <w:tcPr>
            <w:tcW w:w="2789" w:type="dxa"/>
            <w:shd w:val="clear" w:color="auto" w:fill="FFFFFF"/>
          </w:tcPr>
          <w:p w:rsidR="00530AA2" w:rsidRDefault="003D5BC0">
            <w:pPr>
              <w:pStyle w:val="Other0"/>
              <w:shd w:val="clear" w:color="auto" w:fill="auto"/>
              <w:spacing w:line="240" w:lineRule="auto"/>
              <w:ind w:left="320" w:firstLine="40"/>
              <w:jc w:val="left"/>
              <w:rPr>
                <w:sz w:val="12"/>
                <w:szCs w:val="12"/>
              </w:rPr>
            </w:pPr>
            <w:r>
              <w:rPr>
                <w:rFonts w:ascii="Tahoma" w:eastAsia="Tahoma" w:hAnsi="Tahoma" w:cs="Tahoma"/>
                <w:sz w:val="12"/>
                <w:szCs w:val="12"/>
                <w:lang w:val="en-US" w:eastAsia="en-US" w:bidi="en-US"/>
              </w:rPr>
              <w:t>ERV Mexico Representative Office</w:t>
            </w:r>
          </w:p>
        </w:tc>
        <w:tc>
          <w:tcPr>
            <w:tcW w:w="3418" w:type="dxa"/>
            <w:vMerge/>
            <w:shd w:val="clear" w:color="auto" w:fill="FFFFFF"/>
            <w:vAlign w:val="bottom"/>
          </w:tcPr>
          <w:p w:rsidR="00530AA2" w:rsidRDefault="00530AA2"/>
        </w:tc>
      </w:tr>
      <w:tr w:rsidR="00530AA2">
        <w:tblPrEx>
          <w:tblCellMar>
            <w:top w:w="0" w:type="dxa"/>
            <w:bottom w:w="0" w:type="dxa"/>
          </w:tblCellMar>
        </w:tblPrEx>
        <w:trPr>
          <w:trHeight w:hRule="exact" w:val="206"/>
          <w:jc w:val="center"/>
        </w:trPr>
        <w:tc>
          <w:tcPr>
            <w:tcW w:w="2558" w:type="dxa"/>
            <w:shd w:val="clear" w:color="auto" w:fill="FFFFFF"/>
            <w:vAlign w:val="bottom"/>
          </w:tcPr>
          <w:p w:rsidR="00530AA2" w:rsidRDefault="003D5BC0">
            <w:pPr>
              <w:pStyle w:val="Other0"/>
              <w:shd w:val="clear" w:color="auto" w:fill="auto"/>
              <w:spacing w:line="240" w:lineRule="auto"/>
              <w:jc w:val="left"/>
              <w:rPr>
                <w:sz w:val="19"/>
                <w:szCs w:val="19"/>
              </w:rPr>
            </w:pPr>
            <w:r>
              <w:rPr>
                <w:rFonts w:ascii="Tahoma" w:eastAsia="Tahoma" w:hAnsi="Tahoma" w:cs="Tahoma"/>
                <w:sz w:val="19"/>
                <w:szCs w:val="19"/>
                <w:lang w:val="en-US" w:eastAsia="en-US" w:bidi="en-US"/>
              </w:rPr>
              <w:t xml:space="preserve">Cyprus, </w:t>
            </w:r>
            <w:proofErr w:type="spellStart"/>
            <w:r>
              <w:rPr>
                <w:rFonts w:ascii="Tahoma" w:eastAsia="Tahoma" w:hAnsi="Tahoma" w:cs="Tahoma"/>
                <w:sz w:val="19"/>
                <w:szCs w:val="19"/>
              </w:rPr>
              <w:t>Larnaca</w:t>
            </w:r>
            <w:proofErr w:type="spellEnd"/>
          </w:p>
        </w:tc>
        <w:tc>
          <w:tcPr>
            <w:tcW w:w="2789" w:type="dxa"/>
            <w:shd w:val="clear" w:color="auto" w:fill="FFFFFF"/>
            <w:vAlign w:val="bottom"/>
          </w:tcPr>
          <w:p w:rsidR="00530AA2" w:rsidRDefault="003D5BC0">
            <w:pPr>
              <w:pStyle w:val="Other0"/>
              <w:shd w:val="clear" w:color="auto" w:fill="auto"/>
              <w:spacing w:line="240" w:lineRule="auto"/>
              <w:ind w:left="320" w:firstLine="40"/>
              <w:jc w:val="left"/>
              <w:rPr>
                <w:sz w:val="19"/>
                <w:szCs w:val="19"/>
              </w:rPr>
            </w:pPr>
            <w:r>
              <w:rPr>
                <w:rFonts w:ascii="Tahoma" w:eastAsia="Tahoma" w:hAnsi="Tahoma" w:cs="Tahoma"/>
                <w:sz w:val="19"/>
                <w:szCs w:val="19"/>
                <w:lang w:val="en-US" w:eastAsia="en-US" w:bidi="en-US"/>
              </w:rPr>
              <w:t>Netherlands, Amsterdam</w:t>
            </w:r>
          </w:p>
        </w:tc>
        <w:tc>
          <w:tcPr>
            <w:tcW w:w="3418" w:type="dxa"/>
            <w:vMerge w:val="restart"/>
            <w:shd w:val="clear" w:color="auto" w:fill="FFFFFF"/>
            <w:vAlign w:val="bottom"/>
          </w:tcPr>
          <w:p w:rsidR="00530AA2" w:rsidRDefault="003D5BC0">
            <w:pPr>
              <w:pStyle w:val="Other0"/>
              <w:shd w:val="clear" w:color="auto" w:fill="auto"/>
              <w:spacing w:line="240" w:lineRule="auto"/>
              <w:ind w:left="980" w:firstLine="20"/>
              <w:jc w:val="left"/>
              <w:rPr>
                <w:sz w:val="19"/>
                <w:szCs w:val="19"/>
              </w:rPr>
            </w:pPr>
            <w:r>
              <w:rPr>
                <w:rFonts w:ascii="Tahoma" w:eastAsia="Tahoma" w:hAnsi="Tahoma" w:cs="Tahoma"/>
                <w:sz w:val="19"/>
                <w:szCs w:val="19"/>
                <w:lang w:val="en-US" w:eastAsia="en-US" w:bidi="en-US"/>
              </w:rPr>
              <w:t>Turkey, Istanbul</w:t>
            </w:r>
          </w:p>
        </w:tc>
      </w:tr>
      <w:tr w:rsidR="00530AA2">
        <w:tblPrEx>
          <w:tblCellMar>
            <w:top w:w="0" w:type="dxa"/>
            <w:bottom w:w="0" w:type="dxa"/>
          </w:tblCellMar>
        </w:tblPrEx>
        <w:trPr>
          <w:trHeight w:hRule="exact" w:val="173"/>
          <w:jc w:val="center"/>
        </w:trPr>
        <w:tc>
          <w:tcPr>
            <w:tcW w:w="2558" w:type="dxa"/>
            <w:shd w:val="clear" w:color="auto" w:fill="FFFFFF"/>
            <w:vAlign w:val="bottom"/>
          </w:tcPr>
          <w:p w:rsidR="00530AA2" w:rsidRDefault="003D5BC0">
            <w:pPr>
              <w:pStyle w:val="Other0"/>
              <w:shd w:val="clear" w:color="auto" w:fill="auto"/>
              <w:spacing w:line="240" w:lineRule="auto"/>
              <w:jc w:val="left"/>
              <w:rPr>
                <w:sz w:val="12"/>
                <w:szCs w:val="12"/>
              </w:rPr>
            </w:pPr>
            <w:r>
              <w:rPr>
                <w:rFonts w:ascii="Tahoma" w:eastAsia="Tahoma" w:hAnsi="Tahoma" w:cs="Tahoma"/>
                <w:sz w:val="12"/>
                <w:szCs w:val="12"/>
              </w:rPr>
              <w:t>Euro-Center</w:t>
            </w:r>
          </w:p>
        </w:tc>
        <w:tc>
          <w:tcPr>
            <w:tcW w:w="2789" w:type="dxa"/>
            <w:shd w:val="clear" w:color="auto" w:fill="FFFFFF"/>
            <w:vAlign w:val="bottom"/>
          </w:tcPr>
          <w:p w:rsidR="00530AA2" w:rsidRDefault="003D5BC0">
            <w:pPr>
              <w:pStyle w:val="Other0"/>
              <w:shd w:val="clear" w:color="auto" w:fill="auto"/>
              <w:spacing w:line="240" w:lineRule="auto"/>
              <w:ind w:left="320" w:firstLine="40"/>
              <w:jc w:val="left"/>
              <w:rPr>
                <w:sz w:val="12"/>
                <w:szCs w:val="12"/>
              </w:rPr>
            </w:pPr>
            <w:r>
              <w:rPr>
                <w:rFonts w:ascii="Tahoma" w:eastAsia="Tahoma" w:hAnsi="Tahoma" w:cs="Tahoma"/>
                <w:sz w:val="12"/>
                <w:szCs w:val="12"/>
                <w:lang w:val="en-US" w:eastAsia="en-US" w:bidi="en-US"/>
              </w:rPr>
              <w:t>European Travel Insurance Group</w:t>
            </w:r>
          </w:p>
        </w:tc>
        <w:tc>
          <w:tcPr>
            <w:tcW w:w="3418" w:type="dxa"/>
            <w:vMerge/>
            <w:shd w:val="clear" w:color="auto" w:fill="FFFFFF"/>
            <w:vAlign w:val="bottom"/>
          </w:tcPr>
          <w:p w:rsidR="00530AA2" w:rsidRDefault="00530AA2"/>
        </w:tc>
      </w:tr>
      <w:tr w:rsidR="00530AA2">
        <w:tblPrEx>
          <w:tblCellMar>
            <w:top w:w="0" w:type="dxa"/>
            <w:bottom w:w="0" w:type="dxa"/>
          </w:tblCellMar>
        </w:tblPrEx>
        <w:trPr>
          <w:trHeight w:hRule="exact" w:val="173"/>
          <w:jc w:val="center"/>
        </w:trPr>
        <w:tc>
          <w:tcPr>
            <w:tcW w:w="2558" w:type="dxa"/>
            <w:shd w:val="clear" w:color="auto" w:fill="FFFFFF"/>
          </w:tcPr>
          <w:p w:rsidR="00530AA2" w:rsidRDefault="00530AA2">
            <w:pPr>
              <w:rPr>
                <w:sz w:val="10"/>
                <w:szCs w:val="10"/>
              </w:rPr>
            </w:pPr>
          </w:p>
        </w:tc>
        <w:tc>
          <w:tcPr>
            <w:tcW w:w="2789" w:type="dxa"/>
            <w:shd w:val="clear" w:color="auto" w:fill="FFFFFF"/>
          </w:tcPr>
          <w:p w:rsidR="00530AA2" w:rsidRDefault="003D5BC0">
            <w:pPr>
              <w:pStyle w:val="Other0"/>
              <w:shd w:val="clear" w:color="auto" w:fill="auto"/>
              <w:spacing w:line="240" w:lineRule="auto"/>
              <w:ind w:left="320" w:firstLine="40"/>
              <w:jc w:val="left"/>
              <w:rPr>
                <w:sz w:val="12"/>
                <w:szCs w:val="12"/>
              </w:rPr>
            </w:pPr>
            <w:proofErr w:type="spellStart"/>
            <w:r>
              <w:rPr>
                <w:rFonts w:ascii="Tahoma" w:eastAsia="Tahoma" w:hAnsi="Tahoma" w:cs="Tahoma"/>
                <w:sz w:val="12"/>
                <w:szCs w:val="12"/>
                <w:lang w:val="en-US" w:eastAsia="en-US" w:bidi="en-US"/>
              </w:rPr>
              <w:t>Europeesche</w:t>
            </w:r>
            <w:proofErr w:type="spellEnd"/>
            <w:r>
              <w:rPr>
                <w:rFonts w:ascii="Tahoma" w:eastAsia="Tahoma" w:hAnsi="Tahoma" w:cs="Tahoma"/>
                <w:sz w:val="12"/>
                <w:szCs w:val="12"/>
                <w:lang w:val="en-US" w:eastAsia="en-US" w:bidi="en-US"/>
              </w:rPr>
              <w:t xml:space="preserve"> </w:t>
            </w:r>
            <w:proofErr w:type="spellStart"/>
            <w:r>
              <w:rPr>
                <w:rFonts w:ascii="Tahoma" w:eastAsia="Tahoma" w:hAnsi="Tahoma" w:cs="Tahoma"/>
                <w:sz w:val="12"/>
                <w:szCs w:val="12"/>
                <w:lang w:val="en-US" w:eastAsia="en-US" w:bidi="en-US"/>
              </w:rPr>
              <w:t>Verzekeringen</w:t>
            </w:r>
            <w:proofErr w:type="spellEnd"/>
          </w:p>
        </w:tc>
        <w:tc>
          <w:tcPr>
            <w:tcW w:w="3418" w:type="dxa"/>
            <w:shd w:val="clear" w:color="auto" w:fill="FFFFFF"/>
          </w:tcPr>
          <w:p w:rsidR="00530AA2" w:rsidRDefault="003D5BC0">
            <w:pPr>
              <w:pStyle w:val="Other0"/>
              <w:shd w:val="clear" w:color="auto" w:fill="auto"/>
              <w:spacing w:line="240" w:lineRule="auto"/>
              <w:ind w:left="980" w:firstLine="20"/>
              <w:jc w:val="left"/>
              <w:rPr>
                <w:sz w:val="12"/>
                <w:szCs w:val="12"/>
              </w:rPr>
            </w:pPr>
            <w:r>
              <w:rPr>
                <w:rFonts w:ascii="Tahoma" w:eastAsia="Tahoma" w:hAnsi="Tahoma" w:cs="Tahoma"/>
                <w:sz w:val="12"/>
                <w:szCs w:val="12"/>
                <w:lang w:val="en-US" w:eastAsia="en-US" w:bidi="en-US"/>
              </w:rPr>
              <w:t xml:space="preserve">ERV </w:t>
            </w:r>
            <w:proofErr w:type="spellStart"/>
            <w:r>
              <w:rPr>
                <w:rFonts w:ascii="Tahoma" w:eastAsia="Tahoma" w:hAnsi="Tahoma" w:cs="Tahoma"/>
                <w:sz w:val="12"/>
                <w:szCs w:val="12"/>
                <w:lang w:val="en-US" w:eastAsia="en-US" w:bidi="en-US"/>
              </w:rPr>
              <w:t>Sigorta</w:t>
            </w:r>
            <w:proofErr w:type="spellEnd"/>
            <w:r>
              <w:rPr>
                <w:rFonts w:ascii="Tahoma" w:eastAsia="Tahoma" w:hAnsi="Tahoma" w:cs="Tahoma"/>
                <w:sz w:val="12"/>
                <w:szCs w:val="12"/>
                <w:lang w:val="en-US" w:eastAsia="en-US" w:bidi="en-US"/>
              </w:rPr>
              <w:t xml:space="preserve"> </w:t>
            </w:r>
            <w:proofErr w:type="spellStart"/>
            <w:r>
              <w:rPr>
                <w:rFonts w:ascii="Tahoma" w:eastAsia="Tahoma" w:hAnsi="Tahoma" w:cs="Tahoma"/>
                <w:sz w:val="12"/>
                <w:szCs w:val="12"/>
                <w:lang w:val="en-US" w:eastAsia="en-US" w:bidi="en-US"/>
              </w:rPr>
              <w:t>Aracilik</w:t>
            </w:r>
            <w:proofErr w:type="spellEnd"/>
            <w:r>
              <w:rPr>
                <w:rFonts w:ascii="Tahoma" w:eastAsia="Tahoma" w:hAnsi="Tahoma" w:cs="Tahoma"/>
                <w:sz w:val="12"/>
                <w:szCs w:val="12"/>
                <w:lang w:val="en-US" w:eastAsia="en-US" w:bidi="en-US"/>
              </w:rPr>
              <w:t xml:space="preserve"> </w:t>
            </w:r>
            <w:proofErr w:type="spellStart"/>
            <w:r>
              <w:rPr>
                <w:rFonts w:ascii="Tahoma" w:eastAsia="Tahoma" w:hAnsi="Tahoma" w:cs="Tahoma"/>
                <w:sz w:val="12"/>
                <w:szCs w:val="12"/>
                <w:lang w:val="en-US" w:eastAsia="en-US" w:bidi="en-US"/>
              </w:rPr>
              <w:t>Hizmetleri</w:t>
            </w:r>
            <w:proofErr w:type="spellEnd"/>
          </w:p>
        </w:tc>
      </w:tr>
      <w:tr w:rsidR="00530AA2">
        <w:tblPrEx>
          <w:tblCellMar>
            <w:top w:w="0" w:type="dxa"/>
            <w:bottom w:w="0" w:type="dxa"/>
          </w:tblCellMar>
        </w:tblPrEx>
        <w:trPr>
          <w:trHeight w:hRule="exact" w:val="221"/>
          <w:jc w:val="center"/>
        </w:trPr>
        <w:tc>
          <w:tcPr>
            <w:tcW w:w="2558" w:type="dxa"/>
            <w:shd w:val="clear" w:color="auto" w:fill="FFFFFF"/>
            <w:vAlign w:val="bottom"/>
          </w:tcPr>
          <w:p w:rsidR="00530AA2" w:rsidRDefault="003D5BC0">
            <w:pPr>
              <w:pStyle w:val="Other0"/>
              <w:shd w:val="clear" w:color="auto" w:fill="auto"/>
              <w:spacing w:line="240" w:lineRule="auto"/>
              <w:jc w:val="left"/>
              <w:rPr>
                <w:sz w:val="19"/>
                <w:szCs w:val="19"/>
              </w:rPr>
            </w:pPr>
            <w:r>
              <w:rPr>
                <w:rFonts w:ascii="Tahoma" w:eastAsia="Tahoma" w:hAnsi="Tahoma" w:cs="Tahoma"/>
                <w:sz w:val="19"/>
                <w:szCs w:val="19"/>
                <w:lang w:val="en-US" w:eastAsia="en-US" w:bidi="en-US"/>
              </w:rPr>
              <w:t>Czech Republic, Prague</w:t>
            </w:r>
          </w:p>
        </w:tc>
        <w:tc>
          <w:tcPr>
            <w:tcW w:w="2789" w:type="dxa"/>
            <w:vMerge w:val="restart"/>
            <w:shd w:val="clear" w:color="auto" w:fill="FFFFFF"/>
            <w:vAlign w:val="bottom"/>
          </w:tcPr>
          <w:p w:rsidR="00530AA2" w:rsidRDefault="003D5BC0">
            <w:pPr>
              <w:pStyle w:val="Other0"/>
              <w:shd w:val="clear" w:color="auto" w:fill="auto"/>
              <w:spacing w:line="240" w:lineRule="auto"/>
              <w:ind w:left="320" w:firstLine="40"/>
              <w:jc w:val="left"/>
              <w:rPr>
                <w:sz w:val="19"/>
                <w:szCs w:val="19"/>
              </w:rPr>
            </w:pPr>
            <w:r>
              <w:rPr>
                <w:rFonts w:ascii="Tahoma" w:eastAsia="Tahoma" w:hAnsi="Tahoma" w:cs="Tahoma"/>
                <w:sz w:val="19"/>
                <w:szCs w:val="19"/>
                <w:lang w:val="en-US" w:eastAsia="en-US" w:bidi="en-US"/>
              </w:rPr>
              <w:t>Norway, Lysaker</w:t>
            </w:r>
          </w:p>
        </w:tc>
        <w:tc>
          <w:tcPr>
            <w:tcW w:w="3418" w:type="dxa"/>
            <w:shd w:val="clear" w:color="auto" w:fill="FFFFFF"/>
          </w:tcPr>
          <w:p w:rsidR="00530AA2" w:rsidRDefault="003D5BC0">
            <w:pPr>
              <w:pStyle w:val="Other0"/>
              <w:shd w:val="clear" w:color="auto" w:fill="auto"/>
              <w:spacing w:line="240" w:lineRule="auto"/>
              <w:ind w:left="980" w:firstLine="20"/>
              <w:jc w:val="left"/>
              <w:rPr>
                <w:sz w:val="12"/>
                <w:szCs w:val="12"/>
              </w:rPr>
            </w:pPr>
            <w:r>
              <w:rPr>
                <w:rFonts w:ascii="Tahoma" w:eastAsia="Tahoma" w:hAnsi="Tahoma" w:cs="Tahoma"/>
                <w:sz w:val="12"/>
                <w:szCs w:val="12"/>
                <w:lang w:val="en-US" w:eastAsia="en-US" w:bidi="en-US"/>
              </w:rPr>
              <w:t>Euro-Center</w:t>
            </w:r>
          </w:p>
        </w:tc>
      </w:tr>
      <w:tr w:rsidR="00530AA2">
        <w:tblPrEx>
          <w:tblCellMar>
            <w:top w:w="0" w:type="dxa"/>
            <w:bottom w:w="0" w:type="dxa"/>
          </w:tblCellMar>
        </w:tblPrEx>
        <w:trPr>
          <w:trHeight w:hRule="exact" w:val="168"/>
          <w:jc w:val="center"/>
        </w:trPr>
        <w:tc>
          <w:tcPr>
            <w:tcW w:w="2558" w:type="dxa"/>
            <w:shd w:val="clear" w:color="auto" w:fill="FFFFFF"/>
            <w:vAlign w:val="bottom"/>
          </w:tcPr>
          <w:p w:rsidR="00530AA2" w:rsidRDefault="003D5BC0">
            <w:pPr>
              <w:pStyle w:val="Other0"/>
              <w:shd w:val="clear" w:color="auto" w:fill="auto"/>
              <w:spacing w:line="240" w:lineRule="auto"/>
              <w:jc w:val="left"/>
              <w:rPr>
                <w:sz w:val="12"/>
                <w:szCs w:val="12"/>
              </w:rPr>
            </w:pPr>
            <w:r>
              <w:rPr>
                <w:rFonts w:ascii="Tahoma" w:eastAsia="Tahoma" w:hAnsi="Tahoma" w:cs="Tahoma"/>
                <w:sz w:val="12"/>
                <w:szCs w:val="12"/>
              </w:rPr>
              <w:t>ERV pojišťovna</w:t>
            </w:r>
          </w:p>
        </w:tc>
        <w:tc>
          <w:tcPr>
            <w:tcW w:w="2789" w:type="dxa"/>
            <w:vMerge/>
            <w:shd w:val="clear" w:color="auto" w:fill="FFFFFF"/>
            <w:vAlign w:val="bottom"/>
          </w:tcPr>
          <w:p w:rsidR="00530AA2" w:rsidRDefault="00530AA2"/>
        </w:tc>
        <w:tc>
          <w:tcPr>
            <w:tcW w:w="3418" w:type="dxa"/>
            <w:vMerge w:val="restart"/>
            <w:shd w:val="clear" w:color="auto" w:fill="FFFFFF"/>
            <w:vAlign w:val="bottom"/>
          </w:tcPr>
          <w:p w:rsidR="00530AA2" w:rsidRDefault="003D5BC0">
            <w:pPr>
              <w:pStyle w:val="Other0"/>
              <w:shd w:val="clear" w:color="auto" w:fill="auto"/>
              <w:spacing w:line="240" w:lineRule="auto"/>
              <w:ind w:left="980" w:firstLine="20"/>
              <w:jc w:val="left"/>
              <w:rPr>
                <w:sz w:val="19"/>
                <w:szCs w:val="19"/>
              </w:rPr>
            </w:pPr>
            <w:r>
              <w:rPr>
                <w:rFonts w:ascii="Tahoma" w:eastAsia="Tahoma" w:hAnsi="Tahoma" w:cs="Tahoma"/>
                <w:sz w:val="19"/>
                <w:szCs w:val="19"/>
                <w:lang w:val="en-US" w:eastAsia="en-US" w:bidi="en-US"/>
              </w:rPr>
              <w:t>Ukraine, Kyiv</w:t>
            </w:r>
          </w:p>
        </w:tc>
      </w:tr>
      <w:tr w:rsidR="00530AA2">
        <w:tblPrEx>
          <w:tblCellMar>
            <w:top w:w="0" w:type="dxa"/>
            <w:bottom w:w="0" w:type="dxa"/>
          </w:tblCellMar>
        </w:tblPrEx>
        <w:trPr>
          <w:trHeight w:hRule="exact" w:val="158"/>
          <w:jc w:val="center"/>
        </w:trPr>
        <w:tc>
          <w:tcPr>
            <w:tcW w:w="2558" w:type="dxa"/>
            <w:shd w:val="clear" w:color="auto" w:fill="FFFFFF"/>
            <w:vAlign w:val="bottom"/>
          </w:tcPr>
          <w:p w:rsidR="00530AA2" w:rsidRDefault="003D5BC0">
            <w:pPr>
              <w:pStyle w:val="Other0"/>
              <w:shd w:val="clear" w:color="auto" w:fill="auto"/>
              <w:spacing w:line="240" w:lineRule="auto"/>
              <w:jc w:val="left"/>
              <w:rPr>
                <w:sz w:val="12"/>
                <w:szCs w:val="12"/>
              </w:rPr>
            </w:pPr>
            <w:r>
              <w:rPr>
                <w:rFonts w:ascii="Tahoma" w:eastAsia="Tahoma" w:hAnsi="Tahoma" w:cs="Tahoma"/>
                <w:sz w:val="12"/>
                <w:szCs w:val="12"/>
                <w:lang w:val="en-US" w:eastAsia="en-US" w:bidi="en-US"/>
              </w:rPr>
              <w:t>EUROALARM Assistance Prague</w:t>
            </w:r>
          </w:p>
        </w:tc>
        <w:tc>
          <w:tcPr>
            <w:tcW w:w="2789" w:type="dxa"/>
            <w:shd w:val="clear" w:color="auto" w:fill="FFFFFF"/>
            <w:vAlign w:val="bottom"/>
          </w:tcPr>
          <w:p w:rsidR="00530AA2" w:rsidRDefault="003D5BC0">
            <w:pPr>
              <w:pStyle w:val="Other0"/>
              <w:shd w:val="clear" w:color="auto" w:fill="auto"/>
              <w:spacing w:line="240" w:lineRule="auto"/>
              <w:ind w:left="320" w:firstLine="40"/>
              <w:jc w:val="left"/>
              <w:rPr>
                <w:sz w:val="12"/>
                <w:szCs w:val="12"/>
              </w:rPr>
            </w:pPr>
            <w:proofErr w:type="spellStart"/>
            <w:r>
              <w:rPr>
                <w:rFonts w:ascii="Tahoma" w:eastAsia="Tahoma" w:hAnsi="Tahoma" w:cs="Tahoma"/>
                <w:sz w:val="12"/>
                <w:szCs w:val="12"/>
                <w:lang w:val="en-US" w:eastAsia="en-US" w:bidi="en-US"/>
              </w:rPr>
              <w:t>Europeiske</w:t>
            </w:r>
            <w:proofErr w:type="spellEnd"/>
            <w:r>
              <w:rPr>
                <w:rFonts w:ascii="Tahoma" w:eastAsia="Tahoma" w:hAnsi="Tahoma" w:cs="Tahoma"/>
                <w:sz w:val="12"/>
                <w:szCs w:val="12"/>
                <w:lang w:val="en-US" w:eastAsia="en-US" w:bidi="en-US"/>
              </w:rPr>
              <w:t xml:space="preserve"> </w:t>
            </w:r>
            <w:proofErr w:type="spellStart"/>
            <w:r>
              <w:rPr>
                <w:rFonts w:ascii="Tahoma" w:eastAsia="Tahoma" w:hAnsi="Tahoma" w:cs="Tahoma"/>
                <w:sz w:val="12"/>
                <w:szCs w:val="12"/>
                <w:lang w:val="en-US" w:eastAsia="en-US" w:bidi="en-US"/>
              </w:rPr>
              <w:t>Reiseforsikring</w:t>
            </w:r>
            <w:proofErr w:type="spellEnd"/>
          </w:p>
        </w:tc>
        <w:tc>
          <w:tcPr>
            <w:tcW w:w="3418" w:type="dxa"/>
            <w:vMerge/>
            <w:shd w:val="clear" w:color="auto" w:fill="FFFFFF"/>
            <w:vAlign w:val="bottom"/>
          </w:tcPr>
          <w:p w:rsidR="00530AA2" w:rsidRDefault="00530AA2"/>
        </w:tc>
      </w:tr>
      <w:tr w:rsidR="00530AA2">
        <w:tblPrEx>
          <w:tblCellMar>
            <w:top w:w="0" w:type="dxa"/>
            <w:bottom w:w="0" w:type="dxa"/>
          </w:tblCellMar>
        </w:tblPrEx>
        <w:trPr>
          <w:trHeight w:hRule="exact" w:val="182"/>
          <w:jc w:val="center"/>
        </w:trPr>
        <w:tc>
          <w:tcPr>
            <w:tcW w:w="2558" w:type="dxa"/>
            <w:shd w:val="clear" w:color="auto" w:fill="FFFFFF"/>
          </w:tcPr>
          <w:p w:rsidR="00530AA2" w:rsidRDefault="003D5BC0">
            <w:pPr>
              <w:pStyle w:val="Other0"/>
              <w:shd w:val="clear" w:color="auto" w:fill="auto"/>
              <w:spacing w:line="240" w:lineRule="auto"/>
              <w:jc w:val="left"/>
              <w:rPr>
                <w:sz w:val="12"/>
                <w:szCs w:val="12"/>
              </w:rPr>
            </w:pPr>
            <w:r>
              <w:rPr>
                <w:rFonts w:ascii="Tahoma" w:eastAsia="Tahoma" w:hAnsi="Tahoma" w:cs="Tahoma"/>
                <w:sz w:val="12"/>
                <w:szCs w:val="12"/>
              </w:rPr>
              <w:t>Euro-Center Holding</w:t>
            </w:r>
          </w:p>
        </w:tc>
        <w:tc>
          <w:tcPr>
            <w:tcW w:w="2789" w:type="dxa"/>
            <w:shd w:val="clear" w:color="auto" w:fill="FFFFFF"/>
          </w:tcPr>
          <w:p w:rsidR="00530AA2" w:rsidRDefault="00530AA2">
            <w:pPr>
              <w:rPr>
                <w:sz w:val="10"/>
                <w:szCs w:val="10"/>
              </w:rPr>
            </w:pPr>
          </w:p>
        </w:tc>
        <w:tc>
          <w:tcPr>
            <w:tcW w:w="3418" w:type="dxa"/>
            <w:shd w:val="clear" w:color="auto" w:fill="FFFFFF"/>
          </w:tcPr>
          <w:p w:rsidR="00530AA2" w:rsidRDefault="003D5BC0">
            <w:pPr>
              <w:pStyle w:val="Other0"/>
              <w:shd w:val="clear" w:color="auto" w:fill="auto"/>
              <w:spacing w:line="240" w:lineRule="auto"/>
              <w:ind w:left="980" w:firstLine="20"/>
              <w:jc w:val="left"/>
              <w:rPr>
                <w:sz w:val="12"/>
                <w:szCs w:val="12"/>
              </w:rPr>
            </w:pPr>
            <w:proofErr w:type="spellStart"/>
            <w:r>
              <w:rPr>
                <w:rFonts w:ascii="Tahoma" w:eastAsia="Tahoma" w:hAnsi="Tahoma" w:cs="Tahoma"/>
                <w:sz w:val="12"/>
                <w:szCs w:val="12"/>
                <w:lang w:val="en-US" w:eastAsia="en-US" w:bidi="en-US"/>
              </w:rPr>
              <w:t>EeponeiicbKe</w:t>
            </w:r>
            <w:proofErr w:type="spellEnd"/>
            <w:r>
              <w:rPr>
                <w:rFonts w:ascii="Tahoma" w:eastAsia="Tahoma" w:hAnsi="Tahoma" w:cs="Tahoma"/>
                <w:sz w:val="12"/>
                <w:szCs w:val="12"/>
                <w:lang w:val="en-US" w:eastAsia="en-US" w:bidi="en-US"/>
              </w:rPr>
              <w:t xml:space="preserve"> </w:t>
            </w:r>
            <w:proofErr w:type="spellStart"/>
            <w:r>
              <w:rPr>
                <w:rFonts w:ascii="Tahoma" w:eastAsia="Tahoma" w:hAnsi="Tahoma" w:cs="Tahoma"/>
                <w:sz w:val="12"/>
                <w:szCs w:val="12"/>
                <w:lang w:val="en-US" w:eastAsia="en-US" w:bidi="en-US"/>
              </w:rPr>
              <w:t>TypucTuuHe</w:t>
            </w:r>
            <w:proofErr w:type="spellEnd"/>
          </w:p>
        </w:tc>
      </w:tr>
      <w:tr w:rsidR="00530AA2">
        <w:tblPrEx>
          <w:tblCellMar>
            <w:top w:w="0" w:type="dxa"/>
            <w:bottom w:w="0" w:type="dxa"/>
          </w:tblCellMar>
        </w:tblPrEx>
        <w:trPr>
          <w:trHeight w:hRule="exact" w:val="197"/>
          <w:jc w:val="center"/>
        </w:trPr>
        <w:tc>
          <w:tcPr>
            <w:tcW w:w="2558" w:type="dxa"/>
            <w:shd w:val="clear" w:color="auto" w:fill="FFFFFF"/>
          </w:tcPr>
          <w:p w:rsidR="00530AA2" w:rsidRDefault="00530AA2">
            <w:pPr>
              <w:rPr>
                <w:sz w:val="10"/>
                <w:szCs w:val="10"/>
              </w:rPr>
            </w:pPr>
          </w:p>
        </w:tc>
        <w:tc>
          <w:tcPr>
            <w:tcW w:w="2789" w:type="dxa"/>
            <w:shd w:val="clear" w:color="auto" w:fill="FFFFFF"/>
            <w:vAlign w:val="bottom"/>
          </w:tcPr>
          <w:p w:rsidR="00530AA2" w:rsidRDefault="003D5BC0">
            <w:pPr>
              <w:pStyle w:val="Other0"/>
              <w:shd w:val="clear" w:color="auto" w:fill="auto"/>
              <w:spacing w:line="240" w:lineRule="auto"/>
              <w:ind w:left="320" w:firstLine="40"/>
              <w:jc w:val="left"/>
              <w:rPr>
                <w:sz w:val="19"/>
                <w:szCs w:val="19"/>
              </w:rPr>
            </w:pPr>
            <w:r>
              <w:rPr>
                <w:rFonts w:ascii="Tahoma" w:eastAsia="Tahoma" w:hAnsi="Tahoma" w:cs="Tahoma"/>
                <w:sz w:val="19"/>
                <w:szCs w:val="19"/>
                <w:lang w:val="en-US" w:eastAsia="en-US" w:bidi="en-US"/>
              </w:rPr>
              <w:t>Poland, Gdansk</w:t>
            </w:r>
          </w:p>
        </w:tc>
        <w:tc>
          <w:tcPr>
            <w:tcW w:w="3418" w:type="dxa"/>
            <w:vMerge w:val="restart"/>
            <w:shd w:val="clear" w:color="auto" w:fill="FFFFFF"/>
            <w:vAlign w:val="center"/>
          </w:tcPr>
          <w:p w:rsidR="00530AA2" w:rsidRDefault="003D5BC0">
            <w:pPr>
              <w:pStyle w:val="Other0"/>
              <w:shd w:val="clear" w:color="auto" w:fill="auto"/>
              <w:spacing w:line="240" w:lineRule="auto"/>
              <w:ind w:left="980" w:firstLine="20"/>
              <w:jc w:val="left"/>
              <w:rPr>
                <w:sz w:val="12"/>
                <w:szCs w:val="12"/>
              </w:rPr>
            </w:pPr>
            <w:proofErr w:type="spellStart"/>
            <w:r>
              <w:rPr>
                <w:rFonts w:ascii="Tahoma" w:eastAsia="Tahoma" w:hAnsi="Tahoma" w:cs="Tahoma"/>
                <w:sz w:val="12"/>
                <w:szCs w:val="12"/>
                <w:lang w:val="en-US" w:eastAsia="en-US" w:bidi="en-US"/>
              </w:rPr>
              <w:t>CrpaxyBaHHsi</w:t>
            </w:r>
            <w:proofErr w:type="spellEnd"/>
          </w:p>
        </w:tc>
      </w:tr>
      <w:tr w:rsidR="00530AA2">
        <w:tblPrEx>
          <w:tblCellMar>
            <w:top w:w="0" w:type="dxa"/>
            <w:bottom w:w="0" w:type="dxa"/>
          </w:tblCellMar>
        </w:tblPrEx>
        <w:trPr>
          <w:trHeight w:hRule="exact" w:val="192"/>
          <w:jc w:val="center"/>
        </w:trPr>
        <w:tc>
          <w:tcPr>
            <w:tcW w:w="2558" w:type="dxa"/>
            <w:shd w:val="clear" w:color="auto" w:fill="FFFFFF"/>
            <w:vAlign w:val="bottom"/>
          </w:tcPr>
          <w:p w:rsidR="00530AA2" w:rsidRDefault="003D5BC0">
            <w:pPr>
              <w:pStyle w:val="Other0"/>
              <w:shd w:val="clear" w:color="auto" w:fill="auto"/>
              <w:spacing w:line="240" w:lineRule="auto"/>
              <w:jc w:val="left"/>
              <w:rPr>
                <w:sz w:val="19"/>
                <w:szCs w:val="19"/>
              </w:rPr>
            </w:pPr>
            <w:r>
              <w:rPr>
                <w:rFonts w:ascii="Tahoma" w:eastAsia="Tahoma" w:hAnsi="Tahoma" w:cs="Tahoma"/>
                <w:sz w:val="19"/>
                <w:szCs w:val="19"/>
                <w:lang w:val="en-US" w:eastAsia="en-US" w:bidi="en-US"/>
              </w:rPr>
              <w:t>Denmark, Copenhagen</w:t>
            </w:r>
          </w:p>
        </w:tc>
        <w:tc>
          <w:tcPr>
            <w:tcW w:w="2789" w:type="dxa"/>
            <w:shd w:val="clear" w:color="auto" w:fill="FFFFFF"/>
            <w:vAlign w:val="bottom"/>
          </w:tcPr>
          <w:p w:rsidR="00530AA2" w:rsidRDefault="003D5BC0">
            <w:pPr>
              <w:pStyle w:val="Other0"/>
              <w:shd w:val="clear" w:color="auto" w:fill="auto"/>
              <w:spacing w:line="240" w:lineRule="auto"/>
              <w:ind w:left="320" w:firstLine="40"/>
              <w:jc w:val="left"/>
              <w:rPr>
                <w:sz w:val="12"/>
                <w:szCs w:val="12"/>
              </w:rPr>
            </w:pPr>
            <w:r>
              <w:rPr>
                <w:rFonts w:ascii="Tahoma" w:eastAsia="Tahoma" w:hAnsi="Tahoma" w:cs="Tahoma"/>
                <w:sz w:val="12"/>
                <w:szCs w:val="12"/>
                <w:lang w:val="en-US" w:eastAsia="en-US" w:bidi="en-US"/>
              </w:rPr>
              <w:t>ERV</w:t>
            </w:r>
            <w:r>
              <w:rPr>
                <w:rFonts w:ascii="Tahoma" w:eastAsia="Tahoma" w:hAnsi="Tahoma" w:cs="Tahoma"/>
                <w:sz w:val="12"/>
                <w:szCs w:val="12"/>
              </w:rPr>
              <w:t>-</w:t>
            </w:r>
            <w:proofErr w:type="spellStart"/>
            <w:r>
              <w:rPr>
                <w:rFonts w:ascii="Tahoma" w:eastAsia="Tahoma" w:hAnsi="Tahoma" w:cs="Tahoma"/>
                <w:sz w:val="12"/>
                <w:szCs w:val="12"/>
              </w:rPr>
              <w:t>Europáische</w:t>
            </w:r>
            <w:proofErr w:type="spellEnd"/>
            <w:r>
              <w:rPr>
                <w:rFonts w:ascii="Tahoma" w:eastAsia="Tahoma" w:hAnsi="Tahoma" w:cs="Tahoma"/>
                <w:sz w:val="12"/>
                <w:szCs w:val="12"/>
              </w:rPr>
              <w:t xml:space="preserve"> </w:t>
            </w:r>
            <w:proofErr w:type="spellStart"/>
            <w:r>
              <w:rPr>
                <w:rFonts w:ascii="Tahoma" w:eastAsia="Tahoma" w:hAnsi="Tahoma" w:cs="Tahoma"/>
                <w:sz w:val="12"/>
                <w:szCs w:val="12"/>
                <w:lang w:val="en-US" w:eastAsia="en-US" w:bidi="en-US"/>
              </w:rPr>
              <w:t>Reiseversicherung</w:t>
            </w:r>
            <w:proofErr w:type="spellEnd"/>
          </w:p>
        </w:tc>
        <w:tc>
          <w:tcPr>
            <w:tcW w:w="3418" w:type="dxa"/>
            <w:vMerge/>
            <w:shd w:val="clear" w:color="auto" w:fill="FFFFFF"/>
            <w:vAlign w:val="center"/>
          </w:tcPr>
          <w:p w:rsidR="00530AA2" w:rsidRDefault="00530AA2"/>
        </w:tc>
      </w:tr>
      <w:tr w:rsidR="00530AA2">
        <w:tblPrEx>
          <w:tblCellMar>
            <w:top w:w="0" w:type="dxa"/>
            <w:bottom w:w="0" w:type="dxa"/>
          </w:tblCellMar>
        </w:tblPrEx>
        <w:trPr>
          <w:trHeight w:hRule="exact" w:val="206"/>
          <w:jc w:val="center"/>
        </w:trPr>
        <w:tc>
          <w:tcPr>
            <w:tcW w:w="2558" w:type="dxa"/>
            <w:shd w:val="clear" w:color="auto" w:fill="FFFFFF"/>
            <w:vAlign w:val="bottom"/>
          </w:tcPr>
          <w:p w:rsidR="00530AA2" w:rsidRDefault="003D5BC0">
            <w:pPr>
              <w:pStyle w:val="Other0"/>
              <w:shd w:val="clear" w:color="auto" w:fill="auto"/>
              <w:spacing w:line="240" w:lineRule="auto"/>
              <w:jc w:val="left"/>
              <w:rPr>
                <w:sz w:val="12"/>
                <w:szCs w:val="12"/>
              </w:rPr>
            </w:pPr>
            <w:proofErr w:type="spellStart"/>
            <w:r>
              <w:rPr>
                <w:rFonts w:ascii="Tahoma" w:eastAsia="Tahoma" w:hAnsi="Tahoma" w:cs="Tahoma"/>
                <w:sz w:val="12"/>
                <w:szCs w:val="12"/>
              </w:rPr>
              <w:t>Europaei</w:t>
            </w:r>
            <w:proofErr w:type="spellEnd"/>
            <w:r>
              <w:rPr>
                <w:rFonts w:ascii="Tahoma" w:eastAsia="Tahoma" w:hAnsi="Tahoma" w:cs="Tahoma"/>
                <w:sz w:val="12"/>
                <w:szCs w:val="12"/>
              </w:rPr>
              <w:t xml:space="preserve"> </w:t>
            </w:r>
            <w:proofErr w:type="spellStart"/>
            <w:r>
              <w:rPr>
                <w:rFonts w:ascii="Tahoma" w:eastAsia="Tahoma" w:hAnsi="Tahoma" w:cs="Tahoma"/>
                <w:sz w:val="12"/>
                <w:szCs w:val="12"/>
              </w:rPr>
              <w:t>ske</w:t>
            </w:r>
            <w:proofErr w:type="spellEnd"/>
            <w:r>
              <w:rPr>
                <w:rFonts w:ascii="Tahoma" w:eastAsia="Tahoma" w:hAnsi="Tahoma" w:cs="Tahoma"/>
                <w:sz w:val="12"/>
                <w:szCs w:val="12"/>
              </w:rPr>
              <w:t xml:space="preserve"> </w:t>
            </w:r>
            <w:proofErr w:type="spellStart"/>
            <w:r>
              <w:rPr>
                <w:rFonts w:ascii="Tahoma" w:eastAsia="Tahoma" w:hAnsi="Tahoma" w:cs="Tahoma"/>
                <w:sz w:val="12"/>
                <w:szCs w:val="12"/>
              </w:rPr>
              <w:t>Rějseforsikring</w:t>
            </w:r>
            <w:proofErr w:type="spellEnd"/>
          </w:p>
        </w:tc>
        <w:tc>
          <w:tcPr>
            <w:tcW w:w="2789" w:type="dxa"/>
            <w:vMerge w:val="restart"/>
            <w:shd w:val="clear" w:color="auto" w:fill="FFFFFF"/>
            <w:vAlign w:val="bottom"/>
          </w:tcPr>
          <w:p w:rsidR="00530AA2" w:rsidRDefault="003D5BC0">
            <w:pPr>
              <w:pStyle w:val="Other0"/>
              <w:shd w:val="clear" w:color="auto" w:fill="auto"/>
              <w:spacing w:line="240" w:lineRule="auto"/>
              <w:ind w:left="320" w:firstLine="40"/>
              <w:jc w:val="left"/>
              <w:rPr>
                <w:sz w:val="19"/>
                <w:szCs w:val="19"/>
              </w:rPr>
            </w:pPr>
            <w:r>
              <w:rPr>
                <w:rFonts w:ascii="Tahoma" w:eastAsia="Tahoma" w:hAnsi="Tahoma" w:cs="Tahoma"/>
                <w:sz w:val="19"/>
                <w:szCs w:val="19"/>
                <w:lang w:val="en-US" w:eastAsia="en-US" w:bidi="en-US"/>
              </w:rPr>
              <w:t>Portugal, Lisbon</w:t>
            </w:r>
          </w:p>
        </w:tc>
        <w:tc>
          <w:tcPr>
            <w:tcW w:w="3418" w:type="dxa"/>
            <w:shd w:val="clear" w:color="auto" w:fill="FFFFFF"/>
            <w:vAlign w:val="bottom"/>
          </w:tcPr>
          <w:p w:rsidR="00530AA2" w:rsidRDefault="003D5BC0">
            <w:pPr>
              <w:pStyle w:val="Other0"/>
              <w:shd w:val="clear" w:color="auto" w:fill="auto"/>
              <w:spacing w:line="240" w:lineRule="auto"/>
              <w:ind w:left="980" w:firstLine="20"/>
              <w:jc w:val="left"/>
              <w:rPr>
                <w:sz w:val="19"/>
                <w:szCs w:val="19"/>
              </w:rPr>
            </w:pPr>
            <w:r>
              <w:rPr>
                <w:rFonts w:ascii="Tahoma" w:eastAsia="Tahoma" w:hAnsi="Tahoma" w:cs="Tahoma"/>
                <w:sz w:val="19"/>
                <w:szCs w:val="19"/>
                <w:lang w:val="en-US" w:eastAsia="en-US" w:bidi="en-US"/>
              </w:rPr>
              <w:t>United Kingdom, Horsham</w:t>
            </w:r>
          </w:p>
        </w:tc>
      </w:tr>
      <w:tr w:rsidR="00530AA2">
        <w:tblPrEx>
          <w:tblCellMar>
            <w:top w:w="0" w:type="dxa"/>
            <w:bottom w:w="0" w:type="dxa"/>
          </w:tblCellMar>
        </w:tblPrEx>
        <w:trPr>
          <w:trHeight w:hRule="exact" w:val="163"/>
          <w:jc w:val="center"/>
        </w:trPr>
        <w:tc>
          <w:tcPr>
            <w:tcW w:w="2558" w:type="dxa"/>
            <w:vMerge w:val="restart"/>
            <w:shd w:val="clear" w:color="auto" w:fill="FFFFFF"/>
            <w:vAlign w:val="bottom"/>
          </w:tcPr>
          <w:p w:rsidR="00530AA2" w:rsidRDefault="003D5BC0">
            <w:pPr>
              <w:pStyle w:val="Other0"/>
              <w:shd w:val="clear" w:color="auto" w:fill="auto"/>
              <w:spacing w:line="240" w:lineRule="auto"/>
              <w:jc w:val="left"/>
              <w:rPr>
                <w:sz w:val="19"/>
                <w:szCs w:val="19"/>
              </w:rPr>
            </w:pPr>
            <w:r>
              <w:rPr>
                <w:rFonts w:ascii="Tahoma" w:eastAsia="Tahoma" w:hAnsi="Tahoma" w:cs="Tahoma"/>
                <w:sz w:val="19"/>
                <w:szCs w:val="19"/>
                <w:lang w:val="en-US" w:eastAsia="en-US" w:bidi="en-US"/>
              </w:rPr>
              <w:t>Finland, Helsinki</w:t>
            </w:r>
          </w:p>
        </w:tc>
        <w:tc>
          <w:tcPr>
            <w:tcW w:w="2789" w:type="dxa"/>
            <w:vMerge/>
            <w:shd w:val="clear" w:color="auto" w:fill="FFFFFF"/>
            <w:vAlign w:val="bottom"/>
          </w:tcPr>
          <w:p w:rsidR="00530AA2" w:rsidRDefault="00530AA2"/>
        </w:tc>
        <w:tc>
          <w:tcPr>
            <w:tcW w:w="3418" w:type="dxa"/>
            <w:shd w:val="clear" w:color="auto" w:fill="FFFFFF"/>
            <w:vAlign w:val="bottom"/>
          </w:tcPr>
          <w:p w:rsidR="00530AA2" w:rsidRDefault="003D5BC0">
            <w:pPr>
              <w:pStyle w:val="Other0"/>
              <w:shd w:val="clear" w:color="auto" w:fill="auto"/>
              <w:spacing w:line="240" w:lineRule="auto"/>
              <w:ind w:left="980" w:firstLine="20"/>
              <w:jc w:val="left"/>
              <w:rPr>
                <w:sz w:val="12"/>
                <w:szCs w:val="12"/>
              </w:rPr>
            </w:pPr>
            <w:r>
              <w:rPr>
                <w:rFonts w:ascii="Tahoma" w:eastAsia="Tahoma" w:hAnsi="Tahoma" w:cs="Tahoma"/>
                <w:sz w:val="12"/>
                <w:szCs w:val="12"/>
                <w:lang w:val="en-US" w:eastAsia="en-US" w:bidi="en-US"/>
              </w:rPr>
              <w:t>ETI International Travel Protection</w:t>
            </w:r>
          </w:p>
        </w:tc>
      </w:tr>
      <w:tr w:rsidR="00530AA2">
        <w:tblPrEx>
          <w:tblCellMar>
            <w:top w:w="0" w:type="dxa"/>
            <w:bottom w:w="0" w:type="dxa"/>
          </w:tblCellMar>
        </w:tblPrEx>
        <w:trPr>
          <w:trHeight w:hRule="exact" w:val="178"/>
          <w:jc w:val="center"/>
        </w:trPr>
        <w:tc>
          <w:tcPr>
            <w:tcW w:w="2558" w:type="dxa"/>
            <w:vMerge/>
            <w:shd w:val="clear" w:color="auto" w:fill="FFFFFF"/>
            <w:vAlign w:val="bottom"/>
          </w:tcPr>
          <w:p w:rsidR="00530AA2" w:rsidRDefault="00530AA2"/>
        </w:tc>
        <w:tc>
          <w:tcPr>
            <w:tcW w:w="2789" w:type="dxa"/>
            <w:shd w:val="clear" w:color="auto" w:fill="FFFFFF"/>
            <w:vAlign w:val="bottom"/>
          </w:tcPr>
          <w:p w:rsidR="00530AA2" w:rsidRDefault="003D5BC0">
            <w:pPr>
              <w:pStyle w:val="Other0"/>
              <w:shd w:val="clear" w:color="auto" w:fill="auto"/>
              <w:spacing w:line="240" w:lineRule="auto"/>
              <w:ind w:left="320" w:firstLine="40"/>
              <w:jc w:val="left"/>
              <w:rPr>
                <w:sz w:val="12"/>
                <w:szCs w:val="12"/>
              </w:rPr>
            </w:pPr>
            <w:r>
              <w:rPr>
                <w:rFonts w:ascii="Tahoma" w:eastAsia="Tahoma" w:hAnsi="Tahoma" w:cs="Tahoma"/>
                <w:sz w:val="12"/>
                <w:szCs w:val="12"/>
                <w:lang w:val="en-US" w:eastAsia="en-US" w:bidi="en-US"/>
              </w:rPr>
              <w:t xml:space="preserve">ERV - </w:t>
            </w:r>
            <w:proofErr w:type="spellStart"/>
            <w:r>
              <w:rPr>
                <w:rFonts w:ascii="Tahoma" w:eastAsia="Tahoma" w:hAnsi="Tahoma" w:cs="Tahoma"/>
                <w:sz w:val="12"/>
                <w:szCs w:val="12"/>
                <w:lang w:val="en-US" w:eastAsia="en-US" w:bidi="en-US"/>
              </w:rPr>
              <w:t>Europea</w:t>
            </w:r>
            <w:proofErr w:type="spellEnd"/>
            <w:r>
              <w:rPr>
                <w:rFonts w:ascii="Tahoma" w:eastAsia="Tahoma" w:hAnsi="Tahoma" w:cs="Tahoma"/>
                <w:sz w:val="12"/>
                <w:szCs w:val="12"/>
                <w:lang w:val="en-US" w:eastAsia="en-US" w:bidi="en-US"/>
              </w:rPr>
              <w:t xml:space="preserve"> </w:t>
            </w:r>
            <w:proofErr w:type="spellStart"/>
            <w:r>
              <w:rPr>
                <w:rFonts w:ascii="Tahoma" w:eastAsia="Tahoma" w:hAnsi="Tahoma" w:cs="Tahoma"/>
                <w:sz w:val="12"/>
                <w:szCs w:val="12"/>
                <w:lang w:val="en-US" w:eastAsia="en-US" w:bidi="en-US"/>
              </w:rPr>
              <w:t>Seguros</w:t>
            </w:r>
            <w:proofErr w:type="spellEnd"/>
            <w:r>
              <w:rPr>
                <w:rFonts w:ascii="Tahoma" w:eastAsia="Tahoma" w:hAnsi="Tahoma" w:cs="Tahoma"/>
                <w:sz w:val="12"/>
                <w:szCs w:val="12"/>
                <w:lang w:val="en-US" w:eastAsia="en-US" w:bidi="en-US"/>
              </w:rPr>
              <w:t xml:space="preserve"> de </w:t>
            </w:r>
            <w:proofErr w:type="spellStart"/>
            <w:r>
              <w:rPr>
                <w:rFonts w:ascii="Tahoma" w:eastAsia="Tahoma" w:hAnsi="Tahoma" w:cs="Tahoma"/>
                <w:sz w:val="12"/>
                <w:szCs w:val="12"/>
                <w:lang w:val="en-US" w:eastAsia="en-US" w:bidi="en-US"/>
              </w:rPr>
              <w:t>Viagem</w:t>
            </w:r>
            <w:proofErr w:type="spellEnd"/>
          </w:p>
        </w:tc>
        <w:tc>
          <w:tcPr>
            <w:tcW w:w="3418" w:type="dxa"/>
            <w:shd w:val="clear" w:color="auto" w:fill="FFFFFF"/>
          </w:tcPr>
          <w:p w:rsidR="00530AA2" w:rsidRDefault="00530AA2">
            <w:pPr>
              <w:rPr>
                <w:sz w:val="10"/>
                <w:szCs w:val="10"/>
              </w:rPr>
            </w:pPr>
          </w:p>
        </w:tc>
      </w:tr>
      <w:tr w:rsidR="00530AA2">
        <w:tblPrEx>
          <w:tblCellMar>
            <w:top w:w="0" w:type="dxa"/>
            <w:bottom w:w="0" w:type="dxa"/>
          </w:tblCellMar>
        </w:tblPrEx>
        <w:trPr>
          <w:trHeight w:hRule="exact" w:val="192"/>
          <w:jc w:val="center"/>
        </w:trPr>
        <w:tc>
          <w:tcPr>
            <w:tcW w:w="2558" w:type="dxa"/>
            <w:shd w:val="clear" w:color="auto" w:fill="FFFFFF"/>
            <w:vAlign w:val="bottom"/>
          </w:tcPr>
          <w:p w:rsidR="00530AA2" w:rsidRDefault="003D5BC0">
            <w:pPr>
              <w:pStyle w:val="Other0"/>
              <w:shd w:val="clear" w:color="auto" w:fill="auto"/>
              <w:spacing w:line="240" w:lineRule="auto"/>
              <w:jc w:val="left"/>
              <w:rPr>
                <w:sz w:val="12"/>
                <w:szCs w:val="12"/>
              </w:rPr>
            </w:pPr>
            <w:proofErr w:type="spellStart"/>
            <w:r>
              <w:rPr>
                <w:rFonts w:ascii="Tahoma" w:eastAsia="Tahoma" w:hAnsi="Tahoma" w:cs="Tahoma"/>
                <w:sz w:val="12"/>
                <w:szCs w:val="12"/>
              </w:rPr>
              <w:t>Vakuutusosakeyhtio</w:t>
            </w:r>
            <w:proofErr w:type="spellEnd"/>
            <w:r>
              <w:rPr>
                <w:rFonts w:ascii="Tahoma" w:eastAsia="Tahoma" w:hAnsi="Tahoma" w:cs="Tahoma"/>
                <w:sz w:val="12"/>
                <w:szCs w:val="12"/>
              </w:rPr>
              <w:t xml:space="preserve"> </w:t>
            </w:r>
            <w:proofErr w:type="spellStart"/>
            <w:r>
              <w:rPr>
                <w:rFonts w:ascii="Tahoma" w:eastAsia="Tahoma" w:hAnsi="Tahoma" w:cs="Tahoma"/>
                <w:sz w:val="12"/>
                <w:szCs w:val="12"/>
              </w:rPr>
              <w:t>Eurooppalainen</w:t>
            </w:r>
            <w:proofErr w:type="spellEnd"/>
          </w:p>
        </w:tc>
        <w:tc>
          <w:tcPr>
            <w:tcW w:w="2789" w:type="dxa"/>
            <w:shd w:val="clear" w:color="auto" w:fill="FFFFFF"/>
          </w:tcPr>
          <w:p w:rsidR="00530AA2" w:rsidRDefault="00530AA2">
            <w:pPr>
              <w:rPr>
                <w:sz w:val="10"/>
                <w:szCs w:val="10"/>
              </w:rPr>
            </w:pPr>
          </w:p>
        </w:tc>
        <w:tc>
          <w:tcPr>
            <w:tcW w:w="3418" w:type="dxa"/>
            <w:shd w:val="clear" w:color="auto" w:fill="FFFFFF"/>
            <w:vAlign w:val="bottom"/>
          </w:tcPr>
          <w:p w:rsidR="00530AA2" w:rsidRDefault="003D5BC0">
            <w:pPr>
              <w:pStyle w:val="Other0"/>
              <w:shd w:val="clear" w:color="auto" w:fill="auto"/>
              <w:spacing w:line="240" w:lineRule="auto"/>
              <w:ind w:left="980" w:firstLine="20"/>
              <w:jc w:val="left"/>
              <w:rPr>
                <w:sz w:val="19"/>
                <w:szCs w:val="19"/>
              </w:rPr>
            </w:pPr>
            <w:r>
              <w:rPr>
                <w:rFonts w:ascii="Tahoma" w:eastAsia="Tahoma" w:hAnsi="Tahoma" w:cs="Tahoma"/>
                <w:sz w:val="19"/>
                <w:szCs w:val="19"/>
                <w:lang w:val="en-US" w:eastAsia="en-US" w:bidi="en-US"/>
              </w:rPr>
              <w:t>USA, New York</w:t>
            </w:r>
          </w:p>
        </w:tc>
      </w:tr>
      <w:tr w:rsidR="00530AA2">
        <w:tblPrEx>
          <w:tblCellMar>
            <w:top w:w="0" w:type="dxa"/>
            <w:bottom w:w="0" w:type="dxa"/>
          </w:tblCellMar>
        </w:tblPrEx>
        <w:trPr>
          <w:trHeight w:hRule="exact" w:val="178"/>
          <w:jc w:val="center"/>
        </w:trPr>
        <w:tc>
          <w:tcPr>
            <w:tcW w:w="2558" w:type="dxa"/>
            <w:shd w:val="clear" w:color="auto" w:fill="FFFFFF"/>
          </w:tcPr>
          <w:p w:rsidR="00530AA2" w:rsidRDefault="00530AA2">
            <w:pPr>
              <w:rPr>
                <w:sz w:val="10"/>
                <w:szCs w:val="10"/>
              </w:rPr>
            </w:pPr>
          </w:p>
        </w:tc>
        <w:tc>
          <w:tcPr>
            <w:tcW w:w="2789" w:type="dxa"/>
            <w:shd w:val="clear" w:color="auto" w:fill="FFFFFF"/>
            <w:vAlign w:val="bottom"/>
          </w:tcPr>
          <w:p w:rsidR="00530AA2" w:rsidRDefault="003D5BC0">
            <w:pPr>
              <w:pStyle w:val="Other0"/>
              <w:shd w:val="clear" w:color="auto" w:fill="auto"/>
              <w:spacing w:line="240" w:lineRule="auto"/>
              <w:ind w:left="320" w:firstLine="40"/>
              <w:jc w:val="left"/>
              <w:rPr>
                <w:sz w:val="19"/>
                <w:szCs w:val="19"/>
              </w:rPr>
            </w:pPr>
            <w:r>
              <w:rPr>
                <w:rFonts w:ascii="Tahoma" w:eastAsia="Tahoma" w:hAnsi="Tahoma" w:cs="Tahoma"/>
                <w:sz w:val="19"/>
                <w:szCs w:val="19"/>
                <w:lang w:val="en-US" w:eastAsia="en-US" w:bidi="en-US"/>
              </w:rPr>
              <w:t>Russian Federation, Moscow</w:t>
            </w:r>
          </w:p>
        </w:tc>
        <w:tc>
          <w:tcPr>
            <w:tcW w:w="3418" w:type="dxa"/>
            <w:shd w:val="clear" w:color="auto" w:fill="FFFFFF"/>
            <w:vAlign w:val="bottom"/>
          </w:tcPr>
          <w:p w:rsidR="00530AA2" w:rsidRDefault="003D5BC0">
            <w:pPr>
              <w:pStyle w:val="Other0"/>
              <w:shd w:val="clear" w:color="auto" w:fill="auto"/>
              <w:spacing w:line="240" w:lineRule="auto"/>
              <w:ind w:left="980" w:firstLine="20"/>
              <w:jc w:val="left"/>
              <w:rPr>
                <w:sz w:val="12"/>
                <w:szCs w:val="12"/>
              </w:rPr>
            </w:pPr>
            <w:r>
              <w:rPr>
                <w:rFonts w:ascii="Tahoma" w:eastAsia="Tahoma" w:hAnsi="Tahoma" w:cs="Tahoma"/>
                <w:sz w:val="12"/>
                <w:szCs w:val="12"/>
                <w:lang w:val="en-US" w:eastAsia="en-US" w:bidi="en-US"/>
              </w:rPr>
              <w:t>Euro-Center</w:t>
            </w:r>
          </w:p>
        </w:tc>
      </w:tr>
      <w:tr w:rsidR="00530AA2">
        <w:tblPrEx>
          <w:tblCellMar>
            <w:top w:w="0" w:type="dxa"/>
            <w:bottom w:w="0" w:type="dxa"/>
          </w:tblCellMar>
        </w:tblPrEx>
        <w:trPr>
          <w:trHeight w:hRule="exact" w:val="187"/>
          <w:jc w:val="center"/>
        </w:trPr>
        <w:tc>
          <w:tcPr>
            <w:tcW w:w="2558" w:type="dxa"/>
            <w:shd w:val="clear" w:color="auto" w:fill="FFFFFF"/>
            <w:vAlign w:val="bottom"/>
          </w:tcPr>
          <w:p w:rsidR="00530AA2" w:rsidRDefault="003D5BC0">
            <w:pPr>
              <w:pStyle w:val="Other0"/>
              <w:shd w:val="clear" w:color="auto" w:fill="auto"/>
              <w:spacing w:line="240" w:lineRule="auto"/>
              <w:jc w:val="left"/>
              <w:rPr>
                <w:sz w:val="19"/>
                <w:szCs w:val="19"/>
              </w:rPr>
            </w:pPr>
            <w:r>
              <w:rPr>
                <w:rFonts w:ascii="Tahoma" w:eastAsia="Tahoma" w:hAnsi="Tahoma" w:cs="Tahoma"/>
                <w:sz w:val="19"/>
                <w:szCs w:val="19"/>
              </w:rPr>
              <w:t xml:space="preserve">France, </w:t>
            </w:r>
            <w:proofErr w:type="spellStart"/>
            <w:r>
              <w:rPr>
                <w:rFonts w:ascii="Tahoma" w:eastAsia="Tahoma" w:hAnsi="Tahoma" w:cs="Tahoma"/>
                <w:sz w:val="19"/>
                <w:szCs w:val="19"/>
              </w:rPr>
              <w:t>Nanterre</w:t>
            </w:r>
            <w:proofErr w:type="spellEnd"/>
          </w:p>
        </w:tc>
        <w:tc>
          <w:tcPr>
            <w:tcW w:w="2789" w:type="dxa"/>
            <w:shd w:val="clear" w:color="auto" w:fill="FFFFFF"/>
            <w:vAlign w:val="bottom"/>
          </w:tcPr>
          <w:p w:rsidR="00530AA2" w:rsidRDefault="003D5BC0">
            <w:pPr>
              <w:pStyle w:val="Other0"/>
              <w:shd w:val="clear" w:color="auto" w:fill="auto"/>
              <w:spacing w:line="240" w:lineRule="auto"/>
              <w:ind w:left="320" w:firstLine="40"/>
              <w:jc w:val="left"/>
              <w:rPr>
                <w:sz w:val="12"/>
                <w:szCs w:val="12"/>
              </w:rPr>
            </w:pPr>
            <w:proofErr w:type="spellStart"/>
            <w:r>
              <w:rPr>
                <w:rFonts w:ascii="Tahoma" w:eastAsia="Tahoma" w:hAnsi="Tahoma" w:cs="Tahoma"/>
                <w:sz w:val="12"/>
                <w:szCs w:val="12"/>
                <w:lang w:val="en-US" w:eastAsia="en-US" w:bidi="en-US"/>
              </w:rPr>
              <w:t>EsponeKcKoe</w:t>
            </w:r>
            <w:proofErr w:type="spellEnd"/>
            <w:r>
              <w:rPr>
                <w:rFonts w:ascii="Tahoma" w:eastAsia="Tahoma" w:hAnsi="Tahoma" w:cs="Tahoma"/>
                <w:sz w:val="12"/>
                <w:szCs w:val="12"/>
                <w:lang w:val="en-US" w:eastAsia="en-US" w:bidi="en-US"/>
              </w:rPr>
              <w:t xml:space="preserve"> </w:t>
            </w:r>
            <w:proofErr w:type="spellStart"/>
            <w:r>
              <w:rPr>
                <w:rFonts w:ascii="Tahoma" w:eastAsia="Tahoma" w:hAnsi="Tahoma" w:cs="Tahoma"/>
                <w:sz w:val="12"/>
                <w:szCs w:val="12"/>
                <w:lang w:val="en-US" w:eastAsia="en-US" w:bidi="en-US"/>
              </w:rPr>
              <w:t>TypncTuuecKOe</w:t>
            </w:r>
            <w:proofErr w:type="spellEnd"/>
          </w:p>
        </w:tc>
        <w:tc>
          <w:tcPr>
            <w:tcW w:w="3418" w:type="dxa"/>
            <w:shd w:val="clear" w:color="auto" w:fill="FFFFFF"/>
          </w:tcPr>
          <w:p w:rsidR="00530AA2" w:rsidRDefault="00530AA2">
            <w:pPr>
              <w:rPr>
                <w:sz w:val="10"/>
                <w:szCs w:val="10"/>
              </w:rPr>
            </w:pPr>
          </w:p>
        </w:tc>
      </w:tr>
      <w:tr w:rsidR="00530AA2">
        <w:tblPrEx>
          <w:tblCellMar>
            <w:top w:w="0" w:type="dxa"/>
            <w:bottom w:w="0" w:type="dxa"/>
          </w:tblCellMar>
        </w:tblPrEx>
        <w:trPr>
          <w:trHeight w:hRule="exact" w:val="538"/>
          <w:jc w:val="center"/>
        </w:trPr>
        <w:tc>
          <w:tcPr>
            <w:tcW w:w="2558" w:type="dxa"/>
            <w:shd w:val="clear" w:color="auto" w:fill="FFFFFF"/>
            <w:vAlign w:val="bottom"/>
          </w:tcPr>
          <w:p w:rsidR="00530AA2" w:rsidRDefault="003D5BC0">
            <w:pPr>
              <w:pStyle w:val="Other0"/>
              <w:shd w:val="clear" w:color="auto" w:fill="auto"/>
              <w:spacing w:after="160" w:line="240" w:lineRule="auto"/>
              <w:jc w:val="left"/>
              <w:rPr>
                <w:sz w:val="12"/>
                <w:szCs w:val="12"/>
              </w:rPr>
            </w:pPr>
            <w:proofErr w:type="spellStart"/>
            <w:r>
              <w:rPr>
                <w:rFonts w:ascii="Tahoma" w:eastAsia="Tahoma" w:hAnsi="Tahoma" w:cs="Tahoma"/>
                <w:sz w:val="12"/>
                <w:szCs w:val="12"/>
              </w:rPr>
              <w:t>ÍEuropéenne</w:t>
            </w:r>
            <w:proofErr w:type="spellEnd"/>
            <w:r>
              <w:rPr>
                <w:rFonts w:ascii="Tahoma" w:eastAsia="Tahoma" w:hAnsi="Tahoma" w:cs="Tahoma"/>
                <w:sz w:val="12"/>
                <w:szCs w:val="12"/>
              </w:rPr>
              <w:t xml:space="preserve"> </w:t>
            </w:r>
            <w:proofErr w:type="spellStart"/>
            <w:r>
              <w:rPr>
                <w:rFonts w:ascii="Tahoma" w:eastAsia="Tahoma" w:hAnsi="Tahoma" w:cs="Tahoma"/>
                <w:sz w:val="12"/>
                <w:szCs w:val="12"/>
              </w:rPr>
              <w:t>ďAssurances</w:t>
            </w:r>
            <w:proofErr w:type="spellEnd"/>
          </w:p>
          <w:p w:rsidR="00530AA2" w:rsidRDefault="003D5BC0">
            <w:pPr>
              <w:pStyle w:val="Other0"/>
              <w:shd w:val="clear" w:color="auto" w:fill="auto"/>
              <w:spacing w:line="240" w:lineRule="auto"/>
              <w:jc w:val="left"/>
              <w:rPr>
                <w:sz w:val="19"/>
                <w:szCs w:val="19"/>
              </w:rPr>
            </w:pPr>
            <w:r>
              <w:rPr>
                <w:rFonts w:ascii="Tahoma" w:eastAsia="Tahoma" w:hAnsi="Tahoma" w:cs="Tahoma"/>
                <w:sz w:val="19"/>
                <w:szCs w:val="19"/>
                <w:lang w:val="en-US" w:eastAsia="en-US" w:bidi="en-US"/>
              </w:rPr>
              <w:t>Germany, Munich</w:t>
            </w:r>
          </w:p>
        </w:tc>
        <w:tc>
          <w:tcPr>
            <w:tcW w:w="2789" w:type="dxa"/>
            <w:shd w:val="clear" w:color="auto" w:fill="FFFFFF"/>
          </w:tcPr>
          <w:p w:rsidR="00530AA2" w:rsidRDefault="003D5BC0">
            <w:pPr>
              <w:pStyle w:val="Other0"/>
              <w:shd w:val="clear" w:color="auto" w:fill="auto"/>
              <w:spacing w:line="240" w:lineRule="auto"/>
              <w:ind w:left="320" w:firstLine="40"/>
              <w:jc w:val="left"/>
              <w:rPr>
                <w:sz w:val="12"/>
                <w:szCs w:val="12"/>
              </w:rPr>
            </w:pPr>
            <w:proofErr w:type="spellStart"/>
            <w:r>
              <w:rPr>
                <w:rFonts w:ascii="Tahoma" w:eastAsia="Tahoma" w:hAnsi="Tahoma" w:cs="Tahoma"/>
                <w:sz w:val="12"/>
                <w:szCs w:val="12"/>
                <w:lang w:val="en-US" w:eastAsia="en-US" w:bidi="en-US"/>
              </w:rPr>
              <w:t>CrpaxoBarMe</w:t>
            </w:r>
            <w:proofErr w:type="spellEnd"/>
          </w:p>
          <w:p w:rsidR="00530AA2" w:rsidRDefault="003D5BC0">
            <w:pPr>
              <w:pStyle w:val="Other0"/>
              <w:shd w:val="clear" w:color="auto" w:fill="auto"/>
              <w:spacing w:line="240" w:lineRule="auto"/>
              <w:ind w:left="320" w:firstLine="40"/>
              <w:jc w:val="left"/>
              <w:rPr>
                <w:sz w:val="12"/>
                <w:szCs w:val="12"/>
              </w:rPr>
            </w:pPr>
            <w:r>
              <w:rPr>
                <w:rFonts w:ascii="Tahoma" w:eastAsia="Tahoma" w:hAnsi="Tahoma" w:cs="Tahoma"/>
                <w:sz w:val="12"/>
                <w:szCs w:val="12"/>
                <w:lang w:val="en-US" w:eastAsia="en-US" w:bidi="en-US"/>
              </w:rPr>
              <w:t>Euro-Center -</w:t>
            </w:r>
          </w:p>
        </w:tc>
        <w:tc>
          <w:tcPr>
            <w:tcW w:w="3418" w:type="dxa"/>
            <w:shd w:val="clear" w:color="auto" w:fill="FFFFFF"/>
          </w:tcPr>
          <w:p w:rsidR="00530AA2" w:rsidRDefault="00530AA2">
            <w:pPr>
              <w:rPr>
                <w:sz w:val="10"/>
                <w:szCs w:val="10"/>
              </w:rPr>
            </w:pPr>
          </w:p>
        </w:tc>
      </w:tr>
      <w:tr w:rsidR="00530AA2">
        <w:tblPrEx>
          <w:tblCellMar>
            <w:top w:w="0" w:type="dxa"/>
            <w:bottom w:w="0" w:type="dxa"/>
          </w:tblCellMar>
        </w:tblPrEx>
        <w:trPr>
          <w:trHeight w:hRule="exact" w:val="562"/>
          <w:jc w:val="center"/>
        </w:trPr>
        <w:tc>
          <w:tcPr>
            <w:tcW w:w="2558" w:type="dxa"/>
            <w:shd w:val="clear" w:color="auto" w:fill="FFFFFF"/>
            <w:vAlign w:val="bottom"/>
          </w:tcPr>
          <w:p w:rsidR="00530AA2" w:rsidRDefault="003D5BC0">
            <w:pPr>
              <w:pStyle w:val="Other0"/>
              <w:shd w:val="clear" w:color="auto" w:fill="auto"/>
              <w:spacing w:after="160" w:line="240" w:lineRule="auto"/>
              <w:jc w:val="left"/>
              <w:rPr>
                <w:sz w:val="12"/>
                <w:szCs w:val="12"/>
              </w:rPr>
            </w:pPr>
            <w:proofErr w:type="spellStart"/>
            <w:r>
              <w:rPr>
                <w:rFonts w:ascii="Tahoma" w:eastAsia="Tahoma" w:hAnsi="Tahoma" w:cs="Tahoma"/>
                <w:sz w:val="12"/>
                <w:szCs w:val="12"/>
              </w:rPr>
              <w:t>Europáische</w:t>
            </w:r>
            <w:proofErr w:type="spellEnd"/>
            <w:r>
              <w:rPr>
                <w:rFonts w:ascii="Tahoma" w:eastAsia="Tahoma" w:hAnsi="Tahoma" w:cs="Tahoma"/>
                <w:sz w:val="12"/>
                <w:szCs w:val="12"/>
              </w:rPr>
              <w:t xml:space="preserve"> </w:t>
            </w:r>
            <w:proofErr w:type="spellStart"/>
            <w:r>
              <w:rPr>
                <w:rFonts w:ascii="Tahoma" w:eastAsia="Tahoma" w:hAnsi="Tahoma" w:cs="Tahoma"/>
                <w:sz w:val="12"/>
                <w:szCs w:val="12"/>
              </w:rPr>
              <w:t>Reiseversicherung</w:t>
            </w:r>
            <w:proofErr w:type="spellEnd"/>
          </w:p>
          <w:p w:rsidR="00530AA2" w:rsidRDefault="003D5BC0">
            <w:pPr>
              <w:pStyle w:val="Other0"/>
              <w:shd w:val="clear" w:color="auto" w:fill="auto"/>
              <w:spacing w:line="240" w:lineRule="auto"/>
              <w:jc w:val="left"/>
              <w:rPr>
                <w:sz w:val="19"/>
                <w:szCs w:val="19"/>
              </w:rPr>
            </w:pPr>
            <w:r>
              <w:rPr>
                <w:rFonts w:ascii="Tahoma" w:eastAsia="Tahoma" w:hAnsi="Tahoma" w:cs="Tahoma"/>
                <w:sz w:val="19"/>
                <w:szCs w:val="19"/>
                <w:lang w:val="en-US" w:eastAsia="en-US" w:bidi="en-US"/>
              </w:rPr>
              <w:t>Hungary, Budapest</w:t>
            </w:r>
          </w:p>
        </w:tc>
        <w:tc>
          <w:tcPr>
            <w:tcW w:w="2789" w:type="dxa"/>
            <w:shd w:val="clear" w:color="auto" w:fill="FFFFFF"/>
          </w:tcPr>
          <w:p w:rsidR="00530AA2" w:rsidRDefault="003D5BC0">
            <w:pPr>
              <w:pStyle w:val="Other0"/>
              <w:shd w:val="clear" w:color="auto" w:fill="auto"/>
              <w:spacing w:line="240" w:lineRule="auto"/>
              <w:ind w:left="320" w:firstLine="40"/>
              <w:jc w:val="left"/>
              <w:rPr>
                <w:sz w:val="19"/>
                <w:szCs w:val="19"/>
              </w:rPr>
            </w:pPr>
            <w:r>
              <w:rPr>
                <w:rFonts w:ascii="Tahoma" w:eastAsia="Tahoma" w:hAnsi="Tahoma" w:cs="Tahoma"/>
                <w:sz w:val="19"/>
                <w:szCs w:val="19"/>
                <w:lang w:val="en-US" w:eastAsia="en-US" w:bidi="en-US"/>
              </w:rPr>
              <w:t>Slovakia, Bratislava</w:t>
            </w:r>
          </w:p>
          <w:p w:rsidR="00530AA2" w:rsidRDefault="003D5BC0">
            <w:pPr>
              <w:pStyle w:val="Other0"/>
              <w:shd w:val="clear" w:color="auto" w:fill="auto"/>
              <w:spacing w:line="240" w:lineRule="auto"/>
              <w:ind w:left="320" w:firstLine="40"/>
              <w:jc w:val="left"/>
              <w:rPr>
                <w:sz w:val="12"/>
                <w:szCs w:val="12"/>
              </w:rPr>
            </w:pPr>
            <w:proofErr w:type="spellStart"/>
            <w:r>
              <w:rPr>
                <w:rFonts w:ascii="Tahoma" w:eastAsia="Tahoma" w:hAnsi="Tahoma" w:cs="Tahoma"/>
                <w:sz w:val="12"/>
                <w:szCs w:val="12"/>
              </w:rPr>
              <w:t>Európska</w:t>
            </w:r>
            <w:proofErr w:type="spellEnd"/>
            <w:r>
              <w:rPr>
                <w:rFonts w:ascii="Tahoma" w:eastAsia="Tahoma" w:hAnsi="Tahoma" w:cs="Tahoma"/>
                <w:sz w:val="12"/>
                <w:szCs w:val="12"/>
              </w:rPr>
              <w:t xml:space="preserve"> </w:t>
            </w:r>
            <w:proofErr w:type="spellStart"/>
            <w:r>
              <w:rPr>
                <w:rFonts w:ascii="Tahoma" w:eastAsia="Tahoma" w:hAnsi="Tahoma" w:cs="Tahoma"/>
                <w:sz w:val="12"/>
                <w:szCs w:val="12"/>
              </w:rPr>
              <w:t>Cestovná</w:t>
            </w:r>
            <w:proofErr w:type="spellEnd"/>
            <w:r>
              <w:rPr>
                <w:rFonts w:ascii="Tahoma" w:eastAsia="Tahoma" w:hAnsi="Tahoma" w:cs="Tahoma"/>
                <w:sz w:val="12"/>
                <w:szCs w:val="12"/>
              </w:rPr>
              <w:t xml:space="preserve"> </w:t>
            </w:r>
            <w:proofErr w:type="spellStart"/>
            <w:r>
              <w:rPr>
                <w:rFonts w:ascii="Tahoma" w:eastAsia="Tahoma" w:hAnsi="Tahoma" w:cs="Tahoma"/>
                <w:sz w:val="12"/>
                <w:szCs w:val="12"/>
              </w:rPr>
              <w:t>Poisťovňa</w:t>
            </w:r>
            <w:proofErr w:type="spellEnd"/>
          </w:p>
        </w:tc>
        <w:tc>
          <w:tcPr>
            <w:tcW w:w="3418" w:type="dxa"/>
            <w:shd w:val="clear" w:color="auto" w:fill="FFFFFF"/>
          </w:tcPr>
          <w:p w:rsidR="00530AA2" w:rsidRDefault="00530AA2">
            <w:pPr>
              <w:rPr>
                <w:sz w:val="10"/>
                <w:szCs w:val="10"/>
              </w:rPr>
            </w:pPr>
          </w:p>
        </w:tc>
      </w:tr>
      <w:tr w:rsidR="00530AA2">
        <w:tblPrEx>
          <w:tblCellMar>
            <w:top w:w="0" w:type="dxa"/>
            <w:bottom w:w="0" w:type="dxa"/>
          </w:tblCellMar>
        </w:tblPrEx>
        <w:trPr>
          <w:trHeight w:hRule="exact" w:val="197"/>
          <w:jc w:val="center"/>
        </w:trPr>
        <w:tc>
          <w:tcPr>
            <w:tcW w:w="2558" w:type="dxa"/>
            <w:shd w:val="clear" w:color="auto" w:fill="FFFFFF"/>
          </w:tcPr>
          <w:p w:rsidR="00530AA2" w:rsidRDefault="003D5BC0">
            <w:pPr>
              <w:pStyle w:val="Other0"/>
              <w:shd w:val="clear" w:color="auto" w:fill="auto"/>
              <w:spacing w:line="240" w:lineRule="auto"/>
              <w:jc w:val="left"/>
              <w:rPr>
                <w:sz w:val="12"/>
                <w:szCs w:val="12"/>
              </w:rPr>
            </w:pPr>
            <w:proofErr w:type="spellStart"/>
            <w:r>
              <w:rPr>
                <w:rFonts w:ascii="Tahoma" w:eastAsia="Tahoma" w:hAnsi="Tahoma" w:cs="Tahoma"/>
                <w:sz w:val="12"/>
                <w:szCs w:val="12"/>
              </w:rPr>
              <w:t>Európai</w:t>
            </w:r>
            <w:proofErr w:type="spellEnd"/>
            <w:r>
              <w:rPr>
                <w:rFonts w:ascii="Tahoma" w:eastAsia="Tahoma" w:hAnsi="Tahoma" w:cs="Tahoma"/>
                <w:sz w:val="12"/>
                <w:szCs w:val="12"/>
              </w:rPr>
              <w:t xml:space="preserve"> </w:t>
            </w:r>
            <w:proofErr w:type="spellStart"/>
            <w:r>
              <w:rPr>
                <w:rFonts w:ascii="Tahoma" w:eastAsia="Tahoma" w:hAnsi="Tahoma" w:cs="Tahoma"/>
                <w:sz w:val="12"/>
                <w:szCs w:val="12"/>
              </w:rPr>
              <w:t>Utazási</w:t>
            </w:r>
            <w:proofErr w:type="spellEnd"/>
            <w:r>
              <w:rPr>
                <w:rFonts w:ascii="Tahoma" w:eastAsia="Tahoma" w:hAnsi="Tahoma" w:cs="Tahoma"/>
                <w:sz w:val="12"/>
                <w:szCs w:val="12"/>
              </w:rPr>
              <w:t xml:space="preserve"> </w:t>
            </w:r>
            <w:proofErr w:type="spellStart"/>
            <w:r>
              <w:rPr>
                <w:rFonts w:ascii="Tahoma" w:eastAsia="Tahoma" w:hAnsi="Tahoma" w:cs="Tahoma"/>
                <w:sz w:val="12"/>
                <w:szCs w:val="12"/>
              </w:rPr>
              <w:t>Biztositó</w:t>
            </w:r>
            <w:proofErr w:type="spellEnd"/>
          </w:p>
        </w:tc>
        <w:tc>
          <w:tcPr>
            <w:tcW w:w="2789" w:type="dxa"/>
            <w:shd w:val="clear" w:color="auto" w:fill="FFFFFF"/>
          </w:tcPr>
          <w:p w:rsidR="00530AA2" w:rsidRDefault="003D5BC0">
            <w:pPr>
              <w:pStyle w:val="Other0"/>
              <w:shd w:val="clear" w:color="auto" w:fill="auto"/>
              <w:spacing w:line="240" w:lineRule="auto"/>
              <w:ind w:left="320" w:firstLine="40"/>
              <w:jc w:val="left"/>
              <w:rPr>
                <w:sz w:val="19"/>
                <w:szCs w:val="19"/>
              </w:rPr>
            </w:pPr>
            <w:r>
              <w:rPr>
                <w:rFonts w:ascii="Tahoma" w:eastAsia="Tahoma" w:hAnsi="Tahoma" w:cs="Tahoma"/>
                <w:sz w:val="19"/>
                <w:szCs w:val="19"/>
                <w:lang w:val="en-US" w:eastAsia="en-US" w:bidi="en-US"/>
              </w:rPr>
              <w:t>South Africa, Cape Town</w:t>
            </w:r>
          </w:p>
        </w:tc>
        <w:tc>
          <w:tcPr>
            <w:tcW w:w="3418" w:type="dxa"/>
            <w:shd w:val="clear" w:color="auto" w:fill="FFFFFF"/>
          </w:tcPr>
          <w:p w:rsidR="00530AA2" w:rsidRDefault="00530AA2">
            <w:pPr>
              <w:rPr>
                <w:sz w:val="10"/>
                <w:szCs w:val="10"/>
              </w:rPr>
            </w:pPr>
          </w:p>
        </w:tc>
      </w:tr>
    </w:tbl>
    <w:p w:rsidR="00530AA2" w:rsidRDefault="003D5BC0">
      <w:pPr>
        <w:pStyle w:val="Tablecaption0"/>
        <w:shd w:val="clear" w:color="auto" w:fill="auto"/>
        <w:spacing w:line="240" w:lineRule="auto"/>
        <w:ind w:left="2918" w:firstLine="0"/>
        <w:jc w:val="left"/>
        <w:rPr>
          <w:sz w:val="12"/>
          <w:szCs w:val="12"/>
        </w:rPr>
      </w:pPr>
      <w:r>
        <w:rPr>
          <w:rFonts w:ascii="Tahoma" w:eastAsia="Tahoma" w:hAnsi="Tahoma" w:cs="Tahoma"/>
          <w:sz w:val="12"/>
          <w:szCs w:val="12"/>
        </w:rPr>
        <w:t>Euro-Center</w:t>
      </w:r>
    </w:p>
    <w:p w:rsidR="00530AA2" w:rsidRDefault="00530AA2">
      <w:pPr>
        <w:spacing w:line="14" w:lineRule="exact"/>
      </w:pPr>
    </w:p>
    <w:sectPr w:rsidR="00530AA2">
      <w:headerReference w:type="even" r:id="rId46"/>
      <w:headerReference w:type="default" r:id="rId47"/>
      <w:footerReference w:type="even" r:id="rId48"/>
      <w:footerReference w:type="default" r:id="rId49"/>
      <w:pgSz w:w="11900" w:h="16840"/>
      <w:pgMar w:top="1311" w:right="1801" w:bottom="1245" w:left="1296" w:header="0" w:footer="3" w:gutter="0"/>
      <w:pgNumType w:start="1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706" w:rsidRDefault="00E27706">
      <w:r>
        <w:separator/>
      </w:r>
    </w:p>
  </w:endnote>
  <w:endnote w:type="continuationSeparator" w:id="0">
    <w:p w:rsidR="00E27706" w:rsidRDefault="00E27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C0" w:rsidRDefault="003D5BC0">
    <w:pPr>
      <w:spacing w:line="14" w:lineRule="exact"/>
    </w:pPr>
    <w:r>
      <w:rPr>
        <w:noProof/>
      </w:rPr>
      <mc:AlternateContent>
        <mc:Choice Requires="wps">
          <w:drawing>
            <wp:anchor distT="0" distB="0" distL="0" distR="0" simplePos="0" relativeHeight="251656192" behindDoc="1" locked="0" layoutInCell="1" allowOverlap="1">
              <wp:simplePos x="0" y="0"/>
              <wp:positionH relativeFrom="page">
                <wp:posOffset>521970</wp:posOffset>
              </wp:positionH>
              <wp:positionV relativeFrom="page">
                <wp:posOffset>10142855</wp:posOffset>
              </wp:positionV>
              <wp:extent cx="6309360" cy="106680"/>
              <wp:effectExtent l="0" t="0" r="0" b="0"/>
              <wp:wrapNone/>
              <wp:docPr id="47" name="Shape 47"/>
              <wp:cNvGraphicFramePr/>
              <a:graphic xmlns:a="http://schemas.openxmlformats.org/drawingml/2006/main">
                <a:graphicData uri="http://schemas.microsoft.com/office/word/2010/wordprocessingShape">
                  <wps:wsp>
                    <wps:cNvSpPr txBox="1"/>
                    <wps:spPr>
                      <a:xfrm>
                        <a:off x="0" y="0"/>
                        <a:ext cx="6309360" cy="106680"/>
                      </a:xfrm>
                      <a:prstGeom prst="rect">
                        <a:avLst/>
                      </a:prstGeom>
                      <a:noFill/>
                    </wps:spPr>
                    <wps:txbx>
                      <w:txbxContent>
                        <w:p w:rsidR="003D5BC0" w:rsidRDefault="003D5BC0">
                          <w:pPr>
                            <w:pStyle w:val="Headerorfooter20"/>
                            <w:shd w:val="clear" w:color="auto" w:fill="auto"/>
                            <w:rPr>
                              <w:sz w:val="14"/>
                              <w:szCs w:val="14"/>
                            </w:rPr>
                          </w:pPr>
                          <w:r>
                            <w:rPr>
                              <w:rFonts w:ascii="Segoe UI" w:eastAsia="Segoe UI" w:hAnsi="Segoe UI" w:cs="Segoe UI"/>
                              <w:sz w:val="14"/>
                              <w:szCs w:val="14"/>
                            </w:rPr>
                            <w:t>ERV Evropská pojišťovna, a. s. • Křižíkova 237/</w:t>
                          </w:r>
                          <w:proofErr w:type="gramStart"/>
                          <w:r>
                            <w:rPr>
                              <w:rFonts w:ascii="Segoe UI" w:eastAsia="Segoe UI" w:hAnsi="Segoe UI" w:cs="Segoe UI"/>
                              <w:sz w:val="14"/>
                              <w:szCs w:val="14"/>
                            </w:rPr>
                            <w:t>36a</w:t>
                          </w:r>
                          <w:proofErr w:type="gramEnd"/>
                          <w:r>
                            <w:rPr>
                              <w:rFonts w:ascii="Segoe UI" w:eastAsia="Segoe UI" w:hAnsi="Segoe UI" w:cs="Segoe UI"/>
                              <w:sz w:val="14"/>
                              <w:szCs w:val="14"/>
                            </w:rPr>
                            <w:t xml:space="preserve">, 186 00 Praha 8 • tel, 221860 860 • f </w:t>
                          </w:r>
                          <w:proofErr w:type="spellStart"/>
                          <w:r>
                            <w:rPr>
                              <w:rFonts w:ascii="Segoe UI" w:eastAsia="Segoe UI" w:hAnsi="Segoe UI" w:cs="Segoe UI"/>
                              <w:sz w:val="14"/>
                              <w:szCs w:val="14"/>
                            </w:rPr>
                            <w:t>ax</w:t>
                          </w:r>
                          <w:proofErr w:type="spellEnd"/>
                          <w:r>
                            <w:rPr>
                              <w:rFonts w:ascii="Segoe UI" w:eastAsia="Segoe UI" w:hAnsi="Segoe UI" w:cs="Segoe UI"/>
                              <w:sz w:val="14"/>
                              <w:szCs w:val="14"/>
                            </w:rPr>
                            <w:t xml:space="preserve"> 221 860 800 • </w:t>
                          </w:r>
                          <w:r>
                            <w:rPr>
                              <w:rFonts w:ascii="Segoe UI" w:eastAsia="Segoe UI" w:hAnsi="Segoe UI" w:cs="Segoe UI"/>
                              <w:sz w:val="14"/>
                              <w:szCs w:val="14"/>
                              <w:lang w:val="en-US" w:eastAsia="en-US" w:bidi="en-US"/>
                            </w:rPr>
                            <w:t xml:space="preserve">klient@ERVpojistovna.cz </w:t>
                          </w:r>
                          <w:r>
                            <w:rPr>
                              <w:rFonts w:ascii="Segoe UI" w:eastAsia="Segoe UI" w:hAnsi="Segoe UI" w:cs="Segoe UI"/>
                              <w:sz w:val="14"/>
                              <w:szCs w:val="14"/>
                            </w:rPr>
                            <w:t xml:space="preserve">• </w:t>
                          </w:r>
                          <w:r>
                            <w:rPr>
                              <w:rFonts w:ascii="Segoe UI" w:eastAsia="Segoe UI" w:hAnsi="Segoe UI" w:cs="Segoe UI"/>
                              <w:sz w:val="14"/>
                              <w:szCs w:val="14"/>
                              <w:lang w:val="en-US" w:eastAsia="en-US" w:bidi="en-US"/>
                            </w:rPr>
                            <w:t>www.ERVpojigfovna.cz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69" type="#_x0000_t202" style="position:absolute;margin-left:41.1pt;margin-top:798.65pt;width:496.8pt;height:8.4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" filled="f" stroked="f">
              <v:textbox style="mso-fit-shape-to-text:t" inset="0,0,0,0">
                <w:txbxContent>
                  <w:p w:rsidR="003D5BC0" w:rsidRDefault="003D5BC0">
                    <w:pPr>
                      <w:pStyle w:val="Headerorfooter20"/>
                      <w:shd w:val="clear" w:color="auto" w:fill="auto"/>
                      <w:rPr>
                        <w:sz w:val="14"/>
                        <w:szCs w:val="14"/>
                      </w:rPr>
                    </w:pPr>
                    <w:r>
                      <w:rPr>
                        <w:rFonts w:ascii="Segoe UI" w:eastAsia="Segoe UI" w:hAnsi="Segoe UI" w:cs="Segoe UI"/>
                        <w:sz w:val="14"/>
                        <w:szCs w:val="14"/>
                      </w:rPr>
                      <w:t>ERV Evropská pojišťovna, a. s. • Křižíkova 237/</w:t>
                    </w:r>
                    <w:proofErr w:type="gramStart"/>
                    <w:r>
                      <w:rPr>
                        <w:rFonts w:ascii="Segoe UI" w:eastAsia="Segoe UI" w:hAnsi="Segoe UI" w:cs="Segoe UI"/>
                        <w:sz w:val="14"/>
                        <w:szCs w:val="14"/>
                      </w:rPr>
                      <w:t>36a</w:t>
                    </w:r>
                    <w:proofErr w:type="gramEnd"/>
                    <w:r>
                      <w:rPr>
                        <w:rFonts w:ascii="Segoe UI" w:eastAsia="Segoe UI" w:hAnsi="Segoe UI" w:cs="Segoe UI"/>
                        <w:sz w:val="14"/>
                        <w:szCs w:val="14"/>
                      </w:rPr>
                      <w:t xml:space="preserve">, 186 00 Praha 8 • tel, 221860 860 • f </w:t>
                    </w:r>
                    <w:proofErr w:type="spellStart"/>
                    <w:r>
                      <w:rPr>
                        <w:rFonts w:ascii="Segoe UI" w:eastAsia="Segoe UI" w:hAnsi="Segoe UI" w:cs="Segoe UI"/>
                        <w:sz w:val="14"/>
                        <w:szCs w:val="14"/>
                      </w:rPr>
                      <w:t>ax</w:t>
                    </w:r>
                    <w:proofErr w:type="spellEnd"/>
                    <w:r>
                      <w:rPr>
                        <w:rFonts w:ascii="Segoe UI" w:eastAsia="Segoe UI" w:hAnsi="Segoe UI" w:cs="Segoe UI"/>
                        <w:sz w:val="14"/>
                        <w:szCs w:val="14"/>
                      </w:rPr>
                      <w:t xml:space="preserve"> 221 860 800 • </w:t>
                    </w:r>
                    <w:r>
                      <w:rPr>
                        <w:rFonts w:ascii="Segoe UI" w:eastAsia="Segoe UI" w:hAnsi="Segoe UI" w:cs="Segoe UI"/>
                        <w:sz w:val="14"/>
                        <w:szCs w:val="14"/>
                        <w:lang w:val="en-US" w:eastAsia="en-US" w:bidi="en-US"/>
                      </w:rPr>
                      <w:t xml:space="preserve">klient@ERVpojistovna.cz </w:t>
                    </w:r>
                    <w:r>
                      <w:rPr>
                        <w:rFonts w:ascii="Segoe UI" w:eastAsia="Segoe UI" w:hAnsi="Segoe UI" w:cs="Segoe UI"/>
                        <w:sz w:val="14"/>
                        <w:szCs w:val="14"/>
                      </w:rPr>
                      <w:t xml:space="preserve">• </w:t>
                    </w:r>
                    <w:r>
                      <w:rPr>
                        <w:rFonts w:ascii="Segoe UI" w:eastAsia="Segoe UI" w:hAnsi="Segoe UI" w:cs="Segoe UI"/>
                        <w:sz w:val="14"/>
                        <w:szCs w:val="14"/>
                        <w:lang w:val="en-US" w:eastAsia="en-US" w:bidi="en-US"/>
                      </w:rPr>
                      <w:t>www.ERVpojigfovna.cz</w:t>
                    </w:r>
                  </w:p>
                </w:txbxContent>
              </v:textbox>
              <w10:wrap anchorx="page" anchory="page"/>
            </v:shape>
          </w:pict>
        </mc:Fallback>
      </mc:AlternateContent>
    </w:r>
    <w:r>
      <w:rPr>
        <w:noProof/>
      </w:rPr>
      <mc:AlternateContent>
        <mc:Choice Requires="wps">
          <w:drawing>
            <wp:anchor distT="0" distB="0" distL="114300" distR="114300" simplePos="0" relativeHeight="251635712" behindDoc="1" locked="0" layoutInCell="1" allowOverlap="1">
              <wp:simplePos x="0" y="0"/>
              <wp:positionH relativeFrom="page">
                <wp:posOffset>512445</wp:posOffset>
              </wp:positionH>
              <wp:positionV relativeFrom="page">
                <wp:posOffset>10043795</wp:posOffset>
              </wp:positionV>
              <wp:extent cx="6391910" cy="0"/>
              <wp:effectExtent l="0" t="0" r="0" b="0"/>
              <wp:wrapNone/>
              <wp:docPr id="49" name="Shape 49"/>
              <wp:cNvGraphicFramePr/>
              <a:graphic xmlns:a="http://schemas.openxmlformats.org/drawingml/2006/main">
                <a:graphicData uri="http://schemas.microsoft.com/office/word/2010/wordprocessingShape">
                  <wps:wsp>
                    <wps:cNvCnPr/>
                    <wps:spPr>
                      <a:xfrm>
                        <a:off x="0" y="0"/>
                        <a:ext cx="6391910" cy="0"/>
                      </a:xfrm>
                      <a:prstGeom prst="straightConnector1">
                        <a:avLst/>
                      </a:prstGeom>
                      <a:ln w="12700">
                        <a:solidFill/>
                      </a:ln>
                    </wps:spPr>
                    <wps:bodyPr/>
                  </wps:wsp>
                </a:graphicData>
              </a:graphic>
            </wp:anchor>
          </w:drawing>
        </mc:Choice>
        <mc:Fallback>
          <w:pict>
            <v:shape o:spt="32" o:oned="1" path="m,l21600,21600e" style="position:absolute;margin-left:40.350000000000001pt;margin-top:790.85000000000002pt;width:503.30000000000001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C0" w:rsidRDefault="003D5BC0">
    <w:pPr>
      <w:spacing w:line="14" w:lineRule="exact"/>
    </w:pPr>
    <w:r>
      <w:rPr>
        <w:noProof/>
      </w:rPr>
      <mc:AlternateContent>
        <mc:Choice Requires="wps">
          <w:drawing>
            <wp:anchor distT="0" distB="0" distL="0" distR="0" simplePos="0" relativeHeight="251671552" behindDoc="1" locked="0" layoutInCell="1" allowOverlap="1">
              <wp:simplePos x="0" y="0"/>
              <wp:positionH relativeFrom="page">
                <wp:posOffset>542925</wp:posOffset>
              </wp:positionH>
              <wp:positionV relativeFrom="page">
                <wp:posOffset>10172700</wp:posOffset>
              </wp:positionV>
              <wp:extent cx="6294120" cy="97790"/>
              <wp:effectExtent l="0" t="0" r="0" b="0"/>
              <wp:wrapNone/>
              <wp:docPr id="112" name="Shape 112"/>
              <wp:cNvGraphicFramePr/>
              <a:graphic xmlns:a="http://schemas.openxmlformats.org/drawingml/2006/main">
                <a:graphicData uri="http://schemas.microsoft.com/office/word/2010/wordprocessingShape">
                  <wps:wsp>
                    <wps:cNvSpPr txBox="1"/>
                    <wps:spPr>
                      <a:xfrm>
                        <a:off x="0" y="0"/>
                        <a:ext cx="6294120" cy="97790"/>
                      </a:xfrm>
                      <a:prstGeom prst="rect">
                        <a:avLst/>
                      </a:prstGeom>
                      <a:noFill/>
                    </wps:spPr>
                    <wps:txbx>
                      <w:txbxContent>
                        <w:p w:rsidR="003D5BC0" w:rsidRDefault="003D5BC0">
                          <w:pPr>
                            <w:pStyle w:val="Headerorfooter20"/>
                            <w:shd w:val="clear" w:color="auto" w:fill="auto"/>
                            <w:rPr>
                              <w:sz w:val="14"/>
                              <w:szCs w:val="14"/>
                            </w:rPr>
                          </w:pPr>
                          <w:r>
                            <w:rPr>
                              <w:rFonts w:ascii="Segoe UI" w:eastAsia="Segoe UI" w:hAnsi="Segoe UI" w:cs="Segoe UI"/>
                              <w:sz w:val="14"/>
                              <w:szCs w:val="14"/>
                            </w:rPr>
                            <w:t>ERV Evropská pojišťovna, a, s, • Křižíkova 237/</w:t>
                          </w:r>
                          <w:proofErr w:type="gramStart"/>
                          <w:r>
                            <w:rPr>
                              <w:rFonts w:ascii="Segoe UI" w:eastAsia="Segoe UI" w:hAnsi="Segoe UI" w:cs="Segoe UI"/>
                              <w:sz w:val="14"/>
                              <w:szCs w:val="14"/>
                            </w:rPr>
                            <w:t>36a</w:t>
                          </w:r>
                          <w:proofErr w:type="gramEnd"/>
                          <w:r>
                            <w:rPr>
                              <w:rFonts w:ascii="Segoe UI" w:eastAsia="Segoe UI" w:hAnsi="Segoe UI" w:cs="Segoe UI"/>
                              <w:sz w:val="14"/>
                              <w:szCs w:val="14"/>
                            </w:rPr>
                            <w:t xml:space="preserve">, 186 00 Praha 8 • tel, 221 860 860 • fax 221 860 800 • </w:t>
                          </w:r>
                          <w:r>
                            <w:rPr>
                              <w:rFonts w:ascii="Segoe UI" w:eastAsia="Segoe UI" w:hAnsi="Segoe UI" w:cs="Segoe UI"/>
                              <w:sz w:val="14"/>
                              <w:szCs w:val="14"/>
                              <w:lang w:val="en-US" w:eastAsia="en-US" w:bidi="en-US"/>
                            </w:rPr>
                            <w:t xml:space="preserve">klient@ERVpojistovna.cz </w:t>
                          </w:r>
                          <w:r>
                            <w:rPr>
                              <w:rFonts w:ascii="Segoe UI" w:eastAsia="Segoe UI" w:hAnsi="Segoe UI" w:cs="Segoe UI"/>
                              <w:sz w:val="14"/>
                              <w:szCs w:val="14"/>
                            </w:rPr>
                            <w:t xml:space="preserve">• </w:t>
                          </w:r>
                          <w:r>
                            <w:rPr>
                              <w:rFonts w:ascii="Segoe UI" w:eastAsia="Segoe UI" w:hAnsi="Segoe UI" w:cs="Segoe UI"/>
                              <w:sz w:val="14"/>
                              <w:szCs w:val="14"/>
                              <w:lang w:val="en-US" w:eastAsia="en-US" w:bidi="en-US"/>
                            </w:rPr>
                            <w:t>www.ERVpojistovna.cz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2" o:spid="_x0000_s1084" type="#_x0000_t202" style="position:absolute;margin-left:42.75pt;margin-top:801pt;width:495.6pt;height:7.7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" filled="f" stroked="f">
              <v:textbox style="mso-fit-shape-to-text:t" inset="0,0,0,0">
                <w:txbxContent>
                  <w:p w:rsidR="003D5BC0" w:rsidRDefault="003D5BC0">
                    <w:pPr>
                      <w:pStyle w:val="Headerorfooter20"/>
                      <w:shd w:val="clear" w:color="auto" w:fill="auto"/>
                      <w:rPr>
                        <w:sz w:val="14"/>
                        <w:szCs w:val="14"/>
                      </w:rPr>
                    </w:pPr>
                    <w:r>
                      <w:rPr>
                        <w:rFonts w:ascii="Segoe UI" w:eastAsia="Segoe UI" w:hAnsi="Segoe UI" w:cs="Segoe UI"/>
                        <w:sz w:val="14"/>
                        <w:szCs w:val="14"/>
                      </w:rPr>
                      <w:t>ERV Evropská pojišťovna, a, s, • Křižíkova 237/</w:t>
                    </w:r>
                    <w:proofErr w:type="gramStart"/>
                    <w:r>
                      <w:rPr>
                        <w:rFonts w:ascii="Segoe UI" w:eastAsia="Segoe UI" w:hAnsi="Segoe UI" w:cs="Segoe UI"/>
                        <w:sz w:val="14"/>
                        <w:szCs w:val="14"/>
                      </w:rPr>
                      <w:t>36a</w:t>
                    </w:r>
                    <w:proofErr w:type="gramEnd"/>
                    <w:r>
                      <w:rPr>
                        <w:rFonts w:ascii="Segoe UI" w:eastAsia="Segoe UI" w:hAnsi="Segoe UI" w:cs="Segoe UI"/>
                        <w:sz w:val="14"/>
                        <w:szCs w:val="14"/>
                      </w:rPr>
                      <w:t xml:space="preserve">, 186 00 Praha 8 • tel, 221 860 860 • fax 221 860 800 • </w:t>
                    </w:r>
                    <w:r>
                      <w:rPr>
                        <w:rFonts w:ascii="Segoe UI" w:eastAsia="Segoe UI" w:hAnsi="Segoe UI" w:cs="Segoe UI"/>
                        <w:sz w:val="14"/>
                        <w:szCs w:val="14"/>
                        <w:lang w:val="en-US" w:eastAsia="en-US" w:bidi="en-US"/>
                      </w:rPr>
                      <w:t xml:space="preserve">klient@ERVpojistovna.cz </w:t>
                    </w:r>
                    <w:r>
                      <w:rPr>
                        <w:rFonts w:ascii="Segoe UI" w:eastAsia="Segoe UI" w:hAnsi="Segoe UI" w:cs="Segoe UI"/>
                        <w:sz w:val="14"/>
                        <w:szCs w:val="14"/>
                      </w:rPr>
                      <w:t xml:space="preserve">• </w:t>
                    </w:r>
                    <w:r>
                      <w:rPr>
                        <w:rFonts w:ascii="Segoe UI" w:eastAsia="Segoe UI" w:hAnsi="Segoe UI" w:cs="Segoe UI"/>
                        <w:sz w:val="14"/>
                        <w:szCs w:val="14"/>
                        <w:lang w:val="en-US" w:eastAsia="en-US" w:bidi="en-US"/>
                      </w:rPr>
                      <w:t>www.ERVpojistovna.cz</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simplePos x="0" y="0"/>
              <wp:positionH relativeFrom="page">
                <wp:posOffset>533400</wp:posOffset>
              </wp:positionH>
              <wp:positionV relativeFrom="page">
                <wp:posOffset>10055225</wp:posOffset>
              </wp:positionV>
              <wp:extent cx="6376670" cy="0"/>
              <wp:effectExtent l="0" t="0" r="0" b="0"/>
              <wp:wrapNone/>
              <wp:docPr id="114" name="Shape 114"/>
              <wp:cNvGraphicFramePr/>
              <a:graphic xmlns:a="http://schemas.openxmlformats.org/drawingml/2006/main">
                <a:graphicData uri="http://schemas.microsoft.com/office/word/2010/wordprocessingShape">
                  <wps:wsp>
                    <wps:cNvCnPr/>
                    <wps:spPr>
                      <a:xfrm>
                        <a:off x="0" y="0"/>
                        <a:ext cx="6376670" cy="0"/>
                      </a:xfrm>
                      <a:prstGeom prst="straightConnector1">
                        <a:avLst/>
                      </a:prstGeom>
                      <a:ln w="12700">
                        <a:solidFill/>
                      </a:ln>
                    </wps:spPr>
                    <wps:bodyPr/>
                  </wps:wsp>
                </a:graphicData>
              </a:graphic>
            </wp:anchor>
          </w:drawing>
        </mc:Choice>
        <mc:Fallback>
          <w:pict>
            <v:shape o:spt="32" o:oned="1" path="m,l21600,21600e" style="position:absolute;margin-left:42.pt;margin-top:791.75pt;width:502.10000000000002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C0" w:rsidRDefault="003D5BC0">
    <w:pPr>
      <w:spacing w:line="14" w:lineRule="exact"/>
    </w:pPr>
    <w:r>
      <w:rPr>
        <w:noProof/>
      </w:rPr>
      <mc:AlternateContent>
        <mc:Choice Requires="wps">
          <w:drawing>
            <wp:anchor distT="0" distB="0" distL="0" distR="0" simplePos="0" relativeHeight="251672576" behindDoc="1" locked="0" layoutInCell="1" allowOverlap="1">
              <wp:simplePos x="0" y="0"/>
              <wp:positionH relativeFrom="page">
                <wp:posOffset>529590</wp:posOffset>
              </wp:positionH>
              <wp:positionV relativeFrom="page">
                <wp:posOffset>10144760</wp:posOffset>
              </wp:positionV>
              <wp:extent cx="6309360" cy="118745"/>
              <wp:effectExtent l="0" t="0" r="0" b="0"/>
              <wp:wrapNone/>
              <wp:docPr id="143" name="Shape 143"/>
              <wp:cNvGraphicFramePr/>
              <a:graphic xmlns:a="http://schemas.openxmlformats.org/drawingml/2006/main">
                <a:graphicData uri="http://schemas.microsoft.com/office/word/2010/wordprocessingShape">
                  <wps:wsp>
                    <wps:cNvSpPr txBox="1"/>
                    <wps:spPr>
                      <a:xfrm>
                        <a:off x="0" y="0"/>
                        <a:ext cx="6309360" cy="118745"/>
                      </a:xfrm>
                      <a:prstGeom prst="rect">
                        <a:avLst/>
                      </a:prstGeom>
                      <a:noFill/>
                    </wps:spPr>
                    <wps:txbx>
                      <w:txbxContent>
                        <w:p w:rsidR="003D5BC0" w:rsidRDefault="003D5BC0">
                          <w:pPr>
                            <w:pStyle w:val="Headerorfooter20"/>
                            <w:shd w:val="clear" w:color="auto" w:fill="auto"/>
                            <w:rPr>
                              <w:sz w:val="14"/>
                              <w:szCs w:val="14"/>
                            </w:rPr>
                          </w:pPr>
                          <w:r>
                            <w:rPr>
                              <w:rFonts w:ascii="Segoe UI" w:eastAsia="Segoe UI" w:hAnsi="Segoe UI" w:cs="Segoe UI"/>
                              <w:sz w:val="14"/>
                              <w:szCs w:val="14"/>
                            </w:rPr>
                            <w:t xml:space="preserve">ERV Evropská pojišťovna, a. s • Křižikova,237/36a 186.00 Praha 9 • tel, 221 860 860 • fax 221860 800 • </w:t>
                          </w:r>
                          <w:proofErr w:type="gramStart"/>
                          <w:r>
                            <w:rPr>
                              <w:rFonts w:ascii="Segoe UI" w:eastAsia="Segoe UI" w:hAnsi="Segoe UI" w:cs="Segoe UI"/>
                              <w:sz w:val="14"/>
                              <w:szCs w:val="14"/>
                              <w:lang w:val="en-US" w:eastAsia="en-US" w:bidi="en-US"/>
                            </w:rPr>
                            <w:t xml:space="preserve">klient@ERVpojistovna.cz </w:t>
                          </w:r>
                          <w:r>
                            <w:rPr>
                              <w:rFonts w:ascii="Segoe UI" w:eastAsia="Segoe UI" w:hAnsi="Segoe UI" w:cs="Segoe UI"/>
                              <w:sz w:val="14"/>
                              <w:szCs w:val="14"/>
                            </w:rPr>
                            <w:t>«</w:t>
                          </w:r>
                          <w:proofErr w:type="gramEnd"/>
                          <w:r>
                            <w:rPr>
                              <w:rFonts w:ascii="Segoe UI" w:eastAsia="Segoe UI" w:hAnsi="Segoe UI" w:cs="Segoe UI"/>
                              <w:sz w:val="14"/>
                              <w:szCs w:val="14"/>
                            </w:rPr>
                            <w:t xml:space="preserve"> www </w:t>
                          </w:r>
                          <w:r>
                            <w:rPr>
                              <w:rFonts w:ascii="Segoe UI" w:eastAsia="Segoe UI" w:hAnsi="Segoe UI" w:cs="Segoe UI"/>
                              <w:sz w:val="14"/>
                              <w:szCs w:val="14"/>
                              <w:lang w:val="en-US" w:eastAsia="en-US" w:bidi="en-US"/>
                            </w:rPr>
                            <w:t>ERVpojistovna.cz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3" o:spid="_x0000_s1085" type="#_x0000_t202" style="position:absolute;margin-left:41.7pt;margin-top:798.8pt;width:496.8pt;height:9.3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" filled="f" stroked="f">
              <v:textbox style="mso-fit-shape-to-text:t" inset="0,0,0,0">
                <w:txbxContent>
                  <w:p w:rsidR="003D5BC0" w:rsidRDefault="003D5BC0">
                    <w:pPr>
                      <w:pStyle w:val="Headerorfooter20"/>
                      <w:shd w:val="clear" w:color="auto" w:fill="auto"/>
                      <w:rPr>
                        <w:sz w:val="14"/>
                        <w:szCs w:val="14"/>
                      </w:rPr>
                    </w:pPr>
                    <w:r>
                      <w:rPr>
                        <w:rFonts w:ascii="Segoe UI" w:eastAsia="Segoe UI" w:hAnsi="Segoe UI" w:cs="Segoe UI"/>
                        <w:sz w:val="14"/>
                        <w:szCs w:val="14"/>
                      </w:rPr>
                      <w:t xml:space="preserve">ERV Evropská pojišťovna, a. s • Křižikova,237/36a 186.00 Praha 9 • tel, 221 860 860 • fax 221860 800 • </w:t>
                    </w:r>
                    <w:proofErr w:type="gramStart"/>
                    <w:r>
                      <w:rPr>
                        <w:rFonts w:ascii="Segoe UI" w:eastAsia="Segoe UI" w:hAnsi="Segoe UI" w:cs="Segoe UI"/>
                        <w:sz w:val="14"/>
                        <w:szCs w:val="14"/>
                        <w:lang w:val="en-US" w:eastAsia="en-US" w:bidi="en-US"/>
                      </w:rPr>
                      <w:t xml:space="preserve">klient@ERVpojistovna.cz </w:t>
                    </w:r>
                    <w:r>
                      <w:rPr>
                        <w:rFonts w:ascii="Segoe UI" w:eastAsia="Segoe UI" w:hAnsi="Segoe UI" w:cs="Segoe UI"/>
                        <w:sz w:val="14"/>
                        <w:szCs w:val="14"/>
                      </w:rPr>
                      <w:t>«</w:t>
                    </w:r>
                    <w:proofErr w:type="gramEnd"/>
                    <w:r>
                      <w:rPr>
                        <w:rFonts w:ascii="Segoe UI" w:eastAsia="Segoe UI" w:hAnsi="Segoe UI" w:cs="Segoe UI"/>
                        <w:sz w:val="14"/>
                        <w:szCs w:val="14"/>
                      </w:rPr>
                      <w:t xml:space="preserve"> www </w:t>
                    </w:r>
                    <w:r>
                      <w:rPr>
                        <w:rFonts w:ascii="Segoe UI" w:eastAsia="Segoe UI" w:hAnsi="Segoe UI" w:cs="Segoe UI"/>
                        <w:sz w:val="14"/>
                        <w:szCs w:val="14"/>
                        <w:lang w:val="en-US" w:eastAsia="en-US" w:bidi="en-US"/>
                      </w:rPr>
                      <w:t>ERVpojistovna.cz</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simplePos x="0" y="0"/>
              <wp:positionH relativeFrom="page">
                <wp:posOffset>523875</wp:posOffset>
              </wp:positionH>
              <wp:positionV relativeFrom="page">
                <wp:posOffset>10045065</wp:posOffset>
              </wp:positionV>
              <wp:extent cx="6391910" cy="0"/>
              <wp:effectExtent l="0" t="0" r="0" b="0"/>
              <wp:wrapNone/>
              <wp:docPr id="145" name="Shape 145"/>
              <wp:cNvGraphicFramePr/>
              <a:graphic xmlns:a="http://schemas.openxmlformats.org/drawingml/2006/main">
                <a:graphicData uri="http://schemas.microsoft.com/office/word/2010/wordprocessingShape">
                  <wps:wsp>
                    <wps:cNvCnPr/>
                    <wps:spPr>
                      <a:xfrm>
                        <a:off x="0" y="0"/>
                        <a:ext cx="6391910" cy="0"/>
                      </a:xfrm>
                      <a:prstGeom prst="straightConnector1">
                        <a:avLst/>
                      </a:prstGeom>
                      <a:ln w="12700">
                        <a:solidFill/>
                      </a:ln>
                    </wps:spPr>
                    <wps:bodyPr/>
                  </wps:wsp>
                </a:graphicData>
              </a:graphic>
            </wp:anchor>
          </w:drawing>
        </mc:Choice>
        <mc:Fallback>
          <w:pict>
            <v:shape o:spt="32" o:oned="1" path="m,l21600,21600e" style="position:absolute;margin-left:41.25pt;margin-top:790.95000000000005pt;width:503.30000000000001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C0" w:rsidRDefault="003D5BC0">
    <w:pPr>
      <w:spacing w:line="14" w:lineRule="exact"/>
    </w:pPr>
    <w:r>
      <w:rPr>
        <w:noProof/>
      </w:rPr>
      <mc:AlternateContent>
        <mc:Choice Requires="wps">
          <w:drawing>
            <wp:anchor distT="0" distB="0" distL="0" distR="0" simplePos="0" relativeHeight="251673600" behindDoc="1" locked="0" layoutInCell="1" allowOverlap="1">
              <wp:simplePos x="0" y="0"/>
              <wp:positionH relativeFrom="page">
                <wp:posOffset>529590</wp:posOffset>
              </wp:positionH>
              <wp:positionV relativeFrom="page">
                <wp:posOffset>10144760</wp:posOffset>
              </wp:positionV>
              <wp:extent cx="6309360" cy="118745"/>
              <wp:effectExtent l="0" t="0" r="0" b="0"/>
              <wp:wrapNone/>
              <wp:docPr id="146" name="Shape 146"/>
              <wp:cNvGraphicFramePr/>
              <a:graphic xmlns:a="http://schemas.openxmlformats.org/drawingml/2006/main">
                <a:graphicData uri="http://schemas.microsoft.com/office/word/2010/wordprocessingShape">
                  <wps:wsp>
                    <wps:cNvSpPr txBox="1"/>
                    <wps:spPr>
                      <a:xfrm>
                        <a:off x="0" y="0"/>
                        <a:ext cx="6309360" cy="118745"/>
                      </a:xfrm>
                      <a:prstGeom prst="rect">
                        <a:avLst/>
                      </a:prstGeom>
                      <a:noFill/>
                    </wps:spPr>
                    <wps:txbx>
                      <w:txbxContent>
                        <w:p w:rsidR="003D5BC0" w:rsidRDefault="003D5BC0">
                          <w:pPr>
                            <w:pStyle w:val="Headerorfooter20"/>
                            <w:shd w:val="clear" w:color="auto" w:fill="auto"/>
                            <w:rPr>
                              <w:sz w:val="14"/>
                              <w:szCs w:val="14"/>
                            </w:rPr>
                          </w:pPr>
                          <w:r>
                            <w:rPr>
                              <w:rFonts w:ascii="Segoe UI" w:eastAsia="Segoe UI" w:hAnsi="Segoe UI" w:cs="Segoe UI"/>
                              <w:sz w:val="14"/>
                              <w:szCs w:val="14"/>
                            </w:rPr>
                            <w:t xml:space="preserve">ERV Evropská pojišťovna, a. s • Křižikova,237/36a 186.00 Praha 9 • tel, 221 860 860 • fax 221860 800 • </w:t>
                          </w:r>
                          <w:proofErr w:type="gramStart"/>
                          <w:r>
                            <w:rPr>
                              <w:rFonts w:ascii="Segoe UI" w:eastAsia="Segoe UI" w:hAnsi="Segoe UI" w:cs="Segoe UI"/>
                              <w:sz w:val="14"/>
                              <w:szCs w:val="14"/>
                              <w:lang w:val="en-US" w:eastAsia="en-US" w:bidi="en-US"/>
                            </w:rPr>
                            <w:t xml:space="preserve">klient@ERVpojistovna.cz </w:t>
                          </w:r>
                          <w:r>
                            <w:rPr>
                              <w:rFonts w:ascii="Segoe UI" w:eastAsia="Segoe UI" w:hAnsi="Segoe UI" w:cs="Segoe UI"/>
                              <w:sz w:val="14"/>
                              <w:szCs w:val="14"/>
                            </w:rPr>
                            <w:t>«</w:t>
                          </w:r>
                          <w:proofErr w:type="gramEnd"/>
                          <w:r>
                            <w:rPr>
                              <w:rFonts w:ascii="Segoe UI" w:eastAsia="Segoe UI" w:hAnsi="Segoe UI" w:cs="Segoe UI"/>
                              <w:sz w:val="14"/>
                              <w:szCs w:val="14"/>
                            </w:rPr>
                            <w:t xml:space="preserve"> www </w:t>
                          </w:r>
                          <w:r>
                            <w:rPr>
                              <w:rFonts w:ascii="Segoe UI" w:eastAsia="Segoe UI" w:hAnsi="Segoe UI" w:cs="Segoe UI"/>
                              <w:sz w:val="14"/>
                              <w:szCs w:val="14"/>
                              <w:lang w:val="en-US" w:eastAsia="en-US" w:bidi="en-US"/>
                            </w:rPr>
                            <w:t>ERVpojistovna.cz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6" o:spid="_x0000_s1086" type="#_x0000_t202" style="position:absolute;margin-left:41.7pt;margin-top:798.8pt;width:496.8pt;height:9.35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" filled="f" stroked="f">
              <v:textbox style="mso-fit-shape-to-text:t" inset="0,0,0,0">
                <w:txbxContent>
                  <w:p w:rsidR="003D5BC0" w:rsidRDefault="003D5BC0">
                    <w:pPr>
                      <w:pStyle w:val="Headerorfooter20"/>
                      <w:shd w:val="clear" w:color="auto" w:fill="auto"/>
                      <w:rPr>
                        <w:sz w:val="14"/>
                        <w:szCs w:val="14"/>
                      </w:rPr>
                    </w:pPr>
                    <w:r>
                      <w:rPr>
                        <w:rFonts w:ascii="Segoe UI" w:eastAsia="Segoe UI" w:hAnsi="Segoe UI" w:cs="Segoe UI"/>
                        <w:sz w:val="14"/>
                        <w:szCs w:val="14"/>
                      </w:rPr>
                      <w:t xml:space="preserve">ERV Evropská pojišťovna, a. s • Křižikova,237/36a 186.00 Praha 9 • tel, 221 860 860 • fax 221860 800 • </w:t>
                    </w:r>
                    <w:proofErr w:type="gramStart"/>
                    <w:r>
                      <w:rPr>
                        <w:rFonts w:ascii="Segoe UI" w:eastAsia="Segoe UI" w:hAnsi="Segoe UI" w:cs="Segoe UI"/>
                        <w:sz w:val="14"/>
                        <w:szCs w:val="14"/>
                        <w:lang w:val="en-US" w:eastAsia="en-US" w:bidi="en-US"/>
                      </w:rPr>
                      <w:t xml:space="preserve">klient@ERVpojistovna.cz </w:t>
                    </w:r>
                    <w:r>
                      <w:rPr>
                        <w:rFonts w:ascii="Segoe UI" w:eastAsia="Segoe UI" w:hAnsi="Segoe UI" w:cs="Segoe UI"/>
                        <w:sz w:val="14"/>
                        <w:szCs w:val="14"/>
                      </w:rPr>
                      <w:t>«</w:t>
                    </w:r>
                    <w:proofErr w:type="gramEnd"/>
                    <w:r>
                      <w:rPr>
                        <w:rFonts w:ascii="Segoe UI" w:eastAsia="Segoe UI" w:hAnsi="Segoe UI" w:cs="Segoe UI"/>
                        <w:sz w:val="14"/>
                        <w:szCs w:val="14"/>
                      </w:rPr>
                      <w:t xml:space="preserve"> www </w:t>
                    </w:r>
                    <w:r>
                      <w:rPr>
                        <w:rFonts w:ascii="Segoe UI" w:eastAsia="Segoe UI" w:hAnsi="Segoe UI" w:cs="Segoe UI"/>
                        <w:sz w:val="14"/>
                        <w:szCs w:val="14"/>
                        <w:lang w:val="en-US" w:eastAsia="en-US" w:bidi="en-US"/>
                      </w:rPr>
                      <w:t>ERVpojistovna.cz</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simplePos x="0" y="0"/>
              <wp:positionH relativeFrom="page">
                <wp:posOffset>523875</wp:posOffset>
              </wp:positionH>
              <wp:positionV relativeFrom="page">
                <wp:posOffset>10045065</wp:posOffset>
              </wp:positionV>
              <wp:extent cx="6391910" cy="0"/>
              <wp:effectExtent l="0" t="0" r="0" b="0"/>
              <wp:wrapNone/>
              <wp:docPr id="148" name="Shape 148"/>
              <wp:cNvGraphicFramePr/>
              <a:graphic xmlns:a="http://schemas.openxmlformats.org/drawingml/2006/main">
                <a:graphicData uri="http://schemas.microsoft.com/office/word/2010/wordprocessingShape">
                  <wps:wsp>
                    <wps:cNvCnPr/>
                    <wps:spPr>
                      <a:xfrm>
                        <a:off x="0" y="0"/>
                        <a:ext cx="6391910" cy="0"/>
                      </a:xfrm>
                      <a:prstGeom prst="straightConnector1">
                        <a:avLst/>
                      </a:prstGeom>
                      <a:ln w="12700">
                        <a:solidFill/>
                      </a:ln>
                    </wps:spPr>
                    <wps:bodyPr/>
                  </wps:wsp>
                </a:graphicData>
              </a:graphic>
            </wp:anchor>
          </w:drawing>
        </mc:Choice>
        <mc:Fallback>
          <w:pict>
            <v:shape o:spt="32" o:oned="1" path="m,l21600,21600e" style="position:absolute;margin-left:41.25pt;margin-top:790.95000000000005pt;width:503.30000000000001pt;height:0;z-index:-251658240;mso-position-horizontal-relative:page;mso-position-vertical-relative:page">
              <v:stroke weight="1.pt"/>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C0" w:rsidRDefault="003D5BC0">
    <w:pPr>
      <w:spacing w:line="14" w:lineRule="exact"/>
    </w:pPr>
    <w:r>
      <w:rPr>
        <w:noProof/>
      </w:rPr>
      <mc:AlternateContent>
        <mc:Choice Requires="wps">
          <w:drawing>
            <wp:anchor distT="0" distB="0" distL="0" distR="0" simplePos="0" relativeHeight="251678720" behindDoc="1" locked="0" layoutInCell="1" allowOverlap="1">
              <wp:simplePos x="0" y="0"/>
              <wp:positionH relativeFrom="page">
                <wp:posOffset>521335</wp:posOffset>
              </wp:positionH>
              <wp:positionV relativeFrom="page">
                <wp:posOffset>10159365</wp:posOffset>
              </wp:positionV>
              <wp:extent cx="6297295" cy="109855"/>
              <wp:effectExtent l="0" t="0" r="0" b="0"/>
              <wp:wrapNone/>
              <wp:docPr id="157" name="Shape 157"/>
              <wp:cNvGraphicFramePr/>
              <a:graphic xmlns:a="http://schemas.openxmlformats.org/drawingml/2006/main">
                <a:graphicData uri="http://schemas.microsoft.com/office/word/2010/wordprocessingShape">
                  <wps:wsp>
                    <wps:cNvSpPr txBox="1"/>
                    <wps:spPr>
                      <a:xfrm>
                        <a:off x="0" y="0"/>
                        <a:ext cx="6297295" cy="109855"/>
                      </a:xfrm>
                      <a:prstGeom prst="rect">
                        <a:avLst/>
                      </a:prstGeom>
                      <a:noFill/>
                    </wps:spPr>
                    <wps:txbx>
                      <w:txbxContent>
                        <w:p w:rsidR="003D5BC0" w:rsidRDefault="003D5BC0">
                          <w:pPr>
                            <w:pStyle w:val="Headerorfooter20"/>
                            <w:shd w:val="clear" w:color="auto" w:fill="auto"/>
                            <w:rPr>
                              <w:sz w:val="14"/>
                              <w:szCs w:val="14"/>
                            </w:rPr>
                          </w:pPr>
                          <w:r>
                            <w:rPr>
                              <w:rFonts w:ascii="Segoe UI" w:eastAsia="Segoe UI" w:hAnsi="Segoe UI" w:cs="Segoe UI"/>
                              <w:sz w:val="14"/>
                              <w:szCs w:val="14"/>
                            </w:rPr>
                            <w:t xml:space="preserve">ERV Evropská pojišťovna, a, s. • Křižíkova 237/36a, 186 00 Praha 8 • tel, 221 860 860 • fax 221 860 800 • </w:t>
                          </w:r>
                          <w:r>
                            <w:rPr>
                              <w:rFonts w:ascii="Segoe UI" w:eastAsia="Segoe UI" w:hAnsi="Segoe UI" w:cs="Segoe UI"/>
                              <w:sz w:val="14"/>
                              <w:szCs w:val="14"/>
                              <w:lang w:val="en-US" w:eastAsia="en-US" w:bidi="en-US"/>
                            </w:rPr>
                            <w:t xml:space="preserve">klient@ERVpojistovna.cz </w:t>
                          </w:r>
                          <w:r>
                            <w:rPr>
                              <w:rFonts w:ascii="Segoe UI" w:eastAsia="Segoe UI" w:hAnsi="Segoe UI" w:cs="Segoe UI"/>
                              <w:sz w:val="14"/>
                              <w:szCs w:val="14"/>
                            </w:rPr>
                            <w:t xml:space="preserve">• </w:t>
                          </w:r>
                          <w:proofErr w:type="gramStart"/>
                          <w:r>
                            <w:rPr>
                              <w:rFonts w:ascii="Segoe UI" w:eastAsia="Segoe UI" w:hAnsi="Segoe UI" w:cs="Segoe UI"/>
                              <w:sz w:val="14"/>
                              <w:szCs w:val="14"/>
                            </w:rPr>
                            <w:t>www,</w:t>
                          </w:r>
                          <w:r>
                            <w:rPr>
                              <w:rFonts w:ascii="Segoe UI" w:eastAsia="Segoe UI" w:hAnsi="Segoe UI" w:cs="Segoe UI"/>
                              <w:sz w:val="14"/>
                              <w:szCs w:val="14"/>
                              <w:lang w:val="en-US" w:eastAsia="en-US" w:bidi="en-US"/>
                            </w:rPr>
                            <w:t>ERVpojistovna.cz</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7" o:spid="_x0000_s1091" type="#_x0000_t202" style="position:absolute;margin-left:41.05pt;margin-top:799.95pt;width:495.85pt;height:8.65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" filled="f" stroked="f">
              <v:textbox style="mso-fit-shape-to-text:t" inset="0,0,0,0">
                <w:txbxContent>
                  <w:p w:rsidR="003D5BC0" w:rsidRDefault="003D5BC0">
                    <w:pPr>
                      <w:pStyle w:val="Headerorfooter20"/>
                      <w:shd w:val="clear" w:color="auto" w:fill="auto"/>
                      <w:rPr>
                        <w:sz w:val="14"/>
                        <w:szCs w:val="14"/>
                      </w:rPr>
                    </w:pPr>
                    <w:r>
                      <w:rPr>
                        <w:rFonts w:ascii="Segoe UI" w:eastAsia="Segoe UI" w:hAnsi="Segoe UI" w:cs="Segoe UI"/>
                        <w:sz w:val="14"/>
                        <w:szCs w:val="14"/>
                      </w:rPr>
                      <w:t xml:space="preserve">ERV Evropská pojišťovna, a, s. • Křižíkova 237/36a, 186 00 Praha 8 • tel, 221 860 860 • fax 221 860 800 • </w:t>
                    </w:r>
                    <w:r>
                      <w:rPr>
                        <w:rFonts w:ascii="Segoe UI" w:eastAsia="Segoe UI" w:hAnsi="Segoe UI" w:cs="Segoe UI"/>
                        <w:sz w:val="14"/>
                        <w:szCs w:val="14"/>
                        <w:lang w:val="en-US" w:eastAsia="en-US" w:bidi="en-US"/>
                      </w:rPr>
                      <w:t xml:space="preserve">klient@ERVpojistovna.cz </w:t>
                    </w:r>
                    <w:r>
                      <w:rPr>
                        <w:rFonts w:ascii="Segoe UI" w:eastAsia="Segoe UI" w:hAnsi="Segoe UI" w:cs="Segoe UI"/>
                        <w:sz w:val="14"/>
                        <w:szCs w:val="14"/>
                      </w:rPr>
                      <w:t xml:space="preserve">• </w:t>
                    </w:r>
                    <w:proofErr w:type="gramStart"/>
                    <w:r>
                      <w:rPr>
                        <w:rFonts w:ascii="Segoe UI" w:eastAsia="Segoe UI" w:hAnsi="Segoe UI" w:cs="Segoe UI"/>
                        <w:sz w:val="14"/>
                        <w:szCs w:val="14"/>
                      </w:rPr>
                      <w:t>www,</w:t>
                    </w:r>
                    <w:r>
                      <w:rPr>
                        <w:rFonts w:ascii="Segoe UI" w:eastAsia="Segoe UI" w:hAnsi="Segoe UI" w:cs="Segoe UI"/>
                        <w:sz w:val="14"/>
                        <w:szCs w:val="14"/>
                        <w:lang w:val="en-US" w:eastAsia="en-US" w:bidi="en-US"/>
                      </w:rPr>
                      <w:t>ERVpojistovna.cz</w:t>
                    </w:r>
                    <w:proofErr w:type="gramEnd"/>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simplePos x="0" y="0"/>
              <wp:positionH relativeFrom="page">
                <wp:posOffset>514985</wp:posOffset>
              </wp:positionH>
              <wp:positionV relativeFrom="page">
                <wp:posOffset>10047605</wp:posOffset>
              </wp:positionV>
              <wp:extent cx="6370320" cy="0"/>
              <wp:effectExtent l="0" t="0" r="0" b="0"/>
              <wp:wrapNone/>
              <wp:docPr id="159" name="Shape 159"/>
              <wp:cNvGraphicFramePr/>
              <a:graphic xmlns:a="http://schemas.openxmlformats.org/drawingml/2006/main">
                <a:graphicData uri="http://schemas.microsoft.com/office/word/2010/wordprocessingShape">
                  <wps:wsp>
                    <wps:cNvCnPr/>
                    <wps:spPr>
                      <a:xfrm>
                        <a:off x="0" y="0"/>
                        <a:ext cx="6370320" cy="0"/>
                      </a:xfrm>
                      <a:prstGeom prst="straightConnector1">
                        <a:avLst/>
                      </a:prstGeom>
                      <a:ln w="12700">
                        <a:solidFill/>
                      </a:ln>
                    </wps:spPr>
                    <wps:bodyPr/>
                  </wps:wsp>
                </a:graphicData>
              </a:graphic>
            </wp:anchor>
          </w:drawing>
        </mc:Choice>
        <mc:Fallback>
          <w:pict>
            <v:shape o:spt="32" o:oned="1" path="m,l21600,21600e" style="position:absolute;margin-left:40.549999999999997pt;margin-top:791.14999999999998pt;width:501.60000000000002pt;height:0;z-index:-251658240;mso-position-horizontal-relative:page;mso-position-vertical-relative:page">
              <v:stroke weight="1.pt"/>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C0" w:rsidRDefault="003D5BC0">
    <w:pPr>
      <w:spacing w:line="14" w:lineRule="exact"/>
    </w:pPr>
    <w:r>
      <w:rPr>
        <w:noProof/>
      </w:rPr>
      <mc:AlternateContent>
        <mc:Choice Requires="wps">
          <w:drawing>
            <wp:anchor distT="0" distB="0" distL="0" distR="0" simplePos="0" relativeHeight="251679744" behindDoc="1" locked="0" layoutInCell="1" allowOverlap="1">
              <wp:simplePos x="0" y="0"/>
              <wp:positionH relativeFrom="page">
                <wp:posOffset>521335</wp:posOffset>
              </wp:positionH>
              <wp:positionV relativeFrom="page">
                <wp:posOffset>10159365</wp:posOffset>
              </wp:positionV>
              <wp:extent cx="6297295" cy="109855"/>
              <wp:effectExtent l="0" t="0" r="0" b="0"/>
              <wp:wrapNone/>
              <wp:docPr id="160" name="Shape 160"/>
              <wp:cNvGraphicFramePr/>
              <a:graphic xmlns:a="http://schemas.openxmlformats.org/drawingml/2006/main">
                <a:graphicData uri="http://schemas.microsoft.com/office/word/2010/wordprocessingShape">
                  <wps:wsp>
                    <wps:cNvSpPr txBox="1"/>
                    <wps:spPr>
                      <a:xfrm>
                        <a:off x="0" y="0"/>
                        <a:ext cx="6297295" cy="109855"/>
                      </a:xfrm>
                      <a:prstGeom prst="rect">
                        <a:avLst/>
                      </a:prstGeom>
                      <a:noFill/>
                    </wps:spPr>
                    <wps:txbx>
                      <w:txbxContent>
                        <w:p w:rsidR="003D5BC0" w:rsidRDefault="003D5BC0">
                          <w:pPr>
                            <w:pStyle w:val="Headerorfooter20"/>
                            <w:shd w:val="clear" w:color="auto" w:fill="auto"/>
                            <w:rPr>
                              <w:sz w:val="14"/>
                              <w:szCs w:val="14"/>
                            </w:rPr>
                          </w:pPr>
                          <w:r>
                            <w:rPr>
                              <w:rFonts w:ascii="Segoe UI" w:eastAsia="Segoe UI" w:hAnsi="Segoe UI" w:cs="Segoe UI"/>
                              <w:sz w:val="14"/>
                              <w:szCs w:val="14"/>
                            </w:rPr>
                            <w:t xml:space="preserve">ERV Evropská pojišťovna, a, s. • Křižíkova 237/36a, 186 00 Praha 8 • tel, 221 860 860 • fax 221 860 800 • </w:t>
                          </w:r>
                          <w:r>
                            <w:rPr>
                              <w:rFonts w:ascii="Segoe UI" w:eastAsia="Segoe UI" w:hAnsi="Segoe UI" w:cs="Segoe UI"/>
                              <w:sz w:val="14"/>
                              <w:szCs w:val="14"/>
                              <w:lang w:val="en-US" w:eastAsia="en-US" w:bidi="en-US"/>
                            </w:rPr>
                            <w:t xml:space="preserve">klient@ERVpojistovna.cz </w:t>
                          </w:r>
                          <w:r>
                            <w:rPr>
                              <w:rFonts w:ascii="Segoe UI" w:eastAsia="Segoe UI" w:hAnsi="Segoe UI" w:cs="Segoe UI"/>
                              <w:sz w:val="14"/>
                              <w:szCs w:val="14"/>
                            </w:rPr>
                            <w:t xml:space="preserve">• </w:t>
                          </w:r>
                          <w:proofErr w:type="gramStart"/>
                          <w:r>
                            <w:rPr>
                              <w:rFonts w:ascii="Segoe UI" w:eastAsia="Segoe UI" w:hAnsi="Segoe UI" w:cs="Segoe UI"/>
                              <w:sz w:val="14"/>
                              <w:szCs w:val="14"/>
                            </w:rPr>
                            <w:t>www,</w:t>
                          </w:r>
                          <w:r>
                            <w:rPr>
                              <w:rFonts w:ascii="Segoe UI" w:eastAsia="Segoe UI" w:hAnsi="Segoe UI" w:cs="Segoe UI"/>
                              <w:sz w:val="14"/>
                              <w:szCs w:val="14"/>
                              <w:lang w:val="en-US" w:eastAsia="en-US" w:bidi="en-US"/>
                            </w:rPr>
                            <w:t>ERVpojistovna.cz</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0" o:spid="_x0000_s1092" type="#_x0000_t202" style="position:absolute;margin-left:41.05pt;margin-top:799.95pt;width:495.85pt;height:8.65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" filled="f" stroked="f">
              <v:textbox style="mso-fit-shape-to-text:t" inset="0,0,0,0">
                <w:txbxContent>
                  <w:p w:rsidR="003D5BC0" w:rsidRDefault="003D5BC0">
                    <w:pPr>
                      <w:pStyle w:val="Headerorfooter20"/>
                      <w:shd w:val="clear" w:color="auto" w:fill="auto"/>
                      <w:rPr>
                        <w:sz w:val="14"/>
                        <w:szCs w:val="14"/>
                      </w:rPr>
                    </w:pPr>
                    <w:r>
                      <w:rPr>
                        <w:rFonts w:ascii="Segoe UI" w:eastAsia="Segoe UI" w:hAnsi="Segoe UI" w:cs="Segoe UI"/>
                        <w:sz w:val="14"/>
                        <w:szCs w:val="14"/>
                      </w:rPr>
                      <w:t xml:space="preserve">ERV Evropská pojišťovna, a, s. • Křižíkova 237/36a, 186 00 Praha 8 • tel, 221 860 860 • fax 221 860 800 • </w:t>
                    </w:r>
                    <w:r>
                      <w:rPr>
                        <w:rFonts w:ascii="Segoe UI" w:eastAsia="Segoe UI" w:hAnsi="Segoe UI" w:cs="Segoe UI"/>
                        <w:sz w:val="14"/>
                        <w:szCs w:val="14"/>
                        <w:lang w:val="en-US" w:eastAsia="en-US" w:bidi="en-US"/>
                      </w:rPr>
                      <w:t xml:space="preserve">klient@ERVpojistovna.cz </w:t>
                    </w:r>
                    <w:r>
                      <w:rPr>
                        <w:rFonts w:ascii="Segoe UI" w:eastAsia="Segoe UI" w:hAnsi="Segoe UI" w:cs="Segoe UI"/>
                        <w:sz w:val="14"/>
                        <w:szCs w:val="14"/>
                      </w:rPr>
                      <w:t xml:space="preserve">• </w:t>
                    </w:r>
                    <w:proofErr w:type="gramStart"/>
                    <w:r>
                      <w:rPr>
                        <w:rFonts w:ascii="Segoe UI" w:eastAsia="Segoe UI" w:hAnsi="Segoe UI" w:cs="Segoe UI"/>
                        <w:sz w:val="14"/>
                        <w:szCs w:val="14"/>
                      </w:rPr>
                      <w:t>www,</w:t>
                    </w:r>
                    <w:r>
                      <w:rPr>
                        <w:rFonts w:ascii="Segoe UI" w:eastAsia="Segoe UI" w:hAnsi="Segoe UI" w:cs="Segoe UI"/>
                        <w:sz w:val="14"/>
                        <w:szCs w:val="14"/>
                        <w:lang w:val="en-US" w:eastAsia="en-US" w:bidi="en-US"/>
                      </w:rPr>
                      <w:t>ERVpojistovna.cz</w:t>
                    </w:r>
                    <w:proofErr w:type="gramEnd"/>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simplePos x="0" y="0"/>
              <wp:positionH relativeFrom="page">
                <wp:posOffset>514985</wp:posOffset>
              </wp:positionH>
              <wp:positionV relativeFrom="page">
                <wp:posOffset>10047605</wp:posOffset>
              </wp:positionV>
              <wp:extent cx="6370320" cy="0"/>
              <wp:effectExtent l="0" t="0" r="0" b="0"/>
              <wp:wrapNone/>
              <wp:docPr id="162" name="Shape 162"/>
              <wp:cNvGraphicFramePr/>
              <a:graphic xmlns:a="http://schemas.openxmlformats.org/drawingml/2006/main">
                <a:graphicData uri="http://schemas.microsoft.com/office/word/2010/wordprocessingShape">
                  <wps:wsp>
                    <wps:cNvCnPr/>
                    <wps:spPr>
                      <a:xfrm>
                        <a:off x="0" y="0"/>
                        <a:ext cx="6370320" cy="0"/>
                      </a:xfrm>
                      <a:prstGeom prst="straightConnector1">
                        <a:avLst/>
                      </a:prstGeom>
                      <a:ln w="12700">
                        <a:solidFill/>
                      </a:ln>
                    </wps:spPr>
                    <wps:bodyPr/>
                  </wps:wsp>
                </a:graphicData>
              </a:graphic>
            </wp:anchor>
          </w:drawing>
        </mc:Choice>
        <mc:Fallback>
          <w:pict>
            <v:shape o:spt="32" o:oned="1" path="m,l21600,21600e" style="position:absolute;margin-left:40.549999999999997pt;margin-top:791.14999999999998pt;width:501.60000000000002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C0" w:rsidRDefault="003D5BC0">
    <w:pPr>
      <w:spacing w:line="14" w:lineRule="exact"/>
    </w:pPr>
    <w:r>
      <w:rPr>
        <w:noProof/>
      </w:rPr>
      <mc:AlternateContent>
        <mc:Choice Requires="wps">
          <w:drawing>
            <wp:anchor distT="0" distB="0" distL="0" distR="0" simplePos="0" relativeHeight="251657216" behindDoc="1" locked="0" layoutInCell="1" allowOverlap="1">
              <wp:simplePos x="0" y="0"/>
              <wp:positionH relativeFrom="page">
                <wp:posOffset>521970</wp:posOffset>
              </wp:positionH>
              <wp:positionV relativeFrom="page">
                <wp:posOffset>10142855</wp:posOffset>
              </wp:positionV>
              <wp:extent cx="6309360" cy="106680"/>
              <wp:effectExtent l="0" t="0" r="0" b="0"/>
              <wp:wrapNone/>
              <wp:docPr id="50" name="Shape 50"/>
              <wp:cNvGraphicFramePr/>
              <a:graphic xmlns:a="http://schemas.openxmlformats.org/drawingml/2006/main">
                <a:graphicData uri="http://schemas.microsoft.com/office/word/2010/wordprocessingShape">
                  <wps:wsp>
                    <wps:cNvSpPr txBox="1"/>
                    <wps:spPr>
                      <a:xfrm>
                        <a:off x="0" y="0"/>
                        <a:ext cx="6309360" cy="106680"/>
                      </a:xfrm>
                      <a:prstGeom prst="rect">
                        <a:avLst/>
                      </a:prstGeom>
                      <a:noFill/>
                    </wps:spPr>
                    <wps:txbx>
                      <w:txbxContent>
                        <w:p w:rsidR="003D5BC0" w:rsidRDefault="003D5BC0">
                          <w:pPr>
                            <w:pStyle w:val="Headerorfooter20"/>
                            <w:shd w:val="clear" w:color="auto" w:fill="auto"/>
                            <w:rPr>
                              <w:sz w:val="14"/>
                              <w:szCs w:val="14"/>
                            </w:rPr>
                          </w:pPr>
                          <w:r>
                            <w:rPr>
                              <w:rFonts w:ascii="Segoe UI" w:eastAsia="Segoe UI" w:hAnsi="Segoe UI" w:cs="Segoe UI"/>
                              <w:sz w:val="14"/>
                              <w:szCs w:val="14"/>
                            </w:rPr>
                            <w:t>ERV Evropská pojišťovna, a. s. • Křižíkova 237/</w:t>
                          </w:r>
                          <w:proofErr w:type="gramStart"/>
                          <w:r>
                            <w:rPr>
                              <w:rFonts w:ascii="Segoe UI" w:eastAsia="Segoe UI" w:hAnsi="Segoe UI" w:cs="Segoe UI"/>
                              <w:sz w:val="14"/>
                              <w:szCs w:val="14"/>
                            </w:rPr>
                            <w:t>36a</w:t>
                          </w:r>
                          <w:proofErr w:type="gramEnd"/>
                          <w:r>
                            <w:rPr>
                              <w:rFonts w:ascii="Segoe UI" w:eastAsia="Segoe UI" w:hAnsi="Segoe UI" w:cs="Segoe UI"/>
                              <w:sz w:val="14"/>
                              <w:szCs w:val="14"/>
                            </w:rPr>
                            <w:t xml:space="preserve">, 186 00 Praha 8 • tel, 221860 860 • f </w:t>
                          </w:r>
                          <w:proofErr w:type="spellStart"/>
                          <w:r>
                            <w:rPr>
                              <w:rFonts w:ascii="Segoe UI" w:eastAsia="Segoe UI" w:hAnsi="Segoe UI" w:cs="Segoe UI"/>
                              <w:sz w:val="14"/>
                              <w:szCs w:val="14"/>
                            </w:rPr>
                            <w:t>ax</w:t>
                          </w:r>
                          <w:proofErr w:type="spellEnd"/>
                          <w:r>
                            <w:rPr>
                              <w:rFonts w:ascii="Segoe UI" w:eastAsia="Segoe UI" w:hAnsi="Segoe UI" w:cs="Segoe UI"/>
                              <w:sz w:val="14"/>
                              <w:szCs w:val="14"/>
                            </w:rPr>
                            <w:t xml:space="preserve"> 221 860 800 • </w:t>
                          </w:r>
                          <w:r>
                            <w:rPr>
                              <w:rFonts w:ascii="Segoe UI" w:eastAsia="Segoe UI" w:hAnsi="Segoe UI" w:cs="Segoe UI"/>
                              <w:sz w:val="14"/>
                              <w:szCs w:val="14"/>
                              <w:lang w:val="en-US" w:eastAsia="en-US" w:bidi="en-US"/>
                            </w:rPr>
                            <w:t xml:space="preserve">klient@ERVpojistovna.cz </w:t>
                          </w:r>
                          <w:r>
                            <w:rPr>
                              <w:rFonts w:ascii="Segoe UI" w:eastAsia="Segoe UI" w:hAnsi="Segoe UI" w:cs="Segoe UI"/>
                              <w:sz w:val="14"/>
                              <w:szCs w:val="14"/>
                            </w:rPr>
                            <w:t xml:space="preserve">• </w:t>
                          </w:r>
                          <w:r>
                            <w:rPr>
                              <w:rFonts w:ascii="Segoe UI" w:eastAsia="Segoe UI" w:hAnsi="Segoe UI" w:cs="Segoe UI"/>
                              <w:sz w:val="14"/>
                              <w:szCs w:val="14"/>
                              <w:lang w:val="en-US" w:eastAsia="en-US" w:bidi="en-US"/>
                            </w:rPr>
                            <w:t>www.ERVpojigfovna.cz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0" o:spid="_x0000_s1070" type="#_x0000_t202" style="position:absolute;margin-left:41.1pt;margin-top:798.65pt;width:496.8pt;height:8.4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" filled="f" stroked="f">
              <v:textbox style="mso-fit-shape-to-text:t" inset="0,0,0,0">
                <w:txbxContent>
                  <w:p w:rsidR="003D5BC0" w:rsidRDefault="003D5BC0">
                    <w:pPr>
                      <w:pStyle w:val="Headerorfooter20"/>
                      <w:shd w:val="clear" w:color="auto" w:fill="auto"/>
                      <w:rPr>
                        <w:sz w:val="14"/>
                        <w:szCs w:val="14"/>
                      </w:rPr>
                    </w:pPr>
                    <w:r>
                      <w:rPr>
                        <w:rFonts w:ascii="Segoe UI" w:eastAsia="Segoe UI" w:hAnsi="Segoe UI" w:cs="Segoe UI"/>
                        <w:sz w:val="14"/>
                        <w:szCs w:val="14"/>
                      </w:rPr>
                      <w:t>ERV Evropská pojišťovna, a. s. • Křižíkova 237/</w:t>
                    </w:r>
                    <w:proofErr w:type="gramStart"/>
                    <w:r>
                      <w:rPr>
                        <w:rFonts w:ascii="Segoe UI" w:eastAsia="Segoe UI" w:hAnsi="Segoe UI" w:cs="Segoe UI"/>
                        <w:sz w:val="14"/>
                        <w:szCs w:val="14"/>
                      </w:rPr>
                      <w:t>36a</w:t>
                    </w:r>
                    <w:proofErr w:type="gramEnd"/>
                    <w:r>
                      <w:rPr>
                        <w:rFonts w:ascii="Segoe UI" w:eastAsia="Segoe UI" w:hAnsi="Segoe UI" w:cs="Segoe UI"/>
                        <w:sz w:val="14"/>
                        <w:szCs w:val="14"/>
                      </w:rPr>
                      <w:t xml:space="preserve">, 186 00 Praha 8 • tel, 221860 860 • f </w:t>
                    </w:r>
                    <w:proofErr w:type="spellStart"/>
                    <w:r>
                      <w:rPr>
                        <w:rFonts w:ascii="Segoe UI" w:eastAsia="Segoe UI" w:hAnsi="Segoe UI" w:cs="Segoe UI"/>
                        <w:sz w:val="14"/>
                        <w:szCs w:val="14"/>
                      </w:rPr>
                      <w:t>ax</w:t>
                    </w:r>
                    <w:proofErr w:type="spellEnd"/>
                    <w:r>
                      <w:rPr>
                        <w:rFonts w:ascii="Segoe UI" w:eastAsia="Segoe UI" w:hAnsi="Segoe UI" w:cs="Segoe UI"/>
                        <w:sz w:val="14"/>
                        <w:szCs w:val="14"/>
                      </w:rPr>
                      <w:t xml:space="preserve"> 221 860 800 • </w:t>
                    </w:r>
                    <w:r>
                      <w:rPr>
                        <w:rFonts w:ascii="Segoe UI" w:eastAsia="Segoe UI" w:hAnsi="Segoe UI" w:cs="Segoe UI"/>
                        <w:sz w:val="14"/>
                        <w:szCs w:val="14"/>
                        <w:lang w:val="en-US" w:eastAsia="en-US" w:bidi="en-US"/>
                      </w:rPr>
                      <w:t xml:space="preserve">klient@ERVpojistovna.cz </w:t>
                    </w:r>
                    <w:r>
                      <w:rPr>
                        <w:rFonts w:ascii="Segoe UI" w:eastAsia="Segoe UI" w:hAnsi="Segoe UI" w:cs="Segoe UI"/>
                        <w:sz w:val="14"/>
                        <w:szCs w:val="14"/>
                      </w:rPr>
                      <w:t xml:space="preserve">• </w:t>
                    </w:r>
                    <w:r>
                      <w:rPr>
                        <w:rFonts w:ascii="Segoe UI" w:eastAsia="Segoe UI" w:hAnsi="Segoe UI" w:cs="Segoe UI"/>
                        <w:sz w:val="14"/>
                        <w:szCs w:val="14"/>
                        <w:lang w:val="en-US" w:eastAsia="en-US" w:bidi="en-US"/>
                      </w:rPr>
                      <w:t>www.ERVpojigfovna.cz</w:t>
                    </w:r>
                  </w:p>
                </w:txbxContent>
              </v:textbox>
              <w10:wrap anchorx="page" anchory="page"/>
            </v:shape>
          </w:pict>
        </mc:Fallback>
      </mc:AlternateContent>
    </w:r>
    <w:r>
      <w:rPr>
        <w:noProof/>
      </w:rPr>
      <mc:AlternateContent>
        <mc:Choice Requires="wps">
          <w:drawing>
            <wp:anchor distT="0" distB="0" distL="114300" distR="114300" simplePos="0" relativeHeight="251636736" behindDoc="1" locked="0" layoutInCell="1" allowOverlap="1">
              <wp:simplePos x="0" y="0"/>
              <wp:positionH relativeFrom="page">
                <wp:posOffset>512445</wp:posOffset>
              </wp:positionH>
              <wp:positionV relativeFrom="page">
                <wp:posOffset>10043795</wp:posOffset>
              </wp:positionV>
              <wp:extent cx="6391910" cy="0"/>
              <wp:effectExtent l="0" t="0" r="0" b="0"/>
              <wp:wrapNone/>
              <wp:docPr id="52" name="Shape 52"/>
              <wp:cNvGraphicFramePr/>
              <a:graphic xmlns:a="http://schemas.openxmlformats.org/drawingml/2006/main">
                <a:graphicData uri="http://schemas.microsoft.com/office/word/2010/wordprocessingShape">
                  <wps:wsp>
                    <wps:cNvCnPr/>
                    <wps:spPr>
                      <a:xfrm>
                        <a:off x="0" y="0"/>
                        <a:ext cx="6391910" cy="0"/>
                      </a:xfrm>
                      <a:prstGeom prst="straightConnector1">
                        <a:avLst/>
                      </a:prstGeom>
                      <a:ln w="12700">
                        <a:solidFill/>
                      </a:ln>
                    </wps:spPr>
                    <wps:bodyPr/>
                  </wps:wsp>
                </a:graphicData>
              </a:graphic>
            </wp:anchor>
          </w:drawing>
        </mc:Choice>
        <mc:Fallback>
          <w:pict>
            <v:shape o:spt="32" o:oned="1" path="m,l21600,21600e" style="position:absolute;margin-left:40.350000000000001pt;margin-top:790.85000000000002pt;width:503.30000000000001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C0" w:rsidRDefault="003D5BC0">
    <w:pPr>
      <w:spacing w:line="14" w:lineRule="exact"/>
    </w:pPr>
    <w:r>
      <w:rPr>
        <w:noProof/>
      </w:rPr>
      <mc:AlternateContent>
        <mc:Choice Requires="wps">
          <w:drawing>
            <wp:anchor distT="0" distB="0" distL="0" distR="0" simplePos="0" relativeHeight="251660288" behindDoc="1" locked="0" layoutInCell="1" allowOverlap="1">
              <wp:simplePos x="0" y="0"/>
              <wp:positionH relativeFrom="page">
                <wp:posOffset>586105</wp:posOffset>
              </wp:positionH>
              <wp:positionV relativeFrom="page">
                <wp:posOffset>10186670</wp:posOffset>
              </wp:positionV>
              <wp:extent cx="6297295" cy="103505"/>
              <wp:effectExtent l="0" t="0" r="0" b="0"/>
              <wp:wrapNone/>
              <wp:docPr id="61" name="Shape 61"/>
              <wp:cNvGraphicFramePr/>
              <a:graphic xmlns:a="http://schemas.openxmlformats.org/drawingml/2006/main">
                <a:graphicData uri="http://schemas.microsoft.com/office/word/2010/wordprocessingShape">
                  <wps:wsp>
                    <wps:cNvSpPr txBox="1"/>
                    <wps:spPr>
                      <a:xfrm>
                        <a:off x="0" y="0"/>
                        <a:ext cx="6297295" cy="103505"/>
                      </a:xfrm>
                      <a:prstGeom prst="rect">
                        <a:avLst/>
                      </a:prstGeom>
                      <a:noFill/>
                    </wps:spPr>
                    <wps:txbx>
                      <w:txbxContent>
                        <w:p w:rsidR="003D5BC0" w:rsidRDefault="003D5BC0">
                          <w:pPr>
                            <w:pStyle w:val="Headerorfooter20"/>
                            <w:shd w:val="clear" w:color="auto" w:fill="auto"/>
                            <w:rPr>
                              <w:sz w:val="14"/>
                              <w:szCs w:val="14"/>
                            </w:rPr>
                          </w:pPr>
                          <w:r>
                            <w:rPr>
                              <w:rFonts w:ascii="Segoe UI" w:eastAsia="Segoe UI" w:hAnsi="Segoe UI" w:cs="Segoe UI"/>
                              <w:sz w:val="14"/>
                              <w:szCs w:val="14"/>
                            </w:rPr>
                            <w:t>ERV Evropská pojišťovna, a, s. • Křižíkova 237/</w:t>
                          </w:r>
                          <w:proofErr w:type="gramStart"/>
                          <w:r>
                            <w:rPr>
                              <w:rFonts w:ascii="Segoe UI" w:eastAsia="Segoe UI" w:hAnsi="Segoe UI" w:cs="Segoe UI"/>
                              <w:sz w:val="14"/>
                              <w:szCs w:val="14"/>
                            </w:rPr>
                            <w:t>36a</w:t>
                          </w:r>
                          <w:proofErr w:type="gramEnd"/>
                          <w:r>
                            <w:rPr>
                              <w:rFonts w:ascii="Segoe UI" w:eastAsia="Segoe UI" w:hAnsi="Segoe UI" w:cs="Segoe UI"/>
                              <w:sz w:val="14"/>
                              <w:szCs w:val="14"/>
                            </w:rPr>
                            <w:t xml:space="preserve">, 186 00 Praha 8 • tel, 221 860 860 • fax 221 860 800 • </w:t>
                          </w:r>
                          <w:r>
                            <w:rPr>
                              <w:rFonts w:ascii="Segoe UI" w:eastAsia="Segoe UI" w:hAnsi="Segoe UI" w:cs="Segoe UI"/>
                              <w:sz w:val="14"/>
                              <w:szCs w:val="14"/>
                              <w:lang w:val="en-US" w:eastAsia="en-US" w:bidi="en-US"/>
                            </w:rPr>
                            <w:t xml:space="preserve">klient@ERVpojistovna.cz </w:t>
                          </w:r>
                          <w:r>
                            <w:rPr>
                              <w:rFonts w:ascii="Segoe UI" w:eastAsia="Segoe UI" w:hAnsi="Segoe UI" w:cs="Segoe UI"/>
                              <w:sz w:val="14"/>
                              <w:szCs w:val="14"/>
                            </w:rPr>
                            <w:t xml:space="preserve">• </w:t>
                          </w:r>
                          <w:r>
                            <w:rPr>
                              <w:rFonts w:ascii="Segoe UI" w:eastAsia="Segoe UI" w:hAnsi="Segoe UI" w:cs="Segoe UI"/>
                              <w:sz w:val="14"/>
                              <w:szCs w:val="14"/>
                              <w:lang w:val="en-US" w:eastAsia="en-US" w:bidi="en-US"/>
                            </w:rPr>
                            <w:t>www.ERVpojistovna.cz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1" o:spid="_x0000_s1073" type="#_x0000_t202" style="position:absolute;margin-left:46.15pt;margin-top:802.1pt;width:495.85pt;height:8.1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" filled="f" stroked="f">
              <v:textbox style="mso-fit-shape-to-text:t" inset="0,0,0,0">
                <w:txbxContent>
                  <w:p w:rsidR="003D5BC0" w:rsidRDefault="003D5BC0">
                    <w:pPr>
                      <w:pStyle w:val="Headerorfooter20"/>
                      <w:shd w:val="clear" w:color="auto" w:fill="auto"/>
                      <w:rPr>
                        <w:sz w:val="14"/>
                        <w:szCs w:val="14"/>
                      </w:rPr>
                    </w:pPr>
                    <w:r>
                      <w:rPr>
                        <w:rFonts w:ascii="Segoe UI" w:eastAsia="Segoe UI" w:hAnsi="Segoe UI" w:cs="Segoe UI"/>
                        <w:sz w:val="14"/>
                        <w:szCs w:val="14"/>
                      </w:rPr>
                      <w:t>ERV Evropská pojišťovna, a, s. • Křižíkova 237/</w:t>
                    </w:r>
                    <w:proofErr w:type="gramStart"/>
                    <w:r>
                      <w:rPr>
                        <w:rFonts w:ascii="Segoe UI" w:eastAsia="Segoe UI" w:hAnsi="Segoe UI" w:cs="Segoe UI"/>
                        <w:sz w:val="14"/>
                        <w:szCs w:val="14"/>
                      </w:rPr>
                      <w:t>36a</w:t>
                    </w:r>
                    <w:proofErr w:type="gramEnd"/>
                    <w:r>
                      <w:rPr>
                        <w:rFonts w:ascii="Segoe UI" w:eastAsia="Segoe UI" w:hAnsi="Segoe UI" w:cs="Segoe UI"/>
                        <w:sz w:val="14"/>
                        <w:szCs w:val="14"/>
                      </w:rPr>
                      <w:t xml:space="preserve">, 186 00 Praha 8 • tel, 221 860 860 • fax 221 860 800 • </w:t>
                    </w:r>
                    <w:r>
                      <w:rPr>
                        <w:rFonts w:ascii="Segoe UI" w:eastAsia="Segoe UI" w:hAnsi="Segoe UI" w:cs="Segoe UI"/>
                        <w:sz w:val="14"/>
                        <w:szCs w:val="14"/>
                        <w:lang w:val="en-US" w:eastAsia="en-US" w:bidi="en-US"/>
                      </w:rPr>
                      <w:t xml:space="preserve">klient@ERVpojistovna.cz </w:t>
                    </w:r>
                    <w:r>
                      <w:rPr>
                        <w:rFonts w:ascii="Segoe UI" w:eastAsia="Segoe UI" w:hAnsi="Segoe UI" w:cs="Segoe UI"/>
                        <w:sz w:val="14"/>
                        <w:szCs w:val="14"/>
                      </w:rPr>
                      <w:t xml:space="preserve">• </w:t>
                    </w:r>
                    <w:r>
                      <w:rPr>
                        <w:rFonts w:ascii="Segoe UI" w:eastAsia="Segoe UI" w:hAnsi="Segoe UI" w:cs="Segoe UI"/>
                        <w:sz w:val="14"/>
                        <w:szCs w:val="14"/>
                        <w:lang w:val="en-US" w:eastAsia="en-US" w:bidi="en-US"/>
                      </w:rPr>
                      <w:t>www.ERVpojistovna.cz</w:t>
                    </w:r>
                  </w:p>
                </w:txbxContent>
              </v:textbox>
              <w10:wrap anchorx="page" anchory="page"/>
            </v:shape>
          </w:pict>
        </mc:Fallback>
      </mc:AlternateContent>
    </w:r>
    <w:r>
      <w:rPr>
        <w:noProof/>
      </w:rPr>
      <mc:AlternateContent>
        <mc:Choice Requires="wps">
          <w:drawing>
            <wp:anchor distT="0" distB="0" distL="114300" distR="114300" simplePos="0" relativeHeight="251639808" behindDoc="1" locked="0" layoutInCell="1" allowOverlap="1">
              <wp:simplePos x="0" y="0"/>
              <wp:positionH relativeFrom="page">
                <wp:posOffset>580390</wp:posOffset>
              </wp:positionH>
              <wp:positionV relativeFrom="page">
                <wp:posOffset>10070465</wp:posOffset>
              </wp:positionV>
              <wp:extent cx="6373495" cy="0"/>
              <wp:effectExtent l="0" t="0" r="0" b="0"/>
              <wp:wrapNone/>
              <wp:docPr id="63" name="Shape 63"/>
              <wp:cNvGraphicFramePr/>
              <a:graphic xmlns:a="http://schemas.openxmlformats.org/drawingml/2006/main">
                <a:graphicData uri="http://schemas.microsoft.com/office/word/2010/wordprocessingShape">
                  <wps:wsp>
                    <wps:cNvCnPr/>
                    <wps:spPr>
                      <a:xfrm>
                        <a:off x="0" y="0"/>
                        <a:ext cx="6373495" cy="0"/>
                      </a:xfrm>
                      <a:prstGeom prst="straightConnector1">
                        <a:avLst/>
                      </a:prstGeom>
                      <a:ln w="12700">
                        <a:solidFill/>
                      </a:ln>
                    </wps:spPr>
                    <wps:bodyPr/>
                  </wps:wsp>
                </a:graphicData>
              </a:graphic>
            </wp:anchor>
          </w:drawing>
        </mc:Choice>
        <mc:Fallback>
          <w:pict>
            <v:shape o:spt="32" o:oned="1" path="m,l21600,21600e" style="position:absolute;margin-left:45.700000000000003pt;margin-top:792.95000000000005pt;width:501.85000000000002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C0" w:rsidRDefault="003D5BC0">
    <w:pPr>
      <w:spacing w:line="14" w:lineRule="exact"/>
    </w:pPr>
    <w:r>
      <w:rPr>
        <w:noProof/>
      </w:rPr>
      <mc:AlternateContent>
        <mc:Choice Requires="wps">
          <w:drawing>
            <wp:anchor distT="0" distB="0" distL="0" distR="0" simplePos="0" relativeHeight="251661312" behindDoc="1" locked="0" layoutInCell="1" allowOverlap="1">
              <wp:simplePos x="0" y="0"/>
              <wp:positionH relativeFrom="page">
                <wp:posOffset>586105</wp:posOffset>
              </wp:positionH>
              <wp:positionV relativeFrom="page">
                <wp:posOffset>10186670</wp:posOffset>
              </wp:positionV>
              <wp:extent cx="6297295" cy="103505"/>
              <wp:effectExtent l="0" t="0" r="0" b="0"/>
              <wp:wrapNone/>
              <wp:docPr id="64" name="Shape 64"/>
              <wp:cNvGraphicFramePr/>
              <a:graphic xmlns:a="http://schemas.openxmlformats.org/drawingml/2006/main">
                <a:graphicData uri="http://schemas.microsoft.com/office/word/2010/wordprocessingShape">
                  <wps:wsp>
                    <wps:cNvSpPr txBox="1"/>
                    <wps:spPr>
                      <a:xfrm>
                        <a:off x="0" y="0"/>
                        <a:ext cx="6297295" cy="103505"/>
                      </a:xfrm>
                      <a:prstGeom prst="rect">
                        <a:avLst/>
                      </a:prstGeom>
                      <a:noFill/>
                    </wps:spPr>
                    <wps:txbx>
                      <w:txbxContent>
                        <w:p w:rsidR="003D5BC0" w:rsidRDefault="003D5BC0">
                          <w:pPr>
                            <w:pStyle w:val="Headerorfooter20"/>
                            <w:shd w:val="clear" w:color="auto" w:fill="auto"/>
                            <w:rPr>
                              <w:sz w:val="14"/>
                              <w:szCs w:val="14"/>
                            </w:rPr>
                          </w:pPr>
                          <w:r>
                            <w:rPr>
                              <w:rFonts w:ascii="Segoe UI" w:eastAsia="Segoe UI" w:hAnsi="Segoe UI" w:cs="Segoe UI"/>
                              <w:sz w:val="14"/>
                              <w:szCs w:val="14"/>
                            </w:rPr>
                            <w:t>ERV Evropská pojišťovna, a, s. • Křižíkova 237/</w:t>
                          </w:r>
                          <w:proofErr w:type="gramStart"/>
                          <w:r>
                            <w:rPr>
                              <w:rFonts w:ascii="Segoe UI" w:eastAsia="Segoe UI" w:hAnsi="Segoe UI" w:cs="Segoe UI"/>
                              <w:sz w:val="14"/>
                              <w:szCs w:val="14"/>
                            </w:rPr>
                            <w:t>36a</w:t>
                          </w:r>
                          <w:proofErr w:type="gramEnd"/>
                          <w:r>
                            <w:rPr>
                              <w:rFonts w:ascii="Segoe UI" w:eastAsia="Segoe UI" w:hAnsi="Segoe UI" w:cs="Segoe UI"/>
                              <w:sz w:val="14"/>
                              <w:szCs w:val="14"/>
                            </w:rPr>
                            <w:t xml:space="preserve">, 186 00 Praha 8 • tel, 221 860 860 • fax 221 860 800 • </w:t>
                          </w:r>
                          <w:r>
                            <w:rPr>
                              <w:rFonts w:ascii="Segoe UI" w:eastAsia="Segoe UI" w:hAnsi="Segoe UI" w:cs="Segoe UI"/>
                              <w:sz w:val="14"/>
                              <w:szCs w:val="14"/>
                              <w:lang w:val="en-US" w:eastAsia="en-US" w:bidi="en-US"/>
                            </w:rPr>
                            <w:t xml:space="preserve">klient@ERVpojistovna.cz </w:t>
                          </w:r>
                          <w:r>
                            <w:rPr>
                              <w:rFonts w:ascii="Segoe UI" w:eastAsia="Segoe UI" w:hAnsi="Segoe UI" w:cs="Segoe UI"/>
                              <w:sz w:val="14"/>
                              <w:szCs w:val="14"/>
                            </w:rPr>
                            <w:t xml:space="preserve">• </w:t>
                          </w:r>
                          <w:r>
                            <w:rPr>
                              <w:rFonts w:ascii="Segoe UI" w:eastAsia="Segoe UI" w:hAnsi="Segoe UI" w:cs="Segoe UI"/>
                              <w:sz w:val="14"/>
                              <w:szCs w:val="14"/>
                              <w:lang w:val="en-US" w:eastAsia="en-US" w:bidi="en-US"/>
                            </w:rPr>
                            <w:t>www.ERVpojistovna.cz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4" o:spid="_x0000_s1074" type="#_x0000_t202" style="position:absolute;margin-left:46.15pt;margin-top:802.1pt;width:495.85pt;height:8.1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" filled="f" stroked="f">
              <v:textbox style="mso-fit-shape-to-text:t" inset="0,0,0,0">
                <w:txbxContent>
                  <w:p w:rsidR="003D5BC0" w:rsidRDefault="003D5BC0">
                    <w:pPr>
                      <w:pStyle w:val="Headerorfooter20"/>
                      <w:shd w:val="clear" w:color="auto" w:fill="auto"/>
                      <w:rPr>
                        <w:sz w:val="14"/>
                        <w:szCs w:val="14"/>
                      </w:rPr>
                    </w:pPr>
                    <w:r>
                      <w:rPr>
                        <w:rFonts w:ascii="Segoe UI" w:eastAsia="Segoe UI" w:hAnsi="Segoe UI" w:cs="Segoe UI"/>
                        <w:sz w:val="14"/>
                        <w:szCs w:val="14"/>
                      </w:rPr>
                      <w:t>ERV Evropská pojišťovna, a, s. • Křižíkova 237/</w:t>
                    </w:r>
                    <w:proofErr w:type="gramStart"/>
                    <w:r>
                      <w:rPr>
                        <w:rFonts w:ascii="Segoe UI" w:eastAsia="Segoe UI" w:hAnsi="Segoe UI" w:cs="Segoe UI"/>
                        <w:sz w:val="14"/>
                        <w:szCs w:val="14"/>
                      </w:rPr>
                      <w:t>36a</w:t>
                    </w:r>
                    <w:proofErr w:type="gramEnd"/>
                    <w:r>
                      <w:rPr>
                        <w:rFonts w:ascii="Segoe UI" w:eastAsia="Segoe UI" w:hAnsi="Segoe UI" w:cs="Segoe UI"/>
                        <w:sz w:val="14"/>
                        <w:szCs w:val="14"/>
                      </w:rPr>
                      <w:t xml:space="preserve">, 186 00 Praha 8 • tel, 221 860 860 • fax 221 860 800 • </w:t>
                    </w:r>
                    <w:r>
                      <w:rPr>
                        <w:rFonts w:ascii="Segoe UI" w:eastAsia="Segoe UI" w:hAnsi="Segoe UI" w:cs="Segoe UI"/>
                        <w:sz w:val="14"/>
                        <w:szCs w:val="14"/>
                        <w:lang w:val="en-US" w:eastAsia="en-US" w:bidi="en-US"/>
                      </w:rPr>
                      <w:t xml:space="preserve">klient@ERVpojistovna.cz </w:t>
                    </w:r>
                    <w:r>
                      <w:rPr>
                        <w:rFonts w:ascii="Segoe UI" w:eastAsia="Segoe UI" w:hAnsi="Segoe UI" w:cs="Segoe UI"/>
                        <w:sz w:val="14"/>
                        <w:szCs w:val="14"/>
                      </w:rPr>
                      <w:t xml:space="preserve">• </w:t>
                    </w:r>
                    <w:r>
                      <w:rPr>
                        <w:rFonts w:ascii="Segoe UI" w:eastAsia="Segoe UI" w:hAnsi="Segoe UI" w:cs="Segoe UI"/>
                        <w:sz w:val="14"/>
                        <w:szCs w:val="14"/>
                        <w:lang w:val="en-US" w:eastAsia="en-US" w:bidi="en-US"/>
                      </w:rPr>
                      <w:t>www.ERVpojistovna.cz</w:t>
                    </w:r>
                  </w:p>
                </w:txbxContent>
              </v:textbox>
              <w10:wrap anchorx="page" anchory="page"/>
            </v:shape>
          </w:pict>
        </mc:Fallback>
      </mc:AlternateContent>
    </w:r>
    <w:r>
      <w:rPr>
        <w:noProof/>
      </w:rPr>
      <mc:AlternateContent>
        <mc:Choice Requires="wps">
          <w:drawing>
            <wp:anchor distT="0" distB="0" distL="114300" distR="114300" simplePos="0" relativeHeight="251640832" behindDoc="1" locked="0" layoutInCell="1" allowOverlap="1">
              <wp:simplePos x="0" y="0"/>
              <wp:positionH relativeFrom="page">
                <wp:posOffset>580390</wp:posOffset>
              </wp:positionH>
              <wp:positionV relativeFrom="page">
                <wp:posOffset>10070465</wp:posOffset>
              </wp:positionV>
              <wp:extent cx="6373495" cy="0"/>
              <wp:effectExtent l="0" t="0" r="0" b="0"/>
              <wp:wrapNone/>
              <wp:docPr id="66" name="Shape 66"/>
              <wp:cNvGraphicFramePr/>
              <a:graphic xmlns:a="http://schemas.openxmlformats.org/drawingml/2006/main">
                <a:graphicData uri="http://schemas.microsoft.com/office/word/2010/wordprocessingShape">
                  <wps:wsp>
                    <wps:cNvCnPr/>
                    <wps:spPr>
                      <a:xfrm>
                        <a:off x="0" y="0"/>
                        <a:ext cx="6373495" cy="0"/>
                      </a:xfrm>
                      <a:prstGeom prst="straightConnector1">
                        <a:avLst/>
                      </a:prstGeom>
                      <a:ln w="12700">
                        <a:solidFill/>
                      </a:ln>
                    </wps:spPr>
                    <wps:bodyPr/>
                  </wps:wsp>
                </a:graphicData>
              </a:graphic>
            </wp:anchor>
          </w:drawing>
        </mc:Choice>
        <mc:Fallback>
          <w:pict>
            <v:shape o:spt="32" o:oned="1" path="m,l21600,21600e" style="position:absolute;margin-left:45.700000000000003pt;margin-top:792.95000000000005pt;width:501.85000000000002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C0" w:rsidRDefault="003D5BC0">
    <w:pPr>
      <w:spacing w:line="14" w:lineRule="exact"/>
    </w:pPr>
    <w:r>
      <w:rPr>
        <w:noProof/>
      </w:rPr>
      <mc:AlternateContent>
        <mc:Choice Requires="wps">
          <w:drawing>
            <wp:anchor distT="0" distB="0" distL="0" distR="0" simplePos="0" relativeHeight="251663360" behindDoc="1" locked="0" layoutInCell="1" allowOverlap="1">
              <wp:simplePos x="0" y="0"/>
              <wp:positionH relativeFrom="page">
                <wp:posOffset>494665</wp:posOffset>
              </wp:positionH>
              <wp:positionV relativeFrom="page">
                <wp:posOffset>10151110</wp:posOffset>
              </wp:positionV>
              <wp:extent cx="6290945" cy="118745"/>
              <wp:effectExtent l="0" t="0" r="0" b="0"/>
              <wp:wrapNone/>
              <wp:docPr id="70" name="Shape 70"/>
              <wp:cNvGraphicFramePr/>
              <a:graphic xmlns:a="http://schemas.openxmlformats.org/drawingml/2006/main">
                <a:graphicData uri="http://schemas.microsoft.com/office/word/2010/wordprocessingShape">
                  <wps:wsp>
                    <wps:cNvSpPr txBox="1"/>
                    <wps:spPr>
                      <a:xfrm>
                        <a:off x="0" y="0"/>
                        <a:ext cx="6290945" cy="118745"/>
                      </a:xfrm>
                      <a:prstGeom prst="rect">
                        <a:avLst/>
                      </a:prstGeom>
                      <a:noFill/>
                    </wps:spPr>
                    <wps:txbx>
                      <w:txbxContent>
                        <w:p w:rsidR="003D5BC0" w:rsidRDefault="003D5BC0">
                          <w:pPr>
                            <w:pStyle w:val="Headerorfooter20"/>
                            <w:shd w:val="clear" w:color="auto" w:fill="auto"/>
                            <w:rPr>
                              <w:sz w:val="14"/>
                              <w:szCs w:val="14"/>
                            </w:rPr>
                          </w:pPr>
                          <w:r>
                            <w:rPr>
                              <w:rFonts w:ascii="Segoe UI" w:eastAsia="Segoe UI" w:hAnsi="Segoe UI" w:cs="Segoe UI"/>
                              <w:sz w:val="14"/>
                              <w:szCs w:val="14"/>
                            </w:rPr>
                            <w:t xml:space="preserve">ERV Evropská pojišťovna, a. s. • </w:t>
                          </w:r>
                          <w:proofErr w:type="spellStart"/>
                          <w:r>
                            <w:rPr>
                              <w:rFonts w:ascii="Segoe UI" w:eastAsia="Segoe UI" w:hAnsi="Segoe UI" w:cs="Segoe UI"/>
                              <w:sz w:val="14"/>
                              <w:szCs w:val="14"/>
                            </w:rPr>
                            <w:t>KřižíkWza</w:t>
                          </w:r>
                          <w:proofErr w:type="spellEnd"/>
                          <w:r>
                            <w:rPr>
                              <w:rFonts w:ascii="Segoe UI" w:eastAsia="Segoe UI" w:hAnsi="Segoe UI" w:cs="Segoe UI"/>
                              <w:sz w:val="14"/>
                              <w:szCs w:val="14"/>
                            </w:rPr>
                            <w:t xml:space="preserve"> 237/36a, IBS QO Praha 8 • tel. 221 860 860 • fax 221 860 800 • </w:t>
                          </w:r>
                          <w:proofErr w:type="spellStart"/>
                          <w:proofErr w:type="gramStart"/>
                          <w:r>
                            <w:rPr>
                              <w:rFonts w:ascii="Segoe UI" w:eastAsia="Segoe UI" w:hAnsi="Segoe UI" w:cs="Segoe UI"/>
                              <w:sz w:val="14"/>
                              <w:szCs w:val="14"/>
                            </w:rPr>
                            <w:t>kiient@ERVppji.s:tpyna</w:t>
                          </w:r>
                          <w:proofErr w:type="gramEnd"/>
                          <w:r>
                            <w:rPr>
                              <w:rFonts w:ascii="Segoe UI" w:eastAsia="Segoe UI" w:hAnsi="Segoe UI" w:cs="Segoe UI"/>
                              <w:sz w:val="14"/>
                              <w:szCs w:val="14"/>
                            </w:rPr>
                            <w:t>,cz</w:t>
                          </w:r>
                          <w:proofErr w:type="spellEnd"/>
                          <w:r>
                            <w:rPr>
                              <w:rFonts w:ascii="Segoe UI" w:eastAsia="Segoe UI" w:hAnsi="Segoe UI" w:cs="Segoe UI"/>
                              <w:sz w:val="14"/>
                              <w:szCs w:val="14"/>
                            </w:rPr>
                            <w:t xml:space="preserve"> • </w:t>
                          </w:r>
                          <w:r>
                            <w:rPr>
                              <w:rFonts w:ascii="Segoe UI" w:eastAsia="Segoe UI" w:hAnsi="Segoe UI" w:cs="Segoe UI"/>
                              <w:sz w:val="14"/>
                              <w:szCs w:val="14"/>
                              <w:lang w:val="en-US" w:eastAsia="en-US" w:bidi="en-US"/>
                            </w:rPr>
                            <w:t>wwwERVpojistowta.cz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0" o:spid="_x0000_s1076" type="#_x0000_t202" style="position:absolute;margin-left:38.95pt;margin-top:799.3pt;width:495.35pt;height:9.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" filled="f" stroked="f">
              <v:textbox style="mso-fit-shape-to-text:t" inset="0,0,0,0">
                <w:txbxContent>
                  <w:p w:rsidR="003D5BC0" w:rsidRDefault="003D5BC0">
                    <w:pPr>
                      <w:pStyle w:val="Headerorfooter20"/>
                      <w:shd w:val="clear" w:color="auto" w:fill="auto"/>
                      <w:rPr>
                        <w:sz w:val="14"/>
                        <w:szCs w:val="14"/>
                      </w:rPr>
                    </w:pPr>
                    <w:r>
                      <w:rPr>
                        <w:rFonts w:ascii="Segoe UI" w:eastAsia="Segoe UI" w:hAnsi="Segoe UI" w:cs="Segoe UI"/>
                        <w:sz w:val="14"/>
                        <w:szCs w:val="14"/>
                      </w:rPr>
                      <w:t xml:space="preserve">ERV Evropská pojišťovna, a. s. • </w:t>
                    </w:r>
                    <w:proofErr w:type="spellStart"/>
                    <w:r>
                      <w:rPr>
                        <w:rFonts w:ascii="Segoe UI" w:eastAsia="Segoe UI" w:hAnsi="Segoe UI" w:cs="Segoe UI"/>
                        <w:sz w:val="14"/>
                        <w:szCs w:val="14"/>
                      </w:rPr>
                      <w:t>KřižíkWza</w:t>
                    </w:r>
                    <w:proofErr w:type="spellEnd"/>
                    <w:r>
                      <w:rPr>
                        <w:rFonts w:ascii="Segoe UI" w:eastAsia="Segoe UI" w:hAnsi="Segoe UI" w:cs="Segoe UI"/>
                        <w:sz w:val="14"/>
                        <w:szCs w:val="14"/>
                      </w:rPr>
                      <w:t xml:space="preserve"> 237/36a, IBS QO Praha 8 • tel. 221 860 860 • fax 221 860 800 • </w:t>
                    </w:r>
                    <w:proofErr w:type="spellStart"/>
                    <w:proofErr w:type="gramStart"/>
                    <w:r>
                      <w:rPr>
                        <w:rFonts w:ascii="Segoe UI" w:eastAsia="Segoe UI" w:hAnsi="Segoe UI" w:cs="Segoe UI"/>
                        <w:sz w:val="14"/>
                        <w:szCs w:val="14"/>
                      </w:rPr>
                      <w:t>kiient@ERVppji.s:tpyna</w:t>
                    </w:r>
                    <w:proofErr w:type="gramEnd"/>
                    <w:r>
                      <w:rPr>
                        <w:rFonts w:ascii="Segoe UI" w:eastAsia="Segoe UI" w:hAnsi="Segoe UI" w:cs="Segoe UI"/>
                        <w:sz w:val="14"/>
                        <w:szCs w:val="14"/>
                      </w:rPr>
                      <w:t>,cz</w:t>
                    </w:r>
                    <w:proofErr w:type="spellEnd"/>
                    <w:r>
                      <w:rPr>
                        <w:rFonts w:ascii="Segoe UI" w:eastAsia="Segoe UI" w:hAnsi="Segoe UI" w:cs="Segoe UI"/>
                        <w:sz w:val="14"/>
                        <w:szCs w:val="14"/>
                      </w:rPr>
                      <w:t xml:space="preserve"> • </w:t>
                    </w:r>
                    <w:r>
                      <w:rPr>
                        <w:rFonts w:ascii="Segoe UI" w:eastAsia="Segoe UI" w:hAnsi="Segoe UI" w:cs="Segoe UI"/>
                        <w:sz w:val="14"/>
                        <w:szCs w:val="14"/>
                        <w:lang w:val="en-US" w:eastAsia="en-US" w:bidi="en-US"/>
                      </w:rPr>
                      <w:t>wwwERVpojistowta.cz</w:t>
                    </w:r>
                  </w:p>
                </w:txbxContent>
              </v:textbox>
              <w10:wrap anchorx="page" anchory="page"/>
            </v:shape>
          </w:pict>
        </mc:Fallback>
      </mc:AlternateContent>
    </w:r>
    <w:r>
      <w:rPr>
        <w:noProof/>
      </w:rPr>
      <mc:AlternateContent>
        <mc:Choice Requires="wps">
          <w:drawing>
            <wp:anchor distT="0" distB="0" distL="114300" distR="114300" simplePos="0" relativeHeight="251642880" behindDoc="1" locked="0" layoutInCell="1" allowOverlap="1">
              <wp:simplePos x="0" y="0"/>
              <wp:positionH relativeFrom="page">
                <wp:posOffset>485775</wp:posOffset>
              </wp:positionH>
              <wp:positionV relativeFrom="page">
                <wp:posOffset>10044430</wp:posOffset>
              </wp:positionV>
              <wp:extent cx="6370320" cy="0"/>
              <wp:effectExtent l="0" t="0" r="0" b="0"/>
              <wp:wrapNone/>
              <wp:docPr id="72" name="Shape 72"/>
              <wp:cNvGraphicFramePr/>
              <a:graphic xmlns:a="http://schemas.openxmlformats.org/drawingml/2006/main">
                <a:graphicData uri="http://schemas.microsoft.com/office/word/2010/wordprocessingShape">
                  <wps:wsp>
                    <wps:cNvCnPr/>
                    <wps:spPr>
                      <a:xfrm>
                        <a:off x="0" y="0"/>
                        <a:ext cx="6370320" cy="0"/>
                      </a:xfrm>
                      <a:prstGeom prst="straightConnector1">
                        <a:avLst/>
                      </a:prstGeom>
                      <a:ln w="12700">
                        <a:solidFill/>
                      </a:ln>
                    </wps:spPr>
                    <wps:bodyPr/>
                  </wps:wsp>
                </a:graphicData>
              </a:graphic>
            </wp:anchor>
          </w:drawing>
        </mc:Choice>
        <mc:Fallback>
          <w:pict>
            <v:shape o:spt="32" o:oned="1" path="m,l21600,21600e" style="position:absolute;margin-left:38.25pt;margin-top:790.89999999999998pt;width:501.60000000000002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C0" w:rsidRDefault="003D5BC0">
    <w:pPr>
      <w:spacing w:line="14" w:lineRule="exact"/>
    </w:pPr>
    <w:r>
      <w:rPr>
        <w:noProof/>
      </w:rPr>
      <mc:AlternateContent>
        <mc:Choice Requires="wps">
          <w:drawing>
            <wp:anchor distT="0" distB="0" distL="0" distR="0" simplePos="0" relativeHeight="251666432" behindDoc="1" locked="0" layoutInCell="1" allowOverlap="1">
              <wp:simplePos x="0" y="0"/>
              <wp:positionH relativeFrom="page">
                <wp:posOffset>520065</wp:posOffset>
              </wp:positionH>
              <wp:positionV relativeFrom="page">
                <wp:posOffset>10154285</wp:posOffset>
              </wp:positionV>
              <wp:extent cx="6300470" cy="113030"/>
              <wp:effectExtent l="0" t="0" r="0" b="0"/>
              <wp:wrapNone/>
              <wp:docPr id="83" name="Shape 83"/>
              <wp:cNvGraphicFramePr/>
              <a:graphic xmlns:a="http://schemas.openxmlformats.org/drawingml/2006/main">
                <a:graphicData uri="http://schemas.microsoft.com/office/word/2010/wordprocessingShape">
                  <wps:wsp>
                    <wps:cNvSpPr txBox="1"/>
                    <wps:spPr>
                      <a:xfrm>
                        <a:off x="0" y="0"/>
                        <a:ext cx="6300470" cy="113030"/>
                      </a:xfrm>
                      <a:prstGeom prst="rect">
                        <a:avLst/>
                      </a:prstGeom>
                      <a:noFill/>
                    </wps:spPr>
                    <wps:txbx>
                      <w:txbxContent>
                        <w:p w:rsidR="003D5BC0" w:rsidRDefault="003D5BC0">
                          <w:pPr>
                            <w:pStyle w:val="Headerorfooter20"/>
                            <w:shd w:val="clear" w:color="auto" w:fill="auto"/>
                            <w:rPr>
                              <w:sz w:val="14"/>
                              <w:szCs w:val="14"/>
                            </w:rPr>
                          </w:pPr>
                          <w:r>
                            <w:rPr>
                              <w:rFonts w:ascii="Segoe UI" w:eastAsia="Segoe UI" w:hAnsi="Segoe UI" w:cs="Segoe UI"/>
                              <w:sz w:val="14"/>
                              <w:szCs w:val="14"/>
                            </w:rPr>
                            <w:t>ERV Evropská pojišťovna, a. s. • Křižíkova 237/</w:t>
                          </w:r>
                          <w:proofErr w:type="gramStart"/>
                          <w:r>
                            <w:rPr>
                              <w:rFonts w:ascii="Segoe UI" w:eastAsia="Segoe UI" w:hAnsi="Segoe UI" w:cs="Segoe UI"/>
                              <w:sz w:val="14"/>
                              <w:szCs w:val="14"/>
                            </w:rPr>
                            <w:t>36a</w:t>
                          </w:r>
                          <w:proofErr w:type="gramEnd"/>
                          <w:r>
                            <w:rPr>
                              <w:rFonts w:ascii="Segoe UI" w:eastAsia="Segoe UI" w:hAnsi="Segoe UI" w:cs="Segoe UI"/>
                              <w:sz w:val="14"/>
                              <w:szCs w:val="14"/>
                            </w:rPr>
                            <w:t xml:space="preserve">, 186 </w:t>
                          </w:r>
                          <w:proofErr w:type="spellStart"/>
                          <w:r>
                            <w:rPr>
                              <w:rFonts w:ascii="Segoe UI" w:eastAsia="Segoe UI" w:hAnsi="Segoe UI" w:cs="Segoe UI"/>
                              <w:sz w:val="14"/>
                              <w:szCs w:val="14"/>
                            </w:rPr>
                            <w:t>OOPraha</w:t>
                          </w:r>
                          <w:proofErr w:type="spellEnd"/>
                          <w:r>
                            <w:rPr>
                              <w:rFonts w:ascii="Segoe UI" w:eastAsia="Segoe UI" w:hAnsi="Segoe UI" w:cs="Segoe UI"/>
                              <w:sz w:val="14"/>
                              <w:szCs w:val="14"/>
                            </w:rPr>
                            <w:t xml:space="preserve"> 8« tel, 221 860-860 •fax-221 860 800 • </w:t>
                          </w:r>
                          <w:r>
                            <w:rPr>
                              <w:rFonts w:ascii="Segoe UI" w:eastAsia="Segoe UI" w:hAnsi="Segoe UI" w:cs="Segoe UI"/>
                              <w:sz w:val="14"/>
                              <w:szCs w:val="14"/>
                              <w:lang w:val="en-US" w:eastAsia="en-US" w:bidi="en-US"/>
                            </w:rPr>
                            <w:t xml:space="preserve">kiient@ERVpojistovna.cz </w:t>
                          </w:r>
                          <w:r>
                            <w:rPr>
                              <w:rFonts w:ascii="Segoe UI" w:eastAsia="Segoe UI" w:hAnsi="Segoe UI" w:cs="Segoe UI"/>
                              <w:sz w:val="14"/>
                              <w:szCs w:val="14"/>
                            </w:rPr>
                            <w:t xml:space="preserve">• </w:t>
                          </w:r>
                          <w:r>
                            <w:rPr>
                              <w:rFonts w:ascii="Segoe UI" w:eastAsia="Segoe UI" w:hAnsi="Segoe UI" w:cs="Segoe UI"/>
                              <w:sz w:val="14"/>
                              <w:szCs w:val="14"/>
                              <w:lang w:val="en-US" w:eastAsia="en-US" w:bidi="en-US"/>
                            </w:rPr>
                            <w:t>www.ERVpajistovna.cz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3" o:spid="_x0000_s1079" type="#_x0000_t202" style="position:absolute;margin-left:40.95pt;margin-top:799.55pt;width:496.1pt;height:8.9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" filled="f" stroked="f">
              <v:textbox style="mso-fit-shape-to-text:t" inset="0,0,0,0">
                <w:txbxContent>
                  <w:p w:rsidR="003D5BC0" w:rsidRDefault="003D5BC0">
                    <w:pPr>
                      <w:pStyle w:val="Headerorfooter20"/>
                      <w:shd w:val="clear" w:color="auto" w:fill="auto"/>
                      <w:rPr>
                        <w:sz w:val="14"/>
                        <w:szCs w:val="14"/>
                      </w:rPr>
                    </w:pPr>
                    <w:r>
                      <w:rPr>
                        <w:rFonts w:ascii="Segoe UI" w:eastAsia="Segoe UI" w:hAnsi="Segoe UI" w:cs="Segoe UI"/>
                        <w:sz w:val="14"/>
                        <w:szCs w:val="14"/>
                      </w:rPr>
                      <w:t>ERV Evropská pojišťovna, a. s. • Křižíkova 237/</w:t>
                    </w:r>
                    <w:proofErr w:type="gramStart"/>
                    <w:r>
                      <w:rPr>
                        <w:rFonts w:ascii="Segoe UI" w:eastAsia="Segoe UI" w:hAnsi="Segoe UI" w:cs="Segoe UI"/>
                        <w:sz w:val="14"/>
                        <w:szCs w:val="14"/>
                      </w:rPr>
                      <w:t>36a</w:t>
                    </w:r>
                    <w:proofErr w:type="gramEnd"/>
                    <w:r>
                      <w:rPr>
                        <w:rFonts w:ascii="Segoe UI" w:eastAsia="Segoe UI" w:hAnsi="Segoe UI" w:cs="Segoe UI"/>
                        <w:sz w:val="14"/>
                        <w:szCs w:val="14"/>
                      </w:rPr>
                      <w:t xml:space="preserve">, 186 </w:t>
                    </w:r>
                    <w:proofErr w:type="spellStart"/>
                    <w:r>
                      <w:rPr>
                        <w:rFonts w:ascii="Segoe UI" w:eastAsia="Segoe UI" w:hAnsi="Segoe UI" w:cs="Segoe UI"/>
                        <w:sz w:val="14"/>
                        <w:szCs w:val="14"/>
                      </w:rPr>
                      <w:t>OOPraha</w:t>
                    </w:r>
                    <w:proofErr w:type="spellEnd"/>
                    <w:r>
                      <w:rPr>
                        <w:rFonts w:ascii="Segoe UI" w:eastAsia="Segoe UI" w:hAnsi="Segoe UI" w:cs="Segoe UI"/>
                        <w:sz w:val="14"/>
                        <w:szCs w:val="14"/>
                      </w:rPr>
                      <w:t xml:space="preserve"> 8« tel, 221 860-860 •fax-221 860 800 • </w:t>
                    </w:r>
                    <w:r>
                      <w:rPr>
                        <w:rFonts w:ascii="Segoe UI" w:eastAsia="Segoe UI" w:hAnsi="Segoe UI" w:cs="Segoe UI"/>
                        <w:sz w:val="14"/>
                        <w:szCs w:val="14"/>
                        <w:lang w:val="en-US" w:eastAsia="en-US" w:bidi="en-US"/>
                      </w:rPr>
                      <w:t xml:space="preserve">kiient@ERVpojistovna.cz </w:t>
                    </w:r>
                    <w:r>
                      <w:rPr>
                        <w:rFonts w:ascii="Segoe UI" w:eastAsia="Segoe UI" w:hAnsi="Segoe UI" w:cs="Segoe UI"/>
                        <w:sz w:val="14"/>
                        <w:szCs w:val="14"/>
                      </w:rPr>
                      <w:t xml:space="preserve">• </w:t>
                    </w:r>
                    <w:r>
                      <w:rPr>
                        <w:rFonts w:ascii="Segoe UI" w:eastAsia="Segoe UI" w:hAnsi="Segoe UI" w:cs="Segoe UI"/>
                        <w:sz w:val="14"/>
                        <w:szCs w:val="14"/>
                        <w:lang w:val="en-US" w:eastAsia="en-US" w:bidi="en-US"/>
                      </w:rPr>
                      <w:t>www.ERVpajistovna.cz</w:t>
                    </w:r>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1" allowOverlap="1">
              <wp:simplePos x="0" y="0"/>
              <wp:positionH relativeFrom="page">
                <wp:posOffset>516890</wp:posOffset>
              </wp:positionH>
              <wp:positionV relativeFrom="page">
                <wp:posOffset>10045700</wp:posOffset>
              </wp:positionV>
              <wp:extent cx="6376670" cy="0"/>
              <wp:effectExtent l="0" t="0" r="0" b="0"/>
              <wp:wrapNone/>
              <wp:docPr id="85" name="Shape 85"/>
              <wp:cNvGraphicFramePr/>
              <a:graphic xmlns:a="http://schemas.openxmlformats.org/drawingml/2006/main">
                <a:graphicData uri="http://schemas.microsoft.com/office/word/2010/wordprocessingShape">
                  <wps:wsp>
                    <wps:cNvCnPr/>
                    <wps:spPr>
                      <a:xfrm>
                        <a:off x="0" y="0"/>
                        <a:ext cx="6376670" cy="0"/>
                      </a:xfrm>
                      <a:prstGeom prst="straightConnector1">
                        <a:avLst/>
                      </a:prstGeom>
                      <a:ln w="12700">
                        <a:solidFill/>
                      </a:ln>
                    </wps:spPr>
                    <wps:bodyPr/>
                  </wps:wsp>
                </a:graphicData>
              </a:graphic>
            </wp:anchor>
          </w:drawing>
        </mc:Choice>
        <mc:Fallback>
          <w:pict>
            <v:shape o:spt="32" o:oned="1" path="m,l21600,21600e" style="position:absolute;margin-left:40.700000000000003pt;margin-top:791.pt;width:502.10000000000002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C0" w:rsidRDefault="003D5BC0">
    <w:pPr>
      <w:spacing w:line="14" w:lineRule="exact"/>
    </w:pPr>
    <w:r>
      <w:rPr>
        <w:noProof/>
      </w:rPr>
      <mc:AlternateContent>
        <mc:Choice Requires="wps">
          <w:drawing>
            <wp:anchor distT="0" distB="0" distL="0" distR="0" simplePos="0" relativeHeight="251667456" behindDoc="1" locked="0" layoutInCell="1" allowOverlap="1">
              <wp:simplePos x="0" y="0"/>
              <wp:positionH relativeFrom="page">
                <wp:posOffset>528955</wp:posOffset>
              </wp:positionH>
              <wp:positionV relativeFrom="page">
                <wp:posOffset>10160000</wp:posOffset>
              </wp:positionV>
              <wp:extent cx="6312535" cy="106680"/>
              <wp:effectExtent l="0" t="0" r="0" b="0"/>
              <wp:wrapNone/>
              <wp:docPr id="86" name="Shape 86"/>
              <wp:cNvGraphicFramePr/>
              <a:graphic xmlns:a="http://schemas.openxmlformats.org/drawingml/2006/main">
                <a:graphicData uri="http://schemas.microsoft.com/office/word/2010/wordprocessingShape">
                  <wps:wsp>
                    <wps:cNvSpPr txBox="1"/>
                    <wps:spPr>
                      <a:xfrm>
                        <a:off x="0" y="0"/>
                        <a:ext cx="6312535" cy="106680"/>
                      </a:xfrm>
                      <a:prstGeom prst="rect">
                        <a:avLst/>
                      </a:prstGeom>
                      <a:noFill/>
                    </wps:spPr>
                    <wps:txbx>
                      <w:txbxContent>
                        <w:p w:rsidR="003D5BC0" w:rsidRDefault="003D5BC0">
                          <w:pPr>
                            <w:pStyle w:val="Headerorfooter20"/>
                            <w:shd w:val="clear" w:color="auto" w:fill="auto"/>
                            <w:rPr>
                              <w:sz w:val="14"/>
                              <w:szCs w:val="14"/>
                            </w:rPr>
                          </w:pPr>
                          <w:r>
                            <w:rPr>
                              <w:rFonts w:ascii="Segoe UI" w:eastAsia="Segoe UI" w:hAnsi="Segoe UI" w:cs="Segoe UI"/>
                              <w:sz w:val="14"/>
                              <w:szCs w:val="14"/>
                            </w:rPr>
                            <w:t>ERV Evropská pojišťovna, a. s, • Křižíkova 237/</w:t>
                          </w:r>
                          <w:proofErr w:type="gramStart"/>
                          <w:r>
                            <w:rPr>
                              <w:rFonts w:ascii="Segoe UI" w:eastAsia="Segoe UI" w:hAnsi="Segoe UI" w:cs="Segoe UI"/>
                              <w:sz w:val="14"/>
                              <w:szCs w:val="14"/>
                            </w:rPr>
                            <w:t>36a</w:t>
                          </w:r>
                          <w:proofErr w:type="gramEnd"/>
                          <w:r>
                            <w:rPr>
                              <w:rFonts w:ascii="Segoe UI" w:eastAsia="Segoe UI" w:hAnsi="Segoe UI" w:cs="Segoe UI"/>
                              <w:sz w:val="14"/>
                              <w:szCs w:val="14"/>
                            </w:rPr>
                            <w:t xml:space="preserve">, 186 00 Praha 8 • tel. 221 860 860 »fax 221 860 800 • </w:t>
                          </w:r>
                          <w:r>
                            <w:rPr>
                              <w:rFonts w:ascii="Segoe UI" w:eastAsia="Segoe UI" w:hAnsi="Segoe UI" w:cs="Segoe UI"/>
                              <w:sz w:val="14"/>
                              <w:szCs w:val="14"/>
                              <w:lang w:val="en-US" w:eastAsia="en-US" w:bidi="en-US"/>
                            </w:rPr>
                            <w:t xml:space="preserve">klient@ERVpojistovna.cz </w:t>
                          </w:r>
                          <w:r>
                            <w:rPr>
                              <w:rFonts w:ascii="Segoe UI" w:eastAsia="Segoe UI" w:hAnsi="Segoe UI" w:cs="Segoe UI"/>
                              <w:sz w:val="14"/>
                              <w:szCs w:val="14"/>
                            </w:rPr>
                            <w:t xml:space="preserve">• </w:t>
                          </w:r>
                          <w:r>
                            <w:rPr>
                              <w:rFonts w:ascii="Segoe UI" w:eastAsia="Segoe UI" w:hAnsi="Segoe UI" w:cs="Segoe UI"/>
                              <w:sz w:val="14"/>
                              <w:szCs w:val="14"/>
                              <w:lang w:val="en-US" w:eastAsia="en-US" w:bidi="en-US"/>
                            </w:rPr>
                            <w:t>www.EftVpojistovna.cz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6" o:spid="_x0000_s1080" type="#_x0000_t202" style="position:absolute;margin-left:41.65pt;margin-top:800pt;width:497.05pt;height:8.4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" filled="f" stroked="f">
              <v:textbox style="mso-fit-shape-to-text:t" inset="0,0,0,0">
                <w:txbxContent>
                  <w:p w:rsidR="003D5BC0" w:rsidRDefault="003D5BC0">
                    <w:pPr>
                      <w:pStyle w:val="Headerorfooter20"/>
                      <w:shd w:val="clear" w:color="auto" w:fill="auto"/>
                      <w:rPr>
                        <w:sz w:val="14"/>
                        <w:szCs w:val="14"/>
                      </w:rPr>
                    </w:pPr>
                    <w:r>
                      <w:rPr>
                        <w:rFonts w:ascii="Segoe UI" w:eastAsia="Segoe UI" w:hAnsi="Segoe UI" w:cs="Segoe UI"/>
                        <w:sz w:val="14"/>
                        <w:szCs w:val="14"/>
                      </w:rPr>
                      <w:t>ERV Evropská pojišťovna, a. s, • Křižíkova 237/</w:t>
                    </w:r>
                    <w:proofErr w:type="gramStart"/>
                    <w:r>
                      <w:rPr>
                        <w:rFonts w:ascii="Segoe UI" w:eastAsia="Segoe UI" w:hAnsi="Segoe UI" w:cs="Segoe UI"/>
                        <w:sz w:val="14"/>
                        <w:szCs w:val="14"/>
                      </w:rPr>
                      <w:t>36a</w:t>
                    </w:r>
                    <w:proofErr w:type="gramEnd"/>
                    <w:r>
                      <w:rPr>
                        <w:rFonts w:ascii="Segoe UI" w:eastAsia="Segoe UI" w:hAnsi="Segoe UI" w:cs="Segoe UI"/>
                        <w:sz w:val="14"/>
                        <w:szCs w:val="14"/>
                      </w:rPr>
                      <w:t xml:space="preserve">, 186 00 Praha 8 • tel. 221 860 860 »fax 221 860 800 • </w:t>
                    </w:r>
                    <w:r>
                      <w:rPr>
                        <w:rFonts w:ascii="Segoe UI" w:eastAsia="Segoe UI" w:hAnsi="Segoe UI" w:cs="Segoe UI"/>
                        <w:sz w:val="14"/>
                        <w:szCs w:val="14"/>
                        <w:lang w:val="en-US" w:eastAsia="en-US" w:bidi="en-US"/>
                      </w:rPr>
                      <w:t xml:space="preserve">klient@ERVpojistovna.cz </w:t>
                    </w:r>
                    <w:r>
                      <w:rPr>
                        <w:rFonts w:ascii="Segoe UI" w:eastAsia="Segoe UI" w:hAnsi="Segoe UI" w:cs="Segoe UI"/>
                        <w:sz w:val="14"/>
                        <w:szCs w:val="14"/>
                      </w:rPr>
                      <w:t xml:space="preserve">• </w:t>
                    </w:r>
                    <w:r>
                      <w:rPr>
                        <w:rFonts w:ascii="Segoe UI" w:eastAsia="Segoe UI" w:hAnsi="Segoe UI" w:cs="Segoe UI"/>
                        <w:sz w:val="14"/>
                        <w:szCs w:val="14"/>
                        <w:lang w:val="en-US" w:eastAsia="en-US" w:bidi="en-US"/>
                      </w:rPr>
                      <w:t>www.EftVpojistovna.cz</w:t>
                    </w:r>
                  </w:p>
                </w:txbxContent>
              </v:textbox>
              <w10:wrap anchorx="page" anchory="page"/>
            </v:shape>
          </w:pict>
        </mc:Fallback>
      </mc:AlternateContent>
    </w:r>
    <w:r>
      <w:rPr>
        <w:noProof/>
      </w:rPr>
      <mc:AlternateContent>
        <mc:Choice Requires="wps">
          <w:drawing>
            <wp:anchor distT="0" distB="0" distL="114300" distR="114300" simplePos="0" relativeHeight="251646976" behindDoc="1" locked="0" layoutInCell="1" allowOverlap="1">
              <wp:simplePos x="0" y="0"/>
              <wp:positionH relativeFrom="page">
                <wp:posOffset>520065</wp:posOffset>
              </wp:positionH>
              <wp:positionV relativeFrom="page">
                <wp:posOffset>10048875</wp:posOffset>
              </wp:positionV>
              <wp:extent cx="6388735" cy="0"/>
              <wp:effectExtent l="0" t="0" r="0" b="0"/>
              <wp:wrapNone/>
              <wp:docPr id="88" name="Shape 88"/>
              <wp:cNvGraphicFramePr/>
              <a:graphic xmlns:a="http://schemas.openxmlformats.org/drawingml/2006/main">
                <a:graphicData uri="http://schemas.microsoft.com/office/word/2010/wordprocessingShape">
                  <wps:wsp>
                    <wps:cNvCnPr/>
                    <wps:spPr>
                      <a:xfrm>
                        <a:off x="0" y="0"/>
                        <a:ext cx="6388735" cy="0"/>
                      </a:xfrm>
                      <a:prstGeom prst="straightConnector1">
                        <a:avLst/>
                      </a:prstGeom>
                      <a:ln w="12700">
                        <a:solidFill/>
                      </a:ln>
                    </wps:spPr>
                    <wps:bodyPr/>
                  </wps:wsp>
                </a:graphicData>
              </a:graphic>
            </wp:anchor>
          </w:drawing>
        </mc:Choice>
        <mc:Fallback>
          <w:pict>
            <v:shape o:spt="32" o:oned="1" path="m,l21600,21600e" style="position:absolute;margin-left:40.950000000000003pt;margin-top:791.25pt;width:503.05000000000001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C0" w:rsidRDefault="003D5BC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C0" w:rsidRDefault="003D5BC0">
    <w:pPr>
      <w:spacing w:line="14" w:lineRule="exact"/>
    </w:pPr>
    <w:r>
      <w:rPr>
        <w:noProof/>
      </w:rPr>
      <mc:AlternateContent>
        <mc:Choice Requires="wps">
          <w:drawing>
            <wp:anchor distT="0" distB="0" distL="0" distR="0" simplePos="0" relativeHeight="251670528" behindDoc="1" locked="0" layoutInCell="1" allowOverlap="1">
              <wp:simplePos x="0" y="0"/>
              <wp:positionH relativeFrom="page">
                <wp:posOffset>542925</wp:posOffset>
              </wp:positionH>
              <wp:positionV relativeFrom="page">
                <wp:posOffset>10172700</wp:posOffset>
              </wp:positionV>
              <wp:extent cx="6294120" cy="97790"/>
              <wp:effectExtent l="0" t="0" r="0" b="0"/>
              <wp:wrapNone/>
              <wp:docPr id="109" name="Shape 109"/>
              <wp:cNvGraphicFramePr/>
              <a:graphic xmlns:a="http://schemas.openxmlformats.org/drawingml/2006/main">
                <a:graphicData uri="http://schemas.microsoft.com/office/word/2010/wordprocessingShape">
                  <wps:wsp>
                    <wps:cNvSpPr txBox="1"/>
                    <wps:spPr>
                      <a:xfrm>
                        <a:off x="0" y="0"/>
                        <a:ext cx="6294120" cy="97790"/>
                      </a:xfrm>
                      <a:prstGeom prst="rect">
                        <a:avLst/>
                      </a:prstGeom>
                      <a:noFill/>
                    </wps:spPr>
                    <wps:txbx>
                      <w:txbxContent>
                        <w:p w:rsidR="003D5BC0" w:rsidRDefault="003D5BC0">
                          <w:pPr>
                            <w:pStyle w:val="Headerorfooter20"/>
                            <w:shd w:val="clear" w:color="auto" w:fill="auto"/>
                            <w:rPr>
                              <w:sz w:val="14"/>
                              <w:szCs w:val="14"/>
                            </w:rPr>
                          </w:pPr>
                          <w:r>
                            <w:rPr>
                              <w:rFonts w:ascii="Segoe UI" w:eastAsia="Segoe UI" w:hAnsi="Segoe UI" w:cs="Segoe UI"/>
                              <w:sz w:val="14"/>
                              <w:szCs w:val="14"/>
                            </w:rPr>
                            <w:t>ERV Evropská pojišťovna, a, s, • Křižíkova 237/</w:t>
                          </w:r>
                          <w:proofErr w:type="gramStart"/>
                          <w:r>
                            <w:rPr>
                              <w:rFonts w:ascii="Segoe UI" w:eastAsia="Segoe UI" w:hAnsi="Segoe UI" w:cs="Segoe UI"/>
                              <w:sz w:val="14"/>
                              <w:szCs w:val="14"/>
                            </w:rPr>
                            <w:t>36a</w:t>
                          </w:r>
                          <w:proofErr w:type="gramEnd"/>
                          <w:r>
                            <w:rPr>
                              <w:rFonts w:ascii="Segoe UI" w:eastAsia="Segoe UI" w:hAnsi="Segoe UI" w:cs="Segoe UI"/>
                              <w:sz w:val="14"/>
                              <w:szCs w:val="14"/>
                            </w:rPr>
                            <w:t xml:space="preserve">, 186 00 Praha 8 • tel, 221 860 860 • fax 221 860 800 • </w:t>
                          </w:r>
                          <w:r>
                            <w:rPr>
                              <w:rFonts w:ascii="Segoe UI" w:eastAsia="Segoe UI" w:hAnsi="Segoe UI" w:cs="Segoe UI"/>
                              <w:sz w:val="14"/>
                              <w:szCs w:val="14"/>
                              <w:lang w:val="en-US" w:eastAsia="en-US" w:bidi="en-US"/>
                            </w:rPr>
                            <w:t xml:space="preserve">klient@ERVpojistovna.cz </w:t>
                          </w:r>
                          <w:r>
                            <w:rPr>
                              <w:rFonts w:ascii="Segoe UI" w:eastAsia="Segoe UI" w:hAnsi="Segoe UI" w:cs="Segoe UI"/>
                              <w:sz w:val="14"/>
                              <w:szCs w:val="14"/>
                            </w:rPr>
                            <w:t xml:space="preserve">• </w:t>
                          </w:r>
                          <w:r>
                            <w:rPr>
                              <w:rFonts w:ascii="Segoe UI" w:eastAsia="Segoe UI" w:hAnsi="Segoe UI" w:cs="Segoe UI"/>
                              <w:sz w:val="14"/>
                              <w:szCs w:val="14"/>
                              <w:lang w:val="en-US" w:eastAsia="en-US" w:bidi="en-US"/>
                            </w:rPr>
                            <w:t>www.ERVpojistovna.cz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9" o:spid="_x0000_s1083" type="#_x0000_t202" style="position:absolute;margin-left:42.75pt;margin-top:801pt;width:495.6pt;height:7.7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" filled="f" stroked="f">
              <v:textbox style="mso-fit-shape-to-text:t" inset="0,0,0,0">
                <w:txbxContent>
                  <w:p w:rsidR="003D5BC0" w:rsidRDefault="003D5BC0">
                    <w:pPr>
                      <w:pStyle w:val="Headerorfooter20"/>
                      <w:shd w:val="clear" w:color="auto" w:fill="auto"/>
                      <w:rPr>
                        <w:sz w:val="14"/>
                        <w:szCs w:val="14"/>
                      </w:rPr>
                    </w:pPr>
                    <w:r>
                      <w:rPr>
                        <w:rFonts w:ascii="Segoe UI" w:eastAsia="Segoe UI" w:hAnsi="Segoe UI" w:cs="Segoe UI"/>
                        <w:sz w:val="14"/>
                        <w:szCs w:val="14"/>
                      </w:rPr>
                      <w:t>ERV Evropská pojišťovna, a, s, • Křižíkova 237/</w:t>
                    </w:r>
                    <w:proofErr w:type="gramStart"/>
                    <w:r>
                      <w:rPr>
                        <w:rFonts w:ascii="Segoe UI" w:eastAsia="Segoe UI" w:hAnsi="Segoe UI" w:cs="Segoe UI"/>
                        <w:sz w:val="14"/>
                        <w:szCs w:val="14"/>
                      </w:rPr>
                      <w:t>36a</w:t>
                    </w:r>
                    <w:proofErr w:type="gramEnd"/>
                    <w:r>
                      <w:rPr>
                        <w:rFonts w:ascii="Segoe UI" w:eastAsia="Segoe UI" w:hAnsi="Segoe UI" w:cs="Segoe UI"/>
                        <w:sz w:val="14"/>
                        <w:szCs w:val="14"/>
                      </w:rPr>
                      <w:t xml:space="preserve">, 186 00 Praha 8 • tel, 221 860 860 • fax 221 860 800 • </w:t>
                    </w:r>
                    <w:r>
                      <w:rPr>
                        <w:rFonts w:ascii="Segoe UI" w:eastAsia="Segoe UI" w:hAnsi="Segoe UI" w:cs="Segoe UI"/>
                        <w:sz w:val="14"/>
                        <w:szCs w:val="14"/>
                        <w:lang w:val="en-US" w:eastAsia="en-US" w:bidi="en-US"/>
                      </w:rPr>
                      <w:t xml:space="preserve">klient@ERVpojistovna.cz </w:t>
                    </w:r>
                    <w:r>
                      <w:rPr>
                        <w:rFonts w:ascii="Segoe UI" w:eastAsia="Segoe UI" w:hAnsi="Segoe UI" w:cs="Segoe UI"/>
                        <w:sz w:val="14"/>
                        <w:szCs w:val="14"/>
                      </w:rPr>
                      <w:t xml:space="preserve">• </w:t>
                    </w:r>
                    <w:r>
                      <w:rPr>
                        <w:rFonts w:ascii="Segoe UI" w:eastAsia="Segoe UI" w:hAnsi="Segoe UI" w:cs="Segoe UI"/>
                        <w:sz w:val="14"/>
                        <w:szCs w:val="14"/>
                        <w:lang w:val="en-US" w:eastAsia="en-US" w:bidi="en-US"/>
                      </w:rPr>
                      <w:t>www.ERVpojistovna.cz</w:t>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simplePos x="0" y="0"/>
              <wp:positionH relativeFrom="page">
                <wp:posOffset>533400</wp:posOffset>
              </wp:positionH>
              <wp:positionV relativeFrom="page">
                <wp:posOffset>10055225</wp:posOffset>
              </wp:positionV>
              <wp:extent cx="6376670" cy="0"/>
              <wp:effectExtent l="0" t="0" r="0" b="0"/>
              <wp:wrapNone/>
              <wp:docPr id="111" name="Shape 111"/>
              <wp:cNvGraphicFramePr/>
              <a:graphic xmlns:a="http://schemas.openxmlformats.org/drawingml/2006/main">
                <a:graphicData uri="http://schemas.microsoft.com/office/word/2010/wordprocessingShape">
                  <wps:wsp>
                    <wps:cNvCnPr/>
                    <wps:spPr>
                      <a:xfrm>
                        <a:off x="0" y="0"/>
                        <a:ext cx="6376670" cy="0"/>
                      </a:xfrm>
                      <a:prstGeom prst="straightConnector1">
                        <a:avLst/>
                      </a:prstGeom>
                      <a:ln w="12700">
                        <a:solidFill/>
                      </a:ln>
                    </wps:spPr>
                    <wps:bodyPr/>
                  </wps:wsp>
                </a:graphicData>
              </a:graphic>
            </wp:anchor>
          </w:drawing>
        </mc:Choice>
        <mc:Fallback>
          <w:pict>
            <v:shape o:spt="32" o:oned="1" path="m,l21600,21600e" style="position:absolute;margin-left:42.pt;margin-top:791.75pt;width:502.10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706" w:rsidRDefault="00E27706"/>
  </w:footnote>
  <w:footnote w:type="continuationSeparator" w:id="0">
    <w:p w:rsidR="00E27706" w:rsidRDefault="00E277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C0" w:rsidRDefault="003D5BC0">
    <w:pPr>
      <w:spacing w:line="14" w:lineRule="exact"/>
    </w:pPr>
    <w:r>
      <w:rPr>
        <w:noProof/>
      </w:rPr>
      <mc:AlternateContent>
        <mc:Choice Requires="wps">
          <w:drawing>
            <wp:anchor distT="0" distB="0" distL="0" distR="0" simplePos="0" relativeHeight="251658240" behindDoc="1" locked="0" layoutInCell="1" allowOverlap="1">
              <wp:simplePos x="0" y="0"/>
              <wp:positionH relativeFrom="page">
                <wp:posOffset>469900</wp:posOffset>
              </wp:positionH>
              <wp:positionV relativeFrom="page">
                <wp:posOffset>534670</wp:posOffset>
              </wp:positionV>
              <wp:extent cx="6379210" cy="113030"/>
              <wp:effectExtent l="0" t="0" r="0" b="0"/>
              <wp:wrapNone/>
              <wp:docPr id="55" name="Shape 55"/>
              <wp:cNvGraphicFramePr/>
              <a:graphic xmlns:a="http://schemas.openxmlformats.org/drawingml/2006/main">
                <a:graphicData uri="http://schemas.microsoft.com/office/word/2010/wordprocessingShape">
                  <wps:wsp>
                    <wps:cNvSpPr txBox="1"/>
                    <wps:spPr>
                      <a:xfrm>
                        <a:off x="0" y="0"/>
                        <a:ext cx="6379210" cy="113030"/>
                      </a:xfrm>
                      <a:prstGeom prst="rect">
                        <a:avLst/>
                      </a:prstGeom>
                      <a:noFill/>
                    </wps:spPr>
                    <wps:txbx>
                      <w:txbxContent>
                        <w:p w:rsidR="003D5BC0" w:rsidRDefault="003D5BC0">
                          <w:pPr>
                            <w:pStyle w:val="Headerorfooter20"/>
                            <w:shd w:val="clear" w:color="auto" w:fill="auto"/>
                            <w:tabs>
                              <w:tab w:val="right" w:pos="10046"/>
                            </w:tabs>
                            <w:rPr>
                              <w:sz w:val="14"/>
                              <w:szCs w:val="14"/>
                            </w:rPr>
                          </w:pPr>
                          <w:r>
                            <w:rPr>
                              <w:rFonts w:ascii="Segoe UI" w:eastAsia="Segoe UI" w:hAnsi="Segoe UI" w:cs="Segoe UI"/>
                              <w:sz w:val="14"/>
                              <w:szCs w:val="14"/>
                            </w:rPr>
                            <w:t xml:space="preserve">Pojistně </w:t>
                          </w:r>
                          <w:proofErr w:type="gramStart"/>
                          <w:r>
                            <w:rPr>
                              <w:rFonts w:ascii="Segoe UI" w:eastAsia="Segoe UI" w:hAnsi="Segoe UI" w:cs="Segoe UI"/>
                              <w:sz w:val="14"/>
                              <w:szCs w:val="14"/>
                            </w:rPr>
                            <w:t>podmínky - PP</w:t>
                          </w:r>
                          <w:proofErr w:type="gramEnd"/>
                          <w:r>
                            <w:rPr>
                              <w:rFonts w:ascii="Segoe UI" w:eastAsia="Segoe UI" w:hAnsi="Segoe UI" w:cs="Segoe UI"/>
                              <w:sz w:val="14"/>
                              <w:szCs w:val="14"/>
                            </w:rPr>
                            <w:t>-BTI-1407</w:t>
                          </w:r>
                          <w:r>
                            <w:rPr>
                              <w:rFonts w:ascii="Segoe UI" w:eastAsia="Segoe UI" w:hAnsi="Segoe UI" w:cs="Segoe UI"/>
                              <w:sz w:val="14"/>
                              <w:szCs w:val="14"/>
                            </w:rPr>
                            <w:tab/>
                            <w:t xml:space="preserve">strana </w:t>
                          </w:r>
                          <w:r>
                            <w:fldChar w:fldCharType="begin"/>
                          </w:r>
                          <w:r>
                            <w:instrText xml:space="preserve"> PAGE \* MERGEFORMAT </w:instrText>
                          </w:r>
                          <w:r>
                            <w:fldChar w:fldCharType="separate"/>
                          </w:r>
                          <w:r>
                            <w:rPr>
                              <w:rFonts w:ascii="Segoe UI" w:eastAsia="Segoe UI" w:hAnsi="Segoe UI" w:cs="Segoe UI"/>
                              <w:sz w:val="14"/>
                              <w:szCs w:val="14"/>
                            </w:rPr>
                            <w:t>#</w:t>
                          </w:r>
                          <w:r>
                            <w:rPr>
                              <w:rFonts w:ascii="Segoe UI" w:eastAsia="Segoe UI" w:hAnsi="Segoe UI" w:cs="Segoe UI"/>
                              <w:sz w:val="14"/>
                              <w:szCs w:val="14"/>
                            </w:rPr>
                            <w:fldChar w:fldCharType="end"/>
                          </w:r>
                          <w:r>
                            <w:rPr>
                              <w:rFonts w:ascii="Segoe UI" w:eastAsia="Segoe UI" w:hAnsi="Segoe UI" w:cs="Segoe UI"/>
                              <w:sz w:val="14"/>
                              <w:szCs w:val="14"/>
                            </w:rPr>
                            <w:t>/12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071" type="#_x0000_t202" style="position:absolute;margin-left:37pt;margin-top:42.1pt;width:502.3pt;height:8.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" filled="f" stroked="f">
              <v:textbox style="mso-fit-shape-to-text:t" inset="0,0,0,0">
                <w:txbxContent>
                  <w:p w:rsidR="003D5BC0" w:rsidRDefault="003D5BC0">
                    <w:pPr>
                      <w:pStyle w:val="Headerorfooter20"/>
                      <w:shd w:val="clear" w:color="auto" w:fill="auto"/>
                      <w:tabs>
                        <w:tab w:val="right" w:pos="10046"/>
                      </w:tabs>
                      <w:rPr>
                        <w:sz w:val="14"/>
                        <w:szCs w:val="14"/>
                      </w:rPr>
                    </w:pPr>
                    <w:r>
                      <w:rPr>
                        <w:rFonts w:ascii="Segoe UI" w:eastAsia="Segoe UI" w:hAnsi="Segoe UI" w:cs="Segoe UI"/>
                        <w:sz w:val="14"/>
                        <w:szCs w:val="14"/>
                      </w:rPr>
                      <w:t xml:space="preserve">Pojistně </w:t>
                    </w:r>
                    <w:proofErr w:type="gramStart"/>
                    <w:r>
                      <w:rPr>
                        <w:rFonts w:ascii="Segoe UI" w:eastAsia="Segoe UI" w:hAnsi="Segoe UI" w:cs="Segoe UI"/>
                        <w:sz w:val="14"/>
                        <w:szCs w:val="14"/>
                      </w:rPr>
                      <w:t>podmínky - PP</w:t>
                    </w:r>
                    <w:proofErr w:type="gramEnd"/>
                    <w:r>
                      <w:rPr>
                        <w:rFonts w:ascii="Segoe UI" w:eastAsia="Segoe UI" w:hAnsi="Segoe UI" w:cs="Segoe UI"/>
                        <w:sz w:val="14"/>
                        <w:szCs w:val="14"/>
                      </w:rPr>
                      <w:t>-BTI-1407</w:t>
                    </w:r>
                    <w:r>
                      <w:rPr>
                        <w:rFonts w:ascii="Segoe UI" w:eastAsia="Segoe UI" w:hAnsi="Segoe UI" w:cs="Segoe UI"/>
                        <w:sz w:val="14"/>
                        <w:szCs w:val="14"/>
                      </w:rPr>
                      <w:tab/>
                      <w:t xml:space="preserve">strana </w:t>
                    </w:r>
                    <w:r>
                      <w:fldChar w:fldCharType="begin"/>
                    </w:r>
                    <w:r>
                      <w:instrText xml:space="preserve"> PAGE \* MERGEFORMAT </w:instrText>
                    </w:r>
                    <w:r>
                      <w:fldChar w:fldCharType="separate"/>
                    </w:r>
                    <w:r>
                      <w:rPr>
                        <w:rFonts w:ascii="Segoe UI" w:eastAsia="Segoe UI" w:hAnsi="Segoe UI" w:cs="Segoe UI"/>
                        <w:sz w:val="14"/>
                        <w:szCs w:val="14"/>
                      </w:rPr>
                      <w:t>#</w:t>
                    </w:r>
                    <w:r>
                      <w:rPr>
                        <w:rFonts w:ascii="Segoe UI" w:eastAsia="Segoe UI" w:hAnsi="Segoe UI" w:cs="Segoe UI"/>
                        <w:sz w:val="14"/>
                        <w:szCs w:val="14"/>
                      </w:rPr>
                      <w:fldChar w:fldCharType="end"/>
                    </w:r>
                    <w:r>
                      <w:rPr>
                        <w:rFonts w:ascii="Segoe UI" w:eastAsia="Segoe UI" w:hAnsi="Segoe UI" w:cs="Segoe UI"/>
                        <w:sz w:val="14"/>
                        <w:szCs w:val="14"/>
                      </w:rPr>
                      <w:t>/12</w:t>
                    </w:r>
                  </w:p>
                </w:txbxContent>
              </v:textbox>
              <w10:wrap anchorx="page" anchory="page"/>
            </v:shape>
          </w:pict>
        </mc:Fallback>
      </mc:AlternateContent>
    </w:r>
    <w:r>
      <w:rPr>
        <w:noProof/>
      </w:rPr>
      <mc:AlternateContent>
        <mc:Choice Requires="wps">
          <w:drawing>
            <wp:anchor distT="0" distB="0" distL="114300" distR="114300" simplePos="0" relativeHeight="251637760" behindDoc="1" locked="0" layoutInCell="1" allowOverlap="1">
              <wp:simplePos x="0" y="0"/>
              <wp:positionH relativeFrom="page">
                <wp:posOffset>466725</wp:posOffset>
              </wp:positionH>
              <wp:positionV relativeFrom="page">
                <wp:posOffset>688340</wp:posOffset>
              </wp:positionV>
              <wp:extent cx="6388735" cy="0"/>
              <wp:effectExtent l="0" t="0" r="0" b="0"/>
              <wp:wrapNone/>
              <wp:docPr id="57" name="Shape 57"/>
              <wp:cNvGraphicFramePr/>
              <a:graphic xmlns:a="http://schemas.openxmlformats.org/drawingml/2006/main">
                <a:graphicData uri="http://schemas.microsoft.com/office/word/2010/wordprocessingShape">
                  <wps:wsp>
                    <wps:cNvCnPr/>
                    <wps:spPr>
                      <a:xfrm>
                        <a:off x="0" y="0"/>
                        <a:ext cx="6388735" cy="0"/>
                      </a:xfrm>
                      <a:prstGeom prst="straightConnector1">
                        <a:avLst/>
                      </a:prstGeom>
                      <a:ln w="12700">
                        <a:solidFill/>
                      </a:ln>
                    </wps:spPr>
                    <wps:bodyPr/>
                  </wps:wsp>
                </a:graphicData>
              </a:graphic>
            </wp:anchor>
          </w:drawing>
        </mc:Choice>
        <mc:Fallback>
          <w:pict>
            <v:shape o:spt="32" o:oned="1" path="m,l21600,21600e" style="position:absolute;margin-left:36.75pt;margin-top:54.200000000000003pt;width:503.05000000000001pt;height:0;z-index:-251658240;mso-position-horizontal-relative:page;mso-position-vertical-relative:page">
              <v:stroke weight="1.pt"/>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C0" w:rsidRDefault="003D5BC0"/>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C0" w:rsidRDefault="003D5BC0">
    <w:pPr>
      <w:spacing w:line="14" w:lineRule="exact"/>
    </w:pPr>
    <w:r>
      <w:rPr>
        <w:noProof/>
      </w:rPr>
      <mc:AlternateContent>
        <mc:Choice Requires="wps">
          <w:drawing>
            <wp:anchor distT="0" distB="0" distL="0" distR="0" simplePos="0" relativeHeight="251674624" behindDoc="1" locked="0" layoutInCell="1" allowOverlap="1">
              <wp:simplePos x="0" y="0"/>
              <wp:positionH relativeFrom="page">
                <wp:posOffset>6778625</wp:posOffset>
              </wp:positionH>
              <wp:positionV relativeFrom="page">
                <wp:posOffset>109855</wp:posOffset>
              </wp:positionV>
              <wp:extent cx="179705" cy="60960"/>
              <wp:effectExtent l="0" t="0" r="0" b="0"/>
              <wp:wrapNone/>
              <wp:docPr id="149" name="Shape 149"/>
              <wp:cNvGraphicFramePr/>
              <a:graphic xmlns:a="http://schemas.openxmlformats.org/drawingml/2006/main">
                <a:graphicData uri="http://schemas.microsoft.com/office/word/2010/wordprocessingShape">
                  <wps:wsp>
                    <wps:cNvSpPr txBox="1"/>
                    <wps:spPr>
                      <a:xfrm>
                        <a:off x="0" y="0"/>
                        <a:ext cx="179705" cy="60960"/>
                      </a:xfrm>
                      <a:prstGeom prst="rect">
                        <a:avLst/>
                      </a:prstGeom>
                      <a:noFill/>
                    </wps:spPr>
                    <wps:txbx>
                      <w:txbxContent>
                        <w:p w:rsidR="003D5BC0" w:rsidRDefault="003D5BC0">
                          <w:pPr>
                            <w:pStyle w:val="Headerorfooter20"/>
                            <w:shd w:val="clear" w:color="auto" w:fill="auto"/>
                            <w:rPr>
                              <w:sz w:val="12"/>
                              <w:szCs w:val="12"/>
                            </w:rPr>
                          </w:pPr>
                          <w:r>
                            <w:rPr>
                              <w:rFonts w:ascii="Tahoma" w:eastAsia="Tahoma" w:hAnsi="Tahoma" w:cs="Tahoma"/>
                              <w:sz w:val="12"/>
                              <w:szCs w:val="12"/>
                            </w:rPr>
                            <w:t>==s</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9" o:spid="_x0000_s1087" type="#_x0000_t202" style="position:absolute;margin-left:533.75pt;margin-top:8.65pt;width:14.15pt;height:4.8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" filled="f" stroked="f">
              <v:textbox style="mso-fit-shape-to-text:t" inset="0,0,0,0">
                <w:txbxContent>
                  <w:p w:rsidR="003D5BC0" w:rsidRDefault="003D5BC0">
                    <w:pPr>
                      <w:pStyle w:val="Headerorfooter20"/>
                      <w:shd w:val="clear" w:color="auto" w:fill="auto"/>
                      <w:rPr>
                        <w:sz w:val="12"/>
                        <w:szCs w:val="12"/>
                      </w:rPr>
                    </w:pPr>
                    <w:r>
                      <w:rPr>
                        <w:rFonts w:ascii="Tahoma" w:eastAsia="Tahoma" w:hAnsi="Tahoma" w:cs="Tahoma"/>
                        <w:sz w:val="12"/>
                        <w:szCs w:val="12"/>
                      </w:rPr>
                      <w:t>==s</w:t>
                    </w:r>
                  </w:p>
                </w:txbxContent>
              </v:textbox>
              <w10:wrap anchorx="page" anchory="page"/>
            </v:shape>
          </w:pict>
        </mc:Fallback>
      </mc:AlternateContent>
    </w:r>
    <w:r>
      <w:rPr>
        <w:noProof/>
      </w:rPr>
      <mc:AlternateContent>
        <mc:Choice Requires="wps">
          <w:drawing>
            <wp:anchor distT="0" distB="0" distL="0" distR="0" simplePos="0" relativeHeight="251675648" behindDoc="1" locked="0" layoutInCell="1" allowOverlap="1">
              <wp:simplePos x="0" y="0"/>
              <wp:positionH relativeFrom="page">
                <wp:posOffset>6263640</wp:posOffset>
              </wp:positionH>
              <wp:positionV relativeFrom="page">
                <wp:posOffset>558165</wp:posOffset>
              </wp:positionV>
              <wp:extent cx="557530" cy="79375"/>
              <wp:effectExtent l="0" t="0" r="0" b="0"/>
              <wp:wrapNone/>
              <wp:docPr id="151" name="Shape 151"/>
              <wp:cNvGraphicFramePr/>
              <a:graphic xmlns:a="http://schemas.openxmlformats.org/drawingml/2006/main">
                <a:graphicData uri="http://schemas.microsoft.com/office/word/2010/wordprocessingShape">
                  <wps:wsp>
                    <wps:cNvSpPr txBox="1"/>
                    <wps:spPr>
                      <a:xfrm>
                        <a:off x="0" y="0"/>
                        <a:ext cx="557530" cy="79375"/>
                      </a:xfrm>
                      <a:prstGeom prst="rect">
                        <a:avLst/>
                      </a:prstGeom>
                      <a:noFill/>
                    </wps:spPr>
                    <wps:txbx>
                      <w:txbxContent>
                        <w:p w:rsidR="003D5BC0" w:rsidRDefault="003D5BC0">
                          <w:pPr>
                            <w:pStyle w:val="Headerorfooter20"/>
                            <w:shd w:val="clear" w:color="auto" w:fill="auto"/>
                            <w:rPr>
                              <w:sz w:val="14"/>
                              <w:szCs w:val="14"/>
                            </w:rPr>
                          </w:pPr>
                          <w:r>
                            <w:rPr>
                              <w:rFonts w:ascii="Segoe UI" w:eastAsia="Segoe UI" w:hAnsi="Segoe UI" w:cs="Segoe UI"/>
                              <w:sz w:val="14"/>
                              <w:szCs w:val="14"/>
                            </w:rPr>
                            <w:t xml:space="preserve">strana </w:t>
                          </w:r>
                          <w:r>
                            <w:fldChar w:fldCharType="begin"/>
                          </w:r>
                          <w:r>
                            <w:instrText xml:space="preserve"> PAGE \* MERGEFORMAT </w:instrText>
                          </w:r>
                          <w:r>
                            <w:fldChar w:fldCharType="separate"/>
                          </w:r>
                          <w:r>
                            <w:rPr>
                              <w:rFonts w:ascii="Segoe UI" w:eastAsia="Segoe UI" w:hAnsi="Segoe UI" w:cs="Segoe UI"/>
                              <w:sz w:val="14"/>
                              <w:szCs w:val="14"/>
                            </w:rPr>
                            <w:t>#</w:t>
                          </w:r>
                          <w:r>
                            <w:rPr>
                              <w:rFonts w:ascii="Segoe UI" w:eastAsia="Segoe UI" w:hAnsi="Segoe UI" w:cs="Segoe UI"/>
                              <w:sz w:val="14"/>
                              <w:szCs w:val="14"/>
                            </w:rPr>
                            <w:fldChar w:fldCharType="end"/>
                          </w:r>
                          <w:r>
                            <w:rPr>
                              <w:rFonts w:ascii="Segoe UI" w:eastAsia="Segoe UI" w:hAnsi="Segoe UI" w:cs="Segoe UI"/>
                              <w:sz w:val="14"/>
                              <w:szCs w:val="14"/>
                            </w:rPr>
                            <w:t>/12</w:t>
                          </w:r>
                        </w:p>
                      </w:txbxContent>
                    </wps:txbx>
                    <wps:bodyPr wrap="none" lIns="0" tIns="0" rIns="0" bIns="0">
                      <a:spAutoFit/>
                    </wps:bodyPr>
                  </wps:wsp>
                </a:graphicData>
              </a:graphic>
            </wp:anchor>
          </w:drawing>
        </mc:Choice>
        <mc:Fallback>
          <w:pict>
            <v:shape id="Shape 151" o:spid="_x0000_s1088" type="#_x0000_t202" style="position:absolute;margin-left:493.2pt;margin-top:43.95pt;width:43.9pt;height:6.25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" filled="f" stroked="f">
              <v:textbox style="mso-fit-shape-to-text:t" inset="0,0,0,0">
                <w:txbxContent>
                  <w:p w:rsidR="003D5BC0" w:rsidRDefault="003D5BC0">
                    <w:pPr>
                      <w:pStyle w:val="Headerorfooter20"/>
                      <w:shd w:val="clear" w:color="auto" w:fill="auto"/>
                      <w:rPr>
                        <w:sz w:val="14"/>
                        <w:szCs w:val="14"/>
                      </w:rPr>
                    </w:pPr>
                    <w:r>
                      <w:rPr>
                        <w:rFonts w:ascii="Segoe UI" w:eastAsia="Segoe UI" w:hAnsi="Segoe UI" w:cs="Segoe UI"/>
                        <w:sz w:val="14"/>
                        <w:szCs w:val="14"/>
                      </w:rPr>
                      <w:t xml:space="preserve">strana </w:t>
                    </w:r>
                    <w:r>
                      <w:fldChar w:fldCharType="begin"/>
                    </w:r>
                    <w:r>
                      <w:instrText xml:space="preserve"> PAGE \* MERGEFORMAT </w:instrText>
                    </w:r>
                    <w:r>
                      <w:fldChar w:fldCharType="separate"/>
                    </w:r>
                    <w:r>
                      <w:rPr>
                        <w:rFonts w:ascii="Segoe UI" w:eastAsia="Segoe UI" w:hAnsi="Segoe UI" w:cs="Segoe UI"/>
                        <w:sz w:val="14"/>
                        <w:szCs w:val="14"/>
                      </w:rPr>
                      <w:t>#</w:t>
                    </w:r>
                    <w:r>
                      <w:rPr>
                        <w:rFonts w:ascii="Segoe UI" w:eastAsia="Segoe UI" w:hAnsi="Segoe UI" w:cs="Segoe UI"/>
                        <w:sz w:val="14"/>
                        <w:szCs w:val="14"/>
                      </w:rPr>
                      <w:fldChar w:fldCharType="end"/>
                    </w:r>
                    <w:r>
                      <w:rPr>
                        <w:rFonts w:ascii="Segoe UI" w:eastAsia="Segoe UI" w:hAnsi="Segoe UI" w:cs="Segoe UI"/>
                        <w:sz w:val="14"/>
                        <w:szCs w:val="14"/>
                      </w:rPr>
                      <w:t>/12</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C0" w:rsidRDefault="003D5BC0">
    <w:pPr>
      <w:spacing w:line="14" w:lineRule="exact"/>
    </w:pPr>
    <w:r>
      <w:rPr>
        <w:noProof/>
      </w:rPr>
      <mc:AlternateContent>
        <mc:Choice Requires="wps">
          <w:drawing>
            <wp:anchor distT="0" distB="0" distL="0" distR="0" simplePos="0" relativeHeight="251676672" behindDoc="1" locked="0" layoutInCell="1" allowOverlap="1">
              <wp:simplePos x="0" y="0"/>
              <wp:positionH relativeFrom="page">
                <wp:posOffset>6778625</wp:posOffset>
              </wp:positionH>
              <wp:positionV relativeFrom="page">
                <wp:posOffset>109855</wp:posOffset>
              </wp:positionV>
              <wp:extent cx="179705" cy="60960"/>
              <wp:effectExtent l="0" t="0" r="0" b="0"/>
              <wp:wrapNone/>
              <wp:docPr id="153" name="Shape 153"/>
              <wp:cNvGraphicFramePr/>
              <a:graphic xmlns:a="http://schemas.openxmlformats.org/drawingml/2006/main">
                <a:graphicData uri="http://schemas.microsoft.com/office/word/2010/wordprocessingShape">
                  <wps:wsp>
                    <wps:cNvSpPr txBox="1"/>
                    <wps:spPr>
                      <a:xfrm>
                        <a:off x="0" y="0"/>
                        <a:ext cx="179705" cy="60960"/>
                      </a:xfrm>
                      <a:prstGeom prst="rect">
                        <a:avLst/>
                      </a:prstGeom>
                      <a:noFill/>
                    </wps:spPr>
                    <wps:txbx>
                      <w:txbxContent>
                        <w:p w:rsidR="003D5BC0" w:rsidRDefault="003D5BC0">
                          <w:pPr>
                            <w:pStyle w:val="Headerorfooter20"/>
                            <w:shd w:val="clear" w:color="auto" w:fill="auto"/>
                            <w:rPr>
                              <w:sz w:val="12"/>
                              <w:szCs w:val="12"/>
                            </w:rPr>
                          </w:pPr>
                          <w:r>
                            <w:rPr>
                              <w:rFonts w:ascii="Tahoma" w:eastAsia="Tahoma" w:hAnsi="Tahoma" w:cs="Tahoma"/>
                              <w:sz w:val="12"/>
                              <w:szCs w:val="12"/>
                            </w:rPr>
                            <w:t>==s</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3" o:spid="_x0000_s1089" type="#_x0000_t202" style="position:absolute;margin-left:533.75pt;margin-top:8.65pt;width:14.15pt;height:4.8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" filled="f" stroked="f">
              <v:textbox style="mso-fit-shape-to-text:t" inset="0,0,0,0">
                <w:txbxContent>
                  <w:p w:rsidR="003D5BC0" w:rsidRDefault="003D5BC0">
                    <w:pPr>
                      <w:pStyle w:val="Headerorfooter20"/>
                      <w:shd w:val="clear" w:color="auto" w:fill="auto"/>
                      <w:rPr>
                        <w:sz w:val="12"/>
                        <w:szCs w:val="12"/>
                      </w:rPr>
                    </w:pPr>
                    <w:r>
                      <w:rPr>
                        <w:rFonts w:ascii="Tahoma" w:eastAsia="Tahoma" w:hAnsi="Tahoma" w:cs="Tahoma"/>
                        <w:sz w:val="12"/>
                        <w:szCs w:val="12"/>
                      </w:rPr>
                      <w:t>==s</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simplePos x="0" y="0"/>
              <wp:positionH relativeFrom="page">
                <wp:posOffset>6263640</wp:posOffset>
              </wp:positionH>
              <wp:positionV relativeFrom="page">
                <wp:posOffset>558165</wp:posOffset>
              </wp:positionV>
              <wp:extent cx="557530" cy="79375"/>
              <wp:effectExtent l="0" t="0" r="0" b="0"/>
              <wp:wrapNone/>
              <wp:docPr id="155" name="Shape 155"/>
              <wp:cNvGraphicFramePr/>
              <a:graphic xmlns:a="http://schemas.openxmlformats.org/drawingml/2006/main">
                <a:graphicData uri="http://schemas.microsoft.com/office/word/2010/wordprocessingShape">
                  <wps:wsp>
                    <wps:cNvSpPr txBox="1"/>
                    <wps:spPr>
                      <a:xfrm>
                        <a:off x="0" y="0"/>
                        <a:ext cx="557530" cy="79375"/>
                      </a:xfrm>
                      <a:prstGeom prst="rect">
                        <a:avLst/>
                      </a:prstGeom>
                      <a:noFill/>
                    </wps:spPr>
                    <wps:txbx>
                      <w:txbxContent>
                        <w:p w:rsidR="003D5BC0" w:rsidRDefault="003D5BC0">
                          <w:pPr>
                            <w:pStyle w:val="Headerorfooter20"/>
                            <w:shd w:val="clear" w:color="auto" w:fill="auto"/>
                            <w:rPr>
                              <w:sz w:val="14"/>
                              <w:szCs w:val="14"/>
                            </w:rPr>
                          </w:pPr>
                          <w:r>
                            <w:rPr>
                              <w:rFonts w:ascii="Segoe UI" w:eastAsia="Segoe UI" w:hAnsi="Segoe UI" w:cs="Segoe UI"/>
                              <w:sz w:val="14"/>
                              <w:szCs w:val="14"/>
                            </w:rPr>
                            <w:t xml:space="preserve">strana </w:t>
                          </w:r>
                          <w:r>
                            <w:fldChar w:fldCharType="begin"/>
                          </w:r>
                          <w:r>
                            <w:instrText xml:space="preserve"> PAGE \* MERGEFORMAT </w:instrText>
                          </w:r>
                          <w:r>
                            <w:fldChar w:fldCharType="separate"/>
                          </w:r>
                          <w:r>
                            <w:rPr>
                              <w:rFonts w:ascii="Segoe UI" w:eastAsia="Segoe UI" w:hAnsi="Segoe UI" w:cs="Segoe UI"/>
                              <w:sz w:val="14"/>
                              <w:szCs w:val="14"/>
                            </w:rPr>
                            <w:t>#</w:t>
                          </w:r>
                          <w:r>
                            <w:rPr>
                              <w:rFonts w:ascii="Segoe UI" w:eastAsia="Segoe UI" w:hAnsi="Segoe UI" w:cs="Segoe UI"/>
                              <w:sz w:val="14"/>
                              <w:szCs w:val="14"/>
                            </w:rPr>
                            <w:fldChar w:fldCharType="end"/>
                          </w:r>
                          <w:r>
                            <w:rPr>
                              <w:rFonts w:ascii="Segoe UI" w:eastAsia="Segoe UI" w:hAnsi="Segoe UI" w:cs="Segoe UI"/>
                              <w:sz w:val="14"/>
                              <w:szCs w:val="14"/>
                            </w:rPr>
                            <w:t>/12</w:t>
                          </w:r>
                        </w:p>
                      </w:txbxContent>
                    </wps:txbx>
                    <wps:bodyPr wrap="none" lIns="0" tIns="0" rIns="0" bIns="0">
                      <a:spAutoFit/>
                    </wps:bodyPr>
                  </wps:wsp>
                </a:graphicData>
              </a:graphic>
            </wp:anchor>
          </w:drawing>
        </mc:Choice>
        <mc:Fallback>
          <w:pict>
            <v:shape id="Shape 155" o:spid="_x0000_s1090" type="#_x0000_t202" style="position:absolute;margin-left:493.2pt;margin-top:43.95pt;width:43.9pt;height:6.25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" filled="f" stroked="f">
              <v:textbox style="mso-fit-shape-to-text:t" inset="0,0,0,0">
                <w:txbxContent>
                  <w:p w:rsidR="003D5BC0" w:rsidRDefault="003D5BC0">
                    <w:pPr>
                      <w:pStyle w:val="Headerorfooter20"/>
                      <w:shd w:val="clear" w:color="auto" w:fill="auto"/>
                      <w:rPr>
                        <w:sz w:val="14"/>
                        <w:szCs w:val="14"/>
                      </w:rPr>
                    </w:pPr>
                    <w:r>
                      <w:rPr>
                        <w:rFonts w:ascii="Segoe UI" w:eastAsia="Segoe UI" w:hAnsi="Segoe UI" w:cs="Segoe UI"/>
                        <w:sz w:val="14"/>
                        <w:szCs w:val="14"/>
                      </w:rPr>
                      <w:t xml:space="preserve">strana </w:t>
                    </w:r>
                    <w:r>
                      <w:fldChar w:fldCharType="begin"/>
                    </w:r>
                    <w:r>
                      <w:instrText xml:space="preserve"> PAGE \* MERGEFORMAT </w:instrText>
                    </w:r>
                    <w:r>
                      <w:fldChar w:fldCharType="separate"/>
                    </w:r>
                    <w:r>
                      <w:rPr>
                        <w:rFonts w:ascii="Segoe UI" w:eastAsia="Segoe UI" w:hAnsi="Segoe UI" w:cs="Segoe UI"/>
                        <w:sz w:val="14"/>
                        <w:szCs w:val="14"/>
                      </w:rPr>
                      <w:t>#</w:t>
                    </w:r>
                    <w:r>
                      <w:rPr>
                        <w:rFonts w:ascii="Segoe UI" w:eastAsia="Segoe UI" w:hAnsi="Segoe UI" w:cs="Segoe UI"/>
                        <w:sz w:val="14"/>
                        <w:szCs w:val="14"/>
                      </w:rPr>
                      <w:fldChar w:fldCharType="end"/>
                    </w:r>
                    <w:r>
                      <w:rPr>
                        <w:rFonts w:ascii="Segoe UI" w:eastAsia="Segoe UI" w:hAnsi="Segoe UI" w:cs="Segoe UI"/>
                        <w:sz w:val="14"/>
                        <w:szCs w:val="14"/>
                      </w:rPr>
                      <w:t>/12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C0" w:rsidRDefault="003D5BC0">
    <w:pPr>
      <w:spacing w:line="14" w:lineRule="exact"/>
    </w:pPr>
    <w:r>
      <w:rPr>
        <w:noProof/>
      </w:rPr>
      <mc:AlternateContent>
        <mc:Choice Requires="wps">
          <w:drawing>
            <wp:anchor distT="0" distB="0" distL="0" distR="0" simplePos="0" relativeHeight="251659264" behindDoc="1" locked="0" layoutInCell="1" allowOverlap="1">
              <wp:simplePos x="0" y="0"/>
              <wp:positionH relativeFrom="page">
                <wp:posOffset>469900</wp:posOffset>
              </wp:positionH>
              <wp:positionV relativeFrom="page">
                <wp:posOffset>534670</wp:posOffset>
              </wp:positionV>
              <wp:extent cx="6379210" cy="113030"/>
              <wp:effectExtent l="0" t="0" r="0" b="0"/>
              <wp:wrapNone/>
              <wp:docPr id="58" name="Shape 58"/>
              <wp:cNvGraphicFramePr/>
              <a:graphic xmlns:a="http://schemas.openxmlformats.org/drawingml/2006/main">
                <a:graphicData uri="http://schemas.microsoft.com/office/word/2010/wordprocessingShape">
                  <wps:wsp>
                    <wps:cNvSpPr txBox="1"/>
                    <wps:spPr>
                      <a:xfrm>
                        <a:off x="0" y="0"/>
                        <a:ext cx="6379210" cy="113030"/>
                      </a:xfrm>
                      <a:prstGeom prst="rect">
                        <a:avLst/>
                      </a:prstGeom>
                      <a:noFill/>
                    </wps:spPr>
                    <wps:txbx>
                      <w:txbxContent>
                        <w:p w:rsidR="003D5BC0" w:rsidRDefault="003D5BC0">
                          <w:pPr>
                            <w:pStyle w:val="Headerorfooter20"/>
                            <w:shd w:val="clear" w:color="auto" w:fill="auto"/>
                            <w:tabs>
                              <w:tab w:val="right" w:pos="10046"/>
                            </w:tabs>
                            <w:rPr>
                              <w:sz w:val="14"/>
                              <w:szCs w:val="14"/>
                            </w:rPr>
                          </w:pPr>
                          <w:r>
                            <w:rPr>
                              <w:rFonts w:ascii="Segoe UI" w:eastAsia="Segoe UI" w:hAnsi="Segoe UI" w:cs="Segoe UI"/>
                              <w:sz w:val="14"/>
                              <w:szCs w:val="14"/>
                            </w:rPr>
                            <w:t xml:space="preserve">Pojistně </w:t>
                          </w:r>
                          <w:proofErr w:type="gramStart"/>
                          <w:r>
                            <w:rPr>
                              <w:rFonts w:ascii="Segoe UI" w:eastAsia="Segoe UI" w:hAnsi="Segoe UI" w:cs="Segoe UI"/>
                              <w:sz w:val="14"/>
                              <w:szCs w:val="14"/>
                            </w:rPr>
                            <w:t>podmínky - PP</w:t>
                          </w:r>
                          <w:proofErr w:type="gramEnd"/>
                          <w:r>
                            <w:rPr>
                              <w:rFonts w:ascii="Segoe UI" w:eastAsia="Segoe UI" w:hAnsi="Segoe UI" w:cs="Segoe UI"/>
                              <w:sz w:val="14"/>
                              <w:szCs w:val="14"/>
                            </w:rPr>
                            <w:t>-BTI-1407</w:t>
                          </w:r>
                          <w:r>
                            <w:rPr>
                              <w:rFonts w:ascii="Segoe UI" w:eastAsia="Segoe UI" w:hAnsi="Segoe UI" w:cs="Segoe UI"/>
                              <w:sz w:val="14"/>
                              <w:szCs w:val="14"/>
                            </w:rPr>
                            <w:tab/>
                            <w:t xml:space="preserve">strana </w:t>
                          </w:r>
                          <w:r>
                            <w:fldChar w:fldCharType="begin"/>
                          </w:r>
                          <w:r>
                            <w:instrText xml:space="preserve"> PAGE \* MERGEFORMAT </w:instrText>
                          </w:r>
                          <w:r>
                            <w:fldChar w:fldCharType="separate"/>
                          </w:r>
                          <w:r>
                            <w:rPr>
                              <w:rFonts w:ascii="Segoe UI" w:eastAsia="Segoe UI" w:hAnsi="Segoe UI" w:cs="Segoe UI"/>
                              <w:sz w:val="14"/>
                              <w:szCs w:val="14"/>
                            </w:rPr>
                            <w:t>#</w:t>
                          </w:r>
                          <w:r>
                            <w:rPr>
                              <w:rFonts w:ascii="Segoe UI" w:eastAsia="Segoe UI" w:hAnsi="Segoe UI" w:cs="Segoe UI"/>
                              <w:sz w:val="14"/>
                              <w:szCs w:val="14"/>
                            </w:rPr>
                            <w:fldChar w:fldCharType="end"/>
                          </w:r>
                          <w:r>
                            <w:rPr>
                              <w:rFonts w:ascii="Segoe UI" w:eastAsia="Segoe UI" w:hAnsi="Segoe UI" w:cs="Segoe UI"/>
                              <w:sz w:val="14"/>
                              <w:szCs w:val="14"/>
                            </w:rPr>
                            <w:t>/12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8" o:spid="_x0000_s1072" type="#_x0000_t202" style="position:absolute;margin-left:37pt;margin-top:42.1pt;width:502.3pt;height:8.9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" filled="f" stroked="f">
              <v:textbox style="mso-fit-shape-to-text:t" inset="0,0,0,0">
                <w:txbxContent>
                  <w:p w:rsidR="003D5BC0" w:rsidRDefault="003D5BC0">
                    <w:pPr>
                      <w:pStyle w:val="Headerorfooter20"/>
                      <w:shd w:val="clear" w:color="auto" w:fill="auto"/>
                      <w:tabs>
                        <w:tab w:val="right" w:pos="10046"/>
                      </w:tabs>
                      <w:rPr>
                        <w:sz w:val="14"/>
                        <w:szCs w:val="14"/>
                      </w:rPr>
                    </w:pPr>
                    <w:r>
                      <w:rPr>
                        <w:rFonts w:ascii="Segoe UI" w:eastAsia="Segoe UI" w:hAnsi="Segoe UI" w:cs="Segoe UI"/>
                        <w:sz w:val="14"/>
                        <w:szCs w:val="14"/>
                      </w:rPr>
                      <w:t xml:space="preserve">Pojistně </w:t>
                    </w:r>
                    <w:proofErr w:type="gramStart"/>
                    <w:r>
                      <w:rPr>
                        <w:rFonts w:ascii="Segoe UI" w:eastAsia="Segoe UI" w:hAnsi="Segoe UI" w:cs="Segoe UI"/>
                        <w:sz w:val="14"/>
                        <w:szCs w:val="14"/>
                      </w:rPr>
                      <w:t>podmínky - PP</w:t>
                    </w:r>
                    <w:proofErr w:type="gramEnd"/>
                    <w:r>
                      <w:rPr>
                        <w:rFonts w:ascii="Segoe UI" w:eastAsia="Segoe UI" w:hAnsi="Segoe UI" w:cs="Segoe UI"/>
                        <w:sz w:val="14"/>
                        <w:szCs w:val="14"/>
                      </w:rPr>
                      <w:t>-BTI-1407</w:t>
                    </w:r>
                    <w:r>
                      <w:rPr>
                        <w:rFonts w:ascii="Segoe UI" w:eastAsia="Segoe UI" w:hAnsi="Segoe UI" w:cs="Segoe UI"/>
                        <w:sz w:val="14"/>
                        <w:szCs w:val="14"/>
                      </w:rPr>
                      <w:tab/>
                      <w:t xml:space="preserve">strana </w:t>
                    </w:r>
                    <w:r>
                      <w:fldChar w:fldCharType="begin"/>
                    </w:r>
                    <w:r>
                      <w:instrText xml:space="preserve"> PAGE \* MERGEFORMAT </w:instrText>
                    </w:r>
                    <w:r>
                      <w:fldChar w:fldCharType="separate"/>
                    </w:r>
                    <w:r>
                      <w:rPr>
                        <w:rFonts w:ascii="Segoe UI" w:eastAsia="Segoe UI" w:hAnsi="Segoe UI" w:cs="Segoe UI"/>
                        <w:sz w:val="14"/>
                        <w:szCs w:val="14"/>
                      </w:rPr>
                      <w:t>#</w:t>
                    </w:r>
                    <w:r>
                      <w:rPr>
                        <w:rFonts w:ascii="Segoe UI" w:eastAsia="Segoe UI" w:hAnsi="Segoe UI" w:cs="Segoe UI"/>
                        <w:sz w:val="14"/>
                        <w:szCs w:val="14"/>
                      </w:rPr>
                      <w:fldChar w:fldCharType="end"/>
                    </w:r>
                    <w:r>
                      <w:rPr>
                        <w:rFonts w:ascii="Segoe UI" w:eastAsia="Segoe UI" w:hAnsi="Segoe UI" w:cs="Segoe UI"/>
                        <w:sz w:val="14"/>
                        <w:szCs w:val="14"/>
                      </w:rPr>
                      <w:t>/12</w:t>
                    </w:r>
                  </w:p>
                </w:txbxContent>
              </v:textbox>
              <w10:wrap anchorx="page" anchory="page"/>
            </v:shape>
          </w:pict>
        </mc:Fallback>
      </mc:AlternateContent>
    </w:r>
    <w:r>
      <w:rPr>
        <w:noProof/>
      </w:rPr>
      <mc:AlternateContent>
        <mc:Choice Requires="wps">
          <w:drawing>
            <wp:anchor distT="0" distB="0" distL="114300" distR="114300" simplePos="0" relativeHeight="251638784" behindDoc="1" locked="0" layoutInCell="1" allowOverlap="1">
              <wp:simplePos x="0" y="0"/>
              <wp:positionH relativeFrom="page">
                <wp:posOffset>466725</wp:posOffset>
              </wp:positionH>
              <wp:positionV relativeFrom="page">
                <wp:posOffset>688340</wp:posOffset>
              </wp:positionV>
              <wp:extent cx="6388735" cy="0"/>
              <wp:effectExtent l="0" t="0" r="0" b="0"/>
              <wp:wrapNone/>
              <wp:docPr id="60" name="Shape 60"/>
              <wp:cNvGraphicFramePr/>
              <a:graphic xmlns:a="http://schemas.openxmlformats.org/drawingml/2006/main">
                <a:graphicData uri="http://schemas.microsoft.com/office/word/2010/wordprocessingShape">
                  <wps:wsp>
                    <wps:cNvCnPr/>
                    <wps:spPr>
                      <a:xfrm>
                        <a:off x="0" y="0"/>
                        <a:ext cx="6388735" cy="0"/>
                      </a:xfrm>
                      <a:prstGeom prst="straightConnector1">
                        <a:avLst/>
                      </a:prstGeom>
                      <a:ln w="12700">
                        <a:solidFill/>
                      </a:ln>
                    </wps:spPr>
                    <wps:bodyPr/>
                  </wps:wsp>
                </a:graphicData>
              </a:graphic>
            </wp:anchor>
          </w:drawing>
        </mc:Choice>
        <mc:Fallback>
          <w:pict>
            <v:shape o:spt="32" o:oned="1" path="m,l21600,21600e" style="position:absolute;margin-left:36.75pt;margin-top:54.200000000000003pt;width:503.05000000000001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C0" w:rsidRDefault="003D5BC0">
    <w:pPr>
      <w:spacing w:line="14" w:lineRule="exact"/>
    </w:pPr>
    <w:r>
      <w:rPr>
        <w:noProof/>
      </w:rPr>
      <mc:AlternateContent>
        <mc:Choice Requires="wps">
          <w:drawing>
            <wp:anchor distT="0" distB="0" distL="0" distR="0" simplePos="0" relativeHeight="251662336" behindDoc="1" locked="0" layoutInCell="1" allowOverlap="1">
              <wp:simplePos x="0" y="0"/>
              <wp:positionH relativeFrom="page">
                <wp:posOffset>479425</wp:posOffset>
              </wp:positionH>
              <wp:positionV relativeFrom="page">
                <wp:posOffset>546735</wp:posOffset>
              </wp:positionV>
              <wp:extent cx="6367145" cy="113030"/>
              <wp:effectExtent l="0" t="0" r="0" b="0"/>
              <wp:wrapNone/>
              <wp:docPr id="67" name="Shape 67"/>
              <wp:cNvGraphicFramePr/>
              <a:graphic xmlns:a="http://schemas.openxmlformats.org/drawingml/2006/main">
                <a:graphicData uri="http://schemas.microsoft.com/office/word/2010/wordprocessingShape">
                  <wps:wsp>
                    <wps:cNvSpPr txBox="1"/>
                    <wps:spPr>
                      <a:xfrm>
                        <a:off x="0" y="0"/>
                        <a:ext cx="6367145" cy="113030"/>
                      </a:xfrm>
                      <a:prstGeom prst="rect">
                        <a:avLst/>
                      </a:prstGeom>
                      <a:noFill/>
                    </wps:spPr>
                    <wps:txbx>
                      <w:txbxContent>
                        <w:p w:rsidR="003D5BC0" w:rsidRDefault="003D5BC0">
                          <w:pPr>
                            <w:pStyle w:val="Headerorfooter20"/>
                            <w:shd w:val="clear" w:color="auto" w:fill="auto"/>
                            <w:tabs>
                              <w:tab w:val="right" w:pos="10027"/>
                            </w:tabs>
                            <w:rPr>
                              <w:sz w:val="14"/>
                              <w:szCs w:val="14"/>
                            </w:rPr>
                          </w:pPr>
                          <w:r>
                            <w:rPr>
                              <w:rFonts w:ascii="Segoe UI" w:eastAsia="Segoe UI" w:hAnsi="Segoe UI" w:cs="Segoe UI"/>
                              <w:sz w:val="14"/>
                              <w:szCs w:val="14"/>
                            </w:rPr>
                            <w:t xml:space="preserve">Pojistné </w:t>
                          </w:r>
                          <w:proofErr w:type="gramStart"/>
                          <w:r>
                            <w:rPr>
                              <w:rFonts w:ascii="Segoe UI" w:eastAsia="Segoe UI" w:hAnsi="Segoe UI" w:cs="Segoe UI"/>
                              <w:sz w:val="14"/>
                              <w:szCs w:val="14"/>
                            </w:rPr>
                            <w:t>podmínky - PP</w:t>
                          </w:r>
                          <w:proofErr w:type="gramEnd"/>
                          <w:r>
                            <w:rPr>
                              <w:rFonts w:ascii="Segoe UI" w:eastAsia="Segoe UI" w:hAnsi="Segoe UI" w:cs="Segoe UI"/>
                              <w:sz w:val="14"/>
                              <w:szCs w:val="14"/>
                            </w:rPr>
                            <w:t>-BTH4Q7</w:t>
                          </w:r>
                          <w:r>
                            <w:rPr>
                              <w:rFonts w:ascii="Segoe UI" w:eastAsia="Segoe UI" w:hAnsi="Segoe UI" w:cs="Segoe UI"/>
                              <w:sz w:val="14"/>
                              <w:szCs w:val="14"/>
                            </w:rPr>
                            <w:tab/>
                            <w:t xml:space="preserve">strana </w:t>
                          </w:r>
                          <w:r>
                            <w:fldChar w:fldCharType="begin"/>
                          </w:r>
                          <w:r>
                            <w:instrText xml:space="preserve"> PAGE \* MERGEFORMAT </w:instrText>
                          </w:r>
                          <w:r>
                            <w:fldChar w:fldCharType="separate"/>
                          </w:r>
                          <w:r>
                            <w:rPr>
                              <w:rFonts w:ascii="Segoe UI" w:eastAsia="Segoe UI" w:hAnsi="Segoe UI" w:cs="Segoe UI"/>
                              <w:sz w:val="14"/>
                              <w:szCs w:val="14"/>
                            </w:rPr>
                            <w:t>#</w:t>
                          </w:r>
                          <w:r>
                            <w:rPr>
                              <w:rFonts w:ascii="Segoe UI" w:eastAsia="Segoe UI" w:hAnsi="Segoe UI" w:cs="Segoe UI"/>
                              <w:sz w:val="14"/>
                              <w:szCs w:val="14"/>
                            </w:rPr>
                            <w:fldChar w:fldCharType="end"/>
                          </w:r>
                          <w:r>
                            <w:rPr>
                              <w:rFonts w:ascii="Segoe UI" w:eastAsia="Segoe UI" w:hAnsi="Segoe UI" w:cs="Segoe UI"/>
                              <w:sz w:val="14"/>
                              <w:szCs w:val="14"/>
                            </w:rPr>
                            <w:t>/12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7" o:spid="_x0000_s1075" type="#_x0000_t202" style="position:absolute;margin-left:37.75pt;margin-top:43.05pt;width:501.35pt;height:8.9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" filled="f" stroked="f">
              <v:textbox style="mso-fit-shape-to-text:t" inset="0,0,0,0">
                <w:txbxContent>
                  <w:p w:rsidR="003D5BC0" w:rsidRDefault="003D5BC0">
                    <w:pPr>
                      <w:pStyle w:val="Headerorfooter20"/>
                      <w:shd w:val="clear" w:color="auto" w:fill="auto"/>
                      <w:tabs>
                        <w:tab w:val="right" w:pos="10027"/>
                      </w:tabs>
                      <w:rPr>
                        <w:sz w:val="14"/>
                        <w:szCs w:val="14"/>
                      </w:rPr>
                    </w:pPr>
                    <w:r>
                      <w:rPr>
                        <w:rFonts w:ascii="Segoe UI" w:eastAsia="Segoe UI" w:hAnsi="Segoe UI" w:cs="Segoe UI"/>
                        <w:sz w:val="14"/>
                        <w:szCs w:val="14"/>
                      </w:rPr>
                      <w:t xml:space="preserve">Pojistné </w:t>
                    </w:r>
                    <w:proofErr w:type="gramStart"/>
                    <w:r>
                      <w:rPr>
                        <w:rFonts w:ascii="Segoe UI" w:eastAsia="Segoe UI" w:hAnsi="Segoe UI" w:cs="Segoe UI"/>
                        <w:sz w:val="14"/>
                        <w:szCs w:val="14"/>
                      </w:rPr>
                      <w:t>podmínky - PP</w:t>
                    </w:r>
                    <w:proofErr w:type="gramEnd"/>
                    <w:r>
                      <w:rPr>
                        <w:rFonts w:ascii="Segoe UI" w:eastAsia="Segoe UI" w:hAnsi="Segoe UI" w:cs="Segoe UI"/>
                        <w:sz w:val="14"/>
                        <w:szCs w:val="14"/>
                      </w:rPr>
                      <w:t>-BTH4Q7</w:t>
                    </w:r>
                    <w:r>
                      <w:rPr>
                        <w:rFonts w:ascii="Segoe UI" w:eastAsia="Segoe UI" w:hAnsi="Segoe UI" w:cs="Segoe UI"/>
                        <w:sz w:val="14"/>
                        <w:szCs w:val="14"/>
                      </w:rPr>
                      <w:tab/>
                      <w:t xml:space="preserve">strana </w:t>
                    </w:r>
                    <w:r>
                      <w:fldChar w:fldCharType="begin"/>
                    </w:r>
                    <w:r>
                      <w:instrText xml:space="preserve"> PAGE \* MERGEFORMAT </w:instrText>
                    </w:r>
                    <w:r>
                      <w:fldChar w:fldCharType="separate"/>
                    </w:r>
                    <w:r>
                      <w:rPr>
                        <w:rFonts w:ascii="Segoe UI" w:eastAsia="Segoe UI" w:hAnsi="Segoe UI" w:cs="Segoe UI"/>
                        <w:sz w:val="14"/>
                        <w:szCs w:val="14"/>
                      </w:rPr>
                      <w:t>#</w:t>
                    </w:r>
                    <w:r>
                      <w:rPr>
                        <w:rFonts w:ascii="Segoe UI" w:eastAsia="Segoe UI" w:hAnsi="Segoe UI" w:cs="Segoe UI"/>
                        <w:sz w:val="14"/>
                        <w:szCs w:val="14"/>
                      </w:rPr>
                      <w:fldChar w:fldCharType="end"/>
                    </w:r>
                    <w:r>
                      <w:rPr>
                        <w:rFonts w:ascii="Segoe UI" w:eastAsia="Segoe UI" w:hAnsi="Segoe UI" w:cs="Segoe UI"/>
                        <w:sz w:val="14"/>
                        <w:szCs w:val="14"/>
                      </w:rPr>
                      <w:t>/12</w:t>
                    </w:r>
                  </w:p>
                </w:txbxContent>
              </v:textbox>
              <w10:wrap anchorx="page" anchory="page"/>
            </v:shape>
          </w:pict>
        </mc:Fallback>
      </mc:AlternateContent>
    </w:r>
    <w:r>
      <w:rPr>
        <w:noProof/>
      </w:rPr>
      <mc:AlternateContent>
        <mc:Choice Requires="wps">
          <w:drawing>
            <wp:anchor distT="0" distB="0" distL="114300" distR="114300" simplePos="0" relativeHeight="251641856" behindDoc="1" locked="0" layoutInCell="1" allowOverlap="1">
              <wp:simplePos x="0" y="0"/>
              <wp:positionH relativeFrom="page">
                <wp:posOffset>482600</wp:posOffset>
              </wp:positionH>
              <wp:positionV relativeFrom="page">
                <wp:posOffset>709295</wp:posOffset>
              </wp:positionV>
              <wp:extent cx="6370320" cy="0"/>
              <wp:effectExtent l="0" t="0" r="0" b="0"/>
              <wp:wrapNone/>
              <wp:docPr id="69" name="Shape 69"/>
              <wp:cNvGraphicFramePr/>
              <a:graphic xmlns:a="http://schemas.openxmlformats.org/drawingml/2006/main">
                <a:graphicData uri="http://schemas.microsoft.com/office/word/2010/wordprocessingShape">
                  <wps:wsp>
                    <wps:cNvCnPr/>
                    <wps:spPr>
                      <a:xfrm>
                        <a:off x="0" y="0"/>
                        <a:ext cx="6370320" cy="0"/>
                      </a:xfrm>
                      <a:prstGeom prst="straightConnector1">
                        <a:avLst/>
                      </a:prstGeom>
                      <a:ln w="12700">
                        <a:solidFill/>
                      </a:ln>
                    </wps:spPr>
                    <wps:bodyPr/>
                  </wps:wsp>
                </a:graphicData>
              </a:graphic>
            </wp:anchor>
          </w:drawing>
        </mc:Choice>
        <mc:Fallback>
          <w:pict>
            <v:shape o:spt="32" o:oned="1" path="m,l21600,21600e" style="position:absolute;margin-left:38.pt;margin-top:55.850000000000001pt;width:501.60000000000002pt;height:0;z-index:-251658240;mso-position-horizontal-relative:page;mso-position-vertical-relative:page">
              <v:stroke weight="1.pt"/>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C0" w:rsidRDefault="003D5BC0">
    <w:pPr>
      <w:spacing w:line="14" w:lineRule="exact"/>
    </w:pPr>
    <w:r>
      <w:rPr>
        <w:noProof/>
      </w:rPr>
      <mc:AlternateContent>
        <mc:Choice Requires="wps">
          <w:drawing>
            <wp:anchor distT="0" distB="0" distL="0" distR="0" simplePos="0" relativeHeight="251664384" behindDoc="1" locked="0" layoutInCell="1" allowOverlap="1">
              <wp:simplePos x="0" y="0"/>
              <wp:positionH relativeFrom="page">
                <wp:posOffset>504825</wp:posOffset>
              </wp:positionH>
              <wp:positionV relativeFrom="page">
                <wp:posOffset>558800</wp:posOffset>
              </wp:positionV>
              <wp:extent cx="6363970" cy="100330"/>
              <wp:effectExtent l="0" t="0" r="0" b="0"/>
              <wp:wrapNone/>
              <wp:docPr id="77" name="Shape 77"/>
              <wp:cNvGraphicFramePr/>
              <a:graphic xmlns:a="http://schemas.openxmlformats.org/drawingml/2006/main">
                <a:graphicData uri="http://schemas.microsoft.com/office/word/2010/wordprocessingShape">
                  <wps:wsp>
                    <wps:cNvSpPr txBox="1"/>
                    <wps:spPr>
                      <a:xfrm>
                        <a:off x="0" y="0"/>
                        <a:ext cx="6363970" cy="100330"/>
                      </a:xfrm>
                      <a:prstGeom prst="rect">
                        <a:avLst/>
                      </a:prstGeom>
                      <a:noFill/>
                    </wps:spPr>
                    <wps:txbx>
                      <w:txbxContent>
                        <w:p w:rsidR="003D5BC0" w:rsidRDefault="003D5BC0">
                          <w:pPr>
                            <w:pStyle w:val="Headerorfooter20"/>
                            <w:shd w:val="clear" w:color="auto" w:fill="auto"/>
                            <w:tabs>
                              <w:tab w:val="right" w:pos="10022"/>
                            </w:tabs>
                            <w:rPr>
                              <w:sz w:val="14"/>
                              <w:szCs w:val="14"/>
                            </w:rPr>
                          </w:pPr>
                          <w:r>
                            <w:rPr>
                              <w:rFonts w:ascii="Segoe UI" w:eastAsia="Segoe UI" w:hAnsi="Segoe UI" w:cs="Segoe UI"/>
                              <w:sz w:val="14"/>
                              <w:szCs w:val="14"/>
                            </w:rPr>
                            <w:t xml:space="preserve">Pojistné </w:t>
                          </w:r>
                          <w:proofErr w:type="gramStart"/>
                          <w:r>
                            <w:rPr>
                              <w:rFonts w:ascii="Segoe UI" w:eastAsia="Segoe UI" w:hAnsi="Segoe UI" w:cs="Segoe UI"/>
                              <w:sz w:val="14"/>
                              <w:szCs w:val="14"/>
                            </w:rPr>
                            <w:t>podmínky - PP</w:t>
                          </w:r>
                          <w:proofErr w:type="gramEnd"/>
                          <w:r>
                            <w:rPr>
                              <w:rFonts w:ascii="Segoe UI" w:eastAsia="Segoe UI" w:hAnsi="Segoe UI" w:cs="Segoe UI"/>
                              <w:sz w:val="14"/>
                              <w:szCs w:val="14"/>
                            </w:rPr>
                            <w:t>-E3TI-14O7</w:t>
                          </w:r>
                          <w:r>
                            <w:rPr>
                              <w:rFonts w:ascii="Segoe UI" w:eastAsia="Segoe UI" w:hAnsi="Segoe UI" w:cs="Segoe UI"/>
                              <w:sz w:val="14"/>
                              <w:szCs w:val="14"/>
                            </w:rPr>
                            <w:tab/>
                            <w:t xml:space="preserve">strana </w:t>
                          </w:r>
                          <w:r>
                            <w:fldChar w:fldCharType="begin"/>
                          </w:r>
                          <w:r>
                            <w:instrText xml:space="preserve"> PAGE \* MERGEFORMAT </w:instrText>
                          </w:r>
                          <w:r>
                            <w:fldChar w:fldCharType="separate"/>
                          </w:r>
                          <w:r>
                            <w:rPr>
                              <w:rFonts w:ascii="Segoe UI" w:eastAsia="Segoe UI" w:hAnsi="Segoe UI" w:cs="Segoe UI"/>
                              <w:sz w:val="14"/>
                              <w:szCs w:val="14"/>
                            </w:rPr>
                            <w:t>#</w:t>
                          </w:r>
                          <w:r>
                            <w:rPr>
                              <w:rFonts w:ascii="Segoe UI" w:eastAsia="Segoe UI" w:hAnsi="Segoe UI" w:cs="Segoe UI"/>
                              <w:sz w:val="14"/>
                              <w:szCs w:val="14"/>
                            </w:rPr>
                            <w:fldChar w:fldCharType="end"/>
                          </w:r>
                          <w:r>
                            <w:rPr>
                              <w:rFonts w:ascii="Segoe UI" w:eastAsia="Segoe UI" w:hAnsi="Segoe UI" w:cs="Segoe UI"/>
                              <w:sz w:val="14"/>
                              <w:szCs w:val="14"/>
                            </w:rPr>
                            <w:t>/12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7" o:spid="_x0000_s1077" type="#_x0000_t202" style="position:absolute;margin-left:39.75pt;margin-top:44pt;width:501.1pt;height:7.9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" filled="f" stroked="f">
              <v:textbox style="mso-fit-shape-to-text:t" inset="0,0,0,0">
                <w:txbxContent>
                  <w:p w:rsidR="003D5BC0" w:rsidRDefault="003D5BC0">
                    <w:pPr>
                      <w:pStyle w:val="Headerorfooter20"/>
                      <w:shd w:val="clear" w:color="auto" w:fill="auto"/>
                      <w:tabs>
                        <w:tab w:val="right" w:pos="10022"/>
                      </w:tabs>
                      <w:rPr>
                        <w:sz w:val="14"/>
                        <w:szCs w:val="14"/>
                      </w:rPr>
                    </w:pPr>
                    <w:r>
                      <w:rPr>
                        <w:rFonts w:ascii="Segoe UI" w:eastAsia="Segoe UI" w:hAnsi="Segoe UI" w:cs="Segoe UI"/>
                        <w:sz w:val="14"/>
                        <w:szCs w:val="14"/>
                      </w:rPr>
                      <w:t xml:space="preserve">Pojistné </w:t>
                    </w:r>
                    <w:proofErr w:type="gramStart"/>
                    <w:r>
                      <w:rPr>
                        <w:rFonts w:ascii="Segoe UI" w:eastAsia="Segoe UI" w:hAnsi="Segoe UI" w:cs="Segoe UI"/>
                        <w:sz w:val="14"/>
                        <w:szCs w:val="14"/>
                      </w:rPr>
                      <w:t>podmínky - PP</w:t>
                    </w:r>
                    <w:proofErr w:type="gramEnd"/>
                    <w:r>
                      <w:rPr>
                        <w:rFonts w:ascii="Segoe UI" w:eastAsia="Segoe UI" w:hAnsi="Segoe UI" w:cs="Segoe UI"/>
                        <w:sz w:val="14"/>
                        <w:szCs w:val="14"/>
                      </w:rPr>
                      <w:t>-E3TI-14O7</w:t>
                    </w:r>
                    <w:r>
                      <w:rPr>
                        <w:rFonts w:ascii="Segoe UI" w:eastAsia="Segoe UI" w:hAnsi="Segoe UI" w:cs="Segoe UI"/>
                        <w:sz w:val="14"/>
                        <w:szCs w:val="14"/>
                      </w:rPr>
                      <w:tab/>
                      <w:t xml:space="preserve">strana </w:t>
                    </w:r>
                    <w:r>
                      <w:fldChar w:fldCharType="begin"/>
                    </w:r>
                    <w:r>
                      <w:instrText xml:space="preserve"> PAGE \* MERGEFORMAT </w:instrText>
                    </w:r>
                    <w:r>
                      <w:fldChar w:fldCharType="separate"/>
                    </w:r>
                    <w:r>
                      <w:rPr>
                        <w:rFonts w:ascii="Segoe UI" w:eastAsia="Segoe UI" w:hAnsi="Segoe UI" w:cs="Segoe UI"/>
                        <w:sz w:val="14"/>
                        <w:szCs w:val="14"/>
                      </w:rPr>
                      <w:t>#</w:t>
                    </w:r>
                    <w:r>
                      <w:rPr>
                        <w:rFonts w:ascii="Segoe UI" w:eastAsia="Segoe UI" w:hAnsi="Segoe UI" w:cs="Segoe UI"/>
                        <w:sz w:val="14"/>
                        <w:szCs w:val="14"/>
                      </w:rPr>
                      <w:fldChar w:fldCharType="end"/>
                    </w:r>
                    <w:r>
                      <w:rPr>
                        <w:rFonts w:ascii="Segoe UI" w:eastAsia="Segoe UI" w:hAnsi="Segoe UI" w:cs="Segoe UI"/>
                        <w:sz w:val="14"/>
                        <w:szCs w:val="14"/>
                      </w:rPr>
                      <w:t>/12</w:t>
                    </w: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1" allowOverlap="1">
              <wp:simplePos x="0" y="0"/>
              <wp:positionH relativeFrom="page">
                <wp:posOffset>498475</wp:posOffset>
              </wp:positionH>
              <wp:positionV relativeFrom="page">
                <wp:posOffset>713105</wp:posOffset>
              </wp:positionV>
              <wp:extent cx="6376670" cy="0"/>
              <wp:effectExtent l="0" t="0" r="0" b="0"/>
              <wp:wrapNone/>
              <wp:docPr id="79" name="Shape 79"/>
              <wp:cNvGraphicFramePr/>
              <a:graphic xmlns:a="http://schemas.openxmlformats.org/drawingml/2006/main">
                <a:graphicData uri="http://schemas.microsoft.com/office/word/2010/wordprocessingShape">
                  <wps:wsp>
                    <wps:cNvCnPr/>
                    <wps:spPr>
                      <a:xfrm>
                        <a:off x="0" y="0"/>
                        <a:ext cx="6376670" cy="0"/>
                      </a:xfrm>
                      <a:prstGeom prst="straightConnector1">
                        <a:avLst/>
                      </a:prstGeom>
                      <a:ln w="12700">
                        <a:solidFill/>
                      </a:ln>
                    </wps:spPr>
                    <wps:bodyPr/>
                  </wps:wsp>
                </a:graphicData>
              </a:graphic>
            </wp:anchor>
          </w:drawing>
        </mc:Choice>
        <mc:Fallback>
          <w:pict>
            <v:shape o:spt="32" o:oned="1" path="m,l21600,21600e" style="position:absolute;margin-left:39.25pt;margin-top:56.149999999999999pt;width:502.10000000000002pt;height:0;z-index:-251658240;mso-position-horizontal-relative:page;mso-position-vertical-relative:page">
              <v:stroke weight="1.pt"/>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C0" w:rsidRDefault="003D5BC0">
    <w:pPr>
      <w:spacing w:line="14" w:lineRule="exact"/>
    </w:pPr>
    <w:r>
      <w:rPr>
        <w:noProof/>
      </w:rPr>
      <mc:AlternateContent>
        <mc:Choice Requires="wps">
          <w:drawing>
            <wp:anchor distT="0" distB="0" distL="0" distR="0" simplePos="0" relativeHeight="251665408" behindDoc="1" locked="0" layoutInCell="1" allowOverlap="1">
              <wp:simplePos x="0" y="0"/>
              <wp:positionH relativeFrom="page">
                <wp:posOffset>480060</wp:posOffset>
              </wp:positionH>
              <wp:positionV relativeFrom="page">
                <wp:posOffset>543560</wp:posOffset>
              </wp:positionV>
              <wp:extent cx="6379210" cy="103505"/>
              <wp:effectExtent l="0" t="0" r="0" b="0"/>
              <wp:wrapNone/>
              <wp:docPr id="80" name="Shape 80"/>
              <wp:cNvGraphicFramePr/>
              <a:graphic xmlns:a="http://schemas.openxmlformats.org/drawingml/2006/main">
                <a:graphicData uri="http://schemas.microsoft.com/office/word/2010/wordprocessingShape">
                  <wps:wsp>
                    <wps:cNvSpPr txBox="1"/>
                    <wps:spPr>
                      <a:xfrm>
                        <a:off x="0" y="0"/>
                        <a:ext cx="6379210" cy="103505"/>
                      </a:xfrm>
                      <a:prstGeom prst="rect">
                        <a:avLst/>
                      </a:prstGeom>
                      <a:noFill/>
                    </wps:spPr>
                    <wps:txbx>
                      <w:txbxContent>
                        <w:p w:rsidR="003D5BC0" w:rsidRDefault="003D5BC0">
                          <w:pPr>
                            <w:pStyle w:val="Headerorfooter20"/>
                            <w:shd w:val="clear" w:color="auto" w:fill="auto"/>
                            <w:tabs>
                              <w:tab w:val="right" w:pos="10046"/>
                            </w:tabs>
                            <w:rPr>
                              <w:sz w:val="14"/>
                              <w:szCs w:val="14"/>
                            </w:rPr>
                          </w:pPr>
                          <w:r>
                            <w:rPr>
                              <w:rFonts w:ascii="Segoe UI" w:eastAsia="Segoe UI" w:hAnsi="Segoe UI" w:cs="Segoe UI"/>
                              <w:sz w:val="14"/>
                              <w:szCs w:val="14"/>
                            </w:rPr>
                            <w:t xml:space="preserve">Pojistné </w:t>
                          </w:r>
                          <w:proofErr w:type="gramStart"/>
                          <w:r>
                            <w:rPr>
                              <w:rFonts w:ascii="Segoe UI" w:eastAsia="Segoe UI" w:hAnsi="Segoe UI" w:cs="Segoe UI"/>
                              <w:sz w:val="14"/>
                              <w:szCs w:val="14"/>
                            </w:rPr>
                            <w:t>podmínky - PP</w:t>
                          </w:r>
                          <w:proofErr w:type="gramEnd"/>
                          <w:r>
                            <w:rPr>
                              <w:rFonts w:ascii="Segoe UI" w:eastAsia="Segoe UI" w:hAnsi="Segoe UI" w:cs="Segoe UI"/>
                              <w:sz w:val="14"/>
                              <w:szCs w:val="14"/>
                            </w:rPr>
                            <w:t>-BTI-1407</w:t>
                          </w:r>
                          <w:r>
                            <w:rPr>
                              <w:rFonts w:ascii="Segoe UI" w:eastAsia="Segoe UI" w:hAnsi="Segoe UI" w:cs="Segoe UI"/>
                              <w:sz w:val="14"/>
                              <w:szCs w:val="14"/>
                            </w:rPr>
                            <w:tab/>
                            <w:t xml:space="preserve">strana </w:t>
                          </w:r>
                          <w:r>
                            <w:fldChar w:fldCharType="begin"/>
                          </w:r>
                          <w:r>
                            <w:instrText xml:space="preserve"> PAGE \* MERGEFORMAT </w:instrText>
                          </w:r>
                          <w:r>
                            <w:fldChar w:fldCharType="separate"/>
                          </w:r>
                          <w:r>
                            <w:rPr>
                              <w:rFonts w:ascii="Segoe UI" w:eastAsia="Segoe UI" w:hAnsi="Segoe UI" w:cs="Segoe UI"/>
                              <w:sz w:val="14"/>
                              <w:szCs w:val="14"/>
                            </w:rPr>
                            <w:t>#</w:t>
                          </w:r>
                          <w:r>
                            <w:rPr>
                              <w:rFonts w:ascii="Segoe UI" w:eastAsia="Segoe UI" w:hAnsi="Segoe UI" w:cs="Segoe UI"/>
                              <w:sz w:val="14"/>
                              <w:szCs w:val="14"/>
                            </w:rPr>
                            <w:fldChar w:fldCharType="end"/>
                          </w:r>
                          <w:r>
                            <w:rPr>
                              <w:rFonts w:ascii="Segoe UI" w:eastAsia="Segoe UI" w:hAnsi="Segoe UI" w:cs="Segoe UI"/>
                              <w:sz w:val="14"/>
                              <w:szCs w:val="14"/>
                            </w:rPr>
                            <w:t>/12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0" o:spid="_x0000_s1078" type="#_x0000_t202" style="position:absolute;margin-left:37.8pt;margin-top:42.8pt;width:502.3pt;height:8.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" filled="f" stroked="f">
              <v:textbox style="mso-fit-shape-to-text:t" inset="0,0,0,0">
                <w:txbxContent>
                  <w:p w:rsidR="003D5BC0" w:rsidRDefault="003D5BC0">
                    <w:pPr>
                      <w:pStyle w:val="Headerorfooter20"/>
                      <w:shd w:val="clear" w:color="auto" w:fill="auto"/>
                      <w:tabs>
                        <w:tab w:val="right" w:pos="10046"/>
                      </w:tabs>
                      <w:rPr>
                        <w:sz w:val="14"/>
                        <w:szCs w:val="14"/>
                      </w:rPr>
                    </w:pPr>
                    <w:r>
                      <w:rPr>
                        <w:rFonts w:ascii="Segoe UI" w:eastAsia="Segoe UI" w:hAnsi="Segoe UI" w:cs="Segoe UI"/>
                        <w:sz w:val="14"/>
                        <w:szCs w:val="14"/>
                      </w:rPr>
                      <w:t xml:space="preserve">Pojistné </w:t>
                    </w:r>
                    <w:proofErr w:type="gramStart"/>
                    <w:r>
                      <w:rPr>
                        <w:rFonts w:ascii="Segoe UI" w:eastAsia="Segoe UI" w:hAnsi="Segoe UI" w:cs="Segoe UI"/>
                        <w:sz w:val="14"/>
                        <w:szCs w:val="14"/>
                      </w:rPr>
                      <w:t>podmínky - PP</w:t>
                    </w:r>
                    <w:proofErr w:type="gramEnd"/>
                    <w:r>
                      <w:rPr>
                        <w:rFonts w:ascii="Segoe UI" w:eastAsia="Segoe UI" w:hAnsi="Segoe UI" w:cs="Segoe UI"/>
                        <w:sz w:val="14"/>
                        <w:szCs w:val="14"/>
                      </w:rPr>
                      <w:t>-BTI-1407</w:t>
                    </w:r>
                    <w:r>
                      <w:rPr>
                        <w:rFonts w:ascii="Segoe UI" w:eastAsia="Segoe UI" w:hAnsi="Segoe UI" w:cs="Segoe UI"/>
                        <w:sz w:val="14"/>
                        <w:szCs w:val="14"/>
                      </w:rPr>
                      <w:tab/>
                      <w:t xml:space="preserve">strana </w:t>
                    </w:r>
                    <w:r>
                      <w:fldChar w:fldCharType="begin"/>
                    </w:r>
                    <w:r>
                      <w:instrText xml:space="preserve"> PAGE \* MERGEFORMAT </w:instrText>
                    </w:r>
                    <w:r>
                      <w:fldChar w:fldCharType="separate"/>
                    </w:r>
                    <w:r>
                      <w:rPr>
                        <w:rFonts w:ascii="Segoe UI" w:eastAsia="Segoe UI" w:hAnsi="Segoe UI" w:cs="Segoe UI"/>
                        <w:sz w:val="14"/>
                        <w:szCs w:val="14"/>
                      </w:rPr>
                      <w:t>#</w:t>
                    </w:r>
                    <w:r>
                      <w:rPr>
                        <w:rFonts w:ascii="Segoe UI" w:eastAsia="Segoe UI" w:hAnsi="Segoe UI" w:cs="Segoe UI"/>
                        <w:sz w:val="14"/>
                        <w:szCs w:val="14"/>
                      </w:rPr>
                      <w:fldChar w:fldCharType="end"/>
                    </w:r>
                    <w:r>
                      <w:rPr>
                        <w:rFonts w:ascii="Segoe UI" w:eastAsia="Segoe UI" w:hAnsi="Segoe UI" w:cs="Segoe UI"/>
                        <w:sz w:val="14"/>
                        <w:szCs w:val="14"/>
                      </w:rPr>
                      <w:t>/12</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simplePos x="0" y="0"/>
              <wp:positionH relativeFrom="page">
                <wp:posOffset>473710</wp:posOffset>
              </wp:positionH>
              <wp:positionV relativeFrom="page">
                <wp:posOffset>695960</wp:posOffset>
              </wp:positionV>
              <wp:extent cx="6394450" cy="0"/>
              <wp:effectExtent l="0" t="0" r="0" b="0"/>
              <wp:wrapNone/>
              <wp:docPr id="82" name="Shape 82"/>
              <wp:cNvGraphicFramePr/>
              <a:graphic xmlns:a="http://schemas.openxmlformats.org/drawingml/2006/main">
                <a:graphicData uri="http://schemas.microsoft.com/office/word/2010/wordprocessingShape">
                  <wps:wsp>
                    <wps:cNvCnPr/>
                    <wps:spPr>
                      <a:xfrm>
                        <a:off x="0" y="0"/>
                        <a:ext cx="6394450" cy="0"/>
                      </a:xfrm>
                      <a:prstGeom prst="straightConnector1">
                        <a:avLst/>
                      </a:prstGeom>
                      <a:ln w="12700">
                        <a:solidFill/>
                      </a:ln>
                    </wps:spPr>
                    <wps:bodyPr/>
                  </wps:wsp>
                </a:graphicData>
              </a:graphic>
            </wp:anchor>
          </w:drawing>
        </mc:Choice>
        <mc:Fallback>
          <w:pict>
            <v:shape o:spt="32" o:oned="1" path="m,l21600,21600e" style="position:absolute;margin-left:37.299999999999997pt;margin-top:54.799999999999997pt;width:503.5pt;height:0;z-index:-251658240;mso-position-horizontal-relative:page;mso-position-vertical-relative:page">
              <v:stroke weight="1.pt"/>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C0" w:rsidRDefault="003D5BC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C0" w:rsidRDefault="003D5BC0">
    <w:pPr>
      <w:spacing w:line="14" w:lineRule="exact"/>
    </w:pPr>
    <w:r>
      <w:rPr>
        <w:noProof/>
      </w:rPr>
      <mc:AlternateContent>
        <mc:Choice Requires="wps">
          <w:drawing>
            <wp:anchor distT="0" distB="0" distL="0" distR="0" simplePos="0" relativeHeight="251668480" behindDoc="1" locked="0" layoutInCell="1" allowOverlap="1">
              <wp:simplePos x="0" y="0"/>
              <wp:positionH relativeFrom="page">
                <wp:posOffset>520700</wp:posOffset>
              </wp:positionH>
              <wp:positionV relativeFrom="page">
                <wp:posOffset>546735</wp:posOffset>
              </wp:positionV>
              <wp:extent cx="6367145" cy="100330"/>
              <wp:effectExtent l="0" t="0" r="0" b="0"/>
              <wp:wrapNone/>
              <wp:docPr id="103" name="Shape 103"/>
              <wp:cNvGraphicFramePr/>
              <a:graphic xmlns:a="http://schemas.openxmlformats.org/drawingml/2006/main">
                <a:graphicData uri="http://schemas.microsoft.com/office/word/2010/wordprocessingShape">
                  <wps:wsp>
                    <wps:cNvSpPr txBox="1"/>
                    <wps:spPr>
                      <a:xfrm>
                        <a:off x="0" y="0"/>
                        <a:ext cx="6367145" cy="100330"/>
                      </a:xfrm>
                      <a:prstGeom prst="rect">
                        <a:avLst/>
                      </a:prstGeom>
                      <a:noFill/>
                    </wps:spPr>
                    <wps:txbx>
                      <w:txbxContent>
                        <w:p w:rsidR="003D5BC0" w:rsidRDefault="003D5BC0">
                          <w:pPr>
                            <w:pStyle w:val="Headerorfooter20"/>
                            <w:shd w:val="clear" w:color="auto" w:fill="auto"/>
                            <w:tabs>
                              <w:tab w:val="right" w:pos="10027"/>
                            </w:tabs>
                            <w:rPr>
                              <w:sz w:val="14"/>
                              <w:szCs w:val="14"/>
                            </w:rPr>
                          </w:pPr>
                          <w:r>
                            <w:rPr>
                              <w:rFonts w:ascii="Segoe UI" w:eastAsia="Segoe UI" w:hAnsi="Segoe UI" w:cs="Segoe UI"/>
                              <w:sz w:val="14"/>
                              <w:szCs w:val="14"/>
                            </w:rPr>
                            <w:t xml:space="preserve">Pojistné </w:t>
                          </w:r>
                          <w:proofErr w:type="gramStart"/>
                          <w:r>
                            <w:rPr>
                              <w:rFonts w:ascii="Segoe UI" w:eastAsia="Segoe UI" w:hAnsi="Segoe UI" w:cs="Segoe UI"/>
                              <w:sz w:val="14"/>
                              <w:szCs w:val="14"/>
                            </w:rPr>
                            <w:t>podmínky - PP</w:t>
                          </w:r>
                          <w:proofErr w:type="gramEnd"/>
                          <w:r>
                            <w:rPr>
                              <w:rFonts w:ascii="Segoe UI" w:eastAsia="Segoe UI" w:hAnsi="Segoe UI" w:cs="Segoe UI"/>
                              <w:sz w:val="14"/>
                              <w:szCs w:val="14"/>
                            </w:rPr>
                            <w:t>-BTI-1407</w:t>
                          </w:r>
                          <w:r>
                            <w:rPr>
                              <w:rFonts w:ascii="Segoe UI" w:eastAsia="Segoe UI" w:hAnsi="Segoe UI" w:cs="Segoe UI"/>
                              <w:sz w:val="14"/>
                              <w:szCs w:val="14"/>
                            </w:rPr>
                            <w:tab/>
                            <w:t xml:space="preserve">strana </w:t>
                          </w:r>
                          <w:r>
                            <w:fldChar w:fldCharType="begin"/>
                          </w:r>
                          <w:r>
                            <w:instrText xml:space="preserve"> PAGE \* MERGEFORMAT </w:instrText>
                          </w:r>
                          <w:r>
                            <w:fldChar w:fldCharType="separate"/>
                          </w:r>
                          <w:r>
                            <w:rPr>
                              <w:rFonts w:ascii="Segoe UI" w:eastAsia="Segoe UI" w:hAnsi="Segoe UI" w:cs="Segoe UI"/>
                              <w:sz w:val="14"/>
                              <w:szCs w:val="14"/>
                            </w:rPr>
                            <w:t>#</w:t>
                          </w:r>
                          <w:r>
                            <w:rPr>
                              <w:rFonts w:ascii="Segoe UI" w:eastAsia="Segoe UI" w:hAnsi="Segoe UI" w:cs="Segoe UI"/>
                              <w:sz w:val="14"/>
                              <w:szCs w:val="14"/>
                            </w:rPr>
                            <w:fldChar w:fldCharType="end"/>
                          </w:r>
                          <w:r>
                            <w:rPr>
                              <w:rFonts w:ascii="Segoe UI" w:eastAsia="Segoe UI" w:hAnsi="Segoe UI" w:cs="Segoe UI"/>
                              <w:sz w:val="14"/>
                              <w:szCs w:val="14"/>
                            </w:rPr>
                            <w:t>/12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3" o:spid="_x0000_s1081" type="#_x0000_t202" style="position:absolute;margin-left:41pt;margin-top:43.05pt;width:501.35pt;height:7.9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" filled="f" stroked="f">
              <v:textbox style="mso-fit-shape-to-text:t" inset="0,0,0,0">
                <w:txbxContent>
                  <w:p w:rsidR="003D5BC0" w:rsidRDefault="003D5BC0">
                    <w:pPr>
                      <w:pStyle w:val="Headerorfooter20"/>
                      <w:shd w:val="clear" w:color="auto" w:fill="auto"/>
                      <w:tabs>
                        <w:tab w:val="right" w:pos="10027"/>
                      </w:tabs>
                      <w:rPr>
                        <w:sz w:val="14"/>
                        <w:szCs w:val="14"/>
                      </w:rPr>
                    </w:pPr>
                    <w:r>
                      <w:rPr>
                        <w:rFonts w:ascii="Segoe UI" w:eastAsia="Segoe UI" w:hAnsi="Segoe UI" w:cs="Segoe UI"/>
                        <w:sz w:val="14"/>
                        <w:szCs w:val="14"/>
                      </w:rPr>
                      <w:t xml:space="preserve">Pojistné </w:t>
                    </w:r>
                    <w:proofErr w:type="gramStart"/>
                    <w:r>
                      <w:rPr>
                        <w:rFonts w:ascii="Segoe UI" w:eastAsia="Segoe UI" w:hAnsi="Segoe UI" w:cs="Segoe UI"/>
                        <w:sz w:val="14"/>
                        <w:szCs w:val="14"/>
                      </w:rPr>
                      <w:t>podmínky - PP</w:t>
                    </w:r>
                    <w:proofErr w:type="gramEnd"/>
                    <w:r>
                      <w:rPr>
                        <w:rFonts w:ascii="Segoe UI" w:eastAsia="Segoe UI" w:hAnsi="Segoe UI" w:cs="Segoe UI"/>
                        <w:sz w:val="14"/>
                        <w:szCs w:val="14"/>
                      </w:rPr>
                      <w:t>-BTI-1407</w:t>
                    </w:r>
                    <w:r>
                      <w:rPr>
                        <w:rFonts w:ascii="Segoe UI" w:eastAsia="Segoe UI" w:hAnsi="Segoe UI" w:cs="Segoe UI"/>
                        <w:sz w:val="14"/>
                        <w:szCs w:val="14"/>
                      </w:rPr>
                      <w:tab/>
                      <w:t xml:space="preserve">strana </w:t>
                    </w:r>
                    <w:r>
                      <w:fldChar w:fldCharType="begin"/>
                    </w:r>
                    <w:r>
                      <w:instrText xml:space="preserve"> PAGE \* MERGEFORMAT </w:instrText>
                    </w:r>
                    <w:r>
                      <w:fldChar w:fldCharType="separate"/>
                    </w:r>
                    <w:r>
                      <w:rPr>
                        <w:rFonts w:ascii="Segoe UI" w:eastAsia="Segoe UI" w:hAnsi="Segoe UI" w:cs="Segoe UI"/>
                        <w:sz w:val="14"/>
                        <w:szCs w:val="14"/>
                      </w:rPr>
                      <w:t>#</w:t>
                    </w:r>
                    <w:r>
                      <w:rPr>
                        <w:rFonts w:ascii="Segoe UI" w:eastAsia="Segoe UI" w:hAnsi="Segoe UI" w:cs="Segoe UI"/>
                        <w:sz w:val="14"/>
                        <w:szCs w:val="14"/>
                      </w:rPr>
                      <w:fldChar w:fldCharType="end"/>
                    </w:r>
                    <w:r>
                      <w:rPr>
                        <w:rFonts w:ascii="Segoe UI" w:eastAsia="Segoe UI" w:hAnsi="Segoe UI" w:cs="Segoe UI"/>
                        <w:sz w:val="14"/>
                        <w:szCs w:val="14"/>
                      </w:rPr>
                      <w:t>/12</w:t>
                    </w: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1" allowOverlap="1">
              <wp:simplePos x="0" y="0"/>
              <wp:positionH relativeFrom="page">
                <wp:posOffset>517525</wp:posOffset>
              </wp:positionH>
              <wp:positionV relativeFrom="page">
                <wp:posOffset>707390</wp:posOffset>
              </wp:positionV>
              <wp:extent cx="6379210" cy="0"/>
              <wp:effectExtent l="0" t="0" r="0" b="0"/>
              <wp:wrapNone/>
              <wp:docPr id="105" name="Shape 105"/>
              <wp:cNvGraphicFramePr/>
              <a:graphic xmlns:a="http://schemas.openxmlformats.org/drawingml/2006/main">
                <a:graphicData uri="http://schemas.microsoft.com/office/word/2010/wordprocessingShape">
                  <wps:wsp>
                    <wps:cNvCnPr/>
                    <wps:spPr>
                      <a:xfrm>
                        <a:off x="0" y="0"/>
                        <a:ext cx="6379210" cy="0"/>
                      </a:xfrm>
                      <a:prstGeom prst="straightConnector1">
                        <a:avLst/>
                      </a:prstGeom>
                      <a:ln w="12700">
                        <a:solidFill/>
                      </a:ln>
                    </wps:spPr>
                    <wps:bodyPr/>
                  </wps:wsp>
                </a:graphicData>
              </a:graphic>
            </wp:anchor>
          </w:drawing>
        </mc:Choice>
        <mc:Fallback>
          <w:pict>
            <v:shape o:spt="32" o:oned="1" path="m,l21600,21600e" style="position:absolute;margin-left:40.75pt;margin-top:55.700000000000003pt;width:502.30000000000001pt;height:0;z-index:-251658240;mso-position-horizontal-relative:page;mso-position-vertical-relative:page">
              <v:stroke weight="1.pt"/>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C0" w:rsidRDefault="003D5BC0">
    <w:pPr>
      <w:spacing w:line="14" w:lineRule="exact"/>
    </w:pPr>
    <w:r>
      <w:rPr>
        <w:noProof/>
      </w:rPr>
      <mc:AlternateContent>
        <mc:Choice Requires="wps">
          <w:drawing>
            <wp:anchor distT="0" distB="0" distL="0" distR="0" simplePos="0" relativeHeight="251669504" behindDoc="1" locked="0" layoutInCell="1" allowOverlap="1">
              <wp:simplePos x="0" y="0"/>
              <wp:positionH relativeFrom="page">
                <wp:posOffset>520700</wp:posOffset>
              </wp:positionH>
              <wp:positionV relativeFrom="page">
                <wp:posOffset>546735</wp:posOffset>
              </wp:positionV>
              <wp:extent cx="6367145" cy="100330"/>
              <wp:effectExtent l="0" t="0" r="0" b="0"/>
              <wp:wrapNone/>
              <wp:docPr id="106" name="Shape 106"/>
              <wp:cNvGraphicFramePr/>
              <a:graphic xmlns:a="http://schemas.openxmlformats.org/drawingml/2006/main">
                <a:graphicData uri="http://schemas.microsoft.com/office/word/2010/wordprocessingShape">
                  <wps:wsp>
                    <wps:cNvSpPr txBox="1"/>
                    <wps:spPr>
                      <a:xfrm>
                        <a:off x="0" y="0"/>
                        <a:ext cx="6367145" cy="100330"/>
                      </a:xfrm>
                      <a:prstGeom prst="rect">
                        <a:avLst/>
                      </a:prstGeom>
                      <a:noFill/>
                    </wps:spPr>
                    <wps:txbx>
                      <w:txbxContent>
                        <w:p w:rsidR="003D5BC0" w:rsidRDefault="003D5BC0">
                          <w:pPr>
                            <w:pStyle w:val="Headerorfooter20"/>
                            <w:shd w:val="clear" w:color="auto" w:fill="auto"/>
                            <w:tabs>
                              <w:tab w:val="right" w:pos="10027"/>
                            </w:tabs>
                            <w:rPr>
                              <w:sz w:val="14"/>
                              <w:szCs w:val="14"/>
                            </w:rPr>
                          </w:pPr>
                          <w:r>
                            <w:rPr>
                              <w:rFonts w:ascii="Segoe UI" w:eastAsia="Segoe UI" w:hAnsi="Segoe UI" w:cs="Segoe UI"/>
                              <w:sz w:val="14"/>
                              <w:szCs w:val="14"/>
                            </w:rPr>
                            <w:t xml:space="preserve">Pojistné </w:t>
                          </w:r>
                          <w:proofErr w:type="gramStart"/>
                          <w:r>
                            <w:rPr>
                              <w:rFonts w:ascii="Segoe UI" w:eastAsia="Segoe UI" w:hAnsi="Segoe UI" w:cs="Segoe UI"/>
                              <w:sz w:val="14"/>
                              <w:szCs w:val="14"/>
                            </w:rPr>
                            <w:t>podmínky - PP</w:t>
                          </w:r>
                          <w:proofErr w:type="gramEnd"/>
                          <w:r>
                            <w:rPr>
                              <w:rFonts w:ascii="Segoe UI" w:eastAsia="Segoe UI" w:hAnsi="Segoe UI" w:cs="Segoe UI"/>
                              <w:sz w:val="14"/>
                              <w:szCs w:val="14"/>
                            </w:rPr>
                            <w:t>-BTI-1407</w:t>
                          </w:r>
                          <w:r>
                            <w:rPr>
                              <w:rFonts w:ascii="Segoe UI" w:eastAsia="Segoe UI" w:hAnsi="Segoe UI" w:cs="Segoe UI"/>
                              <w:sz w:val="14"/>
                              <w:szCs w:val="14"/>
                            </w:rPr>
                            <w:tab/>
                            <w:t xml:space="preserve">strana </w:t>
                          </w:r>
                          <w:r>
                            <w:fldChar w:fldCharType="begin"/>
                          </w:r>
                          <w:r>
                            <w:instrText xml:space="preserve"> PAGE \* MERGEFORMAT </w:instrText>
                          </w:r>
                          <w:r>
                            <w:fldChar w:fldCharType="separate"/>
                          </w:r>
                          <w:r>
                            <w:rPr>
                              <w:rFonts w:ascii="Segoe UI" w:eastAsia="Segoe UI" w:hAnsi="Segoe UI" w:cs="Segoe UI"/>
                              <w:sz w:val="14"/>
                              <w:szCs w:val="14"/>
                            </w:rPr>
                            <w:t>#</w:t>
                          </w:r>
                          <w:r>
                            <w:rPr>
                              <w:rFonts w:ascii="Segoe UI" w:eastAsia="Segoe UI" w:hAnsi="Segoe UI" w:cs="Segoe UI"/>
                              <w:sz w:val="14"/>
                              <w:szCs w:val="14"/>
                            </w:rPr>
                            <w:fldChar w:fldCharType="end"/>
                          </w:r>
                          <w:r>
                            <w:rPr>
                              <w:rFonts w:ascii="Segoe UI" w:eastAsia="Segoe UI" w:hAnsi="Segoe UI" w:cs="Segoe UI"/>
                              <w:sz w:val="14"/>
                              <w:szCs w:val="14"/>
                            </w:rPr>
                            <w:t>/12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6" o:spid="_x0000_s1082" type="#_x0000_t202" style="position:absolute;margin-left:41pt;margin-top:43.05pt;width:501.35pt;height:7.9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" filled="f" stroked="f">
              <v:textbox style="mso-fit-shape-to-text:t" inset="0,0,0,0">
                <w:txbxContent>
                  <w:p w:rsidR="003D5BC0" w:rsidRDefault="003D5BC0">
                    <w:pPr>
                      <w:pStyle w:val="Headerorfooter20"/>
                      <w:shd w:val="clear" w:color="auto" w:fill="auto"/>
                      <w:tabs>
                        <w:tab w:val="right" w:pos="10027"/>
                      </w:tabs>
                      <w:rPr>
                        <w:sz w:val="14"/>
                        <w:szCs w:val="14"/>
                      </w:rPr>
                    </w:pPr>
                    <w:r>
                      <w:rPr>
                        <w:rFonts w:ascii="Segoe UI" w:eastAsia="Segoe UI" w:hAnsi="Segoe UI" w:cs="Segoe UI"/>
                        <w:sz w:val="14"/>
                        <w:szCs w:val="14"/>
                      </w:rPr>
                      <w:t xml:space="preserve">Pojistné </w:t>
                    </w:r>
                    <w:proofErr w:type="gramStart"/>
                    <w:r>
                      <w:rPr>
                        <w:rFonts w:ascii="Segoe UI" w:eastAsia="Segoe UI" w:hAnsi="Segoe UI" w:cs="Segoe UI"/>
                        <w:sz w:val="14"/>
                        <w:szCs w:val="14"/>
                      </w:rPr>
                      <w:t>podmínky - PP</w:t>
                    </w:r>
                    <w:proofErr w:type="gramEnd"/>
                    <w:r>
                      <w:rPr>
                        <w:rFonts w:ascii="Segoe UI" w:eastAsia="Segoe UI" w:hAnsi="Segoe UI" w:cs="Segoe UI"/>
                        <w:sz w:val="14"/>
                        <w:szCs w:val="14"/>
                      </w:rPr>
                      <w:t>-BTI-1407</w:t>
                    </w:r>
                    <w:r>
                      <w:rPr>
                        <w:rFonts w:ascii="Segoe UI" w:eastAsia="Segoe UI" w:hAnsi="Segoe UI" w:cs="Segoe UI"/>
                        <w:sz w:val="14"/>
                        <w:szCs w:val="14"/>
                      </w:rPr>
                      <w:tab/>
                      <w:t xml:space="preserve">strana </w:t>
                    </w:r>
                    <w:r>
                      <w:fldChar w:fldCharType="begin"/>
                    </w:r>
                    <w:r>
                      <w:instrText xml:space="preserve"> PAGE \* MERGEFORMAT </w:instrText>
                    </w:r>
                    <w:r>
                      <w:fldChar w:fldCharType="separate"/>
                    </w:r>
                    <w:r>
                      <w:rPr>
                        <w:rFonts w:ascii="Segoe UI" w:eastAsia="Segoe UI" w:hAnsi="Segoe UI" w:cs="Segoe UI"/>
                        <w:sz w:val="14"/>
                        <w:szCs w:val="14"/>
                      </w:rPr>
                      <w:t>#</w:t>
                    </w:r>
                    <w:r>
                      <w:rPr>
                        <w:rFonts w:ascii="Segoe UI" w:eastAsia="Segoe UI" w:hAnsi="Segoe UI" w:cs="Segoe UI"/>
                        <w:sz w:val="14"/>
                        <w:szCs w:val="14"/>
                      </w:rPr>
                      <w:fldChar w:fldCharType="end"/>
                    </w:r>
                    <w:r>
                      <w:rPr>
                        <w:rFonts w:ascii="Segoe UI" w:eastAsia="Segoe UI" w:hAnsi="Segoe UI" w:cs="Segoe UI"/>
                        <w:sz w:val="14"/>
                        <w:szCs w:val="14"/>
                      </w:rPr>
                      <w:t>/12</w:t>
                    </w:r>
                  </w:p>
                </w:txbxContent>
              </v:textbox>
              <w10:wrap anchorx="page" anchory="page"/>
            </v:shape>
          </w:pict>
        </mc:Fallback>
      </mc:AlternateContent>
    </w:r>
    <w:r>
      <w:rPr>
        <w:noProof/>
      </w:rPr>
      <mc:AlternateContent>
        <mc:Choice Requires="wps">
          <w:drawing>
            <wp:anchor distT="0" distB="0" distL="114300" distR="114300" simplePos="0" relativeHeight="251649024" behindDoc="1" locked="0" layoutInCell="1" allowOverlap="1">
              <wp:simplePos x="0" y="0"/>
              <wp:positionH relativeFrom="page">
                <wp:posOffset>517525</wp:posOffset>
              </wp:positionH>
              <wp:positionV relativeFrom="page">
                <wp:posOffset>707390</wp:posOffset>
              </wp:positionV>
              <wp:extent cx="6379210" cy="0"/>
              <wp:effectExtent l="0" t="0" r="0" b="0"/>
              <wp:wrapNone/>
              <wp:docPr id="108" name="Shape 108"/>
              <wp:cNvGraphicFramePr/>
              <a:graphic xmlns:a="http://schemas.openxmlformats.org/drawingml/2006/main">
                <a:graphicData uri="http://schemas.microsoft.com/office/word/2010/wordprocessingShape">
                  <wps:wsp>
                    <wps:cNvCnPr/>
                    <wps:spPr>
                      <a:xfrm>
                        <a:off x="0" y="0"/>
                        <a:ext cx="6379210" cy="0"/>
                      </a:xfrm>
                      <a:prstGeom prst="straightConnector1">
                        <a:avLst/>
                      </a:prstGeom>
                      <a:ln w="12700">
                        <a:solidFill/>
                      </a:ln>
                    </wps:spPr>
                    <wps:bodyPr/>
                  </wps:wsp>
                </a:graphicData>
              </a:graphic>
            </wp:anchor>
          </w:drawing>
        </mc:Choice>
        <mc:Fallback>
          <w:pict>
            <v:shape o:spt="32" o:oned="1" path="m,l21600,21600e" style="position:absolute;margin-left:40.75pt;margin-top:55.700000000000003pt;width:502.30000000000001pt;height:0;z-index:-251658240;mso-position-horizontal-relative:page;mso-position-vertical-relative:page">
              <v:stroke weight="1.pt"/>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C0" w:rsidRDefault="003D5B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577E"/>
    <w:multiLevelType w:val="multilevel"/>
    <w:tmpl w:val="A948D5C6"/>
    <w:lvl w:ilvl="0">
      <w:start w:val="5"/>
      <w:numFmt w:val="decimal"/>
      <w:lvlText w:val="%1."/>
      <w:lvlJc w:val="left"/>
      <w:rPr>
        <w:rFonts w:ascii="Verdana" w:eastAsia="Verdana" w:hAnsi="Verdana" w:cs="Verdana"/>
        <w:b/>
        <w:bCs/>
        <w:i w:val="0"/>
        <w:iCs w:val="0"/>
        <w:smallCaps w:val="0"/>
        <w:strike w:val="0"/>
        <w:color w:val="000000"/>
        <w:spacing w:val="0"/>
        <w:w w:val="100"/>
        <w:position w:val="0"/>
        <w:sz w:val="15"/>
        <w:szCs w:val="15"/>
        <w:u w:val="none"/>
        <w:shd w:val="clear" w:color="auto" w:fill="auto"/>
        <w:lang w:val="en-US" w:eastAsia="en-US" w:bidi="en-US"/>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5E6A83"/>
    <w:multiLevelType w:val="multilevel"/>
    <w:tmpl w:val="F788B9AC"/>
    <w:lvl w:ilvl="0">
      <w:start w:val="1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C66BE9"/>
    <w:multiLevelType w:val="multilevel"/>
    <w:tmpl w:val="45D0C26A"/>
    <w:lvl w:ilvl="0">
      <w:start w:val="3"/>
      <w:numFmt w:val="decimal"/>
      <w:lvlText w:val="8.%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EE3831"/>
    <w:multiLevelType w:val="multilevel"/>
    <w:tmpl w:val="C2D283C6"/>
    <w:lvl w:ilvl="0">
      <w:start w:val="5"/>
      <w:numFmt w:val="decimal"/>
      <w:lvlText w:val="%1."/>
      <w:lvlJc w:val="left"/>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871133"/>
    <w:multiLevelType w:val="multilevel"/>
    <w:tmpl w:val="007CFC2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C16843"/>
    <w:multiLevelType w:val="multilevel"/>
    <w:tmpl w:val="274AABC0"/>
    <w:lvl w:ilvl="0">
      <w:start w:val="14"/>
      <w:numFmt w:val="decimal"/>
      <w:lvlText w:val="9.1.%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4D475C"/>
    <w:multiLevelType w:val="multilevel"/>
    <w:tmpl w:val="C4C09016"/>
    <w:lvl w:ilvl="0">
      <w:start w:val="2"/>
      <w:numFmt w:val="decimal"/>
      <w:lvlText w:val="4.%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E511DD"/>
    <w:multiLevelType w:val="multilevel"/>
    <w:tmpl w:val="F6E07174"/>
    <w:lvl w:ilvl="0">
      <w:start w:val="1"/>
      <w:numFmt w:val="upperRoman"/>
      <w:lvlText w:val="%1"/>
      <w:lvlJc w:val="left"/>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5E139C"/>
    <w:multiLevelType w:val="multilevel"/>
    <w:tmpl w:val="F2985F44"/>
    <w:lvl w:ilvl="0">
      <w:start w:val="2"/>
      <w:numFmt w:val="decimal"/>
      <w:lvlText w:val="7.%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D07984"/>
    <w:multiLevelType w:val="multilevel"/>
    <w:tmpl w:val="3D52042A"/>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DA0238"/>
    <w:multiLevelType w:val="multilevel"/>
    <w:tmpl w:val="875A0C0C"/>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822757"/>
    <w:multiLevelType w:val="multilevel"/>
    <w:tmpl w:val="F6E680DA"/>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F014B7"/>
    <w:multiLevelType w:val="multilevel"/>
    <w:tmpl w:val="C26E66AC"/>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C15CF4"/>
    <w:multiLevelType w:val="multilevel"/>
    <w:tmpl w:val="A0EAD23A"/>
    <w:lvl w:ilvl="0">
      <w:start w:val="15"/>
      <w:numFmt w:val="decimal"/>
      <w:lvlText w:val="10.1.%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C866FF"/>
    <w:multiLevelType w:val="multilevel"/>
    <w:tmpl w:val="00C00E66"/>
    <w:lvl w:ilvl="0">
      <w:start w:val="7"/>
      <w:numFmt w:val="decimal"/>
      <w:lvlText w:val="%1."/>
      <w:lvlJc w:val="left"/>
      <w:rPr>
        <w:rFonts w:ascii="Verdana" w:eastAsia="Verdana" w:hAnsi="Verdana" w:cs="Verdana"/>
        <w:b/>
        <w:bCs/>
        <w:i w:val="0"/>
        <w:iCs w:val="0"/>
        <w:smallCaps w:val="0"/>
        <w:strike w:val="0"/>
        <w:color w:val="000000"/>
        <w:spacing w:val="0"/>
        <w:w w:val="100"/>
        <w:position w:val="0"/>
        <w:sz w:val="15"/>
        <w:szCs w:val="15"/>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C32F56"/>
    <w:multiLevelType w:val="multilevel"/>
    <w:tmpl w:val="45D8FE6E"/>
    <w:lvl w:ilvl="0">
      <w:start w:val="1"/>
      <w:numFmt w:val="decimal"/>
      <w:lvlText w:val="1.%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F25EDE"/>
    <w:multiLevelType w:val="multilevel"/>
    <w:tmpl w:val="49104ACA"/>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A30A8A"/>
    <w:multiLevelType w:val="multilevel"/>
    <w:tmpl w:val="F22AF14C"/>
    <w:lvl w:ilvl="0">
      <w:start w:val="2"/>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ED4007"/>
    <w:multiLevelType w:val="multilevel"/>
    <w:tmpl w:val="FDB21FF8"/>
    <w:lvl w:ilvl="0">
      <w:start w:val="1"/>
      <w:numFmt w:val="decimal"/>
      <w:lvlText w:val="10.1.%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C94EDC"/>
    <w:multiLevelType w:val="multilevel"/>
    <w:tmpl w:val="34D4F892"/>
    <w:lvl w:ilvl="0">
      <w:start w:val="1"/>
      <w:numFmt w:val="decimal"/>
      <w:lvlText w:val="9.2.%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EA0B4E"/>
    <w:multiLevelType w:val="multilevel"/>
    <w:tmpl w:val="9FC013F0"/>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C96C7B"/>
    <w:multiLevelType w:val="multilevel"/>
    <w:tmpl w:val="F92EF504"/>
    <w:lvl w:ilvl="0">
      <w:start w:val="1"/>
      <w:numFmt w:val="decimal"/>
      <w:lvlText w:val="2.%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732A5D"/>
    <w:multiLevelType w:val="multilevel"/>
    <w:tmpl w:val="EE34FBC4"/>
    <w:lvl w:ilvl="0">
      <w:start w:val="2"/>
      <w:numFmt w:val="decimal"/>
      <w:lvlText w:val="6.%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1566A3"/>
    <w:multiLevelType w:val="multilevel"/>
    <w:tmpl w:val="A182AAB4"/>
    <w:lvl w:ilvl="0">
      <w:start w:val="1"/>
      <w:numFmt w:val="decimal"/>
      <w:lvlText w:val="1.%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220434"/>
    <w:multiLevelType w:val="multilevel"/>
    <w:tmpl w:val="D4F6864E"/>
    <w:lvl w:ilvl="0">
      <w:start w:val="1"/>
      <w:numFmt w:val="bullet"/>
      <w:lvlText w:val="V"/>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A0200D"/>
    <w:multiLevelType w:val="multilevel"/>
    <w:tmpl w:val="8DCC623A"/>
    <w:lvl w:ilvl="0">
      <w:start w:val="2"/>
      <w:numFmt w:val="decimal"/>
      <w:lvlText w:val="1.%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395A0E"/>
    <w:multiLevelType w:val="multilevel"/>
    <w:tmpl w:val="4D507CFE"/>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562C8E"/>
    <w:multiLevelType w:val="multilevel"/>
    <w:tmpl w:val="18782CA8"/>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E95547"/>
    <w:multiLevelType w:val="multilevel"/>
    <w:tmpl w:val="A078B4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EF7FF5"/>
    <w:multiLevelType w:val="multilevel"/>
    <w:tmpl w:val="6F520690"/>
    <w:lvl w:ilvl="0">
      <w:start w:val="1"/>
      <w:numFmt w:val="decimal"/>
      <w:lvlText w:val="1.%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FB5220"/>
    <w:multiLevelType w:val="multilevel"/>
    <w:tmpl w:val="B694D2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A060FD"/>
    <w:multiLevelType w:val="multilevel"/>
    <w:tmpl w:val="3E04A9A8"/>
    <w:lvl w:ilvl="0">
      <w:start w:val="120"/>
      <w:numFmt w:val="decimal"/>
      <w:lvlText w:val="10.%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BF65ED"/>
    <w:multiLevelType w:val="multilevel"/>
    <w:tmpl w:val="DDBE45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9222C8"/>
    <w:multiLevelType w:val="multilevel"/>
    <w:tmpl w:val="16D2C514"/>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131EE1"/>
    <w:multiLevelType w:val="multilevel"/>
    <w:tmpl w:val="8B5CE8BE"/>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337B0E"/>
    <w:multiLevelType w:val="multilevel"/>
    <w:tmpl w:val="12B042D6"/>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4105AE"/>
    <w:multiLevelType w:val="multilevel"/>
    <w:tmpl w:val="0EC4BA04"/>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B60436"/>
    <w:multiLevelType w:val="multilevel"/>
    <w:tmpl w:val="812E5652"/>
    <w:lvl w:ilvl="0">
      <w:start w:val="2"/>
      <w:numFmt w:val="decimal"/>
      <w:lvlText w:val="9.%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553D0B"/>
    <w:multiLevelType w:val="multilevel"/>
    <w:tmpl w:val="42981E26"/>
    <w:lvl w:ilvl="0">
      <w:start w:val="1"/>
      <w:numFmt w:val="decimal"/>
      <w:lvlText w:val="9.1.%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3207C4D"/>
    <w:multiLevelType w:val="multilevel"/>
    <w:tmpl w:val="AF3E791E"/>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3E34ECA"/>
    <w:multiLevelType w:val="multilevel"/>
    <w:tmpl w:val="DBB43F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7736363"/>
    <w:multiLevelType w:val="multilevel"/>
    <w:tmpl w:val="491E5F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8F420BB"/>
    <w:multiLevelType w:val="multilevel"/>
    <w:tmpl w:val="9C0C08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9EF4989"/>
    <w:multiLevelType w:val="multilevel"/>
    <w:tmpl w:val="95EABC1A"/>
    <w:lvl w:ilvl="0">
      <w:start w:val="6"/>
      <w:numFmt w:val="decimal"/>
      <w:lvlText w:val="7.%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A963A44"/>
    <w:multiLevelType w:val="multilevel"/>
    <w:tmpl w:val="040C7ECC"/>
    <w:lvl w:ilvl="0">
      <w:start w:val="1"/>
      <w:numFmt w:val="decimal"/>
      <w:lvlText w:val="9.%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BFC69A2"/>
    <w:multiLevelType w:val="multilevel"/>
    <w:tmpl w:val="811CAEAE"/>
    <w:lvl w:ilvl="0">
      <w:start w:val="3"/>
      <w:numFmt w:val="decimal"/>
      <w:lvlText w:val="4.1.2.%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CF3017F"/>
    <w:multiLevelType w:val="multilevel"/>
    <w:tmpl w:val="2948168E"/>
    <w:lvl w:ilvl="0">
      <w:start w:val="3"/>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DBD30B3"/>
    <w:multiLevelType w:val="multilevel"/>
    <w:tmpl w:val="EBBE867C"/>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DE52734"/>
    <w:multiLevelType w:val="multilevel"/>
    <w:tmpl w:val="78EC89EE"/>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E1D2524"/>
    <w:multiLevelType w:val="multilevel"/>
    <w:tmpl w:val="15782426"/>
    <w:lvl w:ilvl="0">
      <w:start w:val="13"/>
      <w:numFmt w:val="decimal"/>
      <w:lvlText w:val="10.1.%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0A10E47"/>
    <w:multiLevelType w:val="multilevel"/>
    <w:tmpl w:val="F6244540"/>
    <w:lvl w:ilvl="0">
      <w:start w:val="3"/>
      <w:numFmt w:val="decimal"/>
      <w:lvlText w:val="4.1.%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BEE1DC3"/>
    <w:multiLevelType w:val="multilevel"/>
    <w:tmpl w:val="FB7A33AC"/>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0"/>
  </w:num>
  <w:num w:numId="3">
    <w:abstractNumId w:val="22"/>
  </w:num>
  <w:num w:numId="4">
    <w:abstractNumId w:val="14"/>
  </w:num>
  <w:num w:numId="5">
    <w:abstractNumId w:val="29"/>
  </w:num>
  <w:num w:numId="6">
    <w:abstractNumId w:val="8"/>
  </w:num>
  <w:num w:numId="7">
    <w:abstractNumId w:val="2"/>
  </w:num>
  <w:num w:numId="8">
    <w:abstractNumId w:val="44"/>
  </w:num>
  <w:num w:numId="9">
    <w:abstractNumId w:val="38"/>
  </w:num>
  <w:num w:numId="10">
    <w:abstractNumId w:val="5"/>
  </w:num>
  <w:num w:numId="11">
    <w:abstractNumId w:val="19"/>
  </w:num>
  <w:num w:numId="12">
    <w:abstractNumId w:val="35"/>
  </w:num>
  <w:num w:numId="13">
    <w:abstractNumId w:val="18"/>
  </w:num>
  <w:num w:numId="14">
    <w:abstractNumId w:val="49"/>
  </w:num>
  <w:num w:numId="15">
    <w:abstractNumId w:val="13"/>
  </w:num>
  <w:num w:numId="16">
    <w:abstractNumId w:val="31"/>
  </w:num>
  <w:num w:numId="17">
    <w:abstractNumId w:val="12"/>
  </w:num>
  <w:num w:numId="18">
    <w:abstractNumId w:val="15"/>
  </w:num>
  <w:num w:numId="19">
    <w:abstractNumId w:val="16"/>
  </w:num>
  <w:num w:numId="20">
    <w:abstractNumId w:val="36"/>
  </w:num>
  <w:num w:numId="21">
    <w:abstractNumId w:val="39"/>
  </w:num>
  <w:num w:numId="22">
    <w:abstractNumId w:val="47"/>
  </w:num>
  <w:num w:numId="23">
    <w:abstractNumId w:val="41"/>
  </w:num>
  <w:num w:numId="24">
    <w:abstractNumId w:val="10"/>
  </w:num>
  <w:num w:numId="25">
    <w:abstractNumId w:val="23"/>
  </w:num>
  <w:num w:numId="26">
    <w:abstractNumId w:val="9"/>
  </w:num>
  <w:num w:numId="27">
    <w:abstractNumId w:val="7"/>
  </w:num>
  <w:num w:numId="28">
    <w:abstractNumId w:val="51"/>
  </w:num>
  <w:num w:numId="29">
    <w:abstractNumId w:val="33"/>
  </w:num>
  <w:num w:numId="30">
    <w:abstractNumId w:val="1"/>
  </w:num>
  <w:num w:numId="31">
    <w:abstractNumId w:val="32"/>
  </w:num>
  <w:num w:numId="32">
    <w:abstractNumId w:val="28"/>
  </w:num>
  <w:num w:numId="33">
    <w:abstractNumId w:val="20"/>
  </w:num>
  <w:num w:numId="34">
    <w:abstractNumId w:val="17"/>
  </w:num>
  <w:num w:numId="35">
    <w:abstractNumId w:val="25"/>
  </w:num>
  <w:num w:numId="36">
    <w:abstractNumId w:val="30"/>
  </w:num>
  <w:num w:numId="37">
    <w:abstractNumId w:val="27"/>
  </w:num>
  <w:num w:numId="38">
    <w:abstractNumId w:val="21"/>
  </w:num>
  <w:num w:numId="39">
    <w:abstractNumId w:val="11"/>
  </w:num>
  <w:num w:numId="40">
    <w:abstractNumId w:val="42"/>
  </w:num>
  <w:num w:numId="41">
    <w:abstractNumId w:val="48"/>
  </w:num>
  <w:num w:numId="42">
    <w:abstractNumId w:val="46"/>
  </w:num>
  <w:num w:numId="43">
    <w:abstractNumId w:val="26"/>
  </w:num>
  <w:num w:numId="44">
    <w:abstractNumId w:val="34"/>
  </w:num>
  <w:num w:numId="45">
    <w:abstractNumId w:val="24"/>
  </w:num>
  <w:num w:numId="46">
    <w:abstractNumId w:val="45"/>
  </w:num>
  <w:num w:numId="47">
    <w:abstractNumId w:val="50"/>
  </w:num>
  <w:num w:numId="48">
    <w:abstractNumId w:val="6"/>
  </w:num>
  <w:num w:numId="49">
    <w:abstractNumId w:val="3"/>
  </w:num>
  <w:num w:numId="50">
    <w:abstractNumId w:val="43"/>
  </w:num>
  <w:num w:numId="51">
    <w:abstractNumId w:val="37"/>
  </w:num>
  <w:num w:numId="52">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A2"/>
    <w:rsid w:val="003D5BC0"/>
    <w:rsid w:val="00530AA2"/>
    <w:rsid w:val="00CC31B7"/>
    <w:rsid w:val="00E277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F958"/>
  <w15:docId w15:val="{43193DC9-1CE8-49A2-B3CA-31A00FB7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
    <w:name w:val="Other_"/>
    <w:basedOn w:val="Standardnpsmoodstavce"/>
    <w:link w:val="Other0"/>
    <w:rPr>
      <w:rFonts w:ascii="Arial" w:eastAsia="Arial" w:hAnsi="Arial" w:cs="Arial"/>
      <w:b w:val="0"/>
      <w:bCs w:val="0"/>
      <w:i w:val="0"/>
      <w:iCs w:val="0"/>
      <w:smallCaps w:val="0"/>
      <w:strike w:val="0"/>
      <w:sz w:val="14"/>
      <w:szCs w:val="14"/>
      <w:u w:val="none"/>
    </w:rPr>
  </w:style>
  <w:style w:type="character" w:customStyle="1" w:styleId="ZkladntextChar">
    <w:name w:val="Základní text Char"/>
    <w:basedOn w:val="Standardnpsmoodstavce"/>
    <w:link w:val="Zkladntext"/>
    <w:rPr>
      <w:rFonts w:ascii="Arial" w:eastAsia="Arial" w:hAnsi="Arial" w:cs="Arial"/>
      <w:b w:val="0"/>
      <w:bCs w:val="0"/>
      <w:i w:val="0"/>
      <w:iCs w:val="0"/>
      <w:smallCaps w:val="0"/>
      <w:strike w:val="0"/>
      <w:sz w:val="14"/>
      <w:szCs w:val="14"/>
      <w:u w:val="none"/>
    </w:rPr>
  </w:style>
  <w:style w:type="character" w:customStyle="1" w:styleId="Heading3">
    <w:name w:val="Heading #3_"/>
    <w:basedOn w:val="Standardnpsmoodstavce"/>
    <w:link w:val="Heading30"/>
    <w:rPr>
      <w:rFonts w:ascii="Tahoma" w:eastAsia="Tahoma" w:hAnsi="Tahoma" w:cs="Tahoma"/>
      <w:b w:val="0"/>
      <w:bCs w:val="0"/>
      <w:i w:val="0"/>
      <w:iCs w:val="0"/>
      <w:smallCaps w:val="0"/>
      <w:strike w:val="0"/>
      <w:sz w:val="22"/>
      <w:szCs w:val="22"/>
      <w:u w:val="none"/>
    </w:rPr>
  </w:style>
  <w:style w:type="character" w:customStyle="1" w:styleId="Heading1">
    <w:name w:val="Heading #1_"/>
    <w:basedOn w:val="Standardnpsmoodstavce"/>
    <w:link w:val="Heading10"/>
    <w:rPr>
      <w:rFonts w:ascii="Arial" w:eastAsia="Arial" w:hAnsi="Arial" w:cs="Arial"/>
      <w:b/>
      <w:bCs/>
      <w:i w:val="0"/>
      <w:iCs w:val="0"/>
      <w:smallCaps w:val="0"/>
      <w:strike w:val="0"/>
      <w:color w:val="3C4F9B"/>
      <w:sz w:val="50"/>
      <w:szCs w:val="50"/>
      <w:u w:val="none"/>
    </w:rPr>
  </w:style>
  <w:style w:type="character" w:customStyle="1" w:styleId="Bodytext3">
    <w:name w:val="Body text (3)_"/>
    <w:basedOn w:val="Standardnpsmoodstavce"/>
    <w:link w:val="Bodytext30"/>
    <w:rPr>
      <w:rFonts w:ascii="Verdana" w:eastAsia="Verdana" w:hAnsi="Verdana" w:cs="Verdana"/>
      <w:b/>
      <w:bCs/>
      <w:i w:val="0"/>
      <w:iCs w:val="0"/>
      <w:smallCaps w:val="0"/>
      <w:strike w:val="0"/>
      <w:sz w:val="15"/>
      <w:szCs w:val="15"/>
      <w:u w:val="none"/>
    </w:rPr>
  </w:style>
  <w:style w:type="character" w:customStyle="1" w:styleId="Tablecaption">
    <w:name w:val="Table caption_"/>
    <w:basedOn w:val="Standardnpsmoodstavce"/>
    <w:link w:val="Tablecaption0"/>
    <w:rPr>
      <w:rFonts w:ascii="Arial" w:eastAsia="Arial" w:hAnsi="Arial" w:cs="Arial"/>
      <w:b w:val="0"/>
      <w:bCs w:val="0"/>
      <w:i w:val="0"/>
      <w:iCs w:val="0"/>
      <w:smallCaps w:val="0"/>
      <w:strike w:val="0"/>
      <w:sz w:val="14"/>
      <w:szCs w:val="14"/>
      <w:u w:val="none"/>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color w:val="6F78ED"/>
      <w:sz w:val="13"/>
      <w:szCs w:val="13"/>
      <w:u w:val="none"/>
    </w:rPr>
  </w:style>
  <w:style w:type="character" w:customStyle="1" w:styleId="Heading2">
    <w:name w:val="Heading #2_"/>
    <w:basedOn w:val="Standardnpsmoodstavce"/>
    <w:link w:val="Heading20"/>
    <w:rPr>
      <w:rFonts w:ascii="Tahoma" w:eastAsia="Tahoma" w:hAnsi="Tahoma" w:cs="Tahoma"/>
      <w:b w:val="0"/>
      <w:bCs w:val="0"/>
      <w:i w:val="0"/>
      <w:iCs w:val="0"/>
      <w:smallCaps w:val="0"/>
      <w:strike w:val="0"/>
      <w:sz w:val="34"/>
      <w:szCs w:val="34"/>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5">
    <w:name w:val="Heading #5_"/>
    <w:basedOn w:val="Standardnpsmoodstavce"/>
    <w:link w:val="Heading50"/>
    <w:rPr>
      <w:rFonts w:ascii="Arial" w:eastAsia="Arial" w:hAnsi="Arial" w:cs="Arial"/>
      <w:b/>
      <w:bCs/>
      <w:i w:val="0"/>
      <w:iCs w:val="0"/>
      <w:smallCaps w:val="0"/>
      <w:strike w:val="0"/>
      <w:sz w:val="14"/>
      <w:szCs w:val="14"/>
      <w:u w:val="none"/>
    </w:rPr>
  </w:style>
  <w:style w:type="character" w:customStyle="1" w:styleId="Bodytext2">
    <w:name w:val="Body text (2)_"/>
    <w:basedOn w:val="Standardnpsmoodstavce"/>
    <w:link w:val="Bodytext20"/>
    <w:rPr>
      <w:rFonts w:ascii="Tahoma" w:eastAsia="Tahoma" w:hAnsi="Tahoma" w:cs="Tahoma"/>
      <w:b w:val="0"/>
      <w:bCs w:val="0"/>
      <w:i w:val="0"/>
      <w:iCs w:val="0"/>
      <w:smallCaps w:val="0"/>
      <w:strike w:val="0"/>
      <w:sz w:val="12"/>
      <w:szCs w:val="12"/>
      <w:u w:val="none"/>
    </w:rPr>
  </w:style>
  <w:style w:type="character" w:customStyle="1" w:styleId="Heading4">
    <w:name w:val="Heading #4_"/>
    <w:basedOn w:val="Standardnpsmoodstavce"/>
    <w:link w:val="Heading40"/>
    <w:rPr>
      <w:rFonts w:ascii="Tahoma" w:eastAsia="Tahoma" w:hAnsi="Tahoma" w:cs="Tahoma"/>
      <w:b w:val="0"/>
      <w:bCs w:val="0"/>
      <w:i w:val="0"/>
      <w:iCs w:val="0"/>
      <w:smallCaps w:val="0"/>
      <w:strike w:val="0"/>
      <w:sz w:val="19"/>
      <w:szCs w:val="19"/>
      <w:u w:val="none"/>
    </w:rPr>
  </w:style>
  <w:style w:type="paragraph" w:customStyle="1" w:styleId="Other0">
    <w:name w:val="Other"/>
    <w:basedOn w:val="Normln"/>
    <w:link w:val="Other"/>
    <w:pPr>
      <w:shd w:val="clear" w:color="auto" w:fill="FFFFFF"/>
      <w:spacing w:line="257" w:lineRule="auto"/>
      <w:jc w:val="both"/>
    </w:pPr>
    <w:rPr>
      <w:rFonts w:ascii="Arial" w:eastAsia="Arial" w:hAnsi="Arial" w:cs="Arial"/>
      <w:sz w:val="14"/>
      <w:szCs w:val="14"/>
    </w:rPr>
  </w:style>
  <w:style w:type="paragraph" w:styleId="Zkladntext">
    <w:name w:val="Body Text"/>
    <w:basedOn w:val="Normln"/>
    <w:link w:val="ZkladntextChar"/>
    <w:qFormat/>
    <w:pPr>
      <w:shd w:val="clear" w:color="auto" w:fill="FFFFFF"/>
      <w:spacing w:line="257" w:lineRule="auto"/>
      <w:jc w:val="both"/>
    </w:pPr>
    <w:rPr>
      <w:rFonts w:ascii="Arial" w:eastAsia="Arial" w:hAnsi="Arial" w:cs="Arial"/>
      <w:sz w:val="14"/>
      <w:szCs w:val="14"/>
    </w:rPr>
  </w:style>
  <w:style w:type="paragraph" w:customStyle="1" w:styleId="Heading30">
    <w:name w:val="Heading #3"/>
    <w:basedOn w:val="Normln"/>
    <w:link w:val="Heading3"/>
    <w:pPr>
      <w:shd w:val="clear" w:color="auto" w:fill="FFFFFF"/>
      <w:outlineLvl w:val="2"/>
    </w:pPr>
    <w:rPr>
      <w:rFonts w:ascii="Tahoma" w:eastAsia="Tahoma" w:hAnsi="Tahoma" w:cs="Tahoma"/>
      <w:sz w:val="22"/>
      <w:szCs w:val="22"/>
    </w:rPr>
  </w:style>
  <w:style w:type="paragraph" w:customStyle="1" w:styleId="Heading10">
    <w:name w:val="Heading #1"/>
    <w:basedOn w:val="Normln"/>
    <w:link w:val="Heading1"/>
    <w:pPr>
      <w:shd w:val="clear" w:color="auto" w:fill="FFFFFF"/>
      <w:spacing w:before="40" w:after="30"/>
      <w:outlineLvl w:val="0"/>
    </w:pPr>
    <w:rPr>
      <w:rFonts w:ascii="Arial" w:eastAsia="Arial" w:hAnsi="Arial" w:cs="Arial"/>
      <w:b/>
      <w:bCs/>
      <w:color w:val="3C4F9B"/>
      <w:sz w:val="50"/>
      <w:szCs w:val="50"/>
    </w:rPr>
  </w:style>
  <w:style w:type="paragraph" w:customStyle="1" w:styleId="Bodytext30">
    <w:name w:val="Body text (3)"/>
    <w:basedOn w:val="Normln"/>
    <w:link w:val="Bodytext3"/>
    <w:pPr>
      <w:shd w:val="clear" w:color="auto" w:fill="FFFFFF"/>
      <w:spacing w:after="70" w:line="235" w:lineRule="auto"/>
      <w:jc w:val="both"/>
    </w:pPr>
    <w:rPr>
      <w:rFonts w:ascii="Verdana" w:eastAsia="Verdana" w:hAnsi="Verdana" w:cs="Verdana"/>
      <w:b/>
      <w:bCs/>
      <w:sz w:val="15"/>
      <w:szCs w:val="15"/>
    </w:rPr>
  </w:style>
  <w:style w:type="paragraph" w:customStyle="1" w:styleId="Tablecaption0">
    <w:name w:val="Table caption"/>
    <w:basedOn w:val="Normln"/>
    <w:link w:val="Tablecaption"/>
    <w:pPr>
      <w:shd w:val="clear" w:color="auto" w:fill="FFFFFF"/>
      <w:spacing w:line="254" w:lineRule="auto"/>
      <w:ind w:left="580" w:hanging="290"/>
      <w:jc w:val="both"/>
    </w:pPr>
    <w:rPr>
      <w:rFonts w:ascii="Arial" w:eastAsia="Arial" w:hAnsi="Arial" w:cs="Arial"/>
      <w:sz w:val="14"/>
      <w:szCs w:val="14"/>
    </w:rPr>
  </w:style>
  <w:style w:type="paragraph" w:customStyle="1" w:styleId="Picturecaption0">
    <w:name w:val="Picture caption"/>
    <w:basedOn w:val="Normln"/>
    <w:link w:val="Picturecaption"/>
    <w:pPr>
      <w:shd w:val="clear" w:color="auto" w:fill="FFFFFF"/>
    </w:pPr>
    <w:rPr>
      <w:rFonts w:ascii="Arial" w:eastAsia="Arial" w:hAnsi="Arial" w:cs="Arial"/>
      <w:color w:val="6F78ED"/>
      <w:sz w:val="13"/>
      <w:szCs w:val="13"/>
    </w:rPr>
  </w:style>
  <w:style w:type="paragraph" w:customStyle="1" w:styleId="Heading20">
    <w:name w:val="Heading #2"/>
    <w:basedOn w:val="Normln"/>
    <w:link w:val="Heading2"/>
    <w:pPr>
      <w:shd w:val="clear" w:color="auto" w:fill="FFFFFF"/>
      <w:ind w:left="180" w:right="3760"/>
      <w:outlineLvl w:val="1"/>
    </w:pPr>
    <w:rPr>
      <w:rFonts w:ascii="Tahoma" w:eastAsia="Tahoma" w:hAnsi="Tahoma" w:cs="Tahoma"/>
      <w:sz w:val="34"/>
      <w:szCs w:val="34"/>
    </w:rPr>
  </w:style>
  <w:style w:type="paragraph" w:customStyle="1" w:styleId="Headerorfooter20">
    <w:name w:val="Header or footer (2)"/>
    <w:basedOn w:val="Normln"/>
    <w:link w:val="Headerorfooter2"/>
    <w:pPr>
      <w:shd w:val="clear" w:color="auto" w:fill="FFFFFF"/>
    </w:pPr>
    <w:rPr>
      <w:rFonts w:ascii="Times New Roman" w:eastAsia="Times New Roman" w:hAnsi="Times New Roman" w:cs="Times New Roman"/>
      <w:sz w:val="20"/>
      <w:szCs w:val="20"/>
    </w:rPr>
  </w:style>
  <w:style w:type="paragraph" w:customStyle="1" w:styleId="Heading50">
    <w:name w:val="Heading #5"/>
    <w:basedOn w:val="Normln"/>
    <w:link w:val="Heading5"/>
    <w:pPr>
      <w:shd w:val="clear" w:color="auto" w:fill="FFFFFF"/>
      <w:spacing w:line="257" w:lineRule="auto"/>
      <w:ind w:left="260"/>
      <w:jc w:val="both"/>
      <w:outlineLvl w:val="4"/>
    </w:pPr>
    <w:rPr>
      <w:rFonts w:ascii="Arial" w:eastAsia="Arial" w:hAnsi="Arial" w:cs="Arial"/>
      <w:b/>
      <w:bCs/>
      <w:sz w:val="14"/>
      <w:szCs w:val="14"/>
    </w:rPr>
  </w:style>
  <w:style w:type="paragraph" w:customStyle="1" w:styleId="Bodytext20">
    <w:name w:val="Body text (2)"/>
    <w:basedOn w:val="Normln"/>
    <w:link w:val="Bodytext2"/>
    <w:pPr>
      <w:shd w:val="clear" w:color="auto" w:fill="FFFFFF"/>
      <w:spacing w:line="271" w:lineRule="auto"/>
      <w:ind w:left="160" w:hanging="160"/>
      <w:jc w:val="both"/>
    </w:pPr>
    <w:rPr>
      <w:rFonts w:ascii="Tahoma" w:eastAsia="Tahoma" w:hAnsi="Tahoma" w:cs="Tahoma"/>
      <w:sz w:val="12"/>
      <w:szCs w:val="12"/>
    </w:rPr>
  </w:style>
  <w:style w:type="paragraph" w:customStyle="1" w:styleId="Heading40">
    <w:name w:val="Heading #4"/>
    <w:basedOn w:val="Normln"/>
    <w:link w:val="Heading4"/>
    <w:pPr>
      <w:shd w:val="clear" w:color="auto" w:fill="FFFFFF"/>
      <w:ind w:left="2040" w:right="300"/>
      <w:jc w:val="center"/>
      <w:outlineLvl w:val="3"/>
    </w:pPr>
    <w:rPr>
      <w:rFonts w:ascii="Tahoma" w:eastAsia="Tahoma" w:hAnsi="Tahoma" w:cs="Tahom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ERVpojistovna.cz" TargetMode="External"/><Relationship Id="rId18" Type="http://schemas.openxmlformats.org/officeDocument/2006/relationships/footer" Target="footer3.xml"/><Relationship Id="rId26" Type="http://schemas.openxmlformats.org/officeDocument/2006/relationships/header" Target="header6.xml"/><Relationship Id="rId39"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hyperlink" Target="http://www.ERVpojistovna.cz" TargetMode="External"/><Relationship Id="rId42" Type="http://schemas.openxmlformats.org/officeDocument/2006/relationships/footer" Target="footer11.xml"/><Relationship Id="rId47" Type="http://schemas.openxmlformats.org/officeDocument/2006/relationships/header" Target="header12.xm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footer" Target="footer7.xml"/><Relationship Id="rId33" Type="http://schemas.openxmlformats.org/officeDocument/2006/relationships/hyperlink" Target="http://www.mzv.cz" TargetMode="External"/><Relationship Id="rId38" Type="http://schemas.openxmlformats.org/officeDocument/2006/relationships/footer" Target="footer10.xml"/><Relationship Id="rId46"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www.mzv" TargetMode="External"/><Relationship Id="rId41"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yperlink" Target="http://www.ERVpojistovna.cz" TargetMode="External"/><Relationship Id="rId37" Type="http://schemas.openxmlformats.org/officeDocument/2006/relationships/footer" Target="footer9.xml"/><Relationship Id="rId40" Type="http://schemas.openxmlformats.org/officeDocument/2006/relationships/header" Target="header9.xml"/><Relationship Id="rId45" Type="http://schemas.openxmlformats.org/officeDocument/2006/relationships/hyperlink" Target="mailto:claims@ERVpojistovna.cz" TargetMode="External"/><Relationship Id="rId5" Type="http://schemas.openxmlformats.org/officeDocument/2006/relationships/footnotes" Target="footnotes.xml"/><Relationship Id="rId15" Type="http://schemas.openxmlformats.org/officeDocument/2006/relationships/hyperlink" Target="http://www.ERVpojistovna.cz/cs/informace-" TargetMode="External"/><Relationship Id="rId23" Type="http://schemas.openxmlformats.org/officeDocument/2006/relationships/header" Target="header5.xml"/><Relationship Id="rId28" Type="http://schemas.openxmlformats.org/officeDocument/2006/relationships/hyperlink" Target="http://www.vip-online.com" TargetMode="External"/><Relationship Id="rId36" Type="http://schemas.openxmlformats.org/officeDocument/2006/relationships/header" Target="header8.xml"/><Relationship Id="rId49" Type="http://schemas.openxmlformats.org/officeDocument/2006/relationships/footer" Target="footer14.xml"/><Relationship Id="rId10" Type="http://schemas.openxmlformats.org/officeDocument/2006/relationships/hyperlink" Target="https://online.evropska.cz/euroclient" TargetMode="External"/><Relationship Id="rId19" Type="http://schemas.openxmlformats.org/officeDocument/2006/relationships/footer" Target="footer4.xml"/><Relationship Id="rId31" Type="http://schemas.openxmlformats.org/officeDocument/2006/relationships/hyperlink" Target="http://www.mzv.cz" TargetMode="External"/><Relationship Id="rId44" Type="http://schemas.openxmlformats.org/officeDocument/2006/relationships/hyperlink" Target="mailto:help@euro-alarm.cz" TargetMode="External"/><Relationship Id="rId4" Type="http://schemas.openxmlformats.org/officeDocument/2006/relationships/webSettings" Target="webSettings.xml"/><Relationship Id="rId9" Type="http://schemas.openxmlformats.org/officeDocument/2006/relationships/hyperlink" Target="http://www.vip-online.com" TargetMode="External"/><Relationship Id="rId14" Type="http://schemas.openxmlformats.org/officeDocument/2006/relationships/hyperlink" Target="mailto:klient@ERVpojistovna.cz" TargetMode="Externa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hyperlink" Target="http://www.ERVpojistovna.cz" TargetMode="External"/><Relationship Id="rId35" Type="http://schemas.openxmlformats.org/officeDocument/2006/relationships/header" Target="header7.xml"/><Relationship Id="rId43" Type="http://schemas.openxmlformats.org/officeDocument/2006/relationships/footer" Target="footer12.xml"/><Relationship Id="rId48" Type="http://schemas.openxmlformats.org/officeDocument/2006/relationships/footer" Target="footer13.xml"/><Relationship Id="rId8" Type="http://schemas.openxmlformats.org/officeDocument/2006/relationships/hyperlink" Target="http://www.vip-online.com" TargetMode="External"/><Relationship Id="rId51"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14</Pages>
  <Words>11686</Words>
  <Characters>68951</Characters>
  <Application>Microsoft Office Word</Application>
  <DocSecurity>0</DocSecurity>
  <Lines>574</Lines>
  <Paragraphs>160</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80477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Kateřina, Todorovová</cp:lastModifiedBy>
  <cp:revision>2</cp:revision>
  <dcterms:created xsi:type="dcterms:W3CDTF">2021-03-11T11:35:00Z</dcterms:created>
  <dcterms:modified xsi:type="dcterms:W3CDTF">2021-03-11T12:00:00Z</dcterms:modified>
</cp:coreProperties>
</file>