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3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13"/>
        <w:gridCol w:w="113"/>
        <w:gridCol w:w="114"/>
        <w:gridCol w:w="793"/>
        <w:gridCol w:w="703"/>
        <w:gridCol w:w="1225"/>
        <w:gridCol w:w="2041"/>
        <w:gridCol w:w="6123"/>
        <w:gridCol w:w="114"/>
      </w:tblGrid>
      <w:tr w:rsidR="00C07242">
        <w:trPr>
          <w:cantSplit/>
          <w:trHeight w:val="759"/>
        </w:trPr>
        <w:tc>
          <w:tcPr>
            <w:tcW w:w="113" w:type="dxa"/>
          </w:tcPr>
          <w:p w:rsidR="00C07242" w:rsidRDefault="00C072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112" w:type="dxa"/>
            <w:gridSpan w:val="7"/>
          </w:tcPr>
          <w:p w:rsidR="00C07242" w:rsidRDefault="00C553F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9545" cy="5035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54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" w:type="dxa"/>
          </w:tcPr>
          <w:p w:rsidR="00C07242" w:rsidRDefault="00C072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07242">
        <w:trPr>
          <w:cantSplit/>
        </w:trPr>
        <w:tc>
          <w:tcPr>
            <w:tcW w:w="11339" w:type="dxa"/>
            <w:gridSpan w:val="9"/>
          </w:tcPr>
          <w:p w:rsidR="00C07242" w:rsidRDefault="00C553F7">
            <w:pPr>
              <w:spacing w:after="0" w:line="240" w:lineRule="auto"/>
              <w:jc w:val="center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OBJ/0048/2021/SOC</w:t>
            </w:r>
          </w:p>
        </w:tc>
      </w:tr>
      <w:tr w:rsidR="00C07242">
        <w:trPr>
          <w:cantSplit/>
        </w:trPr>
        <w:tc>
          <w:tcPr>
            <w:tcW w:w="11339" w:type="dxa"/>
            <w:gridSpan w:val="9"/>
          </w:tcPr>
          <w:p w:rsidR="00C07242" w:rsidRDefault="00C072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07242">
        <w:trPr>
          <w:cantSplit/>
        </w:trPr>
        <w:tc>
          <w:tcPr>
            <w:tcW w:w="3061" w:type="dxa"/>
            <w:gridSpan w:val="6"/>
          </w:tcPr>
          <w:p w:rsidR="00C07242" w:rsidRDefault="00C553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8278" w:type="dxa"/>
            <w:gridSpan w:val="3"/>
          </w:tcPr>
          <w:p w:rsidR="00C07242" w:rsidRDefault="00C553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C07242">
        <w:trPr>
          <w:cantSplit/>
        </w:trPr>
        <w:tc>
          <w:tcPr>
            <w:tcW w:w="3061" w:type="dxa"/>
            <w:gridSpan w:val="6"/>
          </w:tcPr>
          <w:p w:rsidR="00C07242" w:rsidRDefault="00C0724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278" w:type="dxa"/>
            <w:gridSpan w:val="3"/>
          </w:tcPr>
          <w:p w:rsidR="00C07242" w:rsidRDefault="00C553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SOC</w:t>
            </w:r>
          </w:p>
        </w:tc>
      </w:tr>
      <w:tr w:rsidR="00C07242">
        <w:trPr>
          <w:cantSplit/>
        </w:trPr>
        <w:tc>
          <w:tcPr>
            <w:tcW w:w="3061" w:type="dxa"/>
            <w:gridSpan w:val="6"/>
          </w:tcPr>
          <w:p w:rsidR="00C07242" w:rsidRDefault="00C072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3"/>
          </w:tcPr>
          <w:p w:rsidR="00C07242" w:rsidRDefault="00C553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C07242">
        <w:trPr>
          <w:cantSplit/>
        </w:trPr>
        <w:tc>
          <w:tcPr>
            <w:tcW w:w="3061" w:type="dxa"/>
            <w:gridSpan w:val="6"/>
          </w:tcPr>
          <w:p w:rsidR="00C07242" w:rsidRDefault="00C072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3"/>
          </w:tcPr>
          <w:p w:rsidR="00C07242" w:rsidRDefault="00C553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C07242">
        <w:trPr>
          <w:cantSplit/>
        </w:trPr>
        <w:tc>
          <w:tcPr>
            <w:tcW w:w="3061" w:type="dxa"/>
            <w:gridSpan w:val="6"/>
          </w:tcPr>
          <w:p w:rsidR="00C07242" w:rsidRDefault="00C072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3"/>
          </w:tcPr>
          <w:p w:rsidR="00C07242" w:rsidRDefault="00C553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C07242">
        <w:trPr>
          <w:cantSplit/>
        </w:trPr>
        <w:tc>
          <w:tcPr>
            <w:tcW w:w="3061" w:type="dxa"/>
            <w:gridSpan w:val="6"/>
          </w:tcPr>
          <w:p w:rsidR="00C07242" w:rsidRDefault="00C553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8278" w:type="dxa"/>
            <w:gridSpan w:val="3"/>
          </w:tcPr>
          <w:p w:rsidR="00C07242" w:rsidRDefault="00C553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C07242">
        <w:trPr>
          <w:cantSplit/>
          <w:trHeight w:hRule="exact" w:val="22"/>
        </w:trPr>
        <w:tc>
          <w:tcPr>
            <w:tcW w:w="11339" w:type="dxa"/>
            <w:gridSpan w:val="9"/>
          </w:tcPr>
          <w:p w:rsidR="00C07242" w:rsidRDefault="00C072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07242">
        <w:trPr>
          <w:cantSplit/>
        </w:trPr>
        <w:tc>
          <w:tcPr>
            <w:tcW w:w="3061" w:type="dxa"/>
            <w:gridSpan w:val="6"/>
            <w:vAlign w:val="center"/>
          </w:tcPr>
          <w:p w:rsidR="00C07242" w:rsidRDefault="00C553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8278" w:type="dxa"/>
            <w:gridSpan w:val="3"/>
          </w:tcPr>
          <w:p w:rsidR="00C07242" w:rsidRDefault="00C553F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Ing. Jana Hájková</w:t>
            </w:r>
            <w:bookmarkStart w:id="0" w:name="_GoBack"/>
            <w:bookmarkEnd w:id="0"/>
          </w:p>
        </w:tc>
      </w:tr>
      <w:tr w:rsidR="00C07242">
        <w:trPr>
          <w:cantSplit/>
        </w:trPr>
        <w:tc>
          <w:tcPr>
            <w:tcW w:w="3061" w:type="dxa"/>
            <w:gridSpan w:val="6"/>
          </w:tcPr>
          <w:p w:rsidR="00C07242" w:rsidRDefault="00C072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3"/>
          </w:tcPr>
          <w:p w:rsidR="00C07242" w:rsidRDefault="00C553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Pod </w:t>
            </w:r>
            <w:proofErr w:type="spellStart"/>
            <w:r>
              <w:rPr>
                <w:rFonts w:ascii="Arial" w:hAnsi="Arial"/>
                <w:sz w:val="18"/>
              </w:rPr>
              <w:t>Křiby</w:t>
            </w:r>
            <w:proofErr w:type="spellEnd"/>
            <w:r>
              <w:rPr>
                <w:rFonts w:ascii="Arial" w:hAnsi="Arial"/>
                <w:sz w:val="18"/>
              </w:rPr>
              <w:t xml:space="preserve"> 5630/A</w:t>
            </w:r>
          </w:p>
        </w:tc>
      </w:tr>
      <w:tr w:rsidR="00C07242">
        <w:trPr>
          <w:cantSplit/>
        </w:trPr>
        <w:tc>
          <w:tcPr>
            <w:tcW w:w="3061" w:type="dxa"/>
            <w:gridSpan w:val="6"/>
          </w:tcPr>
          <w:p w:rsidR="00C07242" w:rsidRDefault="00C072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3"/>
          </w:tcPr>
          <w:p w:rsidR="00C07242" w:rsidRDefault="00C553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76005 Zlín</w:t>
            </w:r>
          </w:p>
        </w:tc>
      </w:tr>
      <w:tr w:rsidR="00C07242">
        <w:trPr>
          <w:cantSplit/>
        </w:trPr>
        <w:tc>
          <w:tcPr>
            <w:tcW w:w="3061" w:type="dxa"/>
            <w:gridSpan w:val="6"/>
          </w:tcPr>
          <w:p w:rsidR="00C07242" w:rsidRDefault="00C072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3"/>
          </w:tcPr>
          <w:p w:rsidR="00C07242" w:rsidRDefault="00C553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IČO: </w:t>
            </w:r>
            <w:r>
              <w:rPr>
                <w:rFonts w:ascii="Arial" w:hAnsi="Arial"/>
                <w:sz w:val="18"/>
              </w:rPr>
              <w:t>75799804, DIČ: CZ8054034120</w:t>
            </w:r>
          </w:p>
        </w:tc>
      </w:tr>
      <w:tr w:rsidR="00C07242">
        <w:trPr>
          <w:cantSplit/>
        </w:trPr>
        <w:tc>
          <w:tcPr>
            <w:tcW w:w="3061" w:type="dxa"/>
            <w:gridSpan w:val="6"/>
          </w:tcPr>
          <w:p w:rsidR="00C07242" w:rsidRDefault="00C553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8278" w:type="dxa"/>
            <w:gridSpan w:val="3"/>
          </w:tcPr>
          <w:p w:rsidR="00C07242" w:rsidRDefault="00C553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171547641/0600</w:t>
            </w:r>
          </w:p>
        </w:tc>
      </w:tr>
      <w:tr w:rsidR="00C07242">
        <w:trPr>
          <w:cantSplit/>
          <w:trHeight w:hRule="exact" w:val="22"/>
        </w:trPr>
        <w:tc>
          <w:tcPr>
            <w:tcW w:w="11339" w:type="dxa"/>
            <w:gridSpan w:val="9"/>
          </w:tcPr>
          <w:p w:rsidR="00C07242" w:rsidRDefault="00C072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07242">
        <w:trPr>
          <w:cantSplit/>
        </w:trPr>
        <w:tc>
          <w:tcPr>
            <w:tcW w:w="3061" w:type="dxa"/>
            <w:gridSpan w:val="6"/>
          </w:tcPr>
          <w:p w:rsidR="00C07242" w:rsidRDefault="00C553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8278" w:type="dxa"/>
            <w:gridSpan w:val="3"/>
          </w:tcPr>
          <w:p w:rsidR="00C07242" w:rsidRDefault="00C553F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74 052,00 Kč</w:t>
            </w:r>
          </w:p>
        </w:tc>
      </w:tr>
      <w:tr w:rsidR="00C07242">
        <w:trPr>
          <w:cantSplit/>
          <w:trHeight w:hRule="exact" w:val="22"/>
        </w:trPr>
        <w:tc>
          <w:tcPr>
            <w:tcW w:w="11339" w:type="dxa"/>
            <w:gridSpan w:val="9"/>
          </w:tcPr>
          <w:p w:rsidR="00C07242" w:rsidRDefault="00C072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07242">
        <w:trPr>
          <w:cantSplit/>
        </w:trPr>
        <w:tc>
          <w:tcPr>
            <w:tcW w:w="11339" w:type="dxa"/>
            <w:gridSpan w:val="9"/>
          </w:tcPr>
          <w:p w:rsidR="00C07242" w:rsidRDefault="00C553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podle platných zákonných směrnic o odběru, dodávce zboží a službách, tyto dodávky:</w:t>
            </w:r>
          </w:p>
        </w:tc>
      </w:tr>
      <w:tr w:rsidR="00C07242">
        <w:trPr>
          <w:cantSplit/>
          <w:trHeight w:hRule="exact" w:val="79"/>
        </w:trPr>
        <w:tc>
          <w:tcPr>
            <w:tcW w:w="11339" w:type="dxa"/>
            <w:gridSpan w:val="9"/>
          </w:tcPr>
          <w:p w:rsidR="00C07242" w:rsidRDefault="00C072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07242">
        <w:trPr>
          <w:cantSplit/>
        </w:trPr>
        <w:tc>
          <w:tcPr>
            <w:tcW w:w="340" w:type="dxa"/>
            <w:gridSpan w:val="3"/>
          </w:tcPr>
          <w:p w:rsidR="00C07242" w:rsidRDefault="00C072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999" w:type="dxa"/>
            <w:gridSpan w:val="6"/>
          </w:tcPr>
          <w:p w:rsidR="00C07242" w:rsidRDefault="00C553F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Zpracování mezd za nařízené </w:t>
            </w:r>
            <w:r>
              <w:rPr>
                <w:rFonts w:ascii="Arial" w:hAnsi="Arial"/>
                <w:b/>
                <w:sz w:val="18"/>
              </w:rPr>
              <w:t>práce studentům</w:t>
            </w:r>
          </w:p>
        </w:tc>
      </w:tr>
      <w:tr w:rsidR="00C07242">
        <w:trPr>
          <w:cantSplit/>
          <w:trHeight w:hRule="exact" w:val="79"/>
        </w:trPr>
        <w:tc>
          <w:tcPr>
            <w:tcW w:w="11339" w:type="dxa"/>
            <w:gridSpan w:val="9"/>
          </w:tcPr>
          <w:p w:rsidR="00C07242" w:rsidRDefault="00C072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07242">
        <w:trPr>
          <w:cantSplit/>
          <w:trHeight w:hRule="exact" w:val="249"/>
        </w:trPr>
        <w:tc>
          <w:tcPr>
            <w:tcW w:w="11339" w:type="dxa"/>
            <w:gridSpan w:val="9"/>
          </w:tcPr>
          <w:p w:rsidR="00C07242" w:rsidRDefault="00C553F7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 xml:space="preserve">Dodání do: </w:t>
            </w:r>
            <w:proofErr w:type="gramStart"/>
            <w:r>
              <w:rPr>
                <w:rFonts w:ascii="Arial" w:hAnsi="Arial"/>
                <w:b/>
                <w:sz w:val="18"/>
                <w:u w:val="single"/>
              </w:rPr>
              <w:t>31.01.2021</w:t>
            </w:r>
            <w:proofErr w:type="gramEnd"/>
          </w:p>
        </w:tc>
      </w:tr>
      <w:tr w:rsidR="00C07242">
        <w:trPr>
          <w:cantSplit/>
          <w:trHeight w:hRule="exact" w:val="79"/>
        </w:trPr>
        <w:tc>
          <w:tcPr>
            <w:tcW w:w="11339" w:type="dxa"/>
            <w:gridSpan w:val="9"/>
          </w:tcPr>
          <w:p w:rsidR="00C07242" w:rsidRDefault="00C072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07242">
        <w:trPr>
          <w:cantSplit/>
          <w:trHeight w:hRule="exact" w:val="249"/>
        </w:trPr>
        <w:tc>
          <w:tcPr>
            <w:tcW w:w="11339" w:type="dxa"/>
            <w:gridSpan w:val="9"/>
          </w:tcPr>
          <w:p w:rsidR="00C07242" w:rsidRDefault="00C553F7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(faktuře) uvádějte vždy následující:</w:t>
            </w:r>
          </w:p>
        </w:tc>
      </w:tr>
      <w:tr w:rsidR="00C07242">
        <w:trPr>
          <w:cantSplit/>
          <w:trHeight w:hRule="exact" w:val="249"/>
        </w:trPr>
        <w:tc>
          <w:tcPr>
            <w:tcW w:w="11339" w:type="dxa"/>
            <w:gridSpan w:val="9"/>
          </w:tcPr>
          <w:p w:rsidR="00C07242" w:rsidRDefault="00C553F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C07242">
        <w:trPr>
          <w:cantSplit/>
          <w:trHeight w:hRule="exact" w:val="249"/>
        </w:trPr>
        <w:tc>
          <w:tcPr>
            <w:tcW w:w="1133" w:type="dxa"/>
            <w:gridSpan w:val="4"/>
            <w:tcMar>
              <w:right w:w="0" w:type="dxa"/>
            </w:tcMar>
          </w:tcPr>
          <w:p w:rsidR="00C07242" w:rsidRDefault="00C553F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703" w:type="dxa"/>
            <w:tcMar>
              <w:left w:w="0" w:type="dxa"/>
              <w:right w:w="0" w:type="dxa"/>
            </w:tcMar>
          </w:tcPr>
          <w:p w:rsidR="00C07242" w:rsidRDefault="00C553F7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21 dnů</w:t>
            </w:r>
          </w:p>
        </w:tc>
        <w:tc>
          <w:tcPr>
            <w:tcW w:w="9503" w:type="dxa"/>
            <w:gridSpan w:val="4"/>
            <w:tcMar>
              <w:left w:w="0" w:type="dxa"/>
            </w:tcMar>
          </w:tcPr>
          <w:p w:rsidR="00C07242" w:rsidRDefault="00C553F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 (faktury)</w:t>
            </w:r>
          </w:p>
        </w:tc>
      </w:tr>
      <w:tr w:rsidR="00C07242">
        <w:trPr>
          <w:cantSplit/>
          <w:trHeight w:hRule="exact" w:val="249"/>
        </w:trPr>
        <w:tc>
          <w:tcPr>
            <w:tcW w:w="11339" w:type="dxa"/>
            <w:gridSpan w:val="9"/>
          </w:tcPr>
          <w:p w:rsidR="00C07242" w:rsidRDefault="00C553F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naši objednávku, prosím, potvrďte razítkem, podpisem a přiložte</w:t>
            </w:r>
            <w:r>
              <w:rPr>
                <w:rFonts w:ascii="Arial" w:hAnsi="Arial"/>
                <w:b/>
                <w:sz w:val="18"/>
              </w:rPr>
              <w:t xml:space="preserve"> k daňovému dokladu (faktuře)</w:t>
            </w:r>
          </w:p>
        </w:tc>
      </w:tr>
      <w:tr w:rsidR="00C07242">
        <w:trPr>
          <w:cantSplit/>
          <w:trHeight w:hRule="exact" w:val="79"/>
        </w:trPr>
        <w:tc>
          <w:tcPr>
            <w:tcW w:w="11339" w:type="dxa"/>
            <w:gridSpan w:val="9"/>
          </w:tcPr>
          <w:p w:rsidR="00C07242" w:rsidRDefault="00C072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07242">
        <w:trPr>
          <w:cantSplit/>
          <w:trHeight w:hRule="exact" w:val="249"/>
        </w:trPr>
        <w:tc>
          <w:tcPr>
            <w:tcW w:w="11339" w:type="dxa"/>
            <w:gridSpan w:val="9"/>
          </w:tcPr>
          <w:p w:rsidR="00C07242" w:rsidRDefault="00C553F7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 (faktury), u kterých nebudou splněny shora popsané požadavky, budou dodavateli vráceny.</w:t>
            </w:r>
          </w:p>
        </w:tc>
      </w:tr>
      <w:tr w:rsidR="00C07242">
        <w:trPr>
          <w:cantSplit/>
          <w:trHeight w:hRule="exact" w:val="22"/>
        </w:trPr>
        <w:tc>
          <w:tcPr>
            <w:tcW w:w="11339" w:type="dxa"/>
            <w:gridSpan w:val="9"/>
          </w:tcPr>
          <w:p w:rsidR="00C07242" w:rsidRDefault="00C072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07242">
        <w:trPr>
          <w:cantSplit/>
        </w:trPr>
        <w:tc>
          <w:tcPr>
            <w:tcW w:w="11339" w:type="dxa"/>
            <w:gridSpan w:val="9"/>
          </w:tcPr>
          <w:p w:rsidR="00C07242" w:rsidRDefault="00C553F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Plnění, které je předmětem této objednávky, bude používáno pro výkon veřejnoprávní činnosti.</w:t>
            </w:r>
          </w:p>
        </w:tc>
      </w:tr>
      <w:tr w:rsidR="00C07242">
        <w:trPr>
          <w:cantSplit/>
          <w:trHeight w:hRule="exact" w:val="79"/>
        </w:trPr>
        <w:tc>
          <w:tcPr>
            <w:tcW w:w="11339" w:type="dxa"/>
            <w:gridSpan w:val="9"/>
          </w:tcPr>
          <w:p w:rsidR="00C07242" w:rsidRDefault="00C072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07242">
        <w:trPr>
          <w:cantSplit/>
        </w:trPr>
        <w:tc>
          <w:tcPr>
            <w:tcW w:w="3061" w:type="dxa"/>
            <w:gridSpan w:val="6"/>
          </w:tcPr>
          <w:p w:rsidR="00C07242" w:rsidRDefault="00C553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Místo, datum:</w:t>
            </w:r>
          </w:p>
        </w:tc>
        <w:tc>
          <w:tcPr>
            <w:tcW w:w="8278" w:type="dxa"/>
            <w:gridSpan w:val="3"/>
          </w:tcPr>
          <w:p w:rsidR="00C07242" w:rsidRDefault="00C553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Zlín, </w:t>
            </w:r>
            <w:proofErr w:type="gramStart"/>
            <w:r>
              <w:rPr>
                <w:rFonts w:ascii="Arial" w:hAnsi="Arial"/>
                <w:sz w:val="18"/>
              </w:rPr>
              <w:t>12.01.2021</w:t>
            </w:r>
            <w:proofErr w:type="gramEnd"/>
          </w:p>
        </w:tc>
      </w:tr>
      <w:tr w:rsidR="00C07242">
        <w:trPr>
          <w:cantSplit/>
        </w:trPr>
        <w:tc>
          <w:tcPr>
            <w:tcW w:w="3061" w:type="dxa"/>
            <w:gridSpan w:val="6"/>
          </w:tcPr>
          <w:p w:rsidR="00C07242" w:rsidRDefault="00C553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8278" w:type="dxa"/>
            <w:gridSpan w:val="3"/>
          </w:tcPr>
          <w:p w:rsidR="00C07242" w:rsidRDefault="00C553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Lajzová Jana</w:t>
            </w:r>
          </w:p>
        </w:tc>
      </w:tr>
      <w:tr w:rsidR="00C07242">
        <w:trPr>
          <w:cantSplit/>
        </w:trPr>
        <w:tc>
          <w:tcPr>
            <w:tcW w:w="11339" w:type="dxa"/>
            <w:gridSpan w:val="9"/>
          </w:tcPr>
          <w:p w:rsidR="00C07242" w:rsidRDefault="00C072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07242">
        <w:trPr>
          <w:cantSplit/>
          <w:trHeight w:hRule="exact" w:val="22"/>
        </w:trPr>
        <w:tc>
          <w:tcPr>
            <w:tcW w:w="11339" w:type="dxa"/>
            <w:gridSpan w:val="9"/>
          </w:tcPr>
          <w:p w:rsidR="00C07242" w:rsidRDefault="00C072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07242">
        <w:trPr>
          <w:cantSplit/>
        </w:trPr>
        <w:tc>
          <w:tcPr>
            <w:tcW w:w="5102" w:type="dxa"/>
            <w:gridSpan w:val="7"/>
          </w:tcPr>
          <w:p w:rsidR="00C07242" w:rsidRDefault="00C0724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37" w:type="dxa"/>
            <w:gridSpan w:val="2"/>
          </w:tcPr>
          <w:p w:rsidR="00C07242" w:rsidRDefault="00C553F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 odběratele: …………………………………………</w:t>
            </w:r>
          </w:p>
        </w:tc>
      </w:tr>
      <w:tr w:rsidR="00C07242">
        <w:trPr>
          <w:cantSplit/>
          <w:trHeight w:hRule="exact" w:val="79"/>
        </w:trPr>
        <w:tc>
          <w:tcPr>
            <w:tcW w:w="11339" w:type="dxa"/>
            <w:gridSpan w:val="9"/>
          </w:tcPr>
          <w:p w:rsidR="00C07242" w:rsidRDefault="00C072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07242">
        <w:trPr>
          <w:cantSplit/>
        </w:trPr>
        <w:tc>
          <w:tcPr>
            <w:tcW w:w="11339" w:type="dxa"/>
            <w:gridSpan w:val="9"/>
          </w:tcPr>
          <w:p w:rsidR="00C07242" w:rsidRDefault="00C553F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 prohlašuje, že:</w:t>
            </w:r>
          </w:p>
        </w:tc>
      </w:tr>
      <w:tr w:rsidR="00C07242">
        <w:trPr>
          <w:cantSplit/>
        </w:trPr>
        <w:tc>
          <w:tcPr>
            <w:tcW w:w="226" w:type="dxa"/>
            <w:gridSpan w:val="2"/>
          </w:tcPr>
          <w:p w:rsidR="00C07242" w:rsidRDefault="00C553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7"/>
          </w:tcPr>
          <w:p w:rsidR="00C07242" w:rsidRDefault="00C553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nemá v úmyslu nezaplatit daň z přidané hodnoty u zdanitelného plnění podle této smlouvy (dále jen „daň“),</w:t>
            </w:r>
          </w:p>
        </w:tc>
      </w:tr>
      <w:tr w:rsidR="00C07242">
        <w:trPr>
          <w:cantSplit/>
        </w:trPr>
        <w:tc>
          <w:tcPr>
            <w:tcW w:w="226" w:type="dxa"/>
            <w:gridSpan w:val="2"/>
          </w:tcPr>
          <w:p w:rsidR="00C07242" w:rsidRDefault="00C553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7"/>
          </w:tcPr>
          <w:p w:rsidR="00C07242" w:rsidRDefault="00C553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mu nejsou známy skutečnosti,</w:t>
            </w:r>
            <w:r>
              <w:rPr>
                <w:rFonts w:ascii="Arial" w:hAnsi="Arial"/>
                <w:sz w:val="18"/>
              </w:rPr>
              <w:t xml:space="preserve"> nasvědčující tomu, že se dostane do postavení, kdy nemůže daň zaplatit a ani se ke dni podpisu této smlouvy v takovém postavení nenachází,</w:t>
            </w:r>
          </w:p>
        </w:tc>
      </w:tr>
      <w:tr w:rsidR="00C07242">
        <w:trPr>
          <w:cantSplit/>
        </w:trPr>
        <w:tc>
          <w:tcPr>
            <w:tcW w:w="226" w:type="dxa"/>
            <w:gridSpan w:val="2"/>
          </w:tcPr>
          <w:p w:rsidR="00C07242" w:rsidRDefault="00C553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7"/>
          </w:tcPr>
          <w:p w:rsidR="00C07242" w:rsidRDefault="00C553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nezkrátí daň nebo nevyláká daňovou výhodu,</w:t>
            </w:r>
          </w:p>
        </w:tc>
      </w:tr>
      <w:tr w:rsidR="00C07242">
        <w:trPr>
          <w:cantSplit/>
        </w:trPr>
        <w:tc>
          <w:tcPr>
            <w:tcW w:w="226" w:type="dxa"/>
            <w:gridSpan w:val="2"/>
          </w:tcPr>
          <w:p w:rsidR="00C07242" w:rsidRDefault="00C553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7"/>
          </w:tcPr>
          <w:p w:rsidR="00C07242" w:rsidRDefault="00C553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není odchylná od obvyklé ceny,</w:t>
            </w:r>
          </w:p>
        </w:tc>
      </w:tr>
      <w:tr w:rsidR="00C07242">
        <w:trPr>
          <w:cantSplit/>
        </w:trPr>
        <w:tc>
          <w:tcPr>
            <w:tcW w:w="226" w:type="dxa"/>
            <w:gridSpan w:val="2"/>
          </w:tcPr>
          <w:p w:rsidR="00C07242" w:rsidRDefault="00C553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7"/>
          </w:tcPr>
          <w:p w:rsidR="00C07242" w:rsidRDefault="00C553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</w:t>
            </w:r>
            <w:r>
              <w:rPr>
                <w:rFonts w:ascii="Arial" w:hAnsi="Arial"/>
                <w:sz w:val="18"/>
              </w:rPr>
              <w:t>ta za plnění dle smlouvy nebude poskytnuta zcela nebo zčásti bezhotovostním převodem na účet vedený poskytovatelem platebních služeb mimo tuzemsko,</w:t>
            </w:r>
          </w:p>
        </w:tc>
      </w:tr>
      <w:tr w:rsidR="00C07242">
        <w:trPr>
          <w:cantSplit/>
        </w:trPr>
        <w:tc>
          <w:tcPr>
            <w:tcW w:w="226" w:type="dxa"/>
            <w:gridSpan w:val="2"/>
          </w:tcPr>
          <w:p w:rsidR="00C07242" w:rsidRDefault="00C553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7"/>
          </w:tcPr>
          <w:p w:rsidR="00C07242" w:rsidRDefault="00C553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 nespolehlivým plátcem,</w:t>
            </w:r>
          </w:p>
        </w:tc>
      </w:tr>
      <w:tr w:rsidR="00C07242">
        <w:trPr>
          <w:cantSplit/>
        </w:trPr>
        <w:tc>
          <w:tcPr>
            <w:tcW w:w="226" w:type="dxa"/>
            <w:gridSpan w:val="2"/>
          </w:tcPr>
          <w:p w:rsidR="00C07242" w:rsidRDefault="00C553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7"/>
          </w:tcPr>
          <w:p w:rsidR="00C07242" w:rsidRDefault="00C553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bude mít u správce daně registrován bankovní účet používaný pro ekonomic</w:t>
            </w:r>
            <w:r>
              <w:rPr>
                <w:rFonts w:ascii="Arial" w:hAnsi="Arial"/>
                <w:sz w:val="18"/>
              </w:rPr>
              <w:t>kou činnost,</w:t>
            </w:r>
          </w:p>
        </w:tc>
      </w:tr>
      <w:tr w:rsidR="00C07242">
        <w:trPr>
          <w:cantSplit/>
        </w:trPr>
        <w:tc>
          <w:tcPr>
            <w:tcW w:w="226" w:type="dxa"/>
            <w:gridSpan w:val="2"/>
          </w:tcPr>
          <w:p w:rsidR="00C07242" w:rsidRDefault="00C553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7"/>
          </w:tcPr>
          <w:p w:rsidR="00C07242" w:rsidRDefault="00C553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plnění, bude o zhotoviteli/prodávajícím zveřejněna správcem daně skutečnost, že dodavatel/zhotovitel je nespolehlivým plátcem, uhradí Zlíns</w:t>
            </w:r>
            <w:r>
              <w:rPr>
                <w:rFonts w:ascii="Arial" w:hAnsi="Arial"/>
                <w:sz w:val="18"/>
              </w:rPr>
              <w:t>ký kraj daň z přidané hodnoty z přijatého zdanitelného plnění příslušnému správci daně,</w:t>
            </w:r>
          </w:p>
        </w:tc>
      </w:tr>
      <w:tr w:rsidR="00C07242">
        <w:trPr>
          <w:cantSplit/>
        </w:trPr>
        <w:tc>
          <w:tcPr>
            <w:tcW w:w="226" w:type="dxa"/>
            <w:gridSpan w:val="2"/>
          </w:tcPr>
          <w:p w:rsidR="00C07242" w:rsidRDefault="00C553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7"/>
          </w:tcPr>
          <w:p w:rsidR="00C07242" w:rsidRDefault="00C553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souhlasí s tím, že pokud ke dni uskutečnění zdanitelného plnění nebo k okamžiku poskytnutí úplaty na plnění bude zjištěna nesrovnalost v registraci bankovního účtu </w:t>
            </w:r>
            <w:r>
              <w:rPr>
                <w:rFonts w:ascii="Arial" w:hAnsi="Arial"/>
                <w:sz w:val="18"/>
              </w:rPr>
              <w:t>dodavatele/zhotovitele určeného pro ekonomickou činnost správcem daně, uhradí Zlínský kraj daň z přidané hodnoty z přijatého zdanitelného plnění příslušnému správci daně.</w:t>
            </w:r>
          </w:p>
        </w:tc>
      </w:tr>
      <w:tr w:rsidR="00C07242">
        <w:trPr>
          <w:cantSplit/>
        </w:trPr>
        <w:tc>
          <w:tcPr>
            <w:tcW w:w="11339" w:type="dxa"/>
            <w:gridSpan w:val="9"/>
          </w:tcPr>
          <w:p w:rsidR="00C07242" w:rsidRDefault="00C072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07242">
        <w:trPr>
          <w:cantSplit/>
        </w:trPr>
        <w:tc>
          <w:tcPr>
            <w:tcW w:w="11339" w:type="dxa"/>
            <w:gridSpan w:val="9"/>
          </w:tcPr>
          <w:p w:rsidR="00C07242" w:rsidRDefault="00C072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07242">
        <w:trPr>
          <w:cantSplit/>
        </w:trPr>
        <w:tc>
          <w:tcPr>
            <w:tcW w:w="11339" w:type="dxa"/>
            <w:gridSpan w:val="9"/>
          </w:tcPr>
          <w:p w:rsidR="00C07242" w:rsidRDefault="00C072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07242">
        <w:trPr>
          <w:cantSplit/>
        </w:trPr>
        <w:tc>
          <w:tcPr>
            <w:tcW w:w="5102" w:type="dxa"/>
            <w:gridSpan w:val="7"/>
          </w:tcPr>
          <w:p w:rsidR="00C07242" w:rsidRDefault="00C553F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 …………………………………., dne ……………………</w:t>
            </w:r>
          </w:p>
        </w:tc>
        <w:tc>
          <w:tcPr>
            <w:tcW w:w="6237" w:type="dxa"/>
            <w:gridSpan w:val="2"/>
          </w:tcPr>
          <w:p w:rsidR="00C07242" w:rsidRDefault="00C553F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 dodavatele: …………………………………………</w:t>
            </w:r>
          </w:p>
        </w:tc>
      </w:tr>
    </w:tbl>
    <w:p w:rsidR="00C553F7" w:rsidRDefault="00C553F7"/>
    <w:sectPr w:rsidR="00C553F7">
      <w:pgSz w:w="11906" w:h="16838"/>
      <w:pgMar w:top="283" w:right="284" w:bottom="284" w:left="283" w:header="283" w:footer="284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242"/>
    <w:rsid w:val="00816096"/>
    <w:rsid w:val="00C07242"/>
    <w:rsid w:val="00C553F7"/>
    <w:rsid w:val="00E7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4B597C-F2CD-416F-8EEE-8B3A57520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Lajzová Jana</dc:creator>
  <cp:lastModifiedBy>Lajzová Jana</cp:lastModifiedBy>
  <cp:revision>2</cp:revision>
  <dcterms:created xsi:type="dcterms:W3CDTF">2021-03-09T12:53:00Z</dcterms:created>
  <dcterms:modified xsi:type="dcterms:W3CDTF">2021-03-09T12:53:00Z</dcterms:modified>
</cp:coreProperties>
</file>