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9C" w:rsidRDefault="001407E9" w:rsidP="009B5175">
      <w:pPr>
        <w:jc w:val="center"/>
        <w:rPr>
          <w:rFonts w:ascii="Tahoma" w:hAnsi="Tahoma" w:cs="Tahoma"/>
          <w:b/>
          <w:bCs/>
          <w:lang w:eastAsia="sk-SK"/>
        </w:rPr>
      </w:pPr>
      <w:r>
        <w:rPr>
          <w:rFonts w:ascii="Tahoma" w:hAnsi="Tahoma" w:cs="Tahoma"/>
          <w:b/>
          <w:bCs/>
          <w:lang w:eastAsia="sk-SK"/>
        </w:rPr>
        <w:t>Dodatek č. 2</w:t>
      </w:r>
    </w:p>
    <w:p w:rsidR="00A46F82" w:rsidRPr="00D02DBA" w:rsidRDefault="00E84D42" w:rsidP="009B5175">
      <w:pPr>
        <w:jc w:val="center"/>
        <w:rPr>
          <w:rFonts w:ascii="Tahoma" w:hAnsi="Tahoma" w:cs="Tahoma"/>
          <w:b/>
          <w:bCs/>
          <w:sz w:val="24"/>
          <w:lang w:eastAsia="sk-SK"/>
        </w:rPr>
      </w:pPr>
      <w:r w:rsidRPr="002313E6">
        <w:rPr>
          <w:rFonts w:ascii="Tahoma" w:hAnsi="Tahoma" w:cs="Tahoma"/>
          <w:b/>
          <w:bCs/>
          <w:lang w:eastAsia="sk-SK"/>
        </w:rPr>
        <w:t>S</w:t>
      </w:r>
      <w:r w:rsidR="00A7739C" w:rsidRPr="002313E6">
        <w:rPr>
          <w:rFonts w:ascii="Tahoma" w:hAnsi="Tahoma" w:cs="Tahoma"/>
          <w:b/>
          <w:bCs/>
          <w:lang w:eastAsia="sk-SK"/>
        </w:rPr>
        <w:t>mlouvy</w:t>
      </w:r>
      <w:r w:rsidR="00A46F82" w:rsidRPr="002313E6">
        <w:rPr>
          <w:rFonts w:ascii="Tahoma" w:hAnsi="Tahoma" w:cs="Tahoma"/>
          <w:b/>
          <w:bCs/>
          <w:lang w:eastAsia="sk-SK"/>
        </w:rPr>
        <w:t xml:space="preserve"> </w:t>
      </w:r>
      <w:r w:rsidR="00046529" w:rsidRPr="002313E6">
        <w:rPr>
          <w:rFonts w:ascii="Tahoma" w:hAnsi="Tahoma" w:cs="Tahoma"/>
          <w:b/>
          <w:bCs/>
          <w:lang w:eastAsia="sk-SK"/>
        </w:rPr>
        <w:t xml:space="preserve">na </w:t>
      </w:r>
      <w:r w:rsidR="00A46F82" w:rsidRPr="002313E6">
        <w:rPr>
          <w:rFonts w:ascii="Tahoma" w:hAnsi="Tahoma" w:cs="Tahoma"/>
          <w:b/>
          <w:bCs/>
          <w:lang w:eastAsia="sk-SK"/>
        </w:rPr>
        <w:t>dodávk</w:t>
      </w:r>
      <w:r w:rsidR="00046529" w:rsidRPr="002313E6">
        <w:rPr>
          <w:rFonts w:ascii="Tahoma" w:hAnsi="Tahoma" w:cs="Tahoma"/>
          <w:b/>
          <w:bCs/>
          <w:lang w:eastAsia="sk-SK"/>
        </w:rPr>
        <w:t>y</w:t>
      </w:r>
      <w:r w:rsidR="008B4F45" w:rsidRPr="002313E6">
        <w:rPr>
          <w:rFonts w:ascii="Tahoma" w:hAnsi="Tahoma" w:cs="Tahoma"/>
          <w:b/>
          <w:bCs/>
          <w:lang w:eastAsia="sk-SK"/>
        </w:rPr>
        <w:t xml:space="preserve"> hotových jídel</w:t>
      </w:r>
    </w:p>
    <w:p w:rsidR="00B60E46" w:rsidRPr="00AD100D" w:rsidRDefault="00B60E46" w:rsidP="009B5175">
      <w:pPr>
        <w:jc w:val="center"/>
        <w:rPr>
          <w:rFonts w:ascii="Tahoma" w:hAnsi="Tahoma" w:cs="Tahoma"/>
          <w:b/>
          <w:bCs/>
          <w:lang w:eastAsia="sk-SK"/>
        </w:rPr>
      </w:pPr>
      <w:r>
        <w:rPr>
          <w:rFonts w:ascii="Tahoma" w:hAnsi="Tahoma" w:cs="Tahoma"/>
          <w:b/>
          <w:bCs/>
          <w:lang w:eastAsia="sk-SK"/>
        </w:rPr>
        <w:t xml:space="preserve">ze dne </w:t>
      </w:r>
      <w:proofErr w:type="gramStart"/>
      <w:r w:rsidR="002C3762">
        <w:rPr>
          <w:rFonts w:ascii="Tahoma" w:hAnsi="Tahoma" w:cs="Tahoma"/>
          <w:b/>
          <w:bCs/>
          <w:lang w:eastAsia="sk-SK"/>
        </w:rPr>
        <w:t>24.10.2017</w:t>
      </w:r>
      <w:proofErr w:type="gramEnd"/>
    </w:p>
    <w:p w:rsidR="00A46F82" w:rsidRPr="00AD100D" w:rsidRDefault="00A46F82" w:rsidP="009B5175">
      <w:pPr>
        <w:pStyle w:val="Prosttext"/>
        <w:rPr>
          <w:rFonts w:ascii="Tahoma" w:hAnsi="Tahoma" w:cs="Tahoma"/>
        </w:rPr>
      </w:pPr>
    </w:p>
    <w:p w:rsidR="00A46F82" w:rsidRDefault="00A46F82" w:rsidP="009B5175">
      <w:pPr>
        <w:pStyle w:val="Prosttext"/>
        <w:rPr>
          <w:rFonts w:ascii="Tahoma" w:hAnsi="Tahoma" w:cs="Tahoma"/>
        </w:rPr>
      </w:pPr>
    </w:p>
    <w:p w:rsidR="00A46F82" w:rsidRPr="00AD100D" w:rsidRDefault="00A46F82" w:rsidP="00531B24">
      <w:pPr>
        <w:pStyle w:val="Prosttext"/>
        <w:jc w:val="center"/>
        <w:rPr>
          <w:rFonts w:ascii="Tahoma" w:hAnsi="Tahoma" w:cs="Tahoma"/>
          <w:b/>
        </w:rPr>
      </w:pPr>
      <w:r w:rsidRPr="00AD100D">
        <w:rPr>
          <w:rFonts w:ascii="Tahoma" w:hAnsi="Tahoma" w:cs="Tahoma"/>
          <w:b/>
        </w:rPr>
        <w:t>Smluvní strany</w:t>
      </w:r>
    </w:p>
    <w:p w:rsidR="00A46F82" w:rsidRDefault="00A46F82" w:rsidP="009B5175">
      <w:pPr>
        <w:rPr>
          <w:rFonts w:ascii="Tahoma" w:hAnsi="Tahoma" w:cs="Tahoma"/>
        </w:rPr>
      </w:pPr>
    </w:p>
    <w:p w:rsidR="00D02DBA" w:rsidRPr="00D02DBA" w:rsidRDefault="00D02DBA" w:rsidP="009B5175">
      <w:pPr>
        <w:rPr>
          <w:rFonts w:ascii="Tahoma" w:hAnsi="Tahoma" w:cs="Tahoma"/>
        </w:rPr>
      </w:pPr>
    </w:p>
    <w:p w:rsidR="00213138" w:rsidRPr="00AD100D" w:rsidRDefault="00213138" w:rsidP="00213138">
      <w:pPr>
        <w:ind w:left="426" w:hanging="426"/>
        <w:rPr>
          <w:rFonts w:ascii="Tahoma" w:hAnsi="Tahoma" w:cs="Tahoma"/>
        </w:rPr>
      </w:pPr>
      <w:r>
        <w:rPr>
          <w:rFonts w:ascii="Tahoma" w:hAnsi="Tahoma" w:cs="Tahoma"/>
          <w:b/>
        </w:rPr>
        <w:t>D</w:t>
      </w:r>
      <w:r w:rsidRPr="00AD100D">
        <w:rPr>
          <w:rFonts w:ascii="Tahoma" w:hAnsi="Tahoma" w:cs="Tahoma"/>
          <w:b/>
        </w:rPr>
        <w:t>odavatel</w:t>
      </w:r>
      <w:r>
        <w:rPr>
          <w:rFonts w:ascii="Tahoma" w:hAnsi="Tahoma" w:cs="Tahoma"/>
          <w:b/>
        </w:rPr>
        <w:t>:</w:t>
      </w:r>
      <w:r w:rsidRPr="00AD100D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213138">
        <w:rPr>
          <w:rFonts w:ascii="Tahoma" w:hAnsi="Tahoma" w:cs="Tahoma"/>
          <w:b/>
        </w:rPr>
        <w:t xml:space="preserve">Office </w:t>
      </w:r>
      <w:proofErr w:type="spellStart"/>
      <w:r w:rsidRPr="00213138">
        <w:rPr>
          <w:rFonts w:ascii="Tahoma" w:hAnsi="Tahoma" w:cs="Tahoma"/>
          <w:b/>
        </w:rPr>
        <w:t>Food</w:t>
      </w:r>
      <w:proofErr w:type="spellEnd"/>
      <w:r w:rsidRPr="00213138">
        <w:rPr>
          <w:rFonts w:ascii="Tahoma" w:hAnsi="Tahoma" w:cs="Tahoma"/>
          <w:b/>
        </w:rPr>
        <w:t xml:space="preserve"> s.r.o.</w:t>
      </w:r>
    </w:p>
    <w:p w:rsidR="00213138" w:rsidRDefault="00213138" w:rsidP="00213138">
      <w:pPr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 w:rsidR="001407E9" w:rsidRPr="001407E9">
        <w:rPr>
          <w:rFonts w:ascii="Tahoma" w:hAnsi="Tahoma" w:cs="Tahoma"/>
        </w:rPr>
        <w:t>Bryksova</w:t>
      </w:r>
      <w:proofErr w:type="spellEnd"/>
      <w:r w:rsidR="001407E9" w:rsidRPr="001407E9">
        <w:rPr>
          <w:rFonts w:ascii="Tahoma" w:hAnsi="Tahoma" w:cs="Tahoma"/>
        </w:rPr>
        <w:t xml:space="preserve"> 939/37, Černý Most, 198 00 Praha 9</w:t>
      </w:r>
    </w:p>
    <w:p w:rsidR="00213138" w:rsidRDefault="00213138" w:rsidP="00213138">
      <w:pPr>
        <w:rPr>
          <w:rFonts w:ascii="Tahoma" w:hAnsi="Tahoma" w:cs="Tahoma"/>
        </w:rPr>
      </w:pPr>
      <w:r w:rsidRPr="00AD100D">
        <w:rPr>
          <w:rFonts w:ascii="Tahoma" w:hAnsi="Tahoma" w:cs="Tahoma"/>
        </w:rPr>
        <w:t>zastoupený:</w:t>
      </w:r>
      <w:r w:rsidRPr="00AD100D">
        <w:rPr>
          <w:rFonts w:ascii="Tahoma" w:hAnsi="Tahoma" w:cs="Tahoma"/>
        </w:rPr>
        <w:tab/>
      </w:r>
      <w:r w:rsidRPr="00AD100D">
        <w:rPr>
          <w:rFonts w:ascii="Tahoma" w:hAnsi="Tahoma" w:cs="Tahoma"/>
        </w:rPr>
        <w:tab/>
      </w:r>
      <w:r>
        <w:rPr>
          <w:rFonts w:ascii="Tahoma" w:hAnsi="Tahoma" w:cs="Tahoma"/>
        </w:rPr>
        <w:t>Marek Novák, jednatel</w:t>
      </w:r>
    </w:p>
    <w:p w:rsidR="00213138" w:rsidRPr="00AD100D" w:rsidRDefault="00213138" w:rsidP="00213138">
      <w:pPr>
        <w:rPr>
          <w:rFonts w:ascii="Tahoma" w:hAnsi="Tahoma" w:cs="Tahoma"/>
        </w:rPr>
      </w:pPr>
      <w:r>
        <w:rPr>
          <w:rFonts w:ascii="Tahoma" w:hAnsi="Tahoma" w:cs="Tahoma"/>
        </w:rPr>
        <w:t>IČO:</w:t>
      </w:r>
      <w:r w:rsidRPr="00AD100D">
        <w:rPr>
          <w:rFonts w:ascii="Tahoma" w:hAnsi="Tahoma" w:cs="Tahoma"/>
        </w:rPr>
        <w:tab/>
      </w:r>
      <w:r w:rsidRPr="00AD100D">
        <w:rPr>
          <w:rFonts w:ascii="Tahoma" w:hAnsi="Tahoma" w:cs="Tahoma"/>
        </w:rPr>
        <w:tab/>
      </w:r>
      <w:r w:rsidRPr="00AD100D">
        <w:rPr>
          <w:rFonts w:ascii="Tahoma" w:hAnsi="Tahoma" w:cs="Tahoma"/>
        </w:rPr>
        <w:tab/>
      </w:r>
      <w:r>
        <w:rPr>
          <w:rFonts w:ascii="Tahoma" w:hAnsi="Tahoma" w:cs="Tahoma"/>
        </w:rPr>
        <w:t>055 71 022</w:t>
      </w:r>
    </w:p>
    <w:p w:rsidR="00213138" w:rsidRPr="00AD100D" w:rsidRDefault="00213138" w:rsidP="00213138">
      <w:pPr>
        <w:tabs>
          <w:tab w:val="left" w:pos="2127"/>
        </w:tabs>
        <w:rPr>
          <w:rFonts w:ascii="Tahoma" w:hAnsi="Tahoma" w:cs="Tahoma"/>
        </w:rPr>
      </w:pPr>
      <w:r w:rsidRPr="00AD100D">
        <w:rPr>
          <w:rFonts w:ascii="Tahoma" w:hAnsi="Tahoma" w:cs="Tahoma"/>
        </w:rPr>
        <w:t>DIČ:</w:t>
      </w:r>
      <w:r w:rsidRPr="00AD100D">
        <w:rPr>
          <w:rFonts w:ascii="Tahoma" w:hAnsi="Tahoma" w:cs="Tahoma"/>
        </w:rPr>
        <w:tab/>
      </w:r>
      <w:r w:rsidRPr="00682CDC">
        <w:rPr>
          <w:rFonts w:ascii="Tahoma" w:hAnsi="Tahoma" w:cs="Tahoma"/>
        </w:rPr>
        <w:t>CZ</w:t>
      </w:r>
      <w:r>
        <w:rPr>
          <w:rFonts w:ascii="Tahoma" w:hAnsi="Tahoma" w:cs="Tahoma"/>
        </w:rPr>
        <w:t>05571022</w:t>
      </w:r>
    </w:p>
    <w:p w:rsidR="00213138" w:rsidRPr="00AD100D" w:rsidRDefault="00213138" w:rsidP="00213138">
      <w:pPr>
        <w:rPr>
          <w:rFonts w:ascii="Tahoma" w:hAnsi="Tahoma" w:cs="Tahoma"/>
        </w:rPr>
      </w:pPr>
      <w:r>
        <w:rPr>
          <w:rFonts w:ascii="Tahoma" w:hAnsi="Tahoma" w:cs="Tahoma"/>
        </w:rPr>
        <w:t>bankovní spojení:</w:t>
      </w:r>
      <w:r w:rsidRPr="00AD100D">
        <w:rPr>
          <w:rFonts w:ascii="Tahoma" w:hAnsi="Tahoma" w:cs="Tahoma"/>
        </w:rPr>
        <w:tab/>
      </w:r>
      <w:r>
        <w:rPr>
          <w:rFonts w:ascii="Tahoma" w:hAnsi="Tahoma" w:cs="Tahoma"/>
        </w:rPr>
        <w:t>MONETA Money Bank, a.</w:t>
      </w:r>
      <w:r w:rsidRPr="00682CDC">
        <w:rPr>
          <w:rFonts w:ascii="Tahoma" w:hAnsi="Tahoma" w:cs="Tahoma"/>
        </w:rPr>
        <w:t>s.</w:t>
      </w:r>
    </w:p>
    <w:p w:rsidR="00213138" w:rsidRPr="00AD100D" w:rsidRDefault="00213138" w:rsidP="00213138">
      <w:pPr>
        <w:pStyle w:val="Pedmtkomente"/>
        <w:ind w:left="426" w:hanging="426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č. účtu:</w:t>
      </w:r>
      <w:r w:rsidRPr="00AD100D">
        <w:rPr>
          <w:rFonts w:ascii="Tahoma" w:hAnsi="Tahoma" w:cs="Tahoma"/>
          <w:b w:val="0"/>
        </w:rPr>
        <w:tab/>
      </w:r>
      <w:r w:rsidRPr="00AD100D">
        <w:rPr>
          <w:rFonts w:ascii="Tahoma" w:hAnsi="Tahoma" w:cs="Tahoma"/>
          <w:b w:val="0"/>
        </w:rPr>
        <w:tab/>
      </w:r>
      <w:r>
        <w:rPr>
          <w:rFonts w:ascii="Tahoma" w:hAnsi="Tahoma" w:cs="Tahoma"/>
          <w:b w:val="0"/>
        </w:rPr>
        <w:tab/>
        <w:t>224894429</w:t>
      </w:r>
      <w:r w:rsidRPr="00682CDC">
        <w:rPr>
          <w:rFonts w:ascii="Tahoma" w:hAnsi="Tahoma" w:cs="Tahoma"/>
          <w:b w:val="0"/>
        </w:rPr>
        <w:t>/0600</w:t>
      </w:r>
    </w:p>
    <w:p w:rsidR="00213138" w:rsidRPr="00AD100D" w:rsidRDefault="00213138" w:rsidP="00213138">
      <w:pPr>
        <w:ind w:left="426" w:hanging="426"/>
        <w:rPr>
          <w:rFonts w:ascii="Tahoma" w:hAnsi="Tahoma" w:cs="Tahoma"/>
        </w:rPr>
      </w:pPr>
      <w:r w:rsidRPr="00AD100D">
        <w:rPr>
          <w:rFonts w:ascii="Tahoma" w:hAnsi="Tahoma" w:cs="Tahoma"/>
        </w:rPr>
        <w:t>tel. / e-mail:</w:t>
      </w:r>
      <w:r w:rsidRPr="00AD100D">
        <w:rPr>
          <w:rFonts w:ascii="Tahoma" w:hAnsi="Tahoma" w:cs="Tahoma"/>
        </w:rPr>
        <w:tab/>
      </w:r>
      <w:r w:rsidRPr="00AD100D">
        <w:rPr>
          <w:rFonts w:ascii="Tahoma" w:hAnsi="Tahoma" w:cs="Tahoma"/>
        </w:rPr>
        <w:tab/>
      </w:r>
      <w:r>
        <w:rPr>
          <w:rFonts w:ascii="Tahoma" w:hAnsi="Tahoma" w:cs="Tahoma"/>
        </w:rPr>
        <w:t>777 744 943 / marek@officefood.cz</w:t>
      </w:r>
    </w:p>
    <w:p w:rsidR="00213138" w:rsidRPr="00AD100D" w:rsidRDefault="00213138" w:rsidP="00213138">
      <w:pPr>
        <w:rPr>
          <w:rFonts w:ascii="Tahoma" w:hAnsi="Tahoma" w:cs="Tahoma"/>
        </w:rPr>
      </w:pPr>
      <w:r w:rsidRPr="00AD100D">
        <w:rPr>
          <w:rFonts w:ascii="Tahoma" w:hAnsi="Tahoma" w:cs="Tahoma"/>
        </w:rPr>
        <w:t xml:space="preserve">Společnost je zapsána v obchodním rejstříku </w:t>
      </w:r>
      <w:r>
        <w:rPr>
          <w:rFonts w:ascii="Tahoma" w:hAnsi="Tahoma" w:cs="Tahoma"/>
        </w:rPr>
        <w:t>Městského soudu v Praze, oddíl C</w:t>
      </w:r>
      <w:r w:rsidRPr="00AD100D">
        <w:rPr>
          <w:rFonts w:ascii="Tahoma" w:hAnsi="Tahoma" w:cs="Tahoma"/>
        </w:rPr>
        <w:t xml:space="preserve">, vložka </w:t>
      </w:r>
      <w:r w:rsidRPr="00213138">
        <w:rPr>
          <w:rFonts w:ascii="Tahoma" w:hAnsi="Tahoma" w:cs="Tahoma"/>
        </w:rPr>
        <w:t>266071</w:t>
      </w:r>
    </w:p>
    <w:p w:rsidR="00213138" w:rsidRPr="00AD100D" w:rsidRDefault="00213138" w:rsidP="00213138">
      <w:pPr>
        <w:pStyle w:val="Prosttext"/>
        <w:tabs>
          <w:tab w:val="left" w:pos="2127"/>
        </w:tabs>
        <w:rPr>
          <w:rFonts w:ascii="Tahoma" w:hAnsi="Tahoma" w:cs="Tahoma"/>
        </w:rPr>
      </w:pPr>
    </w:p>
    <w:p w:rsidR="00213138" w:rsidRPr="00AD100D" w:rsidRDefault="00213138" w:rsidP="00213138">
      <w:pPr>
        <w:pStyle w:val="Prosttext"/>
        <w:rPr>
          <w:rFonts w:ascii="Tahoma" w:hAnsi="Tahoma" w:cs="Tahoma"/>
        </w:rPr>
      </w:pPr>
      <w:r w:rsidRPr="00AD100D">
        <w:rPr>
          <w:rFonts w:ascii="Tahoma" w:hAnsi="Tahoma" w:cs="Tahoma"/>
        </w:rPr>
        <w:t>(dále jen: „dodavatel“)</w:t>
      </w:r>
    </w:p>
    <w:p w:rsidR="00213138" w:rsidRDefault="00213138" w:rsidP="009B5175">
      <w:pPr>
        <w:pStyle w:val="Prosttext"/>
        <w:rPr>
          <w:rFonts w:ascii="Tahoma" w:hAnsi="Tahoma" w:cs="Tahoma"/>
        </w:rPr>
      </w:pPr>
    </w:p>
    <w:p w:rsidR="00A46F82" w:rsidRPr="00AD100D" w:rsidRDefault="00A46F82" w:rsidP="009B5175">
      <w:pPr>
        <w:pStyle w:val="Prosttext"/>
        <w:rPr>
          <w:rFonts w:ascii="Tahoma" w:hAnsi="Tahoma" w:cs="Tahoma"/>
        </w:rPr>
      </w:pPr>
      <w:r w:rsidRPr="00AD100D">
        <w:rPr>
          <w:rFonts w:ascii="Tahoma" w:hAnsi="Tahoma" w:cs="Tahoma"/>
        </w:rPr>
        <w:t>a</w:t>
      </w:r>
    </w:p>
    <w:p w:rsidR="00A46F82" w:rsidRPr="00AD100D" w:rsidRDefault="00A46F82" w:rsidP="009B5175">
      <w:pPr>
        <w:pStyle w:val="Prosttext"/>
        <w:rPr>
          <w:rFonts w:ascii="Tahoma" w:hAnsi="Tahoma" w:cs="Tahoma"/>
        </w:rPr>
      </w:pPr>
    </w:p>
    <w:p w:rsidR="002313E6" w:rsidRDefault="00A46F82" w:rsidP="002313E6">
      <w:pPr>
        <w:ind w:left="426" w:hanging="426"/>
        <w:rPr>
          <w:rFonts w:ascii="Tahoma" w:hAnsi="Tahoma" w:cs="Tahoma"/>
          <w:b/>
        </w:rPr>
      </w:pPr>
      <w:r w:rsidRPr="00AD100D">
        <w:rPr>
          <w:rFonts w:ascii="Tahoma" w:hAnsi="Tahoma" w:cs="Tahoma"/>
          <w:b/>
        </w:rPr>
        <w:t>O</w:t>
      </w:r>
      <w:r w:rsidR="007C609E" w:rsidRPr="00AD100D">
        <w:rPr>
          <w:rFonts w:ascii="Tahoma" w:hAnsi="Tahoma" w:cs="Tahoma"/>
          <w:b/>
        </w:rPr>
        <w:t>dběratel</w:t>
      </w:r>
      <w:r w:rsidR="00213138">
        <w:rPr>
          <w:rFonts w:ascii="Tahoma" w:hAnsi="Tahoma" w:cs="Tahoma"/>
          <w:b/>
        </w:rPr>
        <w:t>:</w:t>
      </w:r>
      <w:r w:rsidRPr="00AD100D">
        <w:rPr>
          <w:rFonts w:ascii="Tahoma" w:hAnsi="Tahoma" w:cs="Tahoma"/>
          <w:b/>
        </w:rPr>
        <w:tab/>
      </w:r>
      <w:r w:rsidR="002313E6">
        <w:rPr>
          <w:rFonts w:ascii="Tahoma" w:hAnsi="Tahoma" w:cs="Tahoma"/>
          <w:b/>
        </w:rPr>
        <w:tab/>
      </w:r>
      <w:r w:rsidR="009146E4" w:rsidRPr="00AD100D">
        <w:rPr>
          <w:rFonts w:ascii="Tahoma" w:hAnsi="Tahoma" w:cs="Tahoma"/>
          <w:b/>
        </w:rPr>
        <w:t xml:space="preserve">Oblastní </w:t>
      </w:r>
      <w:r w:rsidR="002313E6">
        <w:rPr>
          <w:rFonts w:ascii="Tahoma" w:hAnsi="Tahoma" w:cs="Tahoma"/>
          <w:b/>
        </w:rPr>
        <w:t>nemocnice Mladá Boleslav, a.s.,</w:t>
      </w:r>
    </w:p>
    <w:p w:rsidR="00A46F82" w:rsidRPr="00AD100D" w:rsidRDefault="009146E4" w:rsidP="002313E6">
      <w:pPr>
        <w:ind w:left="2550" w:hanging="426"/>
        <w:rPr>
          <w:rFonts w:ascii="Tahoma" w:hAnsi="Tahoma" w:cs="Tahoma"/>
          <w:b/>
        </w:rPr>
      </w:pPr>
      <w:r w:rsidRPr="00AD100D">
        <w:rPr>
          <w:rFonts w:ascii="Tahoma" w:hAnsi="Tahoma" w:cs="Tahoma"/>
          <w:b/>
        </w:rPr>
        <w:t>nemocnice Středočeského kraje</w:t>
      </w:r>
    </w:p>
    <w:p w:rsidR="00A46F82" w:rsidRPr="00AD100D" w:rsidRDefault="00AD100D" w:rsidP="009B5175">
      <w:pPr>
        <w:pStyle w:val="Normln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</w:t>
      </w:r>
      <w:r w:rsidR="00500917">
        <w:rPr>
          <w:rFonts w:ascii="Tahoma" w:hAnsi="Tahoma" w:cs="Tahoma"/>
          <w:sz w:val="20"/>
        </w:rPr>
        <w:t>:</w:t>
      </w:r>
      <w:r w:rsidR="00A46F82" w:rsidRPr="00AD100D">
        <w:rPr>
          <w:rFonts w:ascii="Tahoma" w:hAnsi="Tahoma" w:cs="Tahoma"/>
          <w:sz w:val="20"/>
        </w:rPr>
        <w:tab/>
      </w:r>
      <w:r w:rsidR="00A46F82" w:rsidRPr="00AD100D">
        <w:rPr>
          <w:rFonts w:ascii="Tahoma" w:hAnsi="Tahoma" w:cs="Tahoma"/>
          <w:sz w:val="20"/>
        </w:rPr>
        <w:tab/>
      </w:r>
      <w:r w:rsidR="00A657F9">
        <w:rPr>
          <w:rFonts w:ascii="Tahoma" w:hAnsi="Tahoma" w:cs="Tahoma"/>
          <w:sz w:val="20"/>
        </w:rPr>
        <w:t>třída Václava Klementa 147</w:t>
      </w:r>
      <w:r w:rsidR="009146E4" w:rsidRPr="00AD100D">
        <w:rPr>
          <w:rFonts w:ascii="Tahoma" w:hAnsi="Tahoma" w:cs="Tahoma"/>
          <w:sz w:val="20"/>
        </w:rPr>
        <w:t>, 293</w:t>
      </w:r>
      <w:r w:rsidR="00A657F9">
        <w:rPr>
          <w:rFonts w:ascii="Tahoma" w:hAnsi="Tahoma" w:cs="Tahoma"/>
          <w:sz w:val="20"/>
        </w:rPr>
        <w:t xml:space="preserve"> </w:t>
      </w:r>
      <w:r w:rsidR="009146E4" w:rsidRPr="00AD100D">
        <w:rPr>
          <w:rFonts w:ascii="Tahoma" w:hAnsi="Tahoma" w:cs="Tahoma"/>
          <w:sz w:val="20"/>
        </w:rPr>
        <w:t>01 Mladá Boleslav</w:t>
      </w:r>
    </w:p>
    <w:p w:rsidR="00A46F82" w:rsidRPr="00AD100D" w:rsidRDefault="00A46F82" w:rsidP="009B5175">
      <w:pPr>
        <w:pStyle w:val="Normln0"/>
        <w:jc w:val="both"/>
        <w:rPr>
          <w:rFonts w:ascii="Tahoma" w:hAnsi="Tahoma" w:cs="Tahoma"/>
          <w:sz w:val="20"/>
        </w:rPr>
      </w:pPr>
      <w:r w:rsidRPr="00AD100D">
        <w:rPr>
          <w:rFonts w:ascii="Tahoma" w:hAnsi="Tahoma" w:cs="Tahoma"/>
          <w:sz w:val="20"/>
        </w:rPr>
        <w:t>zastoupen</w:t>
      </w:r>
      <w:r w:rsidR="002846CC" w:rsidRPr="00AD100D">
        <w:rPr>
          <w:rFonts w:ascii="Tahoma" w:hAnsi="Tahoma" w:cs="Tahoma"/>
          <w:sz w:val="20"/>
        </w:rPr>
        <w:t>ý</w:t>
      </w:r>
      <w:r w:rsidRPr="00AD100D">
        <w:rPr>
          <w:rFonts w:ascii="Tahoma" w:hAnsi="Tahoma" w:cs="Tahoma"/>
          <w:sz w:val="20"/>
        </w:rPr>
        <w:t>:</w:t>
      </w:r>
      <w:r w:rsidRPr="00AD100D">
        <w:rPr>
          <w:rFonts w:ascii="Tahoma" w:hAnsi="Tahoma" w:cs="Tahoma"/>
          <w:sz w:val="20"/>
        </w:rPr>
        <w:tab/>
      </w:r>
      <w:r w:rsidRPr="00AD100D">
        <w:rPr>
          <w:rFonts w:ascii="Tahoma" w:hAnsi="Tahoma" w:cs="Tahoma"/>
          <w:sz w:val="20"/>
        </w:rPr>
        <w:tab/>
      </w:r>
      <w:r w:rsidR="00213138" w:rsidRPr="00AD100D">
        <w:rPr>
          <w:rFonts w:ascii="Tahoma" w:hAnsi="Tahoma" w:cs="Tahoma"/>
          <w:sz w:val="20"/>
        </w:rPr>
        <w:t>JUDr. Ladislav Řípa</w:t>
      </w:r>
      <w:r w:rsidR="00AD100D" w:rsidRPr="00AD100D">
        <w:rPr>
          <w:rFonts w:ascii="Tahoma" w:hAnsi="Tahoma" w:cs="Tahoma"/>
          <w:sz w:val="20"/>
        </w:rPr>
        <w:t>, předseda představenstva</w:t>
      </w:r>
    </w:p>
    <w:p w:rsidR="00213138" w:rsidRPr="00AD100D" w:rsidRDefault="00AD100D" w:rsidP="00213138">
      <w:pPr>
        <w:pStyle w:val="Normln0"/>
        <w:jc w:val="both"/>
        <w:rPr>
          <w:rFonts w:ascii="Tahoma" w:hAnsi="Tahoma" w:cs="Tahoma"/>
          <w:sz w:val="20"/>
        </w:rPr>
      </w:pPr>
      <w:r w:rsidRPr="00AD100D">
        <w:rPr>
          <w:rFonts w:ascii="Tahoma" w:hAnsi="Tahoma" w:cs="Tahoma"/>
          <w:sz w:val="20"/>
        </w:rPr>
        <w:tab/>
      </w:r>
      <w:r w:rsidRPr="00AD100D">
        <w:rPr>
          <w:rFonts w:ascii="Tahoma" w:hAnsi="Tahoma" w:cs="Tahoma"/>
          <w:sz w:val="20"/>
        </w:rPr>
        <w:tab/>
      </w:r>
      <w:r w:rsidRPr="00AD100D">
        <w:rPr>
          <w:rFonts w:ascii="Tahoma" w:hAnsi="Tahoma" w:cs="Tahoma"/>
          <w:sz w:val="20"/>
        </w:rPr>
        <w:tab/>
      </w:r>
      <w:r w:rsidR="00213138">
        <w:rPr>
          <w:rFonts w:ascii="Tahoma" w:hAnsi="Tahoma" w:cs="Tahoma"/>
          <w:sz w:val="20"/>
        </w:rPr>
        <w:t>Ing. Jiří Bouška</w:t>
      </w:r>
      <w:r w:rsidRPr="00AD100D">
        <w:rPr>
          <w:rFonts w:ascii="Tahoma" w:hAnsi="Tahoma" w:cs="Tahoma"/>
          <w:sz w:val="20"/>
        </w:rPr>
        <w:t xml:space="preserve">, </w:t>
      </w:r>
      <w:r w:rsidR="00213138">
        <w:rPr>
          <w:rFonts w:ascii="Tahoma" w:hAnsi="Tahoma" w:cs="Tahoma"/>
          <w:sz w:val="20"/>
        </w:rPr>
        <w:t>místo</w:t>
      </w:r>
      <w:r w:rsidR="00213138" w:rsidRPr="00AD100D">
        <w:rPr>
          <w:rFonts w:ascii="Tahoma" w:hAnsi="Tahoma" w:cs="Tahoma"/>
          <w:sz w:val="20"/>
        </w:rPr>
        <w:t>předseda představenstva</w:t>
      </w:r>
    </w:p>
    <w:p w:rsidR="00A46F82" w:rsidRPr="00AD100D" w:rsidRDefault="00A46F82" w:rsidP="009B5175">
      <w:pPr>
        <w:pStyle w:val="Normln0"/>
        <w:rPr>
          <w:rFonts w:ascii="Tahoma" w:hAnsi="Tahoma" w:cs="Tahoma"/>
          <w:sz w:val="20"/>
        </w:rPr>
      </w:pPr>
      <w:r w:rsidRPr="00AD100D">
        <w:rPr>
          <w:rFonts w:ascii="Tahoma" w:hAnsi="Tahoma" w:cs="Tahoma"/>
          <w:sz w:val="20"/>
        </w:rPr>
        <w:t>IČ</w:t>
      </w:r>
      <w:r w:rsidR="00213138">
        <w:rPr>
          <w:rFonts w:ascii="Tahoma" w:hAnsi="Tahoma" w:cs="Tahoma"/>
          <w:sz w:val="20"/>
        </w:rPr>
        <w:t>O</w:t>
      </w:r>
      <w:r w:rsidRPr="00AD100D">
        <w:rPr>
          <w:rFonts w:ascii="Tahoma" w:hAnsi="Tahoma" w:cs="Tahoma"/>
          <w:sz w:val="20"/>
        </w:rPr>
        <w:t>:</w:t>
      </w:r>
      <w:r w:rsidRPr="00AD100D">
        <w:rPr>
          <w:rFonts w:ascii="Tahoma" w:hAnsi="Tahoma" w:cs="Tahoma"/>
          <w:sz w:val="20"/>
        </w:rPr>
        <w:tab/>
      </w:r>
      <w:r w:rsidRPr="00AD100D">
        <w:rPr>
          <w:rFonts w:ascii="Tahoma" w:hAnsi="Tahoma" w:cs="Tahoma"/>
          <w:sz w:val="20"/>
        </w:rPr>
        <w:tab/>
      </w:r>
      <w:r w:rsidRPr="00AD100D">
        <w:rPr>
          <w:rFonts w:ascii="Tahoma" w:hAnsi="Tahoma" w:cs="Tahoma"/>
          <w:sz w:val="20"/>
        </w:rPr>
        <w:tab/>
      </w:r>
      <w:r w:rsidR="009146E4" w:rsidRPr="00AD100D">
        <w:rPr>
          <w:rFonts w:ascii="Tahoma" w:hAnsi="Tahoma" w:cs="Tahoma"/>
          <w:sz w:val="20"/>
        </w:rPr>
        <w:t>27256456</w:t>
      </w:r>
    </w:p>
    <w:p w:rsidR="009146E4" w:rsidRPr="00AD100D" w:rsidRDefault="00A46F82" w:rsidP="009146E4">
      <w:pPr>
        <w:pStyle w:val="Normln0"/>
        <w:rPr>
          <w:rFonts w:ascii="Tahoma" w:hAnsi="Tahoma" w:cs="Tahoma"/>
          <w:sz w:val="20"/>
        </w:rPr>
      </w:pPr>
      <w:r w:rsidRPr="00AD100D">
        <w:rPr>
          <w:rFonts w:ascii="Tahoma" w:hAnsi="Tahoma" w:cs="Tahoma"/>
          <w:sz w:val="20"/>
        </w:rPr>
        <w:t>DIČ:</w:t>
      </w:r>
      <w:r w:rsidRPr="00AD100D">
        <w:rPr>
          <w:rFonts w:ascii="Tahoma" w:hAnsi="Tahoma" w:cs="Tahoma"/>
          <w:sz w:val="20"/>
        </w:rPr>
        <w:tab/>
      </w:r>
      <w:r w:rsidRPr="00AD100D">
        <w:rPr>
          <w:rFonts w:ascii="Tahoma" w:hAnsi="Tahoma" w:cs="Tahoma"/>
          <w:sz w:val="20"/>
        </w:rPr>
        <w:tab/>
      </w:r>
      <w:r w:rsidRPr="00AD100D">
        <w:rPr>
          <w:rFonts w:ascii="Tahoma" w:hAnsi="Tahoma" w:cs="Tahoma"/>
          <w:sz w:val="20"/>
        </w:rPr>
        <w:tab/>
      </w:r>
      <w:r w:rsidR="009146E4" w:rsidRPr="00AD100D">
        <w:rPr>
          <w:rFonts w:ascii="Tahoma" w:hAnsi="Tahoma" w:cs="Tahoma"/>
          <w:sz w:val="20"/>
        </w:rPr>
        <w:t>CZ27256456</w:t>
      </w:r>
    </w:p>
    <w:p w:rsidR="008B4F45" w:rsidRPr="00AD100D" w:rsidRDefault="00A46F82" w:rsidP="009146E4">
      <w:pPr>
        <w:pStyle w:val="Normln0"/>
        <w:rPr>
          <w:rFonts w:ascii="Tahoma" w:hAnsi="Tahoma" w:cs="Tahoma"/>
          <w:sz w:val="20"/>
        </w:rPr>
      </w:pPr>
      <w:r w:rsidRPr="00AD100D">
        <w:rPr>
          <w:rFonts w:ascii="Tahoma" w:hAnsi="Tahoma" w:cs="Tahoma"/>
          <w:sz w:val="20"/>
        </w:rPr>
        <w:t>bankovní spojení:</w:t>
      </w:r>
      <w:r w:rsidRPr="00AD100D">
        <w:rPr>
          <w:rFonts w:ascii="Tahoma" w:hAnsi="Tahoma" w:cs="Tahoma"/>
          <w:sz w:val="20"/>
        </w:rPr>
        <w:tab/>
      </w:r>
      <w:r w:rsidR="00AD100D" w:rsidRPr="00AD100D">
        <w:rPr>
          <w:rFonts w:ascii="Tahoma" w:hAnsi="Tahoma" w:cs="Tahoma"/>
          <w:sz w:val="20"/>
        </w:rPr>
        <w:t>Komerční banka, a.s.</w:t>
      </w:r>
    </w:p>
    <w:p w:rsidR="00A46F82" w:rsidRPr="00AD100D" w:rsidRDefault="008B4F45" w:rsidP="008B4F45">
      <w:pPr>
        <w:tabs>
          <w:tab w:val="left" w:pos="2127"/>
        </w:tabs>
        <w:jc w:val="both"/>
        <w:rPr>
          <w:rFonts w:ascii="Tahoma" w:hAnsi="Tahoma" w:cs="Tahoma"/>
        </w:rPr>
      </w:pPr>
      <w:r w:rsidRPr="00AD100D">
        <w:rPr>
          <w:rFonts w:ascii="Tahoma" w:hAnsi="Tahoma" w:cs="Tahoma"/>
        </w:rPr>
        <w:t>č. účtu:</w:t>
      </w:r>
      <w:r w:rsidRPr="00AD100D">
        <w:rPr>
          <w:rFonts w:ascii="Tahoma" w:hAnsi="Tahoma" w:cs="Tahoma"/>
        </w:rPr>
        <w:tab/>
      </w:r>
      <w:r w:rsidR="00AD100D" w:rsidRPr="00AD100D">
        <w:rPr>
          <w:rFonts w:ascii="Tahoma" w:hAnsi="Tahoma" w:cs="Tahoma"/>
        </w:rPr>
        <w:t>35-3525450227/0100</w:t>
      </w:r>
    </w:p>
    <w:p w:rsidR="00AD100D" w:rsidRPr="00AD100D" w:rsidRDefault="00AD100D" w:rsidP="00AD100D">
      <w:pPr>
        <w:rPr>
          <w:rFonts w:ascii="Tahoma" w:hAnsi="Tahoma" w:cs="Tahoma"/>
        </w:rPr>
      </w:pPr>
      <w:r w:rsidRPr="00AD100D">
        <w:rPr>
          <w:rFonts w:ascii="Tahoma" w:hAnsi="Tahoma" w:cs="Tahoma"/>
        </w:rPr>
        <w:t>Společnost je zapsána v obchodním rejstříku Městského soudu v Praze, oddíl B, vložka 10019</w:t>
      </w:r>
    </w:p>
    <w:p w:rsidR="00AD100D" w:rsidRPr="00AD100D" w:rsidRDefault="00AD100D" w:rsidP="00AD100D">
      <w:pPr>
        <w:rPr>
          <w:rFonts w:ascii="Tahoma" w:hAnsi="Tahoma" w:cs="Tahoma"/>
        </w:rPr>
      </w:pPr>
    </w:p>
    <w:p w:rsidR="00A46F82" w:rsidRPr="00AD100D" w:rsidRDefault="00A46F82" w:rsidP="009B5175">
      <w:pPr>
        <w:pStyle w:val="Prosttext"/>
        <w:rPr>
          <w:rFonts w:ascii="Tahoma" w:hAnsi="Tahoma" w:cs="Tahoma"/>
        </w:rPr>
      </w:pPr>
      <w:r w:rsidRPr="00AD100D">
        <w:rPr>
          <w:rFonts w:ascii="Tahoma" w:hAnsi="Tahoma" w:cs="Tahoma"/>
        </w:rPr>
        <w:t>(dále jen</w:t>
      </w:r>
      <w:r w:rsidR="008D3AAF" w:rsidRPr="00AD100D">
        <w:rPr>
          <w:rFonts w:ascii="Tahoma" w:hAnsi="Tahoma" w:cs="Tahoma"/>
        </w:rPr>
        <w:t>:</w:t>
      </w:r>
      <w:r w:rsidRPr="00AD100D">
        <w:rPr>
          <w:rFonts w:ascii="Tahoma" w:hAnsi="Tahoma" w:cs="Tahoma"/>
        </w:rPr>
        <w:t xml:space="preserve"> </w:t>
      </w:r>
      <w:r w:rsidR="00AD100D" w:rsidRPr="00AD100D">
        <w:rPr>
          <w:rFonts w:ascii="Tahoma" w:hAnsi="Tahoma" w:cs="Tahoma"/>
        </w:rPr>
        <w:t>„odběratel“</w:t>
      </w:r>
      <w:r w:rsidRPr="00AD100D">
        <w:rPr>
          <w:rFonts w:ascii="Tahoma" w:hAnsi="Tahoma" w:cs="Tahoma"/>
        </w:rPr>
        <w:t>)</w:t>
      </w:r>
    </w:p>
    <w:p w:rsidR="00A46F82" w:rsidRDefault="00A46F82" w:rsidP="009B5175">
      <w:pPr>
        <w:pStyle w:val="Prosttext"/>
        <w:rPr>
          <w:rFonts w:ascii="Tahoma" w:hAnsi="Tahoma" w:cs="Tahoma"/>
        </w:rPr>
      </w:pPr>
    </w:p>
    <w:p w:rsidR="00D02DBA" w:rsidRDefault="00D02DBA" w:rsidP="009B5175">
      <w:pPr>
        <w:pStyle w:val="Prosttext"/>
        <w:rPr>
          <w:rFonts w:ascii="Tahoma" w:hAnsi="Tahoma" w:cs="Tahoma"/>
        </w:rPr>
      </w:pPr>
    </w:p>
    <w:p w:rsidR="00D02DBA" w:rsidRPr="00AD100D" w:rsidRDefault="00D02DBA" w:rsidP="009B5175">
      <w:pPr>
        <w:pStyle w:val="Prosttext"/>
        <w:rPr>
          <w:rFonts w:ascii="Tahoma" w:hAnsi="Tahoma" w:cs="Tahoma"/>
        </w:rPr>
      </w:pPr>
    </w:p>
    <w:p w:rsidR="00046529" w:rsidRPr="00AD100D" w:rsidRDefault="00A525D4" w:rsidP="009B5175">
      <w:pPr>
        <w:pStyle w:val="Prosttext"/>
        <w:jc w:val="both"/>
        <w:rPr>
          <w:rFonts w:ascii="Tahoma" w:hAnsi="Tahoma" w:cs="Tahoma"/>
        </w:rPr>
      </w:pPr>
      <w:r w:rsidRPr="00AD100D">
        <w:rPr>
          <w:rFonts w:ascii="Tahoma" w:hAnsi="Tahoma" w:cs="Tahoma"/>
        </w:rPr>
        <w:t>u</w:t>
      </w:r>
      <w:r w:rsidR="00046529" w:rsidRPr="00AD100D">
        <w:rPr>
          <w:rFonts w:ascii="Tahoma" w:hAnsi="Tahoma" w:cs="Tahoma"/>
        </w:rPr>
        <w:t xml:space="preserve">zavírají na základě vzájemné shody </w:t>
      </w:r>
      <w:r w:rsidR="00BB3124">
        <w:rPr>
          <w:rFonts w:ascii="Tahoma" w:hAnsi="Tahoma" w:cs="Tahoma"/>
        </w:rPr>
        <w:t>tento Dodatek č. 2</w:t>
      </w:r>
      <w:r w:rsidR="00106503">
        <w:rPr>
          <w:rFonts w:ascii="Tahoma" w:hAnsi="Tahoma" w:cs="Tahoma"/>
        </w:rPr>
        <w:t xml:space="preserve"> </w:t>
      </w:r>
      <w:r w:rsidR="0087169C" w:rsidRPr="00AD100D">
        <w:rPr>
          <w:rFonts w:ascii="Tahoma" w:hAnsi="Tahoma" w:cs="Tahoma"/>
        </w:rPr>
        <w:t>Smlouv</w:t>
      </w:r>
      <w:r w:rsidR="00106503">
        <w:rPr>
          <w:rFonts w:ascii="Tahoma" w:hAnsi="Tahoma" w:cs="Tahoma"/>
        </w:rPr>
        <w:t>y</w:t>
      </w:r>
      <w:r w:rsidR="0087169C" w:rsidRPr="00AD100D">
        <w:rPr>
          <w:rFonts w:ascii="Tahoma" w:hAnsi="Tahoma" w:cs="Tahoma"/>
        </w:rPr>
        <w:t xml:space="preserve"> na </w:t>
      </w:r>
      <w:r w:rsidR="00046529" w:rsidRPr="00AD100D">
        <w:rPr>
          <w:rFonts w:ascii="Tahoma" w:hAnsi="Tahoma" w:cs="Tahoma"/>
        </w:rPr>
        <w:t>dodávk</w:t>
      </w:r>
      <w:r w:rsidR="0087169C" w:rsidRPr="00AD100D">
        <w:rPr>
          <w:rFonts w:ascii="Tahoma" w:hAnsi="Tahoma" w:cs="Tahoma"/>
        </w:rPr>
        <w:t xml:space="preserve">y hotových jídel </w:t>
      </w:r>
      <w:r w:rsidR="00106503">
        <w:rPr>
          <w:rFonts w:ascii="Tahoma" w:hAnsi="Tahoma" w:cs="Tahoma"/>
          <w:bCs/>
        </w:rPr>
        <w:t xml:space="preserve">ze dne </w:t>
      </w:r>
      <w:proofErr w:type="gramStart"/>
      <w:r w:rsidR="00106503">
        <w:rPr>
          <w:rFonts w:ascii="Tahoma" w:hAnsi="Tahoma" w:cs="Tahoma"/>
          <w:bCs/>
        </w:rPr>
        <w:t>24.10.2017</w:t>
      </w:r>
      <w:proofErr w:type="gramEnd"/>
      <w:r w:rsidR="00106503">
        <w:rPr>
          <w:rFonts w:ascii="Tahoma" w:hAnsi="Tahoma" w:cs="Tahoma"/>
          <w:bCs/>
        </w:rPr>
        <w:t xml:space="preserve"> </w:t>
      </w:r>
      <w:r w:rsidR="00046529" w:rsidRPr="00AD100D">
        <w:rPr>
          <w:rFonts w:ascii="Tahoma" w:hAnsi="Tahoma" w:cs="Tahoma"/>
        </w:rPr>
        <w:t>(dále jen</w:t>
      </w:r>
      <w:r w:rsidR="008D3AAF" w:rsidRPr="00AD100D">
        <w:rPr>
          <w:rFonts w:ascii="Tahoma" w:hAnsi="Tahoma" w:cs="Tahoma"/>
        </w:rPr>
        <w:t>:</w:t>
      </w:r>
      <w:r w:rsidR="00046529" w:rsidRPr="00AD100D">
        <w:rPr>
          <w:rFonts w:ascii="Tahoma" w:hAnsi="Tahoma" w:cs="Tahoma"/>
        </w:rPr>
        <w:t xml:space="preserve"> „</w:t>
      </w:r>
      <w:r w:rsidR="00106503">
        <w:rPr>
          <w:rFonts w:ascii="Tahoma" w:hAnsi="Tahoma" w:cs="Tahoma"/>
        </w:rPr>
        <w:t>dodatek</w:t>
      </w:r>
      <w:r w:rsidR="00046529" w:rsidRPr="00AD100D">
        <w:rPr>
          <w:rFonts w:ascii="Tahoma" w:hAnsi="Tahoma" w:cs="Tahoma"/>
        </w:rPr>
        <w:t>“)</w:t>
      </w:r>
      <w:r w:rsidR="009B5175" w:rsidRPr="00AD100D">
        <w:rPr>
          <w:rFonts w:ascii="Tahoma" w:hAnsi="Tahoma" w:cs="Tahoma"/>
        </w:rPr>
        <w:t>.</w:t>
      </w:r>
    </w:p>
    <w:p w:rsidR="00A46F82" w:rsidRDefault="00A46F82" w:rsidP="009B5175">
      <w:pPr>
        <w:pStyle w:val="Prosttext"/>
        <w:rPr>
          <w:rFonts w:ascii="Tahoma" w:hAnsi="Tahoma" w:cs="Tahoma"/>
        </w:rPr>
      </w:pPr>
    </w:p>
    <w:p w:rsidR="002C3762" w:rsidRPr="00AD100D" w:rsidRDefault="002C3762" w:rsidP="009B5175">
      <w:pPr>
        <w:pStyle w:val="Prosttext"/>
        <w:rPr>
          <w:rFonts w:ascii="Tahoma" w:hAnsi="Tahoma" w:cs="Tahoma"/>
        </w:rPr>
      </w:pPr>
    </w:p>
    <w:p w:rsidR="00A04D2A" w:rsidRDefault="00A04D2A" w:rsidP="00531B24">
      <w:pPr>
        <w:jc w:val="both"/>
        <w:rPr>
          <w:rFonts w:ascii="Tahoma" w:hAnsi="Tahoma" w:cs="Tahoma"/>
        </w:rPr>
      </w:pPr>
    </w:p>
    <w:p w:rsidR="00D02DBA" w:rsidRDefault="00D02DBA" w:rsidP="00531B24">
      <w:pPr>
        <w:jc w:val="both"/>
        <w:rPr>
          <w:rFonts w:ascii="Tahoma" w:hAnsi="Tahoma" w:cs="Tahoma"/>
        </w:rPr>
      </w:pPr>
    </w:p>
    <w:p w:rsidR="002313E6" w:rsidRDefault="002313E6" w:rsidP="00531B24">
      <w:pPr>
        <w:jc w:val="both"/>
        <w:rPr>
          <w:rFonts w:ascii="Tahoma" w:hAnsi="Tahoma" w:cs="Tahoma"/>
        </w:rPr>
      </w:pPr>
    </w:p>
    <w:p w:rsidR="00D02DBA" w:rsidRDefault="00D02DBA" w:rsidP="00531B24">
      <w:pPr>
        <w:jc w:val="both"/>
        <w:rPr>
          <w:rFonts w:ascii="Tahoma" w:hAnsi="Tahoma" w:cs="Tahoma"/>
        </w:rPr>
      </w:pPr>
    </w:p>
    <w:p w:rsidR="00D02DBA" w:rsidRPr="00106503" w:rsidRDefault="00D02DBA" w:rsidP="00531B24">
      <w:pPr>
        <w:jc w:val="both"/>
        <w:rPr>
          <w:rFonts w:ascii="Tahoma" w:hAnsi="Tahoma" w:cs="Tahoma"/>
        </w:rPr>
      </w:pPr>
    </w:p>
    <w:p w:rsidR="00A46F82" w:rsidRPr="00AD100D" w:rsidRDefault="00A46F82" w:rsidP="009B5175">
      <w:pPr>
        <w:pStyle w:val="Prosttext"/>
        <w:jc w:val="center"/>
        <w:rPr>
          <w:rFonts w:ascii="Tahoma" w:hAnsi="Tahoma" w:cs="Tahoma"/>
          <w:b/>
        </w:rPr>
      </w:pPr>
      <w:r w:rsidRPr="00AD100D">
        <w:rPr>
          <w:rFonts w:ascii="Tahoma" w:hAnsi="Tahoma" w:cs="Tahoma"/>
          <w:b/>
        </w:rPr>
        <w:t>Čl. 1</w:t>
      </w:r>
    </w:p>
    <w:p w:rsidR="00A46F82" w:rsidRPr="00AD100D" w:rsidRDefault="00213138" w:rsidP="009B5175">
      <w:pPr>
        <w:pStyle w:val="Prosttex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Úvodní ustanovení</w:t>
      </w:r>
    </w:p>
    <w:p w:rsidR="00E91699" w:rsidRPr="00AD100D" w:rsidRDefault="00E91699" w:rsidP="009B5175">
      <w:pPr>
        <w:pStyle w:val="Prosttext"/>
        <w:jc w:val="center"/>
        <w:rPr>
          <w:rFonts w:ascii="Tahoma" w:hAnsi="Tahoma" w:cs="Tahoma"/>
          <w:b/>
        </w:rPr>
      </w:pPr>
    </w:p>
    <w:p w:rsidR="002E6E75" w:rsidRDefault="00BB3124" w:rsidP="002E6E75">
      <w:pPr>
        <w:numPr>
          <w:ilvl w:val="0"/>
          <w:numId w:val="4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213138">
        <w:rPr>
          <w:rFonts w:ascii="Tahoma" w:hAnsi="Tahoma" w:cs="Tahoma"/>
        </w:rPr>
        <w:t xml:space="preserve">odavatel </w:t>
      </w:r>
      <w:r>
        <w:rPr>
          <w:rFonts w:ascii="Tahoma" w:hAnsi="Tahoma" w:cs="Tahoma"/>
        </w:rPr>
        <w:t xml:space="preserve">(jeho právní předchůdce) </w:t>
      </w:r>
      <w:r w:rsidR="00213138">
        <w:rPr>
          <w:rFonts w:ascii="Tahoma" w:hAnsi="Tahoma" w:cs="Tahoma"/>
        </w:rPr>
        <w:t xml:space="preserve">a odběratel uzavřeli dne </w:t>
      </w:r>
      <w:proofErr w:type="gramStart"/>
      <w:r w:rsidR="00106503">
        <w:rPr>
          <w:rFonts w:ascii="Tahoma" w:hAnsi="Tahoma" w:cs="Tahoma"/>
        </w:rPr>
        <w:t>24.10.2017</w:t>
      </w:r>
      <w:proofErr w:type="gramEnd"/>
      <w:r w:rsidR="00106503">
        <w:rPr>
          <w:rFonts w:ascii="Tahoma" w:hAnsi="Tahoma" w:cs="Tahoma"/>
        </w:rPr>
        <w:t xml:space="preserve"> Smlouvu na dodávky hotových jídel</w:t>
      </w:r>
      <w:r>
        <w:rPr>
          <w:rFonts w:ascii="Tahoma" w:hAnsi="Tahoma" w:cs="Tahoma"/>
        </w:rPr>
        <w:t xml:space="preserve"> ve znění dodatku č. 1 ze dne </w:t>
      </w:r>
      <w:r w:rsidR="000663DD">
        <w:rPr>
          <w:rFonts w:ascii="Tahoma" w:hAnsi="Tahoma" w:cs="Tahoma"/>
        </w:rPr>
        <w:t>26.2.2018</w:t>
      </w:r>
      <w:r w:rsidR="00106503">
        <w:rPr>
          <w:rFonts w:ascii="Tahoma" w:hAnsi="Tahoma" w:cs="Tahoma"/>
        </w:rPr>
        <w:t xml:space="preserve">, jejímž předmětem je </w:t>
      </w:r>
      <w:r w:rsidR="00FE3B42" w:rsidRPr="00AD100D">
        <w:rPr>
          <w:rFonts w:ascii="Tahoma" w:hAnsi="Tahoma" w:cs="Tahoma"/>
        </w:rPr>
        <w:t>závazek</w:t>
      </w:r>
      <w:r w:rsidR="00335690" w:rsidRPr="00AD100D">
        <w:rPr>
          <w:rFonts w:ascii="Tahoma" w:hAnsi="Tahoma" w:cs="Tahoma"/>
        </w:rPr>
        <w:t xml:space="preserve"> doda</w:t>
      </w:r>
      <w:r w:rsidR="00C20D92" w:rsidRPr="00AD100D">
        <w:rPr>
          <w:rFonts w:ascii="Tahoma" w:hAnsi="Tahoma" w:cs="Tahoma"/>
        </w:rPr>
        <w:t>vatele připravovat hotová jídla</w:t>
      </w:r>
      <w:r w:rsidR="00A20FE8" w:rsidRPr="00AD100D">
        <w:rPr>
          <w:rFonts w:ascii="Tahoma" w:hAnsi="Tahoma" w:cs="Tahoma"/>
        </w:rPr>
        <w:t xml:space="preserve"> </w:t>
      </w:r>
      <w:r w:rsidR="00C20D92" w:rsidRPr="00AD100D">
        <w:rPr>
          <w:rFonts w:ascii="Tahoma" w:hAnsi="Tahoma" w:cs="Tahoma"/>
          <w:szCs w:val="22"/>
        </w:rPr>
        <w:t xml:space="preserve">pro zaměstnance </w:t>
      </w:r>
      <w:r w:rsidR="00C20D92" w:rsidRPr="00AD100D">
        <w:rPr>
          <w:rFonts w:ascii="Tahoma" w:hAnsi="Tahoma" w:cs="Tahoma"/>
          <w:bCs/>
        </w:rPr>
        <w:t>odběratele</w:t>
      </w:r>
      <w:r w:rsidR="00FE3B42" w:rsidRPr="00AD100D">
        <w:rPr>
          <w:rFonts w:ascii="Tahoma" w:hAnsi="Tahoma" w:cs="Tahoma"/>
          <w:bCs/>
        </w:rPr>
        <w:t xml:space="preserve">, </w:t>
      </w:r>
      <w:r w:rsidR="00071A6D" w:rsidRPr="00AD100D">
        <w:rPr>
          <w:rFonts w:ascii="Tahoma" w:hAnsi="Tahoma" w:cs="Tahoma"/>
          <w:bCs/>
        </w:rPr>
        <w:t>z</w:t>
      </w:r>
      <w:r w:rsidR="00FE3B42" w:rsidRPr="00AD100D">
        <w:rPr>
          <w:rFonts w:ascii="Tahoma" w:hAnsi="Tahoma" w:cs="Tahoma"/>
          <w:bCs/>
        </w:rPr>
        <w:t xml:space="preserve">ajistit </w:t>
      </w:r>
      <w:r w:rsidR="00117CA9" w:rsidRPr="00AD100D">
        <w:rPr>
          <w:rFonts w:ascii="Tahoma" w:hAnsi="Tahoma" w:cs="Tahoma"/>
          <w:bCs/>
        </w:rPr>
        <w:t xml:space="preserve">jejich </w:t>
      </w:r>
      <w:r w:rsidR="00B16F3F" w:rsidRPr="00AD100D">
        <w:rPr>
          <w:rFonts w:ascii="Tahoma" w:hAnsi="Tahoma" w:cs="Tahoma"/>
        </w:rPr>
        <w:t>dovoz</w:t>
      </w:r>
      <w:r w:rsidR="00FE3B42" w:rsidRPr="00AD100D">
        <w:rPr>
          <w:rFonts w:ascii="Tahoma" w:hAnsi="Tahoma" w:cs="Tahoma"/>
        </w:rPr>
        <w:t xml:space="preserve"> a </w:t>
      </w:r>
      <w:r w:rsidR="00500917">
        <w:rPr>
          <w:rFonts w:ascii="Tahoma" w:hAnsi="Tahoma" w:cs="Tahoma"/>
        </w:rPr>
        <w:t>výdej</w:t>
      </w:r>
      <w:r w:rsidR="00FE3B42" w:rsidRPr="00AD100D">
        <w:rPr>
          <w:rFonts w:ascii="Tahoma" w:hAnsi="Tahoma" w:cs="Tahoma"/>
        </w:rPr>
        <w:t xml:space="preserve"> </w:t>
      </w:r>
      <w:r w:rsidR="00117CA9" w:rsidRPr="00AD100D">
        <w:rPr>
          <w:rFonts w:ascii="Tahoma" w:hAnsi="Tahoma" w:cs="Tahoma"/>
        </w:rPr>
        <w:t>v určeném místě</w:t>
      </w:r>
      <w:r w:rsidR="00500917">
        <w:rPr>
          <w:rFonts w:ascii="Tahoma" w:hAnsi="Tahoma" w:cs="Tahoma"/>
        </w:rPr>
        <w:t xml:space="preserve"> a</w:t>
      </w:r>
      <w:r w:rsidR="00071A6D" w:rsidRPr="00AD100D">
        <w:rPr>
          <w:rFonts w:ascii="Tahoma" w:hAnsi="Tahoma" w:cs="Tahoma"/>
        </w:rPr>
        <w:t xml:space="preserve"> čase</w:t>
      </w:r>
      <w:r w:rsidR="00500917">
        <w:rPr>
          <w:rFonts w:ascii="Tahoma" w:hAnsi="Tahoma" w:cs="Tahoma"/>
        </w:rPr>
        <w:t>,</w:t>
      </w:r>
      <w:r w:rsidR="00A20FE8" w:rsidRPr="00AD100D">
        <w:rPr>
          <w:rFonts w:ascii="Tahoma" w:hAnsi="Tahoma" w:cs="Tahoma"/>
        </w:rPr>
        <w:t xml:space="preserve"> v rozsahu </w:t>
      </w:r>
      <w:r w:rsidR="002E6E75" w:rsidRPr="00AD100D">
        <w:rPr>
          <w:rFonts w:ascii="Tahoma" w:hAnsi="Tahoma" w:cs="Tahoma"/>
        </w:rPr>
        <w:t xml:space="preserve">dle objednávky odběratele, a to </w:t>
      </w:r>
      <w:r w:rsidR="00500917">
        <w:rPr>
          <w:rFonts w:ascii="Tahoma" w:hAnsi="Tahoma" w:cs="Tahoma"/>
        </w:rPr>
        <w:t>v pracovních dnech</w:t>
      </w:r>
      <w:r w:rsidR="003B2827">
        <w:rPr>
          <w:rFonts w:ascii="Tahoma" w:hAnsi="Tahoma" w:cs="Tahoma"/>
        </w:rPr>
        <w:t xml:space="preserve"> mimo víkendů a svátků</w:t>
      </w:r>
      <w:r w:rsidR="00285E4A">
        <w:rPr>
          <w:rFonts w:ascii="Tahoma" w:hAnsi="Tahoma" w:cs="Tahoma"/>
        </w:rPr>
        <w:t>, jakož i závazek odběratel</w:t>
      </w:r>
      <w:r w:rsidR="00285E4A" w:rsidRPr="00AD100D">
        <w:rPr>
          <w:rFonts w:ascii="Tahoma" w:hAnsi="Tahoma" w:cs="Tahoma"/>
        </w:rPr>
        <w:t>e poskytnuté plnění převzít a zaplatit za něj dodavateli dohodnutou cenu</w:t>
      </w:r>
      <w:r w:rsidR="00106503">
        <w:rPr>
          <w:rFonts w:ascii="Tahoma" w:hAnsi="Tahoma" w:cs="Tahoma"/>
        </w:rPr>
        <w:t xml:space="preserve"> </w:t>
      </w:r>
      <w:r w:rsidR="00106503" w:rsidRPr="00AD100D">
        <w:rPr>
          <w:rFonts w:ascii="Tahoma" w:hAnsi="Tahoma" w:cs="Tahoma"/>
          <w:bCs/>
        </w:rPr>
        <w:t xml:space="preserve">(dále </w:t>
      </w:r>
      <w:r w:rsidR="00106503">
        <w:rPr>
          <w:rFonts w:ascii="Tahoma" w:hAnsi="Tahoma" w:cs="Tahoma"/>
          <w:bCs/>
        </w:rPr>
        <w:t>jen</w:t>
      </w:r>
      <w:r w:rsidR="00D02DBA">
        <w:rPr>
          <w:rFonts w:ascii="Tahoma" w:hAnsi="Tahoma" w:cs="Tahoma"/>
          <w:bCs/>
        </w:rPr>
        <w:t>:</w:t>
      </w:r>
      <w:r w:rsidR="00106503">
        <w:rPr>
          <w:rFonts w:ascii="Tahoma" w:hAnsi="Tahoma" w:cs="Tahoma"/>
          <w:bCs/>
        </w:rPr>
        <w:t xml:space="preserve"> </w:t>
      </w:r>
      <w:r w:rsidR="00106503" w:rsidRPr="00AD100D">
        <w:rPr>
          <w:rFonts w:ascii="Tahoma" w:hAnsi="Tahoma" w:cs="Tahoma"/>
          <w:bCs/>
        </w:rPr>
        <w:t>„</w:t>
      </w:r>
      <w:r w:rsidR="00106503">
        <w:rPr>
          <w:rFonts w:ascii="Tahoma" w:hAnsi="Tahoma" w:cs="Tahoma"/>
          <w:bCs/>
        </w:rPr>
        <w:t>smlouva“)</w:t>
      </w:r>
      <w:r w:rsidR="002E6E75" w:rsidRPr="00AD100D">
        <w:rPr>
          <w:rFonts w:ascii="Tahoma" w:hAnsi="Tahoma" w:cs="Tahoma"/>
        </w:rPr>
        <w:t>.</w:t>
      </w:r>
    </w:p>
    <w:p w:rsidR="00106503" w:rsidRDefault="00106503" w:rsidP="00106503">
      <w:pPr>
        <w:ind w:left="567"/>
        <w:jc w:val="both"/>
        <w:rPr>
          <w:rFonts w:ascii="Tahoma" w:hAnsi="Tahoma" w:cs="Tahoma"/>
        </w:rPr>
      </w:pPr>
    </w:p>
    <w:p w:rsidR="00106503" w:rsidRPr="00106503" w:rsidRDefault="00106503" w:rsidP="00106503">
      <w:pPr>
        <w:numPr>
          <w:ilvl w:val="0"/>
          <w:numId w:val="4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Smlouva byla uzavřena na základě </w:t>
      </w:r>
      <w:r w:rsidRPr="00106503">
        <w:rPr>
          <w:rFonts w:ascii="Tahoma" w:hAnsi="Tahoma" w:cs="Tahoma"/>
        </w:rPr>
        <w:t>výsledk</w:t>
      </w:r>
      <w:r>
        <w:rPr>
          <w:rFonts w:ascii="Tahoma" w:hAnsi="Tahoma" w:cs="Tahoma"/>
        </w:rPr>
        <w:t>u</w:t>
      </w:r>
      <w:r w:rsidRPr="00106503">
        <w:rPr>
          <w:rFonts w:ascii="Tahoma" w:hAnsi="Tahoma" w:cs="Tahoma"/>
        </w:rPr>
        <w:t xml:space="preserve"> zadávacího řízení </w:t>
      </w:r>
      <w:r>
        <w:rPr>
          <w:rFonts w:ascii="Tahoma" w:hAnsi="Tahoma" w:cs="Tahoma"/>
        </w:rPr>
        <w:t xml:space="preserve">dle zákona č. 134/2016 Sb., o zadávání veřejných zakázek, </w:t>
      </w:r>
      <w:r w:rsidRPr="00106503">
        <w:rPr>
          <w:rFonts w:ascii="Tahoma" w:hAnsi="Tahoma" w:cs="Tahoma"/>
        </w:rPr>
        <w:t>na realizaci veřejné zakázky s názvem „Dodávka hotových pokrmů pro zaměstnance zadavatele“ a nabídk</w:t>
      </w:r>
      <w:r>
        <w:rPr>
          <w:rFonts w:ascii="Tahoma" w:hAnsi="Tahoma" w:cs="Tahoma"/>
        </w:rPr>
        <w:t>y</w:t>
      </w:r>
      <w:r w:rsidRPr="0010650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dodavatele, podané</w:t>
      </w:r>
      <w:r w:rsidRPr="00106503">
        <w:rPr>
          <w:rFonts w:ascii="Tahoma" w:hAnsi="Tahoma" w:cs="Tahoma"/>
        </w:rPr>
        <w:t xml:space="preserve"> do tohoto zadávacího řízení.</w:t>
      </w:r>
    </w:p>
    <w:p w:rsidR="0057612B" w:rsidRPr="00AD100D" w:rsidRDefault="0057612B" w:rsidP="0010621E">
      <w:pPr>
        <w:jc w:val="both"/>
        <w:rPr>
          <w:rFonts w:ascii="Tahoma" w:hAnsi="Tahoma" w:cs="Tahoma"/>
        </w:rPr>
      </w:pPr>
    </w:p>
    <w:p w:rsidR="007559D6" w:rsidRPr="00AD100D" w:rsidRDefault="00CB5F7E" w:rsidP="009554CA">
      <w:pPr>
        <w:numPr>
          <w:ilvl w:val="0"/>
          <w:numId w:val="4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 shodně konstatují, že smlouva je k dnešnímu dni platná a účinná.</w:t>
      </w:r>
    </w:p>
    <w:p w:rsidR="007559D6" w:rsidRPr="00AD100D" w:rsidRDefault="007559D6" w:rsidP="00CB5F7E">
      <w:pPr>
        <w:jc w:val="both"/>
        <w:rPr>
          <w:rFonts w:ascii="Tahoma" w:hAnsi="Tahoma" w:cs="Tahoma"/>
        </w:rPr>
      </w:pPr>
    </w:p>
    <w:p w:rsidR="007559D6" w:rsidRDefault="000663DD" w:rsidP="009554CA">
      <w:pPr>
        <w:numPr>
          <w:ilvl w:val="0"/>
          <w:numId w:val="4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Dodavatel s odkazem na </w:t>
      </w:r>
      <w:proofErr w:type="spellStart"/>
      <w:r>
        <w:rPr>
          <w:rFonts w:ascii="Tahoma" w:hAnsi="Tahoma" w:cs="Tahoma"/>
        </w:rPr>
        <w:t>čl</w:t>
      </w:r>
      <w:proofErr w:type="spellEnd"/>
      <w:r>
        <w:rPr>
          <w:rFonts w:ascii="Tahoma" w:hAnsi="Tahoma" w:cs="Tahoma"/>
        </w:rPr>
        <w:t xml:space="preserve"> 4 odst. </w:t>
      </w:r>
      <w:proofErr w:type="gramStart"/>
      <w:r>
        <w:rPr>
          <w:rFonts w:ascii="Tahoma" w:hAnsi="Tahoma" w:cs="Tahoma"/>
        </w:rPr>
        <w:t>4.4. a odst.</w:t>
      </w:r>
      <w:proofErr w:type="gramEnd"/>
      <w:r>
        <w:rPr>
          <w:rFonts w:ascii="Tahoma" w:hAnsi="Tahoma" w:cs="Tahoma"/>
        </w:rPr>
        <w:t xml:space="preserve"> 4.5. smlouvy požádal o navýšení ceny jídel, a to z důvodu inflace a z důvodu navýšení ceny vstupních surovin</w:t>
      </w:r>
      <w:r w:rsidR="005F6C74">
        <w:rPr>
          <w:rFonts w:ascii="Tahoma" w:hAnsi="Tahoma" w:cs="Tahoma"/>
        </w:rPr>
        <w:t xml:space="preserve">. Navýšení ceny vstupních surovin doložil </w:t>
      </w:r>
      <w:r w:rsidR="00E745BD">
        <w:rPr>
          <w:rFonts w:ascii="Tahoma" w:hAnsi="Tahoma" w:cs="Tahoma"/>
        </w:rPr>
        <w:t xml:space="preserve">příslušnými </w:t>
      </w:r>
      <w:r w:rsidR="005F6C74">
        <w:rPr>
          <w:rFonts w:ascii="Tahoma" w:hAnsi="Tahoma" w:cs="Tahoma"/>
        </w:rPr>
        <w:t>doklady o nákupu.</w:t>
      </w:r>
    </w:p>
    <w:p w:rsidR="00A657F9" w:rsidRDefault="00A657F9" w:rsidP="00A657F9">
      <w:pPr>
        <w:jc w:val="both"/>
        <w:rPr>
          <w:rFonts w:ascii="Tahoma" w:hAnsi="Tahoma" w:cs="Tahoma"/>
        </w:rPr>
      </w:pPr>
    </w:p>
    <w:p w:rsidR="005F6C74" w:rsidRPr="00AD100D" w:rsidRDefault="005F6C74" w:rsidP="009554CA">
      <w:pPr>
        <w:numPr>
          <w:ilvl w:val="0"/>
          <w:numId w:val="4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Odborové organizace působící u dodavatele současně požádali o </w:t>
      </w:r>
      <w:r w:rsidR="00E745BD">
        <w:rPr>
          <w:rFonts w:ascii="Tahoma" w:hAnsi="Tahoma" w:cs="Tahoma"/>
        </w:rPr>
        <w:t xml:space="preserve">úpravu </w:t>
      </w:r>
      <w:r>
        <w:rPr>
          <w:rFonts w:ascii="Tahoma" w:hAnsi="Tahoma" w:cs="Tahoma"/>
        </w:rPr>
        <w:t>skladby dodávaných jídel</w:t>
      </w:r>
      <w:r w:rsidR="00E745BD">
        <w:rPr>
          <w:rFonts w:ascii="Tahoma" w:hAnsi="Tahoma" w:cs="Tahoma"/>
        </w:rPr>
        <w:t>.</w:t>
      </w:r>
    </w:p>
    <w:p w:rsidR="00616E42" w:rsidRDefault="00616E42" w:rsidP="00E91699">
      <w:pPr>
        <w:ind w:left="284" w:hanging="284"/>
        <w:jc w:val="both"/>
        <w:rPr>
          <w:rFonts w:ascii="Tahoma" w:hAnsi="Tahoma" w:cs="Tahoma"/>
        </w:rPr>
      </w:pPr>
    </w:p>
    <w:p w:rsidR="002C3762" w:rsidRDefault="002C3762" w:rsidP="00E91699">
      <w:pPr>
        <w:ind w:left="284" w:hanging="284"/>
        <w:jc w:val="both"/>
        <w:rPr>
          <w:rFonts w:ascii="Tahoma" w:hAnsi="Tahoma" w:cs="Tahoma"/>
        </w:rPr>
      </w:pPr>
    </w:p>
    <w:p w:rsidR="006310DB" w:rsidRPr="00AD100D" w:rsidRDefault="006310DB" w:rsidP="00E91699">
      <w:pPr>
        <w:ind w:left="284" w:hanging="284"/>
        <w:jc w:val="both"/>
        <w:rPr>
          <w:rFonts w:ascii="Tahoma" w:hAnsi="Tahoma" w:cs="Tahoma"/>
        </w:rPr>
      </w:pPr>
    </w:p>
    <w:p w:rsidR="00EB3949" w:rsidRPr="00AD100D" w:rsidRDefault="005A2A7A" w:rsidP="001430EE">
      <w:pPr>
        <w:ind w:left="284"/>
        <w:jc w:val="center"/>
        <w:rPr>
          <w:rFonts w:ascii="Tahoma" w:hAnsi="Tahoma" w:cs="Tahoma"/>
          <w:b/>
        </w:rPr>
      </w:pPr>
      <w:r w:rsidRPr="00AD100D">
        <w:rPr>
          <w:rFonts w:ascii="Tahoma" w:hAnsi="Tahoma" w:cs="Tahoma"/>
          <w:b/>
        </w:rPr>
        <w:t>Čl. 2</w:t>
      </w:r>
    </w:p>
    <w:p w:rsidR="00EB3949" w:rsidRPr="00AD100D" w:rsidRDefault="00D04E0F" w:rsidP="001430EE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Předmět dodatku</w:t>
      </w:r>
    </w:p>
    <w:p w:rsidR="0057612B" w:rsidRPr="00AD100D" w:rsidRDefault="0057612B" w:rsidP="001430EE">
      <w:pPr>
        <w:jc w:val="center"/>
        <w:rPr>
          <w:rFonts w:ascii="Tahoma" w:hAnsi="Tahoma" w:cs="Tahoma"/>
          <w:b/>
        </w:rPr>
      </w:pPr>
    </w:p>
    <w:p w:rsidR="00E745BD" w:rsidRDefault="006B10FD" w:rsidP="00E745BD">
      <w:pPr>
        <w:numPr>
          <w:ilvl w:val="0"/>
          <w:numId w:val="6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Dodavatel a odběratel se dohodli</w:t>
      </w:r>
      <w:r w:rsidR="00E745BD">
        <w:rPr>
          <w:rFonts w:ascii="Tahoma" w:hAnsi="Tahoma" w:cs="Tahoma"/>
        </w:rPr>
        <w:t xml:space="preserve">, že </w:t>
      </w:r>
      <w:r>
        <w:rPr>
          <w:rFonts w:ascii="Tahoma" w:hAnsi="Tahoma" w:cs="Tahoma"/>
        </w:rPr>
        <w:t xml:space="preserve">dodávané </w:t>
      </w:r>
      <w:r w:rsidR="00E745BD">
        <w:rPr>
          <w:rFonts w:ascii="Tahoma" w:hAnsi="Tahoma" w:cs="Tahoma"/>
        </w:rPr>
        <w:t xml:space="preserve">pokrmy </w:t>
      </w:r>
      <w:r>
        <w:rPr>
          <w:rFonts w:ascii="Tahoma" w:hAnsi="Tahoma" w:cs="Tahoma"/>
        </w:rPr>
        <w:t xml:space="preserve">budou </w:t>
      </w:r>
      <w:r w:rsidR="00E745BD">
        <w:rPr>
          <w:rFonts w:ascii="Tahoma" w:hAnsi="Tahoma" w:cs="Tahoma"/>
        </w:rPr>
        <w:t>nabízeny v níže uvedených variantách:</w:t>
      </w:r>
    </w:p>
    <w:p w:rsidR="00E745BD" w:rsidRDefault="00E745BD" w:rsidP="00E745BD">
      <w:pPr>
        <w:jc w:val="both"/>
        <w:rPr>
          <w:rFonts w:ascii="Tahoma" w:hAnsi="Tahoma" w:cs="Tahoma"/>
        </w:rPr>
      </w:pPr>
    </w:p>
    <w:p w:rsidR="00E745BD" w:rsidRDefault="00E745BD" w:rsidP="00E745BD">
      <w:pPr>
        <w:numPr>
          <w:ilvl w:val="1"/>
          <w:numId w:val="6"/>
        </w:numPr>
        <w:ind w:left="993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Hlavní jídlo samostatně</w:t>
      </w:r>
    </w:p>
    <w:p w:rsidR="00E745BD" w:rsidRDefault="00E745BD" w:rsidP="00E745BD">
      <w:pPr>
        <w:numPr>
          <w:ilvl w:val="1"/>
          <w:numId w:val="6"/>
        </w:numPr>
        <w:ind w:left="993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Menu – hlavní jídlo + polévka 330 ml,</w:t>
      </w:r>
    </w:p>
    <w:p w:rsidR="00E745BD" w:rsidRDefault="00E745BD" w:rsidP="00E745BD">
      <w:pPr>
        <w:ind w:left="99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Menu bude 2 dny v týdnu doplněné o salátek a 2 dny v týdnu o sladký desert.</w:t>
      </w:r>
    </w:p>
    <w:p w:rsidR="00E745BD" w:rsidRPr="003B2827" w:rsidRDefault="00E745BD" w:rsidP="00E745BD">
      <w:pPr>
        <w:numPr>
          <w:ilvl w:val="1"/>
          <w:numId w:val="6"/>
        </w:numPr>
        <w:ind w:left="993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Přesnídávková polévka 450ml s pečivem</w:t>
      </w:r>
    </w:p>
    <w:p w:rsidR="00117CA9" w:rsidRPr="003B2827" w:rsidRDefault="00117CA9" w:rsidP="002B767B">
      <w:pPr>
        <w:pStyle w:val="BodyText21"/>
        <w:widowControl/>
        <w:tabs>
          <w:tab w:val="left" w:pos="284"/>
        </w:tabs>
        <w:snapToGrid/>
        <w:rPr>
          <w:rFonts w:ascii="Tahoma" w:hAnsi="Tahoma" w:cs="Tahoma"/>
          <w:sz w:val="20"/>
        </w:rPr>
      </w:pPr>
    </w:p>
    <w:p w:rsidR="006B10FD" w:rsidRDefault="006B10FD" w:rsidP="00245A9D">
      <w:pPr>
        <w:numPr>
          <w:ilvl w:val="0"/>
          <w:numId w:val="6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Dosavadní znění čl. 4 odst. </w:t>
      </w:r>
      <w:proofErr w:type="gramStart"/>
      <w:r>
        <w:rPr>
          <w:rFonts w:ascii="Tahoma" w:hAnsi="Tahoma" w:cs="Tahoma"/>
        </w:rPr>
        <w:t>4.2. se</w:t>
      </w:r>
      <w:proofErr w:type="gramEnd"/>
      <w:r>
        <w:rPr>
          <w:rFonts w:ascii="Tahoma" w:hAnsi="Tahoma" w:cs="Tahoma"/>
        </w:rPr>
        <w:t xml:space="preserve"> vypouští a nahrazuje se tímto novým zněním:</w:t>
      </w:r>
    </w:p>
    <w:p w:rsidR="006B10FD" w:rsidRDefault="006B10FD" w:rsidP="006B10FD">
      <w:pPr>
        <w:ind w:left="567"/>
        <w:jc w:val="both"/>
        <w:rPr>
          <w:rFonts w:ascii="Tahoma" w:hAnsi="Tahoma" w:cs="Tahoma"/>
        </w:rPr>
      </w:pPr>
    </w:p>
    <w:p w:rsidR="00245A9D" w:rsidRDefault="00245A9D" w:rsidP="006B10FD">
      <w:pPr>
        <w:ind w:left="567"/>
        <w:jc w:val="both"/>
        <w:rPr>
          <w:rFonts w:ascii="Tahoma" w:hAnsi="Tahoma" w:cs="Tahoma"/>
        </w:rPr>
      </w:pPr>
      <w:r w:rsidRPr="00AD100D">
        <w:rPr>
          <w:rFonts w:ascii="Tahoma" w:hAnsi="Tahoma" w:cs="Tahoma"/>
        </w:rPr>
        <w:t xml:space="preserve">Cena 1 porce </w:t>
      </w:r>
      <w:r>
        <w:rPr>
          <w:rFonts w:ascii="Tahoma" w:hAnsi="Tahoma" w:cs="Tahoma"/>
        </w:rPr>
        <w:t xml:space="preserve">hlavního jídla </w:t>
      </w:r>
      <w:r w:rsidRPr="00AD100D">
        <w:rPr>
          <w:rFonts w:ascii="Tahoma" w:hAnsi="Tahoma" w:cs="Tahoma"/>
        </w:rPr>
        <w:t xml:space="preserve">činí </w:t>
      </w:r>
      <w:r>
        <w:rPr>
          <w:rFonts w:ascii="Tahoma" w:hAnsi="Tahoma" w:cs="Tahoma"/>
        </w:rPr>
        <w:t>78,26</w:t>
      </w:r>
      <w:r w:rsidRPr="00AD100D">
        <w:rPr>
          <w:rFonts w:ascii="Tahoma" w:hAnsi="Tahoma" w:cs="Tahoma"/>
        </w:rPr>
        <w:t xml:space="preserve"> Kč bez DPH, tj. </w:t>
      </w:r>
      <w:r>
        <w:rPr>
          <w:rFonts w:ascii="Tahoma" w:hAnsi="Tahoma" w:cs="Tahoma"/>
        </w:rPr>
        <w:t>90,-</w:t>
      </w:r>
      <w:r w:rsidRPr="00AD100D">
        <w:rPr>
          <w:rFonts w:ascii="Tahoma" w:hAnsi="Tahoma" w:cs="Tahoma"/>
        </w:rPr>
        <w:t xml:space="preserve"> Kč vč. </w:t>
      </w:r>
      <w:r>
        <w:rPr>
          <w:rFonts w:ascii="Tahoma" w:hAnsi="Tahoma" w:cs="Tahoma"/>
        </w:rPr>
        <w:t xml:space="preserve">15% </w:t>
      </w:r>
      <w:r w:rsidRPr="00AD100D">
        <w:rPr>
          <w:rFonts w:ascii="Tahoma" w:hAnsi="Tahoma" w:cs="Tahoma"/>
        </w:rPr>
        <w:t>DPH</w:t>
      </w:r>
      <w:r>
        <w:rPr>
          <w:rFonts w:ascii="Tahoma" w:hAnsi="Tahoma" w:cs="Tahoma"/>
        </w:rPr>
        <w:t xml:space="preserve">. </w:t>
      </w:r>
      <w:r w:rsidRPr="00AD100D">
        <w:rPr>
          <w:rFonts w:ascii="Tahoma" w:hAnsi="Tahoma" w:cs="Tahoma"/>
        </w:rPr>
        <w:t xml:space="preserve">Cena 1 porce </w:t>
      </w:r>
      <w:r>
        <w:rPr>
          <w:rFonts w:ascii="Tahoma" w:hAnsi="Tahoma" w:cs="Tahoma"/>
        </w:rPr>
        <w:t xml:space="preserve">menu </w:t>
      </w:r>
      <w:r w:rsidRPr="00AD100D">
        <w:rPr>
          <w:rFonts w:ascii="Tahoma" w:hAnsi="Tahoma" w:cs="Tahoma"/>
        </w:rPr>
        <w:t xml:space="preserve">činí </w:t>
      </w:r>
      <w:r>
        <w:rPr>
          <w:rFonts w:ascii="Tahoma" w:hAnsi="Tahoma" w:cs="Tahoma"/>
        </w:rPr>
        <w:t>86,96</w:t>
      </w:r>
      <w:r w:rsidRPr="00AD100D">
        <w:rPr>
          <w:rFonts w:ascii="Tahoma" w:hAnsi="Tahoma" w:cs="Tahoma"/>
        </w:rPr>
        <w:t xml:space="preserve"> Kč bez DPH, tj. </w:t>
      </w:r>
      <w:r>
        <w:rPr>
          <w:rFonts w:ascii="Tahoma" w:hAnsi="Tahoma" w:cs="Tahoma"/>
        </w:rPr>
        <w:t>100,-</w:t>
      </w:r>
      <w:r w:rsidRPr="00AD100D">
        <w:rPr>
          <w:rFonts w:ascii="Tahoma" w:hAnsi="Tahoma" w:cs="Tahoma"/>
        </w:rPr>
        <w:t xml:space="preserve"> Kč vč. </w:t>
      </w:r>
      <w:r>
        <w:rPr>
          <w:rFonts w:ascii="Tahoma" w:hAnsi="Tahoma" w:cs="Tahoma"/>
        </w:rPr>
        <w:t xml:space="preserve">15% </w:t>
      </w:r>
      <w:r w:rsidRPr="00AD100D">
        <w:rPr>
          <w:rFonts w:ascii="Tahoma" w:hAnsi="Tahoma" w:cs="Tahoma"/>
        </w:rPr>
        <w:t>DPH</w:t>
      </w:r>
      <w:r>
        <w:rPr>
          <w:rFonts w:ascii="Tahoma" w:hAnsi="Tahoma" w:cs="Tahoma"/>
        </w:rPr>
        <w:t xml:space="preserve">. </w:t>
      </w:r>
      <w:r w:rsidRPr="00AD100D">
        <w:rPr>
          <w:rFonts w:ascii="Tahoma" w:hAnsi="Tahoma" w:cs="Tahoma"/>
        </w:rPr>
        <w:t xml:space="preserve">Cena 1 porce </w:t>
      </w:r>
      <w:r>
        <w:rPr>
          <w:rFonts w:ascii="Tahoma" w:hAnsi="Tahoma" w:cs="Tahoma"/>
        </w:rPr>
        <w:t xml:space="preserve">přesnídávkové polévky </w:t>
      </w:r>
      <w:r w:rsidRPr="00AD100D">
        <w:rPr>
          <w:rFonts w:ascii="Tahoma" w:hAnsi="Tahoma" w:cs="Tahoma"/>
        </w:rPr>
        <w:t xml:space="preserve">činí </w:t>
      </w:r>
      <w:r>
        <w:rPr>
          <w:rFonts w:ascii="Tahoma" w:hAnsi="Tahoma" w:cs="Tahoma"/>
        </w:rPr>
        <w:t>47,83</w:t>
      </w:r>
      <w:r w:rsidRPr="00AD100D">
        <w:rPr>
          <w:rFonts w:ascii="Tahoma" w:hAnsi="Tahoma" w:cs="Tahoma"/>
        </w:rPr>
        <w:t xml:space="preserve"> Kč bez DPH, tj. </w:t>
      </w:r>
      <w:r>
        <w:rPr>
          <w:rFonts w:ascii="Tahoma" w:hAnsi="Tahoma" w:cs="Tahoma"/>
        </w:rPr>
        <w:t>55,-</w:t>
      </w:r>
      <w:r w:rsidRPr="00AD100D">
        <w:rPr>
          <w:rFonts w:ascii="Tahoma" w:hAnsi="Tahoma" w:cs="Tahoma"/>
        </w:rPr>
        <w:t xml:space="preserve"> Kč vč. </w:t>
      </w:r>
      <w:r>
        <w:rPr>
          <w:rFonts w:ascii="Tahoma" w:hAnsi="Tahoma" w:cs="Tahoma"/>
        </w:rPr>
        <w:t xml:space="preserve">15% </w:t>
      </w:r>
      <w:r w:rsidRPr="00AD100D">
        <w:rPr>
          <w:rFonts w:ascii="Tahoma" w:hAnsi="Tahoma" w:cs="Tahoma"/>
        </w:rPr>
        <w:t>DPH</w:t>
      </w:r>
      <w:r>
        <w:rPr>
          <w:rFonts w:ascii="Tahoma" w:hAnsi="Tahoma" w:cs="Tahoma"/>
        </w:rPr>
        <w:t>.</w:t>
      </w:r>
    </w:p>
    <w:p w:rsidR="00245A9D" w:rsidRPr="00AD100D" w:rsidRDefault="00245A9D" w:rsidP="00245A9D">
      <w:pPr>
        <w:jc w:val="both"/>
        <w:rPr>
          <w:rFonts w:ascii="Tahoma" w:hAnsi="Tahoma" w:cs="Tahoma"/>
        </w:rPr>
      </w:pPr>
    </w:p>
    <w:p w:rsidR="00C66DF9" w:rsidRDefault="00C66DF9" w:rsidP="00F310ED">
      <w:pPr>
        <w:numPr>
          <w:ilvl w:val="0"/>
          <w:numId w:val="6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Ostatní ustanovení smlouvy tímto dodatkem nedotčená zůstávají i nadále v platnosti.</w:t>
      </w:r>
    </w:p>
    <w:p w:rsidR="00C66DF9" w:rsidRDefault="00C66DF9" w:rsidP="00C66DF9">
      <w:pPr>
        <w:jc w:val="both"/>
        <w:rPr>
          <w:rFonts w:ascii="Tahoma" w:hAnsi="Tahoma" w:cs="Tahoma"/>
        </w:rPr>
      </w:pPr>
    </w:p>
    <w:p w:rsidR="006B10FD" w:rsidRPr="003B2827" w:rsidRDefault="006B10FD" w:rsidP="006B10FD">
      <w:pPr>
        <w:numPr>
          <w:ilvl w:val="0"/>
          <w:numId w:val="6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Smluvní strany shodně prohlašují, že uzavření tohoto dodatku nepředstavuje podstatnou změnu smlouvy ve smyslu § 222 zákona č. 134/2016 Sb., o zadávání veřejných zakázek, neboť </w:t>
      </w:r>
      <w:r w:rsidR="00295270">
        <w:rPr>
          <w:rFonts w:ascii="Tahoma" w:hAnsi="Tahoma" w:cs="Tahoma"/>
        </w:rPr>
        <w:t xml:space="preserve">navýšení ceny jídel představuje vyhrazenou změnu závazku a úprava skladby jídel </w:t>
      </w:r>
      <w:r w:rsidR="006243B8">
        <w:rPr>
          <w:rFonts w:ascii="Tahoma" w:hAnsi="Tahoma" w:cs="Tahoma"/>
        </w:rPr>
        <w:t>představuje změnu, kterou nebylo možno předvídat (vznikla z podnětu zaměstnanců odběratele), nemění celkovou povahu zakázky a hodnota změny nepřekročí 50 % původní hodnoty zakázky.</w:t>
      </w:r>
    </w:p>
    <w:p w:rsidR="006B10FD" w:rsidRDefault="006B10FD" w:rsidP="006B10FD">
      <w:pPr>
        <w:jc w:val="both"/>
        <w:rPr>
          <w:rFonts w:ascii="Tahoma" w:hAnsi="Tahoma" w:cs="Tahoma"/>
        </w:rPr>
      </w:pPr>
    </w:p>
    <w:p w:rsidR="003D7F46" w:rsidRDefault="003D7F46" w:rsidP="00AD5825">
      <w:pPr>
        <w:numPr>
          <w:ilvl w:val="0"/>
          <w:numId w:val="6"/>
        </w:numPr>
        <w:ind w:left="567" w:hanging="567"/>
        <w:jc w:val="both"/>
        <w:rPr>
          <w:rFonts w:ascii="Tahoma" w:hAnsi="Tahoma" w:cs="Tahoma"/>
        </w:rPr>
      </w:pPr>
      <w:r w:rsidRPr="00AD5825">
        <w:rPr>
          <w:rFonts w:ascii="Tahoma" w:hAnsi="Tahoma" w:cs="Tahoma"/>
        </w:rPr>
        <w:t xml:space="preserve">Znění tohoto dodatku odpovídá dřívější ústní dohodě smluvních stran, podle které smluvní strany postupovaly </w:t>
      </w:r>
      <w:r w:rsidR="006243B8">
        <w:rPr>
          <w:rFonts w:ascii="Tahoma" w:hAnsi="Tahoma" w:cs="Tahoma"/>
        </w:rPr>
        <w:t xml:space="preserve">od </w:t>
      </w:r>
      <w:proofErr w:type="gramStart"/>
      <w:r w:rsidR="006243B8">
        <w:rPr>
          <w:rFonts w:ascii="Tahoma" w:hAnsi="Tahoma" w:cs="Tahoma"/>
        </w:rPr>
        <w:t>1.3.2020</w:t>
      </w:r>
      <w:proofErr w:type="gramEnd"/>
      <w:r w:rsidR="006243B8">
        <w:rPr>
          <w:rFonts w:ascii="Tahoma" w:hAnsi="Tahoma" w:cs="Tahoma"/>
        </w:rPr>
        <w:t>.</w:t>
      </w:r>
      <w:r w:rsidRPr="00AD5825">
        <w:rPr>
          <w:rFonts w:ascii="Tahoma" w:hAnsi="Tahoma" w:cs="Tahoma"/>
        </w:rPr>
        <w:t xml:space="preserve"> Smluvní strany si tímto obsah této dřívější ústní dohody v písemné podobě potvrzují</w:t>
      </w:r>
      <w:r w:rsidR="006B10FD">
        <w:rPr>
          <w:rFonts w:ascii="Tahoma" w:hAnsi="Tahoma" w:cs="Tahoma"/>
        </w:rPr>
        <w:t xml:space="preserve"> s tím, že ujednání tohoto dodatku se ode dne jeho účinnosti vztahuje i na právní poměry smluvních stran vzniklé od </w:t>
      </w:r>
      <w:proofErr w:type="gramStart"/>
      <w:r w:rsidR="006B10FD">
        <w:rPr>
          <w:rFonts w:ascii="Tahoma" w:hAnsi="Tahoma" w:cs="Tahoma"/>
        </w:rPr>
        <w:t>1.3.2020</w:t>
      </w:r>
      <w:proofErr w:type="gramEnd"/>
      <w:r w:rsidR="006B10FD">
        <w:rPr>
          <w:rFonts w:ascii="Tahoma" w:hAnsi="Tahoma" w:cs="Tahoma"/>
        </w:rPr>
        <w:t>.</w:t>
      </w:r>
    </w:p>
    <w:p w:rsidR="00616E42" w:rsidRDefault="00616E42" w:rsidP="00616E42">
      <w:pPr>
        <w:pStyle w:val="Prosttext"/>
        <w:rPr>
          <w:rFonts w:ascii="Tahoma" w:hAnsi="Tahoma" w:cs="Tahoma"/>
          <w:b/>
          <w:highlight w:val="yellow"/>
        </w:rPr>
      </w:pPr>
    </w:p>
    <w:p w:rsidR="00665110" w:rsidRDefault="00665110" w:rsidP="00616E42">
      <w:pPr>
        <w:pStyle w:val="Prosttext"/>
        <w:rPr>
          <w:rFonts w:ascii="Tahoma" w:hAnsi="Tahoma" w:cs="Tahoma"/>
          <w:b/>
          <w:highlight w:val="yellow"/>
        </w:rPr>
      </w:pPr>
    </w:p>
    <w:p w:rsidR="002C3762" w:rsidRPr="00AD100D" w:rsidRDefault="002C3762" w:rsidP="00616E42">
      <w:pPr>
        <w:pStyle w:val="Prosttext"/>
        <w:rPr>
          <w:rFonts w:ascii="Tahoma" w:hAnsi="Tahoma" w:cs="Tahoma"/>
          <w:b/>
          <w:highlight w:val="yellow"/>
        </w:rPr>
      </w:pPr>
    </w:p>
    <w:p w:rsidR="00A46F82" w:rsidRPr="00AD100D" w:rsidRDefault="00A46F82" w:rsidP="006C2498">
      <w:pPr>
        <w:pStyle w:val="Prosttext"/>
        <w:jc w:val="center"/>
        <w:rPr>
          <w:rFonts w:ascii="Tahoma" w:hAnsi="Tahoma" w:cs="Tahoma"/>
          <w:b/>
        </w:rPr>
      </w:pPr>
      <w:r w:rsidRPr="00AD100D">
        <w:rPr>
          <w:rFonts w:ascii="Tahoma" w:hAnsi="Tahoma" w:cs="Tahoma"/>
          <w:b/>
        </w:rPr>
        <w:t xml:space="preserve">Čl. </w:t>
      </w:r>
      <w:r w:rsidR="00C66DF9">
        <w:rPr>
          <w:rFonts w:ascii="Tahoma" w:hAnsi="Tahoma" w:cs="Tahoma"/>
          <w:b/>
        </w:rPr>
        <w:t>3</w:t>
      </w:r>
    </w:p>
    <w:p w:rsidR="00A46F82" w:rsidRPr="00AD100D" w:rsidRDefault="00A46F82" w:rsidP="00B25590">
      <w:pPr>
        <w:pStyle w:val="Prosttext"/>
        <w:ind w:left="709" w:hanging="709"/>
        <w:jc w:val="center"/>
        <w:rPr>
          <w:rFonts w:ascii="Tahoma" w:hAnsi="Tahoma" w:cs="Tahoma"/>
          <w:b/>
        </w:rPr>
      </w:pPr>
      <w:r w:rsidRPr="00AD100D">
        <w:rPr>
          <w:rFonts w:ascii="Tahoma" w:hAnsi="Tahoma" w:cs="Tahoma"/>
          <w:b/>
        </w:rPr>
        <w:t>Závěrečná ustanovení</w:t>
      </w:r>
    </w:p>
    <w:p w:rsidR="00687922" w:rsidRPr="00AD100D" w:rsidRDefault="00687922" w:rsidP="00B25590">
      <w:pPr>
        <w:pStyle w:val="Prosttext"/>
        <w:ind w:left="426"/>
        <w:jc w:val="both"/>
        <w:rPr>
          <w:rFonts w:ascii="Tahoma" w:hAnsi="Tahoma" w:cs="Tahoma"/>
          <w:highlight w:val="yellow"/>
        </w:rPr>
      </w:pPr>
    </w:p>
    <w:p w:rsidR="003F3322" w:rsidRPr="00AD100D" w:rsidRDefault="00C66DF9" w:rsidP="003F3322">
      <w:pPr>
        <w:pStyle w:val="Prosttext"/>
        <w:numPr>
          <w:ilvl w:val="1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Tento</w:t>
      </w:r>
      <w:r w:rsidR="00A46F82" w:rsidRPr="00AD100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dodatek </w:t>
      </w:r>
      <w:r w:rsidR="00A46F82" w:rsidRPr="00AD100D">
        <w:rPr>
          <w:rFonts w:ascii="Tahoma" w:hAnsi="Tahoma" w:cs="Tahoma"/>
        </w:rPr>
        <w:t xml:space="preserve">je vyhotoven ve </w:t>
      </w:r>
      <w:r w:rsidR="006243B8">
        <w:rPr>
          <w:rFonts w:ascii="Tahoma" w:hAnsi="Tahoma" w:cs="Tahoma"/>
        </w:rPr>
        <w:t>dvou</w:t>
      </w:r>
      <w:r w:rsidR="002C3762">
        <w:rPr>
          <w:rFonts w:ascii="Tahoma" w:hAnsi="Tahoma" w:cs="Tahoma"/>
        </w:rPr>
        <w:t xml:space="preserve"> </w:t>
      </w:r>
      <w:r w:rsidR="00A46F82" w:rsidRPr="00AD100D">
        <w:rPr>
          <w:rFonts w:ascii="Tahoma" w:hAnsi="Tahoma" w:cs="Tahoma"/>
        </w:rPr>
        <w:t>stejnopisech, přičemž každ</w:t>
      </w:r>
      <w:r w:rsidR="002C3762">
        <w:rPr>
          <w:rFonts w:ascii="Tahoma" w:hAnsi="Tahoma" w:cs="Tahoma"/>
        </w:rPr>
        <w:t xml:space="preserve">ý z účastníků </w:t>
      </w:r>
      <w:r w:rsidR="00A46F82" w:rsidRPr="00AD100D">
        <w:rPr>
          <w:rFonts w:ascii="Tahoma" w:hAnsi="Tahoma" w:cs="Tahoma"/>
        </w:rPr>
        <w:t xml:space="preserve">obdrží </w:t>
      </w:r>
      <w:r w:rsidR="007413FE" w:rsidRPr="00AD100D">
        <w:rPr>
          <w:rFonts w:ascii="Tahoma" w:hAnsi="Tahoma" w:cs="Tahoma"/>
        </w:rPr>
        <w:t>jeden</w:t>
      </w:r>
      <w:r w:rsidR="00A46F82" w:rsidRPr="00AD100D">
        <w:rPr>
          <w:rFonts w:ascii="Tahoma" w:hAnsi="Tahoma" w:cs="Tahoma"/>
        </w:rPr>
        <w:t>.</w:t>
      </w:r>
    </w:p>
    <w:p w:rsidR="003F3322" w:rsidRPr="00AD100D" w:rsidRDefault="003F3322" w:rsidP="003F3322">
      <w:pPr>
        <w:pStyle w:val="Prosttext"/>
        <w:ind w:left="720"/>
        <w:jc w:val="both"/>
        <w:rPr>
          <w:rFonts w:ascii="Tahoma" w:hAnsi="Tahoma" w:cs="Tahoma"/>
        </w:rPr>
      </w:pPr>
    </w:p>
    <w:p w:rsidR="003F3322" w:rsidRPr="00AD100D" w:rsidRDefault="00A46F82" w:rsidP="003F3322">
      <w:pPr>
        <w:pStyle w:val="Prosttext"/>
        <w:numPr>
          <w:ilvl w:val="1"/>
          <w:numId w:val="34"/>
        </w:numPr>
        <w:jc w:val="both"/>
        <w:rPr>
          <w:rFonts w:ascii="Tahoma" w:hAnsi="Tahoma" w:cs="Tahoma"/>
        </w:rPr>
      </w:pPr>
      <w:r w:rsidRPr="00AD100D">
        <w:rPr>
          <w:rFonts w:ascii="Tahoma" w:hAnsi="Tahoma" w:cs="Tahoma"/>
        </w:rPr>
        <w:t xml:space="preserve">Smluvní strany shodně prohlašují, že si </w:t>
      </w:r>
      <w:r w:rsidR="00C66DF9">
        <w:rPr>
          <w:rFonts w:ascii="Tahoma" w:hAnsi="Tahoma" w:cs="Tahoma"/>
        </w:rPr>
        <w:t xml:space="preserve">tento dodatek </w:t>
      </w:r>
      <w:r w:rsidRPr="00AD100D">
        <w:rPr>
          <w:rFonts w:ascii="Tahoma" w:hAnsi="Tahoma" w:cs="Tahoma"/>
        </w:rPr>
        <w:t xml:space="preserve">před podpisem přečetly a že </w:t>
      </w:r>
      <w:r w:rsidR="00C66DF9">
        <w:rPr>
          <w:rFonts w:ascii="Tahoma" w:hAnsi="Tahoma" w:cs="Tahoma"/>
        </w:rPr>
        <w:t>ho</w:t>
      </w:r>
      <w:r w:rsidRPr="00AD100D">
        <w:rPr>
          <w:rFonts w:ascii="Tahoma" w:hAnsi="Tahoma" w:cs="Tahoma"/>
        </w:rPr>
        <w:t xml:space="preserve"> uzavřely za své plné způsobilosti k</w:t>
      </w:r>
      <w:r w:rsidR="00C66DF9">
        <w:rPr>
          <w:rFonts w:ascii="Tahoma" w:hAnsi="Tahoma" w:cs="Tahoma"/>
        </w:rPr>
        <w:t> </w:t>
      </w:r>
      <w:r w:rsidRPr="00AD100D">
        <w:rPr>
          <w:rFonts w:ascii="Tahoma" w:hAnsi="Tahoma" w:cs="Tahoma"/>
        </w:rPr>
        <w:t>právním</w:t>
      </w:r>
      <w:r w:rsidR="006243B8">
        <w:rPr>
          <w:rFonts w:ascii="Tahoma" w:hAnsi="Tahoma" w:cs="Tahoma"/>
        </w:rPr>
        <w:t>u jednání.</w:t>
      </w:r>
    </w:p>
    <w:p w:rsidR="003F3322" w:rsidRPr="00AD100D" w:rsidRDefault="003F3322" w:rsidP="003F3322">
      <w:pPr>
        <w:pStyle w:val="Odstavecseseznamem"/>
        <w:rPr>
          <w:rFonts w:ascii="Tahoma" w:hAnsi="Tahoma" w:cs="Tahoma"/>
        </w:rPr>
      </w:pPr>
    </w:p>
    <w:p w:rsidR="000D29D6" w:rsidRDefault="000D29D6" w:rsidP="003F3322">
      <w:pPr>
        <w:pStyle w:val="Prosttext"/>
        <w:numPr>
          <w:ilvl w:val="1"/>
          <w:numId w:val="34"/>
        </w:numPr>
        <w:jc w:val="both"/>
        <w:rPr>
          <w:rFonts w:ascii="Tahoma" w:hAnsi="Tahoma" w:cs="Tahoma"/>
        </w:rPr>
      </w:pPr>
      <w:r w:rsidRPr="00AD100D">
        <w:rPr>
          <w:rFonts w:ascii="Tahoma" w:hAnsi="Tahoma" w:cs="Tahoma"/>
        </w:rPr>
        <w:t xml:space="preserve">Smluvní strany berou na vědomí a výslovně prohlašují, že jsou jim známy účinky </w:t>
      </w:r>
      <w:r w:rsidR="0068357E">
        <w:rPr>
          <w:rFonts w:ascii="Tahoma" w:hAnsi="Tahoma" w:cs="Tahoma"/>
        </w:rPr>
        <w:t>zákona č. </w:t>
      </w:r>
      <w:r w:rsidR="00C66DF9">
        <w:rPr>
          <w:rFonts w:ascii="Tahoma" w:hAnsi="Tahoma" w:cs="Tahoma"/>
        </w:rPr>
        <w:t xml:space="preserve">340/2015 Sb., </w:t>
      </w:r>
      <w:r w:rsidR="0068357E" w:rsidRPr="0068357E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Pr="00AD100D">
        <w:rPr>
          <w:rFonts w:ascii="Tahoma" w:hAnsi="Tahoma" w:cs="Tahoma"/>
        </w:rPr>
        <w:t xml:space="preserve">, kterým je odběratel vázán, přičemž nemají </w:t>
      </w:r>
      <w:r w:rsidRPr="00AD100D">
        <w:rPr>
          <w:rFonts w:ascii="Tahoma" w:hAnsi="Tahoma" w:cs="Tahoma"/>
        </w:rPr>
        <w:lastRenderedPageBreak/>
        <w:t xml:space="preserve">výhrady proti uveřejnění celého textu </w:t>
      </w:r>
      <w:r w:rsidR="00C66DF9">
        <w:rPr>
          <w:rFonts w:ascii="Tahoma" w:hAnsi="Tahoma" w:cs="Tahoma"/>
        </w:rPr>
        <w:t>dodatku. Příslušné uveřejnění dle z</w:t>
      </w:r>
      <w:r w:rsidRPr="00AD100D">
        <w:rPr>
          <w:rFonts w:ascii="Tahoma" w:hAnsi="Tahoma" w:cs="Tahoma"/>
        </w:rPr>
        <w:t xml:space="preserve">ákona o registru smluv zajistí odběratel, při plné součinnosti ze strany </w:t>
      </w:r>
      <w:r w:rsidR="00C66DF9">
        <w:rPr>
          <w:rFonts w:ascii="Tahoma" w:hAnsi="Tahoma" w:cs="Tahoma"/>
        </w:rPr>
        <w:t xml:space="preserve">nového </w:t>
      </w:r>
      <w:r w:rsidRPr="00AD100D">
        <w:rPr>
          <w:rFonts w:ascii="Tahoma" w:hAnsi="Tahoma" w:cs="Tahoma"/>
        </w:rPr>
        <w:t>dodavatele.</w:t>
      </w:r>
    </w:p>
    <w:p w:rsidR="000D29D6" w:rsidRDefault="000D29D6" w:rsidP="000D29D6">
      <w:pPr>
        <w:pStyle w:val="Prosttext"/>
        <w:ind w:left="720"/>
        <w:jc w:val="both"/>
        <w:rPr>
          <w:rFonts w:ascii="Tahoma" w:hAnsi="Tahoma" w:cs="Tahoma"/>
        </w:rPr>
      </w:pPr>
    </w:p>
    <w:p w:rsidR="00E84D42" w:rsidRPr="00AD100D" w:rsidRDefault="00E84D42" w:rsidP="003F3322">
      <w:pPr>
        <w:pStyle w:val="Prosttext"/>
        <w:numPr>
          <w:ilvl w:val="1"/>
          <w:numId w:val="34"/>
        </w:numPr>
        <w:jc w:val="both"/>
        <w:rPr>
          <w:rFonts w:ascii="Tahoma" w:hAnsi="Tahoma" w:cs="Tahoma"/>
        </w:rPr>
      </w:pPr>
      <w:r w:rsidRPr="00AD100D">
        <w:rPr>
          <w:rFonts w:ascii="Tahoma" w:hAnsi="Tahoma" w:cs="Tahoma"/>
        </w:rPr>
        <w:t>T</w:t>
      </w:r>
      <w:r w:rsidR="00C66DF9">
        <w:rPr>
          <w:rFonts w:ascii="Tahoma" w:hAnsi="Tahoma" w:cs="Tahoma"/>
        </w:rPr>
        <w:t xml:space="preserve">ento dodatek </w:t>
      </w:r>
      <w:r w:rsidRPr="00AD100D">
        <w:rPr>
          <w:rFonts w:ascii="Tahoma" w:hAnsi="Tahoma" w:cs="Tahoma"/>
        </w:rPr>
        <w:t xml:space="preserve">nabývá platnosti dnem podpisu oprávněnými zástupci </w:t>
      </w:r>
      <w:r w:rsidR="00C66DF9">
        <w:rPr>
          <w:rFonts w:ascii="Tahoma" w:hAnsi="Tahoma" w:cs="Tahoma"/>
        </w:rPr>
        <w:t xml:space="preserve">všech účastníků </w:t>
      </w:r>
      <w:r w:rsidR="00EF1EE8">
        <w:rPr>
          <w:rFonts w:ascii="Tahoma" w:hAnsi="Tahoma" w:cs="Tahoma"/>
        </w:rPr>
        <w:t>a účinnosti dnem uveřejnění v registru smluv</w:t>
      </w:r>
      <w:r w:rsidR="000D29D6">
        <w:rPr>
          <w:rFonts w:ascii="Tahoma" w:hAnsi="Tahoma" w:cs="Tahoma"/>
        </w:rPr>
        <w:t>.</w:t>
      </w:r>
    </w:p>
    <w:p w:rsidR="00E84D42" w:rsidRDefault="00E84D42" w:rsidP="00D02DBA">
      <w:pPr>
        <w:pStyle w:val="Prosttext"/>
        <w:jc w:val="both"/>
        <w:rPr>
          <w:rFonts w:ascii="Tahoma" w:hAnsi="Tahoma" w:cs="Tahoma"/>
          <w:highlight w:val="yellow"/>
        </w:rPr>
      </w:pPr>
    </w:p>
    <w:p w:rsidR="00CE2ECE" w:rsidRPr="00AD100D" w:rsidRDefault="00CE2ECE" w:rsidP="001430EE">
      <w:pPr>
        <w:pStyle w:val="Prosttext"/>
        <w:rPr>
          <w:rFonts w:ascii="Tahoma" w:hAnsi="Tahoma" w:cs="Tahoma"/>
          <w:highlight w:val="yellow"/>
        </w:rPr>
      </w:pPr>
    </w:p>
    <w:p w:rsidR="00687922" w:rsidRPr="00AD100D" w:rsidRDefault="00687922" w:rsidP="00735B9E">
      <w:pPr>
        <w:pStyle w:val="Prosttext"/>
        <w:ind w:firstLine="567"/>
        <w:rPr>
          <w:rFonts w:ascii="Tahoma" w:hAnsi="Tahoma" w:cs="Tahoma"/>
        </w:rPr>
      </w:pPr>
      <w:r w:rsidRPr="00AD100D">
        <w:rPr>
          <w:rFonts w:ascii="Tahoma" w:hAnsi="Tahoma" w:cs="Tahoma"/>
        </w:rPr>
        <w:t>V</w:t>
      </w:r>
      <w:r w:rsidR="00457AFC" w:rsidRPr="00AD100D">
        <w:rPr>
          <w:rFonts w:ascii="Tahoma" w:hAnsi="Tahoma" w:cs="Tahoma"/>
        </w:rPr>
        <w:t> </w:t>
      </w:r>
      <w:r w:rsidR="00C60A84" w:rsidRPr="00AD100D">
        <w:rPr>
          <w:rFonts w:ascii="Tahoma" w:hAnsi="Tahoma" w:cs="Tahoma"/>
        </w:rPr>
        <w:t>M</w:t>
      </w:r>
      <w:r w:rsidR="00457AFC" w:rsidRPr="00AD100D">
        <w:rPr>
          <w:rFonts w:ascii="Tahoma" w:hAnsi="Tahoma" w:cs="Tahoma"/>
        </w:rPr>
        <w:t>ladé Boleslavi</w:t>
      </w:r>
      <w:r w:rsidRPr="00AD100D">
        <w:rPr>
          <w:rFonts w:ascii="Tahoma" w:hAnsi="Tahoma" w:cs="Tahoma"/>
        </w:rPr>
        <w:t xml:space="preserve">, dne </w:t>
      </w:r>
      <w:r w:rsidR="006243B8">
        <w:rPr>
          <w:rFonts w:ascii="Tahoma" w:hAnsi="Tahoma" w:cs="Tahoma"/>
        </w:rPr>
        <w:t>___________</w:t>
      </w:r>
      <w:r w:rsidR="006310DB">
        <w:rPr>
          <w:rFonts w:ascii="Tahoma" w:hAnsi="Tahoma" w:cs="Tahoma"/>
        </w:rPr>
        <w:tab/>
      </w:r>
      <w:r w:rsidR="006310DB">
        <w:rPr>
          <w:rFonts w:ascii="Tahoma" w:hAnsi="Tahoma" w:cs="Tahoma"/>
        </w:rPr>
        <w:tab/>
      </w:r>
      <w:r w:rsidR="00795825">
        <w:rPr>
          <w:rFonts w:ascii="Tahoma" w:hAnsi="Tahoma" w:cs="Tahoma"/>
        </w:rPr>
        <w:tab/>
      </w:r>
      <w:r w:rsidR="006310DB">
        <w:rPr>
          <w:rFonts w:ascii="Tahoma" w:hAnsi="Tahoma" w:cs="Tahoma"/>
        </w:rPr>
        <w:tab/>
      </w:r>
      <w:r w:rsidRPr="00AD100D">
        <w:rPr>
          <w:rFonts w:ascii="Tahoma" w:hAnsi="Tahoma" w:cs="Tahoma"/>
        </w:rPr>
        <w:t>V</w:t>
      </w:r>
      <w:r w:rsidR="006310DB">
        <w:rPr>
          <w:rFonts w:ascii="Tahoma" w:hAnsi="Tahoma" w:cs="Tahoma"/>
        </w:rPr>
        <w:t> </w:t>
      </w:r>
      <w:r w:rsidR="002C3762">
        <w:rPr>
          <w:rFonts w:ascii="Tahoma" w:hAnsi="Tahoma" w:cs="Tahoma"/>
        </w:rPr>
        <w:t>Praze</w:t>
      </w:r>
      <w:r w:rsidR="006310DB">
        <w:rPr>
          <w:rFonts w:ascii="Tahoma" w:hAnsi="Tahoma" w:cs="Tahoma"/>
        </w:rPr>
        <w:t xml:space="preserve"> dne </w:t>
      </w:r>
      <w:r w:rsidR="002C3762">
        <w:rPr>
          <w:rFonts w:ascii="Tahoma" w:hAnsi="Tahoma" w:cs="Tahoma"/>
        </w:rPr>
        <w:t>____________</w:t>
      </w:r>
    </w:p>
    <w:p w:rsidR="006310DB" w:rsidRDefault="006310DB" w:rsidP="006310DB">
      <w:pPr>
        <w:pStyle w:val="Prosttext"/>
        <w:rPr>
          <w:rFonts w:ascii="Tahoma" w:hAnsi="Tahoma" w:cs="Tahoma"/>
        </w:rPr>
      </w:pPr>
    </w:p>
    <w:p w:rsidR="006310DB" w:rsidRDefault="006310DB" w:rsidP="006310DB">
      <w:pPr>
        <w:pStyle w:val="Prosttext"/>
        <w:rPr>
          <w:rFonts w:ascii="Tahoma" w:hAnsi="Tahoma" w:cs="Tahoma"/>
        </w:rPr>
      </w:pPr>
    </w:p>
    <w:p w:rsidR="00687922" w:rsidRPr="00AD100D" w:rsidRDefault="00687922" w:rsidP="00735B9E">
      <w:pPr>
        <w:pStyle w:val="Prosttext"/>
        <w:ind w:firstLine="567"/>
        <w:rPr>
          <w:rFonts w:ascii="Tahoma" w:hAnsi="Tahoma" w:cs="Tahoma"/>
        </w:rPr>
      </w:pPr>
      <w:r w:rsidRPr="00AD100D">
        <w:rPr>
          <w:rFonts w:ascii="Tahoma" w:hAnsi="Tahoma" w:cs="Tahoma"/>
          <w:b/>
        </w:rPr>
        <w:t>Odběratel</w:t>
      </w:r>
      <w:r w:rsidR="006310DB">
        <w:rPr>
          <w:rFonts w:ascii="Tahoma" w:hAnsi="Tahoma" w:cs="Tahoma"/>
        </w:rPr>
        <w:tab/>
      </w:r>
      <w:r w:rsidR="00CA3F03" w:rsidRPr="00AD100D">
        <w:rPr>
          <w:rFonts w:ascii="Tahoma" w:hAnsi="Tahoma" w:cs="Tahoma"/>
        </w:rPr>
        <w:tab/>
      </w:r>
      <w:r w:rsidR="00CA3F03" w:rsidRPr="00AD100D">
        <w:rPr>
          <w:rFonts w:ascii="Tahoma" w:hAnsi="Tahoma" w:cs="Tahoma"/>
        </w:rPr>
        <w:tab/>
      </w:r>
      <w:r w:rsidR="00CA3F03" w:rsidRPr="00AD100D">
        <w:rPr>
          <w:rFonts w:ascii="Tahoma" w:hAnsi="Tahoma" w:cs="Tahoma"/>
        </w:rPr>
        <w:tab/>
      </w:r>
      <w:r w:rsidR="00CA3F03" w:rsidRPr="00AD100D">
        <w:rPr>
          <w:rFonts w:ascii="Tahoma" w:hAnsi="Tahoma" w:cs="Tahoma"/>
        </w:rPr>
        <w:tab/>
      </w:r>
      <w:r w:rsidR="00CA3F03" w:rsidRPr="00AD100D">
        <w:rPr>
          <w:rFonts w:ascii="Tahoma" w:hAnsi="Tahoma" w:cs="Tahoma"/>
        </w:rPr>
        <w:tab/>
      </w:r>
      <w:r w:rsidR="006243B8" w:rsidRPr="00A657F9">
        <w:rPr>
          <w:rFonts w:ascii="Tahoma" w:hAnsi="Tahoma" w:cs="Tahoma"/>
          <w:b/>
        </w:rPr>
        <w:t>D</w:t>
      </w:r>
      <w:r w:rsidRPr="00AD100D">
        <w:rPr>
          <w:rFonts w:ascii="Tahoma" w:hAnsi="Tahoma" w:cs="Tahoma"/>
          <w:b/>
        </w:rPr>
        <w:t>odavatel</w:t>
      </w:r>
    </w:p>
    <w:p w:rsidR="00CA3F03" w:rsidRPr="00AD100D" w:rsidRDefault="00CA3F03" w:rsidP="00616E42">
      <w:pPr>
        <w:pStyle w:val="Prosttext"/>
        <w:rPr>
          <w:rFonts w:ascii="Tahoma" w:hAnsi="Tahoma" w:cs="Tahoma"/>
        </w:rPr>
      </w:pPr>
    </w:p>
    <w:p w:rsidR="00A04D2A" w:rsidRDefault="00A04D2A" w:rsidP="001430EE">
      <w:pPr>
        <w:pStyle w:val="Prosttext"/>
        <w:rPr>
          <w:rFonts w:ascii="Tahoma" w:hAnsi="Tahoma" w:cs="Tahoma"/>
        </w:rPr>
      </w:pPr>
    </w:p>
    <w:p w:rsidR="006310DB" w:rsidRDefault="006310DB" w:rsidP="001430EE">
      <w:pPr>
        <w:pStyle w:val="Prosttext"/>
        <w:rPr>
          <w:rFonts w:ascii="Tahoma" w:hAnsi="Tahoma" w:cs="Tahoma"/>
        </w:rPr>
      </w:pPr>
    </w:p>
    <w:p w:rsidR="006243B8" w:rsidRDefault="006243B8" w:rsidP="001430EE">
      <w:pPr>
        <w:pStyle w:val="Prosttext"/>
        <w:rPr>
          <w:rFonts w:ascii="Tahoma" w:hAnsi="Tahoma" w:cs="Tahoma"/>
        </w:rPr>
      </w:pPr>
    </w:p>
    <w:p w:rsidR="006310DB" w:rsidRPr="00AD100D" w:rsidRDefault="006310DB" w:rsidP="001430EE">
      <w:pPr>
        <w:pStyle w:val="Prosttext"/>
        <w:rPr>
          <w:rFonts w:ascii="Tahoma" w:hAnsi="Tahoma" w:cs="Tahoma"/>
        </w:rPr>
      </w:pPr>
    </w:p>
    <w:p w:rsidR="00687922" w:rsidRPr="00AD100D" w:rsidRDefault="00687922" w:rsidP="006310DB">
      <w:pPr>
        <w:pStyle w:val="Prosttext"/>
        <w:spacing w:after="120"/>
        <w:ind w:firstLine="567"/>
        <w:rPr>
          <w:rFonts w:ascii="Tahoma" w:hAnsi="Tahoma" w:cs="Tahoma"/>
        </w:rPr>
      </w:pPr>
      <w:r w:rsidRPr="00AD100D">
        <w:rPr>
          <w:rFonts w:ascii="Tahoma" w:hAnsi="Tahoma" w:cs="Tahoma"/>
        </w:rPr>
        <w:t>…………………………</w:t>
      </w:r>
      <w:r w:rsidR="00E91699" w:rsidRPr="00AD100D">
        <w:rPr>
          <w:rFonts w:ascii="Tahoma" w:hAnsi="Tahoma" w:cs="Tahoma"/>
        </w:rPr>
        <w:t>………………………</w:t>
      </w:r>
      <w:r w:rsidRPr="00AD100D">
        <w:rPr>
          <w:rFonts w:ascii="Tahoma" w:hAnsi="Tahoma" w:cs="Tahoma"/>
        </w:rPr>
        <w:tab/>
      </w:r>
      <w:r w:rsidRPr="00AD100D">
        <w:rPr>
          <w:rFonts w:ascii="Tahoma" w:hAnsi="Tahoma" w:cs="Tahoma"/>
        </w:rPr>
        <w:tab/>
      </w:r>
      <w:r w:rsidRPr="00AD100D">
        <w:rPr>
          <w:rFonts w:ascii="Tahoma" w:hAnsi="Tahoma" w:cs="Tahoma"/>
        </w:rPr>
        <w:tab/>
      </w:r>
      <w:r w:rsidR="006310DB" w:rsidRPr="00AD100D">
        <w:rPr>
          <w:rFonts w:ascii="Tahoma" w:hAnsi="Tahoma" w:cs="Tahoma"/>
        </w:rPr>
        <w:t>…………………………………………………</w:t>
      </w:r>
    </w:p>
    <w:p w:rsidR="001430EE" w:rsidRPr="00AD100D" w:rsidRDefault="006310DB" w:rsidP="006310DB">
      <w:pPr>
        <w:pStyle w:val="Normln0"/>
        <w:ind w:firstLine="567"/>
        <w:jc w:val="both"/>
        <w:rPr>
          <w:rFonts w:ascii="Tahoma" w:hAnsi="Tahoma" w:cs="Tahoma"/>
          <w:sz w:val="20"/>
        </w:rPr>
      </w:pPr>
      <w:r w:rsidRPr="006310DB">
        <w:rPr>
          <w:rFonts w:ascii="Tahoma" w:hAnsi="Tahoma" w:cs="Tahoma"/>
          <w:b/>
          <w:sz w:val="20"/>
        </w:rPr>
        <w:t>Oblastní nemocnice Mladá Boleslav, a.s.,</w:t>
      </w:r>
      <w:r w:rsidR="00457AFC" w:rsidRPr="00AD100D">
        <w:rPr>
          <w:rFonts w:ascii="Tahoma" w:hAnsi="Tahoma" w:cs="Tahoma"/>
          <w:sz w:val="20"/>
        </w:rPr>
        <w:tab/>
      </w:r>
      <w:r w:rsidR="00457AFC" w:rsidRPr="00AD100D">
        <w:rPr>
          <w:rFonts w:ascii="Tahoma" w:hAnsi="Tahoma" w:cs="Tahoma"/>
          <w:sz w:val="20"/>
        </w:rPr>
        <w:tab/>
      </w:r>
      <w:r w:rsidR="006243B8" w:rsidRPr="006243B8">
        <w:rPr>
          <w:rFonts w:ascii="Tahoma" w:hAnsi="Tahoma" w:cs="Tahoma"/>
          <w:b/>
          <w:sz w:val="20"/>
        </w:rPr>
        <w:t xml:space="preserve">Office </w:t>
      </w:r>
      <w:proofErr w:type="spellStart"/>
      <w:r w:rsidR="006243B8" w:rsidRPr="006243B8">
        <w:rPr>
          <w:rFonts w:ascii="Tahoma" w:hAnsi="Tahoma" w:cs="Tahoma"/>
          <w:b/>
          <w:sz w:val="20"/>
        </w:rPr>
        <w:t>Food</w:t>
      </w:r>
      <w:proofErr w:type="spellEnd"/>
      <w:r w:rsidR="006243B8" w:rsidRPr="006243B8">
        <w:rPr>
          <w:rFonts w:ascii="Tahoma" w:hAnsi="Tahoma" w:cs="Tahoma"/>
          <w:b/>
          <w:sz w:val="20"/>
        </w:rPr>
        <w:t xml:space="preserve"> s.r.o.</w:t>
      </w:r>
    </w:p>
    <w:p w:rsidR="008B2F6D" w:rsidRDefault="006310DB" w:rsidP="006310DB">
      <w:pPr>
        <w:pStyle w:val="Normln0"/>
        <w:ind w:firstLine="567"/>
        <w:jc w:val="both"/>
        <w:rPr>
          <w:rFonts w:ascii="Tahoma" w:hAnsi="Tahoma" w:cs="Tahoma"/>
          <w:b/>
          <w:sz w:val="20"/>
        </w:rPr>
      </w:pPr>
      <w:r w:rsidRPr="006310DB">
        <w:rPr>
          <w:rFonts w:ascii="Tahoma" w:hAnsi="Tahoma" w:cs="Tahoma"/>
          <w:b/>
          <w:sz w:val="20"/>
        </w:rPr>
        <w:t>nemocnice Středočeského kraje</w:t>
      </w:r>
      <w:r w:rsidR="006243B8">
        <w:rPr>
          <w:rFonts w:ascii="Tahoma" w:hAnsi="Tahoma" w:cs="Tahoma"/>
          <w:b/>
          <w:sz w:val="20"/>
        </w:rPr>
        <w:tab/>
      </w:r>
      <w:r w:rsidR="006243B8">
        <w:rPr>
          <w:rFonts w:ascii="Tahoma" w:hAnsi="Tahoma" w:cs="Tahoma"/>
          <w:b/>
          <w:sz w:val="20"/>
        </w:rPr>
        <w:tab/>
      </w:r>
      <w:r w:rsidR="006243B8">
        <w:rPr>
          <w:rFonts w:ascii="Tahoma" w:hAnsi="Tahoma" w:cs="Tahoma"/>
          <w:b/>
          <w:sz w:val="20"/>
        </w:rPr>
        <w:tab/>
      </w:r>
      <w:r w:rsidR="006243B8" w:rsidRPr="006243B8">
        <w:rPr>
          <w:rFonts w:ascii="Tahoma" w:hAnsi="Tahoma" w:cs="Tahoma"/>
          <w:sz w:val="20"/>
        </w:rPr>
        <w:t>Marek Novák, jednatel</w:t>
      </w:r>
    </w:p>
    <w:p w:rsidR="006310DB" w:rsidRPr="006310DB" w:rsidRDefault="002C3762" w:rsidP="006310DB">
      <w:pPr>
        <w:pStyle w:val="Normln0"/>
        <w:ind w:firstLine="567"/>
        <w:jc w:val="both"/>
        <w:rPr>
          <w:rFonts w:ascii="Tahoma" w:hAnsi="Tahoma" w:cs="Tahoma"/>
          <w:sz w:val="20"/>
        </w:rPr>
      </w:pPr>
      <w:r w:rsidRPr="00AD100D">
        <w:rPr>
          <w:rFonts w:ascii="Tahoma" w:hAnsi="Tahoma" w:cs="Tahoma"/>
          <w:sz w:val="20"/>
        </w:rPr>
        <w:t>JUDr. Ladislav Řípa, předseda představenstva</w:t>
      </w:r>
    </w:p>
    <w:p w:rsidR="006310DB" w:rsidRDefault="002C3762" w:rsidP="006310DB">
      <w:pPr>
        <w:pStyle w:val="Normln0"/>
        <w:ind w:firstLine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Ing. Jiří Bouška</w:t>
      </w:r>
      <w:r w:rsidRPr="00AD100D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místo</w:t>
      </w:r>
      <w:r w:rsidRPr="00AD100D">
        <w:rPr>
          <w:rFonts w:ascii="Tahoma" w:hAnsi="Tahoma" w:cs="Tahoma"/>
          <w:sz w:val="20"/>
        </w:rPr>
        <w:t>předseda představenstva</w:t>
      </w:r>
    </w:p>
    <w:p w:rsidR="002C3762" w:rsidRDefault="002C3762" w:rsidP="002C3762">
      <w:pPr>
        <w:pStyle w:val="Prosttext"/>
        <w:rPr>
          <w:rFonts w:ascii="Tahoma" w:hAnsi="Tahoma" w:cs="Tahoma"/>
        </w:rPr>
      </w:pPr>
    </w:p>
    <w:p w:rsidR="000B509C" w:rsidRPr="00AD100D" w:rsidRDefault="000B509C" w:rsidP="00CA3F03">
      <w:pPr>
        <w:rPr>
          <w:rFonts w:ascii="Tahoma" w:hAnsi="Tahoma" w:cs="Tahoma"/>
        </w:rPr>
      </w:pPr>
    </w:p>
    <w:sectPr w:rsidR="000B509C" w:rsidRPr="00AD100D" w:rsidSect="002C37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270" w:rsidRDefault="00295270" w:rsidP="00A40D8C">
      <w:r>
        <w:separator/>
      </w:r>
    </w:p>
  </w:endnote>
  <w:endnote w:type="continuationSeparator" w:id="0">
    <w:p w:rsidR="00295270" w:rsidRDefault="00295270" w:rsidP="00A40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NimbusSanNovTE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70" w:rsidRDefault="0029527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70" w:rsidRPr="005B6F80" w:rsidRDefault="00295270" w:rsidP="005B6F80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70" w:rsidRDefault="0029527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270" w:rsidRDefault="00295270" w:rsidP="00A40D8C">
      <w:r>
        <w:separator/>
      </w:r>
    </w:p>
  </w:footnote>
  <w:footnote w:type="continuationSeparator" w:id="0">
    <w:p w:rsidR="00295270" w:rsidRDefault="00295270" w:rsidP="00A40D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70" w:rsidRDefault="0029527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70" w:rsidRDefault="00295270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70" w:rsidRDefault="0029527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5860918"/>
    <w:lvl w:ilvl="0">
      <w:start w:val="1"/>
      <w:numFmt w:val="decimal"/>
      <w:pStyle w:val="StylNadpis1ZKLADN"/>
      <w:lvlText w:val="%1."/>
      <w:lvlJc w:val="left"/>
      <w:pPr>
        <w:tabs>
          <w:tab w:val="num" w:pos="0"/>
        </w:tabs>
      </w:pPr>
      <w:rPr>
        <w:rFonts w:ascii="Calibri" w:hAnsi="Calibri" w:cs="Garamond" w:hint="default"/>
        <w:color w:val="auto"/>
      </w:rPr>
    </w:lvl>
    <w:lvl w:ilvl="1">
      <w:start w:val="1"/>
      <w:numFmt w:val="lowerLetter"/>
      <w:pStyle w:val="Stylodstavecslovan"/>
      <w:lvlText w:val="%2)"/>
      <w:lvlJc w:val="left"/>
      <w:pPr>
        <w:tabs>
          <w:tab w:val="num" w:pos="771"/>
        </w:tabs>
      </w:pPr>
      <w:rPr>
        <w:rFonts w:ascii="Calibri" w:eastAsia="Times New Roman" w:hAnsi="Calibri" w:cs="Calibri"/>
        <w:b w:val="0"/>
        <w:bCs w:val="0"/>
        <w:color w:val="auto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30"/>
        </w:tabs>
      </w:pPr>
      <w:rPr>
        <w:rFonts w:ascii="Calibri" w:hAnsi="Calibri" w:cs="Garamond" w:hint="default"/>
        <w:b w:val="0"/>
        <w:bCs w:val="0"/>
        <w:i w:val="0"/>
        <w:iCs w:val="0"/>
        <w:color w:val="auto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 w:cs="Garamond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B43954"/>
    <w:multiLevelType w:val="hybridMultilevel"/>
    <w:tmpl w:val="23AABAAA"/>
    <w:lvl w:ilvl="0" w:tplc="1CE0257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F252E"/>
    <w:multiLevelType w:val="hybridMultilevel"/>
    <w:tmpl w:val="1E32A67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F8698A"/>
    <w:multiLevelType w:val="multilevel"/>
    <w:tmpl w:val="28861B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58A0C22"/>
    <w:multiLevelType w:val="hybridMultilevel"/>
    <w:tmpl w:val="5DC4BA10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6E32BEC"/>
    <w:multiLevelType w:val="hybridMultilevel"/>
    <w:tmpl w:val="5616F1E2"/>
    <w:lvl w:ilvl="0" w:tplc="F3A0ED6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E294E"/>
    <w:multiLevelType w:val="multilevel"/>
    <w:tmpl w:val="999447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AB30BBE"/>
    <w:multiLevelType w:val="hybridMultilevel"/>
    <w:tmpl w:val="06FA10AA"/>
    <w:name w:val="WW8Num18322232222222222222"/>
    <w:lvl w:ilvl="0" w:tplc="CD1AFAFE">
      <w:start w:val="601"/>
      <w:numFmt w:val="bullet"/>
      <w:lvlText w:val="-"/>
      <w:lvlJc w:val="left"/>
      <w:pPr>
        <w:tabs>
          <w:tab w:val="num" w:pos="1107"/>
        </w:tabs>
        <w:ind w:left="1107" w:hanging="283"/>
      </w:pPr>
      <w:rPr>
        <w:rFonts w:ascii="Tahoma" w:eastAsia="Times New Roman" w:hAnsi="Tahoma" w:cs="Tahoma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44A65BC"/>
    <w:multiLevelType w:val="hybridMultilevel"/>
    <w:tmpl w:val="5E541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615D2"/>
    <w:multiLevelType w:val="hybridMultilevel"/>
    <w:tmpl w:val="86D65D20"/>
    <w:lvl w:ilvl="0" w:tplc="B55ACE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10264"/>
    <w:multiLevelType w:val="multilevel"/>
    <w:tmpl w:val="0C928054"/>
    <w:name w:val="WW8Num1832223222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9C522B9"/>
    <w:multiLevelType w:val="hybridMultilevel"/>
    <w:tmpl w:val="FA94A602"/>
    <w:lvl w:ilvl="0" w:tplc="A238B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A51518"/>
    <w:multiLevelType w:val="multilevel"/>
    <w:tmpl w:val="28861B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FFF08BC"/>
    <w:multiLevelType w:val="multilevel"/>
    <w:tmpl w:val="39C8108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86F4742"/>
    <w:multiLevelType w:val="hybridMultilevel"/>
    <w:tmpl w:val="653E5490"/>
    <w:lvl w:ilvl="0" w:tplc="A3BE22E8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2089D"/>
    <w:multiLevelType w:val="multilevel"/>
    <w:tmpl w:val="5E5417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481560D"/>
    <w:multiLevelType w:val="multilevel"/>
    <w:tmpl w:val="28861B6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8D0079B"/>
    <w:multiLevelType w:val="hybridMultilevel"/>
    <w:tmpl w:val="76B0D4A8"/>
    <w:lvl w:ilvl="0" w:tplc="F9B43A9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5462B3"/>
    <w:multiLevelType w:val="hybridMultilevel"/>
    <w:tmpl w:val="09D81C5C"/>
    <w:lvl w:ilvl="0" w:tplc="CD1AFAFE">
      <w:start w:val="60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102A6"/>
    <w:multiLevelType w:val="multilevel"/>
    <w:tmpl w:val="8026A4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53843B22"/>
    <w:multiLevelType w:val="hybridMultilevel"/>
    <w:tmpl w:val="129C2ABA"/>
    <w:lvl w:ilvl="0" w:tplc="5D9C7EC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F2F77"/>
    <w:multiLevelType w:val="multilevel"/>
    <w:tmpl w:val="236C62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5AE30FAC"/>
    <w:multiLevelType w:val="multilevel"/>
    <w:tmpl w:val="EF08C9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5B75710C"/>
    <w:multiLevelType w:val="multilevel"/>
    <w:tmpl w:val="3692D3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DDB520E"/>
    <w:multiLevelType w:val="hybridMultilevel"/>
    <w:tmpl w:val="3E164FC8"/>
    <w:lvl w:ilvl="0" w:tplc="68E696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D11053"/>
    <w:multiLevelType w:val="multilevel"/>
    <w:tmpl w:val="E5663D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0864757"/>
    <w:multiLevelType w:val="hybridMultilevel"/>
    <w:tmpl w:val="CD828F4E"/>
    <w:lvl w:ilvl="0" w:tplc="71AC575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9C7E60"/>
    <w:multiLevelType w:val="multilevel"/>
    <w:tmpl w:val="0682E5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1B10A97"/>
    <w:multiLevelType w:val="hybridMultilevel"/>
    <w:tmpl w:val="78FE0850"/>
    <w:lvl w:ilvl="0" w:tplc="E8F6C382">
      <w:start w:val="1"/>
      <w:numFmt w:val="decimal"/>
      <w:lvlText w:val="1.%1."/>
      <w:lvlJc w:val="left"/>
      <w:pPr>
        <w:ind w:left="1288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>
    <w:nsid w:val="643B7B5E"/>
    <w:multiLevelType w:val="multilevel"/>
    <w:tmpl w:val="506479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6F16ED2"/>
    <w:multiLevelType w:val="hybridMultilevel"/>
    <w:tmpl w:val="E2EE83C6"/>
    <w:lvl w:ilvl="0" w:tplc="89EEFB0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F9502D"/>
    <w:multiLevelType w:val="multilevel"/>
    <w:tmpl w:val="BC68640E"/>
    <w:name w:val="WW8Num183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6DA658CB"/>
    <w:multiLevelType w:val="multilevel"/>
    <w:tmpl w:val="3A08C3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DFF0E32"/>
    <w:multiLevelType w:val="hybridMultilevel"/>
    <w:tmpl w:val="BBCAECB8"/>
    <w:lvl w:ilvl="0" w:tplc="AE72EE6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B35D90"/>
    <w:multiLevelType w:val="hybridMultilevel"/>
    <w:tmpl w:val="11B6D572"/>
    <w:lvl w:ilvl="0" w:tplc="B46C07B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594255"/>
    <w:multiLevelType w:val="hybridMultilevel"/>
    <w:tmpl w:val="F264751E"/>
    <w:lvl w:ilvl="0" w:tplc="6BD07C62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F53260"/>
    <w:multiLevelType w:val="hybridMultilevel"/>
    <w:tmpl w:val="FA94A602"/>
    <w:lvl w:ilvl="0" w:tplc="A238B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AAF6140"/>
    <w:multiLevelType w:val="hybridMultilevel"/>
    <w:tmpl w:val="8B023850"/>
    <w:lvl w:ilvl="0" w:tplc="CD1AFAFE">
      <w:start w:val="601"/>
      <w:numFmt w:val="bullet"/>
      <w:lvlText w:val="-"/>
      <w:lvlJc w:val="left"/>
      <w:pPr>
        <w:ind w:left="1287" w:hanging="360"/>
      </w:pPr>
      <w:rPr>
        <w:rFonts w:ascii="Tahoma" w:eastAsia="Times New Roman" w:hAnsi="Tahoma" w:cs="Tahoma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35"/>
  </w:num>
  <w:num w:numId="4">
    <w:abstractNumId w:val="29"/>
  </w:num>
  <w:num w:numId="5">
    <w:abstractNumId w:val="8"/>
  </w:num>
  <w:num w:numId="6">
    <w:abstractNumId w:val="18"/>
  </w:num>
  <w:num w:numId="7">
    <w:abstractNumId w:val="2"/>
  </w:num>
  <w:num w:numId="8">
    <w:abstractNumId w:val="10"/>
  </w:num>
  <w:num w:numId="9">
    <w:abstractNumId w:val="15"/>
  </w:num>
  <w:num w:numId="10">
    <w:abstractNumId w:val="31"/>
  </w:num>
  <w:num w:numId="11">
    <w:abstractNumId w:val="27"/>
  </w:num>
  <w:num w:numId="12">
    <w:abstractNumId w:val="6"/>
  </w:num>
  <w:num w:numId="13">
    <w:abstractNumId w:val="36"/>
  </w:num>
  <w:num w:numId="14">
    <w:abstractNumId w:val="38"/>
  </w:num>
  <w:num w:numId="15">
    <w:abstractNumId w:val="5"/>
  </w:num>
  <w:num w:numId="16">
    <w:abstractNumId w:val="25"/>
  </w:num>
  <w:num w:numId="17">
    <w:abstractNumId w:val="33"/>
  </w:num>
  <w:num w:numId="18">
    <w:abstractNumId w:val="28"/>
  </w:num>
  <w:num w:numId="19">
    <w:abstractNumId w:val="30"/>
  </w:num>
  <w:num w:numId="20">
    <w:abstractNumId w:val="26"/>
  </w:num>
  <w:num w:numId="21">
    <w:abstractNumId w:val="3"/>
  </w:num>
  <w:num w:numId="22">
    <w:abstractNumId w:val="37"/>
  </w:num>
  <w:num w:numId="23">
    <w:abstractNumId w:val="34"/>
  </w:num>
  <w:num w:numId="24">
    <w:abstractNumId w:val="0"/>
  </w:num>
  <w:num w:numId="25">
    <w:abstractNumId w:val="22"/>
  </w:num>
  <w:num w:numId="26">
    <w:abstractNumId w:val="24"/>
  </w:num>
  <w:num w:numId="27">
    <w:abstractNumId w:val="4"/>
  </w:num>
  <w:num w:numId="28">
    <w:abstractNumId w:val="16"/>
  </w:num>
  <w:num w:numId="29">
    <w:abstractNumId w:val="7"/>
  </w:num>
  <w:num w:numId="30">
    <w:abstractNumId w:val="12"/>
  </w:num>
  <w:num w:numId="31">
    <w:abstractNumId w:val="13"/>
  </w:num>
  <w:num w:numId="32">
    <w:abstractNumId w:val="23"/>
  </w:num>
  <w:num w:numId="33">
    <w:abstractNumId w:val="20"/>
  </w:num>
  <w:num w:numId="34">
    <w:abstractNumId w:val="17"/>
  </w:num>
  <w:num w:numId="35">
    <w:abstractNumId w:val="19"/>
  </w:num>
  <w:num w:numId="36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A46F82"/>
    <w:rsid w:val="00003E2D"/>
    <w:rsid w:val="0001251C"/>
    <w:rsid w:val="000247ED"/>
    <w:rsid w:val="0003093A"/>
    <w:rsid w:val="000321B8"/>
    <w:rsid w:val="0003257D"/>
    <w:rsid w:val="00032EC3"/>
    <w:rsid w:val="00036DA4"/>
    <w:rsid w:val="00037F15"/>
    <w:rsid w:val="000406C9"/>
    <w:rsid w:val="00043D41"/>
    <w:rsid w:val="00046529"/>
    <w:rsid w:val="00051F3C"/>
    <w:rsid w:val="0005233C"/>
    <w:rsid w:val="00052342"/>
    <w:rsid w:val="000568E9"/>
    <w:rsid w:val="0006077B"/>
    <w:rsid w:val="000620BD"/>
    <w:rsid w:val="000663DD"/>
    <w:rsid w:val="000717FA"/>
    <w:rsid w:val="00071A6D"/>
    <w:rsid w:val="00073510"/>
    <w:rsid w:val="000759D1"/>
    <w:rsid w:val="00077F25"/>
    <w:rsid w:val="00080CC5"/>
    <w:rsid w:val="00081186"/>
    <w:rsid w:val="00097819"/>
    <w:rsid w:val="000A1930"/>
    <w:rsid w:val="000B509C"/>
    <w:rsid w:val="000C0514"/>
    <w:rsid w:val="000C09E9"/>
    <w:rsid w:val="000C3638"/>
    <w:rsid w:val="000D29D6"/>
    <w:rsid w:val="000D5006"/>
    <w:rsid w:val="000D56B6"/>
    <w:rsid w:val="000D6698"/>
    <w:rsid w:val="000D775E"/>
    <w:rsid w:val="000E27FE"/>
    <w:rsid w:val="000F2807"/>
    <w:rsid w:val="000F364C"/>
    <w:rsid w:val="001044D2"/>
    <w:rsid w:val="0010621E"/>
    <w:rsid w:val="00106503"/>
    <w:rsid w:val="00110D99"/>
    <w:rsid w:val="00117CA9"/>
    <w:rsid w:val="00120536"/>
    <w:rsid w:val="001223BC"/>
    <w:rsid w:val="001407E9"/>
    <w:rsid w:val="00141199"/>
    <w:rsid w:val="001430EE"/>
    <w:rsid w:val="00147CCA"/>
    <w:rsid w:val="0016663C"/>
    <w:rsid w:val="001813CF"/>
    <w:rsid w:val="001950CC"/>
    <w:rsid w:val="001D6A4C"/>
    <w:rsid w:val="001E25F9"/>
    <w:rsid w:val="001F0A31"/>
    <w:rsid w:val="00213138"/>
    <w:rsid w:val="00216167"/>
    <w:rsid w:val="00222BCF"/>
    <w:rsid w:val="00226FD0"/>
    <w:rsid w:val="002313E6"/>
    <w:rsid w:val="00245367"/>
    <w:rsid w:val="00245A9D"/>
    <w:rsid w:val="00251DF3"/>
    <w:rsid w:val="00255248"/>
    <w:rsid w:val="00260A75"/>
    <w:rsid w:val="00264087"/>
    <w:rsid w:val="00272A02"/>
    <w:rsid w:val="00277321"/>
    <w:rsid w:val="00280C9F"/>
    <w:rsid w:val="0028222C"/>
    <w:rsid w:val="002846CC"/>
    <w:rsid w:val="00285E4A"/>
    <w:rsid w:val="002910E5"/>
    <w:rsid w:val="00295270"/>
    <w:rsid w:val="002956C2"/>
    <w:rsid w:val="002A21D2"/>
    <w:rsid w:val="002B0D45"/>
    <w:rsid w:val="002B0EB5"/>
    <w:rsid w:val="002B55A0"/>
    <w:rsid w:val="002B619B"/>
    <w:rsid w:val="002B767B"/>
    <w:rsid w:val="002C2CF9"/>
    <w:rsid w:val="002C3762"/>
    <w:rsid w:val="002D0F3B"/>
    <w:rsid w:val="002D1663"/>
    <w:rsid w:val="002E0238"/>
    <w:rsid w:val="002E4C14"/>
    <w:rsid w:val="002E6E75"/>
    <w:rsid w:val="002F416F"/>
    <w:rsid w:val="003005AA"/>
    <w:rsid w:val="00306FB2"/>
    <w:rsid w:val="003071B4"/>
    <w:rsid w:val="0031068D"/>
    <w:rsid w:val="003155CC"/>
    <w:rsid w:val="00323054"/>
    <w:rsid w:val="0032538A"/>
    <w:rsid w:val="00335690"/>
    <w:rsid w:val="003404CE"/>
    <w:rsid w:val="00352365"/>
    <w:rsid w:val="0035730D"/>
    <w:rsid w:val="0037742D"/>
    <w:rsid w:val="00391317"/>
    <w:rsid w:val="00394398"/>
    <w:rsid w:val="003975DC"/>
    <w:rsid w:val="003A0947"/>
    <w:rsid w:val="003A32F8"/>
    <w:rsid w:val="003A3FA1"/>
    <w:rsid w:val="003A401F"/>
    <w:rsid w:val="003A6B8A"/>
    <w:rsid w:val="003B2827"/>
    <w:rsid w:val="003B7D01"/>
    <w:rsid w:val="003C5BB8"/>
    <w:rsid w:val="003D470B"/>
    <w:rsid w:val="003D7F46"/>
    <w:rsid w:val="003E2266"/>
    <w:rsid w:val="003E285A"/>
    <w:rsid w:val="003F3322"/>
    <w:rsid w:val="003F4A17"/>
    <w:rsid w:val="00403103"/>
    <w:rsid w:val="0041046A"/>
    <w:rsid w:val="0041082B"/>
    <w:rsid w:val="0042158F"/>
    <w:rsid w:val="004227D9"/>
    <w:rsid w:val="00431B2A"/>
    <w:rsid w:val="00432415"/>
    <w:rsid w:val="004340D5"/>
    <w:rsid w:val="0043660C"/>
    <w:rsid w:val="00442686"/>
    <w:rsid w:val="0044494D"/>
    <w:rsid w:val="00457AFC"/>
    <w:rsid w:val="00461131"/>
    <w:rsid w:val="00462766"/>
    <w:rsid w:val="00472B74"/>
    <w:rsid w:val="004A055D"/>
    <w:rsid w:val="004A098D"/>
    <w:rsid w:val="004A7498"/>
    <w:rsid w:val="004B7104"/>
    <w:rsid w:val="004C0573"/>
    <w:rsid w:val="004C7ED6"/>
    <w:rsid w:val="004D1778"/>
    <w:rsid w:val="004D7B7D"/>
    <w:rsid w:val="004E43A8"/>
    <w:rsid w:val="004E466E"/>
    <w:rsid w:val="004F47FA"/>
    <w:rsid w:val="00500917"/>
    <w:rsid w:val="00520658"/>
    <w:rsid w:val="0052092E"/>
    <w:rsid w:val="005240B1"/>
    <w:rsid w:val="00531B24"/>
    <w:rsid w:val="0053498C"/>
    <w:rsid w:val="00540067"/>
    <w:rsid w:val="005435A7"/>
    <w:rsid w:val="00554FEE"/>
    <w:rsid w:val="00561C6B"/>
    <w:rsid w:val="005627E4"/>
    <w:rsid w:val="00562A43"/>
    <w:rsid w:val="005633AC"/>
    <w:rsid w:val="005727FE"/>
    <w:rsid w:val="0057612B"/>
    <w:rsid w:val="005771EB"/>
    <w:rsid w:val="00580BC5"/>
    <w:rsid w:val="00580CDB"/>
    <w:rsid w:val="00582BA5"/>
    <w:rsid w:val="005847BE"/>
    <w:rsid w:val="005A0C42"/>
    <w:rsid w:val="005A1706"/>
    <w:rsid w:val="005A2A7A"/>
    <w:rsid w:val="005A2CEB"/>
    <w:rsid w:val="005A3451"/>
    <w:rsid w:val="005A5136"/>
    <w:rsid w:val="005B1FE9"/>
    <w:rsid w:val="005B3619"/>
    <w:rsid w:val="005B564C"/>
    <w:rsid w:val="005B670E"/>
    <w:rsid w:val="005B6EDF"/>
    <w:rsid w:val="005B6F80"/>
    <w:rsid w:val="005C1811"/>
    <w:rsid w:val="005D285F"/>
    <w:rsid w:val="005D38F2"/>
    <w:rsid w:val="005D42C1"/>
    <w:rsid w:val="005D54CC"/>
    <w:rsid w:val="005D660E"/>
    <w:rsid w:val="005E436A"/>
    <w:rsid w:val="005E64C4"/>
    <w:rsid w:val="005E775B"/>
    <w:rsid w:val="005F2A0E"/>
    <w:rsid w:val="005F6C74"/>
    <w:rsid w:val="00603EA3"/>
    <w:rsid w:val="0060537C"/>
    <w:rsid w:val="00611C67"/>
    <w:rsid w:val="00614D0C"/>
    <w:rsid w:val="00616E42"/>
    <w:rsid w:val="006243B8"/>
    <w:rsid w:val="006310DB"/>
    <w:rsid w:val="00633FFF"/>
    <w:rsid w:val="006366BC"/>
    <w:rsid w:val="00641DF0"/>
    <w:rsid w:val="006549CC"/>
    <w:rsid w:val="00663838"/>
    <w:rsid w:val="00665110"/>
    <w:rsid w:val="0066756D"/>
    <w:rsid w:val="00670930"/>
    <w:rsid w:val="006778FA"/>
    <w:rsid w:val="00682CDC"/>
    <w:rsid w:val="0068357E"/>
    <w:rsid w:val="00684843"/>
    <w:rsid w:val="006876E1"/>
    <w:rsid w:val="00687922"/>
    <w:rsid w:val="006A341D"/>
    <w:rsid w:val="006B10FD"/>
    <w:rsid w:val="006C2498"/>
    <w:rsid w:val="006C763B"/>
    <w:rsid w:val="006D63EF"/>
    <w:rsid w:val="006D76DC"/>
    <w:rsid w:val="006E58E1"/>
    <w:rsid w:val="006F52EA"/>
    <w:rsid w:val="007007B4"/>
    <w:rsid w:val="0070279C"/>
    <w:rsid w:val="00714D89"/>
    <w:rsid w:val="00715861"/>
    <w:rsid w:val="00715B5D"/>
    <w:rsid w:val="0072164E"/>
    <w:rsid w:val="00725532"/>
    <w:rsid w:val="00730D24"/>
    <w:rsid w:val="00735B9E"/>
    <w:rsid w:val="00741278"/>
    <w:rsid w:val="007413FE"/>
    <w:rsid w:val="007433C6"/>
    <w:rsid w:val="00754B6B"/>
    <w:rsid w:val="007559D6"/>
    <w:rsid w:val="0075627F"/>
    <w:rsid w:val="00757A75"/>
    <w:rsid w:val="00762243"/>
    <w:rsid w:val="00771118"/>
    <w:rsid w:val="0077132B"/>
    <w:rsid w:val="007713F6"/>
    <w:rsid w:val="007815DB"/>
    <w:rsid w:val="00783A36"/>
    <w:rsid w:val="00790459"/>
    <w:rsid w:val="00795825"/>
    <w:rsid w:val="007B09C9"/>
    <w:rsid w:val="007B5423"/>
    <w:rsid w:val="007C1216"/>
    <w:rsid w:val="007C3FFC"/>
    <w:rsid w:val="007C609E"/>
    <w:rsid w:val="007F2D4A"/>
    <w:rsid w:val="007F4AB6"/>
    <w:rsid w:val="0080683B"/>
    <w:rsid w:val="00806946"/>
    <w:rsid w:val="008155DC"/>
    <w:rsid w:val="00816D79"/>
    <w:rsid w:val="008200C3"/>
    <w:rsid w:val="008217DA"/>
    <w:rsid w:val="00833378"/>
    <w:rsid w:val="00837903"/>
    <w:rsid w:val="00842F46"/>
    <w:rsid w:val="00843E79"/>
    <w:rsid w:val="00844E60"/>
    <w:rsid w:val="00846875"/>
    <w:rsid w:val="0084698F"/>
    <w:rsid w:val="0085502D"/>
    <w:rsid w:val="00857729"/>
    <w:rsid w:val="008620F7"/>
    <w:rsid w:val="00862A24"/>
    <w:rsid w:val="00865097"/>
    <w:rsid w:val="00871696"/>
    <w:rsid w:val="0087169C"/>
    <w:rsid w:val="00876E18"/>
    <w:rsid w:val="008812CD"/>
    <w:rsid w:val="00891A27"/>
    <w:rsid w:val="008954D9"/>
    <w:rsid w:val="008A0722"/>
    <w:rsid w:val="008B2F6D"/>
    <w:rsid w:val="008B32D5"/>
    <w:rsid w:val="008B4F45"/>
    <w:rsid w:val="008B5303"/>
    <w:rsid w:val="008C4556"/>
    <w:rsid w:val="008D3AAF"/>
    <w:rsid w:val="008D7AD1"/>
    <w:rsid w:val="008E0E8D"/>
    <w:rsid w:val="008E3CFE"/>
    <w:rsid w:val="008F1D44"/>
    <w:rsid w:val="00906189"/>
    <w:rsid w:val="0090639C"/>
    <w:rsid w:val="00912AA8"/>
    <w:rsid w:val="009146E4"/>
    <w:rsid w:val="009205D9"/>
    <w:rsid w:val="00921F1A"/>
    <w:rsid w:val="009261FC"/>
    <w:rsid w:val="009319C0"/>
    <w:rsid w:val="00932321"/>
    <w:rsid w:val="00933590"/>
    <w:rsid w:val="0094355C"/>
    <w:rsid w:val="00944D7E"/>
    <w:rsid w:val="009529B2"/>
    <w:rsid w:val="009554CA"/>
    <w:rsid w:val="00964074"/>
    <w:rsid w:val="00965D20"/>
    <w:rsid w:val="009825F7"/>
    <w:rsid w:val="00985C31"/>
    <w:rsid w:val="009943A2"/>
    <w:rsid w:val="00996168"/>
    <w:rsid w:val="009A7830"/>
    <w:rsid w:val="009B0F2B"/>
    <w:rsid w:val="009B283E"/>
    <w:rsid w:val="009B5175"/>
    <w:rsid w:val="009B64AE"/>
    <w:rsid w:val="009C6867"/>
    <w:rsid w:val="009D01E2"/>
    <w:rsid w:val="009D2F55"/>
    <w:rsid w:val="009D3A78"/>
    <w:rsid w:val="009D43CA"/>
    <w:rsid w:val="009D71AF"/>
    <w:rsid w:val="009F48C1"/>
    <w:rsid w:val="009F570F"/>
    <w:rsid w:val="009F6328"/>
    <w:rsid w:val="00A0095A"/>
    <w:rsid w:val="00A03969"/>
    <w:rsid w:val="00A04D2A"/>
    <w:rsid w:val="00A04D3D"/>
    <w:rsid w:val="00A17C92"/>
    <w:rsid w:val="00A20BEA"/>
    <w:rsid w:val="00A20FE8"/>
    <w:rsid w:val="00A323CF"/>
    <w:rsid w:val="00A35494"/>
    <w:rsid w:val="00A40D8C"/>
    <w:rsid w:val="00A46F82"/>
    <w:rsid w:val="00A525D4"/>
    <w:rsid w:val="00A54B35"/>
    <w:rsid w:val="00A57856"/>
    <w:rsid w:val="00A60113"/>
    <w:rsid w:val="00A632FF"/>
    <w:rsid w:val="00A657F9"/>
    <w:rsid w:val="00A668C7"/>
    <w:rsid w:val="00A7249F"/>
    <w:rsid w:val="00A76B76"/>
    <w:rsid w:val="00A7739C"/>
    <w:rsid w:val="00A8045C"/>
    <w:rsid w:val="00A907FF"/>
    <w:rsid w:val="00A934D9"/>
    <w:rsid w:val="00A940B2"/>
    <w:rsid w:val="00A95EE6"/>
    <w:rsid w:val="00AA13CB"/>
    <w:rsid w:val="00AA4619"/>
    <w:rsid w:val="00AA48A0"/>
    <w:rsid w:val="00AB3C88"/>
    <w:rsid w:val="00AC3B36"/>
    <w:rsid w:val="00AC5BAA"/>
    <w:rsid w:val="00AD100D"/>
    <w:rsid w:val="00AD1B9B"/>
    <w:rsid w:val="00AD5825"/>
    <w:rsid w:val="00AD5F94"/>
    <w:rsid w:val="00AE79EC"/>
    <w:rsid w:val="00AF677A"/>
    <w:rsid w:val="00B0135A"/>
    <w:rsid w:val="00B0739C"/>
    <w:rsid w:val="00B14084"/>
    <w:rsid w:val="00B16F3F"/>
    <w:rsid w:val="00B202D1"/>
    <w:rsid w:val="00B24D8A"/>
    <w:rsid w:val="00B25590"/>
    <w:rsid w:val="00B343BC"/>
    <w:rsid w:val="00B426EC"/>
    <w:rsid w:val="00B43DAA"/>
    <w:rsid w:val="00B5745B"/>
    <w:rsid w:val="00B6053C"/>
    <w:rsid w:val="00B60E46"/>
    <w:rsid w:val="00B86A4F"/>
    <w:rsid w:val="00BA3ECC"/>
    <w:rsid w:val="00BB3124"/>
    <w:rsid w:val="00BB3284"/>
    <w:rsid w:val="00BB4424"/>
    <w:rsid w:val="00BD2457"/>
    <w:rsid w:val="00BD33E2"/>
    <w:rsid w:val="00BD4CC7"/>
    <w:rsid w:val="00BE3488"/>
    <w:rsid w:val="00C075EC"/>
    <w:rsid w:val="00C10FDC"/>
    <w:rsid w:val="00C115B6"/>
    <w:rsid w:val="00C14D41"/>
    <w:rsid w:val="00C20D92"/>
    <w:rsid w:val="00C30833"/>
    <w:rsid w:val="00C35491"/>
    <w:rsid w:val="00C60A84"/>
    <w:rsid w:val="00C62F2F"/>
    <w:rsid w:val="00C647FF"/>
    <w:rsid w:val="00C66DF9"/>
    <w:rsid w:val="00C671E4"/>
    <w:rsid w:val="00C71AED"/>
    <w:rsid w:val="00C77612"/>
    <w:rsid w:val="00C77722"/>
    <w:rsid w:val="00C80FA6"/>
    <w:rsid w:val="00C900A0"/>
    <w:rsid w:val="00C91C13"/>
    <w:rsid w:val="00CA3F03"/>
    <w:rsid w:val="00CA52B1"/>
    <w:rsid w:val="00CA554D"/>
    <w:rsid w:val="00CB5F7E"/>
    <w:rsid w:val="00CC1B9D"/>
    <w:rsid w:val="00CC3816"/>
    <w:rsid w:val="00CE2ECE"/>
    <w:rsid w:val="00D0253B"/>
    <w:rsid w:val="00D02DBA"/>
    <w:rsid w:val="00D04E0F"/>
    <w:rsid w:val="00D178EC"/>
    <w:rsid w:val="00D17BDA"/>
    <w:rsid w:val="00D24E7D"/>
    <w:rsid w:val="00D3590C"/>
    <w:rsid w:val="00D446EE"/>
    <w:rsid w:val="00D51752"/>
    <w:rsid w:val="00D64370"/>
    <w:rsid w:val="00D71EB4"/>
    <w:rsid w:val="00D831E0"/>
    <w:rsid w:val="00D95060"/>
    <w:rsid w:val="00DA1BF9"/>
    <w:rsid w:val="00DB343E"/>
    <w:rsid w:val="00DB6344"/>
    <w:rsid w:val="00DD0880"/>
    <w:rsid w:val="00DD22B6"/>
    <w:rsid w:val="00DD2B21"/>
    <w:rsid w:val="00DD3C24"/>
    <w:rsid w:val="00DD6928"/>
    <w:rsid w:val="00DE160A"/>
    <w:rsid w:val="00DE4C1B"/>
    <w:rsid w:val="00DF0A05"/>
    <w:rsid w:val="00DF2CC6"/>
    <w:rsid w:val="00DF567A"/>
    <w:rsid w:val="00DF59FD"/>
    <w:rsid w:val="00E04ACB"/>
    <w:rsid w:val="00E120A6"/>
    <w:rsid w:val="00E23270"/>
    <w:rsid w:val="00E34AA1"/>
    <w:rsid w:val="00E41DEE"/>
    <w:rsid w:val="00E506DB"/>
    <w:rsid w:val="00E616C0"/>
    <w:rsid w:val="00E63DF9"/>
    <w:rsid w:val="00E718AB"/>
    <w:rsid w:val="00E71CA8"/>
    <w:rsid w:val="00E745BD"/>
    <w:rsid w:val="00E8473B"/>
    <w:rsid w:val="00E84D42"/>
    <w:rsid w:val="00E908CA"/>
    <w:rsid w:val="00E90E50"/>
    <w:rsid w:val="00E91699"/>
    <w:rsid w:val="00EA6BEE"/>
    <w:rsid w:val="00EB0326"/>
    <w:rsid w:val="00EB3949"/>
    <w:rsid w:val="00ED0E22"/>
    <w:rsid w:val="00EE237D"/>
    <w:rsid w:val="00EF183A"/>
    <w:rsid w:val="00EF1EE8"/>
    <w:rsid w:val="00EF3875"/>
    <w:rsid w:val="00EF564C"/>
    <w:rsid w:val="00F017C2"/>
    <w:rsid w:val="00F153AA"/>
    <w:rsid w:val="00F16892"/>
    <w:rsid w:val="00F262E5"/>
    <w:rsid w:val="00F310ED"/>
    <w:rsid w:val="00F345B1"/>
    <w:rsid w:val="00F353AD"/>
    <w:rsid w:val="00F37A4E"/>
    <w:rsid w:val="00F4358F"/>
    <w:rsid w:val="00F51DA4"/>
    <w:rsid w:val="00F54222"/>
    <w:rsid w:val="00F55CFC"/>
    <w:rsid w:val="00F66DA0"/>
    <w:rsid w:val="00F80666"/>
    <w:rsid w:val="00F92CE0"/>
    <w:rsid w:val="00F93FC8"/>
    <w:rsid w:val="00FA093E"/>
    <w:rsid w:val="00FB0CF1"/>
    <w:rsid w:val="00FB148A"/>
    <w:rsid w:val="00FB1704"/>
    <w:rsid w:val="00FC095C"/>
    <w:rsid w:val="00FC4DFB"/>
    <w:rsid w:val="00FE3B42"/>
    <w:rsid w:val="00FE4415"/>
    <w:rsid w:val="00FE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F82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FC09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09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aliases w:val="Podpodkapitola,adpis 3,Záhlaví 3,V_Head3,V_Head31,V_Head32,Podkapitola2,ASAPHeading 3,overview,Nadpis 3T,PA Minor Section,(Alt+3)10 C Char,Odstavec,3Überschrift 3,4Überschrift 3,5Überschrift 3,6Überschrift 3,7Überschrift 3,8Überschrift 3,MUS3,H"/>
    <w:basedOn w:val="Normln"/>
    <w:next w:val="Normln"/>
    <w:link w:val="Nadpis3Char"/>
    <w:qFormat/>
    <w:rsid w:val="00FC095C"/>
    <w:pPr>
      <w:widowControl w:val="0"/>
      <w:numPr>
        <w:ilvl w:val="2"/>
        <w:numId w:val="24"/>
      </w:numPr>
      <w:spacing w:before="240" w:after="240"/>
      <w:outlineLvl w:val="2"/>
    </w:pPr>
    <w:rPr>
      <w:rFonts w:ascii="Calibri" w:hAnsi="Calibri" w:cs="NimbusSanNovTEE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A46F82"/>
    <w:rPr>
      <w:rFonts w:ascii="Courier New" w:hAnsi="Courier New"/>
    </w:rPr>
  </w:style>
  <w:style w:type="character" w:customStyle="1" w:styleId="ProsttextChar">
    <w:name w:val="Prostý text Char"/>
    <w:link w:val="Prosttext"/>
    <w:rsid w:val="00A46F82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Normln0">
    <w:name w:val="Normální~"/>
    <w:basedOn w:val="Normln"/>
    <w:rsid w:val="00A46F82"/>
    <w:pPr>
      <w:widowControl w:val="0"/>
    </w:pPr>
    <w:rPr>
      <w:sz w:val="24"/>
    </w:rPr>
  </w:style>
  <w:style w:type="paragraph" w:styleId="Textkomente">
    <w:name w:val="annotation text"/>
    <w:aliases w:val="RL Text komentáře"/>
    <w:basedOn w:val="Normln"/>
    <w:link w:val="TextkomenteChar"/>
    <w:uiPriority w:val="99"/>
    <w:unhideWhenUsed/>
    <w:rsid w:val="00A46F82"/>
  </w:style>
  <w:style w:type="character" w:customStyle="1" w:styleId="TextkomenteChar">
    <w:name w:val="Text komentáře Char"/>
    <w:aliases w:val="RL Text komentáře Char"/>
    <w:link w:val="Textkomente"/>
    <w:uiPriority w:val="99"/>
    <w:rsid w:val="00A46F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A46F82"/>
    <w:rPr>
      <w:b/>
      <w:bCs/>
    </w:rPr>
  </w:style>
  <w:style w:type="character" w:customStyle="1" w:styleId="PedmtkomenteChar">
    <w:name w:val="Předmět komentáře Char"/>
    <w:link w:val="Pedmtkomente"/>
    <w:semiHidden/>
    <w:rsid w:val="00A46F8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C671E4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B3949"/>
    <w:pPr>
      <w:ind w:left="708"/>
    </w:pPr>
  </w:style>
  <w:style w:type="paragraph" w:styleId="Zkladntext">
    <w:name w:val="Body Text"/>
    <w:basedOn w:val="Normln"/>
    <w:link w:val="ZkladntextChar"/>
    <w:rsid w:val="003F4A17"/>
    <w:pPr>
      <w:autoSpaceDE w:val="0"/>
      <w:autoSpaceDN w:val="0"/>
      <w:jc w:val="both"/>
    </w:pPr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3F4A17"/>
    <w:rPr>
      <w:rFonts w:ascii="Times New Roman" w:eastAsia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40D8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40D8C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A40D8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40D8C"/>
    <w:rPr>
      <w:rFonts w:ascii="Times New Roman" w:eastAsia="Times New Roman" w:hAnsi="Times New Roman"/>
    </w:rPr>
  </w:style>
  <w:style w:type="character" w:styleId="Odkaznakoment">
    <w:name w:val="annotation reference"/>
    <w:uiPriority w:val="99"/>
    <w:unhideWhenUsed/>
    <w:rsid w:val="0072164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64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2164E"/>
    <w:rPr>
      <w:rFonts w:ascii="Tahoma" w:eastAsia="Times New Roman" w:hAnsi="Tahoma" w:cs="Tahoma"/>
      <w:sz w:val="16"/>
      <w:szCs w:val="16"/>
    </w:rPr>
  </w:style>
  <w:style w:type="paragraph" w:customStyle="1" w:styleId="BodyText21">
    <w:name w:val="Body Text 21"/>
    <w:basedOn w:val="Normln"/>
    <w:rsid w:val="007433C6"/>
    <w:pPr>
      <w:widowControl w:val="0"/>
      <w:snapToGrid w:val="0"/>
      <w:jc w:val="both"/>
    </w:pPr>
    <w:rPr>
      <w:sz w:val="22"/>
    </w:rPr>
  </w:style>
  <w:style w:type="character" w:customStyle="1" w:styleId="OdstavecseseznamemChar">
    <w:name w:val="Odstavec se seznamem Char"/>
    <w:link w:val="Odstavecseseznamem"/>
    <w:uiPriority w:val="99"/>
    <w:locked/>
    <w:rsid w:val="004F47FA"/>
    <w:rPr>
      <w:rFonts w:ascii="Times New Roman" w:eastAsia="Times New Roman" w:hAnsi="Times New Roman"/>
    </w:rPr>
  </w:style>
  <w:style w:type="paragraph" w:customStyle="1" w:styleId="Zkladntext21">
    <w:name w:val="Základní text 21"/>
    <w:basedOn w:val="Normln"/>
    <w:rsid w:val="00E84D42"/>
    <w:pPr>
      <w:suppressAutoHyphens/>
      <w:jc w:val="center"/>
    </w:pPr>
    <w:rPr>
      <w:rFonts w:ascii="Arial" w:hAnsi="Arial" w:cs="Calibri"/>
      <w:b/>
      <w:szCs w:val="28"/>
      <w:lang w:eastAsia="ar-SA"/>
    </w:rPr>
  </w:style>
  <w:style w:type="character" w:customStyle="1" w:styleId="NormlnpsmoChar">
    <w:name w:val="Normální písmo Char"/>
    <w:link w:val="Normlnpsmo"/>
    <w:uiPriority w:val="99"/>
    <w:locked/>
    <w:rsid w:val="0057612B"/>
    <w:rPr>
      <w:rFonts w:ascii="Arial" w:hAnsi="Arial" w:cs="Arial"/>
    </w:rPr>
  </w:style>
  <w:style w:type="paragraph" w:customStyle="1" w:styleId="Normlnpsmo">
    <w:name w:val="Normální písmo"/>
    <w:basedOn w:val="Normln"/>
    <w:link w:val="NormlnpsmoChar"/>
    <w:uiPriority w:val="99"/>
    <w:rsid w:val="0057612B"/>
    <w:pPr>
      <w:spacing w:after="160"/>
      <w:jc w:val="both"/>
    </w:pPr>
    <w:rPr>
      <w:rFonts w:ascii="Arial" w:eastAsia="Calibri" w:hAnsi="Arial" w:cs="Arial"/>
    </w:rPr>
  </w:style>
  <w:style w:type="paragraph" w:styleId="Revize">
    <w:name w:val="Revision"/>
    <w:hidden/>
    <w:uiPriority w:val="99"/>
    <w:semiHidden/>
    <w:rsid w:val="0084698F"/>
    <w:rPr>
      <w:rFonts w:ascii="Times New Roman" w:eastAsia="Times New Roman" w:hAnsi="Times New Roman"/>
    </w:rPr>
  </w:style>
  <w:style w:type="character" w:customStyle="1" w:styleId="Nadpis3Char">
    <w:name w:val="Nadpis 3 Char"/>
    <w:aliases w:val="Podpodkapitola Char,adpis 3 Char,Záhlaví 3 Char,V_Head3 Char,V_Head31 Char,V_Head32 Char,Podkapitola2 Char,ASAPHeading 3 Char,overview Char,Nadpis 3T Char,PA Minor Section Char,(Alt+3)10 C Char Char,Odstavec Char,3Überschrift 3 Char,H Char"/>
    <w:link w:val="Nadpis3"/>
    <w:rsid w:val="00FC095C"/>
    <w:rPr>
      <w:rFonts w:eastAsia="Times New Roman" w:cs="NimbusSanNovTEE"/>
      <w:sz w:val="22"/>
      <w:szCs w:val="22"/>
    </w:rPr>
  </w:style>
  <w:style w:type="paragraph" w:customStyle="1" w:styleId="Stylodstavecslovan">
    <w:name w:val="Styl odstavec číslovaný"/>
    <w:basedOn w:val="Nadpis2"/>
    <w:rsid w:val="00FC095C"/>
    <w:pPr>
      <w:keepNext w:val="0"/>
      <w:numPr>
        <w:ilvl w:val="1"/>
        <w:numId w:val="24"/>
      </w:numPr>
      <w:tabs>
        <w:tab w:val="clear" w:pos="771"/>
        <w:tab w:val="left" w:pos="709"/>
      </w:tabs>
      <w:autoSpaceDE w:val="0"/>
      <w:autoSpaceDN w:val="0"/>
      <w:adjustRightInd w:val="0"/>
      <w:spacing w:before="100" w:beforeAutospacing="1" w:after="100" w:afterAutospacing="1" w:line="320" w:lineRule="atLeast"/>
      <w:ind w:left="1440" w:hanging="360"/>
      <w:jc w:val="both"/>
    </w:pPr>
    <w:rPr>
      <w:rFonts w:ascii="Calibri" w:hAnsi="Calibri" w:cs="Calibri"/>
      <w:b w:val="0"/>
      <w:bCs w:val="0"/>
      <w:i w:val="0"/>
      <w:iCs w:val="0"/>
      <w:sz w:val="22"/>
      <w:szCs w:val="22"/>
    </w:rPr>
  </w:style>
  <w:style w:type="paragraph" w:customStyle="1" w:styleId="StylNadpis1ZKLADN">
    <w:name w:val="Styl Nadpis 1 ZÁKLADNÍ"/>
    <w:basedOn w:val="Nadpis1"/>
    <w:uiPriority w:val="99"/>
    <w:rsid w:val="00FC095C"/>
    <w:pPr>
      <w:widowControl w:val="0"/>
      <w:numPr>
        <w:numId w:val="24"/>
      </w:numPr>
      <w:shd w:val="clear" w:color="auto" w:fill="D9D9D9"/>
      <w:tabs>
        <w:tab w:val="clear" w:pos="0"/>
      </w:tabs>
      <w:spacing w:before="480" w:after="360"/>
      <w:ind w:left="720" w:hanging="360"/>
    </w:pPr>
    <w:rPr>
      <w:rFonts w:ascii="Calibri" w:hAnsi="Calibri" w:cs="Calibri"/>
      <w:color w:val="394A58"/>
      <w:kern w:val="28"/>
      <w:sz w:val="22"/>
      <w:szCs w:val="22"/>
    </w:rPr>
  </w:style>
  <w:style w:type="character" w:customStyle="1" w:styleId="Nadpis2Char">
    <w:name w:val="Nadpis 2 Char"/>
    <w:link w:val="Nadpis2"/>
    <w:uiPriority w:val="9"/>
    <w:semiHidden/>
    <w:rsid w:val="00FC09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1Char">
    <w:name w:val="Nadpis 1 Char"/>
    <w:link w:val="Nadpis1"/>
    <w:uiPriority w:val="9"/>
    <w:rsid w:val="00FC09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C80F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25ABF-A355-4F2D-9104-697A04DE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2020-08-24T09:09:00Z</dcterms:created>
  <dcterms:modified xsi:type="dcterms:W3CDTF">2020-08-24T09:16:00Z</dcterms:modified>
</cp:coreProperties>
</file>