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75B1" w14:textId="1F67F4A8" w:rsidR="004B455B" w:rsidRPr="00390876" w:rsidRDefault="004B455B" w:rsidP="004B455B">
      <w:pPr>
        <w:spacing w:before="120" w:after="240" w:line="240" w:lineRule="auto"/>
        <w:jc w:val="center"/>
        <w:rPr>
          <w:rStyle w:val="l-L2Char"/>
          <w:rFonts w:eastAsiaTheme="minorHAnsi" w:cs="Arial"/>
          <w:b/>
          <w:i/>
          <w:sz w:val="24"/>
        </w:rPr>
      </w:pPr>
      <w:r w:rsidRPr="004B455B">
        <w:rPr>
          <w:rFonts w:cs="Arial"/>
          <w:b/>
          <w:sz w:val="24"/>
          <w:szCs w:val="24"/>
        </w:rPr>
        <w:t xml:space="preserve">Dohoda o ukončení Rámcové dohody č. 643-2019-504101 </w:t>
      </w:r>
      <w:r w:rsidRPr="004B455B">
        <w:rPr>
          <w:rStyle w:val="l-L2Char"/>
          <w:rFonts w:eastAsiaTheme="minorHAnsi" w:cs="Arial"/>
          <w:b/>
          <w:sz w:val="24"/>
        </w:rPr>
        <w:t xml:space="preserve">na vyhotovení znaleckých posudků v rozsahu činnosti Krajského pozemkového úřadu pro Plzeňský kraj v období </w:t>
      </w:r>
      <w:proofErr w:type="gramStart"/>
      <w:r w:rsidRPr="004B455B">
        <w:rPr>
          <w:rStyle w:val="l-L2Char"/>
          <w:rFonts w:eastAsiaTheme="minorHAnsi" w:cs="Arial"/>
          <w:b/>
          <w:sz w:val="24"/>
        </w:rPr>
        <w:t>2019 – 2021</w:t>
      </w:r>
      <w:proofErr w:type="gramEnd"/>
    </w:p>
    <w:p w14:paraId="270FFEF7" w14:textId="1585F6C3" w:rsidR="004B455B" w:rsidRPr="004B455B" w:rsidRDefault="004B455B" w:rsidP="004B455B">
      <w:pPr>
        <w:jc w:val="both"/>
        <w:rPr>
          <w:rFonts w:cs="Arial"/>
          <w:sz w:val="22"/>
          <w:szCs w:val="22"/>
        </w:rPr>
      </w:pPr>
      <w:r w:rsidRPr="004B455B">
        <w:rPr>
          <w:rStyle w:val="l-L2Char"/>
          <w:rFonts w:eastAsiaTheme="minorHAnsi" w:cs="Arial"/>
          <w:sz w:val="22"/>
          <w:szCs w:val="22"/>
        </w:rPr>
        <w:t>Uzavřená dle ustanovení § 131 zákona č. 134/2016 Sb., o zadávání veřejných zakázek a dle zákona č. 89/2012 Sb., občanský zákoník</w:t>
      </w:r>
    </w:p>
    <w:p w14:paraId="2BB5005B" w14:textId="77777777" w:rsidR="004B455B" w:rsidRPr="004B455B" w:rsidRDefault="004B455B" w:rsidP="004B455B">
      <w:pPr>
        <w:rPr>
          <w:rFonts w:cs="Arial"/>
          <w:b/>
          <w:sz w:val="22"/>
          <w:szCs w:val="22"/>
        </w:rPr>
      </w:pPr>
      <w:r w:rsidRPr="004B455B">
        <w:rPr>
          <w:rFonts w:cs="Arial"/>
          <w:b/>
          <w:sz w:val="22"/>
          <w:szCs w:val="22"/>
        </w:rPr>
        <w:t>mezi smluvními stranami:</w:t>
      </w:r>
    </w:p>
    <w:p w14:paraId="59DB667E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4536" w:hanging="4536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Objednatel:</w:t>
      </w:r>
      <w:r w:rsidRPr="004B455B">
        <w:rPr>
          <w:rFonts w:ascii="Arial" w:hAnsi="Arial" w:cs="Arial"/>
          <w:sz w:val="22"/>
          <w:szCs w:val="22"/>
        </w:rPr>
        <w:tab/>
        <w:t>Č</w:t>
      </w:r>
      <w:r w:rsidRPr="004B455B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4B455B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4B455B">
        <w:rPr>
          <w:rFonts w:ascii="Arial" w:hAnsi="Arial" w:cs="Arial"/>
          <w:sz w:val="22"/>
          <w:szCs w:val="22"/>
        </w:rPr>
        <w:t>Státní</w:t>
      </w:r>
      <w:proofErr w:type="gramEnd"/>
      <w:r w:rsidRPr="004B455B">
        <w:rPr>
          <w:rFonts w:ascii="Arial" w:hAnsi="Arial" w:cs="Arial"/>
          <w:sz w:val="22"/>
          <w:szCs w:val="22"/>
        </w:rPr>
        <w:t xml:space="preserve"> pozemkový úřad, Krajský p</w:t>
      </w:r>
      <w:r w:rsidRPr="004B455B">
        <w:rPr>
          <w:rFonts w:ascii="Arial" w:hAnsi="Arial" w:cs="Arial"/>
          <w:snapToGrid w:val="0"/>
          <w:sz w:val="22"/>
          <w:szCs w:val="22"/>
        </w:rPr>
        <w:t>ozemkový úřad pro Plzeňský kraj</w:t>
      </w:r>
    </w:p>
    <w:p w14:paraId="50F7DBE5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4536" w:hanging="4536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zastoupený:</w:t>
      </w:r>
      <w:r w:rsidRPr="004B455B">
        <w:rPr>
          <w:rFonts w:ascii="Arial" w:hAnsi="Arial" w:cs="Arial"/>
          <w:sz w:val="22"/>
          <w:szCs w:val="22"/>
        </w:rPr>
        <w:tab/>
        <w:t>Ing. Jiřím Papežem, ředitelem Krajského pozemkového úřadu pro Plzeňský kraj</w:t>
      </w:r>
    </w:p>
    <w:p w14:paraId="798647A9" w14:textId="77777777" w:rsidR="004B455B" w:rsidRPr="004B455B" w:rsidRDefault="004B455B" w:rsidP="004B455B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ve smluvních záležitostech oprávněn jednat:</w:t>
      </w:r>
      <w:r w:rsidRPr="004B455B">
        <w:rPr>
          <w:rFonts w:ascii="Arial" w:hAnsi="Arial" w:cs="Arial"/>
          <w:sz w:val="22"/>
          <w:szCs w:val="22"/>
        </w:rPr>
        <w:tab/>
        <w:t xml:space="preserve">Ing. Jiří Papež </w:t>
      </w:r>
    </w:p>
    <w:p w14:paraId="2F781F33" w14:textId="77777777" w:rsidR="004B455B" w:rsidRPr="004B455B" w:rsidRDefault="004B455B" w:rsidP="004B455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Adresa:</w:t>
      </w:r>
      <w:r w:rsidRPr="004B455B">
        <w:rPr>
          <w:rFonts w:ascii="Arial" w:hAnsi="Arial" w:cs="Arial"/>
          <w:sz w:val="22"/>
          <w:szCs w:val="22"/>
        </w:rPr>
        <w:tab/>
        <w:t>náměstí Generála Píky 2110/8, Východní Předměstí, 326 00 Plzeň</w:t>
      </w:r>
      <w:r w:rsidRPr="004B455B">
        <w:rPr>
          <w:rFonts w:ascii="Arial" w:hAnsi="Arial" w:cs="Arial"/>
          <w:sz w:val="22"/>
          <w:szCs w:val="22"/>
        </w:rPr>
        <w:tab/>
        <w:t xml:space="preserve"> </w:t>
      </w:r>
      <w:r w:rsidRPr="004B455B">
        <w:rPr>
          <w:rFonts w:ascii="Arial" w:hAnsi="Arial" w:cs="Arial"/>
          <w:sz w:val="22"/>
          <w:szCs w:val="22"/>
        </w:rPr>
        <w:tab/>
      </w:r>
    </w:p>
    <w:p w14:paraId="2E51A44C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Tel.:</w:t>
      </w:r>
      <w:r w:rsidRPr="004B455B">
        <w:rPr>
          <w:rFonts w:ascii="Arial" w:hAnsi="Arial" w:cs="Arial"/>
          <w:sz w:val="22"/>
          <w:szCs w:val="22"/>
        </w:rPr>
        <w:tab/>
        <w:t>+420 727 956 850</w:t>
      </w:r>
    </w:p>
    <w:p w14:paraId="0D18B701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E-mail:</w:t>
      </w:r>
      <w:r w:rsidRPr="004B455B">
        <w:rPr>
          <w:rFonts w:ascii="Arial" w:hAnsi="Arial" w:cs="Arial"/>
          <w:sz w:val="22"/>
          <w:szCs w:val="22"/>
        </w:rPr>
        <w:tab/>
      </w:r>
      <w:hyperlink r:id="rId7" w:history="1">
        <w:r w:rsidRPr="004B455B">
          <w:rPr>
            <w:rStyle w:val="Hypertextovodkaz"/>
            <w:rFonts w:ascii="Arial" w:hAnsi="Arial" w:cs="Arial"/>
            <w:sz w:val="22"/>
            <w:szCs w:val="22"/>
          </w:rPr>
          <w:t>plzensky.kraj@spucr.cz</w:t>
        </w:r>
      </w:hyperlink>
      <w:r w:rsidRPr="004B455B">
        <w:rPr>
          <w:rFonts w:ascii="Arial" w:hAnsi="Arial" w:cs="Arial"/>
          <w:sz w:val="22"/>
          <w:szCs w:val="22"/>
        </w:rPr>
        <w:t xml:space="preserve">   </w:t>
      </w:r>
    </w:p>
    <w:p w14:paraId="0831481B" w14:textId="77777777" w:rsidR="004B455B" w:rsidRPr="004B455B" w:rsidRDefault="004B455B" w:rsidP="004B455B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Zástupce ve věcech technických:</w:t>
      </w:r>
      <w:r w:rsidRPr="004B455B">
        <w:rPr>
          <w:rFonts w:ascii="Arial" w:hAnsi="Arial" w:cs="Arial"/>
          <w:sz w:val="22"/>
          <w:szCs w:val="22"/>
        </w:rPr>
        <w:tab/>
        <w:t>Miroslava Mrázková</w:t>
      </w:r>
    </w:p>
    <w:p w14:paraId="65A7E3C3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(znalecké posudky na pozemky)</w:t>
      </w:r>
    </w:p>
    <w:p w14:paraId="74D99344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Tel.:</w:t>
      </w:r>
      <w:r w:rsidRPr="004B455B">
        <w:rPr>
          <w:rFonts w:ascii="Arial" w:hAnsi="Arial" w:cs="Arial"/>
          <w:sz w:val="22"/>
          <w:szCs w:val="22"/>
        </w:rPr>
        <w:tab/>
        <w:t>+420 727 956 830</w:t>
      </w:r>
    </w:p>
    <w:p w14:paraId="59F39954" w14:textId="70479EDF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E-mail:</w:t>
      </w:r>
      <w:r w:rsidRPr="004B455B">
        <w:rPr>
          <w:rFonts w:ascii="Arial" w:hAnsi="Arial" w:cs="Arial"/>
          <w:sz w:val="22"/>
          <w:szCs w:val="22"/>
        </w:rPr>
        <w:tab/>
      </w:r>
      <w:hyperlink r:id="rId8" w:history="1">
        <w:r w:rsidRPr="004B455B">
          <w:rPr>
            <w:rStyle w:val="Hypertextovodkaz"/>
            <w:rFonts w:ascii="Arial" w:hAnsi="Arial" w:cs="Arial"/>
            <w:sz w:val="22"/>
            <w:szCs w:val="22"/>
          </w:rPr>
          <w:t>m.mrazkova@spucr.cz</w:t>
        </w:r>
      </w:hyperlink>
      <w:r w:rsidRPr="004B455B">
        <w:rPr>
          <w:rFonts w:ascii="Arial" w:hAnsi="Arial" w:cs="Arial"/>
          <w:sz w:val="22"/>
          <w:szCs w:val="22"/>
        </w:rPr>
        <w:t xml:space="preserve">  </w:t>
      </w:r>
    </w:p>
    <w:p w14:paraId="714E0EA5" w14:textId="77777777" w:rsidR="004B455B" w:rsidRPr="004B455B" w:rsidRDefault="004B455B" w:rsidP="004B455B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Zástupce ve věcech technických:</w:t>
      </w:r>
      <w:r w:rsidRPr="004B455B">
        <w:rPr>
          <w:rFonts w:ascii="Arial" w:hAnsi="Arial" w:cs="Arial"/>
          <w:sz w:val="22"/>
          <w:szCs w:val="22"/>
        </w:rPr>
        <w:tab/>
        <w:t>Bc. Dana Bauerová</w:t>
      </w:r>
    </w:p>
    <w:p w14:paraId="5A94B5B1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(znalecké posudky ostatní)</w:t>
      </w:r>
    </w:p>
    <w:p w14:paraId="160B3AEB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Tel.:</w:t>
      </w:r>
      <w:r w:rsidRPr="004B455B">
        <w:rPr>
          <w:rFonts w:ascii="Arial" w:hAnsi="Arial" w:cs="Arial"/>
          <w:sz w:val="22"/>
          <w:szCs w:val="22"/>
        </w:rPr>
        <w:tab/>
        <w:t>+420 727 956 936</w:t>
      </w:r>
    </w:p>
    <w:p w14:paraId="47E00743" w14:textId="77777777" w:rsidR="004B455B" w:rsidRPr="004B455B" w:rsidRDefault="004B455B" w:rsidP="004B455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E-mail:</w:t>
      </w:r>
      <w:r w:rsidRPr="004B455B">
        <w:rPr>
          <w:rFonts w:ascii="Arial" w:hAnsi="Arial" w:cs="Arial"/>
          <w:sz w:val="22"/>
          <w:szCs w:val="22"/>
        </w:rPr>
        <w:tab/>
      </w:r>
      <w:hyperlink r:id="rId9" w:history="1">
        <w:r w:rsidRPr="004B455B">
          <w:rPr>
            <w:rStyle w:val="Hypertextovodkaz"/>
            <w:rFonts w:ascii="Arial" w:hAnsi="Arial" w:cs="Arial"/>
            <w:sz w:val="22"/>
            <w:szCs w:val="22"/>
          </w:rPr>
          <w:t>d.bauerova@spucr.cz</w:t>
        </w:r>
      </w:hyperlink>
      <w:r w:rsidRPr="004B455B">
        <w:rPr>
          <w:rFonts w:ascii="Arial" w:hAnsi="Arial" w:cs="Arial"/>
          <w:sz w:val="22"/>
          <w:szCs w:val="22"/>
        </w:rPr>
        <w:t xml:space="preserve"> </w:t>
      </w:r>
    </w:p>
    <w:p w14:paraId="30D8ECB0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4536" w:hanging="4536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Fakturační adresa:</w:t>
      </w:r>
      <w:r w:rsidRPr="004B455B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4B455B">
        <w:rPr>
          <w:rFonts w:ascii="Arial" w:hAnsi="Arial" w:cs="Arial"/>
          <w:sz w:val="22"/>
          <w:szCs w:val="22"/>
        </w:rPr>
        <w:t>11a</w:t>
      </w:r>
      <w:proofErr w:type="gramEnd"/>
      <w:r w:rsidRPr="004B455B">
        <w:rPr>
          <w:rFonts w:ascii="Arial" w:hAnsi="Arial" w:cs="Arial"/>
          <w:sz w:val="22"/>
          <w:szCs w:val="22"/>
        </w:rPr>
        <w:t>,</w:t>
      </w:r>
      <w:r w:rsidRPr="004B455B">
        <w:rPr>
          <w:rFonts w:ascii="Arial" w:hAnsi="Arial" w:cs="Arial"/>
          <w:sz w:val="22"/>
          <w:szCs w:val="22"/>
        </w:rPr>
        <w:br/>
        <w:t>130 00 Praha – Žižkov, IČO: 01312774</w:t>
      </w:r>
    </w:p>
    <w:p w14:paraId="0CFCEA77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ID DS:</w:t>
      </w:r>
      <w:r w:rsidRPr="004B455B">
        <w:rPr>
          <w:rFonts w:ascii="Arial" w:hAnsi="Arial" w:cs="Arial"/>
          <w:sz w:val="22"/>
          <w:szCs w:val="22"/>
        </w:rPr>
        <w:tab/>
        <w:t>z49per3</w:t>
      </w:r>
    </w:p>
    <w:p w14:paraId="5DBB987E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Bankovní spojení:</w:t>
      </w:r>
      <w:r w:rsidRPr="004B455B">
        <w:rPr>
          <w:rFonts w:ascii="Arial" w:hAnsi="Arial" w:cs="Arial"/>
          <w:sz w:val="22"/>
          <w:szCs w:val="22"/>
        </w:rPr>
        <w:tab/>
        <w:t>ČNB</w:t>
      </w:r>
      <w:r w:rsidRPr="004B455B">
        <w:rPr>
          <w:rFonts w:ascii="Arial" w:hAnsi="Arial" w:cs="Arial"/>
          <w:sz w:val="22"/>
          <w:szCs w:val="22"/>
        </w:rPr>
        <w:tab/>
      </w:r>
    </w:p>
    <w:p w14:paraId="00D5FBA2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0"/>
        <w:rPr>
          <w:rFonts w:ascii="Arial" w:hAnsi="Arial" w:cs="Arial"/>
          <w:bCs/>
          <w:sz w:val="22"/>
          <w:szCs w:val="22"/>
        </w:rPr>
      </w:pPr>
      <w:r w:rsidRPr="004B455B">
        <w:rPr>
          <w:rFonts w:ascii="Arial" w:hAnsi="Arial" w:cs="Arial"/>
          <w:bCs/>
          <w:sz w:val="22"/>
          <w:szCs w:val="22"/>
        </w:rPr>
        <w:t>Číslo účtu:</w:t>
      </w:r>
      <w:r w:rsidRPr="004B455B">
        <w:rPr>
          <w:rFonts w:ascii="Arial" w:hAnsi="Arial" w:cs="Arial"/>
          <w:bCs/>
          <w:sz w:val="22"/>
          <w:szCs w:val="22"/>
        </w:rPr>
        <w:tab/>
        <w:t>3723001/0710</w:t>
      </w:r>
    </w:p>
    <w:p w14:paraId="2C2331DF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0"/>
        <w:rPr>
          <w:rFonts w:ascii="Arial" w:hAnsi="Arial" w:cs="Arial"/>
          <w:bCs/>
          <w:sz w:val="22"/>
          <w:szCs w:val="22"/>
        </w:rPr>
      </w:pPr>
      <w:r w:rsidRPr="004B455B">
        <w:rPr>
          <w:rFonts w:ascii="Arial" w:hAnsi="Arial" w:cs="Arial"/>
          <w:bCs/>
          <w:sz w:val="22"/>
          <w:szCs w:val="22"/>
        </w:rPr>
        <w:t>IČO:</w:t>
      </w:r>
      <w:r w:rsidRPr="004B455B">
        <w:rPr>
          <w:rFonts w:ascii="Arial" w:hAnsi="Arial" w:cs="Arial"/>
          <w:bCs/>
          <w:sz w:val="22"/>
          <w:szCs w:val="22"/>
        </w:rPr>
        <w:tab/>
        <w:t xml:space="preserve">01312774 </w:t>
      </w:r>
    </w:p>
    <w:p w14:paraId="5D3CFE72" w14:textId="77777777" w:rsidR="004B455B" w:rsidRPr="004B455B" w:rsidRDefault="004B455B" w:rsidP="004B455B">
      <w:pPr>
        <w:pStyle w:val="Bezmezer"/>
        <w:tabs>
          <w:tab w:val="left" w:pos="4536"/>
        </w:tabs>
        <w:spacing w:before="60" w:after="60"/>
        <w:ind w:left="0"/>
        <w:rPr>
          <w:rFonts w:ascii="Arial" w:hAnsi="Arial" w:cs="Arial"/>
          <w:bCs/>
          <w:sz w:val="22"/>
          <w:szCs w:val="22"/>
        </w:rPr>
      </w:pPr>
      <w:r w:rsidRPr="004B455B">
        <w:rPr>
          <w:rFonts w:ascii="Arial" w:hAnsi="Arial" w:cs="Arial"/>
          <w:bCs/>
          <w:sz w:val="22"/>
          <w:szCs w:val="22"/>
        </w:rPr>
        <w:t>DIČ:</w:t>
      </w:r>
      <w:r w:rsidRPr="004B455B">
        <w:rPr>
          <w:rFonts w:ascii="Arial" w:hAnsi="Arial" w:cs="Arial"/>
          <w:bCs/>
          <w:sz w:val="22"/>
          <w:szCs w:val="22"/>
        </w:rPr>
        <w:tab/>
      </w:r>
      <w:proofErr w:type="gramStart"/>
      <w:r w:rsidRPr="004B455B">
        <w:rPr>
          <w:rFonts w:ascii="Arial" w:hAnsi="Arial" w:cs="Arial"/>
          <w:bCs/>
          <w:sz w:val="22"/>
          <w:szCs w:val="22"/>
        </w:rPr>
        <w:t>CZ01312774 - není</w:t>
      </w:r>
      <w:proofErr w:type="gramEnd"/>
      <w:r w:rsidRPr="004B455B">
        <w:rPr>
          <w:rFonts w:ascii="Arial" w:hAnsi="Arial" w:cs="Arial"/>
          <w:bCs/>
          <w:sz w:val="22"/>
          <w:szCs w:val="22"/>
        </w:rPr>
        <w:t xml:space="preserve"> plátcem DPH </w:t>
      </w:r>
    </w:p>
    <w:p w14:paraId="07FA36DE" w14:textId="77777777" w:rsidR="004B455B" w:rsidRPr="004B455B" w:rsidRDefault="004B455B" w:rsidP="004B455B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 xml:space="preserve">dále jen </w:t>
      </w:r>
      <w:r w:rsidRPr="004B455B">
        <w:rPr>
          <w:rFonts w:ascii="Arial" w:hAnsi="Arial" w:cs="Arial"/>
          <w:b/>
          <w:sz w:val="22"/>
          <w:szCs w:val="22"/>
        </w:rPr>
        <w:t>„objednatel“</w:t>
      </w:r>
      <w:r w:rsidRPr="004B455B">
        <w:rPr>
          <w:rFonts w:ascii="Arial" w:hAnsi="Arial" w:cs="Arial"/>
          <w:sz w:val="22"/>
          <w:szCs w:val="22"/>
        </w:rPr>
        <w:tab/>
      </w:r>
    </w:p>
    <w:p w14:paraId="25179D8B" w14:textId="77777777" w:rsidR="004B455B" w:rsidRPr="004B455B" w:rsidRDefault="004B455B" w:rsidP="004B455B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a</w:t>
      </w:r>
    </w:p>
    <w:p w14:paraId="1ABF32DF" w14:textId="77777777" w:rsidR="004B455B" w:rsidRPr="004B455B" w:rsidRDefault="004B455B" w:rsidP="004B455B">
      <w:pPr>
        <w:pStyle w:val="Bezmezer"/>
        <w:tabs>
          <w:tab w:val="left" w:pos="4536"/>
        </w:tabs>
        <w:spacing w:before="240" w:after="120"/>
        <w:ind w:left="0"/>
        <w:rPr>
          <w:rFonts w:ascii="Arial" w:hAnsi="Arial" w:cs="Arial"/>
          <w:b/>
          <w:sz w:val="22"/>
          <w:szCs w:val="22"/>
        </w:rPr>
      </w:pPr>
      <w:r w:rsidRPr="004B455B">
        <w:rPr>
          <w:rFonts w:ascii="Arial" w:hAnsi="Arial" w:cs="Arial"/>
          <w:b/>
          <w:sz w:val="22"/>
          <w:szCs w:val="22"/>
        </w:rPr>
        <w:t>Zhotovitel č. 3:</w:t>
      </w:r>
      <w:r w:rsidRPr="004B455B">
        <w:rPr>
          <w:rFonts w:ascii="Arial" w:hAnsi="Arial" w:cs="Arial"/>
          <w:b/>
          <w:sz w:val="22"/>
          <w:szCs w:val="22"/>
        </w:rPr>
        <w:tab/>
        <w:t>Pavel Sýkora</w:t>
      </w:r>
    </w:p>
    <w:p w14:paraId="340F63D6" w14:textId="33E50D5C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sídlo:</w:t>
      </w:r>
      <w:r w:rsidRPr="004B455B">
        <w:rPr>
          <w:rFonts w:ascii="Arial" w:hAnsi="Arial" w:cs="Arial"/>
          <w:sz w:val="22"/>
          <w:szCs w:val="22"/>
        </w:rPr>
        <w:tab/>
      </w:r>
      <w:proofErr w:type="spellStart"/>
      <w:r w:rsidR="00036F5B">
        <w:rPr>
          <w:rFonts w:ascii="Arial" w:hAnsi="Arial" w:cs="Arial"/>
          <w:sz w:val="22"/>
          <w:szCs w:val="22"/>
        </w:rPr>
        <w:t>xxxxxxxxxx</w:t>
      </w:r>
      <w:proofErr w:type="spellEnd"/>
      <w:r w:rsidRPr="004B455B">
        <w:rPr>
          <w:rFonts w:ascii="Arial" w:hAnsi="Arial" w:cs="Arial"/>
          <w:sz w:val="22"/>
          <w:szCs w:val="22"/>
        </w:rPr>
        <w:t xml:space="preserve"> 326 00 Plzeň</w:t>
      </w:r>
    </w:p>
    <w:p w14:paraId="4D75E5E1" w14:textId="4743225F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Tel.:</w:t>
      </w:r>
      <w:r w:rsidRPr="004B455B">
        <w:rPr>
          <w:rFonts w:ascii="Arial" w:hAnsi="Arial" w:cs="Arial"/>
          <w:sz w:val="22"/>
          <w:szCs w:val="22"/>
        </w:rPr>
        <w:tab/>
      </w:r>
      <w:proofErr w:type="spellStart"/>
      <w:r w:rsidR="00036F5B">
        <w:rPr>
          <w:rFonts w:ascii="Arial" w:hAnsi="Arial" w:cs="Arial"/>
          <w:sz w:val="22"/>
          <w:szCs w:val="22"/>
        </w:rPr>
        <w:t>xxxxxxxxxx</w:t>
      </w:r>
      <w:proofErr w:type="spellEnd"/>
    </w:p>
    <w:p w14:paraId="3F00BA1C" w14:textId="1C7DCA87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E-mail:</w:t>
      </w:r>
      <w:r w:rsidRPr="004B455B">
        <w:rPr>
          <w:rFonts w:ascii="Arial" w:hAnsi="Arial" w:cs="Arial"/>
          <w:sz w:val="22"/>
          <w:szCs w:val="22"/>
        </w:rPr>
        <w:tab/>
      </w:r>
      <w:proofErr w:type="spellStart"/>
      <w:r w:rsidR="00036F5B">
        <w:rPr>
          <w:rFonts w:ascii="Arial" w:hAnsi="Arial" w:cs="Arial"/>
          <w:sz w:val="22"/>
          <w:szCs w:val="22"/>
        </w:rPr>
        <w:t>xxxxxxxxxxx</w:t>
      </w:r>
      <w:proofErr w:type="spellEnd"/>
    </w:p>
    <w:p w14:paraId="19F0A80E" w14:textId="77777777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ID DS:</w:t>
      </w:r>
      <w:r w:rsidRPr="004B455B">
        <w:rPr>
          <w:rFonts w:ascii="Arial" w:hAnsi="Arial" w:cs="Arial"/>
          <w:sz w:val="22"/>
          <w:szCs w:val="22"/>
        </w:rPr>
        <w:tab/>
        <w:t>----</w:t>
      </w:r>
    </w:p>
    <w:p w14:paraId="406BD96F" w14:textId="2820AEF7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Bankovní spojení:</w:t>
      </w:r>
      <w:r w:rsidRPr="004B455B">
        <w:rPr>
          <w:rFonts w:ascii="Arial" w:hAnsi="Arial" w:cs="Arial"/>
          <w:sz w:val="22"/>
          <w:szCs w:val="22"/>
        </w:rPr>
        <w:tab/>
      </w:r>
      <w:proofErr w:type="spellStart"/>
      <w:r w:rsidR="00036F5B">
        <w:rPr>
          <w:rFonts w:ascii="Arial" w:hAnsi="Arial" w:cs="Arial"/>
          <w:sz w:val="22"/>
          <w:szCs w:val="22"/>
        </w:rPr>
        <w:t>xxxxxxxxxx</w:t>
      </w:r>
      <w:proofErr w:type="spellEnd"/>
      <w:r w:rsidRPr="004B455B">
        <w:rPr>
          <w:rFonts w:ascii="Arial" w:hAnsi="Arial" w:cs="Arial"/>
          <w:sz w:val="22"/>
          <w:szCs w:val="22"/>
        </w:rPr>
        <w:t>.</w:t>
      </w:r>
    </w:p>
    <w:p w14:paraId="04814195" w14:textId="23EA3158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Číslo účtu:</w:t>
      </w:r>
      <w:r w:rsidRPr="004B455B">
        <w:rPr>
          <w:rFonts w:ascii="Arial" w:hAnsi="Arial" w:cs="Arial"/>
          <w:sz w:val="22"/>
          <w:szCs w:val="22"/>
        </w:rPr>
        <w:tab/>
      </w:r>
      <w:proofErr w:type="spellStart"/>
      <w:r w:rsidR="00036F5B">
        <w:rPr>
          <w:rFonts w:ascii="Arial" w:hAnsi="Arial" w:cs="Arial"/>
          <w:sz w:val="22"/>
          <w:szCs w:val="22"/>
        </w:rPr>
        <w:t>xxxxxxxxxx</w:t>
      </w:r>
      <w:proofErr w:type="spellEnd"/>
    </w:p>
    <w:p w14:paraId="6DBDA4D4" w14:textId="77777777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IČO:</w:t>
      </w:r>
      <w:r w:rsidRPr="004B455B">
        <w:rPr>
          <w:rFonts w:ascii="Arial" w:hAnsi="Arial" w:cs="Arial"/>
          <w:sz w:val="22"/>
          <w:szCs w:val="22"/>
        </w:rPr>
        <w:tab/>
        <w:t>714 54 241</w:t>
      </w:r>
    </w:p>
    <w:p w14:paraId="1F693F98" w14:textId="2CC96577" w:rsidR="004B455B" w:rsidRPr="004B455B" w:rsidRDefault="004B455B" w:rsidP="004B455B">
      <w:pPr>
        <w:pStyle w:val="Bezmezer"/>
        <w:tabs>
          <w:tab w:val="left" w:pos="4536"/>
        </w:tabs>
        <w:spacing w:before="40" w:after="40"/>
        <w:ind w:left="0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DIČ:</w:t>
      </w:r>
      <w:r w:rsidRPr="004B455B">
        <w:rPr>
          <w:rFonts w:ascii="Arial" w:hAnsi="Arial" w:cs="Arial"/>
          <w:sz w:val="22"/>
          <w:szCs w:val="22"/>
        </w:rPr>
        <w:tab/>
      </w:r>
      <w:r w:rsidR="00321BCC">
        <w:rPr>
          <w:rFonts w:ascii="Arial" w:hAnsi="Arial" w:cs="Arial"/>
          <w:sz w:val="22"/>
          <w:szCs w:val="22"/>
        </w:rPr>
        <w:t>---</w:t>
      </w:r>
    </w:p>
    <w:p w14:paraId="23B97752" w14:textId="77777777" w:rsidR="004B455B" w:rsidRPr="004B455B" w:rsidRDefault="004B455B" w:rsidP="004B455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B455B">
        <w:rPr>
          <w:rFonts w:cs="Arial"/>
          <w:sz w:val="22"/>
          <w:szCs w:val="22"/>
        </w:rPr>
        <w:t xml:space="preserve">Společnost je zapsaná v obchodním </w:t>
      </w:r>
      <w:r w:rsidRPr="004B455B">
        <w:rPr>
          <w:rFonts w:cs="Arial"/>
          <w:i/>
          <w:sz w:val="22"/>
          <w:szCs w:val="22"/>
        </w:rPr>
        <w:t xml:space="preserve">rejstříku vedeném: </w:t>
      </w:r>
      <w:r w:rsidRPr="004B455B">
        <w:rPr>
          <w:rFonts w:eastAsia="ArialMT" w:cs="Arial"/>
          <w:i/>
          <w:color w:val="00000A"/>
          <w:sz w:val="22"/>
          <w:szCs w:val="22"/>
        </w:rPr>
        <w:t xml:space="preserve">znalec jmenovaný rozhodnutím Krajského soudu v Plzni dne 22.12.1989 pod č.j. </w:t>
      </w:r>
      <w:proofErr w:type="spellStart"/>
      <w:r w:rsidRPr="004B455B">
        <w:rPr>
          <w:rFonts w:eastAsia="ArialMT" w:cs="Arial"/>
          <w:i/>
          <w:color w:val="00000A"/>
          <w:sz w:val="22"/>
          <w:szCs w:val="22"/>
        </w:rPr>
        <w:t>Spr</w:t>
      </w:r>
      <w:proofErr w:type="spellEnd"/>
      <w:r w:rsidRPr="004B455B">
        <w:rPr>
          <w:rFonts w:eastAsia="ArialMT" w:cs="Arial"/>
          <w:i/>
          <w:color w:val="00000A"/>
          <w:sz w:val="22"/>
          <w:szCs w:val="22"/>
        </w:rPr>
        <w:t>. 2378/89</w:t>
      </w:r>
      <w:r w:rsidRPr="004B455B">
        <w:rPr>
          <w:rFonts w:cs="Arial"/>
          <w:sz w:val="22"/>
          <w:szCs w:val="22"/>
        </w:rPr>
        <w:t xml:space="preserve"> </w:t>
      </w:r>
    </w:p>
    <w:p w14:paraId="1D235B1C" w14:textId="77777777" w:rsidR="004B455B" w:rsidRPr="004B455B" w:rsidRDefault="004B455B" w:rsidP="004B455B">
      <w:pPr>
        <w:spacing w:before="40" w:after="40"/>
        <w:ind w:left="720" w:hanging="720"/>
        <w:rPr>
          <w:rFonts w:cs="Arial"/>
          <w:sz w:val="22"/>
          <w:szCs w:val="22"/>
        </w:rPr>
      </w:pPr>
      <w:r w:rsidRPr="004B455B">
        <w:rPr>
          <w:rFonts w:cs="Arial"/>
          <w:sz w:val="22"/>
          <w:szCs w:val="22"/>
        </w:rPr>
        <w:t xml:space="preserve">dále jen </w:t>
      </w:r>
      <w:r w:rsidRPr="004B455B">
        <w:rPr>
          <w:rFonts w:cs="Arial"/>
          <w:b/>
          <w:sz w:val="22"/>
          <w:szCs w:val="22"/>
        </w:rPr>
        <w:t>„zhotovitel č. 3“</w:t>
      </w:r>
    </w:p>
    <w:p w14:paraId="21058E56" w14:textId="3941D658" w:rsidR="004B455B" w:rsidRPr="004B455B" w:rsidRDefault="00ED3AD5" w:rsidP="004B455B">
      <w:pPr>
        <w:spacing w:before="240" w:after="120" w:line="240" w:lineRule="auto"/>
        <w:jc w:val="both"/>
        <w:rPr>
          <w:rFonts w:cs="Arial"/>
          <w:sz w:val="22"/>
          <w:szCs w:val="22"/>
        </w:rPr>
      </w:pPr>
      <w:r w:rsidRPr="00ED3AD5">
        <w:rPr>
          <w:rFonts w:cs="Arial"/>
          <w:bCs/>
          <w:snapToGrid w:val="0"/>
          <w:sz w:val="22"/>
          <w:szCs w:val="22"/>
        </w:rPr>
        <w:lastRenderedPageBreak/>
        <w:t xml:space="preserve">Smluvní strany </w:t>
      </w:r>
      <w:r w:rsidR="004B455B" w:rsidRPr="00ED3AD5">
        <w:rPr>
          <w:rFonts w:cs="Arial"/>
          <w:bCs/>
          <w:sz w:val="22"/>
          <w:szCs w:val="22"/>
        </w:rPr>
        <w:t>u</w:t>
      </w:r>
      <w:r w:rsidRPr="00ED3AD5">
        <w:rPr>
          <w:rFonts w:cs="Arial"/>
          <w:bCs/>
          <w:sz w:val="22"/>
          <w:szCs w:val="22"/>
        </w:rPr>
        <w:t>zavřely</w:t>
      </w:r>
      <w:r w:rsidR="004B455B" w:rsidRPr="00ED3AD5">
        <w:rPr>
          <w:rFonts w:cs="Arial"/>
          <w:bCs/>
          <w:sz w:val="22"/>
          <w:szCs w:val="22"/>
        </w:rPr>
        <w:t xml:space="preserve"> níže uvedeného dne, měsíce a roku tuto Dohodu o ukončení Rámcové dohody č. 643-2019-504101 </w:t>
      </w:r>
      <w:r w:rsidR="004B455B" w:rsidRPr="00ED3AD5">
        <w:rPr>
          <w:rStyle w:val="l-L2Char"/>
          <w:rFonts w:eastAsiaTheme="minorHAnsi" w:cs="Arial"/>
          <w:bCs/>
          <w:sz w:val="22"/>
          <w:szCs w:val="22"/>
        </w:rPr>
        <w:t>na</w:t>
      </w:r>
      <w:r w:rsidR="004B455B" w:rsidRPr="004B455B">
        <w:rPr>
          <w:rStyle w:val="l-L2Char"/>
          <w:rFonts w:eastAsiaTheme="minorHAnsi" w:cs="Arial"/>
          <w:sz w:val="22"/>
          <w:szCs w:val="22"/>
        </w:rPr>
        <w:t xml:space="preserve"> vyhotovení znaleckých posudků v rozsahu činnosti Krajského pozemkového úřadu pro Plzeňský kraj v období </w:t>
      </w:r>
      <w:proofErr w:type="gramStart"/>
      <w:r w:rsidR="004B455B" w:rsidRPr="004B455B">
        <w:rPr>
          <w:rStyle w:val="l-L2Char"/>
          <w:rFonts w:eastAsiaTheme="minorHAnsi" w:cs="Arial"/>
          <w:sz w:val="22"/>
          <w:szCs w:val="22"/>
        </w:rPr>
        <w:t>2019 – 2021</w:t>
      </w:r>
      <w:proofErr w:type="gramEnd"/>
      <w:r w:rsidR="004B455B" w:rsidRPr="004B455B">
        <w:rPr>
          <w:rStyle w:val="l-L2Char"/>
          <w:rFonts w:eastAsiaTheme="minorHAnsi" w:cs="Arial"/>
          <w:sz w:val="22"/>
          <w:szCs w:val="22"/>
        </w:rPr>
        <w:t>.</w:t>
      </w:r>
    </w:p>
    <w:p w14:paraId="6D324BF6" w14:textId="77777777" w:rsidR="004B455B" w:rsidRPr="004B455B" w:rsidRDefault="004B455B" w:rsidP="004B455B">
      <w:pPr>
        <w:pStyle w:val="Mjnadpis1"/>
      </w:pPr>
      <w:r w:rsidRPr="004B455B">
        <w:t>Článek I.</w:t>
      </w:r>
    </w:p>
    <w:p w14:paraId="3D990A96" w14:textId="77777777" w:rsidR="004B455B" w:rsidRPr="004B455B" w:rsidRDefault="004B455B" w:rsidP="004B455B">
      <w:pPr>
        <w:pStyle w:val="Mjpodnapis2"/>
      </w:pPr>
      <w:r w:rsidRPr="004B455B">
        <w:t>Předmět Dohody</w:t>
      </w:r>
    </w:p>
    <w:p w14:paraId="3337FDD3" w14:textId="3A4B1A46" w:rsidR="004B455B" w:rsidRPr="004B455B" w:rsidRDefault="004B455B" w:rsidP="004B455B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 xml:space="preserve">Smluvní strany uzavřely dne 2. 9. 2019 Rámcovou dohodu č. 643-2019-504101 </w:t>
      </w:r>
      <w:r w:rsidRPr="004B455B">
        <w:rPr>
          <w:rStyle w:val="l-L2Char"/>
          <w:rFonts w:eastAsiaTheme="minorHAnsi" w:cs="Arial"/>
          <w:sz w:val="22"/>
          <w:szCs w:val="22"/>
        </w:rPr>
        <w:t xml:space="preserve">na vyhotovení znaleckých posudků v rozsahu činnosti Krajského pozemkového úřadu pro Plzeňský kraj v období </w:t>
      </w:r>
      <w:proofErr w:type="gramStart"/>
      <w:r w:rsidRPr="004B455B">
        <w:rPr>
          <w:rStyle w:val="l-L2Char"/>
          <w:rFonts w:eastAsiaTheme="minorHAnsi" w:cs="Arial"/>
          <w:sz w:val="22"/>
          <w:szCs w:val="22"/>
        </w:rPr>
        <w:t>2019 - 2021</w:t>
      </w:r>
      <w:proofErr w:type="gramEnd"/>
      <w:r w:rsidRPr="004B455B">
        <w:rPr>
          <w:rFonts w:ascii="Arial" w:hAnsi="Arial" w:cs="Arial"/>
          <w:sz w:val="22"/>
          <w:szCs w:val="22"/>
        </w:rPr>
        <w:t xml:space="preserve"> (dále jen „Dohoda“).</w:t>
      </w:r>
    </w:p>
    <w:p w14:paraId="5E9CD74B" w14:textId="4DC5F397" w:rsidR="004B455B" w:rsidRPr="004B455B" w:rsidRDefault="004B455B" w:rsidP="004B455B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Předmětem dohody bylo</w:t>
      </w:r>
      <w:r w:rsidRPr="004B455B">
        <w:rPr>
          <w:rFonts w:ascii="Arial" w:hAnsi="Arial" w:cs="Arial"/>
          <w:snapToGrid w:val="0"/>
          <w:sz w:val="22"/>
          <w:szCs w:val="22"/>
        </w:rPr>
        <w:t xml:space="preserve"> zhotovení</w:t>
      </w:r>
      <w:r w:rsidRPr="004B455B">
        <w:rPr>
          <w:rFonts w:ascii="Arial" w:hAnsi="Arial" w:cs="Arial"/>
          <w:sz w:val="22"/>
          <w:szCs w:val="22"/>
        </w:rPr>
        <w:t xml:space="preserve"> znaleckých posudků pro oceňování majetku ve vlastnictví státu, s kterým má příslušnost hospodařit Státní pozemkový úřad v rámci KPÚ pro: Plzeňský kraj včetně jeho poboček.</w:t>
      </w:r>
      <w:r w:rsidRPr="004B455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38E13AD" w14:textId="6399805C" w:rsidR="004B455B" w:rsidRPr="002631CB" w:rsidRDefault="004B455B" w:rsidP="004B455B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31CB">
        <w:rPr>
          <w:rFonts w:ascii="Arial" w:hAnsi="Arial" w:cs="Arial"/>
          <w:sz w:val="22"/>
          <w:szCs w:val="22"/>
        </w:rPr>
        <w:t xml:space="preserve">Smluvní strany shodně konstatují, že se dohodly na ukončení Dohody ke dni </w:t>
      </w:r>
      <w:r w:rsidR="00036F5B">
        <w:rPr>
          <w:rFonts w:ascii="Arial" w:hAnsi="Arial" w:cs="Arial"/>
          <w:sz w:val="22"/>
          <w:szCs w:val="22"/>
        </w:rPr>
        <w:t>5. 3. 2021.</w:t>
      </w:r>
      <w:r w:rsidRPr="002631CB">
        <w:rPr>
          <w:rFonts w:ascii="Arial" w:hAnsi="Arial" w:cs="Arial"/>
          <w:sz w:val="22"/>
          <w:szCs w:val="22"/>
        </w:rPr>
        <w:t xml:space="preserve"> Dohoda tedy v souladu s jejím článkem VIII, odst. 13, zaniká touto písemnou dohodou stran uplynutím dne </w:t>
      </w:r>
      <w:r w:rsidR="00036F5B">
        <w:rPr>
          <w:rFonts w:ascii="Arial" w:hAnsi="Arial" w:cs="Arial"/>
          <w:sz w:val="22"/>
          <w:szCs w:val="22"/>
        </w:rPr>
        <w:t>5. 3. 2021.</w:t>
      </w:r>
    </w:p>
    <w:p w14:paraId="5C95C789" w14:textId="3F6C27F9" w:rsidR="004B455B" w:rsidRPr="004B455B" w:rsidRDefault="004B455B" w:rsidP="004B455B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 xml:space="preserve">Veškeré závazky mezi smluvními stranami vzniklé z Dohody, před jejím ukončením trvají i po ukončení Dohody. Zánikem Dohody zanikají práva a povinnosti stran dle ní. </w:t>
      </w:r>
    </w:p>
    <w:p w14:paraId="7914BDFD" w14:textId="77777777" w:rsidR="004B455B" w:rsidRPr="004B455B" w:rsidRDefault="004B455B" w:rsidP="004B455B">
      <w:pPr>
        <w:pStyle w:val="Mjnadpis1"/>
      </w:pPr>
      <w:r w:rsidRPr="004B455B">
        <w:t>Článek II.</w:t>
      </w:r>
    </w:p>
    <w:p w14:paraId="2BC99057" w14:textId="77777777" w:rsidR="004B455B" w:rsidRPr="004B455B" w:rsidRDefault="004B455B" w:rsidP="004B455B">
      <w:pPr>
        <w:pStyle w:val="Mjpodnapis2"/>
      </w:pPr>
      <w:r w:rsidRPr="004B455B">
        <w:t>Závěrečná ustanovení</w:t>
      </w:r>
    </w:p>
    <w:p w14:paraId="6EB33624" w14:textId="65617134" w:rsidR="004B455B" w:rsidRPr="002631CB" w:rsidRDefault="002631CB" w:rsidP="002631CB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31CB">
        <w:rPr>
          <w:rFonts w:ascii="Arial" w:hAnsi="Arial" w:cs="Arial"/>
          <w:sz w:val="22"/>
          <w:szCs w:val="22"/>
        </w:rPr>
        <w:t>Tato dohoda je vyhotovena celkem ve třech stejnopisech, z toho ve dvou vyhotoveních pro objednatele a v jednom vyhotovení pro poskytovatele, z nich každý má povahu originálu</w:t>
      </w:r>
      <w:r w:rsidR="004B455B" w:rsidRPr="002631CB">
        <w:rPr>
          <w:rFonts w:ascii="Arial" w:hAnsi="Arial" w:cs="Arial"/>
          <w:sz w:val="22"/>
          <w:szCs w:val="22"/>
        </w:rPr>
        <w:t>.</w:t>
      </w:r>
    </w:p>
    <w:p w14:paraId="6C30E96E" w14:textId="77777777" w:rsidR="004B455B" w:rsidRPr="004B455B" w:rsidRDefault="004B455B" w:rsidP="004B455B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 xml:space="preserve">Tato Dohoda nabývá platnosti a účinnosti dnem jejího podpisu smluvními stranami. </w:t>
      </w:r>
    </w:p>
    <w:p w14:paraId="2B77FF99" w14:textId="33465E71" w:rsidR="004B455B" w:rsidRPr="004B455B" w:rsidRDefault="004B455B" w:rsidP="004B455B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B455B">
        <w:rPr>
          <w:rFonts w:ascii="Arial" w:hAnsi="Arial" w:cs="Arial"/>
          <w:sz w:val="22"/>
          <w:szCs w:val="22"/>
        </w:rPr>
        <w:t>Smluvní strany prohlašují, že si tuto Dohodu před jejím podpisem přečetly, že byla uzavřena po vzájemném projednání podle jejich pravé a svobodné vůle, určitě, vážně a srozumitelně, nebyla uzavřena zneužitím tísně, nezkušenosti, rozumové slabosti, rozrušení nebo lehkomyslnosti žádného z účastníků smlouvy. Na důkaz souhlasu s jejím obsahem strany smlouvy připojují své podpisy.</w:t>
      </w:r>
    </w:p>
    <w:p w14:paraId="359553F2" w14:textId="77777777" w:rsidR="004B455B" w:rsidRPr="00390876" w:rsidRDefault="004B455B" w:rsidP="004B455B">
      <w:pPr>
        <w:rPr>
          <w:rFonts w:cs="Arial"/>
          <w:sz w:val="22"/>
          <w:szCs w:val="22"/>
        </w:rPr>
      </w:pPr>
    </w:p>
    <w:tbl>
      <w:tblPr>
        <w:tblStyle w:val="Prosttabulka3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B455B" w:rsidRPr="00ED3AD5" w14:paraId="06D2B2E2" w14:textId="77777777" w:rsidTr="00E05529">
        <w:tc>
          <w:tcPr>
            <w:tcW w:w="4531" w:type="dxa"/>
          </w:tcPr>
          <w:p w14:paraId="3CC229B4" w14:textId="755101F1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snapToGrid w:val="0"/>
                <w:sz w:val="22"/>
                <w:szCs w:val="22"/>
              </w:rPr>
            </w:pPr>
            <w:r w:rsidRPr="00ED3AD5">
              <w:rPr>
                <w:snapToGrid w:val="0"/>
                <w:sz w:val="22"/>
                <w:szCs w:val="22"/>
              </w:rPr>
              <w:t xml:space="preserve">V Plzni dne </w:t>
            </w:r>
            <w:r w:rsidR="00036F5B">
              <w:rPr>
                <w:snapToGrid w:val="0"/>
                <w:sz w:val="22"/>
                <w:szCs w:val="22"/>
              </w:rPr>
              <w:t>5. 3. 2021</w:t>
            </w:r>
          </w:p>
        </w:tc>
        <w:tc>
          <w:tcPr>
            <w:tcW w:w="4531" w:type="dxa"/>
          </w:tcPr>
          <w:p w14:paraId="7FC6C078" w14:textId="1B75F74F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snapToGrid w:val="0"/>
                <w:sz w:val="22"/>
                <w:szCs w:val="22"/>
              </w:rPr>
            </w:pPr>
            <w:r w:rsidRPr="00ED3AD5">
              <w:rPr>
                <w:snapToGrid w:val="0"/>
                <w:sz w:val="22"/>
                <w:szCs w:val="22"/>
              </w:rPr>
              <w:t xml:space="preserve">V Plzni dne </w:t>
            </w:r>
            <w:r w:rsidR="00036F5B">
              <w:rPr>
                <w:snapToGrid w:val="0"/>
                <w:sz w:val="22"/>
                <w:szCs w:val="22"/>
              </w:rPr>
              <w:t>5. 3. 2021</w:t>
            </w:r>
          </w:p>
        </w:tc>
      </w:tr>
      <w:tr w:rsidR="004B455B" w:rsidRPr="00ED3AD5" w14:paraId="35AEBAA2" w14:textId="77777777" w:rsidTr="00E05529">
        <w:tc>
          <w:tcPr>
            <w:tcW w:w="4531" w:type="dxa"/>
          </w:tcPr>
          <w:p w14:paraId="5C25422B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>Za objednatele:</w:t>
            </w:r>
          </w:p>
          <w:p w14:paraId="1C68630F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6BACFE74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66AA9755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397C8700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7953CCC9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>…………………………………</w:t>
            </w:r>
          </w:p>
        </w:tc>
        <w:tc>
          <w:tcPr>
            <w:tcW w:w="4531" w:type="dxa"/>
          </w:tcPr>
          <w:p w14:paraId="1EE4274B" w14:textId="7AB9E2A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 xml:space="preserve">Za zhotovitele č. </w:t>
            </w:r>
            <w:r w:rsidR="00ED3AD5" w:rsidRPr="00ED3AD5">
              <w:rPr>
                <w:b/>
                <w:snapToGrid w:val="0"/>
                <w:sz w:val="22"/>
                <w:szCs w:val="22"/>
              </w:rPr>
              <w:t>3</w:t>
            </w:r>
            <w:r w:rsidRPr="00ED3AD5">
              <w:rPr>
                <w:b/>
                <w:snapToGrid w:val="0"/>
                <w:sz w:val="22"/>
                <w:szCs w:val="22"/>
              </w:rPr>
              <w:t>:</w:t>
            </w:r>
          </w:p>
          <w:p w14:paraId="31C42DDB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4E1FFA95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3BDCFFAB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28491F49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</w:p>
          <w:p w14:paraId="1841F708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>…………………………………</w:t>
            </w:r>
          </w:p>
        </w:tc>
      </w:tr>
      <w:tr w:rsidR="004B455B" w:rsidRPr="00ED3AD5" w14:paraId="2FC56834" w14:textId="77777777" w:rsidTr="00E05529">
        <w:tc>
          <w:tcPr>
            <w:tcW w:w="4531" w:type="dxa"/>
          </w:tcPr>
          <w:p w14:paraId="0B3AB2B2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>Ing. Jiří Papež</w:t>
            </w:r>
          </w:p>
          <w:p w14:paraId="65E601F8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snapToGrid w:val="0"/>
                <w:sz w:val="22"/>
                <w:szCs w:val="22"/>
              </w:rPr>
            </w:pPr>
            <w:r w:rsidRPr="00ED3AD5">
              <w:rPr>
                <w:snapToGrid w:val="0"/>
                <w:sz w:val="22"/>
                <w:szCs w:val="22"/>
              </w:rPr>
              <w:t>ředitel KPÚ pro Plzeňský kraj</w:t>
            </w:r>
          </w:p>
          <w:p w14:paraId="43E686D9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snapToGrid w:val="0"/>
                <w:sz w:val="22"/>
                <w:szCs w:val="22"/>
              </w:rPr>
            </w:pPr>
            <w:r w:rsidRPr="00ED3AD5">
              <w:rPr>
                <w:snapToGrid w:val="0"/>
                <w:sz w:val="22"/>
                <w:szCs w:val="22"/>
              </w:rPr>
              <w:t>Státní pozemkový úřad</w:t>
            </w:r>
          </w:p>
        </w:tc>
        <w:tc>
          <w:tcPr>
            <w:tcW w:w="4531" w:type="dxa"/>
          </w:tcPr>
          <w:p w14:paraId="7DD0010E" w14:textId="77777777" w:rsidR="004B455B" w:rsidRPr="00ED3AD5" w:rsidRDefault="004B455B" w:rsidP="00E05529">
            <w:pPr>
              <w:tabs>
                <w:tab w:val="left" w:pos="5529"/>
              </w:tabs>
              <w:spacing w:before="60" w:after="60"/>
              <w:rPr>
                <w:b/>
                <w:snapToGrid w:val="0"/>
                <w:sz w:val="22"/>
                <w:szCs w:val="22"/>
              </w:rPr>
            </w:pPr>
            <w:r w:rsidRPr="00ED3AD5">
              <w:rPr>
                <w:b/>
                <w:snapToGrid w:val="0"/>
                <w:sz w:val="22"/>
                <w:szCs w:val="22"/>
              </w:rPr>
              <w:t>Pavel Sýkora</w:t>
            </w:r>
          </w:p>
        </w:tc>
      </w:tr>
    </w:tbl>
    <w:p w14:paraId="6947819F" w14:textId="179D4840" w:rsidR="00210DF4" w:rsidRDefault="00210DF4" w:rsidP="00ED3AD5">
      <w:pPr>
        <w:tabs>
          <w:tab w:val="left" w:pos="5529"/>
        </w:tabs>
      </w:pPr>
    </w:p>
    <w:p w14:paraId="07E97BB9" w14:textId="082033B2" w:rsidR="00036F5B" w:rsidRPr="00036F5B" w:rsidRDefault="00036F5B" w:rsidP="00036F5B">
      <w:pPr>
        <w:tabs>
          <w:tab w:val="left" w:pos="5529"/>
        </w:tabs>
        <w:spacing w:after="0" w:line="240" w:lineRule="auto"/>
        <w:rPr>
          <w:b/>
          <w:bCs/>
        </w:rPr>
      </w:pPr>
      <w:r w:rsidRPr="00036F5B">
        <w:rPr>
          <w:b/>
          <w:bCs/>
        </w:rPr>
        <w:t>v z. Mgr. Petr Brož,</w:t>
      </w:r>
    </w:p>
    <w:p w14:paraId="65E75C65" w14:textId="0632CEDF" w:rsidR="00036F5B" w:rsidRDefault="00036F5B" w:rsidP="00ED3AD5">
      <w:pPr>
        <w:tabs>
          <w:tab w:val="left" w:pos="5529"/>
        </w:tabs>
      </w:pPr>
      <w:r>
        <w:t>zástupce ředitele KPÚ pro Plzeňský kraj</w:t>
      </w:r>
    </w:p>
    <w:sectPr w:rsidR="00036F5B" w:rsidSect="00390876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DFE9A" w14:textId="77777777" w:rsidR="00D162D6" w:rsidRDefault="00D162D6" w:rsidP="004B455B">
      <w:pPr>
        <w:spacing w:after="0" w:line="240" w:lineRule="auto"/>
      </w:pPr>
      <w:r>
        <w:separator/>
      </w:r>
    </w:p>
  </w:endnote>
  <w:endnote w:type="continuationSeparator" w:id="0">
    <w:p w14:paraId="1AF3237E" w14:textId="77777777" w:rsidR="00D162D6" w:rsidRDefault="00D162D6" w:rsidP="004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4E139" w14:textId="77777777" w:rsidR="00D162D6" w:rsidRDefault="00D162D6" w:rsidP="004B455B">
      <w:pPr>
        <w:spacing w:after="0" w:line="240" w:lineRule="auto"/>
      </w:pPr>
      <w:r>
        <w:separator/>
      </w:r>
    </w:p>
  </w:footnote>
  <w:footnote w:type="continuationSeparator" w:id="0">
    <w:p w14:paraId="54D1651E" w14:textId="77777777" w:rsidR="00D162D6" w:rsidRDefault="00D162D6" w:rsidP="004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666E3" w14:textId="7BC7B4D8" w:rsidR="00390876" w:rsidRDefault="00D162D6" w:rsidP="00390876">
    <w:pPr>
      <w:pStyle w:val="Zhlav"/>
      <w:jc w:val="right"/>
    </w:pPr>
    <w:r w:rsidRPr="002631CB">
      <w:t xml:space="preserve">č.j. </w:t>
    </w:r>
    <w:r w:rsidR="002631CB" w:rsidRPr="002631CB">
      <w:t>SPU 050552/2021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3092B"/>
    <w:multiLevelType w:val="hybridMultilevel"/>
    <w:tmpl w:val="EB76B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581"/>
    <w:multiLevelType w:val="hybridMultilevel"/>
    <w:tmpl w:val="EB76B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B"/>
    <w:rsid w:val="00036F5B"/>
    <w:rsid w:val="00210DF4"/>
    <w:rsid w:val="002631CB"/>
    <w:rsid w:val="00321BCC"/>
    <w:rsid w:val="004B455B"/>
    <w:rsid w:val="00D162D6"/>
    <w:rsid w:val="00E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4E33"/>
  <w15:chartTrackingRefBased/>
  <w15:docId w15:val="{04A3D049-A96D-43D1-8388-35336DB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55B"/>
    <w:rPr>
      <w:rFonts w:ascii="Arial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-L2">
    <w:name w:val="Čl - L2"/>
    <w:basedOn w:val="Normln"/>
    <w:link w:val="l-L2Char"/>
    <w:qFormat/>
    <w:rsid w:val="004B455B"/>
    <w:pPr>
      <w:tabs>
        <w:tab w:val="num" w:pos="737"/>
      </w:tabs>
      <w:spacing w:after="0" w:line="280" w:lineRule="exact"/>
      <w:ind w:left="737" w:hanging="737"/>
      <w:jc w:val="both"/>
    </w:pPr>
    <w:rPr>
      <w:rFonts w:eastAsia="Times New Roman"/>
      <w:sz w:val="22"/>
      <w:szCs w:val="24"/>
      <w:lang w:eastAsia="cs-CZ"/>
    </w:rPr>
  </w:style>
  <w:style w:type="character" w:customStyle="1" w:styleId="l-L2Char">
    <w:name w:val="Čl - L2 Char"/>
    <w:link w:val="l-L2"/>
    <w:rsid w:val="004B455B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uiPriority w:val="99"/>
    <w:rsid w:val="004B455B"/>
    <w:rPr>
      <w:color w:val="0000FF"/>
      <w:u w:val="single"/>
    </w:rPr>
  </w:style>
  <w:style w:type="paragraph" w:styleId="Bezmezer">
    <w:name w:val="No Spacing"/>
    <w:uiPriority w:val="1"/>
    <w:qFormat/>
    <w:rsid w:val="004B455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55B"/>
    <w:rPr>
      <w:rFonts w:ascii="Arial" w:hAnsi="Arial" w:cs="Times New Roman"/>
      <w:sz w:val="20"/>
      <w:szCs w:val="20"/>
    </w:rPr>
  </w:style>
  <w:style w:type="paragraph" w:customStyle="1" w:styleId="Mjnadpis1">
    <w:name w:val="Můj nadpis 1"/>
    <w:basedOn w:val="Normln"/>
    <w:link w:val="Mjnadpis1Char"/>
    <w:qFormat/>
    <w:rsid w:val="004B455B"/>
    <w:pPr>
      <w:spacing w:before="240" w:after="0" w:line="240" w:lineRule="auto"/>
      <w:jc w:val="center"/>
    </w:pPr>
    <w:rPr>
      <w:rFonts w:cs="Arial"/>
      <w:b/>
      <w:sz w:val="22"/>
      <w:szCs w:val="22"/>
    </w:rPr>
  </w:style>
  <w:style w:type="paragraph" w:customStyle="1" w:styleId="Mjpodnapis2">
    <w:name w:val="Můj podnapis 2"/>
    <w:basedOn w:val="Normln"/>
    <w:link w:val="Mjpodnapis2Char"/>
    <w:qFormat/>
    <w:rsid w:val="004B455B"/>
    <w:pPr>
      <w:jc w:val="center"/>
    </w:pPr>
    <w:rPr>
      <w:rFonts w:cs="Arial"/>
      <w:sz w:val="22"/>
      <w:szCs w:val="22"/>
    </w:rPr>
  </w:style>
  <w:style w:type="character" w:customStyle="1" w:styleId="Mjnadpis1Char">
    <w:name w:val="Můj nadpis 1 Char"/>
    <w:basedOn w:val="Standardnpsmoodstavce"/>
    <w:link w:val="Mjnadpis1"/>
    <w:rsid w:val="004B455B"/>
    <w:rPr>
      <w:rFonts w:ascii="Arial" w:hAnsi="Arial" w:cs="Arial"/>
      <w:b/>
    </w:rPr>
  </w:style>
  <w:style w:type="character" w:customStyle="1" w:styleId="Mjpodnapis2Char">
    <w:name w:val="Můj podnapis 2 Char"/>
    <w:basedOn w:val="Standardnpsmoodstavce"/>
    <w:link w:val="Mjpodnapis2"/>
    <w:rsid w:val="004B455B"/>
    <w:rPr>
      <w:rFonts w:ascii="Arial" w:hAnsi="Arial" w:cs="Arial"/>
    </w:rPr>
  </w:style>
  <w:style w:type="table" w:styleId="Prosttabulka3">
    <w:name w:val="Plain Table 3"/>
    <w:basedOn w:val="Normlntabulka"/>
    <w:uiPriority w:val="43"/>
    <w:rsid w:val="004B455B"/>
    <w:pPr>
      <w:spacing w:after="0" w:line="240" w:lineRule="auto"/>
    </w:pPr>
    <w:rPr>
      <w:rFonts w:ascii="Arial" w:hAnsi="Arial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pat">
    <w:name w:val="footer"/>
    <w:basedOn w:val="Normln"/>
    <w:link w:val="ZpatChar"/>
    <w:uiPriority w:val="99"/>
    <w:unhideWhenUsed/>
    <w:rsid w:val="004B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55B"/>
    <w:rPr>
      <w:rFonts w:ascii="Arial" w:hAnsi="Arial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razkova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zensky.kraj@spu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bauerova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Šmolíková Michaela</dc:creator>
  <cp:keywords/>
  <dc:description/>
  <cp:lastModifiedBy>Šmolíková Michaela</cp:lastModifiedBy>
  <cp:revision>4</cp:revision>
  <dcterms:created xsi:type="dcterms:W3CDTF">2021-02-12T13:08:00Z</dcterms:created>
  <dcterms:modified xsi:type="dcterms:W3CDTF">2021-03-09T05:46:00Z</dcterms:modified>
</cp:coreProperties>
</file>