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089D6" w14:textId="77777777" w:rsidR="00061AE1" w:rsidRPr="00053ED0" w:rsidRDefault="00061AE1" w:rsidP="00061AE1">
      <w:pPr>
        <w:pStyle w:val="Zkladntext"/>
        <w:spacing w:after="0" w:line="316" w:lineRule="atLeast"/>
        <w:jc w:val="center"/>
        <w:rPr>
          <w:rFonts w:ascii="Calibri" w:hAnsi="Calibri" w:cs="Calibri"/>
          <w:color w:val="000000"/>
          <w:sz w:val="28"/>
          <w:szCs w:val="22"/>
          <w:lang w:val="cs-CZ"/>
        </w:rPr>
      </w:pPr>
      <w:r w:rsidRPr="00053ED0">
        <w:rPr>
          <w:rStyle w:val="Siln"/>
          <w:rFonts w:ascii="Calibri" w:hAnsi="Calibri" w:cs="Calibri"/>
          <w:color w:val="000000"/>
          <w:sz w:val="28"/>
          <w:szCs w:val="22"/>
          <w:lang w:val="cs-CZ"/>
        </w:rPr>
        <w:t>SMLOUVA O DÍLO</w:t>
      </w:r>
    </w:p>
    <w:p w14:paraId="4AD4819A" w14:textId="77777777" w:rsidR="00061AE1" w:rsidRDefault="00061AE1" w:rsidP="00061AE1">
      <w:pPr>
        <w:pStyle w:val="Zkladntext"/>
        <w:spacing w:after="0" w:line="316" w:lineRule="atLeast"/>
        <w:jc w:val="center"/>
        <w:rPr>
          <w:rFonts w:ascii="Calibri" w:hAnsi="Calibri" w:cs="Calibri"/>
          <w:color w:val="000000"/>
          <w:sz w:val="22"/>
          <w:szCs w:val="22"/>
          <w:lang w:val="cs-CZ"/>
        </w:rPr>
      </w:pPr>
      <w:r w:rsidRPr="00053ED0">
        <w:rPr>
          <w:rFonts w:ascii="Calibri" w:hAnsi="Calibri" w:cs="Calibri"/>
          <w:color w:val="000000"/>
          <w:sz w:val="22"/>
          <w:szCs w:val="22"/>
          <w:lang w:val="cs-CZ"/>
        </w:rPr>
        <w:t>podle § 2586 a násl. zákona č. 89/2012 Sb., občanský zákoník, ve znění pozdějších předpisů,</w:t>
      </w:r>
      <w:r w:rsidRPr="00053ED0">
        <w:rPr>
          <w:rFonts w:ascii="Calibri" w:hAnsi="Calibri" w:cs="Calibri"/>
          <w:color w:val="000000"/>
          <w:sz w:val="22"/>
          <w:szCs w:val="22"/>
          <w:lang w:val="cs-CZ"/>
        </w:rPr>
        <w:br/>
        <w:t>uzavřená níže uvedeného dne, měsíce a roku mezi</w:t>
      </w:r>
    </w:p>
    <w:p w14:paraId="557CC6E3" w14:textId="77777777" w:rsidR="00DD443F" w:rsidRPr="00053ED0" w:rsidRDefault="00DD443F" w:rsidP="00061AE1">
      <w:pPr>
        <w:pStyle w:val="Zkladntext"/>
        <w:spacing w:after="0" w:line="316" w:lineRule="atLeast"/>
        <w:jc w:val="center"/>
        <w:rPr>
          <w:rFonts w:ascii="Calibri" w:hAnsi="Calibri" w:cs="Calibri"/>
          <w:color w:val="000000"/>
          <w:sz w:val="22"/>
          <w:szCs w:val="22"/>
          <w:lang w:val="cs-CZ"/>
        </w:rPr>
      </w:pPr>
    </w:p>
    <w:p w14:paraId="2EE6D96B" w14:textId="77777777" w:rsidR="00061AE1" w:rsidRPr="00DD443F" w:rsidRDefault="00F65AC3" w:rsidP="00F65AC3">
      <w:pPr>
        <w:pStyle w:val="Zkladntext"/>
        <w:numPr>
          <w:ilvl w:val="0"/>
          <w:numId w:val="4"/>
        </w:numPr>
        <w:spacing w:after="0" w:line="316" w:lineRule="atLeast"/>
        <w:jc w:val="center"/>
        <w:rPr>
          <w:rFonts w:ascii="Calibri" w:hAnsi="Calibri" w:cs="Calibri"/>
          <w:b/>
          <w:color w:val="000000"/>
          <w:sz w:val="22"/>
          <w:szCs w:val="22"/>
          <w:lang w:val="cs-CZ"/>
        </w:rPr>
      </w:pPr>
      <w:r w:rsidRPr="00DD443F">
        <w:rPr>
          <w:rFonts w:ascii="Calibri" w:hAnsi="Calibri" w:cs="Calibri"/>
          <w:b/>
          <w:color w:val="000000"/>
          <w:sz w:val="22"/>
          <w:szCs w:val="22"/>
          <w:lang w:val="cs-CZ"/>
        </w:rPr>
        <w:t>Smluvní strany</w:t>
      </w:r>
    </w:p>
    <w:p w14:paraId="692FA760" w14:textId="77777777"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Style w:val="Siln"/>
          <w:rFonts w:ascii="Calibri" w:hAnsi="Calibri" w:cs="Calibri"/>
          <w:color w:val="000000"/>
          <w:sz w:val="22"/>
          <w:szCs w:val="22"/>
          <w:lang w:val="cs-CZ"/>
        </w:rPr>
        <w:t>Objednatelem</w:t>
      </w:r>
    </w:p>
    <w:p w14:paraId="6434EEFB" w14:textId="77777777"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Fonts w:ascii="Calibri" w:hAnsi="Calibri" w:cs="Calibri"/>
          <w:color w:val="000000"/>
          <w:sz w:val="22"/>
          <w:szCs w:val="22"/>
          <w:lang w:val="cs-CZ"/>
        </w:rPr>
        <w:t>Název: město Rýmařov</w:t>
      </w:r>
      <w:r w:rsidRPr="00053ED0">
        <w:rPr>
          <w:rFonts w:ascii="Calibri" w:hAnsi="Calibri" w:cs="Calibri"/>
          <w:color w:val="000000"/>
          <w:sz w:val="22"/>
          <w:szCs w:val="22"/>
          <w:lang w:val="cs-CZ"/>
        </w:rPr>
        <w:br/>
        <w:t>IČO: 00296317</w:t>
      </w:r>
    </w:p>
    <w:p w14:paraId="5DC0FC9B" w14:textId="77777777"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Fonts w:ascii="Calibri" w:hAnsi="Calibri" w:cs="Calibri"/>
          <w:color w:val="000000"/>
          <w:sz w:val="22"/>
          <w:szCs w:val="22"/>
          <w:lang w:val="cs-CZ"/>
        </w:rPr>
        <w:t>DIČ: CZ00296317</w:t>
      </w:r>
      <w:r w:rsidRPr="00053ED0">
        <w:rPr>
          <w:rFonts w:ascii="Calibri" w:hAnsi="Calibri" w:cs="Calibri"/>
          <w:color w:val="000000"/>
          <w:sz w:val="22"/>
          <w:szCs w:val="22"/>
          <w:lang w:val="cs-CZ"/>
        </w:rPr>
        <w:br/>
        <w:t>sídlo: náměstí Míru 230/1, 795 01 Rýmařov, Česká republika</w:t>
      </w:r>
      <w:r w:rsidRPr="00053ED0">
        <w:rPr>
          <w:rFonts w:ascii="Calibri" w:hAnsi="Calibri" w:cs="Calibri"/>
          <w:color w:val="000000"/>
          <w:sz w:val="22"/>
          <w:szCs w:val="22"/>
          <w:lang w:val="cs-CZ"/>
        </w:rPr>
        <w:br/>
        <w:t>zastoupen: Ing. Luděk Šimko, starosta</w:t>
      </w:r>
    </w:p>
    <w:p w14:paraId="4FA7B5F3" w14:textId="2EF9A78D" w:rsidR="00061AE1" w:rsidRPr="00053ED0" w:rsidRDefault="00061AE1" w:rsidP="00061AE1">
      <w:pPr>
        <w:rPr>
          <w:rFonts w:ascii="Calibri" w:eastAsia="Calibri" w:hAnsi="Calibri" w:cs="Calibri"/>
          <w:color w:val="000000"/>
          <w:kern w:val="0"/>
          <w:sz w:val="22"/>
          <w:szCs w:val="22"/>
          <w:lang w:val="cs-CZ" w:eastAsia="cs-CZ" w:bidi="ar-SA"/>
        </w:rPr>
      </w:pPr>
      <w:r w:rsidRPr="00053ED0">
        <w:rPr>
          <w:rFonts w:ascii="Calibri" w:hAnsi="Calibri" w:cs="Calibri"/>
          <w:color w:val="000000"/>
          <w:sz w:val="22"/>
          <w:szCs w:val="22"/>
          <w:lang w:val="cs-CZ"/>
        </w:rPr>
        <w:t xml:space="preserve">Osoba oprávněná jednat ve věcech technických: jméno, příjmení, kontakt (tel., </w:t>
      </w:r>
      <w:r w:rsidR="00BC1FC8">
        <w:rPr>
          <w:rFonts w:ascii="Calibri" w:hAnsi="Calibri" w:cs="Calibri"/>
          <w:color w:val="000000"/>
          <w:sz w:val="22"/>
          <w:szCs w:val="22"/>
          <w:lang w:val="cs-CZ"/>
        </w:rPr>
        <w:t>e-</w:t>
      </w:r>
      <w:r w:rsidRPr="00053ED0">
        <w:rPr>
          <w:rFonts w:ascii="Calibri" w:hAnsi="Calibri" w:cs="Calibri"/>
          <w:color w:val="000000"/>
          <w:sz w:val="22"/>
          <w:szCs w:val="22"/>
          <w:lang w:val="cs-CZ"/>
        </w:rPr>
        <w:t>mail)</w:t>
      </w:r>
      <w:r w:rsidRPr="00053ED0">
        <w:rPr>
          <w:rFonts w:ascii="Calibri" w:hAnsi="Calibri" w:cs="Calibri"/>
          <w:color w:val="000000"/>
          <w:sz w:val="22"/>
          <w:szCs w:val="22"/>
          <w:lang w:val="cs-CZ"/>
        </w:rPr>
        <w:br/>
      </w:r>
      <w:r w:rsidR="00425669">
        <w:rPr>
          <w:rFonts w:ascii="Calibri" w:hAnsi="Calibri" w:cs="Calibri"/>
          <w:color w:val="000000"/>
          <w:sz w:val="22"/>
          <w:szCs w:val="22"/>
          <w:lang w:val="cs-CZ"/>
        </w:rPr>
        <w:t>XXXXXXXXXXXX</w:t>
      </w:r>
      <w:r w:rsidRPr="00053ED0">
        <w:rPr>
          <w:rFonts w:ascii="Calibri" w:hAnsi="Calibri" w:cs="Calibri"/>
          <w:color w:val="000000"/>
          <w:sz w:val="22"/>
          <w:szCs w:val="22"/>
          <w:lang w:val="cs-CZ"/>
        </w:rPr>
        <w:t xml:space="preserve">, tel.: </w:t>
      </w:r>
      <w:r w:rsidR="00425669">
        <w:rPr>
          <w:rFonts w:ascii="Calibri" w:hAnsi="Calibri" w:cs="Calibri"/>
          <w:color w:val="000000"/>
          <w:sz w:val="22"/>
          <w:szCs w:val="22"/>
          <w:lang w:val="cs-CZ"/>
        </w:rPr>
        <w:t>XXXXXXXXXX</w:t>
      </w:r>
      <w:r w:rsidRPr="00053ED0">
        <w:rPr>
          <w:rFonts w:ascii="Calibri" w:eastAsia="Calibri" w:hAnsi="Calibri" w:cs="Calibri"/>
          <w:color w:val="000000"/>
          <w:kern w:val="0"/>
          <w:sz w:val="22"/>
          <w:szCs w:val="22"/>
          <w:lang w:val="cs-CZ" w:eastAsia="cs-CZ" w:bidi="ar-SA"/>
        </w:rPr>
        <w:t xml:space="preserve">, e-mail: </w:t>
      </w:r>
      <w:r w:rsidR="00425669">
        <w:rPr>
          <w:rFonts w:ascii="Calibri" w:eastAsia="Calibri" w:hAnsi="Calibri" w:cs="Calibri"/>
          <w:color w:val="000000"/>
          <w:kern w:val="0"/>
          <w:sz w:val="22"/>
          <w:szCs w:val="22"/>
          <w:lang w:val="cs-CZ" w:eastAsia="cs-CZ" w:bidi="ar-SA"/>
        </w:rPr>
        <w:t>XXXXXXXXXXXXXXX</w:t>
      </w:r>
    </w:p>
    <w:p w14:paraId="6FFC1DD7" w14:textId="77777777"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Fonts w:ascii="Calibri" w:hAnsi="Calibri" w:cs="Calibri"/>
          <w:color w:val="000000"/>
          <w:sz w:val="22"/>
          <w:szCs w:val="22"/>
          <w:lang w:val="cs-CZ"/>
        </w:rPr>
        <w:t>(dále jen jako „Objednatel“) na straně jedné</w:t>
      </w:r>
    </w:p>
    <w:p w14:paraId="3611B6E5"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60A23758"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a</w:t>
      </w:r>
    </w:p>
    <w:p w14:paraId="4A322819"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01392DF6"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Style w:val="Siln"/>
          <w:rFonts w:ascii="Calibri" w:hAnsi="Calibri" w:cs="Calibri"/>
          <w:color w:val="000000"/>
          <w:sz w:val="22"/>
          <w:szCs w:val="22"/>
          <w:lang w:val="cs-CZ"/>
        </w:rPr>
        <w:t>Zhotovitelem</w:t>
      </w:r>
    </w:p>
    <w:p w14:paraId="09A4F8E8" w14:textId="312F8945" w:rsidR="00061AE1" w:rsidRPr="00053ED0" w:rsidRDefault="00061AE1" w:rsidP="00061AE1">
      <w:pPr>
        <w:pStyle w:val="Bezmezer"/>
        <w:rPr>
          <w:rFonts w:cs="Calibri"/>
        </w:rPr>
      </w:pPr>
      <w:r w:rsidRPr="00053ED0">
        <w:rPr>
          <w:rFonts w:cs="Calibri"/>
          <w:color w:val="000000"/>
        </w:rPr>
        <w:t>Název</w:t>
      </w:r>
      <w:r w:rsidRPr="00E97487">
        <w:rPr>
          <w:rFonts w:cs="Calibri"/>
          <w:color w:val="000000"/>
        </w:rPr>
        <w:t xml:space="preserve">:  </w:t>
      </w:r>
      <w:r w:rsidRPr="00E97487">
        <w:rPr>
          <w:rFonts w:cs="Calibri"/>
          <w:b/>
        </w:rPr>
        <w:t>I</w:t>
      </w:r>
      <w:r w:rsidRPr="00DD443F">
        <w:rPr>
          <w:rFonts w:cs="Calibri"/>
        </w:rPr>
        <w:t>ng. arch. J</w:t>
      </w:r>
      <w:r w:rsidR="00425669">
        <w:rPr>
          <w:rFonts w:cs="Calibri"/>
        </w:rPr>
        <w:t>á</w:t>
      </w:r>
      <w:r w:rsidRPr="00DD443F">
        <w:rPr>
          <w:rFonts w:cs="Calibri"/>
        </w:rPr>
        <w:t>n Tesař</w:t>
      </w:r>
    </w:p>
    <w:p w14:paraId="18ED9B26" w14:textId="77777777"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Fonts w:ascii="Calibri" w:hAnsi="Calibri" w:cs="Calibri"/>
          <w:color w:val="000000"/>
          <w:sz w:val="22"/>
          <w:szCs w:val="22"/>
          <w:lang w:val="cs-CZ"/>
        </w:rPr>
        <w:t xml:space="preserve">IČO: </w:t>
      </w:r>
      <w:r w:rsidRPr="00053ED0">
        <w:rPr>
          <w:rFonts w:ascii="Calibri" w:hAnsi="Calibri" w:cs="Calibri"/>
          <w:sz w:val="22"/>
          <w:szCs w:val="22"/>
          <w:lang w:val="cs-CZ"/>
        </w:rPr>
        <w:t>66565782</w:t>
      </w:r>
    </w:p>
    <w:p w14:paraId="6E65CEFD" w14:textId="5E82B2B0"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Fonts w:ascii="Calibri" w:hAnsi="Calibri" w:cs="Calibri"/>
          <w:color w:val="000000"/>
          <w:sz w:val="22"/>
          <w:szCs w:val="22"/>
          <w:lang w:val="cs-CZ"/>
        </w:rPr>
        <w:t xml:space="preserve">DIČ: </w:t>
      </w:r>
      <w:r w:rsidRPr="00053ED0">
        <w:rPr>
          <w:rFonts w:ascii="Calibri" w:hAnsi="Calibri" w:cs="Calibri"/>
          <w:sz w:val="22"/>
          <w:szCs w:val="22"/>
          <w:lang w:val="cs-CZ"/>
        </w:rPr>
        <w:t>CZ</w:t>
      </w:r>
      <w:r w:rsidR="00425669">
        <w:rPr>
          <w:rFonts w:ascii="Calibri" w:hAnsi="Calibri" w:cs="Calibri"/>
          <w:sz w:val="22"/>
          <w:szCs w:val="22"/>
          <w:lang w:val="cs-CZ"/>
        </w:rPr>
        <w:t>XXXXXXXXXX</w:t>
      </w:r>
      <w:r w:rsidRPr="00053ED0">
        <w:rPr>
          <w:rFonts w:ascii="Calibri" w:hAnsi="Calibri" w:cs="Calibri"/>
          <w:color w:val="000000"/>
          <w:sz w:val="22"/>
          <w:szCs w:val="22"/>
          <w:lang w:val="cs-CZ"/>
        </w:rPr>
        <w:br/>
        <w:t xml:space="preserve">sídlo: </w:t>
      </w:r>
      <w:r w:rsidRPr="00053ED0">
        <w:rPr>
          <w:rFonts w:ascii="Calibri" w:hAnsi="Calibri" w:cs="Calibri"/>
          <w:sz w:val="22"/>
          <w:szCs w:val="22"/>
          <w:lang w:val="cs-CZ"/>
        </w:rPr>
        <w:t>Pod zahradami 59/9, 621 00 Brno – Mokrá Hora</w:t>
      </w:r>
    </w:p>
    <w:p w14:paraId="52C2C1B9" w14:textId="74111A60"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Fonts w:ascii="Calibri" w:hAnsi="Calibri" w:cs="Calibri"/>
          <w:color w:val="000000"/>
          <w:sz w:val="22"/>
          <w:szCs w:val="22"/>
          <w:lang w:val="cs-CZ"/>
        </w:rPr>
        <w:t xml:space="preserve">Bankovní spojení: </w:t>
      </w:r>
      <w:r w:rsidR="00425669">
        <w:rPr>
          <w:rFonts w:ascii="Calibri" w:hAnsi="Calibri" w:cs="Calibri"/>
          <w:color w:val="000000"/>
          <w:sz w:val="22"/>
          <w:szCs w:val="22"/>
          <w:lang w:val="cs-CZ"/>
        </w:rPr>
        <w:t>XXXXXXXXXX, XXXXXXXXX, XXXXXXXXXXXX</w:t>
      </w:r>
      <w:r w:rsidRPr="00053ED0">
        <w:rPr>
          <w:rFonts w:ascii="Calibri" w:hAnsi="Calibri" w:cs="Calibri"/>
          <w:sz w:val="22"/>
          <w:szCs w:val="22"/>
          <w:lang w:val="cs-CZ"/>
        </w:rPr>
        <w:tab/>
      </w:r>
    </w:p>
    <w:p w14:paraId="148EB78B" w14:textId="0E80C7D3" w:rsidR="00061AE1" w:rsidRPr="00053ED0" w:rsidRDefault="00061AE1" w:rsidP="00061AE1">
      <w:pPr>
        <w:rPr>
          <w:rFonts w:ascii="Calibri" w:eastAsia="Calibri" w:hAnsi="Calibri" w:cs="Calibri"/>
          <w:kern w:val="0"/>
          <w:sz w:val="22"/>
          <w:szCs w:val="22"/>
          <w:lang w:val="cs-CZ" w:eastAsia="en-US" w:bidi="ar-SA"/>
        </w:rPr>
      </w:pPr>
      <w:r w:rsidRPr="00053ED0">
        <w:rPr>
          <w:rFonts w:ascii="Calibri" w:eastAsia="Calibri" w:hAnsi="Calibri" w:cs="Calibri"/>
          <w:color w:val="000000"/>
          <w:kern w:val="0"/>
          <w:sz w:val="22"/>
          <w:szCs w:val="22"/>
          <w:lang w:val="cs-CZ" w:eastAsia="en-US" w:bidi="ar-SA"/>
        </w:rPr>
        <w:t xml:space="preserve">Účet číslo: </w:t>
      </w:r>
      <w:r w:rsidR="00425669">
        <w:rPr>
          <w:rFonts w:ascii="Calibri" w:eastAsia="Calibri" w:hAnsi="Calibri" w:cs="Calibri"/>
          <w:color w:val="000000"/>
          <w:kern w:val="0"/>
          <w:sz w:val="22"/>
          <w:szCs w:val="22"/>
          <w:lang w:val="cs-CZ" w:eastAsia="en-US" w:bidi="ar-SA"/>
        </w:rPr>
        <w:t>XXXXXXXXXXXXXXXX</w:t>
      </w:r>
    </w:p>
    <w:p w14:paraId="42240119" w14:textId="2B8E3612" w:rsidR="00061AE1" w:rsidRPr="00053ED0" w:rsidRDefault="00061AE1" w:rsidP="00061AE1">
      <w:pPr>
        <w:widowControl/>
        <w:suppressAutoHyphens w:val="0"/>
        <w:rPr>
          <w:rFonts w:ascii="Calibri" w:eastAsia="Calibri" w:hAnsi="Calibri" w:cs="Calibri"/>
          <w:color w:val="000000"/>
          <w:kern w:val="0"/>
          <w:sz w:val="22"/>
          <w:szCs w:val="22"/>
          <w:lang w:val="cs-CZ" w:eastAsia="en-US" w:bidi="ar-SA"/>
        </w:rPr>
      </w:pPr>
      <w:r>
        <w:rPr>
          <w:rFonts w:ascii="Calibri" w:eastAsia="Calibri" w:hAnsi="Calibri" w:cs="Calibri"/>
          <w:color w:val="000000"/>
          <w:kern w:val="0"/>
          <w:sz w:val="22"/>
          <w:szCs w:val="22"/>
          <w:lang w:val="cs-CZ" w:eastAsia="en-US" w:bidi="ar-SA"/>
        </w:rPr>
        <w:t xml:space="preserve">zastoupena: </w:t>
      </w:r>
      <w:r w:rsidR="00425669">
        <w:rPr>
          <w:rFonts w:ascii="Calibri" w:eastAsia="Calibri" w:hAnsi="Calibri" w:cs="Calibri"/>
          <w:color w:val="000000"/>
          <w:kern w:val="0"/>
          <w:sz w:val="22"/>
          <w:szCs w:val="22"/>
          <w:lang w:val="cs-CZ" w:eastAsia="en-US" w:bidi="ar-SA"/>
        </w:rPr>
        <w:t>XXXXXXXXXXXXXXX</w:t>
      </w:r>
      <w:r w:rsidRPr="00053ED0">
        <w:rPr>
          <w:rFonts w:ascii="Calibri" w:eastAsia="Calibri" w:hAnsi="Calibri" w:cs="Calibri"/>
          <w:color w:val="000000"/>
          <w:kern w:val="0"/>
          <w:sz w:val="22"/>
          <w:szCs w:val="22"/>
          <w:lang w:val="cs-CZ" w:eastAsia="en-US" w:bidi="ar-SA"/>
        </w:rPr>
        <w:t xml:space="preserve">    </w:t>
      </w:r>
    </w:p>
    <w:p w14:paraId="7A4AFF5C" w14:textId="07C6F1D9" w:rsidR="00061AE1" w:rsidRPr="00053ED0" w:rsidRDefault="00061AE1" w:rsidP="00061AE1">
      <w:pPr>
        <w:widowControl/>
        <w:tabs>
          <w:tab w:val="left" w:pos="3880"/>
        </w:tabs>
        <w:suppressAutoHyphens w:val="0"/>
        <w:rPr>
          <w:rFonts w:ascii="Calibri" w:eastAsia="Calibri" w:hAnsi="Calibri" w:cs="Calibri"/>
          <w:kern w:val="0"/>
          <w:sz w:val="22"/>
          <w:szCs w:val="22"/>
          <w:lang w:val="cs-CZ" w:eastAsia="en-US" w:bidi="ar-SA"/>
        </w:rPr>
      </w:pPr>
      <w:r w:rsidRPr="00053ED0">
        <w:rPr>
          <w:rFonts w:ascii="Calibri" w:eastAsia="Calibri" w:hAnsi="Calibri" w:cs="Calibri"/>
          <w:color w:val="000000"/>
          <w:kern w:val="0"/>
          <w:sz w:val="22"/>
          <w:szCs w:val="22"/>
          <w:lang w:val="cs-CZ" w:eastAsia="en-US" w:bidi="ar-SA"/>
        </w:rPr>
        <w:t xml:space="preserve">Kontaktní údaje: </w:t>
      </w:r>
      <w:r w:rsidRPr="00053ED0">
        <w:rPr>
          <w:rFonts w:ascii="Calibri" w:hAnsi="Calibri" w:cs="Calibri"/>
          <w:sz w:val="22"/>
          <w:szCs w:val="22"/>
          <w:lang w:val="cs-CZ"/>
        </w:rPr>
        <w:t>Tel.:</w:t>
      </w:r>
      <w:r w:rsidR="00425669">
        <w:rPr>
          <w:rFonts w:ascii="Calibri" w:hAnsi="Calibri" w:cs="Calibri"/>
          <w:sz w:val="22"/>
          <w:szCs w:val="22"/>
          <w:lang w:val="cs-CZ"/>
        </w:rPr>
        <w:t xml:space="preserve"> XXXXXXXXXX</w:t>
      </w:r>
      <w:r w:rsidRPr="00053ED0">
        <w:rPr>
          <w:rFonts w:ascii="Calibri" w:hAnsi="Calibri" w:cs="Calibri"/>
          <w:sz w:val="22"/>
          <w:szCs w:val="22"/>
          <w:lang w:val="cs-CZ"/>
        </w:rPr>
        <w:t xml:space="preserve">, e-mail: </w:t>
      </w:r>
      <w:r w:rsidR="00425669">
        <w:rPr>
          <w:rFonts w:ascii="Calibri" w:hAnsi="Calibri" w:cs="Calibri"/>
          <w:sz w:val="22"/>
          <w:szCs w:val="22"/>
          <w:lang w:val="cs-CZ"/>
        </w:rPr>
        <w:t>XXXXXXXXXXXXXX</w:t>
      </w:r>
    </w:p>
    <w:p w14:paraId="2A33601D" w14:textId="77777777" w:rsidR="00061AE1" w:rsidRPr="00053ED0" w:rsidRDefault="00061AE1" w:rsidP="00061AE1">
      <w:pPr>
        <w:pStyle w:val="Zkladntext"/>
        <w:spacing w:after="0" w:line="316" w:lineRule="atLeast"/>
        <w:rPr>
          <w:rFonts w:ascii="Calibri" w:hAnsi="Calibri" w:cs="Calibri"/>
          <w:color w:val="000000"/>
          <w:sz w:val="22"/>
          <w:szCs w:val="22"/>
          <w:lang w:val="cs-CZ"/>
        </w:rPr>
      </w:pPr>
      <w:r w:rsidRPr="00053ED0">
        <w:rPr>
          <w:rFonts w:ascii="Calibri" w:hAnsi="Calibri" w:cs="Calibri"/>
          <w:color w:val="000000"/>
          <w:sz w:val="22"/>
          <w:szCs w:val="22"/>
          <w:lang w:val="cs-CZ"/>
        </w:rPr>
        <w:t xml:space="preserve"> (dále jen jako „Zhotovitel“) na straně druhé</w:t>
      </w:r>
    </w:p>
    <w:p w14:paraId="0FFAFD66"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 </w:t>
      </w:r>
    </w:p>
    <w:p w14:paraId="2AD7E2C2"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372308DD" w14:textId="77777777" w:rsidR="00061AE1" w:rsidRDefault="00061AE1" w:rsidP="00061AE1">
      <w:pPr>
        <w:pStyle w:val="Zkladntext"/>
        <w:spacing w:after="0" w:line="316" w:lineRule="atLeast"/>
        <w:jc w:val="center"/>
        <w:rPr>
          <w:rStyle w:val="Siln"/>
          <w:rFonts w:ascii="Calibri" w:hAnsi="Calibri" w:cs="Calibri"/>
          <w:color w:val="000000"/>
          <w:sz w:val="22"/>
          <w:szCs w:val="22"/>
          <w:lang w:val="cs-CZ"/>
        </w:rPr>
      </w:pPr>
    </w:p>
    <w:p w14:paraId="5617DEB3" w14:textId="77777777" w:rsidR="00F65AC3" w:rsidRPr="00F65AC3" w:rsidRDefault="00F65AC3" w:rsidP="00F65AC3">
      <w:pPr>
        <w:pStyle w:val="Odstavecseseznamem"/>
        <w:numPr>
          <w:ilvl w:val="0"/>
          <w:numId w:val="4"/>
        </w:numPr>
        <w:spacing w:line="276" w:lineRule="auto"/>
        <w:jc w:val="center"/>
        <w:rPr>
          <w:rFonts w:ascii="Calibri" w:hAnsi="Calibri" w:cs="Calibri"/>
          <w:b/>
          <w:sz w:val="22"/>
          <w:szCs w:val="22"/>
        </w:rPr>
      </w:pPr>
      <w:r w:rsidRPr="00F65AC3">
        <w:rPr>
          <w:rFonts w:ascii="Calibri" w:hAnsi="Calibri" w:cs="Calibri"/>
          <w:b/>
          <w:sz w:val="22"/>
          <w:szCs w:val="22"/>
        </w:rPr>
        <w:t>Základní ustanovení</w:t>
      </w:r>
    </w:p>
    <w:p w14:paraId="6CC75FC0" w14:textId="77777777" w:rsidR="00061AE1" w:rsidRPr="003A37B6" w:rsidRDefault="00061AE1" w:rsidP="00F65AC3">
      <w:pPr>
        <w:spacing w:line="276" w:lineRule="auto"/>
        <w:rPr>
          <w:rFonts w:ascii="Calibri" w:hAnsi="Calibri" w:cs="Calibri"/>
          <w:b/>
          <w:sz w:val="22"/>
          <w:szCs w:val="22"/>
        </w:rPr>
      </w:pPr>
    </w:p>
    <w:p w14:paraId="37B14A14" w14:textId="77777777" w:rsidR="00061AE1" w:rsidRPr="003A37B6" w:rsidRDefault="00061AE1" w:rsidP="00061AE1">
      <w:pPr>
        <w:spacing w:line="276" w:lineRule="auto"/>
        <w:ind w:left="705" w:hanging="705"/>
        <w:jc w:val="both"/>
        <w:rPr>
          <w:rFonts w:ascii="Calibri" w:hAnsi="Calibri" w:cs="Calibri"/>
          <w:sz w:val="22"/>
          <w:szCs w:val="22"/>
        </w:rPr>
      </w:pPr>
      <w:r w:rsidRPr="003A37B6">
        <w:rPr>
          <w:rFonts w:ascii="Calibri" w:hAnsi="Calibri" w:cs="Calibri"/>
          <w:sz w:val="22"/>
          <w:szCs w:val="22"/>
        </w:rPr>
        <w:t>2.1.</w:t>
      </w:r>
      <w:r w:rsidRPr="003A37B6">
        <w:rPr>
          <w:rFonts w:ascii="Calibri" w:hAnsi="Calibri" w:cs="Calibri"/>
          <w:sz w:val="22"/>
          <w:szCs w:val="22"/>
        </w:rPr>
        <w:tab/>
        <w:t xml:space="preserve">Smluvní strany uzavírají podle § 2586 a násl. zákona č. 89/2012 Sb., občanský zákoník, ve znění pozdějších předpisů (dále jen „občanský zákoník“) tuto </w:t>
      </w:r>
      <w:r w:rsidRPr="003A37B6">
        <w:rPr>
          <w:rFonts w:ascii="Calibri" w:hAnsi="Calibri" w:cs="Calibri"/>
          <w:i/>
          <w:sz w:val="22"/>
          <w:szCs w:val="22"/>
        </w:rPr>
        <w:t>Smlouvu na zhotovení projektové dokumentace pro provádění stavby a výkon inženýrské činnosti, autorského dozoru a zpracování výkazu výměr-oceněný a neoceněný</w:t>
      </w:r>
      <w:r w:rsidRPr="003A37B6">
        <w:rPr>
          <w:rFonts w:ascii="Calibri" w:hAnsi="Calibri" w:cs="Calibri"/>
          <w:sz w:val="22"/>
          <w:szCs w:val="22"/>
        </w:rPr>
        <w:t xml:space="preserve"> (dále jen „smlouva“). </w:t>
      </w:r>
    </w:p>
    <w:p w14:paraId="2773A886" w14:textId="77777777" w:rsidR="00061AE1" w:rsidRPr="003A37B6" w:rsidRDefault="00061AE1" w:rsidP="00061AE1">
      <w:pPr>
        <w:spacing w:line="276" w:lineRule="auto"/>
        <w:ind w:left="705" w:hanging="705"/>
        <w:jc w:val="both"/>
        <w:rPr>
          <w:rFonts w:ascii="Calibri" w:hAnsi="Calibri" w:cs="Calibri"/>
          <w:sz w:val="22"/>
          <w:szCs w:val="22"/>
        </w:rPr>
      </w:pPr>
      <w:r w:rsidRPr="003A37B6">
        <w:rPr>
          <w:rFonts w:ascii="Calibri" w:hAnsi="Calibri" w:cs="Calibri"/>
          <w:sz w:val="22"/>
          <w:szCs w:val="22"/>
        </w:rPr>
        <w:t>2.2.</w:t>
      </w:r>
      <w:r w:rsidRPr="003A37B6">
        <w:rPr>
          <w:rFonts w:ascii="Calibri" w:hAnsi="Calibri" w:cs="Calibri"/>
          <w:sz w:val="22"/>
          <w:szCs w:val="22"/>
        </w:rPr>
        <w:tab/>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B14EC8E" w14:textId="77777777" w:rsidR="00061AE1" w:rsidRPr="003A37B6" w:rsidRDefault="00061AE1" w:rsidP="00061AE1">
      <w:pPr>
        <w:spacing w:line="276" w:lineRule="auto"/>
        <w:ind w:left="705" w:hanging="705"/>
        <w:jc w:val="both"/>
        <w:rPr>
          <w:rFonts w:ascii="Calibri" w:hAnsi="Calibri" w:cs="Calibri"/>
          <w:sz w:val="22"/>
          <w:szCs w:val="22"/>
        </w:rPr>
      </w:pPr>
      <w:r w:rsidRPr="003A37B6">
        <w:rPr>
          <w:rFonts w:ascii="Calibri" w:hAnsi="Calibri" w:cs="Calibri"/>
          <w:sz w:val="22"/>
          <w:szCs w:val="22"/>
        </w:rPr>
        <w:t>2.3.</w:t>
      </w:r>
      <w:r w:rsidRPr="003A37B6">
        <w:rPr>
          <w:rFonts w:ascii="Calibri" w:hAnsi="Calibri" w:cs="Calibri"/>
          <w:sz w:val="22"/>
          <w:szCs w:val="22"/>
        </w:rPr>
        <w:tab/>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0CC3CF31" w14:textId="77777777" w:rsidR="00061AE1" w:rsidRPr="003A37B6" w:rsidRDefault="00061AE1" w:rsidP="00061AE1">
      <w:pPr>
        <w:spacing w:line="276" w:lineRule="auto"/>
        <w:jc w:val="both"/>
        <w:rPr>
          <w:rFonts w:ascii="Calibri" w:hAnsi="Calibri" w:cs="Calibri"/>
          <w:sz w:val="22"/>
          <w:szCs w:val="22"/>
        </w:rPr>
      </w:pPr>
      <w:r w:rsidRPr="003A37B6">
        <w:rPr>
          <w:rFonts w:ascii="Calibri" w:hAnsi="Calibri" w:cs="Calibri"/>
          <w:sz w:val="22"/>
          <w:szCs w:val="22"/>
        </w:rPr>
        <w:lastRenderedPageBreak/>
        <w:t>2.4.</w:t>
      </w:r>
      <w:r w:rsidRPr="003A37B6">
        <w:rPr>
          <w:rFonts w:ascii="Calibri" w:hAnsi="Calibri" w:cs="Calibri"/>
          <w:sz w:val="22"/>
          <w:szCs w:val="22"/>
        </w:rPr>
        <w:tab/>
        <w:t>Zhotovitel prohlašuje, že je odborně způsobilý k zajištění předmětu plnění podle této smlouvy.</w:t>
      </w:r>
    </w:p>
    <w:p w14:paraId="4EF048D7" w14:textId="77777777" w:rsidR="00061AE1" w:rsidRDefault="00061AE1" w:rsidP="00061AE1">
      <w:pPr>
        <w:spacing w:line="276" w:lineRule="auto"/>
        <w:ind w:left="705" w:hanging="705"/>
        <w:jc w:val="both"/>
        <w:rPr>
          <w:rFonts w:ascii="Calibri" w:hAnsi="Calibri" w:cs="Calibri"/>
          <w:sz w:val="22"/>
          <w:szCs w:val="22"/>
        </w:rPr>
      </w:pPr>
      <w:r w:rsidRPr="003A37B6">
        <w:rPr>
          <w:rFonts w:ascii="Calibri" w:hAnsi="Calibri" w:cs="Calibri"/>
          <w:sz w:val="22"/>
          <w:szCs w:val="22"/>
        </w:rPr>
        <w:t>2.5.</w:t>
      </w:r>
      <w:r w:rsidRPr="003A37B6">
        <w:rPr>
          <w:rFonts w:ascii="Calibri" w:hAnsi="Calibri" w:cs="Calibri"/>
          <w:sz w:val="22"/>
          <w:szCs w:val="22"/>
        </w:rPr>
        <w:tab/>
        <w:t>Předmětem smlouvy jsou přípravné práce, stavebně-technický průzkum, zhotovení dokumentace pro provádění stavby, výkon inženýrské činnosti, a zpracování rozpočtu stavby na akci nazvanou:</w:t>
      </w:r>
    </w:p>
    <w:p w14:paraId="7327493A" w14:textId="77777777" w:rsidR="00061AE1" w:rsidRDefault="00061AE1" w:rsidP="00061AE1">
      <w:pPr>
        <w:ind w:left="705" w:hanging="705"/>
        <w:jc w:val="both"/>
        <w:rPr>
          <w:rFonts w:ascii="Calibri" w:hAnsi="Calibri" w:cs="Calibri"/>
          <w:sz w:val="22"/>
          <w:szCs w:val="22"/>
        </w:rPr>
      </w:pPr>
    </w:p>
    <w:p w14:paraId="45313034" w14:textId="7C2CAB67" w:rsidR="00061AE1" w:rsidRDefault="00061AE1" w:rsidP="00061AE1">
      <w:pPr>
        <w:ind w:left="705" w:hanging="705"/>
        <w:jc w:val="center"/>
        <w:rPr>
          <w:rFonts w:ascii="Calibri" w:hAnsi="Calibri" w:cs="Calibri"/>
          <w:b/>
          <w:sz w:val="22"/>
          <w:szCs w:val="22"/>
        </w:rPr>
      </w:pPr>
      <w:r>
        <w:rPr>
          <w:rFonts w:ascii="Calibri" w:hAnsi="Calibri" w:cs="Calibri"/>
          <w:sz w:val="22"/>
          <w:szCs w:val="22"/>
        </w:rPr>
        <w:t>„</w:t>
      </w:r>
      <w:r w:rsidRPr="00061AE1">
        <w:rPr>
          <w:rFonts w:ascii="Calibri" w:hAnsi="Calibri" w:cs="Calibri"/>
          <w:b/>
          <w:sz w:val="22"/>
          <w:szCs w:val="22"/>
        </w:rPr>
        <w:t xml:space="preserve"> Oprava střechy Měs</w:t>
      </w:r>
      <w:r w:rsidR="00425669">
        <w:rPr>
          <w:rFonts w:ascii="Calibri" w:hAnsi="Calibri" w:cs="Calibri"/>
          <w:b/>
          <w:sz w:val="22"/>
          <w:szCs w:val="22"/>
        </w:rPr>
        <w:t>t</w:t>
      </w:r>
      <w:r w:rsidRPr="00061AE1">
        <w:rPr>
          <w:rFonts w:ascii="Calibri" w:hAnsi="Calibri" w:cs="Calibri"/>
          <w:b/>
          <w:sz w:val="22"/>
          <w:szCs w:val="22"/>
        </w:rPr>
        <w:t>ského muzea v Rýmařově“</w:t>
      </w:r>
    </w:p>
    <w:p w14:paraId="0B1317BB" w14:textId="77777777" w:rsidR="00061AE1" w:rsidRDefault="00061AE1" w:rsidP="00061AE1">
      <w:pPr>
        <w:ind w:left="705" w:hanging="705"/>
        <w:jc w:val="center"/>
        <w:rPr>
          <w:rFonts w:ascii="Calibri" w:hAnsi="Calibri" w:cs="Calibri"/>
          <w:b/>
          <w:sz w:val="22"/>
          <w:szCs w:val="22"/>
        </w:rPr>
      </w:pPr>
    </w:p>
    <w:p w14:paraId="7682166E"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Předmět smlouvy</w:t>
      </w:r>
    </w:p>
    <w:p w14:paraId="77A36E52" w14:textId="77777777" w:rsidR="00061AE1" w:rsidRPr="003A37B6" w:rsidRDefault="00061AE1" w:rsidP="00061AE1">
      <w:pPr>
        <w:ind w:left="705" w:hanging="705"/>
        <w:rPr>
          <w:rFonts w:ascii="Calibri" w:hAnsi="Calibri" w:cs="Calibri"/>
          <w:sz w:val="22"/>
          <w:szCs w:val="22"/>
        </w:rPr>
      </w:pPr>
    </w:p>
    <w:p w14:paraId="53CC4370" w14:textId="77777777" w:rsidR="00061AE1" w:rsidRPr="00DD443F" w:rsidRDefault="00E97487" w:rsidP="00061AE1">
      <w:pPr>
        <w:jc w:val="both"/>
        <w:rPr>
          <w:rFonts w:ascii="Calibri" w:hAnsi="Calibri" w:cs="Calibri"/>
          <w:sz w:val="22"/>
          <w:szCs w:val="22"/>
        </w:rPr>
      </w:pPr>
      <w:r w:rsidRPr="00DD443F">
        <w:rPr>
          <w:rFonts w:ascii="Calibri" w:hAnsi="Calibri" w:cs="Calibri"/>
          <w:sz w:val="22"/>
          <w:szCs w:val="22"/>
        </w:rPr>
        <w:t xml:space="preserve">3.1. </w:t>
      </w:r>
      <w:r w:rsidR="00061AE1" w:rsidRPr="00DD443F">
        <w:rPr>
          <w:rFonts w:ascii="Calibri" w:hAnsi="Calibri" w:cs="Calibri"/>
          <w:sz w:val="22"/>
          <w:szCs w:val="22"/>
        </w:rPr>
        <w:t>Vypracování dokumentace pro provádění stavby</w:t>
      </w:r>
    </w:p>
    <w:p w14:paraId="5E43FF12" w14:textId="77777777" w:rsidR="00061AE1" w:rsidRPr="0006665B" w:rsidRDefault="00061AE1" w:rsidP="00061AE1">
      <w:pPr>
        <w:jc w:val="both"/>
        <w:rPr>
          <w:rFonts w:ascii="Calibri" w:hAnsi="Calibri" w:cs="Calibri"/>
          <w:sz w:val="22"/>
          <w:szCs w:val="22"/>
        </w:rPr>
      </w:pPr>
      <w:r w:rsidRPr="0006665B">
        <w:rPr>
          <w:rFonts w:ascii="Calibri" w:hAnsi="Calibri" w:cs="Calibri"/>
          <w:sz w:val="22"/>
          <w:szCs w:val="22"/>
        </w:rPr>
        <w:t>Zhotovitel se zavazuje, že dokumentace (DPS) bude obsahovat:</w:t>
      </w:r>
    </w:p>
    <w:p w14:paraId="719D3824" w14:textId="77777777" w:rsidR="00061AE1" w:rsidRPr="00F65AC3" w:rsidRDefault="00061AE1" w:rsidP="00F65AC3">
      <w:pPr>
        <w:pStyle w:val="Odstavecseseznamem"/>
        <w:numPr>
          <w:ilvl w:val="0"/>
          <w:numId w:val="10"/>
        </w:numPr>
        <w:jc w:val="both"/>
        <w:rPr>
          <w:rFonts w:ascii="Calibri" w:hAnsi="Calibri" w:cs="Calibri"/>
          <w:sz w:val="22"/>
          <w:szCs w:val="22"/>
        </w:rPr>
      </w:pPr>
      <w:r w:rsidRPr="00F65AC3">
        <w:rPr>
          <w:rFonts w:ascii="Calibri" w:hAnsi="Calibri" w:cs="Calibri"/>
          <w:sz w:val="22"/>
          <w:szCs w:val="22"/>
        </w:rPr>
        <w:t>veškeré náležitosti stanovené zákonem č. 183/2006 Sb., v rozsahu a členění dle přílohy č. 6 vyhlášky 499/2006 Sb., a vyhlášky č. 146/2008 Sb., o rozsahu a obsahu projektové dokumentace dopravních staveb ve znění pozdějších předpisů, přizpůsobeném charakteru stavby a zakreslení všech inženýrských sítí dle vyjádření správců sítí (tras technické infrastruktury) dotčených realizací projektované stavby,</w:t>
      </w:r>
    </w:p>
    <w:p w14:paraId="377FBEC8" w14:textId="77777777" w:rsidR="00061AE1" w:rsidRPr="00F65AC3" w:rsidRDefault="00061AE1" w:rsidP="00F65AC3">
      <w:pPr>
        <w:pStyle w:val="Odstavecseseznamem"/>
        <w:numPr>
          <w:ilvl w:val="0"/>
          <w:numId w:val="10"/>
        </w:numPr>
        <w:jc w:val="both"/>
        <w:rPr>
          <w:rFonts w:ascii="Calibri" w:hAnsi="Calibri" w:cs="Calibri"/>
          <w:sz w:val="22"/>
          <w:szCs w:val="22"/>
        </w:rPr>
      </w:pPr>
      <w:r w:rsidRPr="00F65AC3">
        <w:rPr>
          <w:rFonts w:ascii="Calibri" w:hAnsi="Calibri" w:cs="Calibri"/>
          <w:sz w:val="22"/>
          <w:szCs w:val="22"/>
        </w:rPr>
        <w:t>kompletní dokladovou část obsahující veškerá vyjádření a rozhodnutí příslušných orgánů a organizací pověřených výkonem státní správy a ostatních účastníků správních řízení včetně správců inženýrských sítí (tras technické infrastruktury),</w:t>
      </w:r>
    </w:p>
    <w:p w14:paraId="3AC6C251" w14:textId="77777777" w:rsidR="00061AE1" w:rsidRPr="00F65AC3" w:rsidRDefault="00061AE1" w:rsidP="00F65AC3">
      <w:pPr>
        <w:pStyle w:val="Odstavecseseznamem"/>
        <w:numPr>
          <w:ilvl w:val="0"/>
          <w:numId w:val="10"/>
        </w:numPr>
        <w:jc w:val="both"/>
        <w:rPr>
          <w:rFonts w:ascii="Calibri" w:hAnsi="Calibri" w:cs="Calibri"/>
          <w:sz w:val="22"/>
          <w:szCs w:val="22"/>
        </w:rPr>
      </w:pPr>
      <w:r w:rsidRPr="00F65AC3">
        <w:rPr>
          <w:rFonts w:ascii="Calibri" w:hAnsi="Calibri" w:cs="Calibri"/>
          <w:sz w:val="22"/>
          <w:szCs w:val="22"/>
        </w:rPr>
        <w:t>dokumentaci stavebních objektů,</w:t>
      </w:r>
    </w:p>
    <w:p w14:paraId="76197816" w14:textId="77777777" w:rsidR="00061AE1" w:rsidRPr="00F65AC3" w:rsidRDefault="00061AE1" w:rsidP="00F65AC3">
      <w:pPr>
        <w:pStyle w:val="Odstavecseseznamem"/>
        <w:numPr>
          <w:ilvl w:val="0"/>
          <w:numId w:val="10"/>
        </w:numPr>
        <w:jc w:val="both"/>
        <w:rPr>
          <w:rFonts w:ascii="Calibri" w:hAnsi="Calibri" w:cs="Calibri"/>
          <w:sz w:val="22"/>
          <w:szCs w:val="22"/>
        </w:rPr>
      </w:pPr>
      <w:r w:rsidRPr="00F65AC3">
        <w:rPr>
          <w:rFonts w:ascii="Calibri" w:hAnsi="Calibri" w:cs="Calibri"/>
          <w:sz w:val="22"/>
          <w:szCs w:val="22"/>
        </w:rPr>
        <w:t xml:space="preserve">soupis stavebních prací, dodávek a služeb s výkazem výměr v souladu s platnými právními předpisy, a to rovněž v elektronické podobě, </w:t>
      </w:r>
    </w:p>
    <w:p w14:paraId="4A20DBF4" w14:textId="77777777" w:rsidR="00061AE1" w:rsidRPr="00F65AC3" w:rsidRDefault="00061AE1" w:rsidP="00F65AC3">
      <w:pPr>
        <w:pStyle w:val="Odstavecseseznamem"/>
        <w:numPr>
          <w:ilvl w:val="0"/>
          <w:numId w:val="10"/>
        </w:numPr>
        <w:jc w:val="both"/>
        <w:rPr>
          <w:rFonts w:ascii="Calibri" w:hAnsi="Calibri" w:cs="Calibri"/>
          <w:sz w:val="22"/>
          <w:szCs w:val="22"/>
        </w:rPr>
      </w:pPr>
      <w:bookmarkStart w:id="0" w:name="_Hlk57868912"/>
      <w:r w:rsidRPr="00F65AC3">
        <w:rPr>
          <w:rFonts w:ascii="Calibri" w:hAnsi="Calibri" w:cs="Calibri"/>
          <w:sz w:val="22"/>
          <w:szCs w:val="22"/>
        </w:rPr>
        <w:t>položkový rozpočet nákladů stavby v cenové soustavě firmy RTS a.s. a cenové úrovně daného období,</w:t>
      </w:r>
    </w:p>
    <w:bookmarkEnd w:id="0"/>
    <w:p w14:paraId="69A2F222" w14:textId="77777777" w:rsidR="00061AE1" w:rsidRPr="00F65AC3" w:rsidRDefault="00061AE1" w:rsidP="00F65AC3">
      <w:pPr>
        <w:pStyle w:val="Odstavecseseznamem"/>
        <w:numPr>
          <w:ilvl w:val="0"/>
          <w:numId w:val="10"/>
        </w:numPr>
        <w:jc w:val="both"/>
        <w:rPr>
          <w:rFonts w:ascii="Calibri" w:hAnsi="Calibri" w:cs="Calibri"/>
          <w:sz w:val="22"/>
          <w:szCs w:val="22"/>
        </w:rPr>
      </w:pPr>
      <w:r w:rsidRPr="00F65AC3">
        <w:rPr>
          <w:rFonts w:ascii="Calibri" w:hAnsi="Calibri" w:cs="Calibri"/>
          <w:sz w:val="22"/>
          <w:szCs w:val="22"/>
        </w:rPr>
        <w:t>ve všech paré projektové dokumentace soupis stavebních prací, dodávek a služeb s výkazem výměr (neoceněný) a technické podmínky.</w:t>
      </w:r>
    </w:p>
    <w:p w14:paraId="2B300208" w14:textId="77777777" w:rsidR="00061AE1" w:rsidRPr="00D874B4" w:rsidRDefault="00061AE1" w:rsidP="00061AE1">
      <w:pPr>
        <w:ind w:left="426" w:hanging="426"/>
        <w:jc w:val="both"/>
        <w:rPr>
          <w:rFonts w:ascii="Calibri" w:hAnsi="Calibri" w:cs="Calibri"/>
          <w:sz w:val="22"/>
          <w:szCs w:val="22"/>
        </w:rPr>
      </w:pPr>
      <w:r w:rsidRPr="00D874B4">
        <w:rPr>
          <w:rFonts w:ascii="Calibri" w:hAnsi="Calibri" w:cs="Calibri"/>
          <w:sz w:val="22"/>
          <w:szCs w:val="22"/>
        </w:rPr>
        <w:t>Zhotovitel prohlašuje, že:</w:t>
      </w:r>
    </w:p>
    <w:p w14:paraId="6BCAB429" w14:textId="77777777" w:rsidR="00061AE1" w:rsidRPr="00F65AC3" w:rsidRDefault="00061AE1" w:rsidP="00F65AC3">
      <w:pPr>
        <w:pStyle w:val="Odstavecseseznamem"/>
        <w:numPr>
          <w:ilvl w:val="0"/>
          <w:numId w:val="11"/>
        </w:numPr>
        <w:jc w:val="both"/>
        <w:rPr>
          <w:rFonts w:ascii="Calibri" w:hAnsi="Calibri" w:cs="Calibri"/>
          <w:sz w:val="22"/>
          <w:szCs w:val="22"/>
        </w:rPr>
      </w:pPr>
      <w:r w:rsidRPr="00F65AC3">
        <w:rPr>
          <w:rFonts w:ascii="Calibri" w:hAnsi="Calibri" w:cs="Calibri"/>
          <w:sz w:val="22"/>
          <w:szCs w:val="22"/>
        </w:rPr>
        <w:t>projektová dokumentace bude zpracována do podrobností nezbytných pro zpracování nabídky pro realizaci stavby podle platných právních předpisů,</w:t>
      </w:r>
    </w:p>
    <w:p w14:paraId="5A6E7F21" w14:textId="77777777" w:rsidR="00061AE1" w:rsidRPr="00F65AC3" w:rsidRDefault="00061AE1" w:rsidP="00F65AC3">
      <w:pPr>
        <w:pStyle w:val="Odstavecseseznamem"/>
        <w:numPr>
          <w:ilvl w:val="0"/>
          <w:numId w:val="11"/>
        </w:numPr>
        <w:jc w:val="both"/>
        <w:rPr>
          <w:rFonts w:ascii="Calibri" w:hAnsi="Calibri" w:cs="Calibri"/>
          <w:sz w:val="22"/>
          <w:szCs w:val="22"/>
        </w:rPr>
      </w:pPr>
      <w:r w:rsidRPr="00F65AC3">
        <w:rPr>
          <w:rFonts w:ascii="Calibri" w:hAnsi="Calibri" w:cs="Calibri"/>
          <w:sz w:val="22"/>
          <w:szCs w:val="22"/>
        </w:rPr>
        <w:t>technické podmínky stavby budou v souladu s předpisy a normami České republiky a Evropských společenství v oblasti výstavby a stavebnictví,</w:t>
      </w:r>
    </w:p>
    <w:p w14:paraId="5C10071A" w14:textId="77777777" w:rsidR="00061AE1" w:rsidRPr="00F65AC3" w:rsidRDefault="00061AE1" w:rsidP="00F65AC3">
      <w:pPr>
        <w:pStyle w:val="Odstavecseseznamem"/>
        <w:numPr>
          <w:ilvl w:val="0"/>
          <w:numId w:val="11"/>
        </w:numPr>
        <w:jc w:val="both"/>
        <w:rPr>
          <w:rFonts w:ascii="Calibri" w:hAnsi="Calibri" w:cs="Calibri"/>
          <w:sz w:val="22"/>
          <w:szCs w:val="22"/>
        </w:rPr>
      </w:pPr>
      <w:r w:rsidRPr="00F65AC3">
        <w:rPr>
          <w:rFonts w:ascii="Calibri" w:hAnsi="Calibri" w:cs="Calibri"/>
          <w:sz w:val="22"/>
          <w:szCs w:val="22"/>
        </w:rPr>
        <w:t>zajistí veškerá potřebná vyjádření, stanoviska a rozhodnutí příslušných správních orgánů nutných pro získání územního rozhodnutí a stavebního povolení,</w:t>
      </w:r>
    </w:p>
    <w:p w14:paraId="6DED62C9" w14:textId="77777777" w:rsidR="00061AE1" w:rsidRPr="00F65AC3" w:rsidRDefault="00061AE1" w:rsidP="00F65AC3">
      <w:pPr>
        <w:pStyle w:val="Odstavecseseznamem"/>
        <w:numPr>
          <w:ilvl w:val="0"/>
          <w:numId w:val="11"/>
        </w:numPr>
        <w:jc w:val="both"/>
        <w:rPr>
          <w:rFonts w:ascii="Calibri" w:hAnsi="Calibri" w:cs="Calibri"/>
          <w:sz w:val="22"/>
          <w:szCs w:val="22"/>
        </w:rPr>
      </w:pPr>
      <w:r w:rsidRPr="00F65AC3">
        <w:rPr>
          <w:rFonts w:ascii="Calibri" w:hAnsi="Calibri" w:cs="Calibri"/>
          <w:sz w:val="22"/>
          <w:szCs w:val="22"/>
        </w:rPr>
        <w:t>zajistí veškeré inženýrské činnosti, včetně obstarání územního rozhodnutí a stavebního povolení,</w:t>
      </w:r>
    </w:p>
    <w:p w14:paraId="46F399E7" w14:textId="77777777" w:rsidR="00061AE1" w:rsidRPr="00F65AC3" w:rsidRDefault="00061AE1" w:rsidP="00F65AC3">
      <w:pPr>
        <w:pStyle w:val="Odstavecseseznamem"/>
        <w:numPr>
          <w:ilvl w:val="0"/>
          <w:numId w:val="11"/>
        </w:numPr>
        <w:jc w:val="both"/>
        <w:rPr>
          <w:rFonts w:ascii="Calibri" w:hAnsi="Calibri" w:cs="Calibri"/>
          <w:sz w:val="22"/>
          <w:szCs w:val="22"/>
        </w:rPr>
      </w:pPr>
      <w:r w:rsidRPr="00F65AC3">
        <w:rPr>
          <w:rFonts w:ascii="Calibri" w:hAnsi="Calibri" w:cs="Calibri"/>
          <w:sz w:val="22"/>
          <w:szCs w:val="22"/>
        </w:rPr>
        <w:t>zapracuje připomínky a změny, které vyjdou najevo či vyplynou při projednávání dokumentace, v průběhu správního řízení nebo během kontrolních dnů,</w:t>
      </w:r>
    </w:p>
    <w:p w14:paraId="0A640784" w14:textId="77777777" w:rsidR="00061AE1" w:rsidRPr="00D874B4" w:rsidRDefault="00061AE1" w:rsidP="00061AE1">
      <w:pPr>
        <w:ind w:left="426" w:hanging="426"/>
        <w:jc w:val="both"/>
        <w:rPr>
          <w:rFonts w:ascii="Calibri" w:hAnsi="Calibri" w:cs="Calibri"/>
          <w:sz w:val="22"/>
          <w:szCs w:val="22"/>
        </w:rPr>
      </w:pPr>
    </w:p>
    <w:p w14:paraId="3A810934" w14:textId="77777777" w:rsidR="00061AE1" w:rsidRPr="003A37B6" w:rsidRDefault="00061AE1" w:rsidP="00F65AC3">
      <w:pPr>
        <w:pStyle w:val="Zkladntext"/>
        <w:numPr>
          <w:ilvl w:val="0"/>
          <w:numId w:val="11"/>
        </w:numPr>
        <w:spacing w:after="0" w:line="316" w:lineRule="atLeast"/>
        <w:jc w:val="both"/>
        <w:rPr>
          <w:rFonts w:ascii="Calibri" w:hAnsi="Calibri" w:cs="Calibri"/>
          <w:sz w:val="22"/>
          <w:szCs w:val="22"/>
        </w:rPr>
      </w:pPr>
      <w:r w:rsidRPr="00D874B4">
        <w:rPr>
          <w:rFonts w:ascii="Calibri" w:hAnsi="Calibri" w:cs="Calibri"/>
          <w:sz w:val="22"/>
          <w:szCs w:val="22"/>
        </w:rPr>
        <w:t xml:space="preserve">v dokumentaci a v soupisu stavebních prací, dodávek a služeb s výkazem výměr nebudou uvedeny konkrétní obchodní firmy, názvy nebo jména a příjmení, specifická označení zboží a služeb, které platí pro určitou osobu, popř. její organizační složku za příznačné, patenty na vynálezy, užitné vzory, průmyslové vzory, ochranné známky nebo označení původu, pokud by to vedlo ke zvýhodnění nebo vyloučení určitých dodavatelů nebo určitých výrobků – tyto musí však být v dokumentaci popsány svými standardy a užitnými vlastnostmi. Takovýto odkaz lze připustit, pokud nepovede k </w:t>
      </w:r>
      <w:r w:rsidRPr="00D874B4">
        <w:rPr>
          <w:rFonts w:ascii="Calibri" w:hAnsi="Calibri" w:cs="Calibri"/>
          <w:sz w:val="22"/>
          <w:szCs w:val="22"/>
        </w:rPr>
        <w:tab/>
        <w:t>neodůvodněnému omezení hospodářské soutěže, přičemž zadavatel je povinen umožnit použití i</w:t>
      </w:r>
      <w:r w:rsidRPr="003A37B6">
        <w:rPr>
          <w:rFonts w:ascii="Calibri" w:hAnsi="Calibri" w:cs="Calibri"/>
          <w:sz w:val="22"/>
          <w:szCs w:val="22"/>
        </w:rPr>
        <w:t xml:space="preserve"> jiných, kvalitativně a technicky obdobných řešení.</w:t>
      </w:r>
    </w:p>
    <w:p w14:paraId="034AD6DA" w14:textId="77777777" w:rsidR="00061AE1" w:rsidRPr="003A37B6" w:rsidRDefault="00061AE1" w:rsidP="00061AE1">
      <w:pPr>
        <w:pStyle w:val="Zkladntext"/>
        <w:spacing w:after="0" w:line="316" w:lineRule="atLeast"/>
        <w:ind w:left="426" w:hanging="426"/>
        <w:jc w:val="both"/>
        <w:rPr>
          <w:rFonts w:ascii="Calibri" w:hAnsi="Calibri" w:cs="Calibri"/>
          <w:sz w:val="22"/>
          <w:szCs w:val="22"/>
        </w:rPr>
      </w:pPr>
    </w:p>
    <w:p w14:paraId="69211D32" w14:textId="77777777" w:rsidR="000B7418" w:rsidRPr="00DD443F" w:rsidRDefault="000B7418" w:rsidP="00061AE1">
      <w:pPr>
        <w:ind w:left="426" w:hanging="426"/>
        <w:rPr>
          <w:rFonts w:ascii="Calibri" w:hAnsi="Calibri" w:cs="Calibri"/>
          <w:sz w:val="22"/>
          <w:szCs w:val="22"/>
        </w:rPr>
      </w:pPr>
    </w:p>
    <w:p w14:paraId="3669E341" w14:textId="77777777" w:rsidR="00061AE1" w:rsidRPr="00DD443F" w:rsidRDefault="00E97487" w:rsidP="00061AE1">
      <w:pPr>
        <w:ind w:left="426" w:hanging="426"/>
        <w:rPr>
          <w:rFonts w:ascii="Calibri" w:hAnsi="Calibri" w:cs="Calibri"/>
          <w:sz w:val="22"/>
          <w:szCs w:val="22"/>
        </w:rPr>
      </w:pPr>
      <w:r w:rsidRPr="00DD443F">
        <w:rPr>
          <w:rFonts w:ascii="Calibri" w:hAnsi="Calibri" w:cs="Calibri"/>
          <w:sz w:val="22"/>
          <w:szCs w:val="22"/>
        </w:rPr>
        <w:t xml:space="preserve">3. 2. </w:t>
      </w:r>
      <w:r w:rsidR="00061AE1" w:rsidRPr="00DD443F">
        <w:rPr>
          <w:rFonts w:ascii="Calibri" w:hAnsi="Calibri" w:cs="Calibri"/>
          <w:sz w:val="22"/>
          <w:szCs w:val="22"/>
        </w:rPr>
        <w:t>Jednotlivé dokumenty, které jsou předmětem díla, předá zhotovitel objednateli takto:</w:t>
      </w:r>
    </w:p>
    <w:p w14:paraId="17400829" w14:textId="77777777" w:rsidR="00061AE1" w:rsidRPr="003A37B6" w:rsidRDefault="000B7418" w:rsidP="000B7418">
      <w:pPr>
        <w:ind w:left="426" w:firstLine="282"/>
        <w:jc w:val="both"/>
        <w:rPr>
          <w:rFonts w:ascii="Calibri" w:hAnsi="Calibri" w:cs="Calibri"/>
          <w:sz w:val="22"/>
          <w:szCs w:val="22"/>
        </w:rPr>
      </w:pPr>
      <w:r>
        <w:rPr>
          <w:rFonts w:ascii="Calibri" w:hAnsi="Calibri" w:cs="Calibri"/>
          <w:sz w:val="22"/>
          <w:szCs w:val="22"/>
        </w:rPr>
        <w:t xml:space="preserve">•     </w:t>
      </w:r>
      <w:r w:rsidR="00061AE1" w:rsidRPr="003A37B6">
        <w:rPr>
          <w:rFonts w:ascii="Calibri" w:hAnsi="Calibri" w:cs="Calibri"/>
          <w:sz w:val="22"/>
          <w:szCs w:val="22"/>
        </w:rPr>
        <w:t>dokumentace dle tohto článku smlouvy budou objednateli dodány v 4 vyhotoveních a v elektronické podobě *.doc (*.rtf),</w:t>
      </w:r>
    </w:p>
    <w:p w14:paraId="0E85D4AE" w14:textId="77777777" w:rsidR="00061AE1" w:rsidRPr="003A37B6" w:rsidRDefault="00061AE1" w:rsidP="00061AE1">
      <w:pPr>
        <w:ind w:left="426" w:hanging="426"/>
        <w:rPr>
          <w:rFonts w:ascii="Calibri" w:hAnsi="Calibri" w:cs="Calibri"/>
          <w:sz w:val="22"/>
          <w:szCs w:val="22"/>
        </w:rPr>
      </w:pPr>
    </w:p>
    <w:p w14:paraId="3F3CCB23" w14:textId="77777777" w:rsidR="00061AE1" w:rsidRPr="003A37B6" w:rsidRDefault="00061AE1" w:rsidP="00061AE1">
      <w:pPr>
        <w:ind w:left="426" w:hanging="426"/>
        <w:rPr>
          <w:rFonts w:ascii="Calibri" w:hAnsi="Calibri" w:cs="Calibri"/>
          <w:sz w:val="22"/>
          <w:szCs w:val="22"/>
        </w:rPr>
      </w:pPr>
      <w:r w:rsidRPr="003A37B6">
        <w:rPr>
          <w:rFonts w:ascii="Calibri" w:hAnsi="Calibri" w:cs="Calibri"/>
          <w:sz w:val="22"/>
          <w:szCs w:val="22"/>
        </w:rPr>
        <w:t>pro rozpočty a výkazy výměr *.xls, pro skenované dokumenty *.pdf, pro výkresovou dokumentaci *.dwg a zároveň *.pdf,</w:t>
      </w:r>
    </w:p>
    <w:p w14:paraId="1A49D2D6" w14:textId="77777777" w:rsidR="00061AE1" w:rsidRPr="00F65AC3" w:rsidRDefault="00061AE1" w:rsidP="00F65AC3">
      <w:pPr>
        <w:pStyle w:val="Odstavecseseznamem"/>
        <w:numPr>
          <w:ilvl w:val="0"/>
          <w:numId w:val="9"/>
        </w:numPr>
        <w:jc w:val="both"/>
        <w:rPr>
          <w:rFonts w:ascii="Calibri" w:hAnsi="Calibri" w:cs="Calibri"/>
          <w:sz w:val="22"/>
          <w:szCs w:val="22"/>
        </w:rPr>
      </w:pPr>
      <w:r w:rsidRPr="00F65AC3">
        <w:rPr>
          <w:rFonts w:ascii="Calibri" w:hAnsi="Calibri" w:cs="Calibri"/>
          <w:sz w:val="22"/>
          <w:szCs w:val="22"/>
        </w:rPr>
        <w:t>zajištění kladných vyjádření, stanovisek a rozhodnutí od příslušných dotčených osob, orgánů a správců sítí nutných pro vydání rozhodnutí o umístění stavby a stavebního povolení v 4 vyhotovení v listinné podobě (1x originál a 3x kopie), včetně obstarání rozhodnutí o umístění stavby a stavebního povolení,</w:t>
      </w:r>
    </w:p>
    <w:p w14:paraId="1D2A1C68" w14:textId="77777777" w:rsidR="00061AE1" w:rsidRPr="003A37B6" w:rsidRDefault="00061AE1" w:rsidP="00F65AC3">
      <w:pPr>
        <w:ind w:left="1056" w:hanging="348"/>
        <w:rPr>
          <w:rFonts w:ascii="Calibri" w:hAnsi="Calibri" w:cs="Calibri"/>
          <w:sz w:val="22"/>
          <w:szCs w:val="22"/>
        </w:rPr>
      </w:pPr>
      <w:r w:rsidRPr="003A37B6">
        <w:rPr>
          <w:rFonts w:ascii="Calibri" w:hAnsi="Calibri" w:cs="Calibri"/>
          <w:sz w:val="22"/>
          <w:szCs w:val="22"/>
        </w:rPr>
        <w:t>•</w:t>
      </w:r>
      <w:r w:rsidRPr="003A37B6">
        <w:rPr>
          <w:rFonts w:ascii="Calibri" w:hAnsi="Calibri" w:cs="Calibri"/>
          <w:sz w:val="22"/>
          <w:szCs w:val="22"/>
        </w:rPr>
        <w:tab/>
        <w:t xml:space="preserve">předání smluv (smlouvy o právu provést stavbu, popř. jiných smluv) ve 3 vyhotoveních s </w:t>
      </w:r>
      <w:r w:rsidR="00F65AC3">
        <w:rPr>
          <w:rFonts w:ascii="Calibri" w:hAnsi="Calibri" w:cs="Calibri"/>
          <w:sz w:val="22"/>
          <w:szCs w:val="22"/>
        </w:rPr>
        <w:t xml:space="preserve">    </w:t>
      </w:r>
      <w:r w:rsidRPr="003A37B6">
        <w:rPr>
          <w:rFonts w:ascii="Calibri" w:hAnsi="Calibri" w:cs="Calibri"/>
          <w:sz w:val="22"/>
          <w:szCs w:val="22"/>
        </w:rPr>
        <w:t>podpisem dotčených stran v originálech.</w:t>
      </w:r>
    </w:p>
    <w:p w14:paraId="73909240" w14:textId="77777777" w:rsidR="00061AE1" w:rsidRPr="003A37B6" w:rsidRDefault="00061AE1" w:rsidP="00061AE1">
      <w:pPr>
        <w:ind w:left="426" w:hanging="426"/>
        <w:rPr>
          <w:rFonts w:ascii="Calibri" w:hAnsi="Calibri" w:cs="Calibri"/>
          <w:sz w:val="22"/>
          <w:szCs w:val="22"/>
        </w:rPr>
      </w:pPr>
    </w:p>
    <w:p w14:paraId="0C47A49A" w14:textId="77777777" w:rsidR="00061AE1" w:rsidRDefault="00061AE1" w:rsidP="00061AE1">
      <w:pPr>
        <w:rPr>
          <w:rFonts w:ascii="Calibri" w:hAnsi="Calibri" w:cs="Calibri"/>
          <w:sz w:val="22"/>
          <w:szCs w:val="22"/>
        </w:rPr>
      </w:pPr>
      <w:r w:rsidRPr="003A37B6">
        <w:rPr>
          <w:rFonts w:ascii="Calibri" w:hAnsi="Calibri" w:cs="Calibri"/>
          <w:sz w:val="22"/>
          <w:szCs w:val="22"/>
        </w:rPr>
        <w:t xml:space="preserve">Projektované stavební práce a dodávky musí zhotovitel ocenit dle platného aktuálního ceníku RTS stavebních prací. </w:t>
      </w:r>
    </w:p>
    <w:p w14:paraId="33826B75" w14:textId="77777777" w:rsidR="00BF007E" w:rsidRPr="00DD443F" w:rsidRDefault="00BF007E" w:rsidP="00061AE1">
      <w:pPr>
        <w:rPr>
          <w:rFonts w:ascii="Calibri" w:hAnsi="Calibri" w:cs="Calibri"/>
          <w:sz w:val="22"/>
          <w:szCs w:val="22"/>
        </w:rPr>
      </w:pPr>
    </w:p>
    <w:p w14:paraId="2D61343B" w14:textId="77777777" w:rsidR="00BF007E" w:rsidRPr="00DD443F" w:rsidRDefault="00E97487" w:rsidP="00BF007E">
      <w:pPr>
        <w:rPr>
          <w:rFonts w:asciiTheme="minorHAnsi" w:hAnsiTheme="minorHAnsi" w:cstheme="minorHAnsi"/>
          <w:bCs/>
          <w:sz w:val="22"/>
          <w:szCs w:val="22"/>
        </w:rPr>
      </w:pPr>
      <w:r w:rsidRPr="00DD443F">
        <w:rPr>
          <w:rFonts w:asciiTheme="minorHAnsi" w:hAnsiTheme="minorHAnsi" w:cstheme="minorHAnsi"/>
          <w:bCs/>
          <w:sz w:val="22"/>
          <w:szCs w:val="22"/>
        </w:rPr>
        <w:t xml:space="preserve">3.3. </w:t>
      </w:r>
      <w:r w:rsidR="00BF007E" w:rsidRPr="00DD443F">
        <w:rPr>
          <w:rFonts w:asciiTheme="minorHAnsi" w:hAnsiTheme="minorHAnsi" w:cstheme="minorHAnsi"/>
          <w:bCs/>
          <w:sz w:val="22"/>
          <w:szCs w:val="22"/>
        </w:rPr>
        <w:t xml:space="preserve">Autorský dozor (vč. spolupráce při provádění a dokončení stavby)      </w:t>
      </w:r>
    </w:p>
    <w:p w14:paraId="051D9547" w14:textId="77777777" w:rsidR="00BF007E" w:rsidRPr="00BF007E" w:rsidRDefault="00BF007E" w:rsidP="00BF007E">
      <w:pPr>
        <w:rPr>
          <w:rFonts w:asciiTheme="minorHAnsi" w:hAnsiTheme="minorHAnsi" w:cstheme="minorHAnsi"/>
          <w:sz w:val="22"/>
          <w:szCs w:val="22"/>
        </w:rPr>
      </w:pPr>
      <w:r w:rsidRPr="00BF007E">
        <w:rPr>
          <w:rFonts w:asciiTheme="minorHAnsi" w:hAnsiTheme="minorHAnsi" w:cstheme="minorHAnsi"/>
          <w:sz w:val="22"/>
          <w:szCs w:val="22"/>
        </w:rPr>
        <w:t>Zhotovitel se zavazuje k výkonu autorského dozoru při realizaci stavby v rozsahu dle zákona č. 183/2006 Sb., v následujícím rozsahu:</w:t>
      </w:r>
    </w:p>
    <w:p w14:paraId="5AF4701A"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účast na veřejnoprávních (správních) řízeních a jednáních za účelem ujasnění nebo vysvětlení souvislostí s příslušnou částí dokumentace souborného řešení projektu, popř. s jejími přijatými či navrhovanými změnami;</w:t>
      </w:r>
    </w:p>
    <w:p w14:paraId="6E7D6ED5"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dozor při případném dopracování realizační dokumentace, s vysvětlením příslušných vazeb, k zabezpečení souladu s dokumentací souborného řešení projektu;</w:t>
      </w:r>
    </w:p>
    <w:p w14:paraId="5D11D5F7"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autorský dozor při realizaci stavby k zabezpečení souladu s dokumentací souborného řešení projektu, z hlediska vlastního řešení stavby i z hlediska postupu a respektování podmínek výstavby; s přihlédnutím k podmínkám určeným stavebním povolením s poskytováním vysvětlení potřebných pro plynulost výstavby;</w:t>
      </w:r>
    </w:p>
    <w:p w14:paraId="104A56D9"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posuzování návrhů účastníků výstavby na odchylky a změny týkající se dokumentace souborného řešení projektu, z pohledu dodržení technicko-ekonomických parametrů stavby, dodržení lhůt výstavby, případně dalších údajů a ukazatelů;</w:t>
      </w:r>
    </w:p>
    <w:p w14:paraId="0EF28ED0"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w:t>
      </w:r>
    </w:p>
    <w:p w14:paraId="0A5D7C16"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operativní zpracování návrhů přijatých drobných úprav a změn dokumentace souborného řešení projektu (netýká se odstraňování chyb a nedodělků DPS) a projednávání postupů a podmínek prací na změnách většího rozsahu, včetně účasti na souvisejících změnových řízeních;</w:t>
      </w:r>
    </w:p>
    <w:p w14:paraId="3F6E0626"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účast na kontrolních jednáních o výstavbě (kontrolních dnech), popř. i na jiných jednáních, která bezprostředně neřeší problémy z výkonu autorského dozoru, nebo vyjadřování se k problémům nesouvisejícím bezprostředně s autorským dozorem, pouze v rozsahu či v případech podle dohody v příslušné smlouvě nebo za zvláštních podmínek stanovených smlouvou;</w:t>
      </w:r>
    </w:p>
    <w:p w14:paraId="7AEEB572"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dozor nad průběhem případných zkoušek (např. individuálních vyzkoušení či komplexního vyzkoušení), předpokládaných dokumentací souborného řešení projektu nebo smlouvou, účast při předání a převzetí stavby jak ke zkouškám či zkušebnímu provozu, tak také k běžnému užívání, za účelem poskytování informací a vyjadřování stanovisek vztahujících se k výkonu autorského dozoru;</w:t>
      </w:r>
    </w:p>
    <w:p w14:paraId="32B3C7DB"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lastRenderedPageBreak/>
        <w:t>odborná podpora a vyjádření v případě požadavků dodavatele stavby na změnu rozsahu a kvality dodávek (výrobků a výkonů) oproti projektu;</w:t>
      </w:r>
    </w:p>
    <w:p w14:paraId="3606F6B3" w14:textId="77777777" w:rsidR="00BF007E" w:rsidRPr="00F65AC3" w:rsidRDefault="00BF007E" w:rsidP="00F65AC3">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spolupráci při odevzdání a převzetí stavby od dodavatele, kontrola správnosti provedení dle projektové dokumentace;</w:t>
      </w:r>
    </w:p>
    <w:p w14:paraId="4432F836" w14:textId="77777777" w:rsidR="00BF007E" w:rsidRPr="00E97487" w:rsidRDefault="00BF007E" w:rsidP="00061AE1">
      <w:pPr>
        <w:pStyle w:val="Odstavecseseznamem"/>
        <w:numPr>
          <w:ilvl w:val="0"/>
          <w:numId w:val="6"/>
        </w:numPr>
        <w:rPr>
          <w:rFonts w:asciiTheme="minorHAnsi" w:hAnsiTheme="minorHAnsi" w:cstheme="minorHAnsi"/>
          <w:sz w:val="22"/>
          <w:szCs w:val="22"/>
        </w:rPr>
      </w:pPr>
      <w:r w:rsidRPr="00F65AC3">
        <w:rPr>
          <w:rFonts w:asciiTheme="minorHAnsi" w:hAnsiTheme="minorHAnsi" w:cstheme="minorHAnsi"/>
          <w:sz w:val="22"/>
          <w:szCs w:val="22"/>
        </w:rPr>
        <w:t>účast při závěrečné prohlídce stavby.</w:t>
      </w:r>
    </w:p>
    <w:p w14:paraId="7268F885" w14:textId="77777777" w:rsidR="00061AE1" w:rsidRPr="003A37B6" w:rsidRDefault="00061AE1" w:rsidP="00061AE1">
      <w:pPr>
        <w:pStyle w:val="Zkladntext"/>
        <w:spacing w:after="0" w:line="316" w:lineRule="atLeast"/>
        <w:ind w:left="426" w:hanging="426"/>
        <w:jc w:val="both"/>
        <w:rPr>
          <w:rFonts w:ascii="Calibri" w:hAnsi="Calibri" w:cs="Calibri"/>
          <w:sz w:val="22"/>
          <w:szCs w:val="22"/>
        </w:rPr>
      </w:pPr>
    </w:p>
    <w:p w14:paraId="4012FC67" w14:textId="77777777" w:rsidR="00061AE1" w:rsidRPr="003A37B6" w:rsidRDefault="00061AE1" w:rsidP="00061AE1">
      <w:pPr>
        <w:pStyle w:val="Zkladntext"/>
        <w:spacing w:after="0" w:line="316" w:lineRule="atLeast"/>
        <w:ind w:left="426" w:hanging="426"/>
        <w:jc w:val="both"/>
        <w:rPr>
          <w:rStyle w:val="Siln"/>
          <w:rFonts w:ascii="Calibri" w:hAnsi="Calibri" w:cs="Calibri"/>
          <w:color w:val="000000"/>
          <w:sz w:val="22"/>
          <w:szCs w:val="22"/>
          <w:lang w:val="cs-CZ"/>
        </w:rPr>
      </w:pPr>
    </w:p>
    <w:p w14:paraId="3369DF73"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xml:space="preserve"> Cena Díla a způsob její úhrady</w:t>
      </w:r>
    </w:p>
    <w:p w14:paraId="7FAE050E" w14:textId="77777777" w:rsidR="00061AE1" w:rsidRPr="00053ED0" w:rsidRDefault="00061AE1" w:rsidP="00061AE1">
      <w:pPr>
        <w:pStyle w:val="Zkladntext"/>
        <w:spacing w:after="0" w:line="316" w:lineRule="atLeast"/>
        <w:jc w:val="center"/>
        <w:rPr>
          <w:rFonts w:ascii="Calibri" w:hAnsi="Calibri" w:cs="Calibri"/>
          <w:sz w:val="22"/>
          <w:szCs w:val="22"/>
          <w:lang w:val="cs-CZ"/>
        </w:rPr>
      </w:pPr>
    </w:p>
    <w:p w14:paraId="5204F8D3"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4</w:t>
      </w:r>
      <w:r w:rsidR="00BC1FC8">
        <w:rPr>
          <w:rFonts w:ascii="Calibri" w:hAnsi="Calibri" w:cs="Calibri"/>
          <w:color w:val="000000"/>
          <w:sz w:val="22"/>
          <w:szCs w:val="22"/>
          <w:lang w:val="cs-CZ"/>
        </w:rPr>
        <w:t>.1.</w:t>
      </w:r>
      <w:r w:rsidR="00061AE1" w:rsidRPr="00053ED0">
        <w:rPr>
          <w:rFonts w:ascii="Calibri" w:hAnsi="Calibri" w:cs="Calibri"/>
          <w:color w:val="000000"/>
          <w:sz w:val="22"/>
          <w:szCs w:val="22"/>
          <w:lang w:val="cs-CZ"/>
        </w:rPr>
        <w:t xml:space="preserve"> Cena Díla byla smluvními stranami stanovena ve výši 59 000, Kč + DPH, tj. celkem 71 390,00 Kč s DPH</w:t>
      </w:r>
      <w:r w:rsidR="00061AE1" w:rsidRPr="00053ED0">
        <w:rPr>
          <w:rFonts w:ascii="Calibri" w:hAnsi="Calibri" w:cs="Calibri"/>
          <w:sz w:val="22"/>
          <w:szCs w:val="22"/>
          <w:lang w:val="cs-CZ"/>
        </w:rPr>
        <w:t xml:space="preserve"> jako maximální.</w:t>
      </w:r>
    </w:p>
    <w:p w14:paraId="23CA918B"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4</w:t>
      </w:r>
      <w:r w:rsidR="00BC1FC8">
        <w:rPr>
          <w:rFonts w:ascii="Calibri" w:hAnsi="Calibri" w:cs="Calibri"/>
          <w:color w:val="000000"/>
          <w:sz w:val="22"/>
          <w:szCs w:val="22"/>
          <w:lang w:val="cs-CZ"/>
        </w:rPr>
        <w:t xml:space="preserve">.2. </w:t>
      </w:r>
      <w:r w:rsidR="00061AE1" w:rsidRPr="00053ED0">
        <w:rPr>
          <w:rFonts w:ascii="Calibri" w:hAnsi="Calibri" w:cs="Calibri"/>
          <w:color w:val="000000"/>
          <w:sz w:val="22"/>
          <w:szCs w:val="22"/>
          <w:lang w:val="cs-CZ"/>
        </w:rPr>
        <w:t xml:space="preserve"> Cena Díla bude uhrazena na účet Zhotovitele na základě faktury vystavené Zhotovitelem, a to do 30 dnů ode dne jejího doručení Objednateli na účet Zhotovitele a za podmínek stanovených touto smlouvou. Povinnou přílohou této faktury je protokol o předání a převzetí Díla bez vad a nedodělků (dále je „Předávací protokol“). Bez této přílohy nebude faktura Objednatelem proplacena.</w:t>
      </w:r>
    </w:p>
    <w:p w14:paraId="2D3E41A3"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4</w:t>
      </w:r>
      <w:r w:rsidR="00BC1FC8">
        <w:rPr>
          <w:rFonts w:ascii="Calibri" w:hAnsi="Calibri" w:cs="Calibri"/>
          <w:color w:val="000000"/>
          <w:sz w:val="22"/>
          <w:szCs w:val="22"/>
          <w:lang w:val="cs-CZ"/>
        </w:rPr>
        <w:t xml:space="preserve">.3. </w:t>
      </w:r>
      <w:r w:rsidR="00061AE1" w:rsidRPr="00053ED0">
        <w:rPr>
          <w:rFonts w:ascii="Calibri" w:hAnsi="Calibri" w:cs="Calibri"/>
          <w:color w:val="000000"/>
          <w:sz w:val="22"/>
          <w:szCs w:val="22"/>
          <w:lang w:val="cs-CZ"/>
        </w:rPr>
        <w:t>Objednatel je oprávněn vrátit Zhotoviteli fakturu bez zaplacení před uplynutím lhůty splatnosti k provedení opravy, jestliže faktura nebude obsahovat některou povinnou nebo dohodnutou náležitost.</w:t>
      </w:r>
    </w:p>
    <w:p w14:paraId="4868D046"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4</w:t>
      </w:r>
      <w:r w:rsidR="00BC1FC8">
        <w:rPr>
          <w:rFonts w:ascii="Calibri" w:hAnsi="Calibri" w:cs="Calibri"/>
          <w:color w:val="000000"/>
          <w:sz w:val="22"/>
          <w:szCs w:val="22"/>
          <w:lang w:val="cs-CZ"/>
        </w:rPr>
        <w:t>.4.</w:t>
      </w:r>
      <w:r w:rsidR="00061AE1" w:rsidRPr="00053ED0">
        <w:rPr>
          <w:rFonts w:ascii="Calibri" w:hAnsi="Calibri" w:cs="Calibri"/>
          <w:color w:val="000000"/>
          <w:sz w:val="22"/>
          <w:szCs w:val="22"/>
          <w:lang w:val="cs-CZ"/>
        </w:rPr>
        <w:t xml:space="preserve"> 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780AE0E6"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4</w:t>
      </w:r>
      <w:r w:rsidR="00BC1FC8">
        <w:rPr>
          <w:rFonts w:ascii="Calibri" w:hAnsi="Calibri" w:cs="Calibri"/>
          <w:color w:val="000000"/>
          <w:sz w:val="22"/>
          <w:szCs w:val="22"/>
          <w:lang w:val="cs-CZ"/>
        </w:rPr>
        <w:t xml:space="preserve">.5. </w:t>
      </w:r>
      <w:r w:rsidR="00061AE1" w:rsidRPr="00053ED0">
        <w:rPr>
          <w:rFonts w:ascii="Calibri" w:hAnsi="Calibri" w:cs="Calibri"/>
          <w:color w:val="000000"/>
          <w:sz w:val="22"/>
          <w:szCs w:val="22"/>
          <w:lang w:val="cs-CZ"/>
        </w:rPr>
        <w:t xml:space="preserve">Cena za Dílo bez DPH uvedená v odst. 1 tohoto článku je cenou nejvýše přípustnou a nelze ji překročit. Zhotovitel přebírá nebezpečí změny okolností. </w:t>
      </w:r>
    </w:p>
    <w:p w14:paraId="5462BEBB"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6B3BEA6A"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xml:space="preserve"> Doba a místo plnění</w:t>
      </w:r>
    </w:p>
    <w:p w14:paraId="749CE695" w14:textId="77777777" w:rsidR="00061AE1" w:rsidRPr="00053ED0" w:rsidRDefault="00061AE1" w:rsidP="00061AE1">
      <w:pPr>
        <w:pStyle w:val="Zkladntext"/>
        <w:spacing w:after="0" w:line="316" w:lineRule="atLeast"/>
        <w:jc w:val="center"/>
        <w:rPr>
          <w:rFonts w:ascii="Calibri" w:hAnsi="Calibri" w:cs="Calibri"/>
          <w:color w:val="000000"/>
          <w:sz w:val="22"/>
          <w:szCs w:val="22"/>
          <w:lang w:val="cs-CZ"/>
        </w:rPr>
      </w:pPr>
    </w:p>
    <w:p w14:paraId="4246C88E" w14:textId="77777777" w:rsidR="00061AE1" w:rsidRPr="00053ED0" w:rsidRDefault="00E97487" w:rsidP="00061AE1">
      <w:pPr>
        <w:pStyle w:val="Zkladntext"/>
        <w:spacing w:after="0" w:line="360" w:lineRule="auto"/>
        <w:jc w:val="both"/>
        <w:rPr>
          <w:rFonts w:ascii="Calibri" w:hAnsi="Calibri" w:cs="Calibri"/>
          <w:color w:val="000000"/>
          <w:sz w:val="22"/>
          <w:szCs w:val="22"/>
          <w:lang w:val="cs-CZ"/>
        </w:rPr>
      </w:pPr>
      <w:r>
        <w:rPr>
          <w:rFonts w:ascii="Calibri" w:hAnsi="Calibri" w:cs="Calibri"/>
          <w:color w:val="000000"/>
          <w:sz w:val="22"/>
          <w:szCs w:val="22"/>
          <w:lang w:val="cs-CZ"/>
        </w:rPr>
        <w:t>5</w:t>
      </w:r>
      <w:r w:rsidR="00BC1FC8">
        <w:rPr>
          <w:rFonts w:ascii="Calibri" w:hAnsi="Calibri" w:cs="Calibri"/>
          <w:color w:val="000000"/>
          <w:sz w:val="22"/>
          <w:szCs w:val="22"/>
          <w:lang w:val="cs-CZ"/>
        </w:rPr>
        <w:t xml:space="preserve">.1. </w:t>
      </w:r>
      <w:r w:rsidR="00061AE1" w:rsidRPr="00053ED0">
        <w:rPr>
          <w:rFonts w:ascii="Calibri" w:hAnsi="Calibri" w:cs="Calibri"/>
          <w:color w:val="000000"/>
          <w:sz w:val="22"/>
          <w:szCs w:val="22"/>
          <w:lang w:val="cs-CZ"/>
        </w:rPr>
        <w:t xml:space="preserve"> Zhotovitel provede Dílo nejpozději do 30. dubna 2021</w:t>
      </w:r>
      <w:r w:rsidR="00061AE1">
        <w:rPr>
          <w:rFonts w:ascii="Calibri" w:hAnsi="Calibri" w:cs="Calibri"/>
          <w:color w:val="000000"/>
          <w:sz w:val="22"/>
          <w:szCs w:val="22"/>
          <w:lang w:val="cs-CZ"/>
        </w:rPr>
        <w:t>.</w:t>
      </w:r>
    </w:p>
    <w:p w14:paraId="3088D51D" w14:textId="77777777" w:rsidR="00061AE1" w:rsidRPr="00053ED0" w:rsidRDefault="00E97487" w:rsidP="00061AE1">
      <w:pPr>
        <w:spacing w:line="360" w:lineRule="auto"/>
        <w:ind w:left="705" w:hanging="705"/>
        <w:rPr>
          <w:rFonts w:ascii="Calibri" w:eastAsia="Calibri" w:hAnsi="Calibri" w:cs="Calibri"/>
          <w:kern w:val="0"/>
          <w:sz w:val="22"/>
          <w:szCs w:val="22"/>
          <w:lang w:val="cs-CZ" w:eastAsia="en-US" w:bidi="ar-SA"/>
        </w:rPr>
      </w:pPr>
      <w:r>
        <w:rPr>
          <w:rFonts w:ascii="Calibri" w:hAnsi="Calibri" w:cs="Calibri"/>
          <w:color w:val="000000"/>
          <w:sz w:val="22"/>
          <w:szCs w:val="22"/>
          <w:lang w:val="cs-CZ"/>
        </w:rPr>
        <w:t>5</w:t>
      </w:r>
      <w:r w:rsidR="00BC1FC8">
        <w:rPr>
          <w:rFonts w:ascii="Calibri" w:hAnsi="Calibri" w:cs="Calibri"/>
          <w:color w:val="000000"/>
          <w:sz w:val="22"/>
          <w:szCs w:val="22"/>
          <w:lang w:val="cs-CZ"/>
        </w:rPr>
        <w:t xml:space="preserve">.2. </w:t>
      </w:r>
      <w:r w:rsidR="00061AE1" w:rsidRPr="00053ED0">
        <w:rPr>
          <w:rFonts w:ascii="Calibri" w:hAnsi="Calibri" w:cs="Calibri"/>
          <w:color w:val="000000"/>
          <w:sz w:val="22"/>
          <w:szCs w:val="22"/>
          <w:lang w:val="cs-CZ"/>
        </w:rPr>
        <w:t xml:space="preserve"> </w:t>
      </w:r>
      <w:r w:rsidR="00061AE1" w:rsidRPr="00053ED0">
        <w:rPr>
          <w:rFonts w:ascii="Calibri" w:eastAsia="Calibri" w:hAnsi="Calibri" w:cs="Calibri"/>
          <w:kern w:val="0"/>
          <w:sz w:val="22"/>
          <w:szCs w:val="22"/>
          <w:lang w:val="cs-CZ" w:eastAsia="en-US" w:bidi="ar-SA"/>
        </w:rPr>
        <w:t>Místem plnění pro dílo je budova Městského muzea Rýmařov, náměstí Míru 219/6 , 795 01 Rýmařov.</w:t>
      </w:r>
    </w:p>
    <w:p w14:paraId="0C649819"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0A2BB367"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xml:space="preserve"> Předání a převzetí díla</w:t>
      </w:r>
    </w:p>
    <w:p w14:paraId="498E325C" w14:textId="77777777" w:rsidR="00061AE1" w:rsidRPr="00053ED0" w:rsidRDefault="00061AE1" w:rsidP="00061AE1">
      <w:pPr>
        <w:pStyle w:val="Zkladntext"/>
        <w:spacing w:after="0" w:line="316" w:lineRule="atLeast"/>
        <w:jc w:val="center"/>
        <w:rPr>
          <w:rFonts w:ascii="Calibri" w:hAnsi="Calibri" w:cs="Calibri"/>
          <w:sz w:val="22"/>
          <w:szCs w:val="22"/>
          <w:lang w:val="cs-CZ"/>
        </w:rPr>
      </w:pPr>
    </w:p>
    <w:p w14:paraId="6F2ED93F" w14:textId="77777777" w:rsidR="00BC1FC8"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6</w:t>
      </w:r>
      <w:r w:rsidR="00BC1FC8">
        <w:rPr>
          <w:rFonts w:ascii="Calibri" w:hAnsi="Calibri" w:cs="Calibri"/>
          <w:color w:val="000000"/>
          <w:sz w:val="22"/>
          <w:szCs w:val="22"/>
          <w:lang w:val="cs-CZ"/>
        </w:rPr>
        <w:t>.1.</w:t>
      </w:r>
      <w:r w:rsidR="00061AE1" w:rsidRPr="00053ED0">
        <w:rPr>
          <w:rFonts w:ascii="Calibri" w:hAnsi="Calibri" w:cs="Calibri"/>
          <w:color w:val="000000"/>
          <w:sz w:val="22"/>
          <w:szCs w:val="22"/>
          <w:lang w:val="cs-CZ"/>
        </w:rPr>
        <w:t xml:space="preserve"> O předání a převzetí Díla sepíší Zhotovitel s Objednatelem Předávací protokol, v němž bude konstatováno, zda je Dílo přebíráno s výhradami nebo bez výhrad, zda Dílo vyhovuje sjednaným parametrům a požadavkům, tj. v požadované kval</w:t>
      </w:r>
      <w:r w:rsidR="00061AE1">
        <w:rPr>
          <w:rFonts w:ascii="Calibri" w:hAnsi="Calibri" w:cs="Calibri"/>
          <w:color w:val="000000"/>
          <w:sz w:val="22"/>
          <w:szCs w:val="22"/>
          <w:lang w:val="cs-CZ"/>
        </w:rPr>
        <w:t xml:space="preserve">itě a ve sjednaném počtu kusů, </w:t>
      </w:r>
      <w:r w:rsidR="00061AE1" w:rsidRPr="00053ED0">
        <w:rPr>
          <w:rFonts w:ascii="Calibri" w:hAnsi="Calibri" w:cs="Calibri"/>
          <w:color w:val="000000"/>
          <w:sz w:val="22"/>
          <w:szCs w:val="22"/>
          <w:lang w:val="cs-CZ"/>
        </w:rPr>
        <w:t>a uvedou v něm zjevné nedostatky nebo vady Díla, které byly při prohlídce Díla zjištěny; dále v Předávacím protokole sjednají opatření a lhůty k odstranění zjištěných nedostatků a vad. V případě zjištěných vad Díla, se lhůta pro provedení díla nestaví.</w:t>
      </w:r>
    </w:p>
    <w:p w14:paraId="73514051"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6</w:t>
      </w:r>
      <w:r w:rsidR="00BC1FC8">
        <w:rPr>
          <w:rFonts w:ascii="Calibri" w:hAnsi="Calibri" w:cs="Calibri"/>
          <w:color w:val="000000"/>
          <w:sz w:val="22"/>
          <w:szCs w:val="22"/>
          <w:lang w:val="cs-CZ"/>
        </w:rPr>
        <w:t xml:space="preserve">.2. </w:t>
      </w:r>
      <w:r w:rsidR="00061AE1" w:rsidRPr="00053ED0">
        <w:rPr>
          <w:rFonts w:ascii="Calibri" w:hAnsi="Calibri" w:cs="Calibri"/>
          <w:color w:val="000000"/>
          <w:sz w:val="22"/>
          <w:szCs w:val="22"/>
          <w:lang w:val="cs-CZ"/>
        </w:rPr>
        <w:t>Objednatel není povinen převzít Dílo dříve, než dojde k odstranění všech vad a nedodělků na náklad Zhotovitele.</w:t>
      </w:r>
    </w:p>
    <w:p w14:paraId="0F1D5C23"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7464762A" w14:textId="77777777" w:rsidR="00BC1FC8" w:rsidRDefault="00BC1FC8" w:rsidP="00061AE1">
      <w:pPr>
        <w:pStyle w:val="Zkladntext"/>
        <w:spacing w:after="0" w:line="316" w:lineRule="atLeast"/>
        <w:jc w:val="center"/>
        <w:rPr>
          <w:rStyle w:val="Siln"/>
          <w:rFonts w:ascii="Calibri" w:hAnsi="Calibri" w:cs="Calibri"/>
          <w:color w:val="000000"/>
          <w:sz w:val="22"/>
          <w:szCs w:val="22"/>
          <w:lang w:val="cs-CZ"/>
        </w:rPr>
      </w:pPr>
    </w:p>
    <w:p w14:paraId="4D162616" w14:textId="77777777" w:rsidR="00BC1FC8" w:rsidRDefault="00BC1FC8" w:rsidP="00061AE1">
      <w:pPr>
        <w:pStyle w:val="Zkladntext"/>
        <w:spacing w:after="0" w:line="316" w:lineRule="atLeast"/>
        <w:jc w:val="center"/>
        <w:rPr>
          <w:rStyle w:val="Siln"/>
          <w:rFonts w:ascii="Calibri" w:hAnsi="Calibri" w:cs="Calibri"/>
          <w:color w:val="000000"/>
          <w:sz w:val="22"/>
          <w:szCs w:val="22"/>
          <w:lang w:val="cs-CZ"/>
        </w:rPr>
      </w:pPr>
    </w:p>
    <w:p w14:paraId="65C00B82"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xml:space="preserve"> Práva a povinnosti stran</w:t>
      </w:r>
    </w:p>
    <w:p w14:paraId="13865B30" w14:textId="77777777" w:rsidR="00061AE1" w:rsidRPr="00053ED0" w:rsidRDefault="00061AE1" w:rsidP="00061AE1">
      <w:pPr>
        <w:pStyle w:val="Zkladntext"/>
        <w:spacing w:after="0" w:line="316" w:lineRule="atLeast"/>
        <w:jc w:val="center"/>
        <w:rPr>
          <w:rFonts w:ascii="Calibri" w:hAnsi="Calibri" w:cs="Calibri"/>
          <w:color w:val="000000"/>
          <w:sz w:val="22"/>
          <w:szCs w:val="22"/>
          <w:lang w:val="cs-CZ"/>
        </w:rPr>
      </w:pPr>
    </w:p>
    <w:p w14:paraId="2464F590"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7</w:t>
      </w:r>
      <w:r w:rsidR="00BC1FC8">
        <w:rPr>
          <w:rFonts w:ascii="Calibri" w:hAnsi="Calibri" w:cs="Calibri"/>
          <w:color w:val="000000"/>
          <w:sz w:val="22"/>
          <w:szCs w:val="22"/>
          <w:lang w:val="cs-CZ"/>
        </w:rPr>
        <w:t>.1.</w:t>
      </w:r>
      <w:r w:rsidR="00061AE1" w:rsidRPr="00053ED0">
        <w:rPr>
          <w:rFonts w:ascii="Calibri" w:hAnsi="Calibri" w:cs="Calibri"/>
          <w:color w:val="000000"/>
          <w:sz w:val="22"/>
          <w:szCs w:val="22"/>
          <w:lang w:val="cs-CZ"/>
        </w:rPr>
        <w:t xml:space="preserve"> Zhotovitel je povinen provést Dílo s potřebnou péčí tak, aby mohlo být předáno Objednateli bez vad a nedodělků nejpozději v termínu uvedeném v čl. III této smlouvy.</w:t>
      </w:r>
    </w:p>
    <w:p w14:paraId="502D66D5"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7</w:t>
      </w:r>
      <w:r w:rsidR="00BC1FC8">
        <w:rPr>
          <w:rFonts w:ascii="Calibri" w:hAnsi="Calibri" w:cs="Calibri"/>
          <w:color w:val="000000"/>
          <w:sz w:val="22"/>
          <w:szCs w:val="22"/>
          <w:lang w:val="cs-CZ"/>
        </w:rPr>
        <w:t xml:space="preserve">.2. </w:t>
      </w:r>
      <w:r w:rsidR="00061AE1" w:rsidRPr="00053ED0">
        <w:rPr>
          <w:rFonts w:ascii="Calibri" w:hAnsi="Calibri" w:cs="Calibri"/>
          <w:color w:val="000000"/>
          <w:sz w:val="22"/>
          <w:szCs w:val="22"/>
          <w:lang w:val="cs-CZ"/>
        </w:rPr>
        <w:t>Objednatel nebo oprávněná osoba je oprávněna kontrolovat provádění Díla, zejména zda je prováděno v souladu s touto smlouvou a obecně závaznými právními předpisy, jakož i upozorňovat Zhotovitele na zjištěné nedostatky.</w:t>
      </w:r>
    </w:p>
    <w:p w14:paraId="78CEEB31"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7</w:t>
      </w:r>
      <w:r w:rsidR="00BC1FC8">
        <w:rPr>
          <w:rFonts w:ascii="Calibri" w:hAnsi="Calibri" w:cs="Calibri"/>
          <w:color w:val="000000"/>
          <w:sz w:val="22"/>
          <w:szCs w:val="22"/>
          <w:lang w:val="cs-CZ"/>
        </w:rPr>
        <w:t xml:space="preserve">.3. </w:t>
      </w:r>
      <w:r w:rsidR="00061AE1" w:rsidRPr="00053ED0">
        <w:rPr>
          <w:rFonts w:ascii="Calibri" w:hAnsi="Calibri" w:cs="Calibri"/>
          <w:color w:val="000000"/>
          <w:sz w:val="22"/>
          <w:szCs w:val="22"/>
          <w:lang w:val="cs-CZ"/>
        </w:rPr>
        <w:t>Práva a povinnosti stran touto smlouvou výslovně neupravené se řídí českým právním řádem, zejména občanským zákoníkem.</w:t>
      </w:r>
    </w:p>
    <w:p w14:paraId="3521B3A2"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 </w:t>
      </w:r>
    </w:p>
    <w:p w14:paraId="68F51901" w14:textId="77777777" w:rsidR="00061AE1" w:rsidRDefault="00061AE1" w:rsidP="00061AE1">
      <w:pPr>
        <w:pStyle w:val="Zkladntext"/>
        <w:spacing w:after="0" w:line="316" w:lineRule="atLeast"/>
        <w:jc w:val="center"/>
        <w:rPr>
          <w:rFonts w:ascii="Calibri" w:hAnsi="Calibri" w:cs="Calibri"/>
          <w:b/>
          <w:color w:val="000000"/>
          <w:sz w:val="22"/>
          <w:szCs w:val="22"/>
          <w:lang w:val="cs-CZ"/>
        </w:rPr>
      </w:pPr>
    </w:p>
    <w:p w14:paraId="1DCD1C53" w14:textId="77777777" w:rsidR="00061AE1" w:rsidRPr="00053ED0" w:rsidRDefault="00061AE1" w:rsidP="00DD443F">
      <w:pPr>
        <w:pStyle w:val="Zkladntext"/>
        <w:numPr>
          <w:ilvl w:val="0"/>
          <w:numId w:val="4"/>
        </w:numPr>
        <w:spacing w:after="0" w:line="316" w:lineRule="atLeast"/>
        <w:jc w:val="center"/>
        <w:rPr>
          <w:rFonts w:ascii="Calibri" w:hAnsi="Calibri" w:cs="Calibri"/>
          <w:b/>
          <w:color w:val="000000"/>
          <w:sz w:val="22"/>
          <w:szCs w:val="22"/>
          <w:lang w:val="cs-CZ"/>
        </w:rPr>
      </w:pPr>
      <w:r w:rsidRPr="00053ED0">
        <w:rPr>
          <w:rFonts w:ascii="Calibri" w:hAnsi="Calibri" w:cs="Calibri"/>
          <w:b/>
          <w:color w:val="000000"/>
          <w:sz w:val="22"/>
          <w:szCs w:val="22"/>
          <w:lang w:val="cs-CZ"/>
        </w:rPr>
        <w:t xml:space="preserve"> Záruka za dílo</w:t>
      </w:r>
    </w:p>
    <w:p w14:paraId="60C45146" w14:textId="77777777" w:rsidR="00061AE1" w:rsidRPr="00053ED0" w:rsidRDefault="00061AE1" w:rsidP="00061AE1">
      <w:pPr>
        <w:pStyle w:val="Zkladntext"/>
        <w:spacing w:after="0" w:line="316" w:lineRule="atLeast"/>
        <w:jc w:val="center"/>
        <w:rPr>
          <w:rFonts w:ascii="Calibri" w:hAnsi="Calibri" w:cs="Calibri"/>
          <w:b/>
          <w:color w:val="595959"/>
          <w:sz w:val="22"/>
          <w:szCs w:val="22"/>
          <w:lang w:val="cs-CZ"/>
        </w:rPr>
      </w:pPr>
    </w:p>
    <w:p w14:paraId="666EE250" w14:textId="77777777" w:rsidR="00061AE1" w:rsidRPr="00053ED0" w:rsidRDefault="00E97487" w:rsidP="00061AE1">
      <w:pPr>
        <w:pStyle w:val="Zkladntext"/>
        <w:spacing w:line="316" w:lineRule="atLeast"/>
        <w:jc w:val="both"/>
        <w:rPr>
          <w:rStyle w:val="Siln"/>
          <w:rFonts w:ascii="Calibri" w:hAnsi="Calibri" w:cs="Calibri"/>
          <w:b w:val="0"/>
          <w:color w:val="000000"/>
          <w:sz w:val="22"/>
          <w:szCs w:val="22"/>
          <w:lang w:val="cs-CZ"/>
        </w:rPr>
      </w:pPr>
      <w:r w:rsidRPr="00E97487">
        <w:rPr>
          <w:rStyle w:val="Siln"/>
          <w:rFonts w:ascii="Calibri" w:hAnsi="Calibri" w:cs="Calibri"/>
          <w:b w:val="0"/>
          <w:color w:val="000000" w:themeColor="text1"/>
          <w:sz w:val="22"/>
          <w:szCs w:val="22"/>
          <w:lang w:val="cs-CZ"/>
        </w:rPr>
        <w:t>8</w:t>
      </w:r>
      <w:r w:rsidR="00BC1FC8" w:rsidRPr="00E97487">
        <w:rPr>
          <w:rStyle w:val="Siln"/>
          <w:rFonts w:ascii="Calibri" w:hAnsi="Calibri" w:cs="Calibri"/>
          <w:b w:val="0"/>
          <w:color w:val="000000" w:themeColor="text1"/>
          <w:sz w:val="22"/>
          <w:szCs w:val="22"/>
          <w:lang w:val="cs-CZ"/>
        </w:rPr>
        <w:t>.1</w:t>
      </w:r>
      <w:r w:rsidR="00BC1FC8">
        <w:rPr>
          <w:rStyle w:val="Siln"/>
          <w:rFonts w:ascii="Calibri" w:hAnsi="Calibri" w:cs="Calibri"/>
          <w:color w:val="45686C"/>
          <w:sz w:val="22"/>
          <w:szCs w:val="22"/>
          <w:lang w:val="cs-CZ"/>
        </w:rPr>
        <w:t>.</w:t>
      </w:r>
      <w:r w:rsidR="00061AE1" w:rsidRPr="00053ED0">
        <w:rPr>
          <w:rStyle w:val="Siln"/>
          <w:rFonts w:ascii="Calibri" w:hAnsi="Calibri" w:cs="Calibri"/>
          <w:b w:val="0"/>
          <w:color w:val="000000"/>
          <w:sz w:val="22"/>
          <w:szCs w:val="22"/>
          <w:lang w:val="cs-CZ"/>
        </w:rPr>
        <w:t xml:space="preserve"> Zhotovitel podpisem Předávacího protokolu poskytuje Objednateli záruku za to, že Dílo nebude trpět žádnými vadami, ať už se jedná o vady technologického postupu, o vady zjevné či skryté nebo o vady právní či faktické a bude plně odpovídat jeho specifikaci a vlastnostem dle této smlouvy, dle platných právních předpisů a technických norem.</w:t>
      </w:r>
    </w:p>
    <w:p w14:paraId="46ED08E1" w14:textId="77777777" w:rsidR="00061AE1" w:rsidRPr="00053ED0" w:rsidRDefault="00E97487" w:rsidP="00061AE1">
      <w:pPr>
        <w:pStyle w:val="Zkladntext"/>
        <w:spacing w:line="316" w:lineRule="atLeast"/>
        <w:jc w:val="both"/>
        <w:rPr>
          <w:rStyle w:val="Siln"/>
          <w:rFonts w:ascii="Calibri" w:hAnsi="Calibri" w:cs="Calibri"/>
          <w:b w:val="0"/>
          <w:color w:val="000000"/>
          <w:sz w:val="22"/>
          <w:szCs w:val="22"/>
          <w:lang w:val="cs-CZ"/>
        </w:rPr>
      </w:pPr>
      <w:r>
        <w:rPr>
          <w:rStyle w:val="Siln"/>
          <w:rFonts w:ascii="Calibri" w:hAnsi="Calibri" w:cs="Calibri"/>
          <w:b w:val="0"/>
          <w:color w:val="000000"/>
          <w:sz w:val="22"/>
          <w:szCs w:val="22"/>
          <w:lang w:val="cs-CZ"/>
        </w:rPr>
        <w:t>8.2</w:t>
      </w:r>
      <w:r w:rsidR="00BC1FC8">
        <w:rPr>
          <w:rStyle w:val="Siln"/>
          <w:rFonts w:ascii="Calibri" w:hAnsi="Calibri" w:cs="Calibri"/>
          <w:b w:val="0"/>
          <w:color w:val="000000"/>
          <w:sz w:val="22"/>
          <w:szCs w:val="22"/>
          <w:lang w:val="cs-CZ"/>
        </w:rPr>
        <w:t xml:space="preserve">. </w:t>
      </w:r>
      <w:r w:rsidR="00061AE1" w:rsidRPr="00053ED0">
        <w:rPr>
          <w:rStyle w:val="Siln"/>
          <w:rFonts w:ascii="Calibri" w:hAnsi="Calibri" w:cs="Calibri"/>
          <w:b w:val="0"/>
          <w:color w:val="000000"/>
          <w:sz w:val="22"/>
          <w:szCs w:val="22"/>
          <w:lang w:val="cs-CZ"/>
        </w:rPr>
        <w:t>Zhotovitel poskytuje Objednateli záruku za jakost v rozsahu dle čl. VI této smlouvy v trvání 24 měsíců, přičemž záruční doba počíná běžet dnem předání řádně provedeného Díla v souladu s čl.</w:t>
      </w:r>
      <w:r w:rsidR="00061AE1">
        <w:rPr>
          <w:rStyle w:val="Siln"/>
          <w:rFonts w:ascii="Calibri" w:hAnsi="Calibri" w:cs="Calibri"/>
          <w:b w:val="0"/>
          <w:color w:val="000000"/>
          <w:sz w:val="22"/>
          <w:szCs w:val="22"/>
          <w:lang w:val="cs-CZ"/>
        </w:rPr>
        <w:t xml:space="preserve"> </w:t>
      </w:r>
      <w:r w:rsidR="00061AE1" w:rsidRPr="00053ED0">
        <w:rPr>
          <w:rStyle w:val="Siln"/>
          <w:rFonts w:ascii="Calibri" w:hAnsi="Calibri" w:cs="Calibri"/>
          <w:b w:val="0"/>
          <w:color w:val="000000"/>
          <w:sz w:val="22"/>
          <w:szCs w:val="22"/>
          <w:lang w:val="cs-CZ"/>
        </w:rPr>
        <w:t xml:space="preserve">IV této smlouvy. Záruční doba se staví po dobu, po kterou nemůže Objednatel Dílo řádně užívat pro vady, které nevznikly zaviněním Objednatele. Vady Díla, které se projeví po záruční dobu, budou Zhotovitelem odstraněny bezplatně. </w:t>
      </w:r>
    </w:p>
    <w:p w14:paraId="0E7A7635" w14:textId="77777777" w:rsidR="00061AE1" w:rsidRPr="00053ED0" w:rsidRDefault="00E97487" w:rsidP="00061AE1">
      <w:pPr>
        <w:pStyle w:val="Zkladntext"/>
        <w:spacing w:line="316" w:lineRule="atLeast"/>
        <w:jc w:val="both"/>
        <w:rPr>
          <w:rStyle w:val="Siln"/>
          <w:rFonts w:ascii="Calibri" w:hAnsi="Calibri" w:cs="Calibri"/>
          <w:b w:val="0"/>
          <w:color w:val="000000"/>
          <w:sz w:val="22"/>
          <w:szCs w:val="22"/>
          <w:lang w:val="cs-CZ"/>
        </w:rPr>
      </w:pPr>
      <w:r>
        <w:rPr>
          <w:rStyle w:val="Siln"/>
          <w:rFonts w:ascii="Calibri" w:hAnsi="Calibri" w:cs="Calibri"/>
          <w:b w:val="0"/>
          <w:color w:val="000000"/>
          <w:sz w:val="22"/>
          <w:szCs w:val="22"/>
          <w:lang w:val="cs-CZ"/>
        </w:rPr>
        <w:t>8</w:t>
      </w:r>
      <w:r w:rsidR="00BC1FC8">
        <w:rPr>
          <w:rStyle w:val="Siln"/>
          <w:rFonts w:ascii="Calibri" w:hAnsi="Calibri" w:cs="Calibri"/>
          <w:b w:val="0"/>
          <w:color w:val="000000"/>
          <w:sz w:val="22"/>
          <w:szCs w:val="22"/>
          <w:lang w:val="cs-CZ"/>
        </w:rPr>
        <w:t xml:space="preserve">.3. </w:t>
      </w:r>
      <w:r w:rsidR="00061AE1" w:rsidRPr="00053ED0">
        <w:rPr>
          <w:rStyle w:val="Siln"/>
          <w:rFonts w:ascii="Calibri" w:hAnsi="Calibri" w:cs="Calibri"/>
          <w:b w:val="0"/>
          <w:color w:val="000000"/>
          <w:sz w:val="22"/>
          <w:szCs w:val="22"/>
          <w:lang w:val="cs-CZ"/>
        </w:rPr>
        <w:t>Objednatel je povinen oznámit Zhotoviteli vadu Díla bez zbytečného odkladu poté, kdy Objednatel vadu zjistil, a to písemně na dodejku adresovanou do sídla Zhotovitele nebo prostřednictvím elektronické komunikace. E-mailová zpráva včetně jejich případných příloh se považuje za doručenou tehdy, potvrdí-li oprávněná osoba druhé smluvní strany její doručení. Objednatel bude vady Díla oznamovat na:</w:t>
      </w:r>
    </w:p>
    <w:p w14:paraId="0B159A43" w14:textId="4DD1C04E" w:rsidR="00061AE1" w:rsidRPr="00053ED0" w:rsidRDefault="00061AE1" w:rsidP="00061AE1">
      <w:pPr>
        <w:pStyle w:val="Zkladntext"/>
        <w:spacing w:line="316" w:lineRule="atLeast"/>
        <w:rPr>
          <w:rStyle w:val="Siln"/>
          <w:rFonts w:ascii="Calibri" w:hAnsi="Calibri" w:cs="Calibri"/>
          <w:b w:val="0"/>
          <w:color w:val="FF0000"/>
          <w:sz w:val="22"/>
          <w:szCs w:val="22"/>
          <w:lang w:val="cs-CZ"/>
        </w:rPr>
      </w:pPr>
      <w:r w:rsidRPr="00053ED0">
        <w:rPr>
          <w:rStyle w:val="Siln"/>
          <w:rFonts w:ascii="Calibri" w:hAnsi="Calibri" w:cs="Calibri"/>
          <w:b w:val="0"/>
          <w:sz w:val="22"/>
          <w:szCs w:val="22"/>
          <w:lang w:val="cs-CZ"/>
        </w:rPr>
        <w:t>•</w:t>
      </w:r>
      <w:r w:rsidRPr="00053ED0">
        <w:rPr>
          <w:rStyle w:val="Siln"/>
          <w:rFonts w:ascii="Calibri" w:hAnsi="Calibri" w:cs="Calibri"/>
          <w:b w:val="0"/>
          <w:color w:val="000000"/>
          <w:sz w:val="22"/>
          <w:szCs w:val="22"/>
          <w:lang w:val="cs-CZ"/>
        </w:rPr>
        <w:tab/>
        <w:t>e-mail:</w:t>
      </w:r>
      <w:r w:rsidRPr="00053ED0">
        <w:rPr>
          <w:color w:val="000000"/>
          <w:lang w:val="cs-CZ"/>
        </w:rPr>
        <w:t xml:space="preserve"> </w:t>
      </w:r>
      <w:r w:rsidR="00DA2B85">
        <w:rPr>
          <w:color w:val="000000"/>
          <w:lang w:val="cs-CZ"/>
        </w:rPr>
        <w:t>XXXXXXXXXX</w:t>
      </w:r>
      <w:r w:rsidRPr="00053ED0">
        <w:rPr>
          <w:rFonts w:ascii="Calibri" w:hAnsi="Calibri" w:cs="Calibri"/>
          <w:sz w:val="22"/>
          <w:szCs w:val="22"/>
          <w:lang w:val="cs-CZ"/>
        </w:rPr>
        <w:t>@centrum.cz</w:t>
      </w:r>
    </w:p>
    <w:p w14:paraId="56CBA8FF" w14:textId="77777777" w:rsidR="00061AE1" w:rsidRPr="00053ED0" w:rsidRDefault="00061AE1" w:rsidP="00061AE1">
      <w:pPr>
        <w:pStyle w:val="Zkladntext"/>
        <w:spacing w:line="316" w:lineRule="atLeast"/>
        <w:rPr>
          <w:rStyle w:val="Siln"/>
          <w:rFonts w:ascii="Calibri" w:hAnsi="Calibri" w:cs="Calibri"/>
          <w:b w:val="0"/>
          <w:color w:val="FF0000"/>
          <w:sz w:val="22"/>
          <w:szCs w:val="22"/>
          <w:lang w:val="cs-CZ"/>
        </w:rPr>
      </w:pPr>
      <w:r w:rsidRPr="00053ED0">
        <w:rPr>
          <w:rStyle w:val="Siln"/>
          <w:rFonts w:ascii="Calibri" w:hAnsi="Calibri" w:cs="Calibri"/>
          <w:b w:val="0"/>
          <w:color w:val="000000"/>
          <w:sz w:val="22"/>
          <w:szCs w:val="22"/>
          <w:lang w:val="cs-CZ"/>
        </w:rPr>
        <w:t>•</w:t>
      </w:r>
      <w:r w:rsidRPr="00053ED0">
        <w:rPr>
          <w:rStyle w:val="Siln"/>
          <w:rFonts w:ascii="Calibri" w:hAnsi="Calibri" w:cs="Calibri"/>
          <w:b w:val="0"/>
          <w:color w:val="000000"/>
          <w:sz w:val="22"/>
          <w:szCs w:val="22"/>
          <w:lang w:val="cs-CZ"/>
        </w:rPr>
        <w:tab/>
        <w:t xml:space="preserve">adresu: </w:t>
      </w:r>
      <w:r w:rsidRPr="00053ED0">
        <w:rPr>
          <w:rFonts w:ascii="Calibri" w:hAnsi="Calibri" w:cs="Calibri"/>
          <w:sz w:val="22"/>
          <w:szCs w:val="22"/>
          <w:lang w:val="cs-CZ"/>
        </w:rPr>
        <w:t>Pod zahradami 59/9, 621 00 Brno – Mokrá Hora</w:t>
      </w:r>
    </w:p>
    <w:p w14:paraId="5E1F225D" w14:textId="77777777" w:rsidR="00061AE1" w:rsidRPr="00053ED0" w:rsidRDefault="00E97487" w:rsidP="00061AE1">
      <w:pPr>
        <w:pStyle w:val="Zkladntext"/>
        <w:spacing w:line="316" w:lineRule="atLeast"/>
        <w:jc w:val="both"/>
        <w:rPr>
          <w:rStyle w:val="Siln"/>
          <w:rFonts w:ascii="Calibri" w:hAnsi="Calibri" w:cs="Calibri"/>
          <w:b w:val="0"/>
          <w:color w:val="000000"/>
          <w:sz w:val="22"/>
          <w:szCs w:val="22"/>
          <w:lang w:val="cs-CZ"/>
        </w:rPr>
      </w:pPr>
      <w:r>
        <w:rPr>
          <w:rStyle w:val="Siln"/>
          <w:rFonts w:ascii="Calibri" w:hAnsi="Calibri" w:cs="Calibri"/>
          <w:b w:val="0"/>
          <w:color w:val="000000" w:themeColor="text1"/>
          <w:sz w:val="22"/>
          <w:szCs w:val="22"/>
          <w:lang w:val="cs-CZ"/>
        </w:rPr>
        <w:t>8</w:t>
      </w:r>
      <w:r w:rsidR="00BC1FC8" w:rsidRPr="00BC1FC8">
        <w:rPr>
          <w:rStyle w:val="Siln"/>
          <w:rFonts w:ascii="Calibri" w:hAnsi="Calibri" w:cs="Calibri"/>
          <w:b w:val="0"/>
          <w:color w:val="000000" w:themeColor="text1"/>
          <w:sz w:val="22"/>
          <w:szCs w:val="22"/>
          <w:lang w:val="cs-CZ"/>
        </w:rPr>
        <w:t xml:space="preserve">.4. </w:t>
      </w:r>
      <w:r w:rsidR="00061AE1" w:rsidRPr="00053ED0">
        <w:rPr>
          <w:rStyle w:val="Siln"/>
          <w:rFonts w:ascii="Calibri" w:hAnsi="Calibri" w:cs="Calibri"/>
          <w:b w:val="0"/>
          <w:color w:val="000000"/>
          <w:sz w:val="22"/>
          <w:szCs w:val="22"/>
          <w:lang w:val="cs-CZ"/>
        </w:rPr>
        <w:t xml:space="preserve">Objednatel má právo na odstranění vady opravou; je-li vadné plnění podstatným porušením smlouvy, má také právo od smlouvy odstoupit. Právo volby plnění má Objednatel. </w:t>
      </w:r>
    </w:p>
    <w:p w14:paraId="6B7640EB" w14:textId="77777777" w:rsidR="00061AE1" w:rsidRPr="00053ED0" w:rsidRDefault="00E97487" w:rsidP="00061AE1">
      <w:pPr>
        <w:pStyle w:val="Zkladntext"/>
        <w:spacing w:line="316" w:lineRule="atLeast"/>
        <w:jc w:val="both"/>
        <w:rPr>
          <w:rStyle w:val="Siln"/>
          <w:rFonts w:ascii="Calibri" w:hAnsi="Calibri" w:cs="Calibri"/>
          <w:b w:val="0"/>
          <w:color w:val="000000"/>
          <w:sz w:val="22"/>
          <w:szCs w:val="22"/>
          <w:lang w:val="cs-CZ"/>
        </w:rPr>
      </w:pPr>
      <w:r>
        <w:rPr>
          <w:rStyle w:val="Siln"/>
          <w:rFonts w:ascii="Calibri" w:hAnsi="Calibri" w:cs="Calibri"/>
          <w:b w:val="0"/>
          <w:color w:val="000000"/>
          <w:sz w:val="22"/>
          <w:szCs w:val="22"/>
          <w:lang w:val="cs-CZ"/>
        </w:rPr>
        <w:t>8</w:t>
      </w:r>
      <w:r w:rsidR="00BC1FC8">
        <w:rPr>
          <w:rStyle w:val="Siln"/>
          <w:rFonts w:ascii="Calibri" w:hAnsi="Calibri" w:cs="Calibri"/>
          <w:b w:val="0"/>
          <w:color w:val="000000"/>
          <w:sz w:val="22"/>
          <w:szCs w:val="22"/>
          <w:lang w:val="cs-CZ"/>
        </w:rPr>
        <w:t xml:space="preserve">.5. </w:t>
      </w:r>
      <w:r w:rsidR="00061AE1" w:rsidRPr="00053ED0">
        <w:rPr>
          <w:rStyle w:val="Siln"/>
          <w:rFonts w:ascii="Calibri" w:hAnsi="Calibri" w:cs="Calibri"/>
          <w:b w:val="0"/>
          <w:color w:val="000000"/>
          <w:sz w:val="22"/>
          <w:szCs w:val="22"/>
          <w:lang w:val="cs-CZ"/>
        </w:rPr>
        <w:t>Zhotovitel je povinen reklamovanou vadu odstranit do 5 pracovních dnů od jejího oznámení Objednatelem, pokud se smluvní strany nedohodnou písemně na jiné lhůtě nebo jiném způsobu vyřízení reklamace.</w:t>
      </w:r>
    </w:p>
    <w:p w14:paraId="32A5703B" w14:textId="77777777" w:rsidR="00061AE1" w:rsidRPr="00053ED0" w:rsidRDefault="00E97487" w:rsidP="00061AE1">
      <w:pPr>
        <w:pStyle w:val="Zkladntext"/>
        <w:spacing w:line="316" w:lineRule="atLeast"/>
        <w:jc w:val="both"/>
        <w:rPr>
          <w:rStyle w:val="Siln"/>
          <w:rFonts w:ascii="Calibri" w:hAnsi="Calibri" w:cs="Calibri"/>
          <w:b w:val="0"/>
          <w:color w:val="000000"/>
          <w:sz w:val="22"/>
          <w:szCs w:val="22"/>
          <w:lang w:val="cs-CZ"/>
        </w:rPr>
      </w:pPr>
      <w:r>
        <w:rPr>
          <w:rStyle w:val="Siln"/>
          <w:rFonts w:ascii="Calibri" w:hAnsi="Calibri" w:cs="Calibri"/>
          <w:b w:val="0"/>
          <w:color w:val="000000"/>
          <w:sz w:val="22"/>
          <w:szCs w:val="22"/>
          <w:lang w:val="cs-CZ"/>
        </w:rPr>
        <w:t>8</w:t>
      </w:r>
      <w:r w:rsidR="00BC1FC8">
        <w:rPr>
          <w:rStyle w:val="Siln"/>
          <w:rFonts w:ascii="Calibri" w:hAnsi="Calibri" w:cs="Calibri"/>
          <w:b w:val="0"/>
          <w:color w:val="000000"/>
          <w:sz w:val="22"/>
          <w:szCs w:val="22"/>
          <w:lang w:val="cs-CZ"/>
        </w:rPr>
        <w:t>.6.</w:t>
      </w:r>
      <w:r w:rsidR="00061AE1" w:rsidRPr="00053ED0">
        <w:rPr>
          <w:rStyle w:val="Siln"/>
          <w:rFonts w:ascii="Calibri" w:hAnsi="Calibri" w:cs="Calibri"/>
          <w:b w:val="0"/>
          <w:color w:val="000000"/>
          <w:sz w:val="22"/>
          <w:szCs w:val="22"/>
          <w:lang w:val="cs-CZ"/>
        </w:rPr>
        <w:t xml:space="preserve"> Zhotovitel je povinen bez zbytečného odkladu písemně vyrozumět Objednatele o způsobu a vyřízení reklamované vady a opravené Dílo předat Objednateli, přičemž čl. III této smlouvy se aplikuje přiměřeně. Zhotovitel poskytne záruku za jakost opraveného Díla (jeho části) v délce dle odst. 2 tohoto článku.</w:t>
      </w:r>
    </w:p>
    <w:p w14:paraId="0FCF60D4" w14:textId="77777777" w:rsidR="00061AE1" w:rsidRPr="00053ED0" w:rsidRDefault="00E97487" w:rsidP="00061AE1">
      <w:pPr>
        <w:pStyle w:val="Zkladntext"/>
        <w:spacing w:after="0" w:line="316" w:lineRule="atLeast"/>
        <w:jc w:val="both"/>
        <w:rPr>
          <w:rStyle w:val="Siln"/>
          <w:rFonts w:ascii="Calibri" w:hAnsi="Calibri" w:cs="Calibri"/>
          <w:b w:val="0"/>
          <w:color w:val="000000"/>
          <w:sz w:val="22"/>
          <w:szCs w:val="22"/>
          <w:lang w:val="cs-CZ"/>
        </w:rPr>
      </w:pPr>
      <w:r>
        <w:rPr>
          <w:rStyle w:val="Siln"/>
          <w:rFonts w:ascii="Calibri" w:hAnsi="Calibri" w:cs="Calibri"/>
          <w:b w:val="0"/>
          <w:color w:val="000000"/>
          <w:sz w:val="22"/>
          <w:szCs w:val="22"/>
          <w:lang w:val="cs-CZ"/>
        </w:rPr>
        <w:t>8</w:t>
      </w:r>
      <w:r w:rsidR="00BC1FC8">
        <w:rPr>
          <w:rStyle w:val="Siln"/>
          <w:rFonts w:ascii="Calibri" w:hAnsi="Calibri" w:cs="Calibri"/>
          <w:b w:val="0"/>
          <w:color w:val="000000"/>
          <w:sz w:val="22"/>
          <w:szCs w:val="22"/>
          <w:lang w:val="cs-CZ"/>
        </w:rPr>
        <w:t xml:space="preserve">.7. </w:t>
      </w:r>
      <w:r w:rsidR="00061AE1" w:rsidRPr="00053ED0">
        <w:rPr>
          <w:rStyle w:val="Siln"/>
          <w:rFonts w:ascii="Calibri" w:hAnsi="Calibri" w:cs="Calibri"/>
          <w:b w:val="0"/>
          <w:color w:val="000000"/>
          <w:sz w:val="22"/>
          <w:szCs w:val="22"/>
          <w:lang w:val="cs-CZ"/>
        </w:rPr>
        <w:t>Nezapočne-li Zhotovitel s odstraněním vady ve stanovené lhůtě, je Objednatel oprávněn zajistit odstranění vady na náklady Zhotovitele prostřednictvím jiného subjektu.</w:t>
      </w:r>
    </w:p>
    <w:p w14:paraId="21C24CE1" w14:textId="77777777" w:rsidR="00061AE1" w:rsidRPr="00053ED0" w:rsidRDefault="00061AE1" w:rsidP="00061AE1">
      <w:pPr>
        <w:pStyle w:val="Zkladntext"/>
        <w:spacing w:after="0" w:line="316" w:lineRule="atLeast"/>
        <w:jc w:val="center"/>
        <w:rPr>
          <w:rFonts w:ascii="Calibri" w:hAnsi="Calibri" w:cs="Calibri"/>
          <w:b/>
          <w:color w:val="595959"/>
          <w:sz w:val="22"/>
          <w:szCs w:val="22"/>
          <w:lang w:val="cs-CZ"/>
        </w:rPr>
      </w:pPr>
    </w:p>
    <w:p w14:paraId="360C1F7E"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xml:space="preserve"> Smluvní pokuty</w:t>
      </w:r>
    </w:p>
    <w:p w14:paraId="0A20F0C1" w14:textId="77777777" w:rsidR="00061AE1" w:rsidRPr="00053ED0" w:rsidRDefault="00061AE1" w:rsidP="00061AE1">
      <w:pPr>
        <w:pStyle w:val="Zkladntext"/>
        <w:spacing w:after="0" w:line="316" w:lineRule="atLeast"/>
        <w:jc w:val="center"/>
        <w:rPr>
          <w:rFonts w:ascii="Calibri" w:hAnsi="Calibri" w:cs="Calibri"/>
          <w:sz w:val="22"/>
          <w:szCs w:val="22"/>
          <w:lang w:val="cs-CZ"/>
        </w:rPr>
      </w:pPr>
    </w:p>
    <w:p w14:paraId="2CC0D6A2"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9</w:t>
      </w:r>
      <w:r w:rsidR="00BC1FC8">
        <w:rPr>
          <w:rFonts w:ascii="Calibri" w:hAnsi="Calibri" w:cs="Calibri"/>
          <w:color w:val="000000"/>
          <w:sz w:val="22"/>
          <w:szCs w:val="22"/>
          <w:lang w:val="cs-CZ"/>
        </w:rPr>
        <w:t>.1.</w:t>
      </w:r>
      <w:r w:rsidR="00061AE1" w:rsidRPr="00053ED0">
        <w:rPr>
          <w:rFonts w:ascii="Calibri" w:hAnsi="Calibri" w:cs="Calibri"/>
          <w:color w:val="000000"/>
          <w:sz w:val="22"/>
          <w:szCs w:val="22"/>
          <w:lang w:val="cs-CZ"/>
        </w:rPr>
        <w:t xml:space="preserve"> Zhotovitel je povinen zaplatit Objednateli smluvní pokutu ve výši 0,01 % z ceny Díla bez DPH za každý den prodlení s dokončením a předáním v termínu podle čl. III této smlouvy.</w:t>
      </w:r>
    </w:p>
    <w:p w14:paraId="7CF6D95E" w14:textId="77777777" w:rsidR="00061AE1"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9.2</w:t>
      </w:r>
      <w:r w:rsidR="00BC1FC8">
        <w:rPr>
          <w:rFonts w:ascii="Calibri" w:hAnsi="Calibri" w:cs="Calibri"/>
          <w:color w:val="000000"/>
          <w:sz w:val="22"/>
          <w:szCs w:val="22"/>
          <w:lang w:val="cs-CZ"/>
        </w:rPr>
        <w:t>.</w:t>
      </w:r>
      <w:r w:rsidR="00061AE1" w:rsidRPr="00053ED0">
        <w:rPr>
          <w:rFonts w:ascii="Calibri" w:hAnsi="Calibri" w:cs="Calibri"/>
          <w:color w:val="000000"/>
          <w:sz w:val="22"/>
          <w:szCs w:val="22"/>
          <w:lang w:val="cs-CZ"/>
        </w:rPr>
        <w:t xml:space="preserve"> Objednatel je povinen zaplatit Zhotoviteli smluvní úrok z prodlení ve výši 0,01% z ceny Díla bez DPH za každý den prodlení s platbou ceny Díla.</w:t>
      </w:r>
    </w:p>
    <w:p w14:paraId="24FDE728" w14:textId="77777777" w:rsidR="00E97487" w:rsidRPr="00053ED0" w:rsidRDefault="00E97487" w:rsidP="00061AE1">
      <w:pPr>
        <w:pStyle w:val="Zkladntext"/>
        <w:spacing w:after="0" w:line="316" w:lineRule="atLeast"/>
        <w:jc w:val="both"/>
        <w:rPr>
          <w:rFonts w:ascii="Calibri" w:hAnsi="Calibri" w:cs="Calibri"/>
          <w:color w:val="000000"/>
          <w:sz w:val="22"/>
          <w:szCs w:val="22"/>
          <w:lang w:val="cs-CZ"/>
        </w:rPr>
      </w:pPr>
    </w:p>
    <w:p w14:paraId="3B99B4AF"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xml:space="preserve"> Rozhodčí doložka</w:t>
      </w:r>
    </w:p>
    <w:p w14:paraId="12B57E89" w14:textId="77777777" w:rsidR="00061AE1" w:rsidRPr="00053ED0" w:rsidRDefault="00061AE1" w:rsidP="00061AE1">
      <w:pPr>
        <w:pStyle w:val="Zkladntext"/>
        <w:spacing w:after="0" w:line="316" w:lineRule="atLeast"/>
        <w:jc w:val="center"/>
        <w:rPr>
          <w:rFonts w:ascii="Calibri" w:hAnsi="Calibri" w:cs="Calibri"/>
          <w:sz w:val="22"/>
          <w:szCs w:val="22"/>
          <w:lang w:val="cs-CZ"/>
        </w:rPr>
      </w:pPr>
    </w:p>
    <w:p w14:paraId="57C402E4"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10</w:t>
      </w:r>
      <w:r w:rsidR="00BC1FC8">
        <w:rPr>
          <w:rFonts w:ascii="Calibri" w:hAnsi="Calibri" w:cs="Calibri"/>
          <w:color w:val="000000"/>
          <w:sz w:val="22"/>
          <w:szCs w:val="22"/>
          <w:lang w:val="cs-CZ"/>
        </w:rPr>
        <w:t>.1.</w:t>
      </w:r>
      <w:r w:rsidR="00061AE1" w:rsidRPr="00053ED0">
        <w:rPr>
          <w:rFonts w:ascii="Calibri" w:hAnsi="Calibri" w:cs="Calibri"/>
          <w:color w:val="000000"/>
          <w:sz w:val="22"/>
          <w:szCs w:val="22"/>
          <w:lang w:val="cs-CZ"/>
        </w:rPr>
        <w:t xml:space="preserve"> 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w:t>
      </w:r>
    </w:p>
    <w:p w14:paraId="15AFDCB7"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 </w:t>
      </w:r>
    </w:p>
    <w:p w14:paraId="16B323F0"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71765E4A" w14:textId="77777777" w:rsidR="00061AE1" w:rsidRPr="00053ED0" w:rsidRDefault="00061AE1" w:rsidP="00DD443F">
      <w:pPr>
        <w:pStyle w:val="Zkladntext"/>
        <w:numPr>
          <w:ilvl w:val="0"/>
          <w:numId w:val="4"/>
        </w:numPr>
        <w:spacing w:after="0" w:line="316" w:lineRule="atLeast"/>
        <w:jc w:val="center"/>
        <w:rPr>
          <w:rFonts w:ascii="Calibri" w:hAnsi="Calibri" w:cs="Calibri"/>
          <w:color w:val="000000"/>
          <w:sz w:val="22"/>
          <w:szCs w:val="22"/>
          <w:lang w:val="cs-CZ"/>
        </w:rPr>
      </w:pPr>
      <w:r w:rsidRPr="00053ED0">
        <w:rPr>
          <w:rStyle w:val="Siln"/>
          <w:rFonts w:ascii="Calibri" w:hAnsi="Calibri" w:cs="Calibri"/>
          <w:color w:val="000000"/>
          <w:sz w:val="22"/>
          <w:szCs w:val="22"/>
          <w:lang w:val="cs-CZ"/>
        </w:rPr>
        <w:t xml:space="preserve"> Závěrečná ustanovení</w:t>
      </w:r>
    </w:p>
    <w:p w14:paraId="650C2E3F" w14:textId="77777777" w:rsidR="00061AE1" w:rsidRPr="00053ED0" w:rsidRDefault="00061AE1" w:rsidP="00061AE1">
      <w:pPr>
        <w:pStyle w:val="Zkladntext"/>
        <w:spacing w:after="0" w:line="316" w:lineRule="atLeast"/>
        <w:jc w:val="center"/>
        <w:rPr>
          <w:rFonts w:ascii="Calibri" w:hAnsi="Calibri" w:cs="Calibri"/>
          <w:sz w:val="22"/>
          <w:szCs w:val="22"/>
          <w:lang w:val="cs-CZ"/>
        </w:rPr>
      </w:pPr>
    </w:p>
    <w:p w14:paraId="1F572059"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11</w:t>
      </w:r>
      <w:r w:rsidR="00BC1FC8">
        <w:rPr>
          <w:rFonts w:ascii="Calibri" w:hAnsi="Calibri" w:cs="Calibri"/>
          <w:color w:val="000000"/>
          <w:sz w:val="22"/>
          <w:szCs w:val="22"/>
          <w:lang w:val="cs-CZ"/>
        </w:rPr>
        <w:t>.1.</w:t>
      </w:r>
      <w:r w:rsidR="00061AE1" w:rsidRPr="00053ED0">
        <w:rPr>
          <w:rFonts w:ascii="Calibri" w:hAnsi="Calibri" w:cs="Calibri"/>
          <w:color w:val="000000"/>
          <w:sz w:val="22"/>
          <w:szCs w:val="22"/>
          <w:lang w:val="cs-CZ"/>
        </w:rPr>
        <w:t xml:space="preserve"> Tato smlouva může být měněna pouze písemnými dodatky na základě souhlasu obou stran.</w:t>
      </w:r>
    </w:p>
    <w:p w14:paraId="6C80BAAA" w14:textId="77777777" w:rsidR="00061AE1" w:rsidRPr="00053ED0" w:rsidRDefault="00E97487" w:rsidP="00061AE1">
      <w:pPr>
        <w:pStyle w:val="Zkladntext"/>
        <w:spacing w:after="0" w:line="316" w:lineRule="atLeast"/>
        <w:jc w:val="both"/>
        <w:rPr>
          <w:rFonts w:ascii="Calibri" w:hAnsi="Calibri" w:cs="Calibri"/>
          <w:color w:val="000000"/>
          <w:sz w:val="22"/>
          <w:szCs w:val="22"/>
          <w:lang w:val="cs-CZ"/>
        </w:rPr>
      </w:pPr>
      <w:r>
        <w:rPr>
          <w:rFonts w:ascii="Calibri" w:hAnsi="Calibri" w:cs="Calibri"/>
          <w:color w:val="000000"/>
          <w:sz w:val="22"/>
          <w:szCs w:val="22"/>
          <w:lang w:val="cs-CZ"/>
        </w:rPr>
        <w:t>11</w:t>
      </w:r>
      <w:r w:rsidR="00BC1FC8">
        <w:rPr>
          <w:rFonts w:ascii="Calibri" w:hAnsi="Calibri" w:cs="Calibri"/>
          <w:color w:val="000000"/>
          <w:sz w:val="22"/>
          <w:szCs w:val="22"/>
          <w:lang w:val="cs-CZ"/>
        </w:rPr>
        <w:t xml:space="preserve">.2. </w:t>
      </w:r>
      <w:r w:rsidR="00061AE1" w:rsidRPr="00053ED0">
        <w:rPr>
          <w:rFonts w:ascii="Calibri" w:hAnsi="Calibri" w:cs="Calibri"/>
          <w:color w:val="000000"/>
          <w:sz w:val="22"/>
          <w:szCs w:val="22"/>
          <w:lang w:val="cs-CZ"/>
        </w:rPr>
        <w:t>Smlouva nabývá platnosti podpisem druhé smluvní strany a účinnosti dnem jejího zveřejnění v registru smluv v souladu se zákonem č. 340/2015 Sb., o registru smluv, ve znění pozdějších předpisů. Smluvní strany se dohodly, že tuto smlouvu zveřejní Objednatel, po podpisu smlouvy oběma smluvními stranami.</w:t>
      </w:r>
    </w:p>
    <w:p w14:paraId="2185FEC6" w14:textId="77777777" w:rsidR="00061AE1" w:rsidRPr="00053ED0" w:rsidRDefault="00E97487" w:rsidP="00061AE1">
      <w:pPr>
        <w:pStyle w:val="Zkladntext"/>
        <w:spacing w:line="316" w:lineRule="atLeast"/>
        <w:jc w:val="both"/>
        <w:rPr>
          <w:rFonts w:ascii="Calibri" w:hAnsi="Calibri" w:cs="Calibri"/>
          <w:color w:val="000000"/>
          <w:sz w:val="22"/>
          <w:szCs w:val="22"/>
          <w:lang w:val="cs-CZ"/>
        </w:rPr>
      </w:pPr>
      <w:r>
        <w:rPr>
          <w:rFonts w:ascii="Calibri" w:hAnsi="Calibri" w:cs="Calibri"/>
          <w:color w:val="000000"/>
          <w:sz w:val="22"/>
          <w:szCs w:val="22"/>
          <w:lang w:val="cs-CZ"/>
        </w:rPr>
        <w:t>11</w:t>
      </w:r>
      <w:r w:rsidR="00BC1FC8">
        <w:rPr>
          <w:rFonts w:ascii="Calibri" w:hAnsi="Calibri" w:cs="Calibri"/>
          <w:color w:val="000000"/>
          <w:sz w:val="22"/>
          <w:szCs w:val="22"/>
          <w:lang w:val="cs-CZ"/>
        </w:rPr>
        <w:t xml:space="preserve">.3. </w:t>
      </w:r>
      <w:r w:rsidR="00061AE1" w:rsidRPr="00053ED0">
        <w:rPr>
          <w:rFonts w:ascii="Calibri" w:hAnsi="Calibri" w:cs="Calibri"/>
          <w:color w:val="000000"/>
          <w:sz w:val="22"/>
          <w:szCs w:val="22"/>
          <w:lang w:val="cs-CZ"/>
        </w:rPr>
        <w:t>Smlouva je vyhotovena ve čtyřech stejnopisech s platností originálu podepsaných oprávněnými zástupci smluvních stran, přičemž Objednatel obdrží tři a Zhotovitel jedno vyhotovení. Alespoň jedno z vyhotovení určené pro Objednatele musí být v otevřeném a strojově čitelném formátu.</w:t>
      </w:r>
    </w:p>
    <w:p w14:paraId="2C8BC4E0" w14:textId="77777777" w:rsidR="00061AE1" w:rsidRPr="00053ED0" w:rsidRDefault="00E97487" w:rsidP="00061AE1">
      <w:pPr>
        <w:pStyle w:val="Zkladntext"/>
        <w:spacing w:line="316" w:lineRule="atLeast"/>
        <w:jc w:val="both"/>
        <w:rPr>
          <w:rFonts w:ascii="Calibri" w:hAnsi="Calibri" w:cs="Calibri"/>
          <w:color w:val="000000"/>
          <w:sz w:val="22"/>
          <w:szCs w:val="22"/>
          <w:lang w:val="cs-CZ"/>
        </w:rPr>
      </w:pPr>
      <w:r>
        <w:rPr>
          <w:rFonts w:ascii="Calibri" w:hAnsi="Calibri" w:cs="Calibri"/>
          <w:color w:val="000000"/>
          <w:sz w:val="22"/>
          <w:szCs w:val="22"/>
          <w:lang w:val="cs-CZ"/>
        </w:rPr>
        <w:t>11</w:t>
      </w:r>
      <w:r w:rsidR="00BC1FC8">
        <w:rPr>
          <w:rFonts w:ascii="Calibri" w:hAnsi="Calibri" w:cs="Calibri"/>
          <w:color w:val="000000"/>
          <w:sz w:val="22"/>
          <w:szCs w:val="22"/>
          <w:lang w:val="cs-CZ"/>
        </w:rPr>
        <w:t>.4.</w:t>
      </w:r>
      <w:r w:rsidR="00061AE1" w:rsidRPr="00053ED0">
        <w:rPr>
          <w:rFonts w:ascii="Calibri" w:hAnsi="Calibri" w:cs="Calibri"/>
          <w:color w:val="000000"/>
          <w:sz w:val="22"/>
          <w:szCs w:val="22"/>
          <w:lang w:val="cs-CZ"/>
        </w:rPr>
        <w:t xml:space="preserve"> Zhotovitel nemůže bez souhlasu Objednatele postoupit svá práva a povinnosti plynoucí ze smlouvy třetí osobě. Práva a povinnosti vyplývající z této smlouvy přecházejí na právní nástupce smluvních stran.</w:t>
      </w:r>
    </w:p>
    <w:p w14:paraId="090CA224" w14:textId="77777777" w:rsidR="00061AE1" w:rsidRPr="00053ED0" w:rsidRDefault="00E97487" w:rsidP="00061AE1">
      <w:pPr>
        <w:pStyle w:val="Zkladntext"/>
        <w:spacing w:line="316" w:lineRule="atLeast"/>
        <w:jc w:val="both"/>
        <w:rPr>
          <w:rFonts w:ascii="Calibri" w:hAnsi="Calibri" w:cs="Calibri"/>
          <w:color w:val="000000"/>
          <w:sz w:val="22"/>
          <w:szCs w:val="22"/>
          <w:lang w:val="cs-CZ"/>
        </w:rPr>
      </w:pPr>
      <w:r>
        <w:rPr>
          <w:rFonts w:ascii="Calibri" w:hAnsi="Calibri" w:cs="Calibri"/>
          <w:color w:val="000000"/>
          <w:sz w:val="22"/>
          <w:szCs w:val="22"/>
          <w:lang w:val="cs-CZ"/>
        </w:rPr>
        <w:t>11</w:t>
      </w:r>
      <w:r w:rsidR="00BC1FC8">
        <w:rPr>
          <w:rFonts w:ascii="Calibri" w:hAnsi="Calibri" w:cs="Calibri"/>
          <w:color w:val="000000"/>
          <w:sz w:val="22"/>
          <w:szCs w:val="22"/>
          <w:lang w:val="cs-CZ"/>
        </w:rPr>
        <w:t xml:space="preserve">.5. </w:t>
      </w:r>
      <w:r w:rsidR="00061AE1" w:rsidRPr="00053ED0">
        <w:rPr>
          <w:rFonts w:ascii="Calibri" w:hAnsi="Calibri" w:cs="Calibri"/>
          <w:color w:val="000000"/>
          <w:sz w:val="22"/>
          <w:szCs w:val="22"/>
          <w:lang w:val="cs-CZ"/>
        </w:rPr>
        <w:t>Smluvní strany se dohodly, že veškerá komunikace související s plněním předmětu této smlouvy bude probíhat prostřednictvím e-mailu oprávněných osob, přičemž se e-mailová zpráva považuje za doručenou tehdy, potvrdí-li oprávněná osoba druhé smluvní strany její doručení; osobním předáním, prostřednictvím držitele poštovní licence na adresu sídla smluvní strany, pokud ve smlouvě není stanoveno jinak. Pro případ doručování prostřednictvím pošty si smluvní strany sjednávají, že zásilka je druhé smluvní straně doručena desátým dnem ode dne jejího odeslání první smluvní stranou, pokud se smluvní strany nedohodnou jinak.</w:t>
      </w:r>
    </w:p>
    <w:p w14:paraId="44B4ED9C" w14:textId="77777777" w:rsidR="00061AE1" w:rsidRPr="00053ED0" w:rsidRDefault="00E97487" w:rsidP="00061AE1">
      <w:pPr>
        <w:pStyle w:val="Zkladntext"/>
        <w:spacing w:line="316" w:lineRule="atLeast"/>
        <w:jc w:val="both"/>
        <w:rPr>
          <w:rFonts w:ascii="Calibri" w:hAnsi="Calibri" w:cs="Calibri"/>
          <w:color w:val="000000"/>
          <w:sz w:val="22"/>
          <w:szCs w:val="22"/>
          <w:lang w:val="cs-CZ"/>
        </w:rPr>
      </w:pPr>
      <w:r>
        <w:rPr>
          <w:rFonts w:ascii="Calibri" w:hAnsi="Calibri" w:cs="Calibri"/>
          <w:color w:val="000000"/>
          <w:sz w:val="22"/>
          <w:szCs w:val="22"/>
          <w:lang w:val="cs-CZ"/>
        </w:rPr>
        <w:t>11</w:t>
      </w:r>
      <w:r w:rsidR="00BC1FC8">
        <w:rPr>
          <w:rFonts w:ascii="Calibri" w:hAnsi="Calibri" w:cs="Calibri"/>
          <w:color w:val="000000"/>
          <w:sz w:val="22"/>
          <w:szCs w:val="22"/>
          <w:lang w:val="cs-CZ"/>
        </w:rPr>
        <w:t xml:space="preserve">.6. </w:t>
      </w:r>
      <w:r w:rsidR="00061AE1" w:rsidRPr="00053ED0">
        <w:rPr>
          <w:rFonts w:ascii="Calibri" w:hAnsi="Calibri" w:cs="Calibri"/>
          <w:color w:val="000000"/>
          <w:sz w:val="22"/>
          <w:szCs w:val="22"/>
          <w:lang w:val="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C0C4BCA" w14:textId="77777777" w:rsidR="00061AE1" w:rsidRPr="00053ED0" w:rsidRDefault="00E97487" w:rsidP="00061AE1">
      <w:pPr>
        <w:pStyle w:val="Zkladntext"/>
        <w:spacing w:line="316" w:lineRule="atLeast"/>
        <w:jc w:val="both"/>
        <w:rPr>
          <w:rFonts w:ascii="Calibri" w:hAnsi="Calibri" w:cs="Calibri"/>
          <w:color w:val="000000"/>
          <w:sz w:val="22"/>
          <w:szCs w:val="22"/>
          <w:lang w:val="cs-CZ"/>
        </w:rPr>
      </w:pPr>
      <w:r>
        <w:rPr>
          <w:rFonts w:ascii="Calibri" w:hAnsi="Calibri" w:cs="Calibri"/>
          <w:color w:val="000000"/>
          <w:sz w:val="22"/>
          <w:szCs w:val="22"/>
          <w:lang w:val="cs-CZ"/>
        </w:rPr>
        <w:t>11</w:t>
      </w:r>
      <w:r w:rsidR="00BC1FC8">
        <w:rPr>
          <w:rFonts w:ascii="Calibri" w:hAnsi="Calibri" w:cs="Calibri"/>
          <w:color w:val="000000"/>
          <w:sz w:val="22"/>
          <w:szCs w:val="22"/>
          <w:lang w:val="cs-CZ"/>
        </w:rPr>
        <w:t xml:space="preserve">.7. </w:t>
      </w:r>
      <w:r w:rsidR="00061AE1" w:rsidRPr="00053ED0">
        <w:rPr>
          <w:rFonts w:ascii="Calibri" w:hAnsi="Calibri" w:cs="Calibri"/>
          <w:color w:val="000000"/>
          <w:sz w:val="22"/>
          <w:szCs w:val="22"/>
          <w:lang w:val="cs-CZ"/>
        </w:rPr>
        <w:t>Smluvní strany prohlašují, že skutečnosti uvedené v této smlouvě nepovažují za obchodní tajemství ve smyslu § 504 občanského zákoníku, a udělují svolení k jejich užití a zveřejnění bez stanovení jakýchkoliv dalších podmínek.</w:t>
      </w:r>
    </w:p>
    <w:p w14:paraId="2EC48795" w14:textId="77777777" w:rsidR="00061AE1" w:rsidRPr="00053ED0" w:rsidRDefault="00E97487" w:rsidP="00061AE1">
      <w:pPr>
        <w:pStyle w:val="Zkladntext"/>
        <w:spacing w:line="316" w:lineRule="atLeast"/>
        <w:jc w:val="both"/>
        <w:rPr>
          <w:rFonts w:ascii="Calibri" w:hAnsi="Calibri" w:cs="Calibri"/>
          <w:color w:val="000000"/>
          <w:sz w:val="22"/>
          <w:szCs w:val="22"/>
          <w:lang w:val="cs-CZ"/>
        </w:rPr>
      </w:pPr>
      <w:r>
        <w:rPr>
          <w:rFonts w:ascii="Calibri" w:hAnsi="Calibri" w:cs="Calibri"/>
          <w:color w:val="000000"/>
          <w:sz w:val="22"/>
          <w:szCs w:val="22"/>
          <w:lang w:val="cs-CZ"/>
        </w:rPr>
        <w:lastRenderedPageBreak/>
        <w:t>11.8.</w:t>
      </w:r>
      <w:r w:rsidR="00061AE1" w:rsidRPr="00053ED0">
        <w:rPr>
          <w:rFonts w:ascii="Calibri" w:hAnsi="Calibri" w:cs="Calibri"/>
          <w:color w:val="000000"/>
          <w:sz w:val="22"/>
          <w:szCs w:val="22"/>
          <w:lang w:val="cs-CZ"/>
        </w:rPr>
        <w:t xml:space="preserve"> Zhotovitel výslovně souhlasí se zpracováním svých údajů ve smyslu zákona č.106/1999 Sb., o svobodném přístupu k informacím, ve znění pozdějších předpisů. V souladu se zákonem č. 101/2000 Sb., o ochraně osobních údajů, ve znění pozdějších předpisů a Nařízení Evropského parlamentu a rady č. 679/2016 (GDPR), Objednatel bude zpracovávat tyto osobní údaje:</w:t>
      </w:r>
    </w:p>
    <w:p w14:paraId="44923B11" w14:textId="77777777" w:rsidR="00061AE1" w:rsidRPr="00053ED0" w:rsidRDefault="00061AE1" w:rsidP="00061AE1">
      <w:pPr>
        <w:pStyle w:val="Zkladntext"/>
        <w:spacing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w:t>
      </w:r>
      <w:r w:rsidRPr="00053ED0">
        <w:rPr>
          <w:rFonts w:ascii="Calibri" w:hAnsi="Calibri" w:cs="Calibri"/>
          <w:color w:val="000000"/>
          <w:sz w:val="22"/>
          <w:szCs w:val="22"/>
          <w:lang w:val="cs-CZ"/>
        </w:rPr>
        <w:tab/>
        <w:t xml:space="preserve">Jméno a příjmení statutárního orgánu, osob oprávněných jednat ve věcech technických a smluvních, jejich e-maily a telefonní čísla. </w:t>
      </w:r>
    </w:p>
    <w:p w14:paraId="38F0D025"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Tyto osobní údaje je nezbytné zpracovat pro účely plnění z této smlouvy. Tyto osobní údaje budou Správcem (Objednatelem) zpracovávány po dobu 10 let v souladu s povinností uchovávat daňové doklady podle zákona o DPH.</w:t>
      </w:r>
    </w:p>
    <w:p w14:paraId="096DF489"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5A4ADE1F"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p>
    <w:p w14:paraId="05382781" w14:textId="00E3932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V Rýmařově, dne </w:t>
      </w:r>
      <w:r w:rsidR="00DA2B85">
        <w:rPr>
          <w:rFonts w:ascii="Calibri" w:hAnsi="Calibri" w:cs="Calibri"/>
          <w:color w:val="000000"/>
          <w:sz w:val="22"/>
          <w:szCs w:val="22"/>
          <w:lang w:val="cs-CZ"/>
        </w:rPr>
        <w:t>05.03.2021</w:t>
      </w:r>
      <w:r w:rsidRPr="00053ED0">
        <w:rPr>
          <w:rFonts w:ascii="Calibri" w:hAnsi="Calibri" w:cs="Calibri"/>
          <w:color w:val="000000"/>
          <w:sz w:val="22"/>
          <w:szCs w:val="22"/>
          <w:lang w:val="cs-CZ"/>
        </w:rPr>
        <w:t xml:space="preserve">                          </w:t>
      </w:r>
      <w:r w:rsidRPr="00053ED0">
        <w:rPr>
          <w:rFonts w:ascii="Calibri" w:hAnsi="Calibri" w:cs="Calibri"/>
          <w:color w:val="000000"/>
          <w:sz w:val="22"/>
          <w:szCs w:val="22"/>
          <w:lang w:val="cs-CZ"/>
        </w:rPr>
        <w:tab/>
      </w:r>
      <w:r>
        <w:rPr>
          <w:rFonts w:ascii="Calibri" w:hAnsi="Calibri" w:cs="Calibri"/>
          <w:color w:val="000000"/>
          <w:sz w:val="22"/>
          <w:szCs w:val="22"/>
          <w:lang w:val="cs-CZ"/>
        </w:rPr>
        <w:tab/>
      </w:r>
      <w:r w:rsidRPr="00053ED0">
        <w:rPr>
          <w:rFonts w:ascii="Calibri" w:hAnsi="Calibri" w:cs="Calibri"/>
          <w:color w:val="000000"/>
          <w:sz w:val="22"/>
          <w:szCs w:val="22"/>
          <w:lang w:val="cs-CZ"/>
        </w:rPr>
        <w:t xml:space="preserve">V Brně, dne </w:t>
      </w:r>
      <w:r w:rsidR="00DA2B85">
        <w:rPr>
          <w:rFonts w:ascii="Calibri" w:hAnsi="Calibri" w:cs="Calibri"/>
          <w:color w:val="000000"/>
          <w:sz w:val="22"/>
          <w:szCs w:val="22"/>
          <w:lang w:val="cs-CZ"/>
        </w:rPr>
        <w:t>08.03.2021</w:t>
      </w:r>
    </w:p>
    <w:p w14:paraId="565023FA"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 </w:t>
      </w:r>
    </w:p>
    <w:p w14:paraId="5B811CCA"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 </w:t>
      </w:r>
    </w:p>
    <w:p w14:paraId="033A4B9A"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Fonts w:ascii="Calibri" w:hAnsi="Calibri" w:cs="Calibri"/>
          <w:color w:val="000000"/>
          <w:sz w:val="22"/>
          <w:szCs w:val="22"/>
          <w:lang w:val="cs-CZ"/>
        </w:rPr>
        <w:t> </w:t>
      </w:r>
    </w:p>
    <w:p w14:paraId="6E72FABB" w14:textId="77777777" w:rsidR="00061AE1" w:rsidRPr="00053ED0" w:rsidRDefault="00061AE1" w:rsidP="00061AE1">
      <w:pPr>
        <w:pStyle w:val="Zkladntext"/>
        <w:spacing w:after="0" w:line="316" w:lineRule="atLeast"/>
        <w:jc w:val="both"/>
        <w:rPr>
          <w:rStyle w:val="Siln"/>
          <w:rFonts w:ascii="Calibri" w:hAnsi="Calibri" w:cs="Calibri"/>
          <w:color w:val="45686C"/>
          <w:sz w:val="22"/>
          <w:szCs w:val="22"/>
          <w:lang w:val="cs-CZ"/>
        </w:rPr>
      </w:pPr>
      <w:r w:rsidRPr="00053ED0">
        <w:rPr>
          <w:rFonts w:ascii="Calibri" w:hAnsi="Calibri" w:cs="Calibri"/>
          <w:color w:val="000000"/>
          <w:sz w:val="22"/>
          <w:szCs w:val="22"/>
          <w:lang w:val="cs-CZ"/>
        </w:rPr>
        <w:t>………………………………                        </w:t>
      </w:r>
      <w:r w:rsidRPr="00053ED0">
        <w:rPr>
          <w:rFonts w:ascii="Calibri" w:hAnsi="Calibri" w:cs="Calibri"/>
          <w:color w:val="000000"/>
          <w:sz w:val="22"/>
          <w:szCs w:val="22"/>
          <w:lang w:val="cs-CZ"/>
        </w:rPr>
        <w:tab/>
      </w:r>
      <w:r w:rsidRPr="00053ED0">
        <w:rPr>
          <w:rFonts w:ascii="Calibri" w:hAnsi="Calibri" w:cs="Calibri"/>
          <w:color w:val="000000"/>
          <w:sz w:val="22"/>
          <w:szCs w:val="22"/>
          <w:lang w:val="cs-CZ"/>
        </w:rPr>
        <w:tab/>
      </w:r>
      <w:r w:rsidRPr="00053ED0">
        <w:rPr>
          <w:rFonts w:ascii="Calibri" w:hAnsi="Calibri" w:cs="Calibri"/>
          <w:color w:val="000000"/>
          <w:sz w:val="22"/>
          <w:szCs w:val="22"/>
          <w:lang w:val="cs-CZ"/>
        </w:rPr>
        <w:tab/>
        <w:t>………………………………........</w:t>
      </w:r>
    </w:p>
    <w:p w14:paraId="4C09C315" w14:textId="77777777" w:rsidR="00061AE1" w:rsidRPr="00053ED0" w:rsidRDefault="00061AE1" w:rsidP="00061AE1">
      <w:pPr>
        <w:pStyle w:val="Zkladntext"/>
        <w:spacing w:after="0" w:line="316" w:lineRule="atLeast"/>
        <w:jc w:val="both"/>
        <w:rPr>
          <w:rFonts w:ascii="Calibri" w:hAnsi="Calibri" w:cs="Calibri"/>
          <w:color w:val="000000"/>
          <w:sz w:val="22"/>
          <w:szCs w:val="22"/>
          <w:lang w:val="cs-CZ"/>
        </w:rPr>
      </w:pPr>
      <w:r w:rsidRPr="00053ED0">
        <w:rPr>
          <w:rStyle w:val="Siln"/>
          <w:rFonts w:ascii="Calibri" w:hAnsi="Calibri" w:cs="Calibri"/>
          <w:color w:val="000000"/>
          <w:sz w:val="22"/>
          <w:szCs w:val="22"/>
          <w:lang w:val="cs-CZ"/>
        </w:rPr>
        <w:t>Objednatel                                                   </w:t>
      </w:r>
      <w:r w:rsidRPr="00053ED0">
        <w:rPr>
          <w:rStyle w:val="Siln"/>
          <w:rFonts w:ascii="Calibri" w:hAnsi="Calibri" w:cs="Calibri"/>
          <w:color w:val="000000"/>
          <w:sz w:val="22"/>
          <w:szCs w:val="22"/>
          <w:lang w:val="cs-CZ"/>
        </w:rPr>
        <w:tab/>
      </w:r>
      <w:r w:rsidRPr="00053ED0">
        <w:rPr>
          <w:rStyle w:val="Siln"/>
          <w:rFonts w:ascii="Calibri" w:hAnsi="Calibri" w:cs="Calibri"/>
          <w:color w:val="000000"/>
          <w:sz w:val="22"/>
          <w:szCs w:val="22"/>
          <w:lang w:val="cs-CZ"/>
        </w:rPr>
        <w:tab/>
        <w:t>Zhotovitel</w:t>
      </w:r>
    </w:p>
    <w:p w14:paraId="2D8DE3CE" w14:textId="77777777" w:rsidR="00061AE1" w:rsidRPr="00053ED0" w:rsidRDefault="00061AE1" w:rsidP="00061AE1">
      <w:pPr>
        <w:jc w:val="both"/>
        <w:rPr>
          <w:rFonts w:ascii="Calibri" w:hAnsi="Calibri" w:cs="Calibri"/>
          <w:sz w:val="22"/>
          <w:szCs w:val="22"/>
          <w:lang w:val="cs-CZ"/>
        </w:rPr>
      </w:pPr>
      <w:r w:rsidRPr="00053ED0">
        <w:rPr>
          <w:rFonts w:ascii="Calibri" w:hAnsi="Calibri" w:cs="Calibri"/>
          <w:sz w:val="22"/>
          <w:szCs w:val="22"/>
          <w:lang w:val="cs-CZ"/>
        </w:rPr>
        <w:t xml:space="preserve">Ing. Luďek Šimko </w:t>
      </w:r>
      <w:r>
        <w:rPr>
          <w:rFonts w:ascii="Calibri" w:hAnsi="Calibri" w:cs="Calibri"/>
          <w:sz w:val="22"/>
          <w:szCs w:val="22"/>
          <w:lang w:val="cs-CZ"/>
        </w:rPr>
        <w:t>–</w:t>
      </w:r>
      <w:r w:rsidRPr="00053ED0">
        <w:rPr>
          <w:rFonts w:ascii="Calibri" w:hAnsi="Calibri" w:cs="Calibri"/>
          <w:sz w:val="22"/>
          <w:szCs w:val="22"/>
          <w:lang w:val="cs-CZ"/>
        </w:rPr>
        <w:t xml:space="preserve"> starosta</w:t>
      </w:r>
      <w:r w:rsidRPr="00053ED0">
        <w:rPr>
          <w:rFonts w:ascii="Calibri" w:hAnsi="Calibri" w:cs="Calibri"/>
          <w:sz w:val="22"/>
          <w:szCs w:val="22"/>
          <w:lang w:val="cs-CZ"/>
        </w:rPr>
        <w:tab/>
      </w:r>
      <w:r w:rsidRPr="00053ED0">
        <w:rPr>
          <w:rFonts w:ascii="Calibri" w:hAnsi="Calibri" w:cs="Calibri"/>
          <w:sz w:val="22"/>
          <w:szCs w:val="22"/>
          <w:lang w:val="cs-CZ"/>
        </w:rPr>
        <w:tab/>
      </w:r>
      <w:r w:rsidRPr="00053ED0">
        <w:rPr>
          <w:rFonts w:ascii="Calibri" w:hAnsi="Calibri" w:cs="Calibri"/>
          <w:sz w:val="22"/>
          <w:szCs w:val="22"/>
          <w:lang w:val="cs-CZ"/>
        </w:rPr>
        <w:tab/>
        <w:t xml:space="preserve">    </w:t>
      </w:r>
      <w:r w:rsidRPr="00053ED0">
        <w:rPr>
          <w:rFonts w:ascii="Calibri" w:hAnsi="Calibri" w:cs="Calibri"/>
          <w:sz w:val="22"/>
          <w:szCs w:val="22"/>
          <w:lang w:val="cs-CZ"/>
        </w:rPr>
        <w:tab/>
      </w:r>
      <w:r>
        <w:rPr>
          <w:rFonts w:ascii="Calibri" w:hAnsi="Calibri" w:cs="Calibri"/>
          <w:sz w:val="22"/>
          <w:szCs w:val="22"/>
          <w:lang w:val="cs-CZ"/>
        </w:rPr>
        <w:t>Ing. arch. Já</w:t>
      </w:r>
      <w:r w:rsidRPr="00053ED0">
        <w:rPr>
          <w:rFonts w:ascii="Calibri" w:hAnsi="Calibri" w:cs="Calibri"/>
          <w:sz w:val="22"/>
          <w:szCs w:val="22"/>
          <w:lang w:val="cs-CZ"/>
        </w:rPr>
        <w:t>n Tesař</w:t>
      </w:r>
    </w:p>
    <w:p w14:paraId="3769343F" w14:textId="77777777" w:rsidR="00E9545B" w:rsidRDefault="00E9545B" w:rsidP="00061AE1"/>
    <w:sectPr w:rsidR="00E954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A24E1"/>
    <w:multiLevelType w:val="hybridMultilevel"/>
    <w:tmpl w:val="FE22E9A4"/>
    <w:lvl w:ilvl="0" w:tplc="250E13CC">
      <w:start w:val="2"/>
      <w:numFmt w:val="bullet"/>
      <w:lvlText w:val="•"/>
      <w:lvlJc w:val="left"/>
      <w:pPr>
        <w:ind w:left="1068" w:hanging="360"/>
      </w:pPr>
      <w:rPr>
        <w:rFonts w:ascii="Calibri" w:eastAsia="SimSu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11B74E0A"/>
    <w:multiLevelType w:val="multilevel"/>
    <w:tmpl w:val="FE22E9A4"/>
    <w:lvl w:ilvl="0">
      <w:start w:val="2"/>
      <w:numFmt w:val="bullet"/>
      <w:lvlText w:val="•"/>
      <w:lvlJc w:val="left"/>
      <w:pPr>
        <w:ind w:left="1068" w:hanging="360"/>
      </w:pPr>
      <w:rPr>
        <w:rFonts w:ascii="Calibri" w:eastAsia="SimSun" w:hAnsi="Calibri" w:cs="Calibri"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15:restartNumberingAfterBreak="0">
    <w:nsid w:val="18152007"/>
    <w:multiLevelType w:val="hybridMultilevel"/>
    <w:tmpl w:val="A7DE7E16"/>
    <w:lvl w:ilvl="0" w:tplc="04050001">
      <w:start w:val="1"/>
      <w:numFmt w:val="bullet"/>
      <w:lvlText w:val=""/>
      <w:lvlJc w:val="left"/>
      <w:pPr>
        <w:ind w:left="1150" w:hanging="360"/>
      </w:pPr>
      <w:rPr>
        <w:rFonts w:ascii="Symbol" w:hAnsi="Symbol" w:hint="default"/>
      </w:rPr>
    </w:lvl>
    <w:lvl w:ilvl="1" w:tplc="04050003" w:tentative="1">
      <w:start w:val="1"/>
      <w:numFmt w:val="bullet"/>
      <w:lvlText w:val="o"/>
      <w:lvlJc w:val="left"/>
      <w:pPr>
        <w:ind w:left="1870" w:hanging="360"/>
      </w:pPr>
      <w:rPr>
        <w:rFonts w:ascii="Courier New" w:hAnsi="Courier New" w:cs="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cs="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cs="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3" w15:restartNumberingAfterBreak="0">
    <w:nsid w:val="1AB554F0"/>
    <w:multiLevelType w:val="hybridMultilevel"/>
    <w:tmpl w:val="028C2D84"/>
    <w:lvl w:ilvl="0" w:tplc="1312FA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147D4"/>
    <w:multiLevelType w:val="hybridMultilevel"/>
    <w:tmpl w:val="7696CE00"/>
    <w:lvl w:ilvl="0" w:tplc="78DE71A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B935E06"/>
    <w:multiLevelType w:val="multilevel"/>
    <w:tmpl w:val="FE22E9A4"/>
    <w:lvl w:ilvl="0">
      <w:start w:val="2"/>
      <w:numFmt w:val="bullet"/>
      <w:lvlText w:val="•"/>
      <w:lvlJc w:val="left"/>
      <w:pPr>
        <w:ind w:left="1068" w:hanging="360"/>
      </w:pPr>
      <w:rPr>
        <w:rFonts w:ascii="Calibri" w:eastAsia="SimSun" w:hAnsi="Calibri" w:cs="Calibri"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6" w15:restartNumberingAfterBreak="0">
    <w:nsid w:val="309C1D22"/>
    <w:multiLevelType w:val="hybridMultilevel"/>
    <w:tmpl w:val="891214CA"/>
    <w:lvl w:ilvl="0" w:tplc="CA9EBC1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5953A8"/>
    <w:multiLevelType w:val="multilevel"/>
    <w:tmpl w:val="05F28BEE"/>
    <w:lvl w:ilvl="0">
      <w:start w:val="1"/>
      <w:numFmt w:val="bullet"/>
      <w:lvlText w:val=""/>
      <w:lvlJc w:val="left"/>
      <w:pPr>
        <w:ind w:left="1428" w:hanging="720"/>
      </w:pPr>
      <w:rPr>
        <w:rFonts w:ascii="Symbol" w:hAnsi="Symbol"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8" w15:restartNumberingAfterBreak="0">
    <w:nsid w:val="48CA2447"/>
    <w:multiLevelType w:val="hybridMultilevel"/>
    <w:tmpl w:val="9C0CF4A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29900C1"/>
    <w:multiLevelType w:val="multilevel"/>
    <w:tmpl w:val="05F28BEE"/>
    <w:lvl w:ilvl="0">
      <w:start w:val="1"/>
      <w:numFmt w:val="bullet"/>
      <w:lvlText w:val=""/>
      <w:lvlJc w:val="left"/>
      <w:pPr>
        <w:ind w:left="1080" w:hanging="72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C6168AB"/>
    <w:multiLevelType w:val="hybridMultilevel"/>
    <w:tmpl w:val="F5369C30"/>
    <w:lvl w:ilvl="0" w:tplc="F3906A7E">
      <w:start w:val="1"/>
      <w:numFmt w:val="upperRoman"/>
      <w:lvlText w:val="%1."/>
      <w:lvlJc w:val="left"/>
      <w:pPr>
        <w:ind w:left="2570" w:hanging="720"/>
      </w:pPr>
      <w:rPr>
        <w:rFonts w:hint="default"/>
      </w:rPr>
    </w:lvl>
    <w:lvl w:ilvl="1" w:tplc="04050019" w:tentative="1">
      <w:start w:val="1"/>
      <w:numFmt w:val="lowerLetter"/>
      <w:lvlText w:val="%2."/>
      <w:lvlJc w:val="left"/>
      <w:pPr>
        <w:ind w:left="2930" w:hanging="360"/>
      </w:pPr>
    </w:lvl>
    <w:lvl w:ilvl="2" w:tplc="0405001B" w:tentative="1">
      <w:start w:val="1"/>
      <w:numFmt w:val="lowerRoman"/>
      <w:lvlText w:val="%3."/>
      <w:lvlJc w:val="right"/>
      <w:pPr>
        <w:ind w:left="3650" w:hanging="180"/>
      </w:pPr>
    </w:lvl>
    <w:lvl w:ilvl="3" w:tplc="0405000F" w:tentative="1">
      <w:start w:val="1"/>
      <w:numFmt w:val="decimal"/>
      <w:lvlText w:val="%4."/>
      <w:lvlJc w:val="left"/>
      <w:pPr>
        <w:ind w:left="4370" w:hanging="360"/>
      </w:pPr>
    </w:lvl>
    <w:lvl w:ilvl="4" w:tplc="04050019" w:tentative="1">
      <w:start w:val="1"/>
      <w:numFmt w:val="lowerLetter"/>
      <w:lvlText w:val="%5."/>
      <w:lvlJc w:val="left"/>
      <w:pPr>
        <w:ind w:left="5090" w:hanging="360"/>
      </w:pPr>
    </w:lvl>
    <w:lvl w:ilvl="5" w:tplc="0405001B" w:tentative="1">
      <w:start w:val="1"/>
      <w:numFmt w:val="lowerRoman"/>
      <w:lvlText w:val="%6."/>
      <w:lvlJc w:val="right"/>
      <w:pPr>
        <w:ind w:left="5810" w:hanging="180"/>
      </w:pPr>
    </w:lvl>
    <w:lvl w:ilvl="6" w:tplc="0405000F" w:tentative="1">
      <w:start w:val="1"/>
      <w:numFmt w:val="decimal"/>
      <w:lvlText w:val="%7."/>
      <w:lvlJc w:val="left"/>
      <w:pPr>
        <w:ind w:left="6530" w:hanging="360"/>
      </w:pPr>
    </w:lvl>
    <w:lvl w:ilvl="7" w:tplc="04050019" w:tentative="1">
      <w:start w:val="1"/>
      <w:numFmt w:val="lowerLetter"/>
      <w:lvlText w:val="%8."/>
      <w:lvlJc w:val="left"/>
      <w:pPr>
        <w:ind w:left="7250" w:hanging="360"/>
      </w:pPr>
    </w:lvl>
    <w:lvl w:ilvl="8" w:tplc="0405001B" w:tentative="1">
      <w:start w:val="1"/>
      <w:numFmt w:val="lowerRoman"/>
      <w:lvlText w:val="%9."/>
      <w:lvlJc w:val="right"/>
      <w:pPr>
        <w:ind w:left="7970" w:hanging="180"/>
      </w:pPr>
    </w:lvl>
  </w:abstractNum>
  <w:num w:numId="1">
    <w:abstractNumId w:val="3"/>
  </w:num>
  <w:num w:numId="2">
    <w:abstractNumId w:val="4"/>
  </w:num>
  <w:num w:numId="3">
    <w:abstractNumId w:val="10"/>
  </w:num>
  <w:num w:numId="4">
    <w:abstractNumId w:val="6"/>
  </w:num>
  <w:num w:numId="5">
    <w:abstractNumId w:val="9"/>
  </w:num>
  <w:num w:numId="6">
    <w:abstractNumId w:val="7"/>
  </w:num>
  <w:num w:numId="7">
    <w:abstractNumId w:val="0"/>
  </w:num>
  <w:num w:numId="8">
    <w:abstractNumId w:val="5"/>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AE1"/>
    <w:rsid w:val="00061AE1"/>
    <w:rsid w:val="000B7418"/>
    <w:rsid w:val="00425669"/>
    <w:rsid w:val="00B56FC6"/>
    <w:rsid w:val="00BC1FC8"/>
    <w:rsid w:val="00BF007E"/>
    <w:rsid w:val="00DA2B85"/>
    <w:rsid w:val="00DD443F"/>
    <w:rsid w:val="00E9545B"/>
    <w:rsid w:val="00E97487"/>
    <w:rsid w:val="00F65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F009"/>
  <w15:docId w15:val="{439A66A0-5A76-442A-B3DD-ED29465A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1AE1"/>
    <w:pPr>
      <w:widowControl w:val="0"/>
      <w:suppressAutoHyphens/>
      <w:spacing w:after="0" w:line="240" w:lineRule="auto"/>
    </w:pPr>
    <w:rPr>
      <w:rFonts w:ascii="Times New Roman" w:eastAsia="SimSun" w:hAnsi="Times New Roman" w:cs="Lucida Sans"/>
      <w:kern w:val="1"/>
      <w:sz w:val="24"/>
      <w:szCs w:val="24"/>
      <w:lang w:val="sk-SK"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061AE1"/>
    <w:rPr>
      <w:b/>
      <w:bCs/>
    </w:rPr>
  </w:style>
  <w:style w:type="paragraph" w:styleId="Zkladntext">
    <w:name w:val="Body Text"/>
    <w:basedOn w:val="Normln"/>
    <w:link w:val="ZkladntextChar"/>
    <w:rsid w:val="00061AE1"/>
    <w:pPr>
      <w:spacing w:after="120"/>
    </w:pPr>
  </w:style>
  <w:style w:type="character" w:customStyle="1" w:styleId="ZkladntextChar">
    <w:name w:val="Základní text Char"/>
    <w:basedOn w:val="Standardnpsmoodstavce"/>
    <w:link w:val="Zkladntext"/>
    <w:rsid w:val="00061AE1"/>
    <w:rPr>
      <w:rFonts w:ascii="Times New Roman" w:eastAsia="SimSun" w:hAnsi="Times New Roman" w:cs="Lucida Sans"/>
      <w:kern w:val="1"/>
      <w:sz w:val="24"/>
      <w:szCs w:val="24"/>
      <w:lang w:val="sk-SK" w:eastAsia="zh-CN" w:bidi="hi-IN"/>
    </w:rPr>
  </w:style>
  <w:style w:type="paragraph" w:styleId="Bezmezer">
    <w:name w:val="No Spacing"/>
    <w:uiPriority w:val="99"/>
    <w:qFormat/>
    <w:rsid w:val="00061AE1"/>
    <w:pPr>
      <w:spacing w:after="0" w:line="240" w:lineRule="auto"/>
    </w:pPr>
    <w:rPr>
      <w:rFonts w:ascii="Calibri" w:eastAsia="Calibri" w:hAnsi="Calibri" w:cs="Times New Roman"/>
    </w:rPr>
  </w:style>
  <w:style w:type="paragraph" w:styleId="Odstavecseseznamem">
    <w:name w:val="List Paragraph"/>
    <w:basedOn w:val="Normln"/>
    <w:uiPriority w:val="34"/>
    <w:qFormat/>
    <w:rsid w:val="00F65AC3"/>
    <w:pPr>
      <w:ind w:left="720"/>
      <w:contextualSpacing/>
    </w:pPr>
    <w:rPr>
      <w:rFonts w:cs="Mangal"/>
      <w:szCs w:val="21"/>
    </w:rPr>
  </w:style>
  <w:style w:type="paragraph" w:styleId="Textbubliny">
    <w:name w:val="Balloon Text"/>
    <w:basedOn w:val="Normln"/>
    <w:link w:val="TextbublinyChar"/>
    <w:uiPriority w:val="99"/>
    <w:semiHidden/>
    <w:unhideWhenUsed/>
    <w:rsid w:val="00E97487"/>
    <w:rPr>
      <w:rFonts w:ascii="Tahoma" w:hAnsi="Tahoma" w:cs="Mangal"/>
      <w:sz w:val="16"/>
      <w:szCs w:val="14"/>
    </w:rPr>
  </w:style>
  <w:style w:type="character" w:customStyle="1" w:styleId="TextbublinyChar">
    <w:name w:val="Text bubliny Char"/>
    <w:basedOn w:val="Standardnpsmoodstavce"/>
    <w:link w:val="Textbubliny"/>
    <w:uiPriority w:val="99"/>
    <w:semiHidden/>
    <w:rsid w:val="00E97487"/>
    <w:rPr>
      <w:rFonts w:ascii="Tahoma" w:eastAsia="SimSun" w:hAnsi="Tahoma" w:cs="Mangal"/>
      <w:kern w:val="1"/>
      <w:sz w:val="16"/>
      <w:szCs w:val="14"/>
      <w:lang w:val="sk-SK"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5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7</Pages>
  <Words>2464</Words>
  <Characters>14543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Ruzena</dc:creator>
  <cp:lastModifiedBy>Světlana Laštůvková</cp:lastModifiedBy>
  <cp:revision>6</cp:revision>
  <cp:lastPrinted>2021-02-15T16:48:00Z</cp:lastPrinted>
  <dcterms:created xsi:type="dcterms:W3CDTF">2021-02-15T09:40:00Z</dcterms:created>
  <dcterms:modified xsi:type="dcterms:W3CDTF">2021-03-08T13:51:00Z</dcterms:modified>
</cp:coreProperties>
</file>