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1C919" w14:textId="77777777" w:rsidR="002B003C" w:rsidRPr="003D108B" w:rsidRDefault="00023313" w:rsidP="002B003C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Dodatek č.</w:t>
      </w:r>
      <w:r w:rsidR="003D108B">
        <w:rPr>
          <w:rFonts w:ascii="Arial" w:hAnsi="Arial" w:cs="Arial"/>
          <w:b/>
          <w:sz w:val="24"/>
          <w:szCs w:val="24"/>
        </w:rPr>
        <w:t xml:space="preserve"> </w:t>
      </w:r>
      <w:r w:rsidRPr="003D108B">
        <w:rPr>
          <w:rFonts w:ascii="Arial" w:hAnsi="Arial" w:cs="Arial"/>
          <w:b/>
          <w:sz w:val="24"/>
          <w:szCs w:val="24"/>
        </w:rPr>
        <w:t>1</w:t>
      </w:r>
    </w:p>
    <w:p w14:paraId="5A6CB9A5" w14:textId="62D263E7" w:rsidR="002B003C" w:rsidRPr="003D108B" w:rsidRDefault="00023313" w:rsidP="002B003C">
      <w:pPr>
        <w:jc w:val="center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ke Smlouvě o provedení koncertu </w:t>
      </w:r>
      <w:r w:rsidR="00A52B45" w:rsidRPr="003D108B">
        <w:rPr>
          <w:rFonts w:ascii="Arial" w:hAnsi="Arial" w:cs="Arial"/>
          <w:sz w:val="24"/>
          <w:szCs w:val="24"/>
        </w:rPr>
        <w:t>č</w:t>
      </w:r>
      <w:r w:rsidR="00A52B45" w:rsidRPr="005B02F7">
        <w:rPr>
          <w:rFonts w:ascii="Arial" w:hAnsi="Arial" w:cs="Arial"/>
          <w:color w:val="000000" w:themeColor="text1"/>
          <w:sz w:val="24"/>
          <w:szCs w:val="24"/>
        </w:rPr>
        <w:t>.</w:t>
      </w:r>
      <w:r w:rsidR="005A3F52" w:rsidRPr="005B02F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B14ED">
        <w:rPr>
          <w:rFonts w:ascii="Arial" w:hAnsi="Arial" w:cs="Arial"/>
          <w:color w:val="000000" w:themeColor="text1"/>
          <w:sz w:val="24"/>
          <w:szCs w:val="24"/>
        </w:rPr>
        <w:t>19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>/</w:t>
      </w:r>
      <w:r w:rsidR="00681C38">
        <w:rPr>
          <w:rFonts w:ascii="Arial" w:hAnsi="Arial" w:cs="Arial"/>
          <w:color w:val="000000" w:themeColor="text1"/>
          <w:sz w:val="24"/>
          <w:szCs w:val="24"/>
        </w:rPr>
        <w:t>609</w:t>
      </w:r>
      <w:r w:rsidR="00CC4BD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108B">
        <w:rPr>
          <w:rFonts w:ascii="Arial" w:hAnsi="Arial" w:cs="Arial"/>
          <w:sz w:val="24"/>
          <w:szCs w:val="24"/>
        </w:rPr>
        <w:t>ze dne</w:t>
      </w:r>
      <w:r w:rsidR="00F612C1">
        <w:rPr>
          <w:rFonts w:ascii="Arial" w:hAnsi="Arial" w:cs="Arial"/>
          <w:sz w:val="24"/>
          <w:szCs w:val="24"/>
        </w:rPr>
        <w:t xml:space="preserve"> </w:t>
      </w:r>
      <w:r w:rsidR="00CF068B">
        <w:rPr>
          <w:rFonts w:ascii="Arial" w:hAnsi="Arial" w:cs="Arial"/>
          <w:sz w:val="24"/>
          <w:szCs w:val="24"/>
        </w:rPr>
        <w:t>1</w:t>
      </w:r>
      <w:r w:rsidR="00681C38">
        <w:rPr>
          <w:rFonts w:ascii="Arial" w:hAnsi="Arial" w:cs="Arial"/>
          <w:sz w:val="24"/>
          <w:szCs w:val="24"/>
        </w:rPr>
        <w:t>0</w:t>
      </w:r>
      <w:r w:rsidR="00CC4BD7">
        <w:rPr>
          <w:rFonts w:ascii="Arial" w:hAnsi="Arial" w:cs="Arial"/>
          <w:sz w:val="24"/>
          <w:szCs w:val="24"/>
        </w:rPr>
        <w:t>.</w:t>
      </w:r>
      <w:r w:rsidR="00681C38">
        <w:rPr>
          <w:rFonts w:ascii="Arial" w:hAnsi="Arial" w:cs="Arial"/>
          <w:sz w:val="24"/>
          <w:szCs w:val="24"/>
        </w:rPr>
        <w:t>09</w:t>
      </w:r>
      <w:r w:rsidR="00CC4BD7">
        <w:rPr>
          <w:rFonts w:ascii="Arial" w:hAnsi="Arial" w:cs="Arial"/>
          <w:sz w:val="24"/>
          <w:szCs w:val="24"/>
        </w:rPr>
        <w:t>.20</w:t>
      </w:r>
      <w:r w:rsidR="007B14ED">
        <w:rPr>
          <w:rFonts w:ascii="Arial" w:hAnsi="Arial" w:cs="Arial"/>
          <w:sz w:val="24"/>
          <w:szCs w:val="24"/>
        </w:rPr>
        <w:t>19</w:t>
      </w:r>
    </w:p>
    <w:p w14:paraId="181AC8A2" w14:textId="77777777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</w:p>
    <w:p w14:paraId="568FB296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>Národní divadlo Brno</w:t>
      </w:r>
      <w:r w:rsidRPr="003D108B">
        <w:rPr>
          <w:rFonts w:ascii="Arial" w:hAnsi="Arial" w:cs="Arial"/>
          <w:sz w:val="24"/>
          <w:szCs w:val="24"/>
        </w:rPr>
        <w:t>, příspěvková organizace</w:t>
      </w:r>
    </w:p>
    <w:p w14:paraId="61C3061F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se sídlem Dvořákova 11, 657 70  Brno</w:t>
      </w:r>
    </w:p>
    <w:p w14:paraId="11CEC71B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IČ: 00094820, DIČ: CZ00094820</w:t>
      </w:r>
    </w:p>
    <w:p w14:paraId="44B9033E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Obchodní rejstřík: Krajský soud v Brně, oddíl </w:t>
      </w:r>
      <w:proofErr w:type="spellStart"/>
      <w:r w:rsidRPr="003D108B">
        <w:rPr>
          <w:rFonts w:ascii="Arial" w:hAnsi="Arial" w:cs="Arial"/>
          <w:sz w:val="24"/>
          <w:szCs w:val="24"/>
        </w:rPr>
        <w:t>Pr</w:t>
      </w:r>
      <w:proofErr w:type="spellEnd"/>
      <w:r w:rsidRPr="003D108B">
        <w:rPr>
          <w:rFonts w:ascii="Arial" w:hAnsi="Arial" w:cs="Arial"/>
          <w:sz w:val="24"/>
          <w:szCs w:val="24"/>
        </w:rPr>
        <w:t>., vložka 30</w:t>
      </w:r>
    </w:p>
    <w:p w14:paraId="08BE305A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zastoupené: MgA. Martinem Glaserem, ředitel</w:t>
      </w:r>
    </w:p>
    <w:p w14:paraId="0351A379" w14:textId="482E68A8" w:rsidR="001630F1" w:rsidRPr="003D108B" w:rsidRDefault="002B003C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odpovědná osoba: Filip Habrman, </w:t>
      </w:r>
      <w:r w:rsidR="00856162">
        <w:rPr>
          <w:rFonts w:ascii="Arial" w:hAnsi="Arial" w:cs="Arial"/>
          <w:sz w:val="24"/>
          <w:szCs w:val="24"/>
        </w:rPr>
        <w:t>Hudební produkce/dramaturgie</w:t>
      </w:r>
    </w:p>
    <w:p w14:paraId="7FF59F66" w14:textId="77777777" w:rsidR="00856162" w:rsidRDefault="00856162" w:rsidP="0085616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Č.ú</w:t>
      </w:r>
      <w:proofErr w:type="spellEnd"/>
      <w:r>
        <w:rPr>
          <w:rFonts w:ascii="Arial" w:hAnsi="Arial" w:cs="Arial"/>
        </w:rPr>
        <w:t>. 2110126623/2700</w:t>
      </w:r>
    </w:p>
    <w:p w14:paraId="0519FE9E" w14:textId="0CF103B8" w:rsidR="001630F1" w:rsidRPr="003D108B" w:rsidRDefault="00856162" w:rsidP="00856162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 xml:space="preserve"> </w:t>
      </w:r>
      <w:r w:rsidR="002B003C" w:rsidRPr="003D108B">
        <w:rPr>
          <w:rFonts w:ascii="Arial" w:hAnsi="Arial" w:cs="Arial"/>
          <w:sz w:val="24"/>
          <w:szCs w:val="24"/>
        </w:rPr>
        <w:t>(dále jen pořadatel</w:t>
      </w:r>
      <w:r w:rsidR="001630F1" w:rsidRPr="003D108B">
        <w:rPr>
          <w:rFonts w:ascii="Arial" w:hAnsi="Arial" w:cs="Arial"/>
          <w:sz w:val="24"/>
          <w:szCs w:val="24"/>
        </w:rPr>
        <w:t>)</w:t>
      </w:r>
    </w:p>
    <w:p w14:paraId="51499C62" w14:textId="77777777" w:rsidR="001630F1" w:rsidRPr="003D108B" w:rsidRDefault="001630F1" w:rsidP="001630F1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a</w:t>
      </w:r>
    </w:p>
    <w:p w14:paraId="10014328" w14:textId="77777777" w:rsidR="00A52B45" w:rsidRPr="003D108B" w:rsidRDefault="00A52B45" w:rsidP="00665C65">
      <w:pPr>
        <w:spacing w:after="0"/>
        <w:rPr>
          <w:rFonts w:ascii="Arial" w:hAnsi="Arial" w:cs="Arial"/>
          <w:b/>
          <w:sz w:val="24"/>
          <w:szCs w:val="24"/>
        </w:rPr>
      </w:pPr>
    </w:p>
    <w:p w14:paraId="3A244C70" w14:textId="77777777" w:rsidR="00681C38" w:rsidRPr="00681C38" w:rsidRDefault="00681C38" w:rsidP="00E70F7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81C38">
        <w:rPr>
          <w:rFonts w:ascii="Arial" w:hAnsi="Arial" w:cs="Arial"/>
          <w:b/>
          <w:bCs/>
          <w:sz w:val="24"/>
          <w:szCs w:val="24"/>
        </w:rPr>
        <w:t>Název: Zrní s.r.o</w:t>
      </w:r>
    </w:p>
    <w:p w14:paraId="747035D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Se sídlem: </w:t>
      </w:r>
      <w:proofErr w:type="spellStart"/>
      <w:r w:rsidRPr="00681C38">
        <w:rPr>
          <w:rFonts w:ascii="Arial" w:hAnsi="Arial" w:cs="Arial"/>
          <w:sz w:val="24"/>
          <w:szCs w:val="24"/>
        </w:rPr>
        <w:t>Jarosl</w:t>
      </w:r>
      <w:proofErr w:type="spellEnd"/>
      <w:r w:rsidRPr="00681C38">
        <w:rPr>
          <w:rFonts w:ascii="Arial" w:hAnsi="Arial" w:cs="Arial"/>
          <w:sz w:val="24"/>
          <w:szCs w:val="24"/>
        </w:rPr>
        <w:t>. Kociána 1550, Kročehlavy, 272 01, Kladno</w:t>
      </w:r>
    </w:p>
    <w:p w14:paraId="3BFB33AC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Zastoupená: Janem </w:t>
      </w:r>
      <w:proofErr w:type="spellStart"/>
      <w:r w:rsidRPr="00681C38">
        <w:rPr>
          <w:rFonts w:ascii="Arial" w:hAnsi="Arial" w:cs="Arial"/>
          <w:sz w:val="24"/>
          <w:szCs w:val="24"/>
        </w:rPr>
        <w:t>Juklíkem</w:t>
      </w:r>
      <w:proofErr w:type="spellEnd"/>
      <w:r w:rsidRPr="00681C38">
        <w:rPr>
          <w:rFonts w:ascii="Arial" w:hAnsi="Arial" w:cs="Arial"/>
          <w:sz w:val="24"/>
          <w:szCs w:val="24"/>
        </w:rPr>
        <w:t xml:space="preserve"> </w:t>
      </w:r>
    </w:p>
    <w:p w14:paraId="24DCFEB0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IČO: 01664051 </w:t>
      </w:r>
    </w:p>
    <w:p w14:paraId="64AC2541" w14:textId="77777777" w:rsidR="00681C38" w:rsidRPr="00681C38" w:rsidRDefault="00681C38" w:rsidP="00E70F7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81C38">
        <w:rPr>
          <w:rFonts w:ascii="Arial" w:hAnsi="Arial" w:cs="Arial"/>
          <w:sz w:val="24"/>
          <w:szCs w:val="24"/>
        </w:rPr>
        <w:t>Dič</w:t>
      </w:r>
      <w:proofErr w:type="spellEnd"/>
      <w:r w:rsidRPr="00681C38">
        <w:rPr>
          <w:rFonts w:ascii="Arial" w:hAnsi="Arial" w:cs="Arial"/>
          <w:sz w:val="24"/>
          <w:szCs w:val="24"/>
        </w:rPr>
        <w:t>: CZ01664051</w:t>
      </w:r>
    </w:p>
    <w:p w14:paraId="68550165" w14:textId="085F3A60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Obchodní rejstřík: C 209811 vedená u Městského soudu v Praze</w:t>
      </w:r>
    </w:p>
    <w:p w14:paraId="52A6C9F2" w14:textId="7310D8AB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 xml:space="preserve">Bankovní spojení: </w:t>
      </w:r>
    </w:p>
    <w:p w14:paraId="639E2440" w14:textId="79925F01" w:rsidR="00E70F71" w:rsidRPr="00681C38" w:rsidRDefault="00E70F71" w:rsidP="00E70F71">
      <w:pPr>
        <w:pStyle w:val="Normln1"/>
        <w:spacing w:line="240" w:lineRule="auto"/>
        <w:jc w:val="both"/>
        <w:rPr>
          <w:sz w:val="24"/>
          <w:szCs w:val="24"/>
        </w:rPr>
      </w:pPr>
      <w:proofErr w:type="spellStart"/>
      <w:r w:rsidRPr="00681C38">
        <w:rPr>
          <w:rFonts w:eastAsia="Times New Roman"/>
          <w:sz w:val="24"/>
          <w:szCs w:val="24"/>
          <w:highlight w:val="white"/>
        </w:rPr>
        <w:t>Č.ú</w:t>
      </w:r>
      <w:proofErr w:type="spellEnd"/>
      <w:r w:rsidRPr="00681C38">
        <w:rPr>
          <w:rFonts w:eastAsia="Times New Roman"/>
          <w:sz w:val="24"/>
          <w:szCs w:val="24"/>
          <w:highlight w:val="white"/>
        </w:rPr>
        <w:t xml:space="preserve">. </w:t>
      </w:r>
      <w:r w:rsidR="00681C38" w:rsidRPr="00681C38">
        <w:rPr>
          <w:sz w:val="24"/>
          <w:szCs w:val="24"/>
        </w:rPr>
        <w:t>2852467339/0800</w:t>
      </w:r>
    </w:p>
    <w:p w14:paraId="7F539B67" w14:textId="11D4FC55" w:rsidR="00681C38" w:rsidRPr="00681C38" w:rsidRDefault="00681C38" w:rsidP="00E70F71">
      <w:pPr>
        <w:pStyle w:val="Normln1"/>
        <w:spacing w:line="240" w:lineRule="auto"/>
        <w:jc w:val="both"/>
        <w:rPr>
          <w:sz w:val="24"/>
          <w:szCs w:val="24"/>
        </w:rPr>
      </w:pPr>
      <w:r w:rsidRPr="00681C38">
        <w:rPr>
          <w:sz w:val="24"/>
          <w:szCs w:val="24"/>
        </w:rPr>
        <w:t>Kontaktní adresa: Michal Janík, Kostelany nad Moravou 67, 686 01</w:t>
      </w:r>
    </w:p>
    <w:p w14:paraId="622AC6D9" w14:textId="32E11515" w:rsidR="002B003C" w:rsidRPr="00681C38" w:rsidRDefault="00CF068B" w:rsidP="00CF068B">
      <w:pPr>
        <w:spacing w:after="0"/>
        <w:rPr>
          <w:rFonts w:ascii="Arial" w:hAnsi="Arial" w:cs="Arial"/>
          <w:sz w:val="24"/>
          <w:szCs w:val="24"/>
        </w:rPr>
      </w:pPr>
      <w:r w:rsidRPr="00681C38">
        <w:rPr>
          <w:rFonts w:ascii="Arial" w:hAnsi="Arial" w:cs="Arial"/>
          <w:sz w:val="24"/>
          <w:szCs w:val="24"/>
        </w:rPr>
        <w:t xml:space="preserve">(dále jako produkce) </w:t>
      </w:r>
    </w:p>
    <w:p w14:paraId="1DF43620" w14:textId="3CCD19A8" w:rsidR="00CF068B" w:rsidRDefault="00CF068B" w:rsidP="00CF068B">
      <w:pPr>
        <w:spacing w:after="0"/>
      </w:pPr>
    </w:p>
    <w:p w14:paraId="235E0611" w14:textId="77777777" w:rsidR="00CF068B" w:rsidRPr="003D108B" w:rsidRDefault="00CF068B" w:rsidP="00CF068B">
      <w:pPr>
        <w:spacing w:after="0"/>
        <w:rPr>
          <w:rFonts w:ascii="Arial" w:hAnsi="Arial" w:cs="Arial"/>
          <w:b/>
          <w:sz w:val="24"/>
          <w:szCs w:val="24"/>
        </w:rPr>
      </w:pPr>
    </w:p>
    <w:p w14:paraId="1E1B639A" w14:textId="77777777" w:rsidR="00D21D85" w:rsidRPr="003D108B" w:rsidRDefault="002B003C" w:rsidP="00D21D85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Smluvní strany se d</w:t>
      </w:r>
      <w:r w:rsidR="003D108B">
        <w:rPr>
          <w:rFonts w:ascii="Arial" w:hAnsi="Arial" w:cs="Arial"/>
          <w:sz w:val="24"/>
          <w:szCs w:val="24"/>
        </w:rPr>
        <w:t>ohodly</w:t>
      </w:r>
      <w:r w:rsidR="00F612C1">
        <w:rPr>
          <w:rFonts w:ascii="Arial" w:hAnsi="Arial" w:cs="Arial"/>
          <w:sz w:val="24"/>
          <w:szCs w:val="24"/>
        </w:rPr>
        <w:t xml:space="preserve"> upravit</w:t>
      </w:r>
      <w:r w:rsidR="00665C65" w:rsidRPr="003D108B">
        <w:rPr>
          <w:rFonts w:ascii="Arial" w:hAnsi="Arial" w:cs="Arial"/>
          <w:sz w:val="24"/>
          <w:szCs w:val="24"/>
        </w:rPr>
        <w:t xml:space="preserve"> výše uvedenou smlouvu</w:t>
      </w:r>
      <w:r w:rsidR="00D034F0" w:rsidRPr="003D108B">
        <w:rPr>
          <w:rFonts w:ascii="Arial" w:hAnsi="Arial" w:cs="Arial"/>
          <w:sz w:val="24"/>
          <w:szCs w:val="24"/>
        </w:rPr>
        <w:t xml:space="preserve"> </w:t>
      </w:r>
      <w:r w:rsidR="001630F1" w:rsidRPr="003D108B">
        <w:rPr>
          <w:rFonts w:ascii="Arial" w:hAnsi="Arial" w:cs="Arial"/>
          <w:sz w:val="24"/>
          <w:szCs w:val="24"/>
        </w:rPr>
        <w:t>následujícím způsobem:</w:t>
      </w:r>
    </w:p>
    <w:p w14:paraId="1BC8CC96" w14:textId="3EABBEE8" w:rsidR="002B003C" w:rsidRPr="00A30A4A" w:rsidRDefault="003008EE" w:rsidP="00B76BA7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Koncert se přesouvá z </w:t>
      </w:r>
      <w:r w:rsidR="00CF068B">
        <w:rPr>
          <w:rFonts w:ascii="Arial" w:hAnsi="Arial" w:cs="Arial"/>
          <w:sz w:val="24"/>
          <w:szCs w:val="24"/>
        </w:rPr>
        <w:t>1</w:t>
      </w:r>
      <w:r w:rsidR="00681C3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0</w:t>
      </w:r>
      <w:r w:rsidR="00681C38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20</w:t>
      </w:r>
      <w:r w:rsidR="001E2340">
        <w:rPr>
          <w:rFonts w:ascii="Arial" w:hAnsi="Arial" w:cs="Arial"/>
          <w:sz w:val="24"/>
          <w:szCs w:val="24"/>
        </w:rPr>
        <w:t>20</w:t>
      </w:r>
      <w:r w:rsidR="00F612C1">
        <w:rPr>
          <w:rFonts w:ascii="Arial" w:hAnsi="Arial" w:cs="Arial"/>
          <w:sz w:val="24"/>
          <w:szCs w:val="24"/>
        </w:rPr>
        <w:t xml:space="preserve"> na nově </w:t>
      </w:r>
      <w:r>
        <w:rPr>
          <w:rFonts w:ascii="Arial" w:hAnsi="Arial" w:cs="Arial"/>
          <w:sz w:val="24"/>
          <w:szCs w:val="24"/>
        </w:rPr>
        <w:t xml:space="preserve">stanovený termín </w:t>
      </w:r>
      <w:r w:rsidR="00681C3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. </w:t>
      </w:r>
      <w:r w:rsidR="001E2340">
        <w:rPr>
          <w:rFonts w:ascii="Arial" w:hAnsi="Arial" w:cs="Arial"/>
          <w:sz w:val="24"/>
          <w:szCs w:val="24"/>
        </w:rPr>
        <w:t>0</w:t>
      </w:r>
      <w:r w:rsidR="00681C3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20</w:t>
      </w:r>
      <w:r w:rsidR="001E2340">
        <w:rPr>
          <w:rFonts w:ascii="Arial" w:hAnsi="Arial" w:cs="Arial"/>
          <w:sz w:val="24"/>
          <w:szCs w:val="24"/>
        </w:rPr>
        <w:t>2</w:t>
      </w:r>
      <w:r w:rsidR="00681C38">
        <w:rPr>
          <w:rFonts w:ascii="Arial" w:hAnsi="Arial" w:cs="Arial"/>
          <w:sz w:val="24"/>
          <w:szCs w:val="24"/>
        </w:rPr>
        <w:t>1</w:t>
      </w:r>
      <w:r w:rsidR="001E234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 důvodu</w:t>
      </w:r>
      <w:r w:rsidRPr="001E2340">
        <w:rPr>
          <w:rFonts w:ascii="Arial" w:hAnsi="Arial" w:cs="Arial"/>
          <w:b/>
          <w:bCs/>
          <w:sz w:val="24"/>
          <w:szCs w:val="24"/>
        </w:rPr>
        <w:t xml:space="preserve"> </w:t>
      </w:r>
      <w:r w:rsidR="001E2340" w:rsidRPr="001E2340">
        <w:rPr>
          <w:rFonts w:ascii="Arial" w:hAnsi="Arial" w:cs="Arial"/>
          <w:b/>
          <w:bCs/>
          <w:sz w:val="24"/>
          <w:szCs w:val="24"/>
        </w:rPr>
        <w:t>celosvětové</w:t>
      </w:r>
      <w:r w:rsidR="001E2340">
        <w:rPr>
          <w:rFonts w:ascii="Arial" w:hAnsi="Arial" w:cs="Arial"/>
          <w:sz w:val="24"/>
          <w:szCs w:val="24"/>
        </w:rPr>
        <w:t xml:space="preserve"> </w:t>
      </w:r>
      <w:r w:rsidR="001E2340" w:rsidRPr="001E2340">
        <w:rPr>
          <w:rFonts w:ascii="Arial" w:hAnsi="Arial" w:cs="Arial"/>
          <w:b/>
          <w:bCs/>
          <w:sz w:val="24"/>
          <w:szCs w:val="24"/>
        </w:rPr>
        <w:t>pandemie COVID-19</w:t>
      </w:r>
      <w:r w:rsidR="001E2340">
        <w:rPr>
          <w:rFonts w:ascii="Arial" w:hAnsi="Arial" w:cs="Arial"/>
          <w:sz w:val="24"/>
          <w:szCs w:val="24"/>
        </w:rPr>
        <w:t>.</w:t>
      </w:r>
    </w:p>
    <w:p w14:paraId="015D4E78" w14:textId="77777777" w:rsidR="002B003C" w:rsidRPr="003D108B" w:rsidRDefault="002B003C" w:rsidP="001630F1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>II.</w:t>
      </w:r>
    </w:p>
    <w:p w14:paraId="7397F901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</w:r>
      <w:r w:rsidRPr="003D108B">
        <w:rPr>
          <w:rFonts w:ascii="Arial" w:hAnsi="Arial" w:cs="Arial"/>
          <w:b/>
          <w:sz w:val="24"/>
          <w:szCs w:val="24"/>
        </w:rPr>
        <w:tab/>
        <w:t xml:space="preserve">Závěrečná ustanovení </w:t>
      </w:r>
    </w:p>
    <w:p w14:paraId="28388A09" w14:textId="77777777" w:rsidR="002B003C" w:rsidRPr="003D108B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1.Tento dodatek se vyhotovuje ve dvou stejnopisech, každá smluvní strana obdrží jeden exemplář</w:t>
      </w:r>
    </w:p>
    <w:p w14:paraId="1C14453A" w14:textId="77777777" w:rsidR="002B003C" w:rsidRPr="003D108B" w:rsidRDefault="002B003C" w:rsidP="002B003C">
      <w:pPr>
        <w:spacing w:after="0"/>
        <w:rPr>
          <w:rFonts w:ascii="Arial" w:hAnsi="Arial" w:cs="Arial"/>
          <w:b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2.Tento dodatek je nedílnou součástí předmětné smlouvy</w:t>
      </w:r>
    </w:p>
    <w:p w14:paraId="50B08043" w14:textId="77777777" w:rsidR="002B003C" w:rsidRDefault="002B003C" w:rsidP="002B00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3.Tento dodatek nabývá platnosti a účinnosti dnem podpisu obou smluvních stran</w:t>
      </w:r>
    </w:p>
    <w:p w14:paraId="0211FB0D" w14:textId="77777777" w:rsidR="00B76BA7" w:rsidRPr="00B37A13" w:rsidRDefault="00B76BA7" w:rsidP="00B76BA7">
      <w:pPr>
        <w:spacing w:after="0"/>
        <w:rPr>
          <w:rFonts w:ascii="Arial" w:hAnsi="Arial" w:cs="Arial"/>
          <w:sz w:val="24"/>
          <w:szCs w:val="24"/>
        </w:rPr>
      </w:pPr>
      <w:bookmarkStart w:id="0" w:name="_Hlk40190067"/>
      <w:r w:rsidRPr="00B37A13">
        <w:rPr>
          <w:rFonts w:ascii="Arial" w:hAnsi="Arial" w:cs="Arial"/>
          <w:sz w:val="24"/>
          <w:szCs w:val="24"/>
        </w:rPr>
        <w:t>4. Obě smluvní strany berou na vědomí, že dodatek nabývá účinnosti teprve jeho uveřejněním v registru smluv podle zákona č. 340/2015 Sb. (zákon o registru smluv) a souhlasí s uveřejněním tohoto dodatku č. 1 v úplném znění v registru smluv podle zákona č. 340/2015 Sb. (zákon o registru smluv).</w:t>
      </w:r>
    </w:p>
    <w:bookmarkEnd w:id="0"/>
    <w:p w14:paraId="06D8DE0B" w14:textId="77777777" w:rsidR="00B76BA7" w:rsidRPr="003D108B" w:rsidRDefault="00B76BA7" w:rsidP="00B76BA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5B02F7">
        <w:rPr>
          <w:rFonts w:ascii="Arial" w:hAnsi="Arial" w:cs="Arial"/>
          <w:sz w:val="24"/>
          <w:szCs w:val="24"/>
        </w:rPr>
        <w:t>Ostatní ustanovení smlouvy zůstávají beze změny.</w:t>
      </w:r>
    </w:p>
    <w:p w14:paraId="1E355B0A" w14:textId="68E43961" w:rsidR="005B02F7" w:rsidRPr="003D108B" w:rsidRDefault="005B02F7" w:rsidP="002B003C">
      <w:pPr>
        <w:spacing w:after="0"/>
        <w:rPr>
          <w:rFonts w:ascii="Arial" w:hAnsi="Arial" w:cs="Arial"/>
          <w:b/>
          <w:sz w:val="24"/>
          <w:szCs w:val="24"/>
        </w:rPr>
      </w:pPr>
    </w:p>
    <w:p w14:paraId="7FF25A28" w14:textId="77777777" w:rsidR="002B003C" w:rsidRPr="003D108B" w:rsidRDefault="002B003C" w:rsidP="00D2133C">
      <w:pPr>
        <w:spacing w:after="0"/>
        <w:rPr>
          <w:rFonts w:ascii="Arial" w:hAnsi="Arial" w:cs="Arial"/>
          <w:sz w:val="24"/>
          <w:szCs w:val="24"/>
        </w:rPr>
      </w:pPr>
    </w:p>
    <w:p w14:paraId="0F79B455" w14:textId="77777777" w:rsidR="00D2133C" w:rsidRPr="003D108B" w:rsidRDefault="00D034F0" w:rsidP="00D2133C">
      <w:pPr>
        <w:spacing w:after="0"/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>V Brně dne</w:t>
      </w:r>
      <w:r w:rsidR="005A3F52">
        <w:rPr>
          <w:rFonts w:ascii="Arial" w:hAnsi="Arial" w:cs="Arial"/>
          <w:sz w:val="24"/>
          <w:szCs w:val="24"/>
        </w:rPr>
        <w:t xml:space="preserve"> </w:t>
      </w:r>
    </w:p>
    <w:p w14:paraId="4B07E7D6" w14:textId="77777777" w:rsidR="00A30A4A" w:rsidRDefault="00A30A4A" w:rsidP="001630F1">
      <w:pPr>
        <w:rPr>
          <w:rFonts w:ascii="Arial" w:hAnsi="Arial" w:cs="Arial"/>
          <w:sz w:val="24"/>
          <w:szCs w:val="24"/>
        </w:rPr>
      </w:pPr>
    </w:p>
    <w:p w14:paraId="0955D71C" w14:textId="77777777" w:rsidR="00D034F0" w:rsidRPr="003D108B" w:rsidRDefault="00D034F0" w:rsidP="001630F1">
      <w:pPr>
        <w:rPr>
          <w:rFonts w:ascii="Arial" w:hAnsi="Arial" w:cs="Arial"/>
          <w:sz w:val="24"/>
          <w:szCs w:val="24"/>
        </w:rPr>
      </w:pPr>
      <w:r w:rsidRPr="003D108B">
        <w:rPr>
          <w:rFonts w:ascii="Arial" w:hAnsi="Arial" w:cs="Arial"/>
          <w:sz w:val="24"/>
          <w:szCs w:val="24"/>
        </w:rPr>
        <w:tab/>
      </w:r>
    </w:p>
    <w:p w14:paraId="3D2A02E5" w14:textId="3258AF4F" w:rsidR="00D034F0" w:rsidRPr="003D108B" w:rsidRDefault="001E2340" w:rsidP="001630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produkce</w:t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D034F0" w:rsidRPr="003D108B">
        <w:rPr>
          <w:rFonts w:ascii="Arial" w:hAnsi="Arial" w:cs="Arial"/>
          <w:sz w:val="24"/>
          <w:szCs w:val="24"/>
        </w:rPr>
        <w:tab/>
      </w:r>
      <w:r w:rsidR="00665C65" w:rsidRPr="003D108B">
        <w:rPr>
          <w:rFonts w:ascii="Arial" w:hAnsi="Arial" w:cs="Arial"/>
          <w:sz w:val="24"/>
          <w:szCs w:val="24"/>
        </w:rPr>
        <w:t xml:space="preserve">                </w:t>
      </w:r>
      <w:r w:rsidR="002B003C" w:rsidRPr="003D108B">
        <w:rPr>
          <w:rFonts w:ascii="Arial" w:hAnsi="Arial" w:cs="Arial"/>
          <w:sz w:val="24"/>
          <w:szCs w:val="24"/>
        </w:rPr>
        <w:t>pořadatel</w:t>
      </w:r>
    </w:p>
    <w:p w14:paraId="0FBDEE1A" w14:textId="77777777" w:rsidR="003D108B" w:rsidRPr="003D108B" w:rsidRDefault="003D108B">
      <w:pPr>
        <w:rPr>
          <w:rFonts w:ascii="Arial" w:hAnsi="Arial" w:cs="Arial"/>
          <w:sz w:val="24"/>
          <w:szCs w:val="24"/>
        </w:rPr>
      </w:pPr>
    </w:p>
    <w:sectPr w:rsidR="003D108B" w:rsidRPr="003D1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13ABA"/>
    <w:multiLevelType w:val="hybridMultilevel"/>
    <w:tmpl w:val="B2EEE436"/>
    <w:lvl w:ilvl="0" w:tplc="E05831E0">
      <w:start w:val="1"/>
      <w:numFmt w:val="upperRoman"/>
      <w:lvlText w:val="%1."/>
      <w:lvlJc w:val="left"/>
      <w:pPr>
        <w:ind w:left="496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325" w:hanging="360"/>
      </w:pPr>
    </w:lvl>
    <w:lvl w:ilvl="2" w:tplc="0405001B" w:tentative="1">
      <w:start w:val="1"/>
      <w:numFmt w:val="lowerRoman"/>
      <w:lvlText w:val="%3."/>
      <w:lvlJc w:val="right"/>
      <w:pPr>
        <w:ind w:left="6045" w:hanging="180"/>
      </w:pPr>
    </w:lvl>
    <w:lvl w:ilvl="3" w:tplc="0405000F" w:tentative="1">
      <w:start w:val="1"/>
      <w:numFmt w:val="decimal"/>
      <w:lvlText w:val="%4."/>
      <w:lvlJc w:val="left"/>
      <w:pPr>
        <w:ind w:left="6765" w:hanging="360"/>
      </w:pPr>
    </w:lvl>
    <w:lvl w:ilvl="4" w:tplc="04050019" w:tentative="1">
      <w:start w:val="1"/>
      <w:numFmt w:val="lowerLetter"/>
      <w:lvlText w:val="%5."/>
      <w:lvlJc w:val="left"/>
      <w:pPr>
        <w:ind w:left="7485" w:hanging="360"/>
      </w:pPr>
    </w:lvl>
    <w:lvl w:ilvl="5" w:tplc="0405001B" w:tentative="1">
      <w:start w:val="1"/>
      <w:numFmt w:val="lowerRoman"/>
      <w:lvlText w:val="%6."/>
      <w:lvlJc w:val="right"/>
      <w:pPr>
        <w:ind w:left="8205" w:hanging="180"/>
      </w:pPr>
    </w:lvl>
    <w:lvl w:ilvl="6" w:tplc="0405000F" w:tentative="1">
      <w:start w:val="1"/>
      <w:numFmt w:val="decimal"/>
      <w:lvlText w:val="%7."/>
      <w:lvlJc w:val="left"/>
      <w:pPr>
        <w:ind w:left="8925" w:hanging="360"/>
      </w:pPr>
    </w:lvl>
    <w:lvl w:ilvl="7" w:tplc="04050019" w:tentative="1">
      <w:start w:val="1"/>
      <w:numFmt w:val="lowerLetter"/>
      <w:lvlText w:val="%8."/>
      <w:lvlJc w:val="left"/>
      <w:pPr>
        <w:ind w:left="9645" w:hanging="360"/>
      </w:pPr>
    </w:lvl>
    <w:lvl w:ilvl="8" w:tplc="0405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1" w15:restartNumberingAfterBreak="0">
    <w:nsid w:val="39A077B2"/>
    <w:multiLevelType w:val="hybridMultilevel"/>
    <w:tmpl w:val="547ECB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67A42"/>
    <w:multiLevelType w:val="hybridMultilevel"/>
    <w:tmpl w:val="ED5C6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D2287"/>
    <w:multiLevelType w:val="hybridMultilevel"/>
    <w:tmpl w:val="51F6DD5A"/>
    <w:lvl w:ilvl="0" w:tplc="61649B8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130FE"/>
    <w:multiLevelType w:val="hybridMultilevel"/>
    <w:tmpl w:val="E9224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34B89"/>
    <w:multiLevelType w:val="hybridMultilevel"/>
    <w:tmpl w:val="84E82D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F1"/>
    <w:rsid w:val="00023313"/>
    <w:rsid w:val="001630F1"/>
    <w:rsid w:val="001E2340"/>
    <w:rsid w:val="002B003C"/>
    <w:rsid w:val="003008EE"/>
    <w:rsid w:val="003D108B"/>
    <w:rsid w:val="005A3F52"/>
    <w:rsid w:val="005B02F7"/>
    <w:rsid w:val="006636F4"/>
    <w:rsid w:val="00665C65"/>
    <w:rsid w:val="00681C38"/>
    <w:rsid w:val="007B14ED"/>
    <w:rsid w:val="00817185"/>
    <w:rsid w:val="00856162"/>
    <w:rsid w:val="00A30A4A"/>
    <w:rsid w:val="00A52B45"/>
    <w:rsid w:val="00B76BA7"/>
    <w:rsid w:val="00CC4BD7"/>
    <w:rsid w:val="00CF068B"/>
    <w:rsid w:val="00D034F0"/>
    <w:rsid w:val="00D2133C"/>
    <w:rsid w:val="00D21D85"/>
    <w:rsid w:val="00DA171A"/>
    <w:rsid w:val="00DF1C4B"/>
    <w:rsid w:val="00E70F71"/>
    <w:rsid w:val="00F357B2"/>
    <w:rsid w:val="00F6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7C6FF"/>
  <w15:docId w15:val="{00A824C6-78C1-4B4F-A345-64E98A0A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665C65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665C6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36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36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36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36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36F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6F4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023313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023313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B003C"/>
    <w:pPr>
      <w:ind w:left="720"/>
      <w:contextualSpacing/>
    </w:pPr>
  </w:style>
  <w:style w:type="paragraph" w:styleId="Zkladntext">
    <w:name w:val="Body Text"/>
    <w:basedOn w:val="Normln"/>
    <w:link w:val="ZkladntextChar"/>
    <w:rsid w:val="003D108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D108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komente1">
    <w:name w:val="Text komentáře1"/>
    <w:basedOn w:val="Normln"/>
    <w:rsid w:val="003D10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ln1">
    <w:name w:val="Normální1"/>
    <w:rsid w:val="00E70F71"/>
    <w:pPr>
      <w:spacing w:after="0"/>
    </w:pPr>
    <w:rPr>
      <w:rFonts w:ascii="Arial" w:eastAsia="Arial" w:hAnsi="Arial" w:cs="Arial"/>
      <w:color w:val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ND Brno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Habrman</dc:creator>
  <cp:lastModifiedBy>Habrman Filip</cp:lastModifiedBy>
  <cp:revision>3</cp:revision>
  <cp:lastPrinted>2014-05-05T05:16:00Z</cp:lastPrinted>
  <dcterms:created xsi:type="dcterms:W3CDTF">2020-05-04T06:49:00Z</dcterms:created>
  <dcterms:modified xsi:type="dcterms:W3CDTF">2020-05-12T14:21:00Z</dcterms:modified>
</cp:coreProperties>
</file>