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4D" w:rsidRPr="0068614D" w:rsidRDefault="0068614D" w:rsidP="00EE60B0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proofErr w:type="gramStart"/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S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 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M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L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O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U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V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 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A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O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D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Í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L</w:t>
      </w:r>
      <w:r w:rsid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r w:rsidRPr="000E1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O</w:t>
      </w:r>
      <w:proofErr w:type="gramEnd"/>
      <w:r w:rsidRPr="0068614D">
        <w:rPr>
          <w:rFonts w:ascii="Arial" w:eastAsia="Times New Roman" w:hAnsi="Arial" w:cs="Arial"/>
          <w:color w:val="333333"/>
          <w:sz w:val="28"/>
          <w:szCs w:val="28"/>
          <w:lang w:eastAsia="cs-CZ"/>
        </w:rPr>
        <w:br/>
        <w:t> </w:t>
      </w:r>
    </w:p>
    <w:p w:rsidR="0068614D" w:rsidRDefault="0068614D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>Domov pro seniory Humpolec, příspěvková organizace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Cs w:val="24"/>
          <w:lang w:eastAsia="cs-CZ"/>
        </w:rPr>
        <w:t>Humpolec Máchova 210</w:t>
      </w:r>
    </w:p>
    <w:p w:rsidR="00CF321B" w:rsidRDefault="00831E03" w:rsidP="00CF321B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>z</w:t>
      </w:r>
      <w:r w:rsidR="0068614D">
        <w:rPr>
          <w:rFonts w:ascii="Arial" w:eastAsia="Times New Roman" w:hAnsi="Arial" w:cs="Arial"/>
          <w:color w:val="000000"/>
          <w:szCs w:val="24"/>
          <w:lang w:eastAsia="cs-CZ"/>
        </w:rPr>
        <w:t>astoupená ředitelem Mgr. Petrem Vaňkem</w:t>
      </w:r>
      <w:r w:rsidR="0068614D"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(dále jen jako „</w:t>
      </w:r>
      <w:r w:rsidR="0068614D"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Objednatel</w:t>
      </w:r>
      <w:r w:rsidR="0068614D" w:rsidRPr="0068614D">
        <w:rPr>
          <w:rFonts w:ascii="Arial" w:eastAsia="Times New Roman" w:hAnsi="Arial" w:cs="Arial"/>
          <w:color w:val="000000"/>
          <w:szCs w:val="24"/>
          <w:lang w:eastAsia="cs-CZ"/>
        </w:rPr>
        <w:t>“ na straně jedné)</w:t>
      </w:r>
      <w:r w:rsidR="0068614D"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  <w:r w:rsidR="0068614D"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a</w:t>
      </w:r>
    </w:p>
    <w:p w:rsidR="00CF321B" w:rsidRDefault="0068614D" w:rsidP="00CF321B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="00CF321B">
        <w:rPr>
          <w:rFonts w:ascii="Arial" w:eastAsia="Times New Roman" w:hAnsi="Arial" w:cs="Arial"/>
          <w:color w:val="000000"/>
          <w:szCs w:val="24"/>
          <w:lang w:eastAsia="cs-CZ"/>
        </w:rPr>
        <w:t>HOŘEJŠ Pavel</w:t>
      </w:r>
    </w:p>
    <w:p w:rsidR="00CF321B" w:rsidRDefault="00CF321B" w:rsidP="00CF321B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>TOPENÍ – VODA - KOUPELNY</w:t>
      </w:r>
    </w:p>
    <w:p w:rsidR="0068614D" w:rsidRDefault="00CF321B" w:rsidP="00CF321B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Senožaty –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cs-CZ"/>
        </w:rPr>
        <w:t>Tukleky</w:t>
      </w:r>
      <w:proofErr w:type="spellEnd"/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14</w:t>
      </w:r>
      <w:r>
        <w:rPr>
          <w:rFonts w:ascii="Arial" w:eastAsia="Times New Roman" w:hAnsi="Arial" w:cs="Arial"/>
          <w:color w:val="000000"/>
          <w:szCs w:val="24"/>
          <w:lang w:eastAsia="cs-CZ"/>
        </w:rPr>
        <w:br/>
        <w:t>39666   01 Humpolec</w:t>
      </w:r>
    </w:p>
    <w:p w:rsidR="005E08D6" w:rsidRDefault="0068614D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hAnsi="Arial" w:cs="Arial"/>
          <w:color w:val="000000"/>
          <w:sz w:val="20"/>
          <w:szCs w:val="20"/>
          <w:shd w:val="clear" w:color="auto" w:fill="FFFFFF"/>
        </w:rPr>
        <w:t>Tel.:</w:t>
      </w:r>
      <w:r w:rsidR="00CF321B">
        <w:rPr>
          <w:rFonts w:ascii="Arial" w:hAnsi="Arial" w:cs="Arial"/>
          <w:color w:val="000000"/>
          <w:sz w:val="20"/>
          <w:szCs w:val="20"/>
          <w:shd w:val="clear" w:color="auto" w:fill="FFFFFF"/>
        </w:rPr>
        <w:t>603530889</w:t>
      </w:r>
      <w:r w:rsidRPr="0068614D">
        <w:rPr>
          <w:rFonts w:ascii="Arial" w:hAnsi="Arial" w:cs="Arial"/>
          <w:color w:val="000000"/>
          <w:sz w:val="20"/>
          <w:szCs w:val="20"/>
        </w:rPr>
        <w:br/>
      </w:r>
      <w:r w:rsidRPr="0068614D">
        <w:rPr>
          <w:rFonts w:ascii="Arial" w:hAnsi="Arial" w:cs="Arial"/>
          <w:color w:val="000000"/>
          <w:sz w:val="20"/>
          <w:szCs w:val="20"/>
          <w:shd w:val="clear" w:color="auto" w:fill="FFFFFF"/>
        </w:rPr>
        <w:t>IČO:</w:t>
      </w:r>
      <w:r w:rsidR="00CF321B">
        <w:rPr>
          <w:rFonts w:ascii="Arial" w:hAnsi="Arial" w:cs="Arial"/>
          <w:color w:val="000000"/>
          <w:sz w:val="20"/>
          <w:szCs w:val="20"/>
          <w:shd w:val="clear" w:color="auto" w:fill="FFFFFF"/>
        </w:rPr>
        <w:t>60861649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(dále jen jako „</w:t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Zhotovitel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“ na straně druhé)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smlouvu o dílo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(dále jen „</w:t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Smlouva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“)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5E08D6" w:rsidRPr="0068614D" w:rsidRDefault="005E08D6" w:rsidP="0068614D">
      <w:pPr>
        <w:spacing w:before="0" w:line="240" w:lineRule="auto"/>
        <w:ind w:firstLine="0"/>
        <w:jc w:val="left"/>
        <w:rPr>
          <w:rFonts w:eastAsia="Times New Roman"/>
          <w:szCs w:val="24"/>
          <w:lang w:eastAsia="cs-CZ"/>
        </w:rPr>
      </w:pPr>
    </w:p>
    <w:p w:rsidR="0068614D" w:rsidRPr="0068614D" w:rsidRDefault="0068614D" w:rsidP="0068614D">
      <w:pPr>
        <w:spacing w:before="0" w:line="240" w:lineRule="auto"/>
        <w:ind w:firstLine="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I.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Předmět Smlouvy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5E08D6" w:rsidRPr="0068614D" w:rsidRDefault="0068614D" w:rsidP="001F1A14">
      <w:pPr>
        <w:spacing w:before="0" w:line="240" w:lineRule="auto"/>
        <w:ind w:firstLine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Zhotovitel se touto smlouvou zavazuje provést</w:t>
      </w:r>
      <w:r w:rsidR="005F7BB1">
        <w:rPr>
          <w:rFonts w:ascii="Arial" w:eastAsia="Times New Roman" w:hAnsi="Arial" w:cs="Arial"/>
          <w:color w:val="000000"/>
          <w:szCs w:val="24"/>
          <w:lang w:eastAsia="cs-CZ"/>
        </w:rPr>
        <w:t xml:space="preserve"> na svůj náklad a nebezpečí pro 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objednatele za podmínek níže uvedených dílo: </w:t>
      </w:r>
      <w:r w:rsidR="00E12E37">
        <w:rPr>
          <w:rFonts w:ascii="Arial" w:eastAsia="Times New Roman" w:hAnsi="Arial" w:cs="Arial"/>
          <w:color w:val="000000"/>
          <w:szCs w:val="24"/>
          <w:lang w:eastAsia="cs-CZ"/>
        </w:rPr>
        <w:t>Výměna elektrického bojleru 500 l a výměna oběhového přírubového čerpadla</w:t>
      </w:r>
      <w:r w:rsidR="00CF321B">
        <w:rPr>
          <w:rFonts w:ascii="Arial" w:eastAsia="Times New Roman" w:hAnsi="Arial" w:cs="Arial"/>
          <w:color w:val="000000"/>
          <w:szCs w:val="24"/>
          <w:lang w:eastAsia="cs-CZ"/>
        </w:rPr>
        <w:t xml:space="preserve"> v objektu Domova pro seniory, </w:t>
      </w:r>
      <w:r w:rsidR="00E12E37">
        <w:rPr>
          <w:rFonts w:ascii="Arial" w:eastAsia="Times New Roman" w:hAnsi="Arial" w:cs="Arial"/>
          <w:color w:val="000000"/>
          <w:szCs w:val="24"/>
          <w:lang w:eastAsia="cs-CZ"/>
        </w:rPr>
        <w:t>Lužická 950</w:t>
      </w:r>
      <w:r w:rsidR="00CF321B">
        <w:rPr>
          <w:rFonts w:ascii="Arial" w:eastAsia="Times New Roman" w:hAnsi="Arial" w:cs="Arial"/>
          <w:color w:val="000000"/>
          <w:szCs w:val="24"/>
          <w:lang w:eastAsia="cs-CZ"/>
        </w:rPr>
        <w:t>, 396 01 Humpolec</w:t>
      </w:r>
      <w:r w:rsidR="00E12E37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="00CF321B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1F1A14">
        <w:rPr>
          <w:rFonts w:ascii="Arial" w:eastAsia="Times New Roman" w:hAnsi="Arial" w:cs="Arial"/>
          <w:color w:val="000000"/>
          <w:szCs w:val="24"/>
          <w:lang w:eastAsia="cs-CZ"/>
        </w:rPr>
        <w:t>Doprava a p</w:t>
      </w:r>
      <w:r w:rsidR="005F7BB1">
        <w:rPr>
          <w:rFonts w:ascii="Arial" w:eastAsia="Times New Roman" w:hAnsi="Arial" w:cs="Arial"/>
          <w:color w:val="000000"/>
          <w:szCs w:val="24"/>
          <w:lang w:eastAsia="cs-CZ"/>
        </w:rPr>
        <w:t xml:space="preserve">řesun </w:t>
      </w:r>
      <w:r w:rsidR="001F1A14">
        <w:rPr>
          <w:rFonts w:ascii="Arial" w:eastAsia="Times New Roman" w:hAnsi="Arial" w:cs="Arial"/>
          <w:color w:val="000000"/>
          <w:szCs w:val="24"/>
          <w:lang w:eastAsia="cs-CZ"/>
        </w:rPr>
        <w:t>materiálu</w:t>
      </w:r>
      <w:r w:rsidR="00A07F6A">
        <w:rPr>
          <w:rFonts w:ascii="Arial" w:eastAsia="Times New Roman" w:hAnsi="Arial" w:cs="Arial"/>
          <w:color w:val="000000"/>
          <w:szCs w:val="24"/>
          <w:lang w:eastAsia="cs-CZ"/>
        </w:rPr>
        <w:t xml:space="preserve"> na staveniště</w:t>
      </w:r>
      <w:r w:rsidR="005F7BB1">
        <w:rPr>
          <w:rFonts w:ascii="Arial" w:eastAsia="Times New Roman" w:hAnsi="Arial" w:cs="Arial"/>
          <w:color w:val="000000"/>
          <w:szCs w:val="24"/>
          <w:lang w:eastAsia="cs-CZ"/>
        </w:rPr>
        <w:t xml:space="preserve"> a odvoz na skládku.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877EE2">
        <w:rPr>
          <w:rFonts w:ascii="Arial" w:eastAsia="Times New Roman" w:hAnsi="Arial" w:cs="Arial"/>
          <w:color w:val="000000"/>
          <w:szCs w:val="24"/>
          <w:lang w:eastAsia="cs-CZ"/>
        </w:rPr>
        <w:t>D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ále jen „Dílo“ a objednatel se zavazuje </w:t>
      </w:r>
      <w:r w:rsidR="001F1A14">
        <w:rPr>
          <w:rFonts w:ascii="Arial" w:eastAsia="Times New Roman" w:hAnsi="Arial" w:cs="Arial"/>
          <w:color w:val="000000"/>
          <w:szCs w:val="24"/>
          <w:lang w:eastAsia="cs-CZ"/>
        </w:rPr>
        <w:t xml:space="preserve">toto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Dílo převzít a zaplatit za něj Zhotoviteli cenu, která je sjednána v čl. II</w:t>
      </w:r>
      <w:r w:rsidR="009F4280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této Smlouvy</w:t>
      </w:r>
      <w:r w:rsidR="001F1A14">
        <w:rPr>
          <w:rFonts w:ascii="Arial" w:eastAsia="Times New Roman" w:hAnsi="Arial" w:cs="Arial"/>
          <w:color w:val="000000"/>
          <w:szCs w:val="24"/>
          <w:lang w:eastAsia="cs-CZ"/>
        </w:rPr>
        <w:t>, dle předem dodané cenové nabídky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</w:t>
      </w:r>
    </w:p>
    <w:p w:rsidR="0068614D" w:rsidRPr="0068614D" w:rsidRDefault="0068614D" w:rsidP="0068614D">
      <w:pPr>
        <w:spacing w:before="0" w:line="240" w:lineRule="auto"/>
        <w:ind w:firstLine="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II.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Cena Díla a způsob úhrady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0E1070" w:rsidRDefault="0068614D" w:rsidP="005F7BB1">
      <w:pPr>
        <w:spacing w:before="0" w:line="240" w:lineRule="auto"/>
        <w:ind w:firstLine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Smluvní strany se dohodly, že </w:t>
      </w:r>
      <w:r w:rsidRPr="0068614D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celková cena díla bude činit částku ve výši </w:t>
      </w:r>
      <w:r w:rsidR="00E718EA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105.317</w:t>
      </w:r>
      <w:r w:rsidRPr="0068614D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,- Kč </w:t>
      </w:r>
      <w:r w:rsidR="00F86FC9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s DPH.</w:t>
      </w:r>
      <w:r w:rsidR="000E1070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A07F6A" w:rsidRPr="00EE60B0" w:rsidRDefault="0068614D" w:rsidP="006B03B5">
      <w:pPr>
        <w:spacing w:before="0" w:line="240" w:lineRule="auto"/>
        <w:ind w:firstLine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</w:t>
      </w:r>
    </w:p>
    <w:p w:rsidR="0068614D" w:rsidRPr="0068614D" w:rsidRDefault="0068614D" w:rsidP="0068614D">
      <w:pPr>
        <w:spacing w:before="0" w:line="240" w:lineRule="auto"/>
        <w:ind w:firstLine="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III.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Termín zhotovení díla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F86FC9" w:rsidRDefault="0068614D" w:rsidP="00F86FC9">
      <w:pPr>
        <w:spacing w:before="0" w:line="240" w:lineRule="auto"/>
        <w:ind w:firstLine="0"/>
        <w:jc w:val="left"/>
        <w:rPr>
          <w:rFonts w:eastAsia="Times New Roman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Smluvní strany se dohodly, že </w:t>
      </w:r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 xml:space="preserve">toto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Dílo bude Zhotovitelem </w:t>
      </w:r>
      <w:r w:rsidRPr="0068614D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provedeno </w:t>
      </w:r>
      <w:r w:rsidR="00B678B9" w:rsidRPr="00B678B9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a předáno </w:t>
      </w:r>
      <w:r w:rsidRPr="0068614D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v termínu nejpozději do </w:t>
      </w:r>
      <w:r w:rsidR="00E718EA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10</w:t>
      </w:r>
      <w:r w:rsidR="000E1070" w:rsidRPr="00B678B9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. </w:t>
      </w:r>
      <w:r w:rsidR="00E718EA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března</w:t>
      </w:r>
      <w:r w:rsidR="000E1070" w:rsidRPr="00B678B9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 xml:space="preserve"> 20</w:t>
      </w:r>
      <w:r w:rsidR="00E718EA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21</w:t>
      </w:r>
      <w:r w:rsidR="000E1070" w:rsidRPr="00B678B9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</w:t>
      </w:r>
    </w:p>
    <w:p w:rsidR="00F86FC9" w:rsidRDefault="00F86FC9" w:rsidP="00F86FC9">
      <w:pPr>
        <w:spacing w:before="0" w:line="240" w:lineRule="auto"/>
        <w:ind w:firstLine="0"/>
        <w:jc w:val="center"/>
        <w:rPr>
          <w:rFonts w:eastAsia="Times New Roman"/>
          <w:szCs w:val="24"/>
          <w:lang w:eastAsia="cs-CZ"/>
        </w:rPr>
      </w:pPr>
    </w:p>
    <w:p w:rsidR="00F86FC9" w:rsidRDefault="00F86FC9" w:rsidP="00F86FC9">
      <w:pPr>
        <w:spacing w:before="0" w:line="240" w:lineRule="auto"/>
        <w:ind w:firstLine="0"/>
        <w:jc w:val="center"/>
        <w:rPr>
          <w:rFonts w:eastAsia="Times New Roman"/>
          <w:szCs w:val="24"/>
          <w:lang w:eastAsia="cs-CZ"/>
        </w:rPr>
      </w:pPr>
    </w:p>
    <w:p w:rsidR="0068614D" w:rsidRPr="00F86FC9" w:rsidRDefault="0068614D" w:rsidP="00F86FC9">
      <w:pPr>
        <w:spacing w:before="0" w:line="240" w:lineRule="auto"/>
        <w:ind w:firstLine="0"/>
        <w:jc w:val="center"/>
        <w:rPr>
          <w:rFonts w:eastAsia="Times New Roman"/>
          <w:szCs w:val="24"/>
          <w:lang w:eastAsia="cs-CZ"/>
        </w:rPr>
      </w:pP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IV.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Předání a převzetí Díla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</w:p>
    <w:p w:rsidR="0068614D" w:rsidRPr="0068614D" w:rsidRDefault="0068614D" w:rsidP="006B03B5">
      <w:pPr>
        <w:spacing w:before="0" w:line="240" w:lineRule="auto"/>
        <w:ind w:firstLine="0"/>
        <w:jc w:val="left"/>
        <w:rPr>
          <w:rFonts w:eastAsia="Times New Roman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K předání a převzetí Díla dojde do dvou dnů od jeho zhotovení, nejpozději však bude dílo zhotoveno i předáno v termínu uvedeným v čl. III</w:t>
      </w:r>
      <w:r w:rsidR="00877EE2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této smlouvy.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O předání a převzetí Díla bude Smluvními stranami vyhotoven předávací protokol.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Smluvní strany se pro případ prodlení objednatele se 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zaplacením </w:t>
      </w:r>
      <w:r w:rsidR="006B03B5">
        <w:rPr>
          <w:rFonts w:ascii="Arial" w:eastAsia="Times New Roman" w:hAnsi="Arial" w:cs="Arial"/>
          <w:color w:val="000000"/>
          <w:szCs w:val="24"/>
          <w:lang w:eastAsia="cs-CZ"/>
        </w:rPr>
        <w:t xml:space="preserve">ceny Díla dohodly na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smluvní pokutě ve výši 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>0,5 % z dlužné částky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za každý den prodlení.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lastRenderedPageBreak/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Pro případ prodlení se zhotovením Díla na straně zhotovitele má objednatel právo namísto smluvní pokuty na slevu z ceny Díla ve výši 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0,5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% 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z ceny díla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za každý započatý d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>en p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rodlení.</w:t>
      </w:r>
    </w:p>
    <w:p w:rsidR="0068614D" w:rsidRPr="0068614D" w:rsidRDefault="0068614D" w:rsidP="0068614D">
      <w:pPr>
        <w:spacing w:before="0" w:line="240" w:lineRule="auto"/>
        <w:ind w:firstLine="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V.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Odpovědnost za vady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68614D" w:rsidRPr="0068614D" w:rsidRDefault="0068614D" w:rsidP="0068614D">
      <w:pPr>
        <w:spacing w:before="0" w:line="240" w:lineRule="auto"/>
        <w:ind w:firstLine="0"/>
        <w:jc w:val="left"/>
        <w:rPr>
          <w:rFonts w:eastAsia="Times New Roman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Zhotovitel poskytne na Dílo záruku po dobu </w:t>
      </w:r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>dvou let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od předání Díla objednateli. Záruka se nevztahuje na vady díla, které budou způsobeny vadami materiálu</w:t>
      </w:r>
      <w:r w:rsidR="000E1070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Zhotovitel se zavazuje předat Dílo bez vad a nedodělků.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Smluvní strany se dále dohodly, že budou-li v době předání na Díle viditelné vady </w:t>
      </w:r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>nebo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 xml:space="preserve"> nedodělky, k předání a převzetí Díla dojde až po jejich odstranění. O této skutečnosti bude Smluvními stranami sepsán záznam. Náklady na odstranění vad nese Zhotovitel.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68614D" w:rsidRPr="0068614D" w:rsidRDefault="0068614D" w:rsidP="0068614D">
      <w:pPr>
        <w:spacing w:before="0" w:line="240" w:lineRule="auto"/>
        <w:ind w:firstLine="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VI.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68614D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Závěrečná ustanovení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</w:p>
    <w:p w:rsidR="00EE60B0" w:rsidRDefault="0068614D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Tato Smlouva nabývá platnosti a účinnosti dnem jejího podpisu oběma Smluvními stranami.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Smlouva byla vyhotovena ve dvou stejnopisech, z nichž každá Smluvní strana obdrží po jednom vyhotovení.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  <w:r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</w:p>
    <w:p w:rsidR="00EE60B0" w:rsidRDefault="00EE60B0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F86FC9" w:rsidRDefault="0068614D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V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Humpolci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  dne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2</w:t>
      </w:r>
      <w:r w:rsidR="006B03B5">
        <w:rPr>
          <w:rFonts w:ascii="Arial" w:eastAsia="Times New Roman" w:hAnsi="Arial" w:cs="Arial"/>
          <w:color w:val="000000"/>
          <w:szCs w:val="24"/>
          <w:lang w:eastAsia="cs-CZ"/>
        </w:rPr>
        <w:t>2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. 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února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 20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21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          </w:t>
      </w:r>
      <w:r w:rsidR="006B03B5">
        <w:rPr>
          <w:rFonts w:ascii="Arial" w:eastAsia="Times New Roman" w:hAnsi="Arial" w:cs="Arial"/>
          <w:color w:val="000000"/>
          <w:szCs w:val="24"/>
          <w:lang w:eastAsia="cs-CZ"/>
        </w:rPr>
        <w:t xml:space="preserve">      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 </w:t>
      </w:r>
      <w:r w:rsidR="00F86FC9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  V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6B03B5">
        <w:rPr>
          <w:rFonts w:ascii="Arial" w:eastAsia="Times New Roman" w:hAnsi="Arial" w:cs="Arial"/>
          <w:color w:val="000000"/>
          <w:szCs w:val="24"/>
          <w:lang w:eastAsia="cs-CZ"/>
        </w:rPr>
        <w:t>Humpolci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  dne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22. února</w:t>
      </w:r>
      <w:r w:rsidR="00702FE6">
        <w:rPr>
          <w:rFonts w:ascii="Arial" w:eastAsia="Times New Roman" w:hAnsi="Arial" w:cs="Arial"/>
          <w:color w:val="000000"/>
          <w:szCs w:val="24"/>
          <w:lang w:eastAsia="cs-CZ"/>
        </w:rPr>
        <w:t xml:space="preserve"> 20</w:t>
      </w:r>
      <w:r w:rsidR="00E718EA">
        <w:rPr>
          <w:rFonts w:ascii="Arial" w:eastAsia="Times New Roman" w:hAnsi="Arial" w:cs="Arial"/>
          <w:color w:val="000000"/>
          <w:szCs w:val="24"/>
          <w:lang w:eastAsia="cs-CZ"/>
        </w:rPr>
        <w:t>21</w:t>
      </w:r>
      <w:bookmarkStart w:id="0" w:name="_GoBack"/>
      <w:bookmarkEnd w:id="0"/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</w:r>
    </w:p>
    <w:p w:rsidR="00EE60B0" w:rsidRDefault="00EE60B0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E60B0" w:rsidRDefault="00EE60B0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E60B0" w:rsidRDefault="00EE60B0" w:rsidP="0068614D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68614D" w:rsidRDefault="0068614D" w:rsidP="00702FE6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t> </w:t>
      </w:r>
      <w:r w:rsidRPr="0068614D">
        <w:rPr>
          <w:rFonts w:ascii="Arial" w:eastAsia="Times New Roman" w:hAnsi="Arial" w:cs="Arial"/>
          <w:color w:val="000000"/>
          <w:szCs w:val="24"/>
          <w:lang w:eastAsia="cs-CZ"/>
        </w:rPr>
        <w:br/>
        <w:t> </w:t>
      </w:r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 xml:space="preserve">         Mgr. Petr </w:t>
      </w:r>
      <w:proofErr w:type="gramStart"/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 xml:space="preserve">Vaněk                                             </w:t>
      </w:r>
      <w:r w:rsidR="00F86FC9">
        <w:rPr>
          <w:rFonts w:ascii="Arial" w:eastAsia="Times New Roman" w:hAnsi="Arial" w:cs="Arial"/>
          <w:color w:val="000000"/>
          <w:szCs w:val="24"/>
          <w:lang w:eastAsia="cs-CZ"/>
        </w:rPr>
        <w:t xml:space="preserve">      </w:t>
      </w:r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 xml:space="preserve">          Pavel</w:t>
      </w:r>
      <w:proofErr w:type="gramEnd"/>
      <w:r w:rsidR="00B678B9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6B03B5">
        <w:rPr>
          <w:rFonts w:ascii="Arial" w:eastAsia="Times New Roman" w:hAnsi="Arial" w:cs="Arial"/>
          <w:color w:val="000000"/>
          <w:szCs w:val="24"/>
          <w:lang w:eastAsia="cs-CZ"/>
        </w:rPr>
        <w:t>Hořejš</w:t>
      </w:r>
    </w:p>
    <w:p w:rsidR="00B678B9" w:rsidRPr="0068614D" w:rsidRDefault="00B678B9" w:rsidP="00702FE6">
      <w:pPr>
        <w:spacing w:before="0" w:line="240" w:lineRule="auto"/>
        <w:ind w:firstLine="0"/>
        <w:jc w:val="left"/>
        <w:rPr>
          <w:rFonts w:eastAsia="Times New Roman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             </w:t>
      </w:r>
      <w:r w:rsidRPr="00B678B9">
        <w:rPr>
          <w:rFonts w:ascii="Arial" w:eastAsia="Times New Roman" w:hAnsi="Arial" w:cs="Arial"/>
          <w:color w:val="000000"/>
          <w:sz w:val="22"/>
          <w:lang w:eastAsia="cs-CZ"/>
        </w:rPr>
        <w:t xml:space="preserve">ředitel DPS                                                </w:t>
      </w:r>
      <w:r>
        <w:rPr>
          <w:rFonts w:ascii="Arial" w:eastAsia="Times New Roman" w:hAnsi="Arial" w:cs="Arial"/>
          <w:color w:val="000000"/>
          <w:sz w:val="22"/>
          <w:lang w:eastAsia="cs-CZ"/>
        </w:rPr>
        <w:t xml:space="preserve">     </w:t>
      </w:r>
      <w:r w:rsidRPr="00B678B9">
        <w:rPr>
          <w:rFonts w:ascii="Arial" w:eastAsia="Times New Roman" w:hAnsi="Arial" w:cs="Arial"/>
          <w:color w:val="000000"/>
          <w:sz w:val="22"/>
          <w:lang w:eastAsia="cs-CZ"/>
        </w:rPr>
        <w:t xml:space="preserve">   </w:t>
      </w:r>
      <w:r w:rsidR="00F86FC9">
        <w:rPr>
          <w:rFonts w:ascii="Arial" w:eastAsia="Times New Roman" w:hAnsi="Arial" w:cs="Arial"/>
          <w:color w:val="000000"/>
          <w:sz w:val="22"/>
          <w:lang w:eastAsia="cs-CZ"/>
        </w:rPr>
        <w:t xml:space="preserve">       </w:t>
      </w:r>
      <w:r w:rsidRPr="00B678B9">
        <w:rPr>
          <w:rFonts w:ascii="Arial" w:eastAsia="Times New Roman" w:hAnsi="Arial" w:cs="Arial"/>
          <w:color w:val="000000"/>
          <w:sz w:val="22"/>
          <w:lang w:eastAsia="cs-CZ"/>
        </w:rPr>
        <w:t xml:space="preserve">        </w:t>
      </w:r>
      <w:r w:rsidRPr="00B678B9">
        <w:rPr>
          <w:rFonts w:ascii="Arial" w:hAnsi="Arial" w:cs="Arial"/>
          <w:color w:val="000000"/>
          <w:sz w:val="22"/>
          <w:shd w:val="clear" w:color="auto" w:fill="FFFFFF"/>
        </w:rPr>
        <w:t xml:space="preserve"> IČO:</w:t>
      </w:r>
      <w:r w:rsidR="006B03B5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6B03B5">
        <w:rPr>
          <w:rFonts w:ascii="Arial" w:hAnsi="Arial" w:cs="Arial"/>
          <w:color w:val="000000"/>
          <w:sz w:val="20"/>
          <w:szCs w:val="20"/>
          <w:shd w:val="clear" w:color="auto" w:fill="FFFFFF"/>
        </w:rPr>
        <w:t>60861649</w:t>
      </w:r>
    </w:p>
    <w:p w:rsidR="0068614D" w:rsidRPr="00F86FC9" w:rsidRDefault="00F86FC9" w:rsidP="00702FE6">
      <w:pPr>
        <w:spacing w:before="0" w:line="240" w:lineRule="auto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   </w:t>
      </w:r>
      <w:r w:rsidR="0068614D"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................................................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                                 </w:t>
      </w:r>
      <w:r w:rsidR="0068614D"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   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</w:t>
      </w:r>
      <w:r w:rsidR="0068614D" w:rsidRPr="00F86FC9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...............................................                                         </w:t>
      </w:r>
    </w:p>
    <w:p w:rsidR="005413A1" w:rsidRPr="00F86FC9" w:rsidRDefault="00877EE2" w:rsidP="00702FE6">
      <w:pPr>
        <w:spacing w:before="0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      </w:t>
      </w:r>
      <w:r w:rsidR="00F86FC9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1F2293">
        <w:rPr>
          <w:rFonts w:ascii="Arial" w:eastAsia="Times New Roman" w:hAnsi="Arial" w:cs="Arial"/>
          <w:color w:val="000000"/>
          <w:szCs w:val="24"/>
          <w:lang w:eastAsia="cs-CZ"/>
        </w:rPr>
        <w:t>o</w:t>
      </w:r>
      <w:r w:rsidR="0068614D" w:rsidRPr="00F86F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bjednatel                                                            </w:t>
      </w:r>
      <w:r w:rsidR="00F86F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</w:t>
      </w:r>
      <w:r w:rsidR="00B445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="00F86F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r w:rsidR="006B03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r w:rsidR="00F86F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1F22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68614D" w:rsidRPr="00F86F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hotovitel</w:t>
      </w:r>
    </w:p>
    <w:sectPr w:rsidR="005413A1" w:rsidRPr="00F86FC9" w:rsidSect="00F86FC9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D6B"/>
    <w:multiLevelType w:val="multilevel"/>
    <w:tmpl w:val="2F4E1D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D"/>
    <w:rsid w:val="000E1070"/>
    <w:rsid w:val="001F1A14"/>
    <w:rsid w:val="001F2293"/>
    <w:rsid w:val="0042165D"/>
    <w:rsid w:val="00425AD5"/>
    <w:rsid w:val="00533251"/>
    <w:rsid w:val="005413A1"/>
    <w:rsid w:val="005E08D6"/>
    <w:rsid w:val="005F7BB1"/>
    <w:rsid w:val="0065638C"/>
    <w:rsid w:val="0068614D"/>
    <w:rsid w:val="006B03B5"/>
    <w:rsid w:val="00702FE6"/>
    <w:rsid w:val="00831E03"/>
    <w:rsid w:val="00877EE2"/>
    <w:rsid w:val="008D56DD"/>
    <w:rsid w:val="00961CB4"/>
    <w:rsid w:val="0098097B"/>
    <w:rsid w:val="009F4280"/>
    <w:rsid w:val="00A07F6A"/>
    <w:rsid w:val="00A9326F"/>
    <w:rsid w:val="00AE0331"/>
    <w:rsid w:val="00B4459A"/>
    <w:rsid w:val="00B678B9"/>
    <w:rsid w:val="00C35902"/>
    <w:rsid w:val="00CF321B"/>
    <w:rsid w:val="00E12E37"/>
    <w:rsid w:val="00E718EA"/>
    <w:rsid w:val="00E7472B"/>
    <w:rsid w:val="00EE1656"/>
    <w:rsid w:val="00EE60B0"/>
    <w:rsid w:val="00F6038C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58E9-8DD2-4216-9F21-B12D34C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CB4"/>
    <w:pPr>
      <w:spacing w:before="240" w:line="360" w:lineRule="auto"/>
      <w:ind w:firstLine="35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CB4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CB4"/>
    <w:pPr>
      <w:keepNext/>
      <w:numPr>
        <w:ilvl w:val="1"/>
        <w:numId w:val="10"/>
      </w:numPr>
      <w:spacing w:before="360" w:after="120"/>
      <w:outlineLvl w:val="1"/>
    </w:pPr>
    <w:rPr>
      <w:rFonts w:asciiTheme="minorHAnsi" w:eastAsia="Times New Roman" w:hAnsiTheme="minorHAnsi"/>
      <w:bCs/>
      <w:i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1CB4"/>
    <w:pPr>
      <w:keepNext/>
      <w:numPr>
        <w:ilvl w:val="2"/>
        <w:numId w:val="10"/>
      </w:numPr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1CB4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B4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B4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B4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B4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B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CB4"/>
    <w:rPr>
      <w:rFonts w:ascii="Times New Roman" w:eastAsia="Times New Roman" w:hAnsi="Times New Roman"/>
      <w:b/>
      <w:bCs/>
      <w:cap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61CB4"/>
    <w:rPr>
      <w:rFonts w:asciiTheme="minorHAnsi" w:eastAsia="Times New Roman" w:hAnsiTheme="minorHAnsi"/>
      <w:bCs/>
      <w:iCs/>
      <w:cap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961CB4"/>
    <w:rPr>
      <w:rFonts w:ascii="Times New Roman" w:eastAsia="Times New Roman" w:hAnsi="Times New Roman"/>
      <w:b/>
      <w:bCs/>
      <w:cap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61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B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61C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961CB4"/>
    <w:rPr>
      <w:b/>
      <w:bCs/>
    </w:rPr>
  </w:style>
  <w:style w:type="paragraph" w:styleId="Bezmezer">
    <w:name w:val="No Spacing"/>
    <w:uiPriority w:val="1"/>
    <w:qFormat/>
    <w:rsid w:val="00961CB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61C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CB4"/>
    <w:pPr>
      <w:keepLines/>
      <w:numPr>
        <w:numId w:val="0"/>
      </w:numPr>
      <w:spacing w:before="480"/>
      <w:outlineLvl w:val="9"/>
    </w:pPr>
    <w:rPr>
      <w:color w:val="365F91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6861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8614D"/>
  </w:style>
  <w:style w:type="paragraph" w:styleId="Textbubliny">
    <w:name w:val="Balloon Text"/>
    <w:basedOn w:val="Normln"/>
    <w:link w:val="TextbublinyChar"/>
    <w:uiPriority w:val="99"/>
    <w:semiHidden/>
    <w:unhideWhenUsed/>
    <w:rsid w:val="00AE033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cp:lastPrinted>2021-03-01T11:50:00Z</cp:lastPrinted>
  <dcterms:created xsi:type="dcterms:W3CDTF">2021-03-01T11:53:00Z</dcterms:created>
  <dcterms:modified xsi:type="dcterms:W3CDTF">2021-03-01T11:53:00Z</dcterms:modified>
</cp:coreProperties>
</file>