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23463" w:rsidRPr="001630CE" w:rsidRDefault="00F23463" w:rsidP="00EC2E56">
      <w:pPr>
        <w:rPr>
          <w:bCs/>
          <w:sz w:val="22"/>
          <w:szCs w:val="22"/>
        </w:rPr>
      </w:pPr>
      <w:r w:rsidRPr="001630CE">
        <w:rPr>
          <w:bCs/>
          <w:sz w:val="22"/>
          <w:szCs w:val="22"/>
        </w:rPr>
        <w:t>ARCO DIVA</w:t>
      </w:r>
    </w:p>
    <w:p w:rsidR="00F23463" w:rsidRPr="001630CE" w:rsidRDefault="005B2B22" w:rsidP="00EC2E56">
      <w:pPr>
        <w:rPr>
          <w:bCs/>
          <w:sz w:val="22"/>
          <w:szCs w:val="22"/>
        </w:rPr>
      </w:pPr>
      <w:proofErr w:type="spellStart"/>
      <w:r w:rsidRPr="001630CE">
        <w:rPr>
          <w:bCs/>
          <w:sz w:val="22"/>
          <w:szCs w:val="22"/>
        </w:rPr>
        <w:t>K</w:t>
      </w:r>
      <w:r w:rsidR="00452073" w:rsidRPr="001630CE">
        <w:rPr>
          <w:bCs/>
          <w:sz w:val="22"/>
          <w:szCs w:val="22"/>
        </w:rPr>
        <w:t>oresp</w:t>
      </w:r>
      <w:proofErr w:type="spellEnd"/>
      <w:r w:rsidR="00452073" w:rsidRPr="001630CE">
        <w:rPr>
          <w:bCs/>
          <w:sz w:val="22"/>
          <w:szCs w:val="22"/>
        </w:rPr>
        <w:t xml:space="preserve">. </w:t>
      </w:r>
      <w:r w:rsidRPr="001630CE">
        <w:rPr>
          <w:bCs/>
          <w:sz w:val="22"/>
          <w:szCs w:val="22"/>
        </w:rPr>
        <w:t>a</w:t>
      </w:r>
      <w:r w:rsidR="00452073" w:rsidRPr="001630CE">
        <w:rPr>
          <w:bCs/>
          <w:sz w:val="22"/>
          <w:szCs w:val="22"/>
        </w:rPr>
        <w:t>dresa: Jaromírova 54</w:t>
      </w:r>
      <w:r w:rsidR="00F23463" w:rsidRPr="001630CE">
        <w:rPr>
          <w:bCs/>
          <w:sz w:val="22"/>
          <w:szCs w:val="22"/>
        </w:rPr>
        <w:t>, 120 00 Praha 2</w:t>
      </w:r>
    </w:p>
    <w:p w:rsidR="00F23463" w:rsidRPr="001630CE" w:rsidRDefault="00F23463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 xml:space="preserve">se sídlem: </w:t>
      </w:r>
      <w:r w:rsidR="00EF12A8" w:rsidRPr="001630CE">
        <w:rPr>
          <w:sz w:val="22"/>
          <w:szCs w:val="22"/>
        </w:rPr>
        <w:t>Urešova 2, 148 00 Praha 4</w:t>
      </w:r>
    </w:p>
    <w:p w:rsidR="00F23463" w:rsidRPr="001630CE" w:rsidRDefault="00F23463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 xml:space="preserve">IČO </w:t>
      </w:r>
      <w:proofErr w:type="gramStart"/>
      <w:r w:rsidRPr="001630CE">
        <w:rPr>
          <w:sz w:val="22"/>
          <w:szCs w:val="22"/>
        </w:rPr>
        <w:t>25655094  DIČ</w:t>
      </w:r>
      <w:proofErr w:type="gramEnd"/>
      <w:r w:rsidRPr="001630CE">
        <w:rPr>
          <w:sz w:val="22"/>
          <w:szCs w:val="22"/>
        </w:rPr>
        <w:t xml:space="preserve"> CZ25655094</w:t>
      </w:r>
    </w:p>
    <w:p w:rsidR="00F23463" w:rsidRPr="001630CE" w:rsidRDefault="00F23463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>zastoupená: jednatelem paní Mgr. Janou Černou</w:t>
      </w:r>
    </w:p>
    <w:p w:rsidR="00F23463" w:rsidRPr="001630CE" w:rsidRDefault="00F23463" w:rsidP="00EC2E56">
      <w:pPr>
        <w:rPr>
          <w:sz w:val="22"/>
          <w:szCs w:val="22"/>
        </w:rPr>
      </w:pPr>
    </w:p>
    <w:p w:rsidR="00F23463" w:rsidRPr="001630CE" w:rsidRDefault="00F23463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>a</w:t>
      </w:r>
    </w:p>
    <w:p w:rsidR="00F23463" w:rsidRPr="001630CE" w:rsidRDefault="00F23463" w:rsidP="00EC2E56">
      <w:pPr>
        <w:rPr>
          <w:sz w:val="22"/>
          <w:szCs w:val="22"/>
        </w:rPr>
      </w:pPr>
    </w:p>
    <w:p w:rsidR="00D93744" w:rsidRPr="00ED213D" w:rsidRDefault="00F23463" w:rsidP="00D93744">
      <w:pPr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umělec: </w:t>
      </w:r>
      <w:r w:rsidR="00D93744" w:rsidRPr="00ED213D">
        <w:rPr>
          <w:b/>
          <w:sz w:val="22"/>
          <w:szCs w:val="22"/>
        </w:rPr>
        <w:t>Komorní filharmonie Pardubice</w:t>
      </w:r>
    </w:p>
    <w:p w:rsidR="00AD29CF" w:rsidRPr="00D93744" w:rsidRDefault="00730614" w:rsidP="00EC2E56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D93744" w:rsidRPr="00ED213D">
        <w:rPr>
          <w:sz w:val="22"/>
          <w:szCs w:val="22"/>
        </w:rPr>
        <w:t>Sukova třída 1260, 530 21 Pardubice</w:t>
      </w:r>
    </w:p>
    <w:p w:rsidR="00663B8F" w:rsidRPr="001630CE" w:rsidRDefault="00663B8F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 xml:space="preserve">IČO: </w:t>
      </w:r>
      <w:r w:rsidR="00D93744" w:rsidRPr="00ED213D">
        <w:rPr>
          <w:iCs/>
          <w:sz w:val="22"/>
          <w:szCs w:val="22"/>
        </w:rPr>
        <w:t>00088447</w:t>
      </w:r>
      <w:r w:rsidRPr="001630CE">
        <w:rPr>
          <w:sz w:val="22"/>
          <w:szCs w:val="22"/>
          <w:shd w:val="clear" w:color="auto" w:fill="F4F4F4"/>
        </w:rPr>
        <w:t xml:space="preserve">, DIČ: </w:t>
      </w:r>
      <w:r w:rsidR="00D93744" w:rsidRPr="00ED213D">
        <w:rPr>
          <w:sz w:val="22"/>
          <w:szCs w:val="22"/>
        </w:rPr>
        <w:t>CZ00088447, neplátce DPH, osoba identifikovaná K dan</w:t>
      </w:r>
      <w:r w:rsidR="00244018">
        <w:rPr>
          <w:sz w:val="22"/>
          <w:szCs w:val="22"/>
        </w:rPr>
        <w:t>i</w:t>
      </w:r>
    </w:p>
    <w:p w:rsidR="003172D7" w:rsidRDefault="004D693C" w:rsidP="00D93744">
      <w:pPr>
        <w:rPr>
          <w:sz w:val="22"/>
          <w:szCs w:val="22"/>
        </w:rPr>
      </w:pPr>
      <w:r w:rsidRPr="001630CE">
        <w:rPr>
          <w:sz w:val="22"/>
          <w:szCs w:val="22"/>
        </w:rPr>
        <w:t xml:space="preserve">Adresa: </w:t>
      </w:r>
      <w:r w:rsidR="00D93744" w:rsidRPr="00ED213D">
        <w:rPr>
          <w:sz w:val="22"/>
          <w:szCs w:val="22"/>
        </w:rPr>
        <w:t>Sukova třída 1260, 530 21 Pardubice</w:t>
      </w:r>
    </w:p>
    <w:p w:rsidR="00D93744" w:rsidRPr="00D93744" w:rsidRDefault="00D93744" w:rsidP="00D93744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>
        <w:rPr>
          <w:color w:val="000000"/>
          <w:sz w:val="22"/>
          <w:szCs w:val="22"/>
        </w:rPr>
        <w:t xml:space="preserve">Králové, oddíl </w:t>
      </w:r>
      <w:proofErr w:type="spellStart"/>
      <w:r>
        <w:rPr>
          <w:color w:val="000000"/>
          <w:sz w:val="22"/>
          <w:szCs w:val="22"/>
        </w:rPr>
        <w:t>Pr</w:t>
      </w:r>
      <w:proofErr w:type="spellEnd"/>
      <w:r>
        <w:rPr>
          <w:color w:val="000000"/>
          <w:sz w:val="22"/>
          <w:szCs w:val="22"/>
        </w:rPr>
        <w:t>, vložka 1013</w:t>
      </w:r>
    </w:p>
    <w:p w:rsidR="0002140E" w:rsidRDefault="0002140E" w:rsidP="0002140E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 w:rsidR="00D93744">
        <w:rPr>
          <w:sz w:val="22"/>
          <w:szCs w:val="22"/>
        </w:rPr>
        <w:t>Pavlem Svobodou</w:t>
      </w:r>
      <w:r>
        <w:rPr>
          <w:sz w:val="22"/>
          <w:szCs w:val="22"/>
        </w:rPr>
        <w:t>, ředitel</w:t>
      </w:r>
      <w:r w:rsidR="00D93744">
        <w:rPr>
          <w:sz w:val="22"/>
          <w:szCs w:val="22"/>
        </w:rPr>
        <w:t>em</w:t>
      </w:r>
    </w:p>
    <w:p w:rsidR="00D93744" w:rsidRPr="001630CE" w:rsidRDefault="00D93744" w:rsidP="00D93744">
      <w:pPr>
        <w:rPr>
          <w:sz w:val="22"/>
          <w:szCs w:val="22"/>
        </w:rPr>
      </w:pPr>
      <w:r w:rsidRPr="001630CE">
        <w:rPr>
          <w:sz w:val="22"/>
          <w:szCs w:val="22"/>
        </w:rPr>
        <w:t>/dále jen umělec/</w:t>
      </w:r>
    </w:p>
    <w:p w:rsidR="003075BC" w:rsidRPr="001630CE" w:rsidRDefault="003075BC" w:rsidP="00EC2E56">
      <w:pPr>
        <w:rPr>
          <w:sz w:val="22"/>
          <w:szCs w:val="22"/>
        </w:rPr>
      </w:pPr>
    </w:p>
    <w:p w:rsidR="00F23463" w:rsidRPr="001630CE" w:rsidRDefault="00F23463" w:rsidP="00EC2E56">
      <w:pPr>
        <w:rPr>
          <w:sz w:val="22"/>
          <w:szCs w:val="22"/>
        </w:rPr>
      </w:pPr>
      <w:r w:rsidRPr="001630CE">
        <w:rPr>
          <w:sz w:val="22"/>
          <w:szCs w:val="22"/>
        </w:rPr>
        <w:t xml:space="preserve">uzavírají tuto </w:t>
      </w:r>
    </w:p>
    <w:p w:rsidR="00F23463" w:rsidRPr="001630CE" w:rsidRDefault="00F23463" w:rsidP="00EC2E56">
      <w:pPr>
        <w:jc w:val="center"/>
        <w:rPr>
          <w:sz w:val="22"/>
          <w:szCs w:val="22"/>
        </w:rPr>
      </w:pPr>
    </w:p>
    <w:p w:rsidR="00F23463" w:rsidRPr="001630CE" w:rsidRDefault="00F23463" w:rsidP="00EC2E56">
      <w:pPr>
        <w:pStyle w:val="Nadpis1"/>
        <w:jc w:val="center"/>
        <w:rPr>
          <w:rFonts w:ascii="Times New Roman" w:hAnsi="Times New Roman"/>
          <w:sz w:val="22"/>
          <w:szCs w:val="22"/>
        </w:rPr>
      </w:pPr>
      <w:r w:rsidRPr="001630CE">
        <w:rPr>
          <w:rFonts w:ascii="Times New Roman" w:hAnsi="Times New Roman"/>
          <w:sz w:val="22"/>
          <w:szCs w:val="22"/>
        </w:rPr>
        <w:t>Smlouvu o provedení uměleckého výkonu</w:t>
      </w:r>
    </w:p>
    <w:p w:rsidR="00F23463" w:rsidRPr="001630CE" w:rsidRDefault="00F23463" w:rsidP="00EC2E56">
      <w:pPr>
        <w:rPr>
          <w:sz w:val="22"/>
          <w:szCs w:val="22"/>
        </w:rPr>
      </w:pPr>
    </w:p>
    <w:p w:rsidR="00B209D2" w:rsidRPr="001630CE" w:rsidRDefault="00B209D2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1.</w:t>
      </w:r>
      <w:r w:rsidRPr="001630CE">
        <w:rPr>
          <w:sz w:val="22"/>
          <w:szCs w:val="22"/>
        </w:rPr>
        <w:tab/>
        <w:t>Umělec se zavazuje vystoupit na koncertě</w:t>
      </w:r>
    </w:p>
    <w:p w:rsidR="000F2F5C" w:rsidRPr="001630CE" w:rsidRDefault="005B2B22" w:rsidP="00EC2E56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>d</w:t>
      </w:r>
      <w:r w:rsidR="00B209D2" w:rsidRPr="001630CE">
        <w:rPr>
          <w:sz w:val="22"/>
          <w:szCs w:val="22"/>
        </w:rPr>
        <w:t>ne</w:t>
      </w:r>
      <w:r w:rsidR="00452073" w:rsidRPr="001630CE">
        <w:rPr>
          <w:sz w:val="22"/>
          <w:szCs w:val="22"/>
        </w:rPr>
        <w:t xml:space="preserve">: </w:t>
      </w:r>
      <w:r w:rsidR="00452073" w:rsidRPr="001630CE">
        <w:rPr>
          <w:sz w:val="22"/>
          <w:szCs w:val="22"/>
        </w:rPr>
        <w:tab/>
      </w:r>
      <w:r w:rsidR="00452073" w:rsidRPr="001630CE">
        <w:rPr>
          <w:sz w:val="22"/>
          <w:szCs w:val="22"/>
        </w:rPr>
        <w:tab/>
      </w:r>
      <w:r w:rsidR="00452073" w:rsidRPr="001630CE">
        <w:rPr>
          <w:sz w:val="22"/>
          <w:szCs w:val="22"/>
        </w:rPr>
        <w:tab/>
      </w:r>
      <w:r w:rsidR="004029C5">
        <w:rPr>
          <w:b/>
          <w:sz w:val="22"/>
          <w:szCs w:val="22"/>
        </w:rPr>
        <w:t>13. 10.</w:t>
      </w:r>
      <w:r w:rsidR="0026296C" w:rsidRPr="001630CE">
        <w:rPr>
          <w:b/>
          <w:sz w:val="22"/>
          <w:szCs w:val="22"/>
        </w:rPr>
        <w:t xml:space="preserve"> 20</w:t>
      </w:r>
      <w:r w:rsidR="00730614">
        <w:rPr>
          <w:b/>
          <w:sz w:val="22"/>
          <w:szCs w:val="22"/>
        </w:rPr>
        <w:t>20</w:t>
      </w:r>
      <w:r w:rsidR="0026296C" w:rsidRPr="001630CE">
        <w:rPr>
          <w:b/>
          <w:sz w:val="22"/>
          <w:szCs w:val="22"/>
        </w:rPr>
        <w:t xml:space="preserve"> od 19:00 </w:t>
      </w:r>
    </w:p>
    <w:p w:rsidR="00B209D2" w:rsidRPr="001630CE" w:rsidRDefault="00452073" w:rsidP="00EC2E56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1429CF">
        <w:rPr>
          <w:sz w:val="22"/>
          <w:szCs w:val="22"/>
        </w:rPr>
        <w:tab/>
      </w:r>
      <w:r w:rsidR="00730614">
        <w:rPr>
          <w:sz w:val="22"/>
          <w:szCs w:val="22"/>
        </w:rPr>
        <w:t>Senát PČR</w:t>
      </w:r>
      <w:r w:rsidR="00CB1E90">
        <w:rPr>
          <w:sz w:val="22"/>
          <w:szCs w:val="22"/>
        </w:rPr>
        <w:t>, Praha</w:t>
      </w:r>
      <w:r w:rsidR="00730614">
        <w:rPr>
          <w:sz w:val="22"/>
          <w:szCs w:val="22"/>
        </w:rPr>
        <w:t>, Valdštejnský palác</w:t>
      </w:r>
    </w:p>
    <w:p w:rsidR="00820233" w:rsidRDefault="00820233" w:rsidP="00EC2E56">
      <w:pPr>
        <w:tabs>
          <w:tab w:val="left" w:pos="360"/>
        </w:tabs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zkoušky</w:t>
      </w:r>
      <w:r w:rsidR="00452073" w:rsidRPr="001630CE">
        <w:rPr>
          <w:bCs/>
          <w:sz w:val="22"/>
          <w:szCs w:val="22"/>
        </w:rPr>
        <w:t>:</w:t>
      </w:r>
      <w:r w:rsidR="00452073" w:rsidRPr="001630CE">
        <w:rPr>
          <w:bCs/>
          <w:sz w:val="22"/>
          <w:szCs w:val="22"/>
        </w:rPr>
        <w:tab/>
      </w:r>
      <w:r w:rsidR="00452073" w:rsidRPr="001630C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12. 10. 2020 od 9:00 do 12:00 a od 13:00 do 16:00 v Pardubicích</w:t>
      </w:r>
    </w:p>
    <w:p w:rsidR="00B209D2" w:rsidRPr="001630CE" w:rsidRDefault="00820233" w:rsidP="00EC2E56">
      <w:pPr>
        <w:tabs>
          <w:tab w:val="left" w:pos="360"/>
        </w:tabs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029C5">
        <w:rPr>
          <w:bCs/>
          <w:sz w:val="22"/>
          <w:szCs w:val="22"/>
        </w:rPr>
        <w:t xml:space="preserve">13. 10. 2020 </w:t>
      </w:r>
      <w:r w:rsidR="001630CE" w:rsidRPr="001630CE">
        <w:rPr>
          <w:bCs/>
          <w:sz w:val="22"/>
          <w:szCs w:val="22"/>
        </w:rPr>
        <w:t xml:space="preserve">od </w:t>
      </w:r>
      <w:r w:rsidR="00727960" w:rsidRPr="001630CE">
        <w:rPr>
          <w:bCs/>
          <w:sz w:val="22"/>
          <w:szCs w:val="22"/>
        </w:rPr>
        <w:t>1</w:t>
      </w:r>
      <w:r w:rsidR="00730614">
        <w:rPr>
          <w:bCs/>
          <w:sz w:val="22"/>
          <w:szCs w:val="22"/>
        </w:rPr>
        <w:t>6</w:t>
      </w:r>
      <w:r w:rsidR="00727960" w:rsidRPr="001630CE">
        <w:rPr>
          <w:bCs/>
          <w:sz w:val="22"/>
          <w:szCs w:val="22"/>
        </w:rPr>
        <w:t>:</w:t>
      </w:r>
      <w:r w:rsidR="00663B8F" w:rsidRPr="001630CE">
        <w:rPr>
          <w:bCs/>
          <w:sz w:val="22"/>
          <w:szCs w:val="22"/>
        </w:rPr>
        <w:t>0</w:t>
      </w:r>
      <w:r w:rsidR="002972E0" w:rsidRPr="001630CE">
        <w:rPr>
          <w:bCs/>
          <w:sz w:val="22"/>
          <w:szCs w:val="22"/>
        </w:rPr>
        <w:t>0</w:t>
      </w:r>
      <w:r w:rsidR="001630CE" w:rsidRPr="001630CE">
        <w:rPr>
          <w:bCs/>
          <w:sz w:val="22"/>
          <w:szCs w:val="22"/>
        </w:rPr>
        <w:t xml:space="preserve"> hodin</w:t>
      </w:r>
      <w:r>
        <w:rPr>
          <w:bCs/>
          <w:sz w:val="22"/>
          <w:szCs w:val="22"/>
        </w:rPr>
        <w:t xml:space="preserve"> v místě konání koncertu</w:t>
      </w:r>
      <w:r w:rsidR="00CB1E90">
        <w:rPr>
          <w:bCs/>
          <w:sz w:val="22"/>
          <w:szCs w:val="22"/>
        </w:rPr>
        <w:t xml:space="preserve">, </w:t>
      </w:r>
      <w:r w:rsidR="00730614">
        <w:rPr>
          <w:bCs/>
          <w:sz w:val="22"/>
          <w:szCs w:val="22"/>
        </w:rPr>
        <w:t xml:space="preserve">zpřístupnění sálu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0614">
        <w:rPr>
          <w:bCs/>
          <w:sz w:val="22"/>
          <w:szCs w:val="22"/>
        </w:rPr>
        <w:t>od 12:00 hodin</w:t>
      </w:r>
    </w:p>
    <w:p w:rsidR="00C2405D" w:rsidRDefault="00452073" w:rsidP="00663B8F">
      <w:pPr>
        <w:tabs>
          <w:tab w:val="left" w:pos="360"/>
        </w:tabs>
        <w:ind w:left="2127" w:hanging="2127"/>
        <w:rPr>
          <w:bCs/>
          <w:sz w:val="22"/>
          <w:szCs w:val="22"/>
        </w:rPr>
      </w:pPr>
      <w:r w:rsidRPr="001630CE">
        <w:rPr>
          <w:bCs/>
          <w:sz w:val="22"/>
          <w:szCs w:val="22"/>
        </w:rPr>
        <w:t xml:space="preserve">spoluúčinkují: </w:t>
      </w:r>
      <w:r w:rsidRPr="001630CE">
        <w:rPr>
          <w:bCs/>
          <w:sz w:val="22"/>
          <w:szCs w:val="22"/>
        </w:rPr>
        <w:tab/>
      </w:r>
      <w:r w:rsidR="00730614">
        <w:rPr>
          <w:bCs/>
          <w:sz w:val="22"/>
          <w:szCs w:val="22"/>
        </w:rPr>
        <w:t>Marek Štilec – dirigent</w:t>
      </w:r>
    </w:p>
    <w:p w:rsidR="00B209D2" w:rsidRPr="001630CE" w:rsidRDefault="00C2405D" w:rsidP="00663B8F">
      <w:pPr>
        <w:tabs>
          <w:tab w:val="left" w:pos="360"/>
        </w:tabs>
        <w:ind w:left="2127" w:hanging="2127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0614">
        <w:rPr>
          <w:bCs/>
          <w:sz w:val="22"/>
          <w:szCs w:val="22"/>
        </w:rPr>
        <w:t xml:space="preserve">Eva </w:t>
      </w:r>
      <w:proofErr w:type="spellStart"/>
      <w:r w:rsidR="00730614">
        <w:rPr>
          <w:bCs/>
          <w:sz w:val="22"/>
          <w:szCs w:val="22"/>
        </w:rPr>
        <w:t>Garajová</w:t>
      </w:r>
      <w:proofErr w:type="spellEnd"/>
      <w:r w:rsidR="00730614">
        <w:rPr>
          <w:bCs/>
          <w:sz w:val="22"/>
          <w:szCs w:val="22"/>
        </w:rPr>
        <w:t xml:space="preserve"> – mezzosoprán</w:t>
      </w:r>
      <w:r w:rsidR="00663B8F" w:rsidRPr="001630CE">
        <w:rPr>
          <w:sz w:val="22"/>
          <w:szCs w:val="22"/>
        </w:rPr>
        <w:t xml:space="preserve"> </w:t>
      </w:r>
      <w:r w:rsidR="003060E8">
        <w:rPr>
          <w:sz w:val="22"/>
          <w:szCs w:val="22"/>
        </w:rPr>
        <w:t>(není předmětem této smlouvy)</w:t>
      </w:r>
    </w:p>
    <w:p w:rsidR="005B2B22" w:rsidRDefault="00452073" w:rsidP="00C85A5C">
      <w:pPr>
        <w:tabs>
          <w:tab w:val="left" w:pos="360"/>
        </w:tabs>
        <w:ind w:left="1440" w:hanging="1440"/>
        <w:rPr>
          <w:sz w:val="22"/>
          <w:szCs w:val="22"/>
        </w:rPr>
      </w:pPr>
      <w:r w:rsidRPr="001630CE">
        <w:rPr>
          <w:sz w:val="22"/>
          <w:szCs w:val="22"/>
        </w:rPr>
        <w:t>program: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730614">
        <w:rPr>
          <w:sz w:val="22"/>
          <w:szCs w:val="22"/>
        </w:rPr>
        <w:t xml:space="preserve">A. Dvořák: </w:t>
      </w:r>
      <w:proofErr w:type="spellStart"/>
      <w:r w:rsidR="00730614">
        <w:rPr>
          <w:sz w:val="22"/>
          <w:szCs w:val="22"/>
        </w:rPr>
        <w:t>Cigánské</w:t>
      </w:r>
      <w:proofErr w:type="spellEnd"/>
      <w:r w:rsidR="00730614">
        <w:rPr>
          <w:sz w:val="22"/>
          <w:szCs w:val="22"/>
        </w:rPr>
        <w:t xml:space="preserve"> melodie</w:t>
      </w:r>
    </w:p>
    <w:p w:rsidR="00730614" w:rsidRDefault="00730614" w:rsidP="00C85A5C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V. Novák: Slovenské </w:t>
      </w:r>
      <w:proofErr w:type="spellStart"/>
      <w:r>
        <w:rPr>
          <w:sz w:val="22"/>
          <w:szCs w:val="22"/>
        </w:rPr>
        <w:t>spevy</w:t>
      </w:r>
      <w:proofErr w:type="spellEnd"/>
    </w:p>
    <w:p w:rsidR="00730614" w:rsidRPr="001630CE" w:rsidRDefault="00730614" w:rsidP="00C85A5C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V. Novák: Slovácká suita</w:t>
      </w:r>
    </w:p>
    <w:p w:rsidR="00B209D2" w:rsidRDefault="005B2B22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kontaktní osoba:</w:t>
      </w:r>
      <w:r w:rsidR="00730614">
        <w:rPr>
          <w:sz w:val="22"/>
          <w:szCs w:val="22"/>
        </w:rPr>
        <w:tab/>
      </w:r>
      <w:r w:rsidR="00820233">
        <w:rPr>
          <w:sz w:val="22"/>
          <w:szCs w:val="22"/>
        </w:rPr>
        <w:t>V.</w:t>
      </w:r>
      <w:r w:rsidR="00820233" w:rsidRPr="00820233">
        <w:rPr>
          <w:sz w:val="22"/>
          <w:szCs w:val="22"/>
        </w:rPr>
        <w:t xml:space="preserve"> Kopecká</w:t>
      </w:r>
      <w:r w:rsidR="00820233">
        <w:rPr>
          <w:sz w:val="22"/>
          <w:szCs w:val="22"/>
        </w:rPr>
        <w:t xml:space="preserve"> - </w:t>
      </w:r>
      <w:r w:rsidR="00820233" w:rsidRPr="00820233">
        <w:rPr>
          <w:sz w:val="22"/>
          <w:szCs w:val="22"/>
        </w:rPr>
        <w:t>603 837 051</w:t>
      </w:r>
    </w:p>
    <w:p w:rsidR="004029C5" w:rsidRPr="001630CE" w:rsidRDefault="00820233" w:rsidP="00EC2E56">
      <w:pPr>
        <w:tabs>
          <w:tab w:val="left" w:pos="360"/>
        </w:tabs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>kontakt agentura:</w:t>
      </w:r>
      <w:r>
        <w:rPr>
          <w:sz w:val="22"/>
          <w:szCs w:val="22"/>
        </w:rPr>
        <w:tab/>
      </w:r>
      <w:r w:rsidR="004029C5">
        <w:rPr>
          <w:sz w:val="22"/>
          <w:szCs w:val="22"/>
        </w:rPr>
        <w:t xml:space="preserve">J. Ženíšková </w:t>
      </w:r>
      <w:r w:rsidR="009707D3">
        <w:rPr>
          <w:sz w:val="22"/>
          <w:szCs w:val="22"/>
        </w:rPr>
        <w:t>–</w:t>
      </w:r>
      <w:r w:rsidR="004029C5">
        <w:rPr>
          <w:sz w:val="22"/>
          <w:szCs w:val="22"/>
        </w:rPr>
        <w:t xml:space="preserve"> </w:t>
      </w:r>
      <w:r w:rsidR="009707D3">
        <w:rPr>
          <w:sz w:val="22"/>
          <w:szCs w:val="22"/>
        </w:rPr>
        <w:t>777 687 797 / 728 848 045</w:t>
      </w:r>
    </w:p>
    <w:p w:rsidR="00B209D2" w:rsidRPr="001630CE" w:rsidRDefault="00B209D2" w:rsidP="00EC2E56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F23463" w:rsidRPr="001630CE" w:rsidRDefault="00F2346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2.</w:t>
      </w:r>
      <w:r w:rsidRPr="001630CE">
        <w:rPr>
          <w:sz w:val="22"/>
          <w:szCs w:val="22"/>
        </w:rPr>
        <w:tab/>
        <w:t>Umělecký výkon, který je předmětem této smlouvy, bude pro</w:t>
      </w:r>
      <w:r w:rsidR="005B2B22" w:rsidRPr="001630CE">
        <w:rPr>
          <w:sz w:val="22"/>
          <w:szCs w:val="22"/>
        </w:rPr>
        <w:t>veden za následujících podmínek</w:t>
      </w:r>
      <w:r w:rsidRPr="001630CE">
        <w:rPr>
          <w:sz w:val="22"/>
          <w:szCs w:val="22"/>
        </w:rPr>
        <w:t>:</w:t>
      </w:r>
    </w:p>
    <w:p w:rsidR="00F23463" w:rsidRPr="001630CE" w:rsidRDefault="00F2346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a)</w:t>
      </w:r>
      <w:r w:rsidRPr="001630CE">
        <w:rPr>
          <w:sz w:val="22"/>
          <w:szCs w:val="22"/>
        </w:rPr>
        <w:tab/>
      </w:r>
      <w:r w:rsidRPr="00C2405D">
        <w:rPr>
          <w:sz w:val="22"/>
          <w:szCs w:val="22"/>
        </w:rPr>
        <w:t xml:space="preserve">cena za vystoupení: </w:t>
      </w:r>
      <w:proofErr w:type="gramStart"/>
      <w:r w:rsidR="00730614" w:rsidRPr="00C2405D">
        <w:rPr>
          <w:b/>
          <w:sz w:val="22"/>
          <w:szCs w:val="22"/>
        </w:rPr>
        <w:t>9</w:t>
      </w:r>
      <w:r w:rsidR="00663B8F" w:rsidRPr="00C2405D">
        <w:rPr>
          <w:b/>
          <w:sz w:val="22"/>
          <w:szCs w:val="22"/>
        </w:rPr>
        <w:t>0</w:t>
      </w:r>
      <w:r w:rsidR="00C85A5C" w:rsidRPr="00C2405D">
        <w:rPr>
          <w:b/>
          <w:sz w:val="22"/>
          <w:szCs w:val="22"/>
        </w:rPr>
        <w:t>.000</w:t>
      </w:r>
      <w:r w:rsidRPr="00C2405D">
        <w:rPr>
          <w:b/>
          <w:sz w:val="22"/>
          <w:szCs w:val="22"/>
        </w:rPr>
        <w:t>,-</w:t>
      </w:r>
      <w:proofErr w:type="gramEnd"/>
      <w:r w:rsidRPr="00C2405D">
        <w:rPr>
          <w:b/>
          <w:sz w:val="22"/>
          <w:szCs w:val="22"/>
        </w:rPr>
        <w:t xml:space="preserve"> Kč</w:t>
      </w:r>
      <w:r w:rsidRPr="00C2405D">
        <w:rPr>
          <w:sz w:val="22"/>
          <w:szCs w:val="22"/>
        </w:rPr>
        <w:t xml:space="preserve"> </w:t>
      </w:r>
      <w:r w:rsidR="00F449A5" w:rsidRPr="00C2405D">
        <w:rPr>
          <w:sz w:val="22"/>
          <w:szCs w:val="22"/>
        </w:rPr>
        <w:t>(</w:t>
      </w:r>
      <w:r w:rsidR="003060E8" w:rsidRPr="00C2405D">
        <w:rPr>
          <w:sz w:val="22"/>
          <w:szCs w:val="22"/>
        </w:rPr>
        <w:t>cena zahrnuje honorář</w:t>
      </w:r>
      <w:r w:rsidR="00B0351C" w:rsidRPr="00C2405D">
        <w:rPr>
          <w:sz w:val="22"/>
          <w:szCs w:val="22"/>
        </w:rPr>
        <w:t xml:space="preserve"> dirigenta Marka </w:t>
      </w:r>
      <w:proofErr w:type="spellStart"/>
      <w:r w:rsidR="00B0351C" w:rsidRPr="00C2405D">
        <w:rPr>
          <w:sz w:val="22"/>
          <w:szCs w:val="22"/>
        </w:rPr>
        <w:t>Štilce</w:t>
      </w:r>
      <w:proofErr w:type="spellEnd"/>
      <w:r w:rsidR="00B0351C" w:rsidRPr="00C2405D">
        <w:rPr>
          <w:sz w:val="22"/>
          <w:szCs w:val="22"/>
        </w:rPr>
        <w:t xml:space="preserve"> a </w:t>
      </w:r>
      <w:r w:rsidR="00C2405D" w:rsidRPr="00C2405D">
        <w:rPr>
          <w:sz w:val="22"/>
          <w:szCs w:val="22"/>
        </w:rPr>
        <w:t>dvou</w:t>
      </w:r>
      <w:r w:rsidR="00F449A5" w:rsidRPr="00C2405D">
        <w:rPr>
          <w:sz w:val="22"/>
          <w:szCs w:val="22"/>
        </w:rPr>
        <w:t xml:space="preserve"> </w:t>
      </w:r>
      <w:r w:rsidR="003060E8" w:rsidRPr="00C2405D">
        <w:rPr>
          <w:sz w:val="22"/>
          <w:szCs w:val="22"/>
        </w:rPr>
        <w:tab/>
      </w:r>
      <w:r w:rsidR="003060E8" w:rsidRPr="00C2405D">
        <w:rPr>
          <w:sz w:val="22"/>
          <w:szCs w:val="22"/>
        </w:rPr>
        <w:tab/>
      </w:r>
      <w:r w:rsidR="003060E8" w:rsidRPr="00C2405D">
        <w:rPr>
          <w:sz w:val="22"/>
          <w:szCs w:val="22"/>
        </w:rPr>
        <w:tab/>
      </w:r>
      <w:r w:rsidR="00F449A5" w:rsidRPr="00C2405D">
        <w:rPr>
          <w:sz w:val="22"/>
          <w:szCs w:val="22"/>
        </w:rPr>
        <w:t xml:space="preserve">výpomocí – </w:t>
      </w:r>
      <w:r w:rsidR="000E46BD" w:rsidRPr="00C2405D">
        <w:rPr>
          <w:sz w:val="22"/>
          <w:szCs w:val="22"/>
        </w:rPr>
        <w:t>harfu</w:t>
      </w:r>
      <w:r w:rsidR="00F449A5" w:rsidRPr="00C2405D">
        <w:rPr>
          <w:sz w:val="22"/>
          <w:szCs w:val="22"/>
        </w:rPr>
        <w:t xml:space="preserve"> a lesní roh)</w:t>
      </w:r>
    </w:p>
    <w:p w:rsidR="00F23463" w:rsidRPr="001630CE" w:rsidRDefault="00F2346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b)</w:t>
      </w:r>
      <w:r w:rsidRPr="001630CE">
        <w:rPr>
          <w:sz w:val="22"/>
          <w:szCs w:val="22"/>
        </w:rPr>
        <w:tab/>
        <w:t xml:space="preserve">cestovní náklady: </w:t>
      </w:r>
      <w:r w:rsidR="00663B8F" w:rsidRPr="001630CE">
        <w:rPr>
          <w:sz w:val="22"/>
          <w:szCs w:val="22"/>
        </w:rPr>
        <w:t>ne</w:t>
      </w:r>
    </w:p>
    <w:p w:rsidR="00F23463" w:rsidRDefault="00F2346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c)</w:t>
      </w:r>
      <w:r w:rsidRPr="001630CE">
        <w:rPr>
          <w:sz w:val="22"/>
          <w:szCs w:val="22"/>
        </w:rPr>
        <w:tab/>
        <w:t>ubytování: ne</w:t>
      </w:r>
    </w:p>
    <w:p w:rsidR="00820233" w:rsidRDefault="0082023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zajištění notového materiálu: notový materiál ke Slovácké suitě zajišťuje Komorní filharmonie Pardubice, notový materiál k </w:t>
      </w:r>
      <w:proofErr w:type="spellStart"/>
      <w:r>
        <w:rPr>
          <w:sz w:val="22"/>
          <w:szCs w:val="22"/>
        </w:rPr>
        <w:t>Cigánským</w:t>
      </w:r>
      <w:proofErr w:type="spellEnd"/>
      <w:r>
        <w:rPr>
          <w:sz w:val="22"/>
          <w:szCs w:val="22"/>
        </w:rPr>
        <w:t xml:space="preserve"> melodiím a Slovenským </w:t>
      </w:r>
      <w:proofErr w:type="spellStart"/>
      <w:r>
        <w:rPr>
          <w:sz w:val="22"/>
          <w:szCs w:val="22"/>
        </w:rPr>
        <w:t>spevům</w:t>
      </w:r>
      <w:proofErr w:type="spellEnd"/>
      <w:r>
        <w:rPr>
          <w:sz w:val="22"/>
          <w:szCs w:val="22"/>
        </w:rPr>
        <w:t xml:space="preserve"> zajišťuje agentura Arco Diva</w:t>
      </w:r>
    </w:p>
    <w:p w:rsidR="00730614" w:rsidRPr="001630CE" w:rsidRDefault="00820233" w:rsidP="00EC2E56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e</w:t>
      </w:r>
      <w:r w:rsidR="000E7653">
        <w:rPr>
          <w:sz w:val="22"/>
          <w:szCs w:val="22"/>
        </w:rPr>
        <w:t>)</w:t>
      </w:r>
      <w:r w:rsidR="000E7653">
        <w:rPr>
          <w:sz w:val="22"/>
          <w:szCs w:val="22"/>
        </w:rPr>
        <w:tab/>
      </w:r>
      <w:r w:rsidR="00730614">
        <w:rPr>
          <w:sz w:val="22"/>
          <w:szCs w:val="22"/>
        </w:rPr>
        <w:t>technické požadavky – viz příloha č. 1 této smlouvy</w:t>
      </w:r>
    </w:p>
    <w:p w:rsidR="00F23463" w:rsidRPr="001630CE" w:rsidRDefault="00F23463" w:rsidP="00EC2E56">
      <w:pPr>
        <w:tabs>
          <w:tab w:val="left" w:pos="360"/>
        </w:tabs>
        <w:rPr>
          <w:sz w:val="22"/>
          <w:szCs w:val="22"/>
        </w:rPr>
      </w:pPr>
    </w:p>
    <w:p w:rsidR="00F23463" w:rsidRPr="001630CE" w:rsidRDefault="00F23463" w:rsidP="00EC2E56">
      <w:pPr>
        <w:tabs>
          <w:tab w:val="left" w:pos="360"/>
        </w:tabs>
        <w:rPr>
          <w:sz w:val="22"/>
          <w:szCs w:val="22"/>
        </w:rPr>
      </w:pPr>
      <w:r w:rsidRPr="001630CE">
        <w:rPr>
          <w:sz w:val="22"/>
          <w:szCs w:val="22"/>
        </w:rPr>
        <w:t>3.   Výplata honoráře</w:t>
      </w:r>
    </w:p>
    <w:p w:rsidR="003172D7" w:rsidRDefault="00603070" w:rsidP="003172D7">
      <w:pPr>
        <w:suppressAutoHyphens w:val="0"/>
        <w:rPr>
          <w:sz w:val="22"/>
          <w:szCs w:val="22"/>
        </w:rPr>
      </w:pPr>
      <w:r w:rsidRPr="001630CE">
        <w:rPr>
          <w:sz w:val="22"/>
          <w:szCs w:val="22"/>
        </w:rPr>
        <w:tab/>
      </w:r>
      <w:r w:rsidR="00F23463" w:rsidRPr="001630CE">
        <w:rPr>
          <w:sz w:val="22"/>
          <w:szCs w:val="22"/>
        </w:rPr>
        <w:t xml:space="preserve">Bankovním převodem na účet: </w:t>
      </w:r>
      <w:r w:rsidR="002336B1" w:rsidRPr="002336B1">
        <w:rPr>
          <w:sz w:val="22"/>
          <w:szCs w:val="22"/>
        </w:rPr>
        <w:t>271892143/0300</w:t>
      </w:r>
    </w:p>
    <w:p w:rsidR="00AE4323" w:rsidRDefault="00AE4323" w:rsidP="003172D7">
      <w:pPr>
        <w:suppressAutoHyphens w:val="0"/>
        <w:rPr>
          <w:sz w:val="22"/>
          <w:szCs w:val="22"/>
        </w:rPr>
      </w:pPr>
    </w:p>
    <w:p w:rsidR="00AE4323" w:rsidRPr="00AE4323" w:rsidRDefault="00AE4323" w:rsidP="00AE4323">
      <w:pPr>
        <w:widowControl w:val="0"/>
        <w:ind w:right="-45"/>
        <w:rPr>
          <w:snapToGrid w:val="0"/>
          <w:sz w:val="22"/>
          <w:szCs w:val="22"/>
          <w:lang w:eastAsia="en-US"/>
        </w:rPr>
      </w:pPr>
      <w:r w:rsidRPr="00AE4323">
        <w:rPr>
          <w:sz w:val="22"/>
          <w:szCs w:val="22"/>
        </w:rPr>
        <w:t>4</w:t>
      </w:r>
      <w:r w:rsidRPr="00AE4323">
        <w:rPr>
          <w:snapToGrid w:val="0"/>
          <w:sz w:val="22"/>
          <w:szCs w:val="22"/>
        </w:rPr>
        <w:t>.    Zveřejnění smlouvy v registru smluv</w:t>
      </w:r>
    </w:p>
    <w:p w:rsidR="00AE4323" w:rsidRPr="00AE4323" w:rsidRDefault="00AE4323" w:rsidP="00AE4323">
      <w:pPr>
        <w:widowControl w:val="0"/>
        <w:ind w:right="-45"/>
        <w:rPr>
          <w:b/>
          <w:snapToGrid w:val="0"/>
          <w:sz w:val="22"/>
          <w:szCs w:val="22"/>
        </w:rPr>
      </w:pPr>
    </w:p>
    <w:p w:rsidR="00AE4323" w:rsidRPr="00AE4323" w:rsidRDefault="00AE4323" w:rsidP="00AE4323">
      <w:pPr>
        <w:pStyle w:val="Default"/>
        <w:ind w:left="720"/>
        <w:jc w:val="both"/>
        <w:rPr>
          <w:sz w:val="22"/>
          <w:szCs w:val="22"/>
        </w:rPr>
      </w:pPr>
      <w:r w:rsidRPr="00AE4323">
        <w:rPr>
          <w:sz w:val="22"/>
          <w:szCs w:val="22"/>
        </w:rPr>
        <w:t xml:space="preserve">Smluvní strany se dohodly, že KFP bezodkladně po uzavření této smlouvy odešle smlouvu k řádnému uveřejnění do registru smluv vedeného Ministerstvem vnitra ČR. O uveřejnění smlouvy KFP bezodkladně informuje druhou smluvní stranu, nebyl-li </w:t>
      </w:r>
      <w:r w:rsidRPr="00AE4323">
        <w:rPr>
          <w:sz w:val="22"/>
          <w:szCs w:val="22"/>
        </w:rPr>
        <w:lastRenderedPageBreak/>
        <w:t>kontaktní údaj této smluvní strany uveden přímo do registru smluv jako kontakt pro notifikaci o uveřejnění.</w:t>
      </w:r>
    </w:p>
    <w:p w:rsidR="00AE4323" w:rsidRPr="00AE4323" w:rsidRDefault="00AE4323" w:rsidP="00AE4323">
      <w:pPr>
        <w:pStyle w:val="Default"/>
        <w:jc w:val="both"/>
        <w:rPr>
          <w:sz w:val="22"/>
          <w:szCs w:val="22"/>
        </w:rPr>
      </w:pPr>
    </w:p>
    <w:p w:rsidR="00AE4323" w:rsidRPr="00AE4323" w:rsidRDefault="00AE4323" w:rsidP="00AE4323">
      <w:pPr>
        <w:pStyle w:val="Default"/>
        <w:ind w:left="720"/>
        <w:jc w:val="both"/>
        <w:rPr>
          <w:sz w:val="22"/>
          <w:szCs w:val="22"/>
        </w:rPr>
      </w:pPr>
      <w:r w:rsidRPr="00AE4323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AE4323" w:rsidRPr="00AE4323" w:rsidRDefault="00AE4323" w:rsidP="00AE4323">
      <w:pPr>
        <w:pStyle w:val="Default"/>
        <w:jc w:val="both"/>
        <w:rPr>
          <w:sz w:val="22"/>
          <w:szCs w:val="22"/>
        </w:rPr>
      </w:pPr>
    </w:p>
    <w:p w:rsidR="00AE4323" w:rsidRPr="00AE4323" w:rsidRDefault="00AE4323" w:rsidP="00AE4323">
      <w:pPr>
        <w:pStyle w:val="Default"/>
        <w:ind w:left="720"/>
        <w:jc w:val="both"/>
        <w:rPr>
          <w:sz w:val="22"/>
          <w:szCs w:val="22"/>
        </w:rPr>
      </w:pPr>
      <w:r w:rsidRPr="00AE4323">
        <w:rPr>
          <w:sz w:val="22"/>
          <w:szCs w:val="22"/>
        </w:rPr>
        <w:t>Smluvní strany prohlašují, že žádná část smlouvy nenaplňuje znaky obchodního tajemství (§ 504 z. č. 89/2012 Sb., občanský zákoník).</w:t>
      </w:r>
    </w:p>
    <w:p w:rsidR="00AE4323" w:rsidRPr="00AE4323" w:rsidRDefault="00AE4323" w:rsidP="00AE4323">
      <w:pPr>
        <w:pStyle w:val="Default"/>
        <w:jc w:val="both"/>
        <w:rPr>
          <w:sz w:val="22"/>
          <w:szCs w:val="22"/>
        </w:rPr>
      </w:pPr>
    </w:p>
    <w:p w:rsidR="00AE4323" w:rsidRPr="00AE4323" w:rsidRDefault="00AE4323" w:rsidP="00AE4323">
      <w:pPr>
        <w:shd w:val="clear" w:color="auto" w:fill="FFFFFF"/>
        <w:suppressAutoHyphens w:val="0"/>
        <w:spacing w:after="120"/>
        <w:ind w:left="720"/>
        <w:jc w:val="both"/>
        <w:rPr>
          <w:color w:val="000000"/>
          <w:sz w:val="22"/>
          <w:szCs w:val="22"/>
          <w:lang w:eastAsia="cs-CZ"/>
        </w:rPr>
      </w:pPr>
      <w:r w:rsidRPr="00AE4323">
        <w:rPr>
          <w:color w:val="000000"/>
          <w:sz w:val="22"/>
          <w:szCs w:val="22"/>
          <w:lang w:eastAsia="cs-CZ"/>
        </w:rPr>
        <w:t xml:space="preserve">Pro případ, kdy je v uzavřené smlouvě uvedeno rodné číslo, e-mailová adresa, telefonní číslo, číslo účtu fyzické osoby, bydliště/sídlo fyzické osoby, se </w:t>
      </w:r>
      <w:r>
        <w:rPr>
          <w:color w:val="000000"/>
          <w:sz w:val="22"/>
          <w:szCs w:val="22"/>
          <w:lang w:eastAsia="cs-CZ"/>
        </w:rPr>
        <w:t>s</w:t>
      </w:r>
      <w:r w:rsidRPr="00AE4323">
        <w:rPr>
          <w:color w:val="000000"/>
          <w:sz w:val="22"/>
          <w:szCs w:val="22"/>
          <w:lang w:eastAsia="cs-CZ"/>
        </w:rPr>
        <w:t>mluvní strany dohodly, že smlouva bude uveřejněna bez těchto údajů. Dále se mluvní strany dohodly, že smlouva bude uveřejněna bez podpisů.</w:t>
      </w:r>
    </w:p>
    <w:p w:rsidR="001F160E" w:rsidRPr="00AE4323" w:rsidRDefault="00AE4323" w:rsidP="00AE432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pořadatel svůj souhlas se zpracováním těchto údajů, konkrétně s jejich zveřejněním v registru smluv ve smyslu </w:t>
      </w:r>
      <w:r w:rsidRPr="00AE4323">
        <w:rPr>
          <w:sz w:val="22"/>
          <w:szCs w:val="22"/>
        </w:rPr>
        <w:t xml:space="preserve">zákona č. 340/2015 Sb. </w:t>
      </w:r>
      <w:r w:rsidRPr="00AE4323">
        <w:rPr>
          <w:color w:val="000000"/>
          <w:sz w:val="22"/>
          <w:szCs w:val="22"/>
        </w:rPr>
        <w:t xml:space="preserve">Komorní filharmonií Pardubice. Souhlas se uděluje na dobu neurčitou a je poskytnut dobrovolně. </w:t>
      </w:r>
    </w:p>
    <w:p w:rsidR="00F23463" w:rsidRPr="001630CE" w:rsidRDefault="00F23463" w:rsidP="00EC2E56">
      <w:pPr>
        <w:tabs>
          <w:tab w:val="left" w:pos="360"/>
        </w:tabs>
        <w:rPr>
          <w:sz w:val="22"/>
          <w:szCs w:val="22"/>
        </w:rPr>
      </w:pPr>
    </w:p>
    <w:p w:rsidR="00F23463" w:rsidRPr="001630CE" w:rsidRDefault="00AE4323" w:rsidP="00EC2E5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F23463" w:rsidRPr="001630CE">
        <w:rPr>
          <w:sz w:val="22"/>
          <w:szCs w:val="22"/>
        </w:rPr>
        <w:t>.   Nedí</w:t>
      </w:r>
      <w:r w:rsidR="005B2B22" w:rsidRPr="001630CE">
        <w:rPr>
          <w:sz w:val="22"/>
          <w:szCs w:val="22"/>
        </w:rPr>
        <w:t>lnou součástí této smlouvy jsou</w:t>
      </w:r>
      <w:r w:rsidR="00F23463" w:rsidRPr="001630CE">
        <w:rPr>
          <w:sz w:val="22"/>
          <w:szCs w:val="22"/>
        </w:rPr>
        <w:t xml:space="preserve"> „Vš</w:t>
      </w:r>
      <w:r w:rsidR="005B2B22" w:rsidRPr="001630CE">
        <w:rPr>
          <w:sz w:val="22"/>
          <w:szCs w:val="22"/>
        </w:rPr>
        <w:t xml:space="preserve">eobecné podmínky“ uvedené na straně </w:t>
      </w:r>
      <w:r w:rsidR="001630CE" w:rsidRPr="001630CE">
        <w:rPr>
          <w:sz w:val="22"/>
          <w:szCs w:val="22"/>
        </w:rPr>
        <w:t>2</w:t>
      </w:r>
      <w:r w:rsidR="005B2B22" w:rsidRPr="001630CE">
        <w:rPr>
          <w:sz w:val="22"/>
          <w:szCs w:val="22"/>
        </w:rPr>
        <w:t>.</w:t>
      </w:r>
    </w:p>
    <w:p w:rsidR="00F23463" w:rsidRPr="001630CE" w:rsidRDefault="00F23463" w:rsidP="00EC2E56">
      <w:pPr>
        <w:rPr>
          <w:sz w:val="22"/>
          <w:szCs w:val="22"/>
        </w:rPr>
      </w:pPr>
    </w:p>
    <w:p w:rsidR="009707D3" w:rsidRDefault="009707D3" w:rsidP="00EC2E56">
      <w:pPr>
        <w:rPr>
          <w:sz w:val="22"/>
          <w:szCs w:val="22"/>
        </w:rPr>
      </w:pPr>
    </w:p>
    <w:p w:rsidR="009707D3" w:rsidRDefault="009707D3" w:rsidP="00EC2E56">
      <w:pPr>
        <w:rPr>
          <w:sz w:val="22"/>
          <w:szCs w:val="22"/>
        </w:rPr>
      </w:pPr>
    </w:p>
    <w:p w:rsidR="009707D3" w:rsidRPr="001630CE" w:rsidRDefault="009707D3" w:rsidP="00EC2E56">
      <w:pPr>
        <w:rPr>
          <w:sz w:val="22"/>
          <w:szCs w:val="22"/>
        </w:rPr>
      </w:pPr>
    </w:p>
    <w:p w:rsidR="00757C01" w:rsidRPr="001630CE" w:rsidRDefault="00757C01" w:rsidP="00F23463">
      <w:pPr>
        <w:rPr>
          <w:sz w:val="22"/>
          <w:szCs w:val="22"/>
        </w:rPr>
      </w:pPr>
    </w:p>
    <w:p w:rsidR="00F23463" w:rsidRPr="001630CE" w:rsidRDefault="00F23463" w:rsidP="00757C01">
      <w:pPr>
        <w:rPr>
          <w:sz w:val="22"/>
          <w:szCs w:val="22"/>
        </w:rPr>
      </w:pPr>
      <w:r w:rsidRPr="001630CE">
        <w:rPr>
          <w:sz w:val="22"/>
          <w:szCs w:val="22"/>
        </w:rPr>
        <w:t>…………………………..                                   …………………………….</w:t>
      </w:r>
    </w:p>
    <w:p w:rsidR="00F23463" w:rsidRPr="001630CE" w:rsidRDefault="00F23463" w:rsidP="00F23463">
      <w:pPr>
        <w:ind w:firstLine="708"/>
        <w:rPr>
          <w:sz w:val="22"/>
          <w:szCs w:val="22"/>
        </w:rPr>
      </w:pPr>
      <w:r w:rsidRPr="001630CE">
        <w:rPr>
          <w:sz w:val="22"/>
          <w:szCs w:val="22"/>
        </w:rPr>
        <w:t>ArcoDiva                                                             Umělec</w:t>
      </w:r>
    </w:p>
    <w:p w:rsidR="00757C01" w:rsidRPr="001630CE" w:rsidRDefault="00757C01" w:rsidP="008702B9">
      <w:pPr>
        <w:tabs>
          <w:tab w:val="left" w:pos="6030"/>
        </w:tabs>
        <w:rPr>
          <w:sz w:val="22"/>
          <w:szCs w:val="22"/>
        </w:rPr>
      </w:pPr>
    </w:p>
    <w:p w:rsidR="00EC681D" w:rsidRPr="001630CE" w:rsidRDefault="00757C01" w:rsidP="00757C01">
      <w:pPr>
        <w:tabs>
          <w:tab w:val="left" w:pos="6030"/>
        </w:tabs>
        <w:rPr>
          <w:sz w:val="22"/>
          <w:szCs w:val="22"/>
        </w:rPr>
      </w:pPr>
      <w:r w:rsidRPr="001630CE">
        <w:rPr>
          <w:sz w:val="22"/>
          <w:szCs w:val="22"/>
        </w:rPr>
        <w:t xml:space="preserve">    </w:t>
      </w:r>
      <w:r w:rsidR="008702B9" w:rsidRPr="001630CE">
        <w:rPr>
          <w:sz w:val="22"/>
          <w:szCs w:val="22"/>
        </w:rPr>
        <w:t xml:space="preserve">V Praze dne </w:t>
      </w:r>
      <w:r w:rsidR="009707D3">
        <w:rPr>
          <w:sz w:val="22"/>
          <w:szCs w:val="22"/>
        </w:rPr>
        <w:t>9. 7</w:t>
      </w:r>
      <w:r w:rsidR="00730614">
        <w:rPr>
          <w:sz w:val="22"/>
          <w:szCs w:val="22"/>
        </w:rPr>
        <w:t>. 2020</w:t>
      </w:r>
      <w:r w:rsidR="004B6515">
        <w:rPr>
          <w:sz w:val="22"/>
          <w:szCs w:val="22"/>
        </w:rPr>
        <w:t xml:space="preserve">                                    V Pardubicích 10.8.2020</w:t>
      </w:r>
    </w:p>
    <w:p w:rsidR="001630CE" w:rsidRDefault="001630CE" w:rsidP="00663B8F">
      <w:pPr>
        <w:rPr>
          <w:sz w:val="22"/>
          <w:u w:val="single"/>
        </w:rPr>
      </w:pPr>
    </w:p>
    <w:p w:rsidR="00663B8F" w:rsidRDefault="00663B8F" w:rsidP="00663B8F">
      <w:pPr>
        <w:rPr>
          <w:sz w:val="22"/>
        </w:rPr>
      </w:pPr>
    </w:p>
    <w:p w:rsidR="00663B8F" w:rsidRDefault="00663B8F" w:rsidP="00663B8F">
      <w:pPr>
        <w:rPr>
          <w:sz w:val="22"/>
        </w:rPr>
      </w:pPr>
    </w:p>
    <w:p w:rsidR="00663B8F" w:rsidRPr="00CD3B31" w:rsidRDefault="00730614" w:rsidP="00663B8F">
      <w:pPr>
        <w:rPr>
          <w:b/>
          <w:sz w:val="22"/>
        </w:rPr>
      </w:pPr>
      <w:r>
        <w:rPr>
          <w:b/>
          <w:sz w:val="22"/>
        </w:rPr>
        <w:t>Příloha č. 1</w:t>
      </w:r>
    </w:p>
    <w:p w:rsidR="00663B8F" w:rsidRDefault="00663B8F" w:rsidP="00663B8F">
      <w:pPr>
        <w:rPr>
          <w:sz w:val="22"/>
        </w:rPr>
      </w:pPr>
    </w:p>
    <w:p w:rsidR="000E7653" w:rsidRDefault="000E7653" w:rsidP="000E7653">
      <w:pPr>
        <w:rPr>
          <w:sz w:val="22"/>
        </w:rPr>
      </w:pPr>
      <w:r>
        <w:rPr>
          <w:sz w:val="22"/>
        </w:rPr>
        <w:t>Technické požadavky a harmonogram</w:t>
      </w:r>
    </w:p>
    <w:p w:rsidR="000E7653" w:rsidRDefault="000E7653" w:rsidP="000E7653">
      <w:pPr>
        <w:rPr>
          <w:sz w:val="22"/>
        </w:rPr>
      </w:pPr>
    </w:p>
    <w:p w:rsidR="000E7653" w:rsidRDefault="000E7653" w:rsidP="000E7653">
      <w:pPr>
        <w:ind w:firstLine="426"/>
      </w:pPr>
      <w:r>
        <w:t xml:space="preserve">* počet židlí = 36; </w:t>
      </w:r>
    </w:p>
    <w:p w:rsidR="000E7653" w:rsidRDefault="000E7653" w:rsidP="000E7653">
      <w:pPr>
        <w:ind w:firstLine="426"/>
      </w:pPr>
      <w:r>
        <w:t xml:space="preserve"> basové a tympánovou židli zajistí umělec</w:t>
      </w:r>
      <w:r>
        <w:br/>
        <w:t xml:space="preserve">        * parkování Praha – k dispozici pro 1 nákladní vůz </w:t>
      </w:r>
      <w:proofErr w:type="gramStart"/>
      <w:r>
        <w:t>18t</w:t>
      </w:r>
      <w:proofErr w:type="gramEnd"/>
      <w:r>
        <w:t>, 1 autobus 45 míst</w:t>
      </w:r>
    </w:p>
    <w:p w:rsidR="000E7653" w:rsidRDefault="000E7653" w:rsidP="000E7653">
      <w:pPr>
        <w:ind w:firstLine="426"/>
      </w:pPr>
      <w:r>
        <w:t>* technický personál</w:t>
      </w:r>
      <w:r w:rsidR="002336B1">
        <w:t xml:space="preserve"> – </w:t>
      </w:r>
      <w:r>
        <w:t>s nástroji přijedou 2 kustodi</w:t>
      </w:r>
      <w:r>
        <w:br/>
        <w:t>        * šatna pro orchestr</w:t>
      </w:r>
      <w:r w:rsidR="002336B1">
        <w:t xml:space="preserve"> – odděleně pro muže a ženy, v případě společného prostoru s </w:t>
      </w:r>
      <w:proofErr w:type="spellStart"/>
      <w:r w:rsidR="002336B1">
        <w:t>paravanem</w:t>
      </w:r>
      <w:proofErr w:type="spellEnd"/>
    </w:p>
    <w:p w:rsidR="00D63C66" w:rsidRPr="00F449A5" w:rsidRDefault="000E7653" w:rsidP="000E7653">
      <w:r>
        <w:t>        * stupínek i lampičky – zajistí umělec</w:t>
      </w:r>
      <w:r>
        <w:br/>
      </w:r>
      <w:r>
        <w:br/>
      </w:r>
    </w:p>
    <w:p w:rsidR="00D63C66" w:rsidRDefault="00663B8F" w:rsidP="00663B8F">
      <w:r w:rsidRPr="00F449A5">
        <w:br/>
        <w:t>Harmonogram:</w:t>
      </w:r>
      <w:r>
        <w:br/>
      </w:r>
      <w:r>
        <w:br/>
      </w:r>
      <w:r w:rsidRPr="00D63C66">
        <w:t xml:space="preserve">        </w:t>
      </w:r>
      <w:r w:rsidR="00D63C66">
        <w:t>* 12</w:t>
      </w:r>
      <w:r w:rsidRPr="00D63C66">
        <w:t>:00</w:t>
      </w:r>
      <w:r w:rsidR="00D63C66">
        <w:t xml:space="preserve"> – 13:30 </w:t>
      </w:r>
      <w:r w:rsidRPr="00D63C66">
        <w:t>vykládka nástrojů, stavba podia</w:t>
      </w:r>
      <w:r w:rsidRPr="00D63C66">
        <w:br/>
        <w:t>        * 1</w:t>
      </w:r>
      <w:r w:rsidR="00F449A5">
        <w:t>5</w:t>
      </w:r>
      <w:r w:rsidRPr="00D63C66">
        <w:t>:00</w:t>
      </w:r>
      <w:r w:rsidR="00D63C66">
        <w:t xml:space="preserve"> </w:t>
      </w:r>
      <w:r w:rsidRPr="00D63C66">
        <w:t>příjezd orchestru</w:t>
      </w:r>
    </w:p>
    <w:p w:rsidR="00663B8F" w:rsidRPr="00D63C66" w:rsidRDefault="00663B8F" w:rsidP="00663B8F">
      <w:r w:rsidRPr="00D63C66">
        <w:t>        * 1</w:t>
      </w:r>
      <w:r w:rsidR="00F449A5">
        <w:t xml:space="preserve">6:00 </w:t>
      </w:r>
      <w:r w:rsidRPr="00D63C66">
        <w:t>zkouška</w:t>
      </w:r>
      <w:r w:rsidRPr="00D63C66">
        <w:br/>
        <w:t>        * 19:00 koncert</w:t>
      </w:r>
      <w:r w:rsidRPr="00D63C66">
        <w:br/>
        <w:t>        * po skončení koncertu nakládka nástrojů (cca</w:t>
      </w:r>
      <w:r w:rsidR="002336B1">
        <w:t xml:space="preserve"> 1 hodina po skončení koncertu</w:t>
      </w:r>
      <w:r w:rsidRPr="00D63C66">
        <w:t>)</w:t>
      </w:r>
    </w:p>
    <w:p w:rsidR="00663B8F" w:rsidRPr="008702B9" w:rsidRDefault="00663B8F" w:rsidP="00757C01">
      <w:pPr>
        <w:tabs>
          <w:tab w:val="left" w:pos="6030"/>
        </w:tabs>
        <w:rPr>
          <w:szCs w:val="24"/>
        </w:rPr>
      </w:pPr>
    </w:p>
    <w:sectPr w:rsidR="00663B8F" w:rsidRPr="008702B9">
      <w:headerReference w:type="default" r:id="rId7"/>
      <w:footerReference w:type="default" r:id="rId8"/>
      <w:footnotePr>
        <w:pos w:val="beneathText"/>
      </w:footnotePr>
      <w:pgSz w:w="11905" w:h="16837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29DA" w:rsidRDefault="00F129DA">
      <w:r>
        <w:separator/>
      </w:r>
    </w:p>
  </w:endnote>
  <w:endnote w:type="continuationSeparator" w:id="0">
    <w:p w:rsidR="00F129DA" w:rsidRDefault="00F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rebuchet MS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F1C" w:rsidRDefault="004B2F07">
    <w:pPr>
      <w:pStyle w:val="Zpat"/>
      <w:tabs>
        <w:tab w:val="clear" w:pos="4536"/>
        <w:tab w:val="left" w:pos="2127"/>
        <w:tab w:val="left" w:pos="4395"/>
        <w:tab w:val="left" w:pos="4678"/>
        <w:tab w:val="left" w:pos="6379"/>
      </w:tabs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-59055</wp:posOffset>
          </wp:positionV>
          <wp:extent cx="2056130" cy="2667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510">
      <w:tab/>
    </w:r>
  </w:p>
  <w:p w:rsidR="00056510" w:rsidRDefault="00056510">
    <w:pPr>
      <w:pStyle w:val="Zpat"/>
      <w:tabs>
        <w:tab w:val="clear" w:pos="4536"/>
        <w:tab w:val="left" w:pos="2127"/>
        <w:tab w:val="left" w:pos="4395"/>
        <w:tab w:val="left" w:pos="4678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ArcoDiva Management s.r.o.</w:t>
    </w:r>
    <w:r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ab/>
      <w:t>+ 420 223 006 934-5</w:t>
    </w:r>
    <w:r>
      <w:rPr>
        <w:rFonts w:ascii="Arial" w:hAnsi="Arial" w:cs="Arial"/>
        <w:sz w:val="16"/>
        <w:szCs w:val="16"/>
      </w:rPr>
      <w:tab/>
      <w:t>e-mail: arcodiva@arcodiva.cz</w:t>
    </w:r>
  </w:p>
  <w:p w:rsidR="00056510" w:rsidRDefault="00056510">
    <w:pPr>
      <w:pStyle w:val="Zpat"/>
      <w:tabs>
        <w:tab w:val="clear" w:pos="4536"/>
        <w:tab w:val="left" w:pos="2127"/>
        <w:tab w:val="left" w:pos="4395"/>
        <w:tab w:val="left" w:pos="4678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Jaromírova 48, 128 00 Praha 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+ 420 777 687 797</w:t>
    </w:r>
    <w:r>
      <w:rPr>
        <w:rFonts w:ascii="Arial" w:hAnsi="Arial" w:cs="Arial"/>
        <w:sz w:val="16"/>
        <w:szCs w:val="16"/>
      </w:rPr>
      <w:tab/>
      <w:t>www.arcodiva.cz</w:t>
    </w:r>
  </w:p>
  <w:p w:rsidR="00056510" w:rsidRDefault="00056510">
    <w:pPr>
      <w:pStyle w:val="Zpat"/>
      <w:tabs>
        <w:tab w:val="clear" w:pos="4536"/>
        <w:tab w:val="left" w:pos="2127"/>
        <w:tab w:val="left" w:pos="4395"/>
        <w:tab w:val="left" w:pos="4678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Czech Republic</w:t>
    </w:r>
    <w:r>
      <w:rPr>
        <w:rFonts w:ascii="Arial" w:hAnsi="Arial" w:cs="Arial"/>
        <w:sz w:val="16"/>
        <w:szCs w:val="16"/>
      </w:rPr>
      <w:tab/>
      <w:t>fax:</w:t>
    </w:r>
    <w:r>
      <w:rPr>
        <w:rFonts w:ascii="Arial" w:hAnsi="Arial" w:cs="Arial"/>
        <w:sz w:val="16"/>
        <w:szCs w:val="16"/>
      </w:rPr>
      <w:tab/>
      <w:t xml:space="preserve">+ </w:t>
    </w:r>
    <w:proofErr w:type="gramStart"/>
    <w:r>
      <w:rPr>
        <w:rFonts w:ascii="Arial" w:hAnsi="Arial" w:cs="Arial"/>
        <w:sz w:val="16"/>
        <w:szCs w:val="16"/>
      </w:rPr>
      <w:t>420  223</w:t>
    </w:r>
    <w:proofErr w:type="gramEnd"/>
    <w:r>
      <w:rPr>
        <w:rFonts w:ascii="Arial" w:hAnsi="Arial" w:cs="Arial"/>
        <w:sz w:val="16"/>
        <w:szCs w:val="16"/>
      </w:rPr>
      <w:t> 006</w:t>
    </w:r>
    <w:r w:rsidR="00757C01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935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29DA" w:rsidRDefault="00F129DA">
      <w:r>
        <w:separator/>
      </w:r>
    </w:p>
  </w:footnote>
  <w:footnote w:type="continuationSeparator" w:id="0">
    <w:p w:rsidR="00F129DA" w:rsidRDefault="00F1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510" w:rsidRDefault="004B2F07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4636135</wp:posOffset>
          </wp:positionH>
          <wp:positionV relativeFrom="paragraph">
            <wp:posOffset>-14605</wp:posOffset>
          </wp:positionV>
          <wp:extent cx="1381125" cy="52197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21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41861"/>
    <w:multiLevelType w:val="hybridMultilevel"/>
    <w:tmpl w:val="195C4A7E"/>
    <w:lvl w:ilvl="0" w:tplc="197E7356">
      <w:start w:val="3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3"/>
    <w:rsid w:val="0002140E"/>
    <w:rsid w:val="00056510"/>
    <w:rsid w:val="000E46BD"/>
    <w:rsid w:val="000E7653"/>
    <w:rsid w:val="000F2F5C"/>
    <w:rsid w:val="000F40A9"/>
    <w:rsid w:val="001208B3"/>
    <w:rsid w:val="001429CF"/>
    <w:rsid w:val="00142D01"/>
    <w:rsid w:val="00152973"/>
    <w:rsid w:val="001630CE"/>
    <w:rsid w:val="00170A20"/>
    <w:rsid w:val="001A0071"/>
    <w:rsid w:val="001A037E"/>
    <w:rsid w:val="001A1236"/>
    <w:rsid w:val="001C6254"/>
    <w:rsid w:val="001F160E"/>
    <w:rsid w:val="002336B1"/>
    <w:rsid w:val="00244018"/>
    <w:rsid w:val="0026296C"/>
    <w:rsid w:val="0028701E"/>
    <w:rsid w:val="002972E0"/>
    <w:rsid w:val="002E0D8E"/>
    <w:rsid w:val="002F4939"/>
    <w:rsid w:val="003060E8"/>
    <w:rsid w:val="003075BC"/>
    <w:rsid w:val="003150A3"/>
    <w:rsid w:val="003172D7"/>
    <w:rsid w:val="003419EB"/>
    <w:rsid w:val="003A3A79"/>
    <w:rsid w:val="004029C5"/>
    <w:rsid w:val="00432195"/>
    <w:rsid w:val="00452073"/>
    <w:rsid w:val="00486BDF"/>
    <w:rsid w:val="0049253B"/>
    <w:rsid w:val="004B2F07"/>
    <w:rsid w:val="004B6515"/>
    <w:rsid w:val="004D693C"/>
    <w:rsid w:val="00544DE1"/>
    <w:rsid w:val="00546A4B"/>
    <w:rsid w:val="005552A6"/>
    <w:rsid w:val="00562BEA"/>
    <w:rsid w:val="005979D7"/>
    <w:rsid w:val="005B2B22"/>
    <w:rsid w:val="005F3613"/>
    <w:rsid w:val="005F5C45"/>
    <w:rsid w:val="00603070"/>
    <w:rsid w:val="00624883"/>
    <w:rsid w:val="00663B8F"/>
    <w:rsid w:val="00727960"/>
    <w:rsid w:val="00730614"/>
    <w:rsid w:val="00746398"/>
    <w:rsid w:val="007508F5"/>
    <w:rsid w:val="00756099"/>
    <w:rsid w:val="00757C01"/>
    <w:rsid w:val="007A3CD4"/>
    <w:rsid w:val="007A4E7E"/>
    <w:rsid w:val="00820233"/>
    <w:rsid w:val="008702B9"/>
    <w:rsid w:val="008729DD"/>
    <w:rsid w:val="008C2813"/>
    <w:rsid w:val="008F1906"/>
    <w:rsid w:val="008F4948"/>
    <w:rsid w:val="009707D3"/>
    <w:rsid w:val="009A7A16"/>
    <w:rsid w:val="009E12F2"/>
    <w:rsid w:val="00A9204E"/>
    <w:rsid w:val="00AD1D9E"/>
    <w:rsid w:val="00AD29CF"/>
    <w:rsid w:val="00AE4323"/>
    <w:rsid w:val="00B0020A"/>
    <w:rsid w:val="00B0351C"/>
    <w:rsid w:val="00B209D2"/>
    <w:rsid w:val="00BD7772"/>
    <w:rsid w:val="00C2405D"/>
    <w:rsid w:val="00C85A5C"/>
    <w:rsid w:val="00C91B3B"/>
    <w:rsid w:val="00CB1E90"/>
    <w:rsid w:val="00CB7D4A"/>
    <w:rsid w:val="00D30C6C"/>
    <w:rsid w:val="00D63C66"/>
    <w:rsid w:val="00D93744"/>
    <w:rsid w:val="00DF1F1C"/>
    <w:rsid w:val="00DF2583"/>
    <w:rsid w:val="00E010D4"/>
    <w:rsid w:val="00E0429C"/>
    <w:rsid w:val="00EB261D"/>
    <w:rsid w:val="00EC2E56"/>
    <w:rsid w:val="00EC681D"/>
    <w:rsid w:val="00EF12A8"/>
    <w:rsid w:val="00F129DA"/>
    <w:rsid w:val="00F23463"/>
    <w:rsid w:val="00F449A5"/>
    <w:rsid w:val="00F82F50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5FA0"/>
  <w15:docId w15:val="{C7E88A05-A60E-40EB-AD5A-27EB9EA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6379"/>
        <w:tab w:val="left" w:pos="7088"/>
      </w:tabs>
      <w:outlineLvl w:val="0"/>
    </w:pPr>
    <w:rPr>
      <w:rFonts w:ascii="Gill Sans" w:hAnsi="Gill Sans"/>
      <w:b/>
      <w:sz w:val="18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Gill Sans" w:hAnsi="Gill Sans"/>
      <w:b/>
      <w:spacing w:val="20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240"/>
      <w:jc w:val="center"/>
      <w:outlineLvl w:val="2"/>
    </w:pPr>
    <w:rPr>
      <w:rFonts w:ascii="Gill Sans" w:hAnsi="Gill Sans"/>
      <w:b/>
      <w:color w:val="000000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6237"/>
        <w:tab w:val="left" w:pos="9356"/>
      </w:tabs>
      <w:outlineLvl w:val="3"/>
    </w:pPr>
    <w:rPr>
      <w:rFonts w:ascii="Gill Sans" w:hAnsi="Gill Sans"/>
      <w:b/>
      <w:color w:val="00000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Tahoma" w:hAnsi="Tahoma"/>
      <w:b/>
      <w:color w:val="000000"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6237"/>
        <w:tab w:val="left" w:pos="7258"/>
        <w:tab w:val="left" w:pos="7825"/>
        <w:tab w:val="left" w:pos="9526"/>
      </w:tabs>
      <w:outlineLvl w:val="5"/>
    </w:pPr>
    <w:rPr>
      <w:rFonts w:ascii="Tahoma" w:hAnsi="Tahoma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2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b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racsystm">
    <w:name w:val="Hrací systém:"/>
    <w:basedOn w:val="Normln"/>
  </w:style>
  <w:style w:type="paragraph" w:styleId="Zkladntextodsazen">
    <w:name w:val="Body Text Indent"/>
    <w:basedOn w:val="Normln"/>
    <w:pPr>
      <w:tabs>
        <w:tab w:val="left" w:pos="284"/>
        <w:tab w:val="left" w:pos="6379"/>
        <w:tab w:val="left" w:pos="7088"/>
      </w:tabs>
      <w:ind w:left="-142"/>
      <w:jc w:val="both"/>
    </w:pPr>
    <w:rPr>
      <w:rFonts w:ascii="Gill Sans" w:hAnsi="Gill Sans"/>
    </w:rPr>
  </w:style>
  <w:style w:type="paragraph" w:customStyle="1" w:styleId="Zkladntext21">
    <w:name w:val="Základní text 21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sz w:val="22"/>
    </w:rPr>
  </w:style>
  <w:style w:type="paragraph" w:customStyle="1" w:styleId="Zkladntext31">
    <w:name w:val="Základní text 31"/>
    <w:basedOn w:val="Normln"/>
    <w:pPr>
      <w:tabs>
        <w:tab w:val="left" w:pos="567"/>
      </w:tabs>
      <w:spacing w:before="120"/>
      <w:jc w:val="both"/>
    </w:pPr>
    <w:rPr>
      <w:rFonts w:ascii="Gill Sans" w:hAnsi="Gill Sans"/>
      <w:spacing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6379"/>
        <w:tab w:val="left" w:pos="7088"/>
      </w:tabs>
      <w:ind w:left="-142"/>
      <w:jc w:val="both"/>
    </w:pPr>
    <w:rPr>
      <w:rFonts w:ascii="Tahoma" w:hAnsi="Tahoma"/>
      <w:sz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F82F50"/>
    <w:pPr>
      <w:wordWrap w:val="0"/>
    </w:pPr>
    <w:rPr>
      <w:rFonts w:eastAsia="Batang"/>
      <w:lang w:eastAsia="en-US"/>
    </w:rPr>
  </w:style>
  <w:style w:type="character" w:customStyle="1" w:styleId="CharAttribute10">
    <w:name w:val="CharAttribute10"/>
    <w:rsid w:val="00F82F50"/>
    <w:rPr>
      <w:rFonts w:ascii="Times New Roman" w:eastAsia="Times New Roman" w:hAnsi="Times New Roman" w:cs="Times New Roman" w:hint="default"/>
      <w:sz w:val="22"/>
    </w:rPr>
  </w:style>
  <w:style w:type="character" w:customStyle="1" w:styleId="CharAttribute5">
    <w:name w:val="CharAttribute5"/>
    <w:rsid w:val="00F82F50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57C01"/>
    <w:rPr>
      <w:lang w:eastAsia="ar-SA"/>
    </w:rPr>
  </w:style>
  <w:style w:type="character" w:styleId="Zdraznn">
    <w:name w:val="Emphasis"/>
    <w:basedOn w:val="Standardnpsmoodstavce"/>
    <w:uiPriority w:val="20"/>
    <w:qFormat/>
    <w:rsid w:val="00663B8F"/>
    <w:rPr>
      <w:i/>
      <w:iCs/>
    </w:rPr>
  </w:style>
  <w:style w:type="paragraph" w:styleId="Odstavecseseznamem">
    <w:name w:val="List Paragraph"/>
    <w:basedOn w:val="Normln"/>
    <w:uiPriority w:val="34"/>
    <w:qFormat/>
    <w:rsid w:val="00D63C6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E432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Default">
    <w:name w:val="Default"/>
    <w:uiPriority w:val="99"/>
    <w:semiHidden/>
    <w:rsid w:val="00AE43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Změna v rozpisu2</vt:lpstr>
    </vt:vector>
  </TitlesOfParts>
  <Company>ArcoDiva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Změna v rozpisu2</dc:title>
  <dc:creator>Zdeněk Mlčoušek</dc:creator>
  <cp:lastModifiedBy>Zdenka Jírková</cp:lastModifiedBy>
  <cp:revision>3</cp:revision>
  <cp:lastPrinted>2020-08-10T12:00:00Z</cp:lastPrinted>
  <dcterms:created xsi:type="dcterms:W3CDTF">2020-08-10T12:01:00Z</dcterms:created>
  <dcterms:modified xsi:type="dcterms:W3CDTF">2020-08-10T12:08:00Z</dcterms:modified>
</cp:coreProperties>
</file>