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19B67" w14:textId="1A0D3164" w:rsidR="0037134D" w:rsidRDefault="00AD7965" w:rsidP="00CB76E1">
      <w:pPr>
        <w:rPr>
          <w:rFonts w:cs="Arial"/>
          <w:b/>
          <w:sz w:val="36"/>
          <w:szCs w:val="36"/>
        </w:rPr>
      </w:pPr>
      <w:r>
        <w:tab/>
      </w:r>
      <w:r>
        <w:tab/>
      </w:r>
      <w:r w:rsidR="008E3236" w:rsidRPr="00915416">
        <w:rPr>
          <w:rFonts w:cs="Arial"/>
          <w:b/>
          <w:sz w:val="36"/>
          <w:szCs w:val="36"/>
        </w:rPr>
        <w:t xml:space="preserve">S M L O U V A   O   D Í L O </w:t>
      </w:r>
    </w:p>
    <w:p w14:paraId="34D3AC44"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52354B91" w14:textId="77777777" w:rsidR="00CB76E1" w:rsidRDefault="00CB76E1" w:rsidP="008E3236">
      <w:pPr>
        <w:ind w:left="1416" w:hanging="1416"/>
        <w:jc w:val="center"/>
        <w:rPr>
          <w:rFonts w:cs="Arial"/>
          <w:b/>
          <w:szCs w:val="22"/>
        </w:rPr>
      </w:pPr>
    </w:p>
    <w:p w14:paraId="6E0E4380" w14:textId="072C86A0"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14:paraId="34406B07" w14:textId="7EE77DA5"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641424">
        <w:rPr>
          <w:rFonts w:cs="Arial"/>
          <w:b/>
          <w:szCs w:val="22"/>
        </w:rPr>
        <w:t>229</w:t>
      </w:r>
      <w:r w:rsidR="009038A4">
        <w:rPr>
          <w:rFonts w:cs="Arial"/>
          <w:b/>
          <w:szCs w:val="22"/>
        </w:rPr>
        <w:t>/</w:t>
      </w:r>
      <w:r w:rsidR="00E436F4">
        <w:rPr>
          <w:rFonts w:cs="Arial"/>
          <w:b/>
          <w:szCs w:val="22"/>
        </w:rPr>
        <w:t>202</w:t>
      </w:r>
      <w:r w:rsidR="00002566">
        <w:rPr>
          <w:rFonts w:cs="Arial"/>
          <w:b/>
          <w:szCs w:val="22"/>
        </w:rPr>
        <w:t>1</w:t>
      </w:r>
    </w:p>
    <w:p w14:paraId="2656CA2E" w14:textId="77777777" w:rsidR="008E3236" w:rsidRPr="00915416" w:rsidRDefault="008E3236" w:rsidP="008E3236">
      <w:pPr>
        <w:rPr>
          <w:rFonts w:cs="Arial"/>
          <w:b/>
        </w:rPr>
      </w:pPr>
    </w:p>
    <w:p w14:paraId="6A9709FF" w14:textId="77777777" w:rsidR="0039506D" w:rsidRPr="00D74A50" w:rsidRDefault="0039506D" w:rsidP="008E3236">
      <w:pPr>
        <w:pStyle w:val="Export0"/>
        <w:jc w:val="center"/>
        <w:rPr>
          <w:rFonts w:ascii="Arial" w:hAnsi="Arial" w:cs="Arial"/>
          <w:b/>
          <w:sz w:val="22"/>
          <w:szCs w:val="22"/>
          <w:lang w:val="cs-CZ"/>
        </w:rPr>
      </w:pPr>
    </w:p>
    <w:p w14:paraId="3F6759D2" w14:textId="5A7FB1F6" w:rsidR="00032856" w:rsidRPr="00F01557" w:rsidRDefault="005A2874" w:rsidP="00032856">
      <w:pPr>
        <w:jc w:val="center"/>
        <w:rPr>
          <w:rFonts w:cs="Arial"/>
        </w:rPr>
      </w:pPr>
      <w:r w:rsidRPr="005A2874">
        <w:rPr>
          <w:rFonts w:cs="Arial"/>
          <w:b/>
        </w:rPr>
        <w:t xml:space="preserve">Jez Černý </w:t>
      </w:r>
      <w:proofErr w:type="gramStart"/>
      <w:r w:rsidRPr="005A2874">
        <w:rPr>
          <w:rFonts w:cs="Arial"/>
          <w:b/>
        </w:rPr>
        <w:t>mlýn - úprava</w:t>
      </w:r>
      <w:proofErr w:type="gramEnd"/>
      <w:r w:rsidRPr="005A2874">
        <w:rPr>
          <w:rFonts w:cs="Arial"/>
          <w:b/>
        </w:rPr>
        <w:t xml:space="preserve"> ocelového stavidla</w:t>
      </w:r>
      <w:r>
        <w:rPr>
          <w:rFonts w:cs="Arial"/>
          <w:b/>
        </w:rPr>
        <w:t xml:space="preserve"> </w:t>
      </w:r>
      <w:r w:rsidR="00680069" w:rsidRPr="00F01557">
        <w:rPr>
          <w:rFonts w:cs="Arial"/>
          <w:b/>
        </w:rPr>
        <w:t>– projektová dokumentace</w:t>
      </w:r>
      <w:r w:rsidR="00335EC3">
        <w:rPr>
          <w:rFonts w:cs="Arial"/>
          <w:b/>
        </w:rPr>
        <w:t xml:space="preserve"> (D</w:t>
      </w:r>
      <w:r w:rsidR="002E679E">
        <w:rPr>
          <w:rFonts w:cs="Arial"/>
          <w:b/>
        </w:rPr>
        <w:t>PS</w:t>
      </w:r>
      <w:r w:rsidR="00335EC3">
        <w:rPr>
          <w:rFonts w:cs="Arial"/>
          <w:b/>
        </w:rPr>
        <w:t>)</w:t>
      </w:r>
    </w:p>
    <w:p w14:paraId="7AEDB37D" w14:textId="77777777" w:rsidR="008E3236" w:rsidRPr="0037134D" w:rsidRDefault="008E3236" w:rsidP="008E3236">
      <w:pPr>
        <w:tabs>
          <w:tab w:val="left" w:pos="4080"/>
        </w:tabs>
        <w:rPr>
          <w:rFonts w:cs="Arial"/>
          <w:b/>
          <w:szCs w:val="22"/>
        </w:rPr>
      </w:pPr>
    </w:p>
    <w:p w14:paraId="0C0BB953"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38D162D2" w14:textId="77777777" w:rsidR="008E3236" w:rsidRPr="00D74A50" w:rsidRDefault="008E3236" w:rsidP="008E3236">
      <w:pPr>
        <w:rPr>
          <w:rFonts w:cs="Arial"/>
          <w:szCs w:val="22"/>
        </w:rPr>
      </w:pPr>
    </w:p>
    <w:p w14:paraId="53C8D892"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5B29416A"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8BF5A52"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3FF8DB53"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4902C955" w14:textId="2E5BA585" w:rsidR="00A451E8" w:rsidRPr="00A451E8" w:rsidRDefault="00CB76E1"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AF294FA" w14:textId="0CE9B03E"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1749FF28" w14:textId="31263C4B"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vedoucí odboru Obchodní přípravy investic </w:t>
      </w:r>
    </w:p>
    <w:p w14:paraId="22E3D167" w14:textId="77777777" w:rsidR="00290E88" w:rsidRPr="009038A4" w:rsidRDefault="00290E88" w:rsidP="00002566">
      <w:pPr>
        <w:tabs>
          <w:tab w:val="left" w:pos="3960"/>
        </w:tabs>
        <w:ind w:left="3969" w:hanging="3969"/>
        <w:rPr>
          <w:rFonts w:cs="Arial"/>
          <w:szCs w:val="22"/>
        </w:rPr>
      </w:pPr>
    </w:p>
    <w:p w14:paraId="0CCE6E30" w14:textId="77777777" w:rsidR="00AA6D6B" w:rsidRPr="009038A4" w:rsidRDefault="00AA6D6B" w:rsidP="00CB76E1">
      <w:pPr>
        <w:tabs>
          <w:tab w:val="left" w:pos="3960"/>
        </w:tabs>
        <w:autoSpaceDE w:val="0"/>
        <w:autoSpaceDN w:val="0"/>
        <w:adjustRightInd w:val="0"/>
        <w:rPr>
          <w:rFonts w:cs="Arial"/>
          <w:color w:val="000000"/>
          <w:szCs w:val="22"/>
        </w:rPr>
      </w:pPr>
      <w:r w:rsidRPr="009038A4">
        <w:rPr>
          <w:rFonts w:cs="Arial"/>
          <w:color w:val="000000"/>
          <w:szCs w:val="22"/>
        </w:rPr>
        <w:t xml:space="preserve">zástupce </w:t>
      </w:r>
      <w:r>
        <w:rPr>
          <w:rFonts w:cs="Arial"/>
          <w:color w:val="000000"/>
          <w:szCs w:val="22"/>
        </w:rPr>
        <w:t>objednatele:</w:t>
      </w:r>
      <w:r w:rsidRPr="009038A4">
        <w:rPr>
          <w:rFonts w:cs="Arial"/>
          <w:color w:val="000000"/>
          <w:szCs w:val="22"/>
        </w:rPr>
        <w:t xml:space="preserve"> </w:t>
      </w:r>
    </w:p>
    <w:p w14:paraId="6665D3F1" w14:textId="2E380294" w:rsidR="00290E88" w:rsidRDefault="00AA6D6B" w:rsidP="00290E88">
      <w:pPr>
        <w:tabs>
          <w:tab w:val="left" w:pos="3960"/>
        </w:tabs>
        <w:autoSpaceDE w:val="0"/>
        <w:autoSpaceDN w:val="0"/>
        <w:adjustRightInd w:val="0"/>
        <w:rPr>
          <w:rFonts w:cs="Arial"/>
          <w:color w:val="000000"/>
          <w:szCs w:val="22"/>
        </w:rPr>
      </w:pPr>
      <w:r w:rsidRPr="009038A4">
        <w:rPr>
          <w:rFonts w:cs="Arial"/>
          <w:color w:val="000000"/>
          <w:szCs w:val="22"/>
        </w:rPr>
        <w:tab/>
      </w:r>
    </w:p>
    <w:p w14:paraId="1D562F51" w14:textId="18E53330" w:rsidR="00AA6D6B" w:rsidRDefault="00AA6D6B" w:rsidP="00CB76E1">
      <w:pPr>
        <w:tabs>
          <w:tab w:val="left" w:pos="1701"/>
          <w:tab w:val="left" w:pos="4253"/>
        </w:tabs>
        <w:autoSpaceDE w:val="0"/>
        <w:autoSpaceDN w:val="0"/>
        <w:adjustRightInd w:val="0"/>
        <w:ind w:left="3960"/>
        <w:rPr>
          <w:rFonts w:cs="Arial"/>
          <w:szCs w:val="22"/>
        </w:rPr>
      </w:pPr>
    </w:p>
    <w:p w14:paraId="5E512956" w14:textId="47E2F0F1"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AABBABB" w14:textId="68422E5B"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00AC638" w14:textId="77777777" w:rsidR="00290E88" w:rsidRDefault="00290E88" w:rsidP="008E3236">
      <w:pPr>
        <w:tabs>
          <w:tab w:val="left" w:pos="3960"/>
        </w:tabs>
        <w:rPr>
          <w:rFonts w:cs="Arial"/>
          <w:szCs w:val="22"/>
        </w:rPr>
      </w:pPr>
    </w:p>
    <w:p w14:paraId="592786C0" w14:textId="4DF94CF9"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5C696664" w14:textId="77777777" w:rsidR="008E3236" w:rsidRPr="00D74A50" w:rsidRDefault="008E3236" w:rsidP="008E3236">
      <w:pPr>
        <w:tabs>
          <w:tab w:val="left" w:pos="3960"/>
        </w:tabs>
        <w:rPr>
          <w:rFonts w:cs="Arial"/>
          <w:szCs w:val="22"/>
        </w:rPr>
      </w:pPr>
    </w:p>
    <w:p w14:paraId="5289E0B8"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0E7EDD3F" w14:textId="77777777" w:rsidR="008E3236" w:rsidRPr="00D74A50" w:rsidRDefault="008E3236" w:rsidP="008E3236">
      <w:pPr>
        <w:tabs>
          <w:tab w:val="left" w:pos="3960"/>
        </w:tabs>
        <w:rPr>
          <w:rFonts w:cs="Arial"/>
          <w:b/>
          <w:szCs w:val="22"/>
        </w:rPr>
      </w:pPr>
    </w:p>
    <w:p w14:paraId="33FA6AAB" w14:textId="77777777" w:rsidR="00AA6D6B" w:rsidRPr="00AC2222" w:rsidRDefault="00AA6D6B" w:rsidP="00AA6D6B">
      <w:pPr>
        <w:tabs>
          <w:tab w:val="left" w:pos="3960"/>
        </w:tabs>
        <w:autoSpaceDE w:val="0"/>
        <w:autoSpaceDN w:val="0"/>
        <w:adjustRightInd w:val="0"/>
        <w:spacing w:line="300" w:lineRule="atLeast"/>
        <w:rPr>
          <w:rFonts w:cs="Arial"/>
          <w:b/>
          <w:bCs/>
          <w:color w:val="000000"/>
          <w:szCs w:val="22"/>
        </w:rPr>
      </w:pPr>
      <w:r w:rsidRPr="00AC2222">
        <w:rPr>
          <w:rFonts w:cs="Arial"/>
          <w:b/>
          <w:szCs w:val="22"/>
        </w:rPr>
        <w:t>Zhotovitel:</w:t>
      </w:r>
      <w:r w:rsidRPr="00AC2222">
        <w:rPr>
          <w:rFonts w:cs="Arial"/>
          <w:b/>
          <w:bCs/>
          <w:color w:val="000000"/>
          <w:szCs w:val="22"/>
        </w:rPr>
        <w:tab/>
        <w:t>Sweco Hydroprojekt a.s.</w:t>
      </w:r>
      <w:r w:rsidRPr="00AC2222">
        <w:rPr>
          <w:rFonts w:cs="Arial"/>
          <w:b/>
          <w:bCs/>
          <w:color w:val="000000"/>
          <w:szCs w:val="22"/>
        </w:rPr>
        <w:tab/>
      </w:r>
    </w:p>
    <w:p w14:paraId="28DADF1D" w14:textId="0463A024" w:rsidR="00AA6D6B" w:rsidRPr="00AC2222" w:rsidRDefault="00CB76E1" w:rsidP="00CB76E1">
      <w:pPr>
        <w:tabs>
          <w:tab w:val="left" w:pos="3960"/>
        </w:tabs>
        <w:autoSpaceDE w:val="0"/>
        <w:autoSpaceDN w:val="0"/>
        <w:adjustRightInd w:val="0"/>
        <w:rPr>
          <w:rFonts w:cs="Arial"/>
          <w:color w:val="000000"/>
          <w:szCs w:val="22"/>
        </w:rPr>
      </w:pPr>
      <w:r>
        <w:rPr>
          <w:rFonts w:cs="Arial"/>
          <w:color w:val="000000"/>
          <w:szCs w:val="22"/>
        </w:rPr>
        <w:t>s</w:t>
      </w:r>
      <w:r w:rsidR="00AA6D6B" w:rsidRPr="00AC2222">
        <w:rPr>
          <w:rFonts w:cs="Arial"/>
          <w:color w:val="000000"/>
          <w:szCs w:val="22"/>
        </w:rPr>
        <w:t xml:space="preserve">ídlo: </w:t>
      </w:r>
      <w:r w:rsidR="00AA6D6B" w:rsidRPr="00AC2222">
        <w:rPr>
          <w:rFonts w:cs="Arial"/>
          <w:color w:val="000000"/>
          <w:szCs w:val="22"/>
        </w:rPr>
        <w:tab/>
        <w:t>Táborská 940/31, 140 16 Praha 4</w:t>
      </w:r>
    </w:p>
    <w:p w14:paraId="6FAE2FD4" w14:textId="77777777" w:rsidR="00AA6D6B" w:rsidRPr="00AC2222" w:rsidRDefault="00AA6D6B" w:rsidP="00CB76E1">
      <w:pPr>
        <w:tabs>
          <w:tab w:val="left" w:pos="3960"/>
        </w:tabs>
        <w:autoSpaceDE w:val="0"/>
        <w:autoSpaceDN w:val="0"/>
        <w:adjustRightInd w:val="0"/>
        <w:rPr>
          <w:rFonts w:cs="Arial"/>
          <w:color w:val="000000"/>
          <w:szCs w:val="22"/>
        </w:rPr>
      </w:pPr>
      <w:r w:rsidRPr="003E0CC7">
        <w:rPr>
          <w:rFonts w:cs="Arial"/>
          <w:szCs w:val="22"/>
        </w:rPr>
        <w:t>IČO:</w:t>
      </w:r>
      <w:r w:rsidRPr="00AC2222">
        <w:rPr>
          <w:rFonts w:cs="Arial"/>
          <w:color w:val="000000"/>
          <w:szCs w:val="22"/>
        </w:rPr>
        <w:tab/>
        <w:t>26475081</w:t>
      </w:r>
      <w:r w:rsidRPr="00AC2222">
        <w:rPr>
          <w:rFonts w:cs="Arial"/>
          <w:color w:val="000000"/>
          <w:szCs w:val="22"/>
        </w:rPr>
        <w:tab/>
      </w:r>
    </w:p>
    <w:p w14:paraId="086DBF1F" w14:textId="77777777" w:rsidR="00AA6D6B" w:rsidRPr="00AC2222" w:rsidRDefault="00AA6D6B" w:rsidP="00CB76E1">
      <w:pPr>
        <w:tabs>
          <w:tab w:val="left" w:pos="3960"/>
        </w:tabs>
        <w:autoSpaceDE w:val="0"/>
        <w:autoSpaceDN w:val="0"/>
        <w:adjustRightInd w:val="0"/>
        <w:rPr>
          <w:rFonts w:cs="Arial"/>
          <w:color w:val="000000"/>
          <w:szCs w:val="22"/>
        </w:rPr>
      </w:pPr>
      <w:r w:rsidRPr="00AC2222">
        <w:rPr>
          <w:rFonts w:cs="Arial"/>
          <w:color w:val="000000"/>
          <w:szCs w:val="22"/>
        </w:rPr>
        <w:t>DIČ:</w:t>
      </w:r>
      <w:r w:rsidRPr="00AC2222">
        <w:rPr>
          <w:rFonts w:cs="Arial"/>
          <w:color w:val="000000"/>
          <w:szCs w:val="22"/>
        </w:rPr>
        <w:tab/>
        <w:t>CZ26475081</w:t>
      </w:r>
      <w:r w:rsidRPr="00AC2222">
        <w:rPr>
          <w:rFonts w:cs="Arial"/>
          <w:color w:val="000000"/>
          <w:szCs w:val="22"/>
        </w:rPr>
        <w:tab/>
      </w:r>
    </w:p>
    <w:p w14:paraId="28581779" w14:textId="431DF0BB" w:rsidR="00AA6D6B" w:rsidRDefault="00CB76E1" w:rsidP="00CB76E1">
      <w:pPr>
        <w:tabs>
          <w:tab w:val="left" w:pos="3969"/>
        </w:tabs>
        <w:autoSpaceDE w:val="0"/>
        <w:autoSpaceDN w:val="0"/>
        <w:adjustRightInd w:val="0"/>
        <w:ind w:left="3969" w:hanging="3969"/>
        <w:rPr>
          <w:rFonts w:cs="Arial"/>
          <w:color w:val="000000"/>
          <w:szCs w:val="22"/>
        </w:rPr>
      </w:pPr>
      <w:r w:rsidRPr="00CB76E1">
        <w:rPr>
          <w:rFonts w:cs="Arial"/>
          <w:color w:val="000000"/>
          <w:szCs w:val="22"/>
        </w:rPr>
        <w:t>s</w:t>
      </w:r>
      <w:r w:rsidR="00AA6D6B" w:rsidRPr="00CB76E1">
        <w:rPr>
          <w:rFonts w:cs="Arial"/>
          <w:color w:val="000000"/>
          <w:szCs w:val="22"/>
        </w:rPr>
        <w:t>tatutární orgán:</w:t>
      </w:r>
      <w:r w:rsidR="00AA6D6B" w:rsidRPr="00CB76E1">
        <w:rPr>
          <w:rFonts w:cs="Arial"/>
          <w:color w:val="000000"/>
          <w:szCs w:val="22"/>
        </w:rPr>
        <w:tab/>
      </w:r>
    </w:p>
    <w:p w14:paraId="6EA90AC0" w14:textId="223116AE" w:rsidR="00290E88" w:rsidRDefault="00290E88" w:rsidP="00CB76E1">
      <w:pPr>
        <w:tabs>
          <w:tab w:val="left" w:pos="3969"/>
        </w:tabs>
        <w:autoSpaceDE w:val="0"/>
        <w:autoSpaceDN w:val="0"/>
        <w:adjustRightInd w:val="0"/>
        <w:ind w:left="3969" w:hanging="3969"/>
        <w:rPr>
          <w:rFonts w:cs="Arial"/>
          <w:color w:val="000000"/>
          <w:szCs w:val="22"/>
        </w:rPr>
      </w:pPr>
    </w:p>
    <w:p w14:paraId="503FE069" w14:textId="77777777" w:rsidR="00290E88" w:rsidRDefault="00290E88" w:rsidP="00CB76E1">
      <w:pPr>
        <w:tabs>
          <w:tab w:val="left" w:pos="3969"/>
        </w:tabs>
        <w:autoSpaceDE w:val="0"/>
        <w:autoSpaceDN w:val="0"/>
        <w:adjustRightInd w:val="0"/>
        <w:ind w:left="3969" w:hanging="3969"/>
        <w:rPr>
          <w:rFonts w:cs="Arial"/>
          <w:color w:val="000000"/>
          <w:szCs w:val="22"/>
        </w:rPr>
      </w:pPr>
    </w:p>
    <w:p w14:paraId="4F8366BC" w14:textId="77777777" w:rsidR="00290E88" w:rsidRPr="00CB76E1" w:rsidRDefault="00290E88" w:rsidP="00CB76E1">
      <w:pPr>
        <w:tabs>
          <w:tab w:val="left" w:pos="3969"/>
        </w:tabs>
        <w:autoSpaceDE w:val="0"/>
        <w:autoSpaceDN w:val="0"/>
        <w:adjustRightInd w:val="0"/>
        <w:ind w:left="3969" w:hanging="3969"/>
        <w:rPr>
          <w:rFonts w:cs="Arial"/>
          <w:color w:val="000000"/>
          <w:szCs w:val="22"/>
        </w:rPr>
      </w:pPr>
    </w:p>
    <w:p w14:paraId="52770231" w14:textId="2139DF7A" w:rsidR="00290E88" w:rsidRDefault="00CB76E1" w:rsidP="00290E88">
      <w:pPr>
        <w:tabs>
          <w:tab w:val="left" w:pos="3960"/>
        </w:tabs>
        <w:autoSpaceDE w:val="0"/>
        <w:autoSpaceDN w:val="0"/>
        <w:adjustRightInd w:val="0"/>
        <w:rPr>
          <w:rFonts w:cs="Arial"/>
          <w:color w:val="000000"/>
          <w:szCs w:val="22"/>
        </w:rPr>
      </w:pPr>
      <w:r w:rsidRPr="00CB76E1">
        <w:rPr>
          <w:rFonts w:cs="Arial"/>
          <w:szCs w:val="22"/>
        </w:rPr>
        <w:t>t</w:t>
      </w:r>
      <w:r w:rsidR="008905F3" w:rsidRPr="00CB76E1">
        <w:rPr>
          <w:rFonts w:cs="Arial"/>
          <w:szCs w:val="22"/>
        </w:rPr>
        <w:t>echnicky oprávněn jednat</w:t>
      </w:r>
      <w:r w:rsidR="00AA6D6B" w:rsidRPr="00CB76E1">
        <w:rPr>
          <w:rFonts w:cs="Arial"/>
          <w:color w:val="000000"/>
          <w:szCs w:val="22"/>
        </w:rPr>
        <w:t>:</w:t>
      </w:r>
      <w:r w:rsidR="00AA6D6B" w:rsidRPr="00CB76E1">
        <w:rPr>
          <w:rFonts w:cs="Arial"/>
          <w:color w:val="000000"/>
          <w:szCs w:val="22"/>
        </w:rPr>
        <w:tab/>
      </w:r>
    </w:p>
    <w:p w14:paraId="443EFD99" w14:textId="3F93ABDA" w:rsidR="00290E88" w:rsidRDefault="00290E88" w:rsidP="00290E88">
      <w:pPr>
        <w:tabs>
          <w:tab w:val="left" w:pos="3960"/>
        </w:tabs>
        <w:autoSpaceDE w:val="0"/>
        <w:autoSpaceDN w:val="0"/>
        <w:adjustRightInd w:val="0"/>
        <w:rPr>
          <w:rFonts w:cs="Arial"/>
          <w:color w:val="000000"/>
          <w:szCs w:val="22"/>
        </w:rPr>
      </w:pPr>
    </w:p>
    <w:p w14:paraId="1F3498CC" w14:textId="3FD69257" w:rsidR="00290E88" w:rsidRDefault="00290E88" w:rsidP="00290E88">
      <w:pPr>
        <w:tabs>
          <w:tab w:val="left" w:pos="3960"/>
        </w:tabs>
        <w:autoSpaceDE w:val="0"/>
        <w:autoSpaceDN w:val="0"/>
        <w:adjustRightInd w:val="0"/>
        <w:rPr>
          <w:rFonts w:cs="Arial"/>
          <w:color w:val="000000"/>
          <w:szCs w:val="22"/>
        </w:rPr>
      </w:pPr>
    </w:p>
    <w:p w14:paraId="25B8F158" w14:textId="77777777" w:rsidR="00290E88" w:rsidRPr="00AC2222" w:rsidRDefault="00290E88" w:rsidP="00290E88">
      <w:pPr>
        <w:tabs>
          <w:tab w:val="left" w:pos="3960"/>
        </w:tabs>
        <w:autoSpaceDE w:val="0"/>
        <w:autoSpaceDN w:val="0"/>
        <w:adjustRightInd w:val="0"/>
        <w:rPr>
          <w:rFonts w:cs="Arial"/>
          <w:color w:val="000000"/>
          <w:szCs w:val="22"/>
        </w:rPr>
      </w:pPr>
    </w:p>
    <w:p w14:paraId="0E0BF99C" w14:textId="7F091CC0" w:rsidR="003A226D" w:rsidRPr="00AC2222" w:rsidRDefault="003A226D" w:rsidP="003A226D">
      <w:pPr>
        <w:tabs>
          <w:tab w:val="left" w:pos="3960"/>
        </w:tabs>
        <w:autoSpaceDE w:val="0"/>
        <w:autoSpaceDN w:val="0"/>
        <w:adjustRightInd w:val="0"/>
        <w:rPr>
          <w:rFonts w:cs="Arial"/>
          <w:color w:val="000000"/>
          <w:szCs w:val="22"/>
        </w:rPr>
      </w:pPr>
    </w:p>
    <w:p w14:paraId="35BD3D63" w14:textId="430F795C" w:rsidR="00AA6D6B" w:rsidRPr="00AC2222" w:rsidRDefault="003A226D" w:rsidP="003A226D">
      <w:pPr>
        <w:tabs>
          <w:tab w:val="left" w:pos="3960"/>
        </w:tabs>
        <w:autoSpaceDE w:val="0"/>
        <w:autoSpaceDN w:val="0"/>
        <w:adjustRightInd w:val="0"/>
        <w:rPr>
          <w:rFonts w:cs="Arial"/>
          <w:color w:val="000000"/>
          <w:szCs w:val="22"/>
        </w:rPr>
      </w:pPr>
      <w:r>
        <w:rPr>
          <w:rFonts w:cs="Arial"/>
          <w:color w:val="000000"/>
          <w:szCs w:val="22"/>
        </w:rPr>
        <w:t>b</w:t>
      </w:r>
      <w:r w:rsidR="00AA6D6B" w:rsidRPr="00AC2222">
        <w:rPr>
          <w:rFonts w:cs="Arial"/>
          <w:color w:val="000000"/>
          <w:szCs w:val="22"/>
        </w:rPr>
        <w:t>ankovní spojení:</w:t>
      </w:r>
      <w:r w:rsidR="00AA6D6B" w:rsidRPr="00AC2222">
        <w:rPr>
          <w:rFonts w:cs="Arial"/>
          <w:color w:val="000000"/>
          <w:szCs w:val="22"/>
        </w:rPr>
        <w:tab/>
      </w:r>
    </w:p>
    <w:p w14:paraId="37E8C03A" w14:textId="43AFA7B2" w:rsidR="00AA6D6B" w:rsidRPr="00AC2222" w:rsidRDefault="00AA6D6B" w:rsidP="003A226D">
      <w:pPr>
        <w:tabs>
          <w:tab w:val="left" w:pos="3960"/>
        </w:tabs>
        <w:autoSpaceDE w:val="0"/>
        <w:autoSpaceDN w:val="0"/>
        <w:adjustRightInd w:val="0"/>
        <w:rPr>
          <w:rFonts w:cs="Arial"/>
          <w:color w:val="000000"/>
          <w:szCs w:val="22"/>
        </w:rPr>
      </w:pPr>
      <w:r w:rsidRPr="00AC2222">
        <w:rPr>
          <w:rFonts w:cs="Arial"/>
          <w:color w:val="000000"/>
          <w:szCs w:val="22"/>
        </w:rPr>
        <w:t>číslo účtu:</w:t>
      </w:r>
      <w:r w:rsidRPr="00AC2222">
        <w:rPr>
          <w:rFonts w:cs="Arial"/>
          <w:color w:val="000000"/>
          <w:szCs w:val="22"/>
        </w:rPr>
        <w:tab/>
      </w:r>
    </w:p>
    <w:p w14:paraId="43C2C5F5" w14:textId="77777777" w:rsidR="00290E88" w:rsidRDefault="00290E88" w:rsidP="00AA6D6B">
      <w:pPr>
        <w:tabs>
          <w:tab w:val="left" w:pos="3960"/>
        </w:tabs>
        <w:autoSpaceDE w:val="0"/>
        <w:autoSpaceDN w:val="0"/>
        <w:adjustRightInd w:val="0"/>
        <w:spacing w:line="300" w:lineRule="atLeast"/>
        <w:rPr>
          <w:rFonts w:cs="Arial"/>
          <w:color w:val="000000"/>
          <w:szCs w:val="22"/>
        </w:rPr>
      </w:pPr>
    </w:p>
    <w:p w14:paraId="0EBAE58B" w14:textId="44C1395F" w:rsidR="003A226D" w:rsidRDefault="00AA6D6B" w:rsidP="00AA6D6B">
      <w:pPr>
        <w:tabs>
          <w:tab w:val="left" w:pos="3960"/>
        </w:tabs>
        <w:autoSpaceDE w:val="0"/>
        <w:autoSpaceDN w:val="0"/>
        <w:adjustRightInd w:val="0"/>
        <w:spacing w:line="300" w:lineRule="atLeast"/>
        <w:rPr>
          <w:rFonts w:cs="Arial"/>
          <w:color w:val="000000"/>
          <w:szCs w:val="22"/>
        </w:rPr>
      </w:pPr>
      <w:r w:rsidRPr="00AC2222">
        <w:rPr>
          <w:rFonts w:cs="Arial"/>
          <w:color w:val="000000"/>
          <w:szCs w:val="22"/>
        </w:rPr>
        <w:t xml:space="preserve">Společnost </w:t>
      </w:r>
      <w:proofErr w:type="spellStart"/>
      <w:r w:rsidRPr="00AC2222">
        <w:rPr>
          <w:rFonts w:cs="Arial"/>
          <w:bCs/>
          <w:color w:val="000000"/>
          <w:szCs w:val="22"/>
        </w:rPr>
        <w:t>Sweco</w:t>
      </w:r>
      <w:proofErr w:type="spellEnd"/>
      <w:r w:rsidRPr="00AC2222">
        <w:rPr>
          <w:rFonts w:cs="Arial"/>
          <w:bCs/>
          <w:color w:val="000000"/>
          <w:szCs w:val="22"/>
        </w:rPr>
        <w:t xml:space="preserve"> </w:t>
      </w:r>
      <w:proofErr w:type="spellStart"/>
      <w:r w:rsidRPr="00AC2222">
        <w:rPr>
          <w:rFonts w:cs="Arial"/>
          <w:bCs/>
          <w:color w:val="000000"/>
          <w:szCs w:val="22"/>
        </w:rPr>
        <w:t>Hydroprojekt</w:t>
      </w:r>
      <w:proofErr w:type="spellEnd"/>
      <w:r w:rsidRPr="00AC2222">
        <w:rPr>
          <w:rFonts w:cs="Arial"/>
          <w:bCs/>
          <w:color w:val="000000"/>
          <w:szCs w:val="22"/>
        </w:rPr>
        <w:t xml:space="preserve"> a. s. </w:t>
      </w:r>
      <w:r w:rsidRPr="00AC2222">
        <w:rPr>
          <w:rFonts w:cs="Arial"/>
          <w:color w:val="000000"/>
          <w:szCs w:val="22"/>
        </w:rPr>
        <w:t>je zapsána u Městského soudu v Praze oddíl B, vložka 7326</w:t>
      </w:r>
      <w:r w:rsidR="003E0CC7">
        <w:rPr>
          <w:rFonts w:cs="Arial"/>
          <w:color w:val="000000"/>
          <w:szCs w:val="22"/>
        </w:rPr>
        <w:t xml:space="preserve"> </w:t>
      </w:r>
    </w:p>
    <w:p w14:paraId="554A905F" w14:textId="77777777" w:rsidR="003A226D" w:rsidRDefault="003A226D" w:rsidP="00AA6D6B">
      <w:pPr>
        <w:tabs>
          <w:tab w:val="left" w:pos="3960"/>
        </w:tabs>
        <w:autoSpaceDE w:val="0"/>
        <w:autoSpaceDN w:val="0"/>
        <w:adjustRightInd w:val="0"/>
        <w:spacing w:line="300" w:lineRule="atLeast"/>
        <w:rPr>
          <w:rFonts w:cs="Arial"/>
          <w:color w:val="000000"/>
          <w:szCs w:val="22"/>
        </w:rPr>
      </w:pPr>
    </w:p>
    <w:p w14:paraId="2131307B" w14:textId="3304AC16" w:rsidR="003C303F" w:rsidRDefault="003A226D" w:rsidP="00AA6D6B">
      <w:pPr>
        <w:tabs>
          <w:tab w:val="left" w:pos="3960"/>
        </w:tabs>
        <w:autoSpaceDE w:val="0"/>
        <w:autoSpaceDN w:val="0"/>
        <w:adjustRightInd w:val="0"/>
        <w:spacing w:line="300" w:lineRule="atLeast"/>
        <w:rPr>
          <w:rFonts w:ascii="Arial CE" w:hAnsi="Arial CE" w:cs="Arial"/>
          <w:szCs w:val="22"/>
        </w:rPr>
      </w:pPr>
      <w:r>
        <w:rPr>
          <w:rFonts w:cs="Arial"/>
          <w:color w:val="000000"/>
          <w:szCs w:val="22"/>
        </w:rPr>
        <w:t>(</w:t>
      </w:r>
      <w:r w:rsidR="003C303F" w:rsidRPr="001D7A19">
        <w:rPr>
          <w:rFonts w:ascii="Arial CE" w:hAnsi="Arial CE" w:cs="Arial"/>
          <w:szCs w:val="22"/>
        </w:rPr>
        <w:t>dále jen „</w:t>
      </w:r>
      <w:r w:rsidR="003C303F">
        <w:rPr>
          <w:rFonts w:ascii="Arial CE" w:hAnsi="Arial CE" w:cs="Arial"/>
          <w:szCs w:val="22"/>
        </w:rPr>
        <w:t>zhotovitel</w:t>
      </w:r>
      <w:r w:rsidR="003C303F" w:rsidRPr="001D7A19">
        <w:rPr>
          <w:rFonts w:ascii="Arial CE" w:hAnsi="Arial CE" w:cs="Arial"/>
          <w:szCs w:val="22"/>
        </w:rPr>
        <w:t>“) na straně druhé.</w:t>
      </w:r>
    </w:p>
    <w:p w14:paraId="771DA530" w14:textId="3D90F5C2" w:rsidR="00AA6D6B" w:rsidRDefault="00AA6D6B" w:rsidP="00AA6D6B">
      <w:pPr>
        <w:tabs>
          <w:tab w:val="left" w:pos="3960"/>
        </w:tabs>
        <w:autoSpaceDE w:val="0"/>
        <w:autoSpaceDN w:val="0"/>
        <w:adjustRightInd w:val="0"/>
        <w:spacing w:line="300" w:lineRule="atLeast"/>
        <w:rPr>
          <w:rFonts w:ascii="Arial CE" w:hAnsi="Arial CE" w:cs="Arial"/>
          <w:color w:val="000000"/>
          <w:szCs w:val="22"/>
        </w:rPr>
      </w:pPr>
    </w:p>
    <w:p w14:paraId="7D30F69A" w14:textId="77777777" w:rsidR="00290E88" w:rsidRPr="001D7A19" w:rsidRDefault="00290E88" w:rsidP="00AA6D6B">
      <w:pPr>
        <w:tabs>
          <w:tab w:val="left" w:pos="3960"/>
        </w:tabs>
        <w:autoSpaceDE w:val="0"/>
        <w:autoSpaceDN w:val="0"/>
        <w:adjustRightInd w:val="0"/>
        <w:spacing w:line="300" w:lineRule="atLeast"/>
        <w:rPr>
          <w:rFonts w:ascii="Arial CE" w:hAnsi="Arial CE" w:cs="Arial"/>
          <w:color w:val="000000"/>
          <w:szCs w:val="22"/>
        </w:rPr>
      </w:pPr>
    </w:p>
    <w:p w14:paraId="47571FB8" w14:textId="77777777" w:rsidR="009B195C" w:rsidRPr="009B195C" w:rsidRDefault="009B195C" w:rsidP="009B195C">
      <w:pPr>
        <w:rPr>
          <w:rFonts w:cs="Arial"/>
          <w:szCs w:val="22"/>
        </w:rPr>
      </w:pPr>
      <w:r w:rsidRPr="009B195C">
        <w:rPr>
          <w:rFonts w:cs="Arial"/>
          <w:bCs/>
          <w:iCs/>
          <w:color w:val="000000"/>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468A44A" w14:textId="77777777" w:rsidR="00531101" w:rsidRDefault="00531101" w:rsidP="009B195C">
      <w:pPr>
        <w:widowControl w:val="0"/>
        <w:spacing w:line="240" w:lineRule="atLeast"/>
        <w:rPr>
          <w:rFonts w:cs="Arial"/>
          <w:szCs w:val="22"/>
        </w:rPr>
      </w:pPr>
    </w:p>
    <w:p w14:paraId="6D73B1E7"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0A7CD10D" w14:textId="77777777" w:rsidR="00680069" w:rsidRPr="00A87606" w:rsidRDefault="00680069" w:rsidP="00680069">
      <w:pPr>
        <w:widowControl w:val="0"/>
        <w:rPr>
          <w:rFonts w:cs="Arial"/>
          <w:szCs w:val="22"/>
        </w:rPr>
      </w:pPr>
    </w:p>
    <w:p w14:paraId="5D5B3240" w14:textId="77777777" w:rsidR="002754F9" w:rsidRDefault="00E91E93" w:rsidP="00680069">
      <w:pPr>
        <w:pStyle w:val="A-odstavecodsazensodrkami"/>
        <w:keepNext/>
        <w:numPr>
          <w:ilvl w:val="0"/>
          <w:numId w:val="0"/>
        </w:numPr>
        <w:rPr>
          <w:bCs/>
          <w:color w:val="000000"/>
        </w:rPr>
      </w:pPr>
      <w:r>
        <w:rPr>
          <w:bCs/>
          <w:color w:val="000000"/>
        </w:rPr>
        <w:t xml:space="preserve">Předmětem </w:t>
      </w:r>
      <w:r w:rsidR="002754F9">
        <w:rPr>
          <w:bCs/>
          <w:color w:val="000000"/>
        </w:rPr>
        <w:t>veřejné zakázky je zpracování projektové dokumentace v rozsahu dokumentace pro výběr zhotovitele, tedy v podrobnosti dokumentace prováděcí (DPS), nedílnou součástí bude provedení obhlídky lokality, vypracování textové a výkresové části a vypracování položkového rozpočtu. Dokumentace bude provedena v souladu s vyhláškou o dokumentaci staveb č. 05/2017 Sb. Ve znění pozdějších předpisů v rozsahu přílohy č. 13 s odpovídající úpravou pro potřeby uvedené akce. Dokumentace a položkový rozpočet budou zpracovány v souladu se zákonem o zadávání veřejných zakázek, v platném znění a v rozsahu dle vyhlášky č. 169/2016 Sb.</w:t>
      </w:r>
    </w:p>
    <w:p w14:paraId="27A85C43" w14:textId="35C4E392" w:rsidR="00E91E93" w:rsidRDefault="002754F9" w:rsidP="00680069">
      <w:pPr>
        <w:pStyle w:val="A-odstavecodsazensodrkami"/>
        <w:keepNext/>
        <w:numPr>
          <w:ilvl w:val="0"/>
          <w:numId w:val="0"/>
        </w:numPr>
        <w:rPr>
          <w:bCs/>
          <w:color w:val="000000"/>
        </w:rPr>
      </w:pPr>
      <w:r>
        <w:rPr>
          <w:bCs/>
          <w:color w:val="000000"/>
        </w:rPr>
        <w:t xml:space="preserve"> </w:t>
      </w:r>
    </w:p>
    <w:p w14:paraId="53646EAF" w14:textId="77777777" w:rsidR="00680069" w:rsidRDefault="00680069" w:rsidP="00680069">
      <w:pPr>
        <w:pStyle w:val="A-odstavecodsazensodrkami"/>
        <w:keepNext/>
        <w:numPr>
          <w:ilvl w:val="0"/>
          <w:numId w:val="0"/>
        </w:numPr>
        <w:rPr>
          <w:color w:val="000000"/>
        </w:rPr>
      </w:pPr>
      <w:r w:rsidRPr="00B72F16">
        <w:rPr>
          <w:bCs/>
          <w:color w:val="000000"/>
        </w:rPr>
        <w:t>Předmětem smlouvy je zpracování a zajištění:</w:t>
      </w:r>
    </w:p>
    <w:p w14:paraId="4EF7079D" w14:textId="77777777" w:rsidR="00680069" w:rsidRDefault="00680069" w:rsidP="00680069">
      <w:pPr>
        <w:rPr>
          <w:rFonts w:cs="Arial"/>
          <w:b/>
          <w:szCs w:val="22"/>
          <w:u w:val="single"/>
        </w:rPr>
      </w:pPr>
    </w:p>
    <w:p w14:paraId="75EBFC48" w14:textId="7C3094D8" w:rsidR="0003696D" w:rsidRPr="0003696D" w:rsidRDefault="008640F0" w:rsidP="007317EB">
      <w:pPr>
        <w:pStyle w:val="Default"/>
        <w:jc w:val="both"/>
        <w:rPr>
          <w:rFonts w:ascii="Arial CE" w:hAnsi="Arial CE"/>
          <w:sz w:val="22"/>
          <w:szCs w:val="22"/>
        </w:rPr>
      </w:pPr>
      <w:r>
        <w:rPr>
          <w:rFonts w:ascii="Arial CE" w:hAnsi="Arial CE"/>
          <w:sz w:val="22"/>
          <w:szCs w:val="22"/>
        </w:rPr>
        <w:t xml:space="preserve">prováděcí </w:t>
      </w:r>
      <w:r w:rsidR="0003696D" w:rsidRPr="0003696D">
        <w:rPr>
          <w:rFonts w:ascii="Arial CE" w:hAnsi="Arial CE"/>
          <w:sz w:val="22"/>
          <w:szCs w:val="22"/>
        </w:rPr>
        <w:t>projektové dokumentace (D</w:t>
      </w:r>
      <w:r>
        <w:rPr>
          <w:rFonts w:ascii="Arial CE" w:hAnsi="Arial CE"/>
          <w:sz w:val="22"/>
          <w:szCs w:val="22"/>
        </w:rPr>
        <w:t>PS</w:t>
      </w:r>
      <w:r w:rsidR="0003696D" w:rsidRPr="0003696D">
        <w:rPr>
          <w:rFonts w:ascii="Arial CE" w:hAnsi="Arial CE"/>
          <w:sz w:val="22"/>
          <w:szCs w:val="22"/>
        </w:rPr>
        <w:t xml:space="preserve">) </w:t>
      </w:r>
      <w:r w:rsidR="008905F3">
        <w:rPr>
          <w:rFonts w:ascii="Arial CE" w:hAnsi="Arial CE"/>
          <w:sz w:val="22"/>
          <w:szCs w:val="22"/>
        </w:rPr>
        <w:t xml:space="preserve">na </w:t>
      </w:r>
      <w:r w:rsidR="002A7CD6">
        <w:rPr>
          <w:rFonts w:ascii="Arial CE" w:hAnsi="Arial CE"/>
          <w:sz w:val="22"/>
          <w:szCs w:val="22"/>
        </w:rPr>
        <w:t xml:space="preserve">VD </w:t>
      </w:r>
      <w:r w:rsidR="008905F3" w:rsidRPr="008905F3">
        <w:rPr>
          <w:rFonts w:ascii="Arial CE" w:hAnsi="Arial CE" w:cs="Arial"/>
          <w:sz w:val="22"/>
          <w:szCs w:val="22"/>
        </w:rPr>
        <w:t>Černý mlýn</w:t>
      </w:r>
      <w:r w:rsidR="002A7CD6">
        <w:rPr>
          <w:rFonts w:ascii="Arial CE" w:hAnsi="Arial CE" w:cs="Arial"/>
          <w:sz w:val="22"/>
          <w:szCs w:val="22"/>
        </w:rPr>
        <w:t xml:space="preserve"> řešící </w:t>
      </w:r>
      <w:r w:rsidR="008905F3" w:rsidRPr="008905F3">
        <w:rPr>
          <w:rFonts w:ascii="Arial CE" w:hAnsi="Arial CE" w:cs="Arial"/>
          <w:sz w:val="22"/>
          <w:szCs w:val="22"/>
        </w:rPr>
        <w:t>úprav</w:t>
      </w:r>
      <w:r w:rsidR="002A7CD6">
        <w:rPr>
          <w:rFonts w:ascii="Arial CE" w:hAnsi="Arial CE" w:cs="Arial"/>
          <w:sz w:val="22"/>
          <w:szCs w:val="22"/>
        </w:rPr>
        <w:t>u</w:t>
      </w:r>
      <w:r w:rsidR="008905F3" w:rsidRPr="008905F3">
        <w:rPr>
          <w:rFonts w:ascii="Arial CE" w:hAnsi="Arial CE" w:cs="Arial"/>
          <w:sz w:val="22"/>
          <w:szCs w:val="22"/>
        </w:rPr>
        <w:t xml:space="preserve"> ocelového stavidla</w:t>
      </w:r>
      <w:r w:rsidR="008905F3">
        <w:rPr>
          <w:rFonts w:cs="Arial"/>
          <w:b/>
        </w:rPr>
        <w:t xml:space="preserve"> </w:t>
      </w:r>
      <w:r w:rsidR="0003696D" w:rsidRPr="0003696D">
        <w:rPr>
          <w:rFonts w:ascii="Arial CE" w:hAnsi="Arial CE"/>
          <w:sz w:val="22"/>
          <w:szCs w:val="22"/>
        </w:rPr>
        <w:t xml:space="preserve">vyplývající z doporučených opatření dle technickobezpečnostního dohledu (TBD). </w:t>
      </w:r>
    </w:p>
    <w:p w14:paraId="793A45B9" w14:textId="77777777" w:rsidR="007317EB" w:rsidRDefault="007317EB" w:rsidP="007317EB">
      <w:pPr>
        <w:pStyle w:val="Default"/>
        <w:jc w:val="both"/>
        <w:rPr>
          <w:rFonts w:ascii="Arial CE" w:hAnsi="Arial CE"/>
          <w:sz w:val="22"/>
          <w:szCs w:val="22"/>
        </w:rPr>
      </w:pPr>
    </w:p>
    <w:p w14:paraId="4B91B5E1" w14:textId="77777777" w:rsidR="002A7CD6" w:rsidRDefault="008905F3" w:rsidP="000112BD">
      <w:pPr>
        <w:rPr>
          <w:rFonts w:ascii="Arial CE" w:hAnsi="Arial CE" w:cs="Helv"/>
          <w:bCs/>
          <w:color w:val="000000"/>
          <w:szCs w:val="22"/>
        </w:rPr>
      </w:pPr>
      <w:r w:rsidRPr="002A7CD6">
        <w:rPr>
          <w:rFonts w:ascii="Arial CE" w:hAnsi="Arial CE" w:cs="Helv"/>
          <w:bCs/>
          <w:color w:val="000000"/>
          <w:szCs w:val="22"/>
        </w:rPr>
        <w:t>Součástí projektové dokumentace je posouzení a realizace</w:t>
      </w:r>
      <w:r w:rsidR="002A7CD6" w:rsidRPr="002A7CD6">
        <w:rPr>
          <w:rFonts w:ascii="Arial CE" w:hAnsi="Arial CE" w:cs="Helv"/>
          <w:bCs/>
          <w:color w:val="000000"/>
          <w:szCs w:val="22"/>
        </w:rPr>
        <w:t xml:space="preserve"> </w:t>
      </w:r>
      <w:r w:rsidRPr="002A7CD6">
        <w:rPr>
          <w:rFonts w:ascii="Arial CE" w:hAnsi="Arial CE" w:cs="Helv"/>
          <w:bCs/>
          <w:color w:val="000000"/>
          <w:szCs w:val="22"/>
        </w:rPr>
        <w:t>změny konstrukčního řešení stavidlového uzávěru VD Černý Mlýn. Stavidlový uzávěr vykazuje po očištění hrany při nízkých průtocích vibrace, které mohou ohrozit stabilitu celé konstrukce. Jedn</w:t>
      </w:r>
      <w:r w:rsidR="002A7CD6" w:rsidRPr="002A7CD6">
        <w:rPr>
          <w:rFonts w:ascii="Arial CE" w:hAnsi="Arial CE" w:cs="Helv"/>
          <w:bCs/>
          <w:color w:val="000000"/>
          <w:szCs w:val="22"/>
        </w:rPr>
        <w:t xml:space="preserve">á se </w:t>
      </w:r>
      <w:r w:rsidRPr="002A7CD6">
        <w:rPr>
          <w:rFonts w:ascii="Arial CE" w:hAnsi="Arial CE" w:cs="Helv"/>
          <w:bCs/>
          <w:color w:val="000000"/>
          <w:szCs w:val="22"/>
        </w:rPr>
        <w:t xml:space="preserve">o návrh technického řešení - </w:t>
      </w:r>
      <w:proofErr w:type="gramStart"/>
      <w:r w:rsidRPr="002A7CD6">
        <w:rPr>
          <w:rFonts w:ascii="Arial CE" w:hAnsi="Arial CE" w:cs="Helv"/>
          <w:bCs/>
          <w:color w:val="000000"/>
          <w:szCs w:val="22"/>
        </w:rPr>
        <w:t>umístění  několika</w:t>
      </w:r>
      <w:proofErr w:type="gramEnd"/>
      <w:r w:rsidRPr="002A7CD6">
        <w:rPr>
          <w:rFonts w:ascii="Arial CE" w:hAnsi="Arial CE" w:cs="Helv"/>
          <w:bCs/>
          <w:color w:val="000000"/>
          <w:szCs w:val="22"/>
        </w:rPr>
        <w:t xml:space="preserve"> různých rozrážečů po hraně stavidla délky 10 m, které </w:t>
      </w:r>
      <w:r w:rsidR="002A7CD6" w:rsidRPr="002A7CD6">
        <w:rPr>
          <w:rFonts w:ascii="Arial CE" w:hAnsi="Arial CE" w:cs="Helv"/>
          <w:bCs/>
          <w:color w:val="000000"/>
          <w:szCs w:val="22"/>
        </w:rPr>
        <w:t xml:space="preserve">rozruší </w:t>
      </w:r>
      <w:r w:rsidRPr="002A7CD6">
        <w:rPr>
          <w:rFonts w:ascii="Arial CE" w:hAnsi="Arial CE" w:cs="Helv"/>
          <w:bCs/>
          <w:color w:val="000000"/>
          <w:szCs w:val="22"/>
        </w:rPr>
        <w:t>vodní paprsek při přepadu vody přes zahrazené stavidlo a elimin</w:t>
      </w:r>
      <w:r w:rsidR="002A7CD6" w:rsidRPr="002A7CD6">
        <w:rPr>
          <w:rFonts w:ascii="Arial CE" w:hAnsi="Arial CE" w:cs="Helv"/>
          <w:bCs/>
          <w:color w:val="000000"/>
          <w:szCs w:val="22"/>
        </w:rPr>
        <w:t xml:space="preserve">uje </w:t>
      </w:r>
      <w:r w:rsidRPr="002A7CD6">
        <w:rPr>
          <w:rFonts w:ascii="Arial CE" w:hAnsi="Arial CE" w:cs="Helv"/>
          <w:bCs/>
          <w:color w:val="000000"/>
          <w:szCs w:val="22"/>
        </w:rPr>
        <w:t>tak vibrace stavidlového uzávěru při nízkých průtocích na Ohři (pozorováno u průtoku cca 4,5 m3/s)</w:t>
      </w:r>
      <w:r w:rsidR="002A7CD6" w:rsidRPr="002A7CD6">
        <w:rPr>
          <w:rFonts w:ascii="Arial CE" w:hAnsi="Arial CE" w:cs="Helv"/>
          <w:bCs/>
          <w:color w:val="000000"/>
          <w:szCs w:val="22"/>
        </w:rPr>
        <w:t>.</w:t>
      </w:r>
    </w:p>
    <w:p w14:paraId="2FFB5354" w14:textId="77777777" w:rsidR="008905F3" w:rsidRPr="002A7CD6" w:rsidRDefault="008905F3" w:rsidP="000112BD">
      <w:pPr>
        <w:rPr>
          <w:rFonts w:ascii="Arial CE" w:hAnsi="Arial CE" w:cs="Helv"/>
          <w:bCs/>
          <w:color w:val="000000"/>
          <w:szCs w:val="22"/>
        </w:rPr>
      </w:pPr>
      <w:r w:rsidRPr="002A7CD6">
        <w:rPr>
          <w:rFonts w:ascii="Arial CE" w:hAnsi="Arial CE" w:cs="Helv"/>
          <w:bCs/>
          <w:color w:val="000000"/>
          <w:szCs w:val="22"/>
        </w:rPr>
        <w:br/>
        <w:t xml:space="preserve">Součástí prací předpokládáme </w:t>
      </w:r>
      <w:proofErr w:type="spellStart"/>
      <w:r w:rsidRPr="002A7CD6">
        <w:rPr>
          <w:rFonts w:ascii="Arial CE" w:hAnsi="Arial CE" w:cs="Helv"/>
          <w:bCs/>
          <w:color w:val="000000"/>
          <w:szCs w:val="22"/>
        </w:rPr>
        <w:t>zahražení</w:t>
      </w:r>
      <w:proofErr w:type="spellEnd"/>
      <w:r w:rsidRPr="002A7CD6">
        <w:rPr>
          <w:rFonts w:ascii="Arial CE" w:hAnsi="Arial CE" w:cs="Helv"/>
          <w:bCs/>
          <w:color w:val="000000"/>
          <w:szCs w:val="22"/>
        </w:rPr>
        <w:t xml:space="preserve"> štěrkové propusti (pot</w:t>
      </w:r>
      <w:r w:rsidR="002A7CD6" w:rsidRPr="002A7CD6">
        <w:rPr>
          <w:rFonts w:ascii="Arial CE" w:hAnsi="Arial CE" w:cs="Helv"/>
          <w:bCs/>
          <w:color w:val="000000"/>
          <w:szCs w:val="22"/>
        </w:rPr>
        <w:t>á</w:t>
      </w:r>
      <w:r w:rsidRPr="002A7CD6">
        <w:rPr>
          <w:rFonts w:ascii="Arial CE" w:hAnsi="Arial CE" w:cs="Helv"/>
          <w:bCs/>
          <w:color w:val="000000"/>
          <w:szCs w:val="22"/>
        </w:rPr>
        <w:t xml:space="preserve">pěči) a po dokončení úpravy ocelového stavidla nutnost provedení kompletní nátěru stavidla. </w:t>
      </w:r>
    </w:p>
    <w:p w14:paraId="57B88825" w14:textId="77777777" w:rsidR="008905F3" w:rsidRPr="002A7CD6" w:rsidRDefault="008905F3" w:rsidP="000112BD">
      <w:pPr>
        <w:rPr>
          <w:rFonts w:ascii="Arial CE" w:eastAsia="Arial CE" w:hAnsi="Arial CE"/>
          <w:szCs w:val="22"/>
        </w:rPr>
      </w:pPr>
    </w:p>
    <w:p w14:paraId="5D4BC9FB" w14:textId="77777777" w:rsidR="00781B6E" w:rsidRPr="00561238" w:rsidRDefault="00781B6E" w:rsidP="000112BD">
      <w:pPr>
        <w:rPr>
          <w:rFonts w:eastAsia="Arial CE"/>
        </w:rPr>
      </w:pPr>
      <w:r w:rsidRPr="00561238">
        <w:rPr>
          <w:rFonts w:eastAsia="Arial CE"/>
        </w:rPr>
        <w:t>Součástí díla jsou posudky, výsledky jednání, zápisy nebo záznamy z výrobních výborů se</w:t>
      </w:r>
      <w:r w:rsidR="00864E08">
        <w:rPr>
          <w:rFonts w:eastAsia="Arial CE"/>
        </w:rPr>
        <w:t> </w:t>
      </w:r>
      <w:r w:rsidRPr="00561238">
        <w:rPr>
          <w:rFonts w:eastAsia="Arial CE"/>
        </w:rPr>
        <w:t xml:space="preserve">zástupci objednatele. </w:t>
      </w:r>
    </w:p>
    <w:p w14:paraId="3F909A85" w14:textId="77777777" w:rsidR="00781B6E" w:rsidRPr="00781B6E" w:rsidRDefault="00781B6E" w:rsidP="001251EF">
      <w:pPr>
        <w:rPr>
          <w:rFonts w:eastAsia="Arial CE"/>
        </w:rPr>
      </w:pPr>
    </w:p>
    <w:p w14:paraId="2984AF38" w14:textId="077A7002"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14:paraId="7F27A5B5" w14:textId="2F0D1EAB" w:rsidR="00D27874" w:rsidRDefault="00D27874" w:rsidP="001251EF">
      <w:pPr>
        <w:rPr>
          <w:rFonts w:eastAsia="Arial CE"/>
        </w:rPr>
      </w:pPr>
    </w:p>
    <w:p w14:paraId="255E6129" w14:textId="1DB504EE" w:rsidR="00D27874" w:rsidRDefault="00D27874" w:rsidP="001251EF">
      <w:pPr>
        <w:rPr>
          <w:rFonts w:eastAsia="Arial CE"/>
        </w:rPr>
      </w:pPr>
      <w:r>
        <w:rPr>
          <w:rFonts w:eastAsia="Arial CE"/>
        </w:rPr>
        <w:t>Předmětem smlouvy není:</w:t>
      </w:r>
    </w:p>
    <w:p w14:paraId="448ADE00" w14:textId="1E73810A" w:rsidR="00D27874" w:rsidRDefault="00D27874" w:rsidP="001251EF">
      <w:pPr>
        <w:rPr>
          <w:rFonts w:eastAsia="Arial CE"/>
        </w:rPr>
      </w:pPr>
    </w:p>
    <w:p w14:paraId="502A2AB5" w14:textId="0A7D4F3C" w:rsidR="00D27874" w:rsidRDefault="00D27874" w:rsidP="001251EF">
      <w:pPr>
        <w:rPr>
          <w:rFonts w:eastAsia="Arial CE"/>
        </w:rPr>
      </w:pPr>
      <w:r>
        <w:rPr>
          <w:rFonts w:eastAsia="Arial CE"/>
        </w:rPr>
        <w:t>Výkon inženýrské činnosti, tj. zajištění s</w:t>
      </w:r>
      <w:r w:rsidR="00B07708">
        <w:rPr>
          <w:rFonts w:eastAsia="Arial CE"/>
        </w:rPr>
        <w:t>t</w:t>
      </w:r>
      <w:r>
        <w:rPr>
          <w:rFonts w:eastAsia="Arial CE"/>
        </w:rPr>
        <w:t>anovisek DOSS, zajištění vydání stavebního povolení či jiných závazných rozhodnutí</w:t>
      </w:r>
      <w:r w:rsidR="003B68A7">
        <w:rPr>
          <w:rFonts w:eastAsia="Arial CE"/>
        </w:rPr>
        <w:t>.</w:t>
      </w:r>
    </w:p>
    <w:p w14:paraId="52380EDD" w14:textId="4B9F0D4D" w:rsidR="00D27874" w:rsidRDefault="00D27874" w:rsidP="001251EF">
      <w:pPr>
        <w:rPr>
          <w:rFonts w:eastAsia="Arial CE"/>
        </w:rPr>
      </w:pPr>
    </w:p>
    <w:p w14:paraId="2FCE14B9" w14:textId="0455543E" w:rsidR="00D27874" w:rsidRDefault="00D27874" w:rsidP="001251EF">
      <w:pPr>
        <w:rPr>
          <w:rFonts w:eastAsia="Arial CE"/>
        </w:rPr>
      </w:pPr>
      <w:r>
        <w:rPr>
          <w:rFonts w:eastAsia="Arial CE"/>
        </w:rPr>
        <w:t>Matematické a fyzikální modelování proudění přepadu přes stavidlo</w:t>
      </w:r>
      <w:r w:rsidR="003B68A7">
        <w:rPr>
          <w:rFonts w:eastAsia="Arial CE"/>
        </w:rPr>
        <w:t>.</w:t>
      </w:r>
    </w:p>
    <w:p w14:paraId="6242B515" w14:textId="77777777" w:rsidR="00404FA3" w:rsidRDefault="00404FA3" w:rsidP="001251EF"/>
    <w:p w14:paraId="3429DA3F"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44A660C7" w14:textId="77777777" w:rsidR="009B13D4" w:rsidRPr="009B13D4" w:rsidRDefault="009B13D4" w:rsidP="009B13D4">
      <w:pPr>
        <w:autoSpaceDE w:val="0"/>
        <w:autoSpaceDN w:val="0"/>
        <w:adjustRightInd w:val="0"/>
        <w:jc w:val="center"/>
        <w:rPr>
          <w:rFonts w:cs="Arial"/>
          <w:b/>
          <w:szCs w:val="22"/>
          <w:u w:val="single"/>
        </w:rPr>
      </w:pPr>
    </w:p>
    <w:p w14:paraId="3DDB8D7B"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2ACF83B2" w14:textId="77777777" w:rsidR="009B13D4" w:rsidRPr="009B13D4" w:rsidRDefault="009B13D4" w:rsidP="009B13D4">
      <w:pPr>
        <w:autoSpaceDE w:val="0"/>
        <w:autoSpaceDN w:val="0"/>
        <w:adjustRightInd w:val="0"/>
        <w:rPr>
          <w:rFonts w:cs="Arial"/>
          <w:szCs w:val="22"/>
        </w:rPr>
      </w:pPr>
    </w:p>
    <w:p w14:paraId="75FC1F99" w14:textId="77777777" w:rsidR="009B13D4" w:rsidRPr="009B13D4" w:rsidRDefault="009B13D4" w:rsidP="009B13D4">
      <w:pPr>
        <w:autoSpaceDE w:val="0"/>
        <w:autoSpaceDN w:val="0"/>
        <w:adjustRightInd w:val="0"/>
        <w:rPr>
          <w:rFonts w:cs="Arial"/>
          <w:szCs w:val="22"/>
        </w:rPr>
      </w:pPr>
      <w:r w:rsidRPr="009B13D4">
        <w:rPr>
          <w:rFonts w:cs="Arial"/>
          <w:szCs w:val="22"/>
        </w:rPr>
        <w:lastRenderedPageBreak/>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64552BEA" w14:textId="77777777" w:rsidR="009B13D4" w:rsidRPr="009B13D4" w:rsidRDefault="009B13D4" w:rsidP="009B13D4">
      <w:pPr>
        <w:autoSpaceDE w:val="0"/>
        <w:autoSpaceDN w:val="0"/>
        <w:adjustRightInd w:val="0"/>
        <w:rPr>
          <w:rFonts w:cs="Arial"/>
          <w:szCs w:val="22"/>
        </w:rPr>
      </w:pPr>
    </w:p>
    <w:p w14:paraId="32828940"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54D81C8A" w14:textId="77777777" w:rsidR="00B43E05" w:rsidRPr="00B43E05" w:rsidRDefault="00B43E05" w:rsidP="007317EB">
      <w:pPr>
        <w:pStyle w:val="Odstavecseseznamem"/>
        <w:numPr>
          <w:ilvl w:val="0"/>
          <w:numId w:val="40"/>
        </w:numPr>
        <w:ind w:left="426" w:hanging="426"/>
        <w:contextualSpacing w:val="0"/>
        <w:rPr>
          <w:rFonts w:cs="Arial"/>
          <w:szCs w:val="22"/>
        </w:rPr>
      </w:pPr>
      <w:r w:rsidRPr="00B43E05">
        <w:rPr>
          <w:rFonts w:cs="Arial"/>
          <w:szCs w:val="22"/>
        </w:rPr>
        <w:t xml:space="preserve">Povodňový plán stavby (PP) </w:t>
      </w:r>
      <w:proofErr w:type="gramStart"/>
      <w:r w:rsidRPr="00B43E05">
        <w:rPr>
          <w:rFonts w:cs="Arial"/>
          <w:szCs w:val="22"/>
        </w:rPr>
        <w:t>-  1</w:t>
      </w:r>
      <w:proofErr w:type="gramEnd"/>
      <w:r w:rsidRPr="00B43E05">
        <w:rPr>
          <w:rFonts w:cs="Arial"/>
          <w:szCs w:val="22"/>
        </w:rPr>
        <w:t xml:space="preserve">x </w:t>
      </w:r>
      <w:proofErr w:type="spellStart"/>
      <w:r w:rsidRPr="00B43E05">
        <w:rPr>
          <w:rFonts w:cs="Arial"/>
          <w:szCs w:val="22"/>
        </w:rPr>
        <w:t>paré</w:t>
      </w:r>
      <w:proofErr w:type="spellEnd"/>
      <w:r w:rsidRPr="00B43E05">
        <w:rPr>
          <w:rFonts w:cs="Arial"/>
          <w:szCs w:val="22"/>
        </w:rPr>
        <w:t xml:space="preserve"> tištěné a 1 x na CD pro doplnění zhotovitelem (_.doc). </w:t>
      </w:r>
    </w:p>
    <w:p w14:paraId="01CBAE22" w14:textId="77777777" w:rsidR="00B43E05" w:rsidRPr="00B43E05"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t xml:space="preserve">Plán havarijních opatření na staveništi (HP) -1x </w:t>
      </w:r>
      <w:proofErr w:type="spellStart"/>
      <w:r w:rsidRPr="00B43E05">
        <w:rPr>
          <w:rFonts w:cs="Arial"/>
          <w:szCs w:val="22"/>
        </w:rPr>
        <w:t>paré</w:t>
      </w:r>
      <w:proofErr w:type="spellEnd"/>
      <w:r w:rsidRPr="00B43E05">
        <w:rPr>
          <w:rFonts w:cs="Arial"/>
          <w:szCs w:val="22"/>
        </w:rPr>
        <w:t xml:space="preserve"> tištěné a 1x na CD pro doplnění zhotovitelem (_.doc). </w:t>
      </w:r>
    </w:p>
    <w:p w14:paraId="7DE3F336" w14:textId="77777777" w:rsidR="00B43E05" w:rsidRPr="00B43E05"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t xml:space="preserve">Zajištění souboru fotografií přímo dotčených nemovitostí se souhlasem vlastníka </w:t>
      </w:r>
      <w:proofErr w:type="gramStart"/>
      <w:r w:rsidRPr="00B43E05">
        <w:rPr>
          <w:rFonts w:cs="Arial"/>
          <w:szCs w:val="22"/>
        </w:rPr>
        <w:t>nemovitosti - 1x</w:t>
      </w:r>
      <w:proofErr w:type="gramEnd"/>
      <w:r w:rsidRPr="00B43E05">
        <w:rPr>
          <w:rFonts w:cs="Arial"/>
          <w:szCs w:val="22"/>
        </w:rPr>
        <w:t xml:space="preserve"> </w:t>
      </w:r>
      <w:proofErr w:type="spellStart"/>
      <w:r w:rsidRPr="00B43E05">
        <w:rPr>
          <w:rFonts w:cs="Arial"/>
          <w:szCs w:val="22"/>
        </w:rPr>
        <w:t>paré</w:t>
      </w:r>
      <w:proofErr w:type="spellEnd"/>
      <w:r w:rsidRPr="00B43E05">
        <w:rPr>
          <w:rFonts w:cs="Arial"/>
          <w:szCs w:val="22"/>
        </w:rPr>
        <w:t xml:space="preserve"> tištěné a 1x na CD (_.</w:t>
      </w:r>
      <w:proofErr w:type="spellStart"/>
      <w:r w:rsidRPr="00B43E05">
        <w:rPr>
          <w:rFonts w:cs="Arial"/>
          <w:szCs w:val="22"/>
        </w:rPr>
        <w:t>pdf</w:t>
      </w:r>
      <w:proofErr w:type="spellEnd"/>
      <w:r w:rsidRPr="00B43E05">
        <w:rPr>
          <w:rFonts w:cs="Arial"/>
          <w:szCs w:val="22"/>
        </w:rPr>
        <w:t>).</w:t>
      </w:r>
    </w:p>
    <w:p w14:paraId="2CF66CE9" w14:textId="77777777" w:rsidR="00B43E05" w:rsidRPr="00B43E05"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t xml:space="preserve">Podmínky provádění stavebních prací a návrh zásad kontroly jejich kvality (KZP) - 1x </w:t>
      </w:r>
      <w:proofErr w:type="spellStart"/>
      <w:r w:rsidRPr="00B43E05">
        <w:rPr>
          <w:rFonts w:cs="Arial"/>
          <w:szCs w:val="22"/>
        </w:rPr>
        <w:t>paré</w:t>
      </w:r>
      <w:proofErr w:type="spellEnd"/>
      <w:r w:rsidRPr="00B43E05">
        <w:rPr>
          <w:rFonts w:cs="Arial"/>
          <w:szCs w:val="22"/>
        </w:rPr>
        <w:t xml:space="preserve"> tištěné a 1x na CD pro doplnění zhotovitelem (_.</w:t>
      </w:r>
      <w:proofErr w:type="spellStart"/>
      <w:r w:rsidRPr="00B43E05">
        <w:rPr>
          <w:rFonts w:cs="Arial"/>
          <w:szCs w:val="22"/>
        </w:rPr>
        <w:t>xls</w:t>
      </w:r>
      <w:proofErr w:type="spellEnd"/>
      <w:r w:rsidRPr="00B43E05">
        <w:rPr>
          <w:rFonts w:cs="Arial"/>
          <w:szCs w:val="22"/>
        </w:rPr>
        <w:t xml:space="preserve">). </w:t>
      </w:r>
    </w:p>
    <w:p w14:paraId="04BCEEA8" w14:textId="77777777" w:rsidR="009B13D4" w:rsidRPr="009B13D4" w:rsidRDefault="009B13D4" w:rsidP="007317EB">
      <w:pPr>
        <w:pStyle w:val="Odstavecseseznamem"/>
        <w:numPr>
          <w:ilvl w:val="0"/>
          <w:numId w:val="40"/>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9C18D9" w:rsidRPr="00B43E05">
        <w:rPr>
          <w:rFonts w:cs="Arial"/>
          <w:szCs w:val="22"/>
        </w:rPr>
        <w:t>zákona</w:t>
      </w:r>
      <w:r w:rsidRPr="00B43E05">
        <w:rPr>
          <w:rFonts w:cs="Arial"/>
          <w:szCs w:val="22"/>
        </w:rPr>
        <w:t xml:space="preserve"> č. 134/2016 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1006ED">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14:paraId="5F1C457F" w14:textId="77777777"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5AA30841" w14:textId="77777777" w:rsidR="009B13D4" w:rsidRPr="00B43E05" w:rsidRDefault="009B13D4" w:rsidP="00D420C2">
      <w:pPr>
        <w:rPr>
          <w:rFonts w:cs="Arial"/>
          <w:szCs w:val="22"/>
        </w:rPr>
      </w:pPr>
      <w:r w:rsidRPr="00B43E05">
        <w:rPr>
          <w:rFonts w:cs="Arial"/>
          <w:szCs w:val="22"/>
        </w:rPr>
        <w:t xml:space="preserve"> </w:t>
      </w:r>
    </w:p>
    <w:p w14:paraId="3B808DC4"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4DCB5E1C" w14:textId="77777777" w:rsidR="00C12B6A" w:rsidRDefault="00C12B6A" w:rsidP="00CA30D6">
      <w:pPr>
        <w:autoSpaceDE w:val="0"/>
        <w:autoSpaceDN w:val="0"/>
        <w:adjustRightInd w:val="0"/>
        <w:rPr>
          <w:rFonts w:cs="Arial"/>
          <w:szCs w:val="22"/>
        </w:rPr>
      </w:pPr>
    </w:p>
    <w:p w14:paraId="0DE64412" w14:textId="77777777"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5CE2F98" w14:textId="77777777" w:rsidR="00CA30D6" w:rsidRPr="00CA30D6" w:rsidRDefault="00CA30D6" w:rsidP="00CA30D6">
      <w:pPr>
        <w:rPr>
          <w:rFonts w:cs="Arial"/>
          <w:szCs w:val="22"/>
        </w:rPr>
      </w:pPr>
    </w:p>
    <w:p w14:paraId="6204B7E1" w14:textId="7777777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6A0F0E86" w14:textId="77777777" w:rsidR="009B13D4" w:rsidRPr="009B13D4" w:rsidRDefault="009B13D4" w:rsidP="009B13D4">
      <w:pPr>
        <w:autoSpaceDE w:val="0"/>
        <w:autoSpaceDN w:val="0"/>
        <w:adjustRightInd w:val="0"/>
        <w:rPr>
          <w:rFonts w:cs="Arial"/>
          <w:szCs w:val="22"/>
        </w:rPr>
      </w:pPr>
    </w:p>
    <w:p w14:paraId="5EAD1813" w14:textId="77777777" w:rsidR="001006ED" w:rsidRDefault="001006ED" w:rsidP="009B13D4">
      <w:pPr>
        <w:autoSpaceDE w:val="0"/>
        <w:autoSpaceDN w:val="0"/>
        <w:adjustRightInd w:val="0"/>
        <w:rPr>
          <w:rFonts w:cs="Arial"/>
          <w:b/>
          <w:szCs w:val="22"/>
        </w:rPr>
      </w:pPr>
    </w:p>
    <w:p w14:paraId="3181723C"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4E083FC3"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2D82FF1F"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15821597" w14:textId="77777777" w:rsidR="00C95C0D" w:rsidRPr="009B13D4" w:rsidRDefault="00C95C0D" w:rsidP="009B13D4">
      <w:pPr>
        <w:autoSpaceDE w:val="0"/>
        <w:autoSpaceDN w:val="0"/>
        <w:adjustRightInd w:val="0"/>
        <w:rPr>
          <w:rFonts w:cs="Arial"/>
          <w:szCs w:val="22"/>
        </w:rPr>
      </w:pPr>
    </w:p>
    <w:p w14:paraId="3A8306B7" w14:textId="77777777"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platnosti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14:paraId="4FA5718C"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901E440" w14:textId="77777777" w:rsidR="009B13D4" w:rsidRPr="009B13D4" w:rsidRDefault="009B13D4" w:rsidP="009B13D4">
      <w:pPr>
        <w:autoSpaceDE w:val="0"/>
        <w:autoSpaceDN w:val="0"/>
        <w:adjustRightInd w:val="0"/>
        <w:rPr>
          <w:rFonts w:cs="Arial"/>
          <w:szCs w:val="22"/>
        </w:rPr>
      </w:pPr>
    </w:p>
    <w:p w14:paraId="789E1D4D" w14:textId="77777777" w:rsidR="009B13D4" w:rsidRPr="009B13D4" w:rsidRDefault="009B13D4" w:rsidP="009B13D4">
      <w:pPr>
        <w:autoSpaceDE w:val="0"/>
        <w:autoSpaceDN w:val="0"/>
        <w:adjustRightInd w:val="0"/>
        <w:rPr>
          <w:rFonts w:cs="Arial"/>
          <w:szCs w:val="22"/>
        </w:rPr>
      </w:pPr>
      <w:r w:rsidRPr="009B13D4">
        <w:rPr>
          <w:rFonts w:cs="Arial"/>
          <w:szCs w:val="22"/>
        </w:rPr>
        <w:lastRenderedPageBreak/>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64D6F9B3" w14:textId="77777777" w:rsidR="009B13D4" w:rsidRPr="009B13D4" w:rsidRDefault="009B13D4" w:rsidP="009B13D4">
      <w:pPr>
        <w:autoSpaceDE w:val="0"/>
        <w:autoSpaceDN w:val="0"/>
        <w:adjustRightInd w:val="0"/>
        <w:rPr>
          <w:rFonts w:cs="Arial"/>
          <w:szCs w:val="22"/>
        </w:rPr>
      </w:pPr>
    </w:p>
    <w:p w14:paraId="26362311"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05EC1141"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4C5EA86E"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6670582E" w14:textId="77777777" w:rsidR="009B13D4" w:rsidRPr="009B13D4" w:rsidRDefault="009B13D4" w:rsidP="009B13D4">
      <w:pPr>
        <w:autoSpaceDE w:val="0"/>
        <w:autoSpaceDN w:val="0"/>
        <w:adjustRightInd w:val="0"/>
        <w:rPr>
          <w:rFonts w:cs="Arial"/>
          <w:szCs w:val="22"/>
        </w:rPr>
      </w:pPr>
    </w:p>
    <w:p w14:paraId="7EF3BCD7"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67A08607" w14:textId="77777777" w:rsidR="009B13D4" w:rsidRPr="009B13D4" w:rsidRDefault="009B13D4" w:rsidP="009B13D4">
      <w:pPr>
        <w:autoSpaceDE w:val="0"/>
        <w:autoSpaceDN w:val="0"/>
        <w:adjustRightInd w:val="0"/>
        <w:rPr>
          <w:rFonts w:cs="Arial"/>
          <w:szCs w:val="22"/>
        </w:rPr>
      </w:pPr>
    </w:p>
    <w:p w14:paraId="1442B98D"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5ED50520" w14:textId="77777777" w:rsidR="009B13D4" w:rsidRPr="009B13D4" w:rsidRDefault="009B13D4" w:rsidP="009B13D4">
      <w:pPr>
        <w:autoSpaceDE w:val="0"/>
        <w:autoSpaceDN w:val="0"/>
        <w:adjustRightInd w:val="0"/>
        <w:rPr>
          <w:rFonts w:cs="Arial"/>
          <w:szCs w:val="22"/>
        </w:rPr>
      </w:pPr>
    </w:p>
    <w:p w14:paraId="2D329197"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08081617" w14:textId="77777777" w:rsidR="009B13D4" w:rsidRPr="009B13D4" w:rsidRDefault="009B13D4" w:rsidP="009B13D4">
      <w:pPr>
        <w:autoSpaceDE w:val="0"/>
        <w:autoSpaceDN w:val="0"/>
        <w:adjustRightInd w:val="0"/>
        <w:rPr>
          <w:rFonts w:cs="Arial"/>
          <w:szCs w:val="22"/>
        </w:rPr>
      </w:pPr>
    </w:p>
    <w:p w14:paraId="394427BA"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06B4ED54" w14:textId="77777777" w:rsidR="009B13D4" w:rsidRPr="009B13D4" w:rsidRDefault="009B13D4" w:rsidP="009B13D4">
      <w:pPr>
        <w:autoSpaceDE w:val="0"/>
        <w:autoSpaceDN w:val="0"/>
        <w:adjustRightInd w:val="0"/>
        <w:rPr>
          <w:rFonts w:cs="Arial"/>
          <w:szCs w:val="22"/>
        </w:rPr>
      </w:pPr>
    </w:p>
    <w:p w14:paraId="6601726D"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608FA14D" w14:textId="77777777"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012C01C9" w14:textId="77777777" w:rsidR="00653F71" w:rsidRPr="007D0F3C" w:rsidRDefault="00653F71" w:rsidP="00653F71">
      <w:pPr>
        <w:autoSpaceDE w:val="0"/>
        <w:autoSpaceDN w:val="0"/>
        <w:adjustRightInd w:val="0"/>
        <w:rPr>
          <w:rFonts w:ascii="Helv" w:hAnsi="Helv" w:cs="Helv"/>
        </w:rPr>
      </w:pPr>
    </w:p>
    <w:p w14:paraId="104D2456"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 xml:space="preserve">koordinátor BOZP ve smyslu § 14 odst. 6, zákona č. 309/2006 Sb., ve znění pozdějších předpisů,  neurčuje )  sdělí zhotovitel tuto informaci neprodleně objednateli prokazatelným </w:t>
      </w:r>
      <w:r w:rsidRPr="007D0F3C">
        <w:rPr>
          <w:rFonts w:ascii="Helv" w:hAnsi="Helv" w:cs="Helv"/>
        </w:rPr>
        <w:lastRenderedPageBreak/>
        <w:t>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7A77A013" w14:textId="77777777" w:rsidR="00653F71" w:rsidRPr="007D0F3C" w:rsidRDefault="00653F71" w:rsidP="00653F71">
      <w:pPr>
        <w:autoSpaceDE w:val="0"/>
        <w:autoSpaceDN w:val="0"/>
        <w:adjustRightInd w:val="0"/>
        <w:rPr>
          <w:rFonts w:ascii="Helv" w:hAnsi="Helv" w:cs="Helv"/>
        </w:rPr>
      </w:pPr>
    </w:p>
    <w:p w14:paraId="5A45046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24C5EF0E" w14:textId="77777777" w:rsidR="00653F71" w:rsidRDefault="00653F71" w:rsidP="00653F71">
      <w:pPr>
        <w:autoSpaceDE w:val="0"/>
        <w:autoSpaceDN w:val="0"/>
        <w:adjustRightInd w:val="0"/>
        <w:rPr>
          <w:rFonts w:cs="Arial"/>
          <w:szCs w:val="22"/>
        </w:rPr>
      </w:pPr>
    </w:p>
    <w:p w14:paraId="5870C28D"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8E48C96" w14:textId="77777777" w:rsidR="00A075C1" w:rsidRPr="00B1004E" w:rsidRDefault="00A075C1" w:rsidP="00AD70F8">
      <w:pPr>
        <w:rPr>
          <w:rFonts w:cs="Arial"/>
          <w:szCs w:val="22"/>
        </w:rPr>
      </w:pPr>
    </w:p>
    <w:p w14:paraId="72F24FE0"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4EF281B"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093C5A80" w14:textId="09A3C04F" w:rsidR="001D1C96" w:rsidRPr="001D1C96" w:rsidRDefault="003B68A7" w:rsidP="001D1C96">
      <w:pPr>
        <w:autoSpaceDE w:val="0"/>
        <w:autoSpaceDN w:val="0"/>
        <w:adjustRightInd w:val="0"/>
        <w:ind w:left="709" w:hanging="1"/>
        <w:rPr>
          <w:rFonts w:cs="Arial"/>
          <w:b/>
          <w:color w:val="000000"/>
          <w:szCs w:val="22"/>
        </w:rPr>
      </w:pPr>
      <w:r w:rsidRPr="00C62461">
        <w:rPr>
          <w:rFonts w:cs="Arial"/>
          <w:b/>
          <w:color w:val="000000"/>
          <w:szCs w:val="22"/>
        </w:rPr>
        <w:t>bez zbytečného odkladu, nejpozději však do 10 týdnů po nabytí účinnosti smlouvy</w:t>
      </w:r>
      <w:r w:rsidR="00837762">
        <w:rPr>
          <w:rFonts w:cs="Arial"/>
          <w:b/>
          <w:color w:val="000000"/>
          <w:szCs w:val="22"/>
        </w:rPr>
        <w:t xml:space="preserve"> </w:t>
      </w:r>
    </w:p>
    <w:p w14:paraId="6B688F7A"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14:paraId="25553741" w14:textId="4E15D593"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414DA0">
        <w:rPr>
          <w:rFonts w:cs="Arial"/>
          <w:b/>
          <w:bCs/>
          <w:color w:val="000000"/>
          <w:szCs w:val="22"/>
        </w:rPr>
        <w:t>3</w:t>
      </w:r>
      <w:r w:rsidR="00101310">
        <w:rPr>
          <w:rFonts w:cs="Arial"/>
          <w:b/>
          <w:bCs/>
          <w:color w:val="000000"/>
          <w:szCs w:val="22"/>
        </w:rPr>
        <w:t>0</w:t>
      </w:r>
      <w:r w:rsidR="00414DA0">
        <w:rPr>
          <w:rFonts w:cs="Arial"/>
          <w:b/>
          <w:bCs/>
          <w:color w:val="000000"/>
          <w:szCs w:val="22"/>
        </w:rPr>
        <w:t>.</w:t>
      </w:r>
      <w:r w:rsidR="003B68A7">
        <w:rPr>
          <w:rFonts w:cs="Arial"/>
          <w:b/>
          <w:bCs/>
          <w:color w:val="000000"/>
          <w:szCs w:val="22"/>
        </w:rPr>
        <w:t>0</w:t>
      </w:r>
      <w:r w:rsidR="00101310">
        <w:rPr>
          <w:rFonts w:cs="Arial"/>
          <w:b/>
          <w:bCs/>
          <w:color w:val="000000"/>
          <w:szCs w:val="22"/>
        </w:rPr>
        <w:t>9</w:t>
      </w:r>
      <w:r w:rsidR="00414DA0">
        <w:rPr>
          <w:rFonts w:cs="Arial"/>
          <w:b/>
          <w:bCs/>
          <w:color w:val="000000"/>
          <w:szCs w:val="22"/>
        </w:rPr>
        <w:t>.2021</w:t>
      </w:r>
    </w:p>
    <w:p w14:paraId="51357CDF" w14:textId="77777777" w:rsidR="001D1C96" w:rsidRPr="001D1C96" w:rsidRDefault="001D1C96" w:rsidP="001D1C96">
      <w:pPr>
        <w:autoSpaceDE w:val="0"/>
        <w:autoSpaceDN w:val="0"/>
        <w:adjustRightInd w:val="0"/>
        <w:rPr>
          <w:rFonts w:cs="Arial"/>
          <w:color w:val="000000"/>
          <w:szCs w:val="22"/>
        </w:rPr>
      </w:pPr>
    </w:p>
    <w:p w14:paraId="0C046310" w14:textId="77777777" w:rsidR="001D1C96" w:rsidRPr="001D1C96" w:rsidRDefault="001D1C96" w:rsidP="00D72B6A">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1F590D71"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36657D78" w14:textId="77777777" w:rsidR="00680069" w:rsidRPr="001D1C96" w:rsidRDefault="00680069" w:rsidP="00680069">
      <w:pPr>
        <w:ind w:left="426"/>
        <w:rPr>
          <w:rFonts w:cs="Arial"/>
          <w:szCs w:val="22"/>
        </w:rPr>
      </w:pPr>
    </w:p>
    <w:p w14:paraId="6F4E7556"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2FF8693E" w14:textId="77777777" w:rsidR="00F34A8E" w:rsidRDefault="00F34A8E" w:rsidP="003472AC">
      <w:pPr>
        <w:ind w:left="426"/>
        <w:rPr>
          <w:rFonts w:cs="Arial"/>
          <w:color w:val="000000"/>
          <w:szCs w:val="22"/>
        </w:rPr>
      </w:pPr>
    </w:p>
    <w:p w14:paraId="67EA32E2"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1EAEED42" w14:textId="77777777" w:rsidR="009D1968" w:rsidRDefault="009D1968" w:rsidP="009D1968">
      <w:pPr>
        <w:rPr>
          <w:rFonts w:cs="Arial"/>
          <w:szCs w:val="22"/>
        </w:rPr>
      </w:pPr>
    </w:p>
    <w:p w14:paraId="37D0B8B2"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5D4A5596" w14:textId="6A153F3C"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C71A51">
        <w:rPr>
          <w:rFonts w:ascii="Arial CE" w:hAnsi="Arial CE" w:cs="Arial"/>
          <w:b/>
          <w:szCs w:val="22"/>
        </w:rPr>
        <w:t>2</w:t>
      </w:r>
      <w:r w:rsidR="00101310">
        <w:rPr>
          <w:rFonts w:ascii="Arial CE" w:hAnsi="Arial CE" w:cs="Arial"/>
          <w:b/>
          <w:szCs w:val="22"/>
        </w:rPr>
        <w:t>39</w:t>
      </w:r>
      <w:r w:rsidR="00414DA0">
        <w:rPr>
          <w:rFonts w:ascii="Arial CE" w:hAnsi="Arial CE" w:cs="Arial"/>
          <w:b/>
          <w:szCs w:val="22"/>
        </w:rPr>
        <w:t xml:space="preserve"> 000</w:t>
      </w:r>
      <w:r w:rsidR="001F1AF6" w:rsidRPr="001F1AF6">
        <w:rPr>
          <w:rFonts w:ascii="Arial CE" w:hAnsi="Arial CE" w:cs="Arial"/>
          <w:b/>
          <w:szCs w:val="22"/>
        </w:rPr>
        <w:t>,00</w:t>
      </w:r>
      <w:r w:rsidRPr="001F1AF6">
        <w:rPr>
          <w:rFonts w:ascii="Arial CE" w:hAnsi="Arial CE" w:cs="Arial"/>
          <w:b/>
          <w:szCs w:val="22"/>
        </w:rPr>
        <w:t xml:space="preserve"> Kč bez DPH</w:t>
      </w:r>
    </w:p>
    <w:p w14:paraId="07C23BEE" w14:textId="77777777" w:rsidR="009D1181" w:rsidRPr="009D1181" w:rsidRDefault="009D1181" w:rsidP="009D1181">
      <w:pPr>
        <w:ind w:left="426"/>
        <w:rPr>
          <w:rFonts w:ascii="Arial CE" w:hAnsi="Arial CE" w:cs="Arial"/>
          <w:szCs w:val="22"/>
        </w:rPr>
      </w:pPr>
    </w:p>
    <w:p w14:paraId="4181C42C"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2A4F93FE"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49ED401A" w14:textId="77777777" w:rsidR="009D1968" w:rsidRDefault="009D1968" w:rsidP="00345C83">
      <w:pPr>
        <w:ind w:left="360"/>
        <w:rPr>
          <w:rFonts w:cs="Arial"/>
          <w:szCs w:val="22"/>
        </w:rPr>
      </w:pPr>
    </w:p>
    <w:p w14:paraId="2DC11491" w14:textId="77777777" w:rsidR="00D72B6A" w:rsidRDefault="00D72B6A" w:rsidP="00345C83">
      <w:pPr>
        <w:ind w:left="360"/>
        <w:rPr>
          <w:rFonts w:cs="Arial"/>
          <w:szCs w:val="22"/>
        </w:rPr>
      </w:pPr>
    </w:p>
    <w:p w14:paraId="633EC076"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796A5B23" w14:textId="77777777" w:rsidR="009D1968" w:rsidRDefault="009D1968" w:rsidP="00345C83">
      <w:pPr>
        <w:ind w:left="360"/>
        <w:rPr>
          <w:rFonts w:cs="Arial"/>
          <w:szCs w:val="22"/>
        </w:rPr>
      </w:pPr>
    </w:p>
    <w:p w14:paraId="0037399E" w14:textId="77777777" w:rsidR="009D1181" w:rsidRPr="009D1181" w:rsidRDefault="009D1181" w:rsidP="00D72B6A">
      <w:pPr>
        <w:numPr>
          <w:ilvl w:val="0"/>
          <w:numId w:val="31"/>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61AA0517" w14:textId="77777777" w:rsidR="009D1181" w:rsidRPr="009D1181" w:rsidRDefault="009D1181" w:rsidP="009D1181">
      <w:pPr>
        <w:autoSpaceDE w:val="0"/>
        <w:autoSpaceDN w:val="0"/>
        <w:adjustRightInd w:val="0"/>
        <w:rPr>
          <w:rFonts w:ascii="Arial CE" w:hAnsi="Arial CE"/>
          <w:szCs w:val="22"/>
        </w:rPr>
      </w:pPr>
    </w:p>
    <w:p w14:paraId="52922104"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4B0980A0" w14:textId="77777777" w:rsidR="009D1181" w:rsidRPr="009D1181" w:rsidRDefault="009D1181" w:rsidP="00D72B6A">
      <w:pPr>
        <w:autoSpaceDE w:val="0"/>
        <w:autoSpaceDN w:val="0"/>
        <w:adjustRightInd w:val="0"/>
        <w:ind w:left="426" w:hanging="426"/>
        <w:rPr>
          <w:rFonts w:ascii="Arial CE" w:hAnsi="Arial CE" w:cs="Arial"/>
          <w:szCs w:val="22"/>
        </w:rPr>
      </w:pPr>
    </w:p>
    <w:p w14:paraId="469862BA"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5F1042EC" w14:textId="77777777" w:rsidR="006C3692" w:rsidRPr="001C17C3" w:rsidRDefault="006C3692" w:rsidP="006C3692">
      <w:pPr>
        <w:suppressAutoHyphens/>
        <w:ind w:left="720"/>
        <w:contextualSpacing/>
        <w:rPr>
          <w:rFonts w:ascii="Arial CE" w:hAnsi="Arial CE" w:cs="Arial"/>
          <w:b/>
          <w:szCs w:val="22"/>
        </w:rPr>
      </w:pPr>
    </w:p>
    <w:p w14:paraId="0DE45145" w14:textId="77777777" w:rsidR="009D1181" w:rsidRDefault="009D1181" w:rsidP="009D1181">
      <w:pPr>
        <w:numPr>
          <w:ilvl w:val="0"/>
          <w:numId w:val="28"/>
        </w:numPr>
        <w:suppressAutoHyphens/>
        <w:ind w:left="720"/>
        <w:contextualSpacing/>
        <w:rPr>
          <w:rFonts w:ascii="Arial CE" w:hAnsi="Arial CE" w:cs="Arial"/>
          <w:b/>
          <w:szCs w:val="22"/>
        </w:rPr>
      </w:pPr>
      <w:r w:rsidRPr="009D1181">
        <w:rPr>
          <w:rFonts w:ascii="Arial CE" w:hAnsi="Arial CE" w:cs="Arial"/>
          <w:szCs w:val="22"/>
        </w:rPr>
        <w:t>V případě prvního dílčího plnění dnem protokolárního předání a převzetí kompletní PD ve výši 80</w:t>
      </w:r>
      <w:r w:rsidR="00C12B6A">
        <w:rPr>
          <w:rFonts w:ascii="Arial CE" w:hAnsi="Arial CE" w:cs="Arial"/>
          <w:szCs w:val="22"/>
        </w:rPr>
        <w:t xml:space="preserve"> </w:t>
      </w:r>
      <w:r w:rsidRPr="009D1181">
        <w:rPr>
          <w:rFonts w:ascii="Arial CE" w:hAnsi="Arial CE" w:cs="Arial"/>
          <w:szCs w:val="22"/>
        </w:rPr>
        <w:t xml:space="preserve">% </w:t>
      </w:r>
      <w:r w:rsidR="006C3692">
        <w:rPr>
          <w:rFonts w:ascii="Arial CE" w:hAnsi="Arial CE" w:cs="Arial"/>
          <w:szCs w:val="22"/>
        </w:rPr>
        <w:t>z částky</w:t>
      </w:r>
      <w:r w:rsidR="001C17C3">
        <w:rPr>
          <w:rFonts w:ascii="Arial CE" w:hAnsi="Arial CE" w:cs="Arial"/>
          <w:szCs w:val="22"/>
        </w:rPr>
        <w:t xml:space="preserve"> 2</w:t>
      </w:r>
      <w:r w:rsidR="00101310">
        <w:rPr>
          <w:rFonts w:ascii="Arial CE" w:hAnsi="Arial CE" w:cs="Arial"/>
          <w:szCs w:val="22"/>
        </w:rPr>
        <w:t>39</w:t>
      </w:r>
      <w:r w:rsidR="00414DA0">
        <w:rPr>
          <w:rFonts w:ascii="Arial CE" w:hAnsi="Arial CE" w:cs="Arial"/>
          <w:szCs w:val="22"/>
        </w:rPr>
        <w:t xml:space="preserve"> 000</w:t>
      </w:r>
      <w:r w:rsidR="001C17C3">
        <w:rPr>
          <w:rFonts w:ascii="Arial CE" w:hAnsi="Arial CE" w:cs="Arial"/>
          <w:szCs w:val="22"/>
        </w:rPr>
        <w:t>,- Kč</w:t>
      </w:r>
      <w:r w:rsidRPr="009D1181">
        <w:rPr>
          <w:rFonts w:ascii="Arial CE" w:hAnsi="Arial CE" w:cs="Arial"/>
          <w:szCs w:val="22"/>
        </w:rPr>
        <w:t xml:space="preserve">, </w:t>
      </w:r>
      <w:r w:rsidRPr="006C3692">
        <w:rPr>
          <w:rFonts w:ascii="Arial CE" w:hAnsi="Arial CE" w:cs="Arial"/>
          <w:szCs w:val="22"/>
        </w:rPr>
        <w:t>tj.</w:t>
      </w:r>
      <w:r w:rsidRPr="001F1AF6">
        <w:rPr>
          <w:rFonts w:ascii="Arial CE" w:hAnsi="Arial CE" w:cs="Arial"/>
          <w:szCs w:val="22"/>
        </w:rPr>
        <w:t xml:space="preserve"> </w:t>
      </w:r>
      <w:r w:rsidR="00101310">
        <w:rPr>
          <w:rFonts w:ascii="Arial CE" w:hAnsi="Arial CE" w:cs="Arial"/>
          <w:b/>
          <w:szCs w:val="22"/>
        </w:rPr>
        <w:t>191 200</w:t>
      </w:r>
      <w:r w:rsidR="001F1AF6" w:rsidRPr="00C77081">
        <w:rPr>
          <w:rFonts w:ascii="Arial CE" w:hAnsi="Arial CE" w:cs="Arial"/>
          <w:b/>
          <w:szCs w:val="22"/>
        </w:rPr>
        <w:t>,00</w:t>
      </w:r>
      <w:r w:rsidRPr="00C71A51">
        <w:rPr>
          <w:rFonts w:ascii="Arial CE" w:hAnsi="Arial CE" w:cs="Arial"/>
          <w:b/>
          <w:bCs/>
          <w:szCs w:val="22"/>
        </w:rPr>
        <w:t xml:space="preserve"> Kč</w:t>
      </w:r>
      <w:r w:rsidRPr="00C71A51">
        <w:rPr>
          <w:rFonts w:ascii="Arial CE" w:hAnsi="Arial CE" w:cs="Arial"/>
          <w:b/>
          <w:szCs w:val="22"/>
        </w:rPr>
        <w:t xml:space="preserve"> bez DPH.</w:t>
      </w:r>
    </w:p>
    <w:p w14:paraId="0B0E8F5F" w14:textId="77777777" w:rsidR="006C3692" w:rsidRDefault="006C3692" w:rsidP="006C3692">
      <w:pPr>
        <w:pStyle w:val="Odstavecseseznamem"/>
        <w:rPr>
          <w:rFonts w:ascii="Arial CE" w:hAnsi="Arial CE" w:cs="Arial"/>
          <w:b/>
          <w:szCs w:val="22"/>
        </w:rPr>
      </w:pPr>
    </w:p>
    <w:p w14:paraId="489EF80B" w14:textId="77777777" w:rsidR="009D1181" w:rsidRPr="001F1AF6" w:rsidRDefault="009D1181" w:rsidP="009D1181">
      <w:pPr>
        <w:numPr>
          <w:ilvl w:val="0"/>
          <w:numId w:val="28"/>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2</w:t>
      </w:r>
      <w:r w:rsidR="00101310">
        <w:rPr>
          <w:rFonts w:ascii="Arial CE" w:eastAsia="Arial CE" w:hAnsi="Arial CE" w:cs="Arial CE"/>
          <w:szCs w:val="22"/>
        </w:rPr>
        <w:t>39</w:t>
      </w:r>
      <w:r w:rsidR="00414DA0">
        <w:rPr>
          <w:rFonts w:ascii="Arial CE" w:eastAsia="Arial CE" w:hAnsi="Arial CE" w:cs="Arial CE"/>
          <w:szCs w:val="22"/>
        </w:rPr>
        <w:t xml:space="preserve"> 000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101310">
        <w:rPr>
          <w:rFonts w:ascii="Arial CE" w:eastAsia="Arial CE" w:hAnsi="Arial CE" w:cs="Arial CE"/>
          <w:b/>
          <w:szCs w:val="22"/>
        </w:rPr>
        <w:t>47 800</w:t>
      </w:r>
      <w:r w:rsidR="001F1AF6" w:rsidRPr="00C77081">
        <w:rPr>
          <w:rFonts w:ascii="Arial CE" w:eastAsia="Arial CE" w:hAnsi="Arial CE" w:cs="Arial CE"/>
          <w:b/>
          <w:szCs w:val="22"/>
        </w:rPr>
        <w:t>,</w:t>
      </w:r>
      <w:r w:rsidR="001F1AF6"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14:paraId="159E913F"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lastRenderedPageBreak/>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7F36C9CB"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73E85B84" w14:textId="77777777" w:rsidR="009D1181" w:rsidRDefault="009D1181" w:rsidP="009D1181">
      <w:pPr>
        <w:suppressAutoHyphens/>
        <w:contextualSpacing/>
        <w:rPr>
          <w:rFonts w:ascii="Arial CE" w:eastAsia="Arial CE" w:hAnsi="Arial CE" w:cs="Arial CE"/>
        </w:rPr>
      </w:pPr>
    </w:p>
    <w:p w14:paraId="340BD103" w14:textId="77777777"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0112BD">
        <w:rPr>
          <w:rFonts w:ascii="Arial CE" w:eastAsia="Arial CE" w:hAnsi="Arial CE" w:cs="Arial CE"/>
          <w:b/>
        </w:rPr>
        <w:t>50</w:t>
      </w:r>
      <w:r w:rsidR="00527558">
        <w:rPr>
          <w:rFonts w:ascii="Arial CE" w:eastAsia="Arial CE" w:hAnsi="Arial CE" w:cs="Arial CE"/>
          <w:b/>
        </w:rPr>
        <w:t>2</w:t>
      </w:r>
      <w:r w:rsidR="00101310">
        <w:rPr>
          <w:rFonts w:ascii="Arial CE" w:eastAsia="Arial CE" w:hAnsi="Arial CE" w:cs="Arial CE"/>
          <w:b/>
        </w:rPr>
        <w:t xml:space="preserve"> 666</w:t>
      </w:r>
      <w:r w:rsidR="007F2D48">
        <w:rPr>
          <w:rFonts w:ascii="Arial CE" w:eastAsia="Arial CE" w:hAnsi="Arial CE" w:cs="Arial CE"/>
          <w:b/>
        </w:rPr>
        <w:t>.</w:t>
      </w:r>
    </w:p>
    <w:bookmarkEnd w:id="0"/>
    <w:p w14:paraId="445E35E2" w14:textId="77777777" w:rsidR="006C3692" w:rsidRDefault="006C3692" w:rsidP="009D1181">
      <w:pPr>
        <w:suppressAutoHyphens/>
        <w:contextualSpacing/>
        <w:rPr>
          <w:rFonts w:ascii="Arial CE" w:eastAsia="Arial CE" w:hAnsi="Arial CE" w:cs="Arial CE"/>
        </w:rPr>
      </w:pPr>
    </w:p>
    <w:p w14:paraId="6D45F81D" w14:textId="77777777" w:rsidR="006C3692" w:rsidRPr="009D1181" w:rsidRDefault="006C3692" w:rsidP="009D1181">
      <w:pPr>
        <w:suppressAutoHyphens/>
        <w:contextualSpacing/>
        <w:rPr>
          <w:rFonts w:ascii="Arial CE" w:eastAsia="Arial CE" w:hAnsi="Arial CE" w:cs="Arial CE"/>
        </w:rPr>
      </w:pPr>
    </w:p>
    <w:p w14:paraId="304C68A6"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7E57625F" w14:textId="77777777" w:rsidR="009D1181" w:rsidRPr="009D1181" w:rsidRDefault="009D1181" w:rsidP="009D1181">
      <w:pPr>
        <w:autoSpaceDE w:val="0"/>
        <w:autoSpaceDN w:val="0"/>
        <w:adjustRightInd w:val="0"/>
        <w:ind w:left="360"/>
        <w:rPr>
          <w:rFonts w:ascii="Arial CE" w:hAnsi="Arial CE" w:cs="Arial"/>
          <w:szCs w:val="22"/>
        </w:rPr>
      </w:pPr>
    </w:p>
    <w:p w14:paraId="7965CDF2"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8"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519AAB6F" w14:textId="77777777" w:rsidR="009D1181" w:rsidRPr="009D1181" w:rsidRDefault="009D1181" w:rsidP="009D1181">
      <w:pPr>
        <w:autoSpaceDE w:val="0"/>
        <w:autoSpaceDN w:val="0"/>
        <w:adjustRightInd w:val="0"/>
        <w:ind w:left="360"/>
        <w:rPr>
          <w:rFonts w:ascii="Arial CE" w:hAnsi="Arial CE" w:cs="Arial"/>
          <w:szCs w:val="22"/>
        </w:rPr>
      </w:pPr>
    </w:p>
    <w:p w14:paraId="35AF982B"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2C6D711B" w14:textId="77777777" w:rsidR="009D1181" w:rsidRPr="009D1181" w:rsidRDefault="009D1181" w:rsidP="00D72B6A">
      <w:pPr>
        <w:autoSpaceDE w:val="0"/>
        <w:autoSpaceDN w:val="0"/>
        <w:adjustRightInd w:val="0"/>
        <w:ind w:left="426" w:hanging="426"/>
        <w:rPr>
          <w:rFonts w:ascii="Arial CE" w:hAnsi="Arial CE" w:cs="Arial"/>
          <w:szCs w:val="22"/>
        </w:rPr>
      </w:pPr>
    </w:p>
    <w:p w14:paraId="7D98D738"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B858B4F" w14:textId="77777777" w:rsidR="009D1181" w:rsidRPr="009D1181" w:rsidRDefault="009D1181" w:rsidP="009D1181">
      <w:pPr>
        <w:autoSpaceDE w:val="0"/>
        <w:autoSpaceDN w:val="0"/>
        <w:adjustRightInd w:val="0"/>
        <w:rPr>
          <w:rFonts w:ascii="Arial CE" w:hAnsi="Arial CE" w:cs="Arial"/>
          <w:szCs w:val="22"/>
        </w:rPr>
      </w:pPr>
    </w:p>
    <w:p w14:paraId="7D3E3B39" w14:textId="77777777" w:rsidR="009D1181" w:rsidRPr="009D1181" w:rsidRDefault="009D1181" w:rsidP="00D72B6A">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5772FEB4" w14:textId="77777777" w:rsidR="00744967" w:rsidRDefault="00744967" w:rsidP="009D1968">
      <w:pPr>
        <w:autoSpaceDE w:val="0"/>
        <w:autoSpaceDN w:val="0"/>
        <w:adjustRightInd w:val="0"/>
        <w:ind w:left="426" w:hanging="426"/>
        <w:rPr>
          <w:rFonts w:cs="Arial"/>
          <w:szCs w:val="22"/>
        </w:rPr>
      </w:pPr>
    </w:p>
    <w:p w14:paraId="71A2291D"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751022AF" w14:textId="77777777" w:rsidR="00BA6A71" w:rsidRPr="00DD4362" w:rsidRDefault="00BA6A71" w:rsidP="00BA6A71">
      <w:pPr>
        <w:pStyle w:val="A-odstavecodsazensodrkami"/>
        <w:numPr>
          <w:ilvl w:val="0"/>
          <w:numId w:val="0"/>
        </w:numPr>
        <w:ind w:left="502"/>
        <w:rPr>
          <w:rFonts w:ascii="Arial CE" w:hAnsi="Arial CE"/>
          <w:strike/>
          <w:color w:val="FF0000"/>
        </w:rPr>
      </w:pPr>
    </w:p>
    <w:p w14:paraId="070F9C2C" w14:textId="77777777" w:rsidR="00BA6A71" w:rsidRDefault="00BA6A71" w:rsidP="00D72B6A">
      <w:pPr>
        <w:pStyle w:val="A-odstavecodsazensodrkami"/>
        <w:numPr>
          <w:ilvl w:val="0"/>
          <w:numId w:val="33"/>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7CE6FC8D" w14:textId="77777777" w:rsidR="00BA6A71" w:rsidRDefault="00BA6A71" w:rsidP="00BA6A71">
      <w:pPr>
        <w:pStyle w:val="A-odstavecodsazensodrkami"/>
        <w:numPr>
          <w:ilvl w:val="0"/>
          <w:numId w:val="0"/>
        </w:numPr>
        <w:ind w:left="502"/>
        <w:rPr>
          <w:rFonts w:ascii="Arial CE" w:hAnsi="Arial CE"/>
        </w:rPr>
      </w:pPr>
    </w:p>
    <w:p w14:paraId="4473B2BF" w14:textId="77777777" w:rsidR="00BA6A71" w:rsidRPr="00BB6A12" w:rsidRDefault="00BA6A71" w:rsidP="00D72B6A">
      <w:pPr>
        <w:pStyle w:val="A-odstavecodsazensodrkami"/>
        <w:numPr>
          <w:ilvl w:val="0"/>
          <w:numId w:val="33"/>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259D173D" w14:textId="77777777" w:rsidR="00BA6A71" w:rsidRPr="00C33382" w:rsidRDefault="00BA6A71" w:rsidP="00BA6A71">
      <w:pPr>
        <w:rPr>
          <w:rFonts w:ascii="Arial CE" w:hAnsi="Arial CE" w:cs="Arial"/>
          <w:bCs/>
          <w:color w:val="000000"/>
          <w:szCs w:val="22"/>
        </w:rPr>
      </w:pPr>
    </w:p>
    <w:p w14:paraId="16914E70" w14:textId="77777777" w:rsidR="00BA6A71" w:rsidRPr="00D72B6A" w:rsidRDefault="00BA6A71" w:rsidP="00D72B6A">
      <w:pPr>
        <w:pStyle w:val="A-odstavecodsazensodrkami"/>
        <w:numPr>
          <w:ilvl w:val="0"/>
          <w:numId w:val="33"/>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5F7AD8E8" w14:textId="77777777" w:rsidR="00BA6A71" w:rsidRPr="001D7A19" w:rsidRDefault="00BA6A71" w:rsidP="00BA6A71">
      <w:pPr>
        <w:pStyle w:val="Odstavecseseznamem"/>
        <w:ind w:left="426" w:hanging="426"/>
        <w:rPr>
          <w:rFonts w:ascii="Arial CE" w:hAnsi="Arial CE" w:cs="Arial"/>
          <w:bCs/>
          <w:color w:val="000000"/>
          <w:szCs w:val="22"/>
        </w:rPr>
      </w:pPr>
    </w:p>
    <w:p w14:paraId="06E01B4B"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E83CC02" w14:textId="77777777" w:rsidR="00BA6A71" w:rsidRPr="001D7A19" w:rsidRDefault="00BA6A71" w:rsidP="00BA6A71">
      <w:pPr>
        <w:pStyle w:val="Odstavecseseznamem"/>
        <w:rPr>
          <w:rFonts w:ascii="Arial CE" w:hAnsi="Arial CE"/>
        </w:rPr>
      </w:pPr>
    </w:p>
    <w:p w14:paraId="013658AC"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1CF48033" w14:textId="77777777" w:rsidR="00BA6A71" w:rsidRDefault="00BA6A71" w:rsidP="00BA6A71">
      <w:pPr>
        <w:pStyle w:val="Odstavecseseznamem"/>
        <w:rPr>
          <w:rFonts w:ascii="Arial CE" w:hAnsi="Arial CE"/>
        </w:rPr>
      </w:pPr>
    </w:p>
    <w:p w14:paraId="6AE6E377" w14:textId="77777777" w:rsidR="00BA6A71" w:rsidRPr="001D7A19" w:rsidRDefault="00BA6A71" w:rsidP="00D72B6A">
      <w:pPr>
        <w:pStyle w:val="A-odstavecodsazensodrkami"/>
        <w:numPr>
          <w:ilvl w:val="0"/>
          <w:numId w:val="33"/>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36B147C0" w14:textId="77777777" w:rsidR="00BA6A71" w:rsidRPr="001D7A19" w:rsidRDefault="00BA6A71" w:rsidP="00BA6A71">
      <w:pPr>
        <w:pStyle w:val="A-odstavecodsazensodrkami"/>
        <w:numPr>
          <w:ilvl w:val="0"/>
          <w:numId w:val="0"/>
        </w:numPr>
        <w:ind w:left="360" w:hanging="360"/>
        <w:rPr>
          <w:rFonts w:ascii="Arial CE" w:hAnsi="Arial CE"/>
        </w:rPr>
      </w:pPr>
    </w:p>
    <w:p w14:paraId="4A1A6831" w14:textId="77777777" w:rsidR="00BA6A71" w:rsidRDefault="00BA6A71" w:rsidP="00D72B6A">
      <w:pPr>
        <w:pStyle w:val="A-odstavecodsazensodrkami"/>
        <w:numPr>
          <w:ilvl w:val="0"/>
          <w:numId w:val="33"/>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721BF8AA" w14:textId="77777777" w:rsidR="007F2D48" w:rsidRDefault="007F2D48" w:rsidP="007F2D48">
      <w:pPr>
        <w:pStyle w:val="Odstavecseseznamem"/>
        <w:rPr>
          <w:rFonts w:ascii="Arial CE" w:hAnsi="Arial CE"/>
        </w:rPr>
      </w:pPr>
    </w:p>
    <w:p w14:paraId="361F7BEF"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70E24222" w14:textId="77777777" w:rsidR="00BA6A71" w:rsidRPr="001D42DD" w:rsidRDefault="00BA6A71" w:rsidP="00BA6A71">
      <w:pPr>
        <w:rPr>
          <w:rFonts w:ascii="Arial CE" w:eastAsia="Arial CE" w:hAnsi="Arial CE" w:cs="Arial CE"/>
          <w:b/>
          <w:color w:val="000000"/>
          <w:szCs w:val="22"/>
        </w:rPr>
      </w:pPr>
    </w:p>
    <w:p w14:paraId="3310090A" w14:textId="77777777" w:rsidR="00BA6A71" w:rsidRPr="001D42DD" w:rsidRDefault="00BA6A71" w:rsidP="00D72B6A">
      <w:pPr>
        <w:pStyle w:val="Odstavecseseznamem"/>
        <w:numPr>
          <w:ilvl w:val="0"/>
          <w:numId w:val="38"/>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093793B0" w14:textId="77777777" w:rsidR="00BA6A71" w:rsidRPr="001D42DD" w:rsidRDefault="00BA6A71" w:rsidP="00BA6A71">
      <w:pPr>
        <w:ind w:left="567" w:hanging="567"/>
        <w:rPr>
          <w:rFonts w:ascii="Arial CE" w:eastAsia="Arial CE" w:hAnsi="Arial CE" w:cs="Arial CE"/>
          <w:szCs w:val="22"/>
        </w:rPr>
      </w:pPr>
    </w:p>
    <w:p w14:paraId="34296C41"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42ABEA0" w14:textId="77777777" w:rsidR="00BA6A71" w:rsidRPr="001D42DD" w:rsidRDefault="00BA6A71" w:rsidP="00BA6A71">
      <w:pPr>
        <w:ind w:left="567" w:hanging="567"/>
        <w:rPr>
          <w:rFonts w:ascii="Arial CE" w:eastAsia="Arial CE" w:hAnsi="Arial CE" w:cs="Arial CE"/>
          <w:b/>
          <w:szCs w:val="22"/>
        </w:rPr>
      </w:pPr>
    </w:p>
    <w:p w14:paraId="66DFBEC3"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30A63959" w14:textId="77777777" w:rsidR="00BA6A71" w:rsidRPr="00EB7EEF" w:rsidRDefault="00BA6A71" w:rsidP="00D72B6A">
      <w:pPr>
        <w:pStyle w:val="Odstavecseseznamem"/>
        <w:ind w:left="426"/>
        <w:rPr>
          <w:rFonts w:ascii="Arial CE" w:eastAsia="Arial CE" w:hAnsi="Arial CE" w:cs="Arial CE"/>
          <w:szCs w:val="22"/>
        </w:rPr>
      </w:pPr>
    </w:p>
    <w:p w14:paraId="73F2E47E" w14:textId="77777777" w:rsidR="00BA6A71" w:rsidRPr="00EB7EEF" w:rsidRDefault="00BA6A71" w:rsidP="00D72B6A">
      <w:pPr>
        <w:pStyle w:val="Odstavecseseznamem"/>
        <w:numPr>
          <w:ilvl w:val="0"/>
          <w:numId w:val="38"/>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4834BBD2" w14:textId="77777777" w:rsidR="00BA6A71" w:rsidRPr="00D72B6A" w:rsidRDefault="00BA6A71" w:rsidP="00D72B6A">
      <w:pPr>
        <w:pStyle w:val="Odstavecseseznamem"/>
        <w:ind w:left="426"/>
        <w:rPr>
          <w:rFonts w:ascii="Arial CE" w:eastAsia="Arial CE" w:hAnsi="Arial CE" w:cs="Arial CE"/>
          <w:szCs w:val="22"/>
        </w:rPr>
      </w:pPr>
    </w:p>
    <w:p w14:paraId="2A163F7B"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328E2382"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1F4F331" w14:textId="77777777" w:rsidR="00BA6A71" w:rsidRPr="001D42DD" w:rsidRDefault="00BA6A71" w:rsidP="00BA6A71">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7D2264C8" w14:textId="77777777" w:rsidR="00BA6A71" w:rsidRPr="001D42DD" w:rsidRDefault="00BA6A71" w:rsidP="00BA6A71">
      <w:pPr>
        <w:ind w:left="567" w:hanging="567"/>
        <w:rPr>
          <w:rFonts w:ascii="Arial CE" w:eastAsia="Arial CE" w:hAnsi="Arial CE" w:cs="Arial CE"/>
          <w:color w:val="000000"/>
          <w:szCs w:val="22"/>
        </w:rPr>
      </w:pPr>
    </w:p>
    <w:p w14:paraId="2B813F86"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186EBCB1" w14:textId="77777777" w:rsidR="00BA6A71" w:rsidRPr="001D42DD" w:rsidRDefault="00BA6A71" w:rsidP="00BA6A71">
      <w:pPr>
        <w:ind w:left="567" w:hanging="567"/>
        <w:rPr>
          <w:rFonts w:ascii="Arial CE" w:eastAsia="Arial CE" w:hAnsi="Arial CE" w:cs="Arial CE"/>
          <w:b/>
          <w:color w:val="000000"/>
          <w:szCs w:val="22"/>
        </w:rPr>
      </w:pPr>
    </w:p>
    <w:p w14:paraId="6B4990F0"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004A41B3" w14:textId="77777777" w:rsidR="00BA6A71" w:rsidRPr="001D42DD" w:rsidRDefault="00BA6A71" w:rsidP="00BA6A71">
      <w:pPr>
        <w:ind w:left="567" w:hanging="567"/>
        <w:rPr>
          <w:rFonts w:ascii="Arial CE" w:eastAsia="Arial CE" w:hAnsi="Arial CE" w:cs="Arial CE"/>
          <w:szCs w:val="22"/>
        </w:rPr>
      </w:pPr>
    </w:p>
    <w:p w14:paraId="3BC722E7"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6192DE92" w14:textId="77777777" w:rsidR="00BA6A71" w:rsidRPr="001D42DD" w:rsidRDefault="00BA6A71" w:rsidP="00BA6A71">
      <w:pPr>
        <w:ind w:left="567" w:hanging="567"/>
        <w:rPr>
          <w:rFonts w:ascii="Arial CE" w:eastAsia="Arial CE" w:hAnsi="Arial CE" w:cs="Arial CE"/>
          <w:b/>
          <w:color w:val="000000"/>
          <w:szCs w:val="22"/>
        </w:rPr>
      </w:pPr>
    </w:p>
    <w:p w14:paraId="5A71696B" w14:textId="77777777" w:rsidR="00BA6A71" w:rsidRPr="001D42DD"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4BE61AAB" w14:textId="77777777" w:rsidR="00BA6A71" w:rsidRPr="001D42DD" w:rsidRDefault="00BA6A71" w:rsidP="00BA6A71">
      <w:pPr>
        <w:ind w:left="567" w:hanging="567"/>
        <w:rPr>
          <w:rFonts w:ascii="Arial CE" w:eastAsia="Arial CE" w:hAnsi="Arial CE" w:cs="Arial CE"/>
          <w:szCs w:val="22"/>
        </w:rPr>
      </w:pPr>
    </w:p>
    <w:p w14:paraId="5599E212" w14:textId="77777777" w:rsidR="00BA6A71" w:rsidRDefault="00BA6A71" w:rsidP="00D72B6A">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0B829F1D" w14:textId="77777777" w:rsidR="00CF240D" w:rsidRDefault="00CF240D" w:rsidP="001251EF"/>
    <w:p w14:paraId="2D1ED575"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12EFACA5" w14:textId="77777777" w:rsidR="00C979C5" w:rsidRDefault="00C979C5" w:rsidP="00C979C5">
      <w:pPr>
        <w:autoSpaceDE w:val="0"/>
        <w:autoSpaceDN w:val="0"/>
        <w:adjustRightInd w:val="0"/>
        <w:jc w:val="left"/>
        <w:rPr>
          <w:rFonts w:cs="Arial"/>
          <w:b/>
          <w:bCs/>
          <w:color w:val="000000"/>
          <w:szCs w:val="22"/>
          <w:u w:val="single"/>
        </w:rPr>
      </w:pPr>
    </w:p>
    <w:p w14:paraId="0FBEDFD4"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w:t>
      </w:r>
      <w:r>
        <w:rPr>
          <w:rFonts w:cs="Arial"/>
          <w:color w:val="000000"/>
          <w:szCs w:val="22"/>
        </w:rPr>
        <w:lastRenderedPageBreak/>
        <w:t xml:space="preserve">díla a v neomezeném rozsahu. Autor svoluje k tomu, aby dílo bylo zveřejňováno, zpracováváno, spojeno s jiným dílem, zařazeno do díla souborného, to vše dle záměru objednatele. Autor poskytuje licenci bezúplatně.  </w:t>
      </w:r>
    </w:p>
    <w:p w14:paraId="289D9019" w14:textId="77777777" w:rsidR="00C979C5" w:rsidRDefault="00C979C5" w:rsidP="001251EF"/>
    <w:p w14:paraId="3FADDEE2"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0C4C48BD" w14:textId="77777777" w:rsidR="00BA6A71" w:rsidRPr="001D7A19" w:rsidRDefault="00BA6A71" w:rsidP="00BA6A71">
      <w:pPr>
        <w:autoSpaceDE w:val="0"/>
        <w:autoSpaceDN w:val="0"/>
        <w:adjustRightInd w:val="0"/>
        <w:rPr>
          <w:rFonts w:ascii="Arial CE" w:hAnsi="Arial CE" w:cs="Arial"/>
          <w:bCs/>
          <w:color w:val="000000"/>
          <w:szCs w:val="22"/>
        </w:rPr>
      </w:pPr>
    </w:p>
    <w:p w14:paraId="658F3CD2"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431D2D0A"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5155AFEC"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5F4AE206" w14:textId="77777777" w:rsidR="00BA6A71" w:rsidRPr="001D7A19" w:rsidRDefault="00BA6A71" w:rsidP="00BA6A71">
      <w:pPr>
        <w:autoSpaceDE w:val="0"/>
        <w:autoSpaceDN w:val="0"/>
        <w:adjustRightInd w:val="0"/>
        <w:rPr>
          <w:rFonts w:ascii="Arial CE" w:hAnsi="Arial CE" w:cs="Arial"/>
          <w:b/>
          <w:bCs/>
          <w:color w:val="000000"/>
        </w:rPr>
      </w:pPr>
    </w:p>
    <w:p w14:paraId="56CDF298" w14:textId="77777777" w:rsidR="00BA6A71" w:rsidRPr="00067F4D"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35E09912"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045D17F1" w14:textId="77777777" w:rsidR="00BA6A71" w:rsidRPr="001D7A19" w:rsidRDefault="00BA6A71" w:rsidP="00BA6A71">
      <w:pPr>
        <w:autoSpaceDE w:val="0"/>
        <w:autoSpaceDN w:val="0"/>
        <w:adjustRightInd w:val="0"/>
        <w:ind w:left="357"/>
        <w:rPr>
          <w:rFonts w:ascii="Arial CE" w:hAnsi="Arial CE"/>
          <w:color w:val="000000"/>
          <w:szCs w:val="22"/>
        </w:rPr>
      </w:pPr>
    </w:p>
    <w:p w14:paraId="026C2836"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0A4F40D0" w14:textId="77777777" w:rsidR="00BA6A71" w:rsidRPr="00D72B6A"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1D7630F3" w14:textId="216D6B85" w:rsidR="00BA6A71" w:rsidRDefault="00BA6A71" w:rsidP="00D72B6A">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7DC2928C" w14:textId="22C727EB" w:rsidR="006E1EEA" w:rsidRDefault="006E1EEA" w:rsidP="006E1EEA">
      <w:pPr>
        <w:autoSpaceDE w:val="0"/>
        <w:autoSpaceDN w:val="0"/>
        <w:adjustRightInd w:val="0"/>
        <w:spacing w:after="120"/>
        <w:rPr>
          <w:rFonts w:ascii="Arial CE" w:hAnsi="Arial CE" w:cs="Arial"/>
          <w:szCs w:val="22"/>
        </w:rPr>
      </w:pPr>
    </w:p>
    <w:p w14:paraId="7E2245EA"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03E11267" w14:textId="77777777" w:rsidR="00B7669F" w:rsidRPr="00612E8A" w:rsidRDefault="00B7669F" w:rsidP="001251EF"/>
    <w:p w14:paraId="6C8BBE93"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481B0058" w14:textId="77777777" w:rsidR="00D72B6A" w:rsidRDefault="00BA6A71" w:rsidP="00D72B6A">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4EE8FC05"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5B1933AA" w14:textId="77777777" w:rsidR="00BA6A71" w:rsidRDefault="00BA6A71" w:rsidP="00D72B6A">
      <w:pPr>
        <w:pStyle w:val="Zkladntext"/>
        <w:numPr>
          <w:ilvl w:val="0"/>
          <w:numId w:val="36"/>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70DFF784" w14:textId="77777777" w:rsidR="00D72B6A" w:rsidRDefault="00D72B6A" w:rsidP="00D72B6A">
      <w:pPr>
        <w:pStyle w:val="Odstavecseseznamem"/>
        <w:rPr>
          <w:rFonts w:ascii="Arial CE" w:hAnsi="Arial CE"/>
        </w:rPr>
      </w:pPr>
    </w:p>
    <w:p w14:paraId="5B277F55" w14:textId="77777777" w:rsidR="00BA6A71" w:rsidRPr="00D72B6A" w:rsidRDefault="00BA6A71" w:rsidP="00D72B6A">
      <w:pPr>
        <w:pStyle w:val="Zkladntext"/>
        <w:numPr>
          <w:ilvl w:val="0"/>
          <w:numId w:val="36"/>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DC6CC9">
        <w:rPr>
          <w:rFonts w:ascii="Arial CE" w:hAnsi="Arial CE"/>
        </w:rPr>
        <w:lastRenderedPageBreak/>
        <w:t xml:space="preserve">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154CCDCD"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3E7FF6DB"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4E2E110A"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58509289" w14:textId="77777777" w:rsidR="00BA6A71" w:rsidRPr="00663814" w:rsidRDefault="00BA6A71" w:rsidP="00BA6A71">
      <w:pPr>
        <w:rPr>
          <w:rFonts w:cs="Arial"/>
          <w:b/>
          <w:bCs/>
          <w:color w:val="000000"/>
          <w:szCs w:val="22"/>
        </w:rPr>
      </w:pPr>
    </w:p>
    <w:p w14:paraId="26126CCF" w14:textId="77777777" w:rsidR="00BA6A71" w:rsidRPr="00B7669F" w:rsidRDefault="00BA6A71" w:rsidP="00B7669F">
      <w:pPr>
        <w:numPr>
          <w:ilvl w:val="0"/>
          <w:numId w:val="37"/>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2BE50F47" w14:textId="77777777" w:rsidR="00B7669F" w:rsidRDefault="00B7669F" w:rsidP="00B7669F">
      <w:pPr>
        <w:autoSpaceDE w:val="0"/>
        <w:autoSpaceDN w:val="0"/>
        <w:adjustRightInd w:val="0"/>
        <w:ind w:left="426"/>
        <w:rPr>
          <w:rFonts w:cs="Arial"/>
          <w:color w:val="000000"/>
          <w:szCs w:val="22"/>
        </w:rPr>
      </w:pPr>
    </w:p>
    <w:p w14:paraId="0D87D49D" w14:textId="77777777" w:rsidR="00BA6A71" w:rsidRPr="00663814" w:rsidRDefault="00BA6A71" w:rsidP="00BA6A71">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2EF438E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6A3762F5" w14:textId="77777777" w:rsidR="00BA6A71" w:rsidRPr="00663814" w:rsidRDefault="00BA6A71" w:rsidP="00BA6A71">
      <w:pPr>
        <w:autoSpaceDE w:val="0"/>
        <w:autoSpaceDN w:val="0"/>
        <w:adjustRightInd w:val="0"/>
        <w:ind w:left="426" w:hanging="426"/>
        <w:rPr>
          <w:rFonts w:cs="Arial"/>
          <w:bCs/>
          <w:color w:val="000000"/>
          <w:szCs w:val="22"/>
        </w:rPr>
      </w:pPr>
    </w:p>
    <w:p w14:paraId="69DC52ED" w14:textId="77777777" w:rsidR="00BA6A71" w:rsidRPr="007041FC" w:rsidRDefault="00BA6A71" w:rsidP="00BA6A71">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44664CF4" w14:textId="77777777" w:rsidR="00BA6A71" w:rsidRPr="00663814" w:rsidRDefault="00BA6A71" w:rsidP="00BA6A71">
      <w:pPr>
        <w:pStyle w:val="Odstavecseseznamem"/>
        <w:autoSpaceDE w:val="0"/>
        <w:autoSpaceDN w:val="0"/>
        <w:adjustRightInd w:val="0"/>
        <w:ind w:left="426"/>
        <w:rPr>
          <w:rFonts w:cs="Arial"/>
          <w:szCs w:val="22"/>
        </w:rPr>
      </w:pPr>
    </w:p>
    <w:p w14:paraId="42CE8453" w14:textId="77777777" w:rsidR="003B68A7" w:rsidRPr="00C62461" w:rsidRDefault="003B68A7" w:rsidP="003B68A7">
      <w:pPr>
        <w:pStyle w:val="Odstavecseseznamem"/>
        <w:autoSpaceDE w:val="0"/>
        <w:autoSpaceDN w:val="0"/>
        <w:adjustRightInd w:val="0"/>
        <w:ind w:left="426"/>
        <w:rPr>
          <w:rFonts w:cs="Arial"/>
          <w:szCs w:val="22"/>
        </w:rPr>
      </w:pPr>
      <w:r w:rsidRPr="00C62461">
        <w:rPr>
          <w:rFonts w:cs="Arial"/>
          <w:bCs/>
          <w:color w:val="000000"/>
          <w:szCs w:val="22"/>
        </w:rPr>
        <w:t>Podstatným porušením této smlouvy se rozumí zejména:</w:t>
      </w:r>
    </w:p>
    <w:p w14:paraId="07B74018" w14:textId="77777777" w:rsidR="003B68A7" w:rsidRPr="00C62461" w:rsidRDefault="003B68A7" w:rsidP="003B68A7">
      <w:pPr>
        <w:pStyle w:val="Odstavecseseznamem"/>
        <w:numPr>
          <w:ilvl w:val="0"/>
          <w:numId w:val="35"/>
        </w:numPr>
        <w:autoSpaceDE w:val="0"/>
        <w:autoSpaceDN w:val="0"/>
        <w:adjustRightInd w:val="0"/>
        <w:rPr>
          <w:rFonts w:cs="Arial"/>
          <w:bCs/>
          <w:color w:val="000000"/>
          <w:szCs w:val="22"/>
        </w:rPr>
      </w:pPr>
      <w:r w:rsidRPr="00C62461">
        <w:rPr>
          <w:rFonts w:cs="Arial"/>
          <w:bCs/>
          <w:color w:val="000000"/>
          <w:szCs w:val="22"/>
        </w:rPr>
        <w:t xml:space="preserve">pokud zhotovitel nezahájí provádění díla ve lhůtě do </w:t>
      </w:r>
      <w:r w:rsidRPr="00C62461">
        <w:rPr>
          <w:rFonts w:cs="Arial"/>
          <w:bCs/>
          <w:szCs w:val="22"/>
        </w:rPr>
        <w:t>10</w:t>
      </w:r>
      <w:r w:rsidRPr="00C62461">
        <w:rPr>
          <w:rFonts w:cs="Arial"/>
          <w:bCs/>
          <w:color w:val="000000"/>
          <w:szCs w:val="22"/>
        </w:rPr>
        <w:t xml:space="preserve"> týdnů po nabytí účinnosti smlouvy o dílo.</w:t>
      </w:r>
    </w:p>
    <w:p w14:paraId="1C228754" w14:textId="77777777" w:rsidR="003B68A7" w:rsidRPr="00DD4362" w:rsidRDefault="003B68A7" w:rsidP="003B68A7">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522C11EB" w14:textId="77777777" w:rsidR="00BA6A71" w:rsidRPr="00663814" w:rsidRDefault="00BA6A71" w:rsidP="00BA6A71">
      <w:pPr>
        <w:pStyle w:val="Odstavecseseznamem"/>
        <w:autoSpaceDE w:val="0"/>
        <w:autoSpaceDN w:val="0"/>
        <w:adjustRightInd w:val="0"/>
        <w:rPr>
          <w:rFonts w:cs="Arial"/>
          <w:szCs w:val="22"/>
        </w:rPr>
      </w:pPr>
    </w:p>
    <w:p w14:paraId="7FB849F8"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5BFABAFC"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3CE4342F"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19B2B25D" w14:textId="77777777" w:rsidR="00BA6A71" w:rsidRPr="00923691" w:rsidRDefault="00BA6A71" w:rsidP="00923691">
      <w:pPr>
        <w:autoSpaceDE w:val="0"/>
        <w:autoSpaceDN w:val="0"/>
        <w:adjustRightInd w:val="0"/>
        <w:ind w:left="426"/>
        <w:contextualSpacing/>
        <w:rPr>
          <w:rFonts w:cs="Arial"/>
          <w:bCs/>
          <w:color w:val="000000"/>
          <w:szCs w:val="22"/>
        </w:rPr>
      </w:pPr>
    </w:p>
    <w:p w14:paraId="7771519B"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51548D83" w14:textId="77777777" w:rsidR="00BA6A71" w:rsidRDefault="00BA6A71" w:rsidP="00BA6A71">
      <w:pPr>
        <w:pStyle w:val="Zkladntext"/>
      </w:pPr>
    </w:p>
    <w:p w14:paraId="33C5AB24" w14:textId="77777777" w:rsidR="00BA6A71" w:rsidRPr="00BA6A71" w:rsidRDefault="00BA6A71" w:rsidP="00BA6A71">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414341AB" w14:textId="77777777" w:rsidR="00BA6A71" w:rsidRPr="00BA6A71" w:rsidRDefault="00BA6A71" w:rsidP="00BA6A71">
      <w:pPr>
        <w:pStyle w:val="Odstavecseseznamem"/>
        <w:ind w:left="426"/>
        <w:rPr>
          <w:szCs w:val="22"/>
        </w:rPr>
      </w:pPr>
    </w:p>
    <w:p w14:paraId="4C3B22CC" w14:textId="77777777" w:rsidR="00923691" w:rsidRPr="00BB2C32" w:rsidRDefault="00923691" w:rsidP="00923691">
      <w:pPr>
        <w:pStyle w:val="Odstavecseseznamem"/>
        <w:numPr>
          <w:ilvl w:val="0"/>
          <w:numId w:val="37"/>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w:t>
      </w:r>
      <w:r w:rsidRPr="00BB2C32">
        <w:rPr>
          <w:szCs w:val="22"/>
        </w:rPr>
        <w:lastRenderedPageBreak/>
        <w:t xml:space="preserve">osobních údajů a o volném pohybu těchto údajů a o zrušení směrnice 95/46/ES (obecné nařízení o ochraně osobních údajů). Informace o zpracování osobních údajů, včetně účelu a důvodu zpracování, naleznete na </w:t>
      </w:r>
      <w:hyperlink r:id="rId9" w:history="1">
        <w:r w:rsidRPr="00BB2C32">
          <w:rPr>
            <w:rStyle w:val="Hypertextovodkaz"/>
            <w:szCs w:val="22"/>
            <w:u w:val="none"/>
          </w:rPr>
          <w:t>http://www.poh.cz/informace-o-zpracovani-</w:t>
        </w:r>
      </w:hyperlink>
      <w:r w:rsidRPr="00BB2C32">
        <w:rPr>
          <w:color w:val="0000FF"/>
          <w:szCs w:val="22"/>
        </w:rPr>
        <w:t>osobnich-udaju/d-1369/p1=1459</w:t>
      </w:r>
    </w:p>
    <w:p w14:paraId="13B2D89C" w14:textId="77777777" w:rsidR="00BA6A71" w:rsidRPr="009B416C" w:rsidRDefault="00BA6A71" w:rsidP="00BA6A71">
      <w:pPr>
        <w:rPr>
          <w:szCs w:val="22"/>
        </w:rPr>
      </w:pPr>
    </w:p>
    <w:p w14:paraId="4F2C8CBF" w14:textId="77777777" w:rsidR="00BA6A71" w:rsidRPr="00663814" w:rsidRDefault="00BA6A71" w:rsidP="00BA6A71">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14:paraId="7B205E70" w14:textId="77777777" w:rsidR="00BA6A71" w:rsidRDefault="00BA6A71" w:rsidP="00BA6A71">
      <w:pPr>
        <w:autoSpaceDE w:val="0"/>
        <w:autoSpaceDN w:val="0"/>
        <w:adjustRightInd w:val="0"/>
        <w:rPr>
          <w:rFonts w:cs="Arial"/>
          <w:bCs/>
          <w:szCs w:val="22"/>
        </w:rPr>
      </w:pPr>
    </w:p>
    <w:p w14:paraId="23D3F3D6" w14:textId="77777777" w:rsidR="00BA6A71" w:rsidRDefault="00BA6A71" w:rsidP="00B7669F">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153E2A0B" w14:textId="77777777" w:rsidR="00576944" w:rsidRDefault="00576944" w:rsidP="00576944">
      <w:pPr>
        <w:rPr>
          <w:rFonts w:cs="Arial"/>
          <w:bCs/>
          <w:color w:val="000000"/>
          <w:szCs w:val="22"/>
        </w:rPr>
      </w:pPr>
    </w:p>
    <w:p w14:paraId="0CDF9E8C" w14:textId="77777777" w:rsidR="00576944" w:rsidRPr="00576944" w:rsidRDefault="00576944" w:rsidP="00576944">
      <w:pPr>
        <w:rPr>
          <w:rFonts w:cs="Arial"/>
          <w:bCs/>
          <w:color w:val="000000"/>
          <w:szCs w:val="22"/>
        </w:rPr>
      </w:pPr>
    </w:p>
    <w:p w14:paraId="79D21D53" w14:textId="59AB4589" w:rsidR="00C34E04" w:rsidRPr="00E60591" w:rsidRDefault="009D78F9" w:rsidP="003B68A7">
      <w:pPr>
        <w:tabs>
          <w:tab w:val="left" w:pos="4820"/>
        </w:tabs>
        <w:autoSpaceDE w:val="0"/>
        <w:autoSpaceDN w:val="0"/>
        <w:adjustRightInd w:val="0"/>
        <w:ind w:left="426"/>
        <w:rPr>
          <w:rFonts w:cs="Arial"/>
          <w:i/>
          <w:szCs w:val="22"/>
        </w:rPr>
      </w:pPr>
      <w:r>
        <w:rPr>
          <w:rFonts w:cs="Arial"/>
          <w:szCs w:val="22"/>
        </w:rPr>
        <w:t xml:space="preserve">V </w:t>
      </w:r>
      <w:r w:rsidR="00C34E04">
        <w:rPr>
          <w:rFonts w:cs="Arial"/>
          <w:szCs w:val="22"/>
        </w:rPr>
        <w:t>Chomutov</w:t>
      </w:r>
      <w:r>
        <w:rPr>
          <w:rFonts w:cs="Arial"/>
          <w:szCs w:val="22"/>
        </w:rPr>
        <w:t>ě</w:t>
      </w:r>
      <w:r w:rsidR="00C34E04">
        <w:rPr>
          <w:rFonts w:cs="Arial"/>
          <w:szCs w:val="22"/>
        </w:rPr>
        <w:t xml:space="preserve"> dne </w:t>
      </w:r>
      <w:r w:rsidR="00C34E04" w:rsidRPr="005C192A">
        <w:rPr>
          <w:rFonts w:cs="Arial"/>
          <w:szCs w:val="22"/>
        </w:rPr>
        <w:tab/>
      </w:r>
      <w:r w:rsidR="00C34E04">
        <w:rPr>
          <w:rFonts w:cs="Arial"/>
          <w:szCs w:val="22"/>
        </w:rPr>
        <w:t xml:space="preserve">V </w:t>
      </w:r>
      <w:r w:rsidR="003E0CC7">
        <w:rPr>
          <w:rFonts w:cs="Arial"/>
          <w:szCs w:val="22"/>
        </w:rPr>
        <w:t>Praze</w:t>
      </w:r>
      <w:r>
        <w:rPr>
          <w:rFonts w:cs="Arial"/>
          <w:szCs w:val="22"/>
        </w:rPr>
        <w:t xml:space="preserve"> </w:t>
      </w:r>
      <w:r w:rsidR="00C34E04">
        <w:rPr>
          <w:rFonts w:cs="Arial"/>
          <w:szCs w:val="22"/>
        </w:rPr>
        <w:t>dne:</w:t>
      </w:r>
    </w:p>
    <w:p w14:paraId="0CBBE966" w14:textId="77777777" w:rsidR="00C34E04" w:rsidRPr="007B4F3A" w:rsidRDefault="00C34E04" w:rsidP="00923691">
      <w:pPr>
        <w:autoSpaceDE w:val="0"/>
        <w:autoSpaceDN w:val="0"/>
        <w:adjustRightInd w:val="0"/>
        <w:ind w:left="426"/>
        <w:rPr>
          <w:rFonts w:cs="Arial"/>
          <w:i/>
          <w:szCs w:val="22"/>
        </w:rPr>
      </w:pPr>
    </w:p>
    <w:p w14:paraId="2DD8295B" w14:textId="77777777" w:rsidR="00C34E04" w:rsidRPr="007B4F3A" w:rsidRDefault="00C34E04" w:rsidP="00923691">
      <w:pPr>
        <w:autoSpaceDE w:val="0"/>
        <w:autoSpaceDN w:val="0"/>
        <w:adjustRightInd w:val="0"/>
        <w:ind w:left="426"/>
        <w:rPr>
          <w:rFonts w:cs="Arial"/>
          <w:szCs w:val="22"/>
        </w:rPr>
      </w:pPr>
    </w:p>
    <w:p w14:paraId="58B74AF8" w14:textId="77777777" w:rsidR="00C34E04" w:rsidRDefault="00C34E04" w:rsidP="00923691">
      <w:pPr>
        <w:autoSpaceDE w:val="0"/>
        <w:autoSpaceDN w:val="0"/>
        <w:adjustRightInd w:val="0"/>
        <w:ind w:left="426"/>
        <w:rPr>
          <w:rFonts w:cs="Arial"/>
          <w:szCs w:val="22"/>
        </w:rPr>
      </w:pPr>
    </w:p>
    <w:p w14:paraId="0AC3EDCE" w14:textId="6D8F7EF1" w:rsidR="003E0CC7" w:rsidRPr="00241C08" w:rsidRDefault="003E0CC7" w:rsidP="003B68A7">
      <w:pPr>
        <w:tabs>
          <w:tab w:val="left" w:pos="4820"/>
        </w:tabs>
        <w:autoSpaceDE w:val="0"/>
        <w:autoSpaceDN w:val="0"/>
        <w:adjustRightInd w:val="0"/>
        <w:ind w:left="426"/>
        <w:rPr>
          <w:szCs w:val="22"/>
        </w:rPr>
      </w:pPr>
      <w:r w:rsidRPr="00550FE6">
        <w:rPr>
          <w:rFonts w:cs="Arial"/>
          <w:color w:val="000000"/>
          <w:szCs w:val="22"/>
        </w:rPr>
        <w:t>……………………………………</w:t>
      </w:r>
      <w:r>
        <w:rPr>
          <w:rFonts w:cs="Arial"/>
          <w:color w:val="000000"/>
          <w:szCs w:val="22"/>
        </w:rPr>
        <w:tab/>
      </w:r>
      <w:r w:rsidRPr="00241C08">
        <w:rPr>
          <w:szCs w:val="22"/>
        </w:rPr>
        <w:t>…………………………………….</w:t>
      </w:r>
    </w:p>
    <w:p w14:paraId="4EFDF910" w14:textId="77777777" w:rsidR="00290E88" w:rsidRDefault="00290E88" w:rsidP="003B68A7">
      <w:pPr>
        <w:tabs>
          <w:tab w:val="center" w:pos="1800"/>
          <w:tab w:val="left" w:pos="5103"/>
        </w:tabs>
        <w:autoSpaceDE w:val="0"/>
        <w:autoSpaceDN w:val="0"/>
        <w:adjustRightInd w:val="0"/>
        <w:spacing w:line="300" w:lineRule="atLeast"/>
        <w:ind w:left="426"/>
        <w:rPr>
          <w:rFonts w:cs="Arial"/>
          <w:color w:val="000000"/>
          <w:szCs w:val="22"/>
        </w:rPr>
      </w:pPr>
    </w:p>
    <w:p w14:paraId="07ED7F02" w14:textId="5A717E0F" w:rsidR="006E1EEA" w:rsidRDefault="003E0CC7" w:rsidP="003B68A7">
      <w:pPr>
        <w:tabs>
          <w:tab w:val="center" w:pos="1800"/>
          <w:tab w:val="left" w:pos="5103"/>
        </w:tabs>
        <w:autoSpaceDE w:val="0"/>
        <w:autoSpaceDN w:val="0"/>
        <w:adjustRightInd w:val="0"/>
        <w:spacing w:line="300" w:lineRule="atLeast"/>
        <w:ind w:left="426"/>
        <w:rPr>
          <w:rFonts w:cs="Arial"/>
          <w:color w:val="000000"/>
          <w:szCs w:val="22"/>
        </w:rPr>
      </w:pPr>
      <w:bookmarkStart w:id="1" w:name="_GoBack"/>
      <w:bookmarkEnd w:id="1"/>
      <w:r>
        <w:rPr>
          <w:rFonts w:cs="Arial"/>
          <w:color w:val="000000"/>
          <w:szCs w:val="22"/>
        </w:rPr>
        <w:t>I</w:t>
      </w:r>
      <w:r w:rsidRPr="00550FE6">
        <w:rPr>
          <w:rFonts w:cs="Arial"/>
          <w:color w:val="000000"/>
          <w:szCs w:val="22"/>
        </w:rPr>
        <w:t>nvestiční ředitel</w:t>
      </w:r>
      <w:r w:rsidRPr="00550FE6">
        <w:rPr>
          <w:rFonts w:cs="Arial"/>
          <w:color w:val="000000"/>
          <w:szCs w:val="22"/>
        </w:rPr>
        <w:tab/>
      </w:r>
      <w:r>
        <w:rPr>
          <w:rFonts w:cs="Arial"/>
          <w:color w:val="000000"/>
          <w:szCs w:val="22"/>
        </w:rPr>
        <w:tab/>
      </w:r>
    </w:p>
    <w:p w14:paraId="29ED568F" w14:textId="77801689" w:rsidR="003E0CC7" w:rsidRPr="00550FE6" w:rsidRDefault="003E0CC7" w:rsidP="003B68A7">
      <w:pPr>
        <w:tabs>
          <w:tab w:val="center" w:pos="1800"/>
          <w:tab w:val="left" w:pos="4820"/>
        </w:tabs>
        <w:autoSpaceDE w:val="0"/>
        <w:autoSpaceDN w:val="0"/>
        <w:adjustRightInd w:val="0"/>
        <w:spacing w:line="300" w:lineRule="atLeast"/>
        <w:ind w:left="426"/>
        <w:rPr>
          <w:rFonts w:cs="Arial"/>
          <w:color w:val="000000"/>
          <w:szCs w:val="22"/>
        </w:rPr>
      </w:pPr>
      <w:r w:rsidRPr="00550FE6">
        <w:rPr>
          <w:rFonts w:cs="Arial"/>
          <w:color w:val="000000"/>
          <w:szCs w:val="22"/>
        </w:rPr>
        <w:t>Povodí Ohře, státní podni</w:t>
      </w:r>
      <w:r>
        <w:rPr>
          <w:rFonts w:cs="Arial"/>
          <w:color w:val="000000"/>
          <w:szCs w:val="22"/>
        </w:rPr>
        <w:t xml:space="preserve">k </w:t>
      </w:r>
      <w:r>
        <w:rPr>
          <w:rFonts w:cs="Arial"/>
          <w:color w:val="000000"/>
          <w:szCs w:val="22"/>
        </w:rPr>
        <w:tab/>
      </w:r>
      <w:proofErr w:type="spellStart"/>
      <w:r>
        <w:rPr>
          <w:rFonts w:cs="Arial"/>
          <w:color w:val="000000"/>
          <w:szCs w:val="22"/>
        </w:rPr>
        <w:t>Sweco</w:t>
      </w:r>
      <w:proofErr w:type="spellEnd"/>
      <w:r>
        <w:rPr>
          <w:rFonts w:cs="Arial"/>
          <w:color w:val="000000"/>
          <w:szCs w:val="22"/>
        </w:rPr>
        <w:t xml:space="preserve"> </w:t>
      </w:r>
      <w:proofErr w:type="spellStart"/>
      <w:r>
        <w:rPr>
          <w:rFonts w:cs="Arial"/>
          <w:color w:val="000000"/>
          <w:szCs w:val="22"/>
        </w:rPr>
        <w:t>Hydroprojekt</w:t>
      </w:r>
      <w:proofErr w:type="spellEnd"/>
      <w:r>
        <w:rPr>
          <w:rFonts w:cs="Arial"/>
          <w:color w:val="000000"/>
          <w:szCs w:val="22"/>
        </w:rPr>
        <w:t xml:space="preserve"> a.s.</w:t>
      </w:r>
    </w:p>
    <w:p w14:paraId="111E8591" w14:textId="77777777" w:rsidR="003E0CC7" w:rsidRPr="00944D0B" w:rsidRDefault="003E0CC7" w:rsidP="003B68A7">
      <w:pPr>
        <w:tabs>
          <w:tab w:val="left" w:pos="3960"/>
        </w:tabs>
        <w:autoSpaceDE w:val="0"/>
        <w:autoSpaceDN w:val="0"/>
        <w:adjustRightInd w:val="0"/>
        <w:spacing w:line="300" w:lineRule="atLeast"/>
        <w:ind w:left="426"/>
        <w:rPr>
          <w:b/>
          <w:color w:val="000000"/>
        </w:rPr>
      </w:pPr>
    </w:p>
    <w:p w14:paraId="5AF6C871" w14:textId="77777777" w:rsidR="003E0CC7" w:rsidRDefault="003E0CC7" w:rsidP="003B68A7">
      <w:pPr>
        <w:spacing w:after="200" w:line="276" w:lineRule="auto"/>
        <w:ind w:left="426"/>
        <w:rPr>
          <w:rFonts w:cs="Arial"/>
          <w:color w:val="000000"/>
          <w:szCs w:val="22"/>
        </w:rPr>
      </w:pPr>
    </w:p>
    <w:p w14:paraId="48747CCE" w14:textId="77777777" w:rsidR="003E0CC7" w:rsidRDefault="003E0CC7" w:rsidP="003B68A7">
      <w:pPr>
        <w:tabs>
          <w:tab w:val="left" w:pos="4820"/>
        </w:tabs>
        <w:spacing w:after="200" w:line="276" w:lineRule="auto"/>
        <w:ind w:left="426"/>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241C08">
        <w:rPr>
          <w:szCs w:val="22"/>
        </w:rPr>
        <w:t>…………………………………….</w:t>
      </w:r>
    </w:p>
    <w:p w14:paraId="5C714881" w14:textId="02195F28" w:rsidR="003E0CC7" w:rsidRDefault="003E0CC7" w:rsidP="003B68A7">
      <w:pPr>
        <w:tabs>
          <w:tab w:val="center" w:pos="1800"/>
          <w:tab w:val="left" w:pos="4820"/>
        </w:tabs>
        <w:autoSpaceDE w:val="0"/>
        <w:autoSpaceDN w:val="0"/>
        <w:adjustRightInd w:val="0"/>
        <w:spacing w:line="300" w:lineRule="atLeast"/>
        <w:ind w:left="426"/>
        <w:rPr>
          <w:rFonts w:cs="Arial"/>
          <w:color w:val="000000"/>
          <w:szCs w:val="22"/>
        </w:rPr>
      </w:pPr>
      <w:r>
        <w:rPr>
          <w:rFonts w:cs="Arial"/>
          <w:color w:val="000000"/>
          <w:szCs w:val="22"/>
        </w:rPr>
        <w:tab/>
      </w:r>
      <w:r>
        <w:rPr>
          <w:rFonts w:cs="Arial"/>
          <w:color w:val="000000"/>
          <w:szCs w:val="22"/>
        </w:rPr>
        <w:tab/>
      </w:r>
      <w:proofErr w:type="spellStart"/>
      <w:r>
        <w:rPr>
          <w:rFonts w:cs="Arial"/>
          <w:color w:val="000000"/>
          <w:szCs w:val="22"/>
        </w:rPr>
        <w:t>Sweco</w:t>
      </w:r>
      <w:proofErr w:type="spellEnd"/>
      <w:r>
        <w:rPr>
          <w:rFonts w:cs="Arial"/>
          <w:color w:val="000000"/>
          <w:szCs w:val="22"/>
        </w:rPr>
        <w:t xml:space="preserve"> </w:t>
      </w:r>
      <w:proofErr w:type="spellStart"/>
      <w:r>
        <w:rPr>
          <w:rFonts w:cs="Arial"/>
          <w:color w:val="000000"/>
          <w:szCs w:val="22"/>
        </w:rPr>
        <w:t>Hydroprojekt</w:t>
      </w:r>
      <w:proofErr w:type="spellEnd"/>
      <w:r>
        <w:rPr>
          <w:rFonts w:cs="Arial"/>
          <w:color w:val="000000"/>
          <w:szCs w:val="22"/>
        </w:rPr>
        <w:t xml:space="preserve"> a.s.</w:t>
      </w:r>
    </w:p>
    <w:p w14:paraId="00F7604C" w14:textId="77777777" w:rsidR="003E0CC7" w:rsidRDefault="003E0CC7" w:rsidP="003B68A7">
      <w:pPr>
        <w:spacing w:after="200" w:line="276" w:lineRule="auto"/>
        <w:ind w:left="426"/>
        <w:rPr>
          <w:rStyle w:val="Hypertextovodkaz"/>
        </w:rPr>
      </w:pPr>
    </w:p>
    <w:sectPr w:rsidR="003E0CC7" w:rsidSect="00210884">
      <w:headerReference w:type="default" r:id="rId10"/>
      <w:footerReference w:type="default" r:id="rId11"/>
      <w:pgSz w:w="11906" w:h="16838"/>
      <w:pgMar w:top="1079" w:right="1417" w:bottom="89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8131" w16cex:dateUtc="2021-02-11T09: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2C85A" w14:textId="77777777" w:rsidR="003A28F2" w:rsidRDefault="003A28F2">
      <w:r>
        <w:separator/>
      </w:r>
    </w:p>
  </w:endnote>
  <w:endnote w:type="continuationSeparator" w:id="0">
    <w:p w14:paraId="25780523" w14:textId="77777777" w:rsidR="003A28F2" w:rsidRDefault="003A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771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701E0CA4" w14:textId="77777777" w:rsidR="00F639F1" w:rsidRPr="008D51A5" w:rsidRDefault="00F639F1" w:rsidP="00476A4A">
    <w:pPr>
      <w:pStyle w:val="Zpat"/>
      <w:jc w:val="right"/>
      <w:rPr>
        <w:rFonts w:cs="Arial"/>
        <w:sz w:val="18"/>
        <w:szCs w:val="18"/>
      </w:rPr>
    </w:pPr>
  </w:p>
  <w:p w14:paraId="4BD7D482"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61FC6" w14:textId="77777777" w:rsidR="003A28F2" w:rsidRDefault="003A28F2">
      <w:r>
        <w:separator/>
      </w:r>
    </w:p>
  </w:footnote>
  <w:footnote w:type="continuationSeparator" w:id="0">
    <w:p w14:paraId="7E6B7E9B" w14:textId="77777777" w:rsidR="003A28F2" w:rsidRDefault="003A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EB6F9" w14:textId="4993516A"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641424">
      <w:rPr>
        <w:rFonts w:cs="Arial"/>
        <w:sz w:val="18"/>
        <w:szCs w:val="18"/>
      </w:rPr>
      <w:t>229</w:t>
    </w:r>
    <w:r w:rsidR="00002566">
      <w:rPr>
        <w:rFonts w:cs="Arial"/>
        <w:sz w:val="18"/>
        <w:szCs w:val="18"/>
      </w:rPr>
      <w:t>/2021</w:t>
    </w:r>
  </w:p>
  <w:p w14:paraId="76CE4539"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8"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0"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3"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1"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0"/>
  </w:num>
  <w:num w:numId="4">
    <w:abstractNumId w:val="25"/>
  </w:num>
  <w:num w:numId="5">
    <w:abstractNumId w:val="6"/>
  </w:num>
  <w:num w:numId="6">
    <w:abstractNumId w:val="29"/>
  </w:num>
  <w:num w:numId="7">
    <w:abstractNumId w:val="30"/>
  </w:num>
  <w:num w:numId="8">
    <w:abstractNumId w:val="2"/>
  </w:num>
  <w:num w:numId="9">
    <w:abstractNumId w:val="1"/>
  </w:num>
  <w:num w:numId="10">
    <w:abstractNumId w:val="35"/>
  </w:num>
  <w:num w:numId="11">
    <w:abstractNumId w:val="26"/>
  </w:num>
  <w:num w:numId="12">
    <w:abstractNumId w:val="31"/>
  </w:num>
  <w:num w:numId="13">
    <w:abstractNumId w:val="10"/>
  </w:num>
  <w:num w:numId="14">
    <w:abstractNumId w:val="27"/>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8"/>
  </w:num>
  <w:num w:numId="26">
    <w:abstractNumId w:val="14"/>
  </w:num>
  <w:num w:numId="27">
    <w:abstractNumId w:val="9"/>
  </w:num>
  <w:num w:numId="28">
    <w:abstractNumId w:val="33"/>
  </w:num>
  <w:num w:numId="29">
    <w:abstractNumId w:val="18"/>
  </w:num>
  <w:num w:numId="30">
    <w:abstractNumId w:val="23"/>
  </w:num>
  <w:num w:numId="31">
    <w:abstractNumId w:val="34"/>
  </w:num>
  <w:num w:numId="32">
    <w:abstractNumId w:val="32"/>
  </w:num>
  <w:num w:numId="33">
    <w:abstractNumId w:val="5"/>
  </w:num>
  <w:num w:numId="34">
    <w:abstractNumId w:val="3"/>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9"/>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68C5"/>
    <w:rsid w:val="00081614"/>
    <w:rsid w:val="00083E5A"/>
    <w:rsid w:val="000C512F"/>
    <w:rsid w:val="000D1260"/>
    <w:rsid w:val="000D2A9F"/>
    <w:rsid w:val="000F1477"/>
    <w:rsid w:val="001006ED"/>
    <w:rsid w:val="00100B1F"/>
    <w:rsid w:val="00101310"/>
    <w:rsid w:val="00103840"/>
    <w:rsid w:val="001059B3"/>
    <w:rsid w:val="00106A6D"/>
    <w:rsid w:val="00113D9A"/>
    <w:rsid w:val="001251EF"/>
    <w:rsid w:val="00126B34"/>
    <w:rsid w:val="00131488"/>
    <w:rsid w:val="00132F6E"/>
    <w:rsid w:val="0014618D"/>
    <w:rsid w:val="0015732F"/>
    <w:rsid w:val="00160643"/>
    <w:rsid w:val="00161E22"/>
    <w:rsid w:val="00162FED"/>
    <w:rsid w:val="00163376"/>
    <w:rsid w:val="00166045"/>
    <w:rsid w:val="00171631"/>
    <w:rsid w:val="00174636"/>
    <w:rsid w:val="001749C3"/>
    <w:rsid w:val="00185265"/>
    <w:rsid w:val="00195227"/>
    <w:rsid w:val="001A1BF6"/>
    <w:rsid w:val="001A47C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0FEE"/>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742F"/>
    <w:rsid w:val="00267C15"/>
    <w:rsid w:val="0027304E"/>
    <w:rsid w:val="00275482"/>
    <w:rsid w:val="002754F9"/>
    <w:rsid w:val="002778D4"/>
    <w:rsid w:val="002830C6"/>
    <w:rsid w:val="00283E1D"/>
    <w:rsid w:val="00283F7E"/>
    <w:rsid w:val="002859B9"/>
    <w:rsid w:val="00290E88"/>
    <w:rsid w:val="0029217B"/>
    <w:rsid w:val="002A0E31"/>
    <w:rsid w:val="002A58B6"/>
    <w:rsid w:val="002A798A"/>
    <w:rsid w:val="002A7CD6"/>
    <w:rsid w:val="002B3146"/>
    <w:rsid w:val="002B4708"/>
    <w:rsid w:val="002B693F"/>
    <w:rsid w:val="002C21D2"/>
    <w:rsid w:val="002C22E1"/>
    <w:rsid w:val="002C4574"/>
    <w:rsid w:val="002D0328"/>
    <w:rsid w:val="002D192B"/>
    <w:rsid w:val="002E66D4"/>
    <w:rsid w:val="002E679E"/>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7502"/>
    <w:rsid w:val="00391ACF"/>
    <w:rsid w:val="0039506D"/>
    <w:rsid w:val="003A0395"/>
    <w:rsid w:val="003A226D"/>
    <w:rsid w:val="003A2548"/>
    <w:rsid w:val="003A28F2"/>
    <w:rsid w:val="003A3232"/>
    <w:rsid w:val="003A708C"/>
    <w:rsid w:val="003B1341"/>
    <w:rsid w:val="003B1975"/>
    <w:rsid w:val="003B4C1E"/>
    <w:rsid w:val="003B5B69"/>
    <w:rsid w:val="003B5F73"/>
    <w:rsid w:val="003B68A7"/>
    <w:rsid w:val="003C303F"/>
    <w:rsid w:val="003C56D1"/>
    <w:rsid w:val="003D6285"/>
    <w:rsid w:val="003D75A6"/>
    <w:rsid w:val="003E0CC7"/>
    <w:rsid w:val="003F17EB"/>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B6B87"/>
    <w:rsid w:val="004C0B09"/>
    <w:rsid w:val="004C304B"/>
    <w:rsid w:val="004C396C"/>
    <w:rsid w:val="004C4D65"/>
    <w:rsid w:val="004C50D3"/>
    <w:rsid w:val="004D0817"/>
    <w:rsid w:val="004D1CF5"/>
    <w:rsid w:val="004D29F2"/>
    <w:rsid w:val="004D3F48"/>
    <w:rsid w:val="004E0013"/>
    <w:rsid w:val="004E4E40"/>
    <w:rsid w:val="004E5A23"/>
    <w:rsid w:val="004E69FF"/>
    <w:rsid w:val="004F076C"/>
    <w:rsid w:val="004F576E"/>
    <w:rsid w:val="004F78FB"/>
    <w:rsid w:val="00501673"/>
    <w:rsid w:val="00504E42"/>
    <w:rsid w:val="0050601E"/>
    <w:rsid w:val="00522424"/>
    <w:rsid w:val="0052371F"/>
    <w:rsid w:val="0052468C"/>
    <w:rsid w:val="005257D4"/>
    <w:rsid w:val="00527558"/>
    <w:rsid w:val="00531101"/>
    <w:rsid w:val="0053391A"/>
    <w:rsid w:val="005368F8"/>
    <w:rsid w:val="0055206D"/>
    <w:rsid w:val="00561238"/>
    <w:rsid w:val="00566190"/>
    <w:rsid w:val="00570C17"/>
    <w:rsid w:val="00576944"/>
    <w:rsid w:val="0058265B"/>
    <w:rsid w:val="0058552C"/>
    <w:rsid w:val="00590B52"/>
    <w:rsid w:val="00590FCA"/>
    <w:rsid w:val="00594B1E"/>
    <w:rsid w:val="005A2874"/>
    <w:rsid w:val="005A6E12"/>
    <w:rsid w:val="005C3E55"/>
    <w:rsid w:val="005C644A"/>
    <w:rsid w:val="005D5110"/>
    <w:rsid w:val="005E2FD1"/>
    <w:rsid w:val="005F18F6"/>
    <w:rsid w:val="005F1F2B"/>
    <w:rsid w:val="00605814"/>
    <w:rsid w:val="00610BB5"/>
    <w:rsid w:val="0061213B"/>
    <w:rsid w:val="00617CEC"/>
    <w:rsid w:val="00625B22"/>
    <w:rsid w:val="00625D84"/>
    <w:rsid w:val="0062654F"/>
    <w:rsid w:val="006324A3"/>
    <w:rsid w:val="0063291C"/>
    <w:rsid w:val="00635211"/>
    <w:rsid w:val="00637062"/>
    <w:rsid w:val="00641424"/>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692"/>
    <w:rsid w:val="006C5F61"/>
    <w:rsid w:val="006C602E"/>
    <w:rsid w:val="006D0F7D"/>
    <w:rsid w:val="006D3D75"/>
    <w:rsid w:val="006E062C"/>
    <w:rsid w:val="006E0D2A"/>
    <w:rsid w:val="006E1EEA"/>
    <w:rsid w:val="006E6E68"/>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38EB"/>
    <w:rsid w:val="00837762"/>
    <w:rsid w:val="00840DA5"/>
    <w:rsid w:val="00841258"/>
    <w:rsid w:val="008432CA"/>
    <w:rsid w:val="008432E7"/>
    <w:rsid w:val="008640F0"/>
    <w:rsid w:val="00864E08"/>
    <w:rsid w:val="0086619E"/>
    <w:rsid w:val="00867A07"/>
    <w:rsid w:val="008771EF"/>
    <w:rsid w:val="00877509"/>
    <w:rsid w:val="00877E0E"/>
    <w:rsid w:val="008850E7"/>
    <w:rsid w:val="00886472"/>
    <w:rsid w:val="00886E65"/>
    <w:rsid w:val="00887DDF"/>
    <w:rsid w:val="008905F3"/>
    <w:rsid w:val="008A0E5D"/>
    <w:rsid w:val="008A1B04"/>
    <w:rsid w:val="008A3C21"/>
    <w:rsid w:val="008A4465"/>
    <w:rsid w:val="008A646C"/>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D1181"/>
    <w:rsid w:val="009D1968"/>
    <w:rsid w:val="009D3592"/>
    <w:rsid w:val="009D78F9"/>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304FA"/>
    <w:rsid w:val="00A31015"/>
    <w:rsid w:val="00A31E98"/>
    <w:rsid w:val="00A411F0"/>
    <w:rsid w:val="00A415F1"/>
    <w:rsid w:val="00A451E8"/>
    <w:rsid w:val="00A46384"/>
    <w:rsid w:val="00A53B62"/>
    <w:rsid w:val="00A55FD5"/>
    <w:rsid w:val="00A662F3"/>
    <w:rsid w:val="00A66516"/>
    <w:rsid w:val="00A71BE1"/>
    <w:rsid w:val="00A74BEE"/>
    <w:rsid w:val="00A755E3"/>
    <w:rsid w:val="00A77330"/>
    <w:rsid w:val="00A776FD"/>
    <w:rsid w:val="00A8749A"/>
    <w:rsid w:val="00A90084"/>
    <w:rsid w:val="00A9229D"/>
    <w:rsid w:val="00A92EE1"/>
    <w:rsid w:val="00AA6D6B"/>
    <w:rsid w:val="00AB54B2"/>
    <w:rsid w:val="00AC2456"/>
    <w:rsid w:val="00AC2936"/>
    <w:rsid w:val="00AC4112"/>
    <w:rsid w:val="00AC7C31"/>
    <w:rsid w:val="00AD70F8"/>
    <w:rsid w:val="00AD7965"/>
    <w:rsid w:val="00AE192E"/>
    <w:rsid w:val="00AF3C6E"/>
    <w:rsid w:val="00AF46C9"/>
    <w:rsid w:val="00AF6F90"/>
    <w:rsid w:val="00AF777B"/>
    <w:rsid w:val="00AF7E28"/>
    <w:rsid w:val="00B03D13"/>
    <w:rsid w:val="00B06961"/>
    <w:rsid w:val="00B06C46"/>
    <w:rsid w:val="00B07708"/>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4A1"/>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565C"/>
    <w:rsid w:val="00CA694A"/>
    <w:rsid w:val="00CB76E1"/>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27874"/>
    <w:rsid w:val="00D313C7"/>
    <w:rsid w:val="00D331F9"/>
    <w:rsid w:val="00D36857"/>
    <w:rsid w:val="00D420C2"/>
    <w:rsid w:val="00D5749B"/>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959"/>
    <w:rsid w:val="00DF0E92"/>
    <w:rsid w:val="00DF415B"/>
    <w:rsid w:val="00DF63AA"/>
    <w:rsid w:val="00E00B4F"/>
    <w:rsid w:val="00E00F9E"/>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83FC3"/>
    <w:rsid w:val="00E91E93"/>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371A8"/>
    <w:rsid w:val="00F416ED"/>
    <w:rsid w:val="00F445B7"/>
    <w:rsid w:val="00F4556D"/>
    <w:rsid w:val="00F53267"/>
    <w:rsid w:val="00F639F1"/>
    <w:rsid w:val="00F746C6"/>
    <w:rsid w:val="00F755FC"/>
    <w:rsid w:val="00F757DA"/>
    <w:rsid w:val="00F860CB"/>
    <w:rsid w:val="00F92EAC"/>
    <w:rsid w:val="00F93FDB"/>
    <w:rsid w:val="00FA145F"/>
    <w:rsid w:val="00FA2FB8"/>
    <w:rsid w:val="00FA5661"/>
    <w:rsid w:val="00FB6921"/>
    <w:rsid w:val="00FC2105"/>
    <w:rsid w:val="00FC3E1B"/>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29EDF"/>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paragraph" w:customStyle="1" w:styleId="strany1">
    <w:name w:val="strany1"/>
    <w:basedOn w:val="Normln"/>
    <w:rsid w:val="003E0CC7"/>
    <w:pPr>
      <w:keepLines/>
      <w:tabs>
        <w:tab w:val="left" w:pos="2552"/>
        <w:tab w:val="left" w:pos="6237"/>
        <w:tab w:val="right" w:pos="9639"/>
      </w:tabs>
      <w:suppressAutoHyphens/>
      <w:spacing w:after="20"/>
      <w:jc w:val="left"/>
    </w:pPr>
    <w:rPr>
      <w:rFonts w:ascii="Arial Narrow" w:hAnsi="Arial Narrow"/>
      <w:spacing w:val="4"/>
      <w:szCs w:val="20"/>
    </w:rPr>
  </w:style>
  <w:style w:type="character" w:customStyle="1" w:styleId="preformatted">
    <w:name w:val="preformatted"/>
    <w:rsid w:val="003E0CC7"/>
  </w:style>
  <w:style w:type="character" w:styleId="Odkaznakoment">
    <w:name w:val="annotation reference"/>
    <w:basedOn w:val="Standardnpsmoodstavce"/>
    <w:uiPriority w:val="99"/>
    <w:semiHidden/>
    <w:unhideWhenUsed/>
    <w:rsid w:val="00B07708"/>
    <w:rPr>
      <w:sz w:val="16"/>
      <w:szCs w:val="16"/>
    </w:rPr>
  </w:style>
  <w:style w:type="paragraph" w:styleId="Textkomente">
    <w:name w:val="annotation text"/>
    <w:basedOn w:val="Normln"/>
    <w:link w:val="TextkomenteChar"/>
    <w:uiPriority w:val="99"/>
    <w:semiHidden/>
    <w:unhideWhenUsed/>
    <w:rsid w:val="00B07708"/>
    <w:rPr>
      <w:sz w:val="20"/>
      <w:szCs w:val="20"/>
    </w:rPr>
  </w:style>
  <w:style w:type="character" w:customStyle="1" w:styleId="TextkomenteChar">
    <w:name w:val="Text komentáře Char"/>
    <w:basedOn w:val="Standardnpsmoodstavce"/>
    <w:link w:val="Textkomente"/>
    <w:uiPriority w:val="99"/>
    <w:semiHidden/>
    <w:rsid w:val="00B07708"/>
    <w:rPr>
      <w:rFonts w:ascii="Arial" w:hAnsi="Arial"/>
    </w:rPr>
  </w:style>
  <w:style w:type="paragraph" w:styleId="Pedmtkomente">
    <w:name w:val="annotation subject"/>
    <w:basedOn w:val="Textkomente"/>
    <w:next w:val="Textkomente"/>
    <w:link w:val="PedmtkomenteChar"/>
    <w:uiPriority w:val="99"/>
    <w:semiHidden/>
    <w:unhideWhenUsed/>
    <w:rsid w:val="00B07708"/>
    <w:rPr>
      <w:b/>
      <w:bCs/>
    </w:rPr>
  </w:style>
  <w:style w:type="character" w:customStyle="1" w:styleId="PedmtkomenteChar">
    <w:name w:val="Předmět komentáře Char"/>
    <w:basedOn w:val="TextkomenteChar"/>
    <w:link w:val="Pedmtkomente"/>
    <w:uiPriority w:val="99"/>
    <w:semiHidden/>
    <w:rsid w:val="00B0770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7E3A3-7C95-47FD-851A-59EB3FAC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3947</Words>
  <Characters>23292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Jorová Jaroslava</cp:lastModifiedBy>
  <cp:revision>3</cp:revision>
  <cp:lastPrinted>2019-10-09T08:09:00Z</cp:lastPrinted>
  <dcterms:created xsi:type="dcterms:W3CDTF">2021-02-16T10:47:00Z</dcterms:created>
  <dcterms:modified xsi:type="dcterms:W3CDTF">2021-02-16T10:49:00Z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2021-02-11T09:09:45Z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4ac69e9e-bf23-4676-b463-00001c2749f8</vt:lpwstr>
  </property>
  <property fmtid="{D5CDD505-2E9C-101B-9397-08002B2CF9AE}" pid="8" name="MSIP_Label_43f08ec5-d6d9-4227-8387-ccbfcb3632c4_ContentBits">
    <vt:lpwstr>0</vt:lpwstr>
  </property>
</Properties>
</file>