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92A" w:rsidRPr="0051372E" w:rsidRDefault="0037392A" w:rsidP="0037392A">
      <w:pPr>
        <w:jc w:val="center"/>
        <w:rPr>
          <w:rFonts w:ascii="Arial" w:hAnsi="Arial" w:cs="Arial"/>
          <w:b/>
          <w:snapToGrid w:val="0"/>
          <w:sz w:val="22"/>
          <w:szCs w:val="22"/>
        </w:rPr>
      </w:pPr>
      <w:r w:rsidRPr="0051372E">
        <w:rPr>
          <w:rFonts w:ascii="Arial" w:hAnsi="Arial" w:cs="Arial"/>
          <w:b/>
          <w:snapToGrid w:val="0"/>
          <w:sz w:val="22"/>
          <w:szCs w:val="22"/>
        </w:rPr>
        <w:t>Povodí Ohře,</w:t>
      </w:r>
      <w:r>
        <w:rPr>
          <w:rFonts w:ascii="Arial" w:hAnsi="Arial" w:cs="Arial"/>
          <w:b/>
          <w:snapToGrid w:val="0"/>
          <w:sz w:val="22"/>
          <w:szCs w:val="22"/>
        </w:rPr>
        <w:t xml:space="preserve"> </w:t>
      </w:r>
      <w:r w:rsidRPr="0051372E">
        <w:rPr>
          <w:rFonts w:ascii="Arial" w:hAnsi="Arial" w:cs="Arial"/>
          <w:b/>
          <w:snapToGrid w:val="0"/>
          <w:sz w:val="22"/>
          <w:szCs w:val="22"/>
        </w:rPr>
        <w:t>státní podnik, Bezručova 4219, 430 03 Chomutov</w:t>
      </w:r>
    </w:p>
    <w:p w:rsidR="0037392A" w:rsidRPr="0051372E" w:rsidRDefault="0037392A" w:rsidP="0037392A">
      <w:pPr>
        <w:widowControl w:val="0"/>
        <w:tabs>
          <w:tab w:val="left" w:pos="7654"/>
        </w:tabs>
        <w:jc w:val="center"/>
        <w:outlineLvl w:val="0"/>
        <w:rPr>
          <w:rFonts w:ascii="Arial" w:hAnsi="Arial" w:cs="Arial"/>
          <w:i/>
          <w:snapToGrid w:val="0"/>
        </w:rPr>
      </w:pPr>
    </w:p>
    <w:p w:rsidR="0037392A" w:rsidRPr="0051372E" w:rsidRDefault="0037392A" w:rsidP="0037392A">
      <w:pPr>
        <w:widowControl w:val="0"/>
        <w:jc w:val="center"/>
        <w:outlineLvl w:val="0"/>
        <w:rPr>
          <w:rFonts w:ascii="Arial" w:hAnsi="Arial" w:cs="Arial"/>
          <w:b/>
          <w:snapToGrid w:val="0"/>
          <w:sz w:val="28"/>
          <w:szCs w:val="28"/>
        </w:rPr>
      </w:pPr>
      <w:r w:rsidRPr="0051372E">
        <w:rPr>
          <w:rFonts w:ascii="Arial" w:hAnsi="Arial" w:cs="Arial"/>
          <w:b/>
          <w:snapToGrid w:val="0"/>
          <w:sz w:val="28"/>
          <w:szCs w:val="28"/>
        </w:rPr>
        <w:t>Příloha č.</w:t>
      </w:r>
      <w:r>
        <w:rPr>
          <w:rFonts w:ascii="Arial" w:hAnsi="Arial" w:cs="Arial"/>
          <w:b/>
          <w:snapToGrid w:val="0"/>
          <w:sz w:val="28"/>
          <w:szCs w:val="28"/>
        </w:rPr>
        <w:t xml:space="preserve"> </w:t>
      </w:r>
      <w:r w:rsidRPr="0051372E">
        <w:rPr>
          <w:rFonts w:ascii="Arial" w:hAnsi="Arial" w:cs="Arial"/>
          <w:b/>
          <w:snapToGrid w:val="0"/>
          <w:sz w:val="28"/>
          <w:szCs w:val="28"/>
        </w:rPr>
        <w:t xml:space="preserve">1 k </w:t>
      </w:r>
      <w:proofErr w:type="gramStart"/>
      <w:r w:rsidRPr="0051372E">
        <w:rPr>
          <w:rFonts w:ascii="Arial" w:hAnsi="Arial" w:cs="Arial"/>
          <w:b/>
          <w:snapToGrid w:val="0"/>
          <w:sz w:val="28"/>
          <w:szCs w:val="28"/>
        </w:rPr>
        <w:t>SOD</w:t>
      </w:r>
      <w:proofErr w:type="gramEnd"/>
      <w:r w:rsidRPr="0051372E">
        <w:rPr>
          <w:rFonts w:ascii="Arial" w:hAnsi="Arial" w:cs="Arial"/>
          <w:b/>
          <w:snapToGrid w:val="0"/>
          <w:sz w:val="28"/>
          <w:szCs w:val="28"/>
        </w:rPr>
        <w:t xml:space="preserve"> č</w:t>
      </w:r>
      <w:r w:rsidR="00451C08">
        <w:rPr>
          <w:rFonts w:ascii="Arial" w:hAnsi="Arial" w:cs="Arial"/>
          <w:b/>
          <w:snapToGrid w:val="0"/>
          <w:sz w:val="28"/>
          <w:szCs w:val="28"/>
        </w:rPr>
        <w:t>. 196</w:t>
      </w:r>
      <w:bookmarkStart w:id="0" w:name="_GoBack"/>
      <w:bookmarkEnd w:id="0"/>
      <w:r w:rsidRPr="00FD1DDF">
        <w:rPr>
          <w:rFonts w:ascii="Arial" w:hAnsi="Arial" w:cs="Arial"/>
          <w:b/>
          <w:snapToGrid w:val="0"/>
          <w:sz w:val="28"/>
          <w:szCs w:val="28"/>
          <w:highlight w:val="yellow"/>
        </w:rPr>
        <w:t>/</w:t>
      </w:r>
      <w:r w:rsidR="009849FE">
        <w:rPr>
          <w:rFonts w:ascii="Arial" w:hAnsi="Arial" w:cs="Arial"/>
          <w:b/>
          <w:snapToGrid w:val="0"/>
          <w:sz w:val="28"/>
          <w:szCs w:val="28"/>
        </w:rPr>
        <w:t>2017</w:t>
      </w:r>
      <w:r w:rsidRPr="0051372E">
        <w:rPr>
          <w:rFonts w:ascii="Arial" w:hAnsi="Arial" w:cs="Arial"/>
          <w:b/>
          <w:snapToGrid w:val="0"/>
          <w:sz w:val="28"/>
          <w:szCs w:val="28"/>
        </w:rPr>
        <w:t xml:space="preserve"> </w:t>
      </w:r>
      <w:r>
        <w:rPr>
          <w:rFonts w:ascii="Arial" w:hAnsi="Arial" w:cs="Arial"/>
          <w:b/>
          <w:snapToGrid w:val="0"/>
          <w:sz w:val="28"/>
          <w:szCs w:val="28"/>
        </w:rPr>
        <w:t>–</w:t>
      </w:r>
      <w:r w:rsidRPr="0051372E">
        <w:rPr>
          <w:rFonts w:ascii="Arial" w:hAnsi="Arial" w:cs="Arial"/>
          <w:b/>
          <w:snapToGrid w:val="0"/>
          <w:sz w:val="28"/>
          <w:szCs w:val="28"/>
        </w:rPr>
        <w:t xml:space="preserve"> zajištění BOZP a PO</w:t>
      </w:r>
      <w:r>
        <w:rPr>
          <w:rFonts w:ascii="Arial" w:hAnsi="Arial" w:cs="Arial"/>
          <w:b/>
          <w:snapToGrid w:val="0"/>
          <w:sz w:val="28"/>
          <w:szCs w:val="28"/>
        </w:rPr>
        <w:t xml:space="preserve"> </w:t>
      </w:r>
      <w:r w:rsidRPr="0037392A">
        <w:rPr>
          <w:rFonts w:ascii="Arial" w:hAnsi="Arial" w:cs="Arial"/>
          <w:b/>
          <w:snapToGrid w:val="0"/>
        </w:rPr>
        <w:t>v těžbě dřeva</w:t>
      </w:r>
    </w:p>
    <w:p w:rsidR="0037392A" w:rsidRPr="00810E89" w:rsidRDefault="0037392A" w:rsidP="0037392A">
      <w:pPr>
        <w:widowControl w:val="0"/>
        <w:jc w:val="both"/>
        <w:rPr>
          <w:snapToGrid w:val="0"/>
        </w:rPr>
      </w:pPr>
    </w:p>
    <w:p w:rsidR="0037392A" w:rsidRDefault="0037392A" w:rsidP="0037392A">
      <w:pPr>
        <w:widowControl w:val="0"/>
        <w:jc w:val="both"/>
        <w:outlineLvl w:val="0"/>
        <w:rPr>
          <w:rFonts w:ascii="Arial" w:hAnsi="Arial" w:cs="Arial"/>
          <w:i/>
          <w:snapToGrid w:val="0"/>
          <w:sz w:val="22"/>
          <w:szCs w:val="22"/>
        </w:rPr>
      </w:pPr>
    </w:p>
    <w:p w:rsidR="00777CB2" w:rsidRPr="00F86D22" w:rsidRDefault="00777CB2" w:rsidP="00777CB2">
      <w:pPr>
        <w:widowControl w:val="0"/>
        <w:jc w:val="both"/>
        <w:outlineLvl w:val="0"/>
        <w:rPr>
          <w:rFonts w:ascii="Arial" w:hAnsi="Arial" w:cs="Arial"/>
          <w:snapToGrid w:val="0"/>
          <w:sz w:val="22"/>
          <w:szCs w:val="22"/>
        </w:rPr>
      </w:pPr>
      <w:r w:rsidRPr="00F86D22">
        <w:rPr>
          <w:rFonts w:ascii="Arial" w:hAnsi="Arial" w:cs="Arial"/>
          <w:i/>
          <w:snapToGrid w:val="0"/>
          <w:sz w:val="22"/>
          <w:szCs w:val="22"/>
        </w:rPr>
        <w:t>Tato příloha je nedílnou součástí objednávky dodavatelských prací nebo smlouvy o dílo.</w:t>
      </w:r>
    </w:p>
    <w:p w:rsidR="00777CB2" w:rsidRPr="00F86D22" w:rsidRDefault="00777CB2" w:rsidP="00777CB2">
      <w:pPr>
        <w:widowControl w:val="0"/>
        <w:jc w:val="both"/>
        <w:rPr>
          <w:rFonts w:ascii="Arial" w:hAnsi="Arial" w:cs="Arial"/>
          <w:snapToGrid w:val="0"/>
          <w:sz w:val="22"/>
          <w:szCs w:val="22"/>
        </w:rPr>
      </w:pP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b/>
          <w:snapToGrid w:val="0"/>
          <w:sz w:val="22"/>
          <w:szCs w:val="22"/>
        </w:rPr>
        <w:t>1.</w:t>
      </w:r>
      <w:r w:rsidRPr="00F86D22">
        <w:rPr>
          <w:rFonts w:ascii="Arial" w:hAnsi="Arial" w:cs="Arial"/>
          <w:snapToGrid w:val="0"/>
          <w:sz w:val="22"/>
          <w:szCs w:val="22"/>
        </w:rPr>
        <w:t xml:space="preserve"> Zhotovitel provádí dohodnutou činnost na své nebezpečí. Je zcela zodpovědný za zajištění bezpečnosti a ochrany zdraví při práci (BOZP) na uvedeném pracovišti a jeho okolí, za podmínky práce, které si vytvořil pro plnění smluvních úkolů dle ustanovení zákoníku práce v platném znění a dalších předpisů</w:t>
      </w:r>
      <w:r w:rsidR="005A66EA" w:rsidRPr="00F86D22">
        <w:rPr>
          <w:rFonts w:ascii="Arial" w:hAnsi="Arial" w:cs="Arial"/>
          <w:snapToGrid w:val="0"/>
          <w:sz w:val="22"/>
          <w:szCs w:val="22"/>
        </w:rPr>
        <w:t xml:space="preserve"> </w:t>
      </w:r>
      <w:r w:rsidRPr="00F86D22">
        <w:rPr>
          <w:rFonts w:ascii="Arial" w:hAnsi="Arial" w:cs="Arial"/>
          <w:snapToGrid w:val="0"/>
          <w:sz w:val="22"/>
          <w:szCs w:val="22"/>
        </w:rPr>
        <w:t>a technologických postupů při plnění jednotlivých předmětů a činností.</w:t>
      </w: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 xml:space="preserve">Zhotovitel vypracuje pro těžební práce technologickou kartu, není-li dohodnuto jinak, kde naplánuje bezpečnostní a požární aspekty pracovního postupu. Technologickou kartu předloží </w:t>
      </w:r>
      <w:r w:rsidR="002C20C2">
        <w:rPr>
          <w:rFonts w:ascii="Arial" w:hAnsi="Arial" w:cs="Arial"/>
          <w:snapToGrid w:val="0"/>
          <w:sz w:val="22"/>
          <w:szCs w:val="22"/>
        </w:rPr>
        <w:t>objedna</w:t>
      </w:r>
      <w:r w:rsidRPr="00F86D22">
        <w:rPr>
          <w:rFonts w:ascii="Arial" w:hAnsi="Arial" w:cs="Arial"/>
          <w:snapToGrid w:val="0"/>
          <w:sz w:val="22"/>
          <w:szCs w:val="22"/>
        </w:rPr>
        <w:t>teli ke schválení.</w:t>
      </w:r>
    </w:p>
    <w:p w:rsidR="00777CB2" w:rsidRPr="00F86D22" w:rsidRDefault="00777CB2" w:rsidP="00777CB2">
      <w:pPr>
        <w:widowControl w:val="0"/>
        <w:jc w:val="both"/>
        <w:rPr>
          <w:rFonts w:ascii="Arial" w:hAnsi="Arial" w:cs="Arial"/>
          <w:snapToGrid w:val="0"/>
          <w:sz w:val="22"/>
          <w:szCs w:val="22"/>
        </w:rPr>
      </w:pPr>
      <w:r w:rsidRPr="00F86D22">
        <w:rPr>
          <w:rFonts w:ascii="Arial" w:hAnsi="Arial" w:cs="Arial"/>
          <w:snapToGrid w:val="0"/>
          <w:sz w:val="22"/>
          <w:szCs w:val="22"/>
        </w:rPr>
        <w:t>Zhotovitel je povinen dodržovat všechna ustanovení předpisů požární ochrany</w:t>
      </w:r>
      <w:r w:rsidR="00362388" w:rsidRPr="00F86D22">
        <w:rPr>
          <w:rFonts w:ascii="Arial" w:hAnsi="Arial" w:cs="Arial"/>
          <w:snapToGrid w:val="0"/>
          <w:sz w:val="22"/>
          <w:szCs w:val="22"/>
        </w:rPr>
        <w:t xml:space="preserve"> </w:t>
      </w:r>
      <w:r w:rsidRPr="00F86D22">
        <w:rPr>
          <w:rFonts w:ascii="Arial" w:hAnsi="Arial" w:cs="Arial"/>
          <w:snapToGrid w:val="0"/>
          <w:sz w:val="22"/>
          <w:szCs w:val="22"/>
        </w:rPr>
        <w:t>(PO) a to jak obecně platnými, tak souvisejícími s prováděnou činností dle zadávacích podmínek objednatele. Je odpovědný za škody vzniklé v důsledku nedodržování těchto předpisů.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2.</w:t>
      </w:r>
      <w:r w:rsidRPr="00F86D22">
        <w:rPr>
          <w:rFonts w:ascii="Arial" w:hAnsi="Arial" w:cs="Arial"/>
          <w:snapToGrid w:val="0"/>
          <w:sz w:val="22"/>
          <w:szCs w:val="22"/>
        </w:rPr>
        <w:t xml:space="preserve"> Objednatel předá zhotoviteli vymezený prostor k plnění předmětu smlouvy včetně uvedení konkrétních pracovních podmínek a informací důležitých z hlediska požární ochrany a bezpečnosti práce. </w:t>
      </w:r>
    </w:p>
    <w:p w:rsidR="00777CB2" w:rsidRPr="00F86D22" w:rsidRDefault="00777CB2" w:rsidP="00777CB2">
      <w:pPr>
        <w:widowControl w:val="0"/>
        <w:tabs>
          <w:tab w:val="left" w:pos="0"/>
        </w:tabs>
        <w:jc w:val="both"/>
        <w:rPr>
          <w:rFonts w:ascii="Arial" w:hAnsi="Arial" w:cs="Arial"/>
          <w:snapToGrid w:val="0"/>
          <w:sz w:val="22"/>
          <w:szCs w:val="22"/>
        </w:rPr>
      </w:pPr>
      <w:r w:rsidRPr="00F86D22">
        <w:rPr>
          <w:rFonts w:ascii="Arial" w:hAnsi="Arial" w:cs="Arial"/>
          <w:snapToGrid w:val="0"/>
          <w:sz w:val="22"/>
          <w:szCs w:val="22"/>
        </w:rPr>
        <w:t>Dále jej seznámí s</w:t>
      </w:r>
      <w:r w:rsidR="005A66EA" w:rsidRPr="00F86D22">
        <w:rPr>
          <w:rFonts w:ascii="Arial" w:hAnsi="Arial" w:cs="Arial"/>
          <w:snapToGrid w:val="0"/>
          <w:sz w:val="22"/>
          <w:szCs w:val="22"/>
        </w:rPr>
        <w:t xml:space="preserve"> </w:t>
      </w:r>
      <w:r w:rsidRPr="00F86D22">
        <w:rPr>
          <w:rFonts w:ascii="Arial" w:hAnsi="Arial" w:cs="Arial"/>
          <w:snapToGrid w:val="0"/>
          <w:sz w:val="22"/>
          <w:szCs w:val="22"/>
        </w:rPr>
        <w:t>komunikacemi pro ukládku a odvoz materiálu, s inženýrskými sítěmi, s místy možného ohrožení zdraví zaměstnanců zhotovitele (vysoké napětí apod.).</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 xml:space="preserve">O tomto předání se provede zápis ve stavebním deníku, případně na zadávacím listu a zhotovitel potvrdí, že byl seznámen se všemi podmínkami, riziky a zvláštnostmi pracoviště, kde bude vykonávat dohodnutou činnost. </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3.</w:t>
      </w:r>
      <w:r w:rsidRPr="00F86D22">
        <w:rPr>
          <w:rFonts w:ascii="Arial" w:hAnsi="Arial" w:cs="Arial"/>
          <w:snapToGrid w:val="0"/>
          <w:sz w:val="22"/>
          <w:szCs w:val="22"/>
        </w:rPr>
        <w:t xml:space="preserve"> Zhotovitel je povinen zabezpečit převzaté pracoviště-staveniště, kde bude vykonávat dohodnutou činnost proti vstupu nepovolaných osob. Zajistí odstranění nebo minimalizaci rizik u zdrojů úrazů. Dále je povinen označit bezpečnostními tabulkami místa s rizikem úrazů a zóny, kde je přikázaná povinnost používat osobní ochranné pracovní prostředky.</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4.</w:t>
      </w:r>
      <w:r w:rsidRPr="00F86D22">
        <w:rPr>
          <w:rFonts w:ascii="Arial" w:hAnsi="Arial" w:cs="Arial"/>
          <w:snapToGrid w:val="0"/>
          <w:sz w:val="22"/>
          <w:szCs w:val="22"/>
        </w:rPr>
        <w:t xml:space="preserve"> Zhotovitel bude dodržovat zásady požární ochrany a používat požárně bezpečné technologické postupy. Pokud bude používat technologické postupy nesoucí riziko vzniku požáru, zajistí minimalizaci rizika jeho vzniku ve smyslu zák. o PO č. 133/1985 Sb. v platném znění a dalších předpisů PO. </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Spalování hořlavého odpadu bude provádět odborně a podle platných požárních předpisů. Pálení podléhá souhlasu obcí a musí být ohlášené na HZS.</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5</w:t>
      </w:r>
      <w:r w:rsidRPr="00F86D22">
        <w:rPr>
          <w:rFonts w:ascii="Arial" w:hAnsi="Arial" w:cs="Arial"/>
          <w:snapToGrid w:val="0"/>
          <w:sz w:val="22"/>
          <w:szCs w:val="22"/>
        </w:rPr>
        <w:t>. Zhotovitel je povinen zajistit, že vždy před odchodem jeho zaměstnanců a smluvních partnerů</w:t>
      </w:r>
      <w:r w:rsidR="005A66EA" w:rsidRPr="00F86D22">
        <w:rPr>
          <w:rFonts w:ascii="Arial" w:hAnsi="Arial" w:cs="Arial"/>
          <w:snapToGrid w:val="0"/>
          <w:sz w:val="22"/>
          <w:szCs w:val="22"/>
        </w:rPr>
        <w:t xml:space="preserve"> </w:t>
      </w:r>
      <w:r w:rsidRPr="00F86D22">
        <w:rPr>
          <w:rFonts w:ascii="Arial" w:hAnsi="Arial" w:cs="Arial"/>
          <w:snapToGrid w:val="0"/>
          <w:sz w:val="22"/>
          <w:szCs w:val="22"/>
        </w:rPr>
        <w:t>z pracoviště, kde vykonávají dohodnutou činnost, budou tato pracoviště uklizena a v požárně nezávadném stavu. Dále se zavazuje, že do stavebního deníku bude zapisovat důležité údaje jak z hlediska těžby, tak z hlediska bezpečnosti práce a požární ochrany.</w:t>
      </w: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 případě vzniku požáru, jsou povinni zaměstnanci zhotovitele tento ohlásit příslušnému Hasičskému záchrannému sboru a uvědomit zástupce objednatele</w:t>
      </w:r>
      <w:r w:rsidR="00ED35A9">
        <w:rPr>
          <w:rFonts w:ascii="Arial" w:hAnsi="Arial" w:cs="Arial"/>
          <w:snapToGrid w:val="0"/>
          <w:sz w:val="22"/>
          <w:szCs w:val="22"/>
        </w:rPr>
        <w:t>.</w:t>
      </w:r>
    </w:p>
    <w:p w:rsidR="00BA4BBF" w:rsidRPr="00F86D22" w:rsidRDefault="00BA4BBF" w:rsidP="00777CB2">
      <w:pPr>
        <w:widowControl w:val="0"/>
        <w:tabs>
          <w:tab w:val="left" w:pos="284"/>
        </w:tabs>
        <w:jc w:val="both"/>
        <w:rPr>
          <w:rFonts w:ascii="Arial" w:hAnsi="Arial" w:cs="Arial"/>
          <w:snapToGrid w:val="0"/>
          <w:sz w:val="22"/>
          <w:szCs w:val="22"/>
        </w:rPr>
      </w:pPr>
    </w:p>
    <w:p w:rsidR="002C20C2" w:rsidRDefault="00777CB2" w:rsidP="002C20C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6.</w:t>
      </w:r>
      <w:r w:rsidRPr="00F86D22">
        <w:rPr>
          <w:rFonts w:ascii="Arial" w:hAnsi="Arial" w:cs="Arial"/>
          <w:snapToGrid w:val="0"/>
          <w:sz w:val="22"/>
          <w:szCs w:val="22"/>
        </w:rPr>
        <w:t xml:space="preserve"> Zhotovitel při provádění dohodnuté činnosti bude dodržovat hygienické a ekologické předpisy na předaném pracovišti, používat ekologicky vhodné oleje, které jsou schváleny „certifikátem“ a bude provádět opatření proti úniku nebezpečných látek a látek závadných vodám, zvláště </w:t>
      </w:r>
      <w:r w:rsidRPr="00F86D22">
        <w:rPr>
          <w:rFonts w:ascii="Arial" w:hAnsi="Arial" w:cs="Arial"/>
          <w:snapToGrid w:val="0"/>
          <w:sz w:val="22"/>
          <w:szCs w:val="22"/>
        </w:rPr>
        <w:lastRenderedPageBreak/>
        <w:t>ropných látek ze strojů a zařízení. Zhotovitel zodpovídá za správné uložení těchto látek.</w:t>
      </w:r>
    </w:p>
    <w:p w:rsidR="00ED35A9" w:rsidRDefault="00ED35A9" w:rsidP="002C20C2">
      <w:pPr>
        <w:widowControl w:val="0"/>
        <w:tabs>
          <w:tab w:val="left" w:pos="340"/>
        </w:tabs>
        <w:jc w:val="both"/>
        <w:rPr>
          <w:rFonts w:ascii="Arial" w:hAnsi="Arial" w:cs="Arial"/>
          <w:snapToGrid w:val="0"/>
          <w:sz w:val="22"/>
          <w:szCs w:val="22"/>
        </w:rPr>
      </w:pPr>
    </w:p>
    <w:p w:rsidR="00777CB2" w:rsidRPr="00F86D22" w:rsidRDefault="00777CB2" w:rsidP="002C20C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w:t>
      </w:r>
      <w:r w:rsidR="00BA4BBF" w:rsidRPr="00F86D22">
        <w:rPr>
          <w:rFonts w:ascii="Arial" w:hAnsi="Arial" w:cs="Arial"/>
          <w:snapToGrid w:val="0"/>
          <w:sz w:val="22"/>
          <w:szCs w:val="22"/>
        </w:rPr>
        <w:t xml:space="preserve"> </w:t>
      </w:r>
      <w:r w:rsidRPr="00F86D22">
        <w:rPr>
          <w:rFonts w:ascii="Arial" w:hAnsi="Arial" w:cs="Arial"/>
          <w:snapToGrid w:val="0"/>
          <w:sz w:val="22"/>
          <w:szCs w:val="22"/>
        </w:rPr>
        <w:t>p.</w:t>
      </w:r>
      <w:r w:rsidR="00BA4BBF" w:rsidRPr="00F86D22">
        <w:rPr>
          <w:rFonts w:ascii="Arial" w:hAnsi="Arial" w:cs="Arial"/>
          <w:snapToGrid w:val="0"/>
          <w:sz w:val="22"/>
          <w:szCs w:val="22"/>
        </w:rPr>
        <w:t>,</w:t>
      </w:r>
      <w:r w:rsidRPr="00F86D22">
        <w:rPr>
          <w:rFonts w:ascii="Arial" w:hAnsi="Arial" w:cs="Arial"/>
          <w:snapToGrid w:val="0"/>
          <w:sz w:val="22"/>
          <w:szCs w:val="22"/>
        </w:rPr>
        <w:t xml:space="preserve"> na odboru VH-dispečinku, tel. </w:t>
      </w:r>
      <w:r w:rsidR="000560D7">
        <w:rPr>
          <w:rFonts w:ascii="Arial" w:hAnsi="Arial" w:cs="Arial"/>
          <w:b/>
          <w:sz w:val="22"/>
          <w:szCs w:val="22"/>
        </w:rPr>
        <w:t>474 636 306</w:t>
      </w:r>
      <w:r w:rsidRPr="00F86D22">
        <w:rPr>
          <w:rFonts w:ascii="Arial" w:hAnsi="Arial" w:cs="Arial"/>
          <w:snapToGrid w:val="0"/>
          <w:sz w:val="22"/>
          <w:szCs w:val="22"/>
        </w:rPr>
        <w:t>.</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7.</w:t>
      </w:r>
      <w:r w:rsidRPr="00F86D22">
        <w:rPr>
          <w:rFonts w:ascii="Arial" w:hAnsi="Arial" w:cs="Arial"/>
          <w:snapToGrid w:val="0"/>
          <w:sz w:val="22"/>
          <w:szCs w:val="22"/>
        </w:rPr>
        <w:t xml:space="preserve"> V případech asanace pařezů chemickými látkami bude použito jen schválených chemikálií, které se smí použít na vodních tocích. Při použití chemických látek je třeba dbát příslušných právních předpisů, zejména zák. č. 35</w:t>
      </w:r>
      <w:r w:rsidR="002C20C2">
        <w:rPr>
          <w:rFonts w:ascii="Arial" w:hAnsi="Arial" w:cs="Arial"/>
          <w:snapToGrid w:val="0"/>
          <w:sz w:val="22"/>
          <w:szCs w:val="22"/>
        </w:rPr>
        <w:t>0</w:t>
      </w:r>
      <w:r w:rsidRPr="00F86D22">
        <w:rPr>
          <w:rFonts w:ascii="Arial" w:hAnsi="Arial" w:cs="Arial"/>
          <w:snapToGrid w:val="0"/>
          <w:sz w:val="22"/>
          <w:szCs w:val="22"/>
        </w:rPr>
        <w:t>/20</w:t>
      </w:r>
      <w:r w:rsidR="002C20C2">
        <w:rPr>
          <w:rFonts w:ascii="Arial" w:hAnsi="Arial" w:cs="Arial"/>
          <w:snapToGrid w:val="0"/>
          <w:sz w:val="22"/>
          <w:szCs w:val="22"/>
        </w:rPr>
        <w:t>11</w:t>
      </w:r>
      <w:r w:rsidRPr="00F86D22">
        <w:rPr>
          <w:rFonts w:ascii="Arial" w:hAnsi="Arial" w:cs="Arial"/>
          <w:snapToGrid w:val="0"/>
          <w:sz w:val="22"/>
          <w:szCs w:val="22"/>
        </w:rPr>
        <w:t xml:space="preserve"> Sb., </w:t>
      </w:r>
      <w:r w:rsidR="002C20C2">
        <w:rPr>
          <w:rFonts w:ascii="Arial" w:hAnsi="Arial" w:cs="Arial"/>
          <w:snapToGrid w:val="0"/>
          <w:sz w:val="22"/>
          <w:szCs w:val="22"/>
        </w:rPr>
        <w:t xml:space="preserve">Zákon </w:t>
      </w:r>
      <w:r w:rsidRPr="00F86D22">
        <w:rPr>
          <w:rFonts w:ascii="Arial" w:hAnsi="Arial" w:cs="Arial"/>
          <w:snapToGrid w:val="0"/>
          <w:sz w:val="22"/>
          <w:szCs w:val="22"/>
        </w:rPr>
        <w:t xml:space="preserve">o chemických látkách a chemických </w:t>
      </w:r>
      <w:r w:rsidR="002C20C2">
        <w:rPr>
          <w:rFonts w:ascii="Arial" w:hAnsi="Arial" w:cs="Arial"/>
          <w:snapToGrid w:val="0"/>
          <w:sz w:val="22"/>
          <w:szCs w:val="22"/>
        </w:rPr>
        <w:t>směs</w:t>
      </w:r>
      <w:r w:rsidRPr="00F86D22">
        <w:rPr>
          <w:rFonts w:ascii="Arial" w:hAnsi="Arial" w:cs="Arial"/>
          <w:snapToGrid w:val="0"/>
          <w:sz w:val="22"/>
          <w:szCs w:val="22"/>
        </w:rPr>
        <w:t>ích</w:t>
      </w:r>
      <w:r w:rsidR="002C20C2">
        <w:rPr>
          <w:rFonts w:ascii="Arial" w:hAnsi="Arial" w:cs="Arial"/>
          <w:snapToGrid w:val="0"/>
          <w:sz w:val="22"/>
          <w:szCs w:val="22"/>
        </w:rPr>
        <w:t xml:space="preserve"> a o změně některých zákonů (chemický zákon)</w:t>
      </w:r>
      <w:r w:rsidRPr="00F86D22">
        <w:rPr>
          <w:rFonts w:ascii="Arial" w:hAnsi="Arial" w:cs="Arial"/>
          <w:snapToGrid w:val="0"/>
          <w:sz w:val="22"/>
          <w:szCs w:val="22"/>
        </w:rPr>
        <w:t>.</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8.</w:t>
      </w:r>
      <w:r w:rsidRPr="00F86D22">
        <w:rPr>
          <w:rFonts w:ascii="Arial" w:hAnsi="Arial" w:cs="Arial"/>
          <w:snapToGrid w:val="0"/>
          <w:sz w:val="22"/>
          <w:szCs w:val="22"/>
        </w:rPr>
        <w:t xml:space="preserve"> Zhotovitel je povinen seznámit se s požadavky bezpečnosti práce pro uvedený předmět činnosti (těžba dřeva JMP, soustřeďování dřeva, odvoz dřeva apod.) tak, jak jsou stanovena v Pravidlech BOZP při těžbě, soustřeďování, odvozu a manipulaci dřeva a s Nařízením vlády č.</w:t>
      </w:r>
      <w:r w:rsidR="005D3524" w:rsidRPr="00F86D22">
        <w:rPr>
          <w:rFonts w:ascii="Arial" w:hAnsi="Arial" w:cs="Arial"/>
          <w:snapToGrid w:val="0"/>
          <w:sz w:val="22"/>
          <w:szCs w:val="22"/>
        </w:rPr>
        <w:t xml:space="preserve"> </w:t>
      </w:r>
      <w:r w:rsidRPr="00F86D22">
        <w:rPr>
          <w:rFonts w:ascii="Arial" w:hAnsi="Arial" w:cs="Arial"/>
          <w:snapToGrid w:val="0"/>
          <w:sz w:val="22"/>
          <w:szCs w:val="22"/>
        </w:rPr>
        <w:t>28/200</w:t>
      </w:r>
      <w:r w:rsidR="0054208C" w:rsidRPr="00F86D22">
        <w:rPr>
          <w:rFonts w:ascii="Arial" w:hAnsi="Arial" w:cs="Arial"/>
          <w:snapToGrid w:val="0"/>
          <w:sz w:val="22"/>
          <w:szCs w:val="22"/>
        </w:rPr>
        <w:t>2</w:t>
      </w:r>
      <w:r w:rsidRPr="00F86D22">
        <w:rPr>
          <w:rFonts w:ascii="Arial" w:hAnsi="Arial" w:cs="Arial"/>
          <w:snapToGrid w:val="0"/>
          <w:sz w:val="22"/>
          <w:szCs w:val="22"/>
        </w:rPr>
        <w:t xml:space="preserve"> Sb.</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b/>
          <w:snapToGrid w:val="0"/>
          <w:sz w:val="22"/>
          <w:szCs w:val="22"/>
        </w:rPr>
        <w:t>9.</w:t>
      </w:r>
      <w:r w:rsidRPr="00F86D22">
        <w:rPr>
          <w:rFonts w:ascii="Arial" w:hAnsi="Arial" w:cs="Arial"/>
          <w:snapToGrid w:val="0"/>
          <w:sz w:val="22"/>
          <w:szCs w:val="22"/>
        </w:rPr>
        <w:t xml:space="preserve"> Zhotovitel bude provádět odborné práce jen osobami odborně způsobilými, profesně proškolenými</w:t>
      </w:r>
      <w:r w:rsidR="005A66EA" w:rsidRPr="00F86D22">
        <w:rPr>
          <w:rFonts w:ascii="Arial" w:hAnsi="Arial" w:cs="Arial"/>
          <w:snapToGrid w:val="0"/>
          <w:sz w:val="22"/>
          <w:szCs w:val="22"/>
        </w:rPr>
        <w:t xml:space="preserve"> </w:t>
      </w:r>
      <w:r w:rsidRPr="00F86D22">
        <w:rPr>
          <w:rFonts w:ascii="Arial" w:hAnsi="Arial" w:cs="Arial"/>
          <w:snapToGrid w:val="0"/>
          <w:sz w:val="22"/>
          <w:szCs w:val="22"/>
        </w:rPr>
        <w:t>a řádně vybavenými OOPP dle nařízení vlády č. 495/2001 Sb.</w:t>
      </w:r>
    </w:p>
    <w:p w:rsidR="00777CB2" w:rsidRPr="00F86D22" w:rsidRDefault="00777CB2" w:rsidP="00777CB2">
      <w:pPr>
        <w:widowControl w:val="0"/>
        <w:tabs>
          <w:tab w:val="left" w:pos="340"/>
        </w:tabs>
        <w:jc w:val="both"/>
        <w:rPr>
          <w:rFonts w:ascii="Arial" w:hAnsi="Arial" w:cs="Arial"/>
          <w:snapToGrid w:val="0"/>
          <w:sz w:val="22"/>
          <w:szCs w:val="22"/>
        </w:rPr>
      </w:pPr>
      <w:r w:rsidRPr="00F86D22">
        <w:rPr>
          <w:rFonts w:ascii="Arial" w:hAnsi="Arial" w:cs="Arial"/>
          <w:snapToGrid w:val="0"/>
          <w:sz w:val="22"/>
          <w:szCs w:val="22"/>
        </w:rPr>
        <w:t>Zhotovitel je povinen zajistit si dohled druhé osoby tak, aby on sám nebo jeho zaměstnanci nepracovali na pracovišti osamoceně.</w:t>
      </w:r>
    </w:p>
    <w:p w:rsidR="00777CB2" w:rsidRPr="00F86D22" w:rsidRDefault="00777CB2" w:rsidP="00777CB2">
      <w:pPr>
        <w:widowControl w:val="0"/>
        <w:tabs>
          <w:tab w:val="left" w:pos="340"/>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10.</w:t>
      </w:r>
      <w:r w:rsidRPr="00F86D22">
        <w:rPr>
          <w:rFonts w:ascii="Arial" w:hAnsi="Arial" w:cs="Arial"/>
          <w:snapToGrid w:val="0"/>
          <w:sz w:val="22"/>
          <w:szCs w:val="22"/>
        </w:rPr>
        <w:t xml:space="preserve"> Registraci, evidenci a vykazování pracovních úrazů zaměstnanců zhotovitele a jeho smluvních partnerů, jak absenčních, tak neabsenčních, které vzniknou při provádění dohodnuté činnosti, provádí zhotovitel. K prošetření vzniklého úrazu musí přizvat zodpovědného zástupce objednatele a referenta BOZ</w:t>
      </w:r>
      <w:r w:rsidR="002C20C2">
        <w:rPr>
          <w:rFonts w:ascii="Arial" w:hAnsi="Arial" w:cs="Arial"/>
          <w:snapToGrid w:val="0"/>
          <w:sz w:val="22"/>
          <w:szCs w:val="22"/>
        </w:rPr>
        <w:t>P</w:t>
      </w:r>
      <w:r w:rsidRPr="00F86D22">
        <w:rPr>
          <w:rFonts w:ascii="Arial" w:hAnsi="Arial" w:cs="Arial"/>
          <w:snapToGrid w:val="0"/>
          <w:sz w:val="22"/>
          <w:szCs w:val="22"/>
        </w:rPr>
        <w:t xml:space="preserve"> objednatele. Kopii „Záznamu o úrazu“ předá zhotovitel objednateli.</w:t>
      </w:r>
    </w:p>
    <w:p w:rsidR="00777CB2" w:rsidRPr="00F86D22" w:rsidRDefault="00777CB2"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r w:rsidRPr="00F86D22">
        <w:rPr>
          <w:rFonts w:ascii="Arial" w:hAnsi="Arial" w:cs="Arial"/>
          <w:b/>
          <w:snapToGrid w:val="0"/>
          <w:sz w:val="22"/>
          <w:szCs w:val="22"/>
        </w:rPr>
        <w:t>11.</w:t>
      </w:r>
      <w:r w:rsidRPr="00F86D22">
        <w:rPr>
          <w:rFonts w:ascii="Arial" w:hAnsi="Arial" w:cs="Arial"/>
          <w:snapToGrid w:val="0"/>
          <w:sz w:val="22"/>
          <w:szCs w:val="22"/>
        </w:rPr>
        <w:t xml:space="preserve"> Zhotovitel seznámí s touto přílohou všechny osoby, které na sjednanou činnost vyšle pracovat a to včetně svých subdodavatelů. Zhotovitel nebo jeho zástupce bude provádět pravidelné kontroly zajištění požární ochrany a bezpečnosti práce. Zhotovitel souhlasí s kontrolami, které budou provádět zástupci objednatele</w:t>
      </w:r>
      <w:r w:rsidR="00E8334A">
        <w:rPr>
          <w:rFonts w:ascii="Arial" w:hAnsi="Arial" w:cs="Arial"/>
          <w:snapToGrid w:val="0"/>
          <w:sz w:val="22"/>
          <w:szCs w:val="22"/>
        </w:rPr>
        <w:t>,</w:t>
      </w:r>
      <w:r w:rsidRPr="00F86D22">
        <w:rPr>
          <w:rFonts w:ascii="Arial" w:hAnsi="Arial" w:cs="Arial"/>
          <w:snapToGrid w:val="0"/>
          <w:sz w:val="22"/>
          <w:szCs w:val="22"/>
        </w:rPr>
        <w:t xml:space="preserve"> a bude bez prodlení přijímat účinná opatření k odstranění nedostatků.</w:t>
      </w:r>
    </w:p>
    <w:p w:rsidR="00777CB2" w:rsidRPr="00F86D22" w:rsidRDefault="00777CB2" w:rsidP="00777CB2">
      <w:pPr>
        <w:widowControl w:val="0"/>
        <w:tabs>
          <w:tab w:val="left" w:pos="284"/>
        </w:tabs>
        <w:jc w:val="both"/>
        <w:rPr>
          <w:rFonts w:ascii="Arial" w:hAnsi="Arial" w:cs="Arial"/>
          <w:snapToGrid w:val="0"/>
          <w:sz w:val="22"/>
          <w:szCs w:val="22"/>
        </w:rPr>
      </w:pPr>
    </w:p>
    <w:p w:rsidR="00777CB2" w:rsidRDefault="00777CB2" w:rsidP="00777CB2">
      <w:pPr>
        <w:widowControl w:val="0"/>
        <w:tabs>
          <w:tab w:val="left" w:pos="284"/>
        </w:tabs>
        <w:jc w:val="both"/>
        <w:rPr>
          <w:rFonts w:ascii="Arial" w:hAnsi="Arial" w:cs="Arial"/>
          <w:snapToGrid w:val="0"/>
          <w:sz w:val="22"/>
          <w:szCs w:val="22"/>
        </w:rPr>
      </w:pPr>
      <w:r w:rsidRPr="00F86D22">
        <w:rPr>
          <w:rFonts w:ascii="Arial" w:hAnsi="Arial" w:cs="Arial"/>
          <w:snapToGrid w:val="0"/>
          <w:sz w:val="22"/>
          <w:szCs w:val="22"/>
        </w:rPr>
        <w:t>Veškeré změny proti výše uvedeným zásadám je nutné projednat a písemně stanovit mezi objednatelem</w:t>
      </w:r>
      <w:r w:rsidR="005A66EA" w:rsidRPr="00F86D22">
        <w:rPr>
          <w:rFonts w:ascii="Arial" w:hAnsi="Arial" w:cs="Arial"/>
          <w:snapToGrid w:val="0"/>
          <w:sz w:val="22"/>
          <w:szCs w:val="22"/>
        </w:rPr>
        <w:t xml:space="preserve"> </w:t>
      </w:r>
      <w:r w:rsidRPr="00F86D22">
        <w:rPr>
          <w:rFonts w:ascii="Arial" w:hAnsi="Arial" w:cs="Arial"/>
          <w:snapToGrid w:val="0"/>
          <w:sz w:val="22"/>
          <w:szCs w:val="22"/>
        </w:rPr>
        <w:t>a zhotovitelem.</w:t>
      </w:r>
    </w:p>
    <w:p w:rsidR="00430D70" w:rsidRDefault="00430D70" w:rsidP="00777CB2">
      <w:pPr>
        <w:widowControl w:val="0"/>
        <w:tabs>
          <w:tab w:val="left" w:pos="284"/>
        </w:tabs>
        <w:jc w:val="both"/>
        <w:rPr>
          <w:rFonts w:ascii="Arial" w:hAnsi="Arial" w:cs="Arial"/>
          <w:snapToGrid w:val="0"/>
          <w:sz w:val="22"/>
          <w:szCs w:val="22"/>
        </w:rPr>
      </w:pPr>
    </w:p>
    <w:p w:rsidR="00430D70" w:rsidRDefault="00430D70" w:rsidP="00777CB2">
      <w:pPr>
        <w:widowControl w:val="0"/>
        <w:tabs>
          <w:tab w:val="left" w:pos="284"/>
        </w:tabs>
        <w:jc w:val="both"/>
        <w:rPr>
          <w:rFonts w:ascii="Arial" w:hAnsi="Arial" w:cs="Arial"/>
          <w:snapToGrid w:val="0"/>
          <w:sz w:val="22"/>
          <w:szCs w:val="22"/>
        </w:rPr>
      </w:pPr>
    </w:p>
    <w:p w:rsidR="00430D70" w:rsidRDefault="00430D70" w:rsidP="00777CB2">
      <w:pPr>
        <w:widowControl w:val="0"/>
        <w:tabs>
          <w:tab w:val="left" w:pos="284"/>
        </w:tabs>
        <w:jc w:val="both"/>
        <w:rPr>
          <w:rFonts w:ascii="Arial" w:hAnsi="Arial" w:cs="Arial"/>
          <w:snapToGrid w:val="0"/>
          <w:sz w:val="22"/>
          <w:szCs w:val="22"/>
        </w:rPr>
      </w:pPr>
    </w:p>
    <w:p w:rsidR="00430D70" w:rsidRDefault="00430D70" w:rsidP="00777CB2">
      <w:pPr>
        <w:widowControl w:val="0"/>
        <w:tabs>
          <w:tab w:val="left" w:pos="284"/>
        </w:tabs>
        <w:jc w:val="both"/>
        <w:rPr>
          <w:rFonts w:ascii="Arial" w:hAnsi="Arial" w:cs="Arial"/>
          <w:snapToGrid w:val="0"/>
          <w:sz w:val="22"/>
          <w:szCs w:val="22"/>
        </w:rPr>
      </w:pPr>
    </w:p>
    <w:p w:rsidR="00430D70" w:rsidRDefault="00430D70" w:rsidP="00777CB2">
      <w:pPr>
        <w:widowControl w:val="0"/>
        <w:tabs>
          <w:tab w:val="left" w:pos="284"/>
        </w:tabs>
        <w:jc w:val="both"/>
        <w:rPr>
          <w:rFonts w:ascii="Arial" w:hAnsi="Arial" w:cs="Arial"/>
          <w:snapToGrid w:val="0"/>
          <w:sz w:val="22"/>
          <w:szCs w:val="22"/>
        </w:rPr>
      </w:pPr>
    </w:p>
    <w:p w:rsidR="00430D70" w:rsidRDefault="00430D70" w:rsidP="00777CB2">
      <w:pPr>
        <w:widowControl w:val="0"/>
        <w:tabs>
          <w:tab w:val="left" w:pos="284"/>
        </w:tabs>
        <w:jc w:val="both"/>
        <w:rPr>
          <w:rFonts w:ascii="Arial" w:hAnsi="Arial" w:cs="Arial"/>
          <w:snapToGrid w:val="0"/>
          <w:sz w:val="22"/>
          <w:szCs w:val="22"/>
        </w:rPr>
      </w:pPr>
    </w:p>
    <w:p w:rsidR="00430D70" w:rsidRDefault="00430D70" w:rsidP="00777CB2">
      <w:pPr>
        <w:widowControl w:val="0"/>
        <w:tabs>
          <w:tab w:val="left" w:pos="284"/>
        </w:tabs>
        <w:jc w:val="both"/>
        <w:rPr>
          <w:rFonts w:ascii="Arial" w:hAnsi="Arial" w:cs="Arial"/>
          <w:snapToGrid w:val="0"/>
          <w:sz w:val="22"/>
          <w:szCs w:val="22"/>
        </w:rPr>
      </w:pPr>
    </w:p>
    <w:p w:rsidR="00430D70" w:rsidRPr="00F86D22" w:rsidRDefault="00430D70" w:rsidP="00777CB2">
      <w:pPr>
        <w:widowControl w:val="0"/>
        <w:tabs>
          <w:tab w:val="left" w:pos="284"/>
        </w:tabs>
        <w:jc w:val="both"/>
        <w:rPr>
          <w:rFonts w:ascii="Arial" w:hAnsi="Arial" w:cs="Arial"/>
          <w:snapToGrid w:val="0"/>
          <w:sz w:val="22"/>
          <w:szCs w:val="22"/>
        </w:rPr>
      </w:pPr>
    </w:p>
    <w:p w:rsidR="00777CB2" w:rsidRPr="00F86D22" w:rsidRDefault="00777CB2" w:rsidP="00777CB2">
      <w:pPr>
        <w:widowControl w:val="0"/>
        <w:tabs>
          <w:tab w:val="left" w:pos="284"/>
        </w:tabs>
        <w:jc w:val="both"/>
        <w:rPr>
          <w:rFonts w:ascii="Arial" w:hAnsi="Arial" w:cs="Arial"/>
          <w:snapToGrid w:val="0"/>
          <w:sz w:val="22"/>
          <w:szCs w:val="22"/>
        </w:rPr>
      </w:pPr>
    </w:p>
    <w:p w:rsidR="000D4BCD" w:rsidRDefault="000D4BCD" w:rsidP="00777CB2">
      <w:pPr>
        <w:widowControl w:val="0"/>
        <w:tabs>
          <w:tab w:val="left" w:pos="284"/>
        </w:tabs>
        <w:jc w:val="both"/>
        <w:rPr>
          <w:rFonts w:ascii="Arial" w:hAnsi="Arial" w:cs="Arial"/>
          <w:sz w:val="22"/>
          <w:szCs w:val="22"/>
        </w:rPr>
      </w:pPr>
    </w:p>
    <w:p w:rsidR="000D4BCD" w:rsidRDefault="000D4BCD" w:rsidP="00777CB2">
      <w:pPr>
        <w:widowControl w:val="0"/>
        <w:tabs>
          <w:tab w:val="left" w:pos="284"/>
        </w:tabs>
        <w:jc w:val="both"/>
        <w:rPr>
          <w:rFonts w:ascii="Arial" w:hAnsi="Arial" w:cs="Arial"/>
          <w:sz w:val="22"/>
          <w:szCs w:val="22"/>
        </w:rPr>
      </w:pPr>
    </w:p>
    <w:sectPr w:rsidR="000D4BCD" w:rsidSect="009B52DE">
      <w:footerReference w:type="default" r:id="rId8"/>
      <w:pgSz w:w="12240" w:h="15840"/>
      <w:pgMar w:top="1418" w:right="1418" w:bottom="1418"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1F" w:rsidRDefault="0050061F" w:rsidP="002C20C2">
      <w:r>
        <w:separator/>
      </w:r>
    </w:p>
  </w:endnote>
  <w:endnote w:type="continuationSeparator" w:id="0">
    <w:p w:rsidR="0050061F" w:rsidRDefault="0050061F" w:rsidP="002C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0C2" w:rsidRDefault="002C20C2" w:rsidP="002C20C2">
    <w:pPr>
      <w:pStyle w:val="Zpat"/>
      <w:jc w:val="right"/>
    </w:pPr>
    <w:r w:rsidRPr="00DA532E">
      <w:rPr>
        <w:rFonts w:ascii="Arial" w:hAnsi="Arial" w:cs="Arial"/>
        <w:sz w:val="18"/>
        <w:szCs w:val="18"/>
      </w:rPr>
      <w:t xml:space="preserve">Stránka </w:t>
    </w:r>
    <w:r w:rsidRPr="00DA532E">
      <w:rPr>
        <w:rFonts w:ascii="Arial" w:hAnsi="Arial" w:cs="Arial"/>
        <w:b/>
        <w:sz w:val="18"/>
        <w:szCs w:val="18"/>
      </w:rPr>
      <w:fldChar w:fldCharType="begin"/>
    </w:r>
    <w:r w:rsidRPr="00DA532E">
      <w:rPr>
        <w:rFonts w:ascii="Arial" w:hAnsi="Arial" w:cs="Arial"/>
        <w:b/>
        <w:sz w:val="18"/>
        <w:szCs w:val="18"/>
      </w:rPr>
      <w:instrText xml:space="preserve"> PAGE </w:instrText>
    </w:r>
    <w:r w:rsidRPr="00DA532E">
      <w:rPr>
        <w:rFonts w:ascii="Arial" w:hAnsi="Arial" w:cs="Arial"/>
        <w:b/>
        <w:sz w:val="18"/>
        <w:szCs w:val="18"/>
      </w:rPr>
      <w:fldChar w:fldCharType="separate"/>
    </w:r>
    <w:r w:rsidR="00451C08">
      <w:rPr>
        <w:rFonts w:ascii="Arial" w:hAnsi="Arial" w:cs="Arial"/>
        <w:b/>
        <w:noProof/>
        <w:sz w:val="18"/>
        <w:szCs w:val="18"/>
      </w:rPr>
      <w:t>1</w:t>
    </w:r>
    <w:r w:rsidRPr="00DA532E">
      <w:rPr>
        <w:rFonts w:ascii="Arial" w:hAnsi="Arial" w:cs="Arial"/>
        <w:b/>
        <w:sz w:val="18"/>
        <w:szCs w:val="18"/>
      </w:rPr>
      <w:fldChar w:fldCharType="end"/>
    </w:r>
    <w:r w:rsidRPr="00DA532E">
      <w:rPr>
        <w:rFonts w:ascii="Arial" w:hAnsi="Arial" w:cs="Arial"/>
        <w:sz w:val="18"/>
        <w:szCs w:val="18"/>
      </w:rPr>
      <w:t xml:space="preserve"> z </w:t>
    </w:r>
    <w:r w:rsidRPr="00DA532E">
      <w:rPr>
        <w:rFonts w:ascii="Arial" w:hAnsi="Arial" w:cs="Arial"/>
        <w:b/>
        <w:sz w:val="18"/>
        <w:szCs w:val="18"/>
      </w:rPr>
      <w:fldChar w:fldCharType="begin"/>
    </w:r>
    <w:r w:rsidRPr="00DA532E">
      <w:rPr>
        <w:rFonts w:ascii="Arial" w:hAnsi="Arial" w:cs="Arial"/>
        <w:b/>
        <w:sz w:val="18"/>
        <w:szCs w:val="18"/>
      </w:rPr>
      <w:instrText xml:space="preserve"> NUMPAGES \*Arabic </w:instrText>
    </w:r>
    <w:r w:rsidRPr="00DA532E">
      <w:rPr>
        <w:rFonts w:ascii="Arial" w:hAnsi="Arial" w:cs="Arial"/>
        <w:b/>
        <w:sz w:val="18"/>
        <w:szCs w:val="18"/>
      </w:rPr>
      <w:fldChar w:fldCharType="separate"/>
    </w:r>
    <w:r w:rsidR="00451C08">
      <w:rPr>
        <w:rFonts w:ascii="Arial" w:hAnsi="Arial" w:cs="Arial"/>
        <w:b/>
        <w:noProof/>
        <w:sz w:val="18"/>
        <w:szCs w:val="18"/>
      </w:rPr>
      <w:t>2</w:t>
    </w:r>
    <w:r w:rsidRPr="00DA532E">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1F" w:rsidRDefault="0050061F" w:rsidP="002C20C2">
      <w:r>
        <w:separator/>
      </w:r>
    </w:p>
  </w:footnote>
  <w:footnote w:type="continuationSeparator" w:id="0">
    <w:p w:rsidR="0050061F" w:rsidRDefault="0050061F" w:rsidP="002C2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658"/>
    <w:multiLevelType w:val="hybridMultilevel"/>
    <w:tmpl w:val="DE04F48C"/>
    <w:lvl w:ilvl="0" w:tplc="04050017">
      <w:start w:val="3"/>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F0F6132"/>
    <w:multiLevelType w:val="hybridMultilevel"/>
    <w:tmpl w:val="24563984"/>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B12E44"/>
    <w:multiLevelType w:val="hybridMultilevel"/>
    <w:tmpl w:val="3ED82E56"/>
    <w:lvl w:ilvl="0" w:tplc="7AEE5C74">
      <w:start w:val="1"/>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
    <w:nsid w:val="18D85C57"/>
    <w:multiLevelType w:val="hybridMultilevel"/>
    <w:tmpl w:val="E4B6B786"/>
    <w:lvl w:ilvl="0" w:tplc="41282E56">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31472C01"/>
    <w:multiLevelType w:val="hybridMultilevel"/>
    <w:tmpl w:val="DC78A612"/>
    <w:lvl w:ilvl="0" w:tplc="5984891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DE222FB"/>
    <w:multiLevelType w:val="hybridMultilevel"/>
    <w:tmpl w:val="7030484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58074877"/>
    <w:multiLevelType w:val="hybridMultilevel"/>
    <w:tmpl w:val="50847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8493A9F"/>
    <w:multiLevelType w:val="hybridMultilevel"/>
    <w:tmpl w:val="34EE1E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5D59CA"/>
    <w:multiLevelType w:val="hybridMultilevel"/>
    <w:tmpl w:val="6F86F27A"/>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6E5DF0"/>
    <w:multiLevelType w:val="hybridMultilevel"/>
    <w:tmpl w:val="82768E7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D0F4895"/>
    <w:multiLevelType w:val="hybridMultilevel"/>
    <w:tmpl w:val="89A6498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34C32A4"/>
    <w:multiLevelType w:val="hybridMultilevel"/>
    <w:tmpl w:val="EBAA8748"/>
    <w:lvl w:ilvl="0" w:tplc="3DF69782">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4601202"/>
    <w:multiLevelType w:val="hybridMultilevel"/>
    <w:tmpl w:val="C19AC6CC"/>
    <w:lvl w:ilvl="0" w:tplc="7382BC5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4C11832"/>
    <w:multiLevelType w:val="hybridMultilevel"/>
    <w:tmpl w:val="250800D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4011F26"/>
    <w:multiLevelType w:val="hybridMultilevel"/>
    <w:tmpl w:val="6DC833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ADF133F"/>
    <w:multiLevelType w:val="hybridMultilevel"/>
    <w:tmpl w:val="1660AA90"/>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B721CDA"/>
    <w:multiLevelType w:val="hybridMultilevel"/>
    <w:tmpl w:val="073A841A"/>
    <w:lvl w:ilvl="0" w:tplc="726621F4">
      <w:start w:val="1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5"/>
  </w:num>
  <w:num w:numId="5">
    <w:abstractNumId w:val="0"/>
  </w:num>
  <w:num w:numId="6">
    <w:abstractNumId w:val="11"/>
  </w:num>
  <w:num w:numId="7">
    <w:abstractNumId w:val="12"/>
  </w:num>
  <w:num w:numId="8">
    <w:abstractNumId w:val="16"/>
  </w:num>
  <w:num w:numId="9">
    <w:abstractNumId w:val="14"/>
  </w:num>
  <w:num w:numId="10">
    <w:abstractNumId w:val="6"/>
  </w:num>
  <w:num w:numId="11">
    <w:abstractNumId w:val="8"/>
  </w:num>
  <w:num w:numId="12">
    <w:abstractNumId w:val="9"/>
  </w:num>
  <w:num w:numId="13">
    <w:abstractNumId w:val="1"/>
  </w:num>
  <w:num w:numId="14">
    <w:abstractNumId w:val="10"/>
  </w:num>
  <w:num w:numId="15">
    <w:abstractNumId w:val="13"/>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7BE"/>
    <w:rsid w:val="000030C1"/>
    <w:rsid w:val="00004386"/>
    <w:rsid w:val="00012AA2"/>
    <w:rsid w:val="00016230"/>
    <w:rsid w:val="00022AAE"/>
    <w:rsid w:val="0003483A"/>
    <w:rsid w:val="00036554"/>
    <w:rsid w:val="00042F3D"/>
    <w:rsid w:val="00044075"/>
    <w:rsid w:val="00046E5E"/>
    <w:rsid w:val="00053444"/>
    <w:rsid w:val="000560D7"/>
    <w:rsid w:val="00062D7E"/>
    <w:rsid w:val="000640A9"/>
    <w:rsid w:val="00067863"/>
    <w:rsid w:val="00081148"/>
    <w:rsid w:val="000812EA"/>
    <w:rsid w:val="00085B11"/>
    <w:rsid w:val="000864B9"/>
    <w:rsid w:val="0009318D"/>
    <w:rsid w:val="00097884"/>
    <w:rsid w:val="000A2298"/>
    <w:rsid w:val="000A6622"/>
    <w:rsid w:val="000A6DF6"/>
    <w:rsid w:val="000B0EA9"/>
    <w:rsid w:val="000B23B8"/>
    <w:rsid w:val="000B2D10"/>
    <w:rsid w:val="000B4AA7"/>
    <w:rsid w:val="000B5519"/>
    <w:rsid w:val="000B55FD"/>
    <w:rsid w:val="000B5879"/>
    <w:rsid w:val="000C1034"/>
    <w:rsid w:val="000D49DA"/>
    <w:rsid w:val="000D4BCD"/>
    <w:rsid w:val="000D4F97"/>
    <w:rsid w:val="000E0AAB"/>
    <w:rsid w:val="000F3C7C"/>
    <w:rsid w:val="00103686"/>
    <w:rsid w:val="00105701"/>
    <w:rsid w:val="00115F20"/>
    <w:rsid w:val="00116E71"/>
    <w:rsid w:val="001234F8"/>
    <w:rsid w:val="00124AB7"/>
    <w:rsid w:val="001429E8"/>
    <w:rsid w:val="00142E06"/>
    <w:rsid w:val="00144673"/>
    <w:rsid w:val="00146DD0"/>
    <w:rsid w:val="001502F0"/>
    <w:rsid w:val="0015451E"/>
    <w:rsid w:val="00155EC7"/>
    <w:rsid w:val="00160829"/>
    <w:rsid w:val="00160CC6"/>
    <w:rsid w:val="00162500"/>
    <w:rsid w:val="00164ADA"/>
    <w:rsid w:val="0017077B"/>
    <w:rsid w:val="00170C5C"/>
    <w:rsid w:val="00171077"/>
    <w:rsid w:val="00171F66"/>
    <w:rsid w:val="001733E3"/>
    <w:rsid w:val="00175160"/>
    <w:rsid w:val="0018133A"/>
    <w:rsid w:val="001827D6"/>
    <w:rsid w:val="001828F4"/>
    <w:rsid w:val="001837F0"/>
    <w:rsid w:val="00185096"/>
    <w:rsid w:val="00186E9A"/>
    <w:rsid w:val="001913FA"/>
    <w:rsid w:val="00191561"/>
    <w:rsid w:val="00192629"/>
    <w:rsid w:val="00197B9C"/>
    <w:rsid w:val="001A4FBF"/>
    <w:rsid w:val="001B08D7"/>
    <w:rsid w:val="001B3BE7"/>
    <w:rsid w:val="001B4C2B"/>
    <w:rsid w:val="001B6426"/>
    <w:rsid w:val="001B673E"/>
    <w:rsid w:val="001C283C"/>
    <w:rsid w:val="001C780C"/>
    <w:rsid w:val="001C7CCE"/>
    <w:rsid w:val="001D390B"/>
    <w:rsid w:val="001D497D"/>
    <w:rsid w:val="001D624A"/>
    <w:rsid w:val="001D6828"/>
    <w:rsid w:val="001E0664"/>
    <w:rsid w:val="001E56EE"/>
    <w:rsid w:val="001F58BA"/>
    <w:rsid w:val="001F766A"/>
    <w:rsid w:val="00203AF7"/>
    <w:rsid w:val="00212163"/>
    <w:rsid w:val="002165D4"/>
    <w:rsid w:val="00221722"/>
    <w:rsid w:val="002228EC"/>
    <w:rsid w:val="00232623"/>
    <w:rsid w:val="002349A4"/>
    <w:rsid w:val="00237C7B"/>
    <w:rsid w:val="002635F6"/>
    <w:rsid w:val="00264663"/>
    <w:rsid w:val="00275D93"/>
    <w:rsid w:val="00277F8F"/>
    <w:rsid w:val="0028106C"/>
    <w:rsid w:val="0028456E"/>
    <w:rsid w:val="002865B0"/>
    <w:rsid w:val="002920A4"/>
    <w:rsid w:val="002927CD"/>
    <w:rsid w:val="00294215"/>
    <w:rsid w:val="00297423"/>
    <w:rsid w:val="002A54DD"/>
    <w:rsid w:val="002B1566"/>
    <w:rsid w:val="002B3E14"/>
    <w:rsid w:val="002B64CF"/>
    <w:rsid w:val="002B6BD4"/>
    <w:rsid w:val="002C0D73"/>
    <w:rsid w:val="002C20C2"/>
    <w:rsid w:val="002C4B5A"/>
    <w:rsid w:val="002C6787"/>
    <w:rsid w:val="002D1B3E"/>
    <w:rsid w:val="002D4D1F"/>
    <w:rsid w:val="002D4F9B"/>
    <w:rsid w:val="002E04CD"/>
    <w:rsid w:val="003077BB"/>
    <w:rsid w:val="00321410"/>
    <w:rsid w:val="00322332"/>
    <w:rsid w:val="00323B75"/>
    <w:rsid w:val="00324801"/>
    <w:rsid w:val="003261C7"/>
    <w:rsid w:val="00327FC8"/>
    <w:rsid w:val="00330C0B"/>
    <w:rsid w:val="0033419F"/>
    <w:rsid w:val="00337D1B"/>
    <w:rsid w:val="003410DC"/>
    <w:rsid w:val="00344B73"/>
    <w:rsid w:val="00356147"/>
    <w:rsid w:val="00362388"/>
    <w:rsid w:val="003634E4"/>
    <w:rsid w:val="0037392A"/>
    <w:rsid w:val="00374526"/>
    <w:rsid w:val="003748B8"/>
    <w:rsid w:val="00374B8A"/>
    <w:rsid w:val="003833E8"/>
    <w:rsid w:val="0038357C"/>
    <w:rsid w:val="00383D5B"/>
    <w:rsid w:val="00384E5E"/>
    <w:rsid w:val="00390FAA"/>
    <w:rsid w:val="0039137C"/>
    <w:rsid w:val="00391966"/>
    <w:rsid w:val="00392A0A"/>
    <w:rsid w:val="00394830"/>
    <w:rsid w:val="00394BAD"/>
    <w:rsid w:val="003A4B69"/>
    <w:rsid w:val="003A672C"/>
    <w:rsid w:val="003B7420"/>
    <w:rsid w:val="003C05DD"/>
    <w:rsid w:val="003C0ABC"/>
    <w:rsid w:val="003C60DD"/>
    <w:rsid w:val="003C6FEB"/>
    <w:rsid w:val="003D11A9"/>
    <w:rsid w:val="003E4145"/>
    <w:rsid w:val="003E7773"/>
    <w:rsid w:val="003F071B"/>
    <w:rsid w:val="003F5F86"/>
    <w:rsid w:val="003F60C2"/>
    <w:rsid w:val="003F7600"/>
    <w:rsid w:val="003F7E52"/>
    <w:rsid w:val="00404C3D"/>
    <w:rsid w:val="0041047B"/>
    <w:rsid w:val="0041124E"/>
    <w:rsid w:val="00411CF1"/>
    <w:rsid w:val="00412EF5"/>
    <w:rsid w:val="00412F4A"/>
    <w:rsid w:val="004204F4"/>
    <w:rsid w:val="0042279A"/>
    <w:rsid w:val="00424A1E"/>
    <w:rsid w:val="00427002"/>
    <w:rsid w:val="00427349"/>
    <w:rsid w:val="00430D70"/>
    <w:rsid w:val="004347BF"/>
    <w:rsid w:val="00451C08"/>
    <w:rsid w:val="00453C4F"/>
    <w:rsid w:val="00463DE9"/>
    <w:rsid w:val="00473E80"/>
    <w:rsid w:val="00475017"/>
    <w:rsid w:val="004752A0"/>
    <w:rsid w:val="00476141"/>
    <w:rsid w:val="0048715D"/>
    <w:rsid w:val="004A1843"/>
    <w:rsid w:val="004A202C"/>
    <w:rsid w:val="004A4227"/>
    <w:rsid w:val="004A5F76"/>
    <w:rsid w:val="004A6F03"/>
    <w:rsid w:val="004B057E"/>
    <w:rsid w:val="004C4875"/>
    <w:rsid w:val="004C7408"/>
    <w:rsid w:val="004D0145"/>
    <w:rsid w:val="004D11D3"/>
    <w:rsid w:val="004E4AB5"/>
    <w:rsid w:val="004F188D"/>
    <w:rsid w:val="004F1FAC"/>
    <w:rsid w:val="004F67B8"/>
    <w:rsid w:val="0050061F"/>
    <w:rsid w:val="005007AF"/>
    <w:rsid w:val="0052323B"/>
    <w:rsid w:val="005319BA"/>
    <w:rsid w:val="0053363B"/>
    <w:rsid w:val="00533A69"/>
    <w:rsid w:val="00540246"/>
    <w:rsid w:val="0054078D"/>
    <w:rsid w:val="0054208C"/>
    <w:rsid w:val="005447A2"/>
    <w:rsid w:val="00553057"/>
    <w:rsid w:val="00561E91"/>
    <w:rsid w:val="00575000"/>
    <w:rsid w:val="00581D86"/>
    <w:rsid w:val="00582FC3"/>
    <w:rsid w:val="005833C0"/>
    <w:rsid w:val="00587D26"/>
    <w:rsid w:val="005900C4"/>
    <w:rsid w:val="00594E00"/>
    <w:rsid w:val="005960FC"/>
    <w:rsid w:val="00596958"/>
    <w:rsid w:val="005A0E9F"/>
    <w:rsid w:val="005A41FF"/>
    <w:rsid w:val="005A53E7"/>
    <w:rsid w:val="005A66EA"/>
    <w:rsid w:val="005B118F"/>
    <w:rsid w:val="005B32C7"/>
    <w:rsid w:val="005B78A1"/>
    <w:rsid w:val="005C18D7"/>
    <w:rsid w:val="005C2BA0"/>
    <w:rsid w:val="005C75CA"/>
    <w:rsid w:val="005D145B"/>
    <w:rsid w:val="005D183D"/>
    <w:rsid w:val="005D3524"/>
    <w:rsid w:val="005D4561"/>
    <w:rsid w:val="005D731E"/>
    <w:rsid w:val="005D73C5"/>
    <w:rsid w:val="005D7C5D"/>
    <w:rsid w:val="005D7EC6"/>
    <w:rsid w:val="005E09BC"/>
    <w:rsid w:val="005E157C"/>
    <w:rsid w:val="005E3373"/>
    <w:rsid w:val="005F0C09"/>
    <w:rsid w:val="005F0FCB"/>
    <w:rsid w:val="00604CC9"/>
    <w:rsid w:val="00614847"/>
    <w:rsid w:val="0061557B"/>
    <w:rsid w:val="00616924"/>
    <w:rsid w:val="00624A13"/>
    <w:rsid w:val="006259A1"/>
    <w:rsid w:val="00630FF6"/>
    <w:rsid w:val="0063223D"/>
    <w:rsid w:val="00634CBE"/>
    <w:rsid w:val="00635AF5"/>
    <w:rsid w:val="00636810"/>
    <w:rsid w:val="00636ACA"/>
    <w:rsid w:val="00637139"/>
    <w:rsid w:val="0064601F"/>
    <w:rsid w:val="0065288D"/>
    <w:rsid w:val="006550A7"/>
    <w:rsid w:val="00660253"/>
    <w:rsid w:val="00662BCD"/>
    <w:rsid w:val="00662BF9"/>
    <w:rsid w:val="00662FEC"/>
    <w:rsid w:val="00665BE0"/>
    <w:rsid w:val="00670C0C"/>
    <w:rsid w:val="0068041F"/>
    <w:rsid w:val="0068148B"/>
    <w:rsid w:val="006819DB"/>
    <w:rsid w:val="00685CC8"/>
    <w:rsid w:val="00685DAD"/>
    <w:rsid w:val="00693D4B"/>
    <w:rsid w:val="006951C4"/>
    <w:rsid w:val="00697EE1"/>
    <w:rsid w:val="006A3587"/>
    <w:rsid w:val="006A3695"/>
    <w:rsid w:val="006B0E6D"/>
    <w:rsid w:val="006B32CA"/>
    <w:rsid w:val="006C2839"/>
    <w:rsid w:val="006D0D50"/>
    <w:rsid w:val="006E1DAA"/>
    <w:rsid w:val="006E4C7D"/>
    <w:rsid w:val="006F2118"/>
    <w:rsid w:val="006F3D1F"/>
    <w:rsid w:val="006F6119"/>
    <w:rsid w:val="00710663"/>
    <w:rsid w:val="00714D8A"/>
    <w:rsid w:val="00717013"/>
    <w:rsid w:val="00726788"/>
    <w:rsid w:val="00726FD3"/>
    <w:rsid w:val="007366CE"/>
    <w:rsid w:val="00737081"/>
    <w:rsid w:val="00743BB2"/>
    <w:rsid w:val="007446F8"/>
    <w:rsid w:val="00746440"/>
    <w:rsid w:val="007526B5"/>
    <w:rsid w:val="0075699B"/>
    <w:rsid w:val="007618D9"/>
    <w:rsid w:val="007740C7"/>
    <w:rsid w:val="00776636"/>
    <w:rsid w:val="0077689C"/>
    <w:rsid w:val="00777CB2"/>
    <w:rsid w:val="007812A8"/>
    <w:rsid w:val="00793845"/>
    <w:rsid w:val="00794711"/>
    <w:rsid w:val="007A5080"/>
    <w:rsid w:val="007A6996"/>
    <w:rsid w:val="007B6AE8"/>
    <w:rsid w:val="007C0170"/>
    <w:rsid w:val="007C1C48"/>
    <w:rsid w:val="007C40C0"/>
    <w:rsid w:val="007D6A68"/>
    <w:rsid w:val="007E0352"/>
    <w:rsid w:val="007E7717"/>
    <w:rsid w:val="007F238B"/>
    <w:rsid w:val="00802C93"/>
    <w:rsid w:val="00803E15"/>
    <w:rsid w:val="0080519B"/>
    <w:rsid w:val="008051F9"/>
    <w:rsid w:val="008067D2"/>
    <w:rsid w:val="00817E75"/>
    <w:rsid w:val="00817E9E"/>
    <w:rsid w:val="008228C0"/>
    <w:rsid w:val="00827A4D"/>
    <w:rsid w:val="008313E8"/>
    <w:rsid w:val="0083446E"/>
    <w:rsid w:val="00834BC2"/>
    <w:rsid w:val="008351F4"/>
    <w:rsid w:val="008458B1"/>
    <w:rsid w:val="008461BA"/>
    <w:rsid w:val="00846E9D"/>
    <w:rsid w:val="008542B0"/>
    <w:rsid w:val="00856049"/>
    <w:rsid w:val="00857FB2"/>
    <w:rsid w:val="008736D6"/>
    <w:rsid w:val="008743E1"/>
    <w:rsid w:val="0087727D"/>
    <w:rsid w:val="00877F29"/>
    <w:rsid w:val="00881955"/>
    <w:rsid w:val="00882218"/>
    <w:rsid w:val="0088582D"/>
    <w:rsid w:val="00886B08"/>
    <w:rsid w:val="00892B07"/>
    <w:rsid w:val="008935C4"/>
    <w:rsid w:val="00897846"/>
    <w:rsid w:val="008A79F6"/>
    <w:rsid w:val="008B5325"/>
    <w:rsid w:val="008B7875"/>
    <w:rsid w:val="008C51B9"/>
    <w:rsid w:val="008C55FE"/>
    <w:rsid w:val="008C77CC"/>
    <w:rsid w:val="008C7988"/>
    <w:rsid w:val="008D139A"/>
    <w:rsid w:val="008D1F6F"/>
    <w:rsid w:val="008D4DED"/>
    <w:rsid w:val="008E2197"/>
    <w:rsid w:val="008E6747"/>
    <w:rsid w:val="008E7AAD"/>
    <w:rsid w:val="008F3729"/>
    <w:rsid w:val="0090047A"/>
    <w:rsid w:val="0090280F"/>
    <w:rsid w:val="009043EF"/>
    <w:rsid w:val="009063F3"/>
    <w:rsid w:val="0091058C"/>
    <w:rsid w:val="00911968"/>
    <w:rsid w:val="00914E1A"/>
    <w:rsid w:val="009177BE"/>
    <w:rsid w:val="009211D1"/>
    <w:rsid w:val="00921E3D"/>
    <w:rsid w:val="00925DCA"/>
    <w:rsid w:val="00927DD9"/>
    <w:rsid w:val="00932FC0"/>
    <w:rsid w:val="00940BC3"/>
    <w:rsid w:val="0094600A"/>
    <w:rsid w:val="00950303"/>
    <w:rsid w:val="00951D02"/>
    <w:rsid w:val="009554EC"/>
    <w:rsid w:val="00957599"/>
    <w:rsid w:val="009622CA"/>
    <w:rsid w:val="00964F79"/>
    <w:rsid w:val="00975A91"/>
    <w:rsid w:val="00982D39"/>
    <w:rsid w:val="00983DE7"/>
    <w:rsid w:val="009849FE"/>
    <w:rsid w:val="00985764"/>
    <w:rsid w:val="00985E46"/>
    <w:rsid w:val="0098696C"/>
    <w:rsid w:val="009933A2"/>
    <w:rsid w:val="009A1FB0"/>
    <w:rsid w:val="009B2331"/>
    <w:rsid w:val="009B2BF1"/>
    <w:rsid w:val="009B52DE"/>
    <w:rsid w:val="009B7928"/>
    <w:rsid w:val="009C0C2B"/>
    <w:rsid w:val="009C0FFD"/>
    <w:rsid w:val="009C5A55"/>
    <w:rsid w:val="009C677B"/>
    <w:rsid w:val="009D2653"/>
    <w:rsid w:val="009D5B5D"/>
    <w:rsid w:val="009E3718"/>
    <w:rsid w:val="009E47BE"/>
    <w:rsid w:val="009F3EA9"/>
    <w:rsid w:val="00A035BA"/>
    <w:rsid w:val="00A048A3"/>
    <w:rsid w:val="00A07FBF"/>
    <w:rsid w:val="00A1482F"/>
    <w:rsid w:val="00A1791C"/>
    <w:rsid w:val="00A17C79"/>
    <w:rsid w:val="00A21B57"/>
    <w:rsid w:val="00A34604"/>
    <w:rsid w:val="00A432D2"/>
    <w:rsid w:val="00A44A15"/>
    <w:rsid w:val="00A44CAB"/>
    <w:rsid w:val="00A50E7F"/>
    <w:rsid w:val="00A510E4"/>
    <w:rsid w:val="00A5398E"/>
    <w:rsid w:val="00A54D17"/>
    <w:rsid w:val="00A604F0"/>
    <w:rsid w:val="00A628FA"/>
    <w:rsid w:val="00A67ED9"/>
    <w:rsid w:val="00A710B8"/>
    <w:rsid w:val="00A733D3"/>
    <w:rsid w:val="00A80235"/>
    <w:rsid w:val="00A87B61"/>
    <w:rsid w:val="00A9123B"/>
    <w:rsid w:val="00A92DA3"/>
    <w:rsid w:val="00AA15D8"/>
    <w:rsid w:val="00AA1ACB"/>
    <w:rsid w:val="00AA23A1"/>
    <w:rsid w:val="00AA3475"/>
    <w:rsid w:val="00AA6EEF"/>
    <w:rsid w:val="00AB3D78"/>
    <w:rsid w:val="00AB44A3"/>
    <w:rsid w:val="00AB7A2D"/>
    <w:rsid w:val="00AC2C36"/>
    <w:rsid w:val="00AC542D"/>
    <w:rsid w:val="00AC6471"/>
    <w:rsid w:val="00AD5C65"/>
    <w:rsid w:val="00AE1C20"/>
    <w:rsid w:val="00AE1ED9"/>
    <w:rsid w:val="00AF4652"/>
    <w:rsid w:val="00AF5956"/>
    <w:rsid w:val="00B0402E"/>
    <w:rsid w:val="00B10179"/>
    <w:rsid w:val="00B1203D"/>
    <w:rsid w:val="00B137B8"/>
    <w:rsid w:val="00B1507A"/>
    <w:rsid w:val="00B223E7"/>
    <w:rsid w:val="00B23323"/>
    <w:rsid w:val="00B306F5"/>
    <w:rsid w:val="00B31D06"/>
    <w:rsid w:val="00B33F1C"/>
    <w:rsid w:val="00B369B9"/>
    <w:rsid w:val="00B51241"/>
    <w:rsid w:val="00B52982"/>
    <w:rsid w:val="00B53EC0"/>
    <w:rsid w:val="00B60070"/>
    <w:rsid w:val="00B67230"/>
    <w:rsid w:val="00B741AE"/>
    <w:rsid w:val="00B77C1A"/>
    <w:rsid w:val="00B837D8"/>
    <w:rsid w:val="00B84862"/>
    <w:rsid w:val="00B90B40"/>
    <w:rsid w:val="00B92FF2"/>
    <w:rsid w:val="00BA2353"/>
    <w:rsid w:val="00BA4BBF"/>
    <w:rsid w:val="00BB18C6"/>
    <w:rsid w:val="00BB2EBC"/>
    <w:rsid w:val="00BC0A4E"/>
    <w:rsid w:val="00BC7BF0"/>
    <w:rsid w:val="00BD14AC"/>
    <w:rsid w:val="00BD3CA2"/>
    <w:rsid w:val="00BE0FA2"/>
    <w:rsid w:val="00BE6969"/>
    <w:rsid w:val="00BE7166"/>
    <w:rsid w:val="00BE77EF"/>
    <w:rsid w:val="00BF28EB"/>
    <w:rsid w:val="00BF7634"/>
    <w:rsid w:val="00C0096F"/>
    <w:rsid w:val="00C00ABC"/>
    <w:rsid w:val="00C0571C"/>
    <w:rsid w:val="00C10B40"/>
    <w:rsid w:val="00C11375"/>
    <w:rsid w:val="00C13E1D"/>
    <w:rsid w:val="00C20F74"/>
    <w:rsid w:val="00C229DA"/>
    <w:rsid w:val="00C23300"/>
    <w:rsid w:val="00C41BE0"/>
    <w:rsid w:val="00C50BD7"/>
    <w:rsid w:val="00C51641"/>
    <w:rsid w:val="00C53552"/>
    <w:rsid w:val="00C569C3"/>
    <w:rsid w:val="00C8149E"/>
    <w:rsid w:val="00C8231C"/>
    <w:rsid w:val="00C85D3A"/>
    <w:rsid w:val="00C91A99"/>
    <w:rsid w:val="00C91F18"/>
    <w:rsid w:val="00C978D9"/>
    <w:rsid w:val="00CA2517"/>
    <w:rsid w:val="00CA39DC"/>
    <w:rsid w:val="00CA74D8"/>
    <w:rsid w:val="00CB25C3"/>
    <w:rsid w:val="00CB2C50"/>
    <w:rsid w:val="00CC02F5"/>
    <w:rsid w:val="00CC236B"/>
    <w:rsid w:val="00CC45A8"/>
    <w:rsid w:val="00CC5B2D"/>
    <w:rsid w:val="00CC6889"/>
    <w:rsid w:val="00CD0856"/>
    <w:rsid w:val="00CD6824"/>
    <w:rsid w:val="00CE1023"/>
    <w:rsid w:val="00CE345C"/>
    <w:rsid w:val="00CE5778"/>
    <w:rsid w:val="00D015FA"/>
    <w:rsid w:val="00D113DA"/>
    <w:rsid w:val="00D1660D"/>
    <w:rsid w:val="00D22148"/>
    <w:rsid w:val="00D2519B"/>
    <w:rsid w:val="00D31435"/>
    <w:rsid w:val="00D32440"/>
    <w:rsid w:val="00D33675"/>
    <w:rsid w:val="00D45161"/>
    <w:rsid w:val="00D47024"/>
    <w:rsid w:val="00D51171"/>
    <w:rsid w:val="00D531F3"/>
    <w:rsid w:val="00D56264"/>
    <w:rsid w:val="00D56831"/>
    <w:rsid w:val="00D56FA2"/>
    <w:rsid w:val="00D67889"/>
    <w:rsid w:val="00D722BF"/>
    <w:rsid w:val="00D82AD6"/>
    <w:rsid w:val="00D8754F"/>
    <w:rsid w:val="00DA6F50"/>
    <w:rsid w:val="00DB0EA7"/>
    <w:rsid w:val="00DC3E95"/>
    <w:rsid w:val="00DC4FF6"/>
    <w:rsid w:val="00DC5F8B"/>
    <w:rsid w:val="00DD2448"/>
    <w:rsid w:val="00DE3902"/>
    <w:rsid w:val="00DE53A7"/>
    <w:rsid w:val="00DE5A40"/>
    <w:rsid w:val="00DE6207"/>
    <w:rsid w:val="00DE7DF0"/>
    <w:rsid w:val="00E03217"/>
    <w:rsid w:val="00E03AD4"/>
    <w:rsid w:val="00E03E7C"/>
    <w:rsid w:val="00E067FC"/>
    <w:rsid w:val="00E07255"/>
    <w:rsid w:val="00E218C8"/>
    <w:rsid w:val="00E222E9"/>
    <w:rsid w:val="00E22AE5"/>
    <w:rsid w:val="00E237AD"/>
    <w:rsid w:val="00E27316"/>
    <w:rsid w:val="00E317FA"/>
    <w:rsid w:val="00E36D21"/>
    <w:rsid w:val="00E41BD5"/>
    <w:rsid w:val="00E50456"/>
    <w:rsid w:val="00E50F9C"/>
    <w:rsid w:val="00E530FB"/>
    <w:rsid w:val="00E56F1C"/>
    <w:rsid w:val="00E57C8D"/>
    <w:rsid w:val="00E6445C"/>
    <w:rsid w:val="00E648B6"/>
    <w:rsid w:val="00E665D6"/>
    <w:rsid w:val="00E67AA6"/>
    <w:rsid w:val="00E70148"/>
    <w:rsid w:val="00E76C68"/>
    <w:rsid w:val="00E82304"/>
    <w:rsid w:val="00E82C9A"/>
    <w:rsid w:val="00E8334A"/>
    <w:rsid w:val="00E85424"/>
    <w:rsid w:val="00E85BA9"/>
    <w:rsid w:val="00E97BA9"/>
    <w:rsid w:val="00EB62E3"/>
    <w:rsid w:val="00EB756F"/>
    <w:rsid w:val="00ED35A9"/>
    <w:rsid w:val="00EE00AB"/>
    <w:rsid w:val="00EE0E62"/>
    <w:rsid w:val="00EE4512"/>
    <w:rsid w:val="00EE4C2D"/>
    <w:rsid w:val="00EE772C"/>
    <w:rsid w:val="00EF2175"/>
    <w:rsid w:val="00EF3778"/>
    <w:rsid w:val="00F04830"/>
    <w:rsid w:val="00F073EC"/>
    <w:rsid w:val="00F101E5"/>
    <w:rsid w:val="00F1032D"/>
    <w:rsid w:val="00F10CB1"/>
    <w:rsid w:val="00F16364"/>
    <w:rsid w:val="00F1766D"/>
    <w:rsid w:val="00F2329E"/>
    <w:rsid w:val="00F26914"/>
    <w:rsid w:val="00F26C59"/>
    <w:rsid w:val="00F27D6F"/>
    <w:rsid w:val="00F32833"/>
    <w:rsid w:val="00F34EB5"/>
    <w:rsid w:val="00F364D4"/>
    <w:rsid w:val="00F367AD"/>
    <w:rsid w:val="00F40814"/>
    <w:rsid w:val="00F40D2E"/>
    <w:rsid w:val="00F44C84"/>
    <w:rsid w:val="00F4543E"/>
    <w:rsid w:val="00F47A12"/>
    <w:rsid w:val="00F54A62"/>
    <w:rsid w:val="00F63D16"/>
    <w:rsid w:val="00F67C33"/>
    <w:rsid w:val="00F752FA"/>
    <w:rsid w:val="00F80C69"/>
    <w:rsid w:val="00F86D22"/>
    <w:rsid w:val="00F96078"/>
    <w:rsid w:val="00F96556"/>
    <w:rsid w:val="00FB1A25"/>
    <w:rsid w:val="00FB31BE"/>
    <w:rsid w:val="00FB3FF9"/>
    <w:rsid w:val="00FB5064"/>
    <w:rsid w:val="00FB6A5C"/>
    <w:rsid w:val="00FC56D4"/>
    <w:rsid w:val="00FC621B"/>
    <w:rsid w:val="00FD1DDF"/>
    <w:rsid w:val="00FD20CA"/>
    <w:rsid w:val="00FD6E45"/>
    <w:rsid w:val="00FE3927"/>
    <w:rsid w:val="00FF197F"/>
    <w:rsid w:val="00FF1CF6"/>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C20C2"/>
    <w:pPr>
      <w:tabs>
        <w:tab w:val="center" w:pos="4536"/>
        <w:tab w:val="right" w:pos="9072"/>
      </w:tabs>
    </w:pPr>
  </w:style>
  <w:style w:type="character" w:customStyle="1" w:styleId="ZhlavChar">
    <w:name w:val="Záhlaví Char"/>
    <w:link w:val="Zhlav"/>
    <w:uiPriority w:val="99"/>
    <w:rsid w:val="002C20C2"/>
    <w:rPr>
      <w:sz w:val="24"/>
      <w:szCs w:val="24"/>
    </w:rPr>
  </w:style>
  <w:style w:type="paragraph" w:styleId="Zpat">
    <w:name w:val="footer"/>
    <w:basedOn w:val="Normln"/>
    <w:link w:val="ZpatChar"/>
    <w:uiPriority w:val="99"/>
    <w:unhideWhenUsed/>
    <w:rsid w:val="002C20C2"/>
    <w:pPr>
      <w:tabs>
        <w:tab w:val="center" w:pos="4536"/>
        <w:tab w:val="right" w:pos="9072"/>
      </w:tabs>
    </w:pPr>
  </w:style>
  <w:style w:type="character" w:customStyle="1" w:styleId="ZpatChar">
    <w:name w:val="Zápatí Char"/>
    <w:link w:val="Zpat"/>
    <w:uiPriority w:val="99"/>
    <w:rsid w:val="002C20C2"/>
    <w:rPr>
      <w:sz w:val="24"/>
      <w:szCs w:val="24"/>
    </w:rPr>
  </w:style>
  <w:style w:type="paragraph" w:styleId="Textbubliny">
    <w:name w:val="Balloon Text"/>
    <w:basedOn w:val="Normln"/>
    <w:link w:val="TextbublinyChar"/>
    <w:uiPriority w:val="99"/>
    <w:semiHidden/>
    <w:unhideWhenUsed/>
    <w:rsid w:val="00964F79"/>
    <w:rPr>
      <w:rFonts w:ascii="Tahoma" w:hAnsi="Tahoma" w:cs="Tahoma"/>
      <w:sz w:val="16"/>
      <w:szCs w:val="16"/>
    </w:rPr>
  </w:style>
  <w:style w:type="character" w:customStyle="1" w:styleId="TextbublinyChar">
    <w:name w:val="Text bubliny Char"/>
    <w:link w:val="Textbubliny"/>
    <w:uiPriority w:val="99"/>
    <w:semiHidden/>
    <w:rsid w:val="00964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0912">
      <w:bodyDiv w:val="1"/>
      <w:marLeft w:val="0"/>
      <w:marRight w:val="0"/>
      <w:marTop w:val="0"/>
      <w:marBottom w:val="0"/>
      <w:divBdr>
        <w:top w:val="none" w:sz="0" w:space="0" w:color="auto"/>
        <w:left w:val="none" w:sz="0" w:space="0" w:color="auto"/>
        <w:bottom w:val="none" w:sz="0" w:space="0" w:color="auto"/>
        <w:right w:val="none" w:sz="0" w:space="0" w:color="auto"/>
      </w:divBdr>
    </w:div>
    <w:div w:id="260650479">
      <w:bodyDiv w:val="1"/>
      <w:marLeft w:val="0"/>
      <w:marRight w:val="0"/>
      <w:marTop w:val="0"/>
      <w:marBottom w:val="0"/>
      <w:divBdr>
        <w:top w:val="none" w:sz="0" w:space="0" w:color="auto"/>
        <w:left w:val="none" w:sz="0" w:space="0" w:color="auto"/>
        <w:bottom w:val="none" w:sz="0" w:space="0" w:color="auto"/>
        <w:right w:val="none" w:sz="0" w:space="0" w:color="auto"/>
      </w:divBdr>
    </w:div>
    <w:div w:id="1020351170">
      <w:bodyDiv w:val="1"/>
      <w:marLeft w:val="0"/>
      <w:marRight w:val="0"/>
      <w:marTop w:val="0"/>
      <w:marBottom w:val="0"/>
      <w:divBdr>
        <w:top w:val="none" w:sz="0" w:space="0" w:color="auto"/>
        <w:left w:val="none" w:sz="0" w:space="0" w:color="auto"/>
        <w:bottom w:val="none" w:sz="0" w:space="0" w:color="auto"/>
        <w:right w:val="none" w:sz="0" w:space="0" w:color="auto"/>
      </w:divBdr>
    </w:div>
    <w:div w:id="1072583943">
      <w:bodyDiv w:val="1"/>
      <w:marLeft w:val="0"/>
      <w:marRight w:val="0"/>
      <w:marTop w:val="0"/>
      <w:marBottom w:val="0"/>
      <w:divBdr>
        <w:top w:val="none" w:sz="0" w:space="0" w:color="auto"/>
        <w:left w:val="none" w:sz="0" w:space="0" w:color="auto"/>
        <w:bottom w:val="none" w:sz="0" w:space="0" w:color="auto"/>
        <w:right w:val="none" w:sz="0" w:space="0" w:color="auto"/>
      </w:divBdr>
    </w:div>
    <w:div w:id="1214924937">
      <w:bodyDiv w:val="1"/>
      <w:marLeft w:val="0"/>
      <w:marRight w:val="0"/>
      <w:marTop w:val="0"/>
      <w:marBottom w:val="0"/>
      <w:divBdr>
        <w:top w:val="none" w:sz="0" w:space="0" w:color="auto"/>
        <w:left w:val="none" w:sz="0" w:space="0" w:color="auto"/>
        <w:bottom w:val="none" w:sz="0" w:space="0" w:color="auto"/>
        <w:right w:val="none" w:sz="0" w:space="0" w:color="auto"/>
      </w:divBdr>
    </w:div>
    <w:div w:id="1814520640">
      <w:bodyDiv w:val="1"/>
      <w:marLeft w:val="0"/>
      <w:marRight w:val="0"/>
      <w:marTop w:val="0"/>
      <w:marBottom w:val="0"/>
      <w:divBdr>
        <w:top w:val="none" w:sz="0" w:space="0" w:color="auto"/>
        <w:left w:val="none" w:sz="0" w:space="0" w:color="auto"/>
        <w:bottom w:val="none" w:sz="0" w:space="0" w:color="auto"/>
        <w:right w:val="none" w:sz="0" w:space="0" w:color="auto"/>
      </w:divBdr>
    </w:div>
    <w:div w:id="20473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807</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POH</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dc:creator>
  <cp:lastModifiedBy>Maternova Radka</cp:lastModifiedBy>
  <cp:revision>4</cp:revision>
  <cp:lastPrinted>2016-01-12T12:23:00Z</cp:lastPrinted>
  <dcterms:created xsi:type="dcterms:W3CDTF">2017-02-06T12:41:00Z</dcterms:created>
  <dcterms:modified xsi:type="dcterms:W3CDTF">2017-02-20T08:31:00Z</dcterms:modified>
</cp:coreProperties>
</file>