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C2BCC" w14:textId="77777777" w:rsidR="00DA665B" w:rsidRDefault="00DA665B" w:rsidP="00DA665B">
      <w:pPr>
        <w:pStyle w:val="Zkladntext"/>
        <w:spacing w:after="0" w:line="280" w:lineRule="atLeast"/>
        <w:jc w:val="center"/>
        <w:rPr>
          <w:rFonts w:ascii="Arial" w:hAnsi="Arial" w:cs="Arial"/>
          <w:b/>
          <w:bCs/>
        </w:rPr>
      </w:pPr>
      <w:bookmarkStart w:id="0" w:name="OLE_LINK1"/>
      <w:bookmarkStart w:id="1" w:name="OLE_LINK2"/>
    </w:p>
    <w:p w14:paraId="0D38EBDB" w14:textId="77777777" w:rsidR="00DA665B" w:rsidRPr="00DA665B" w:rsidRDefault="00DA665B" w:rsidP="00DA665B">
      <w:pPr>
        <w:pStyle w:val="Zkladntext"/>
        <w:spacing w:after="0" w:line="280" w:lineRule="atLeast"/>
        <w:jc w:val="center"/>
        <w:rPr>
          <w:rFonts w:ascii="Arial" w:hAnsi="Arial" w:cs="Arial"/>
          <w:b/>
          <w:bCs/>
          <w:caps/>
        </w:rPr>
      </w:pPr>
      <w:r w:rsidRPr="00DA665B">
        <w:rPr>
          <w:rFonts w:ascii="Arial" w:hAnsi="Arial" w:cs="Arial"/>
          <w:b/>
          <w:bCs/>
          <w:caps/>
        </w:rPr>
        <w:t xml:space="preserve">Rámcová dohoda o poskytování oprávnění k užití počítačových programů SAP a poskytování služeb maintenanace </w:t>
      </w:r>
    </w:p>
    <w:p w14:paraId="5BBCF39E" w14:textId="77777777" w:rsidR="00DA665B" w:rsidRPr="00616227" w:rsidRDefault="00DA665B" w:rsidP="00DA665B">
      <w:pPr>
        <w:pStyle w:val="smlouva"/>
        <w:spacing w:line="280" w:lineRule="atLeast"/>
        <w:rPr>
          <w:rFonts w:ascii="Arial" w:hAnsi="Arial" w:cs="Arial"/>
          <w:sz w:val="20"/>
          <w:szCs w:val="20"/>
        </w:rPr>
      </w:pPr>
      <w:r w:rsidRPr="00616227">
        <w:rPr>
          <w:rFonts w:ascii="Arial" w:hAnsi="Arial" w:cs="Arial"/>
          <w:sz w:val="20"/>
          <w:szCs w:val="20"/>
        </w:rPr>
        <w:t xml:space="preserve">(dále jen </w:t>
      </w:r>
      <w:r w:rsidRPr="00350651">
        <w:rPr>
          <w:rFonts w:ascii="Arial" w:hAnsi="Arial" w:cs="Arial"/>
          <w:sz w:val="20"/>
          <w:szCs w:val="20"/>
        </w:rPr>
        <w:t>„</w:t>
      </w:r>
      <w:r w:rsidRPr="00B9756A">
        <w:rPr>
          <w:rFonts w:ascii="Arial" w:hAnsi="Arial" w:cs="Arial"/>
          <w:b/>
          <w:bCs/>
          <w:sz w:val="20"/>
          <w:szCs w:val="20"/>
        </w:rPr>
        <w:t>Dohoda</w:t>
      </w:r>
      <w:r w:rsidRPr="00350651">
        <w:rPr>
          <w:rFonts w:ascii="Arial" w:hAnsi="Arial" w:cs="Arial"/>
          <w:sz w:val="20"/>
          <w:szCs w:val="20"/>
        </w:rPr>
        <w:t>“</w:t>
      </w:r>
      <w:r w:rsidRPr="00616227">
        <w:rPr>
          <w:rFonts w:ascii="Arial" w:hAnsi="Arial" w:cs="Arial"/>
          <w:sz w:val="20"/>
          <w:szCs w:val="20"/>
        </w:rPr>
        <w:t xml:space="preserve">) </w:t>
      </w:r>
    </w:p>
    <w:p w14:paraId="268D5044" w14:textId="77777777" w:rsidR="003F1D2D" w:rsidRDefault="003F1D2D" w:rsidP="00DA665B">
      <w:pPr>
        <w:spacing w:after="0" w:line="280" w:lineRule="atLeast"/>
        <w:jc w:val="center"/>
        <w:rPr>
          <w:rFonts w:ascii="Arial" w:hAnsi="Arial" w:cs="Arial"/>
          <w:b/>
          <w:sz w:val="20"/>
          <w:szCs w:val="20"/>
        </w:rPr>
      </w:pPr>
    </w:p>
    <w:bookmarkEnd w:id="0"/>
    <w:bookmarkEnd w:id="1"/>
    <w:p w14:paraId="3A6B4633" w14:textId="77777777" w:rsidR="00DA665B" w:rsidRPr="00DA665B" w:rsidRDefault="00DA665B" w:rsidP="00DA665B">
      <w:pPr>
        <w:spacing w:after="0" w:line="280" w:lineRule="atLeast"/>
        <w:jc w:val="center"/>
        <w:rPr>
          <w:rFonts w:ascii="Arial" w:hAnsi="Arial" w:cs="Arial"/>
          <w:sz w:val="20"/>
          <w:szCs w:val="20"/>
        </w:rPr>
      </w:pPr>
      <w:r w:rsidRPr="00DA665B">
        <w:rPr>
          <w:rFonts w:ascii="Arial" w:hAnsi="Arial" w:cs="Arial"/>
          <w:spacing w:val="-2"/>
          <w:sz w:val="20"/>
          <w:szCs w:val="20"/>
        </w:rPr>
        <w:t>uzavřená ve smyslu § 131 a násl. zákona č. 134/2016 Sb., o zadávání veřejných zakázek, ve znění pozdějších předpisů</w:t>
      </w:r>
      <w:r>
        <w:rPr>
          <w:rFonts w:ascii="Arial" w:hAnsi="Arial" w:cs="Arial"/>
          <w:spacing w:val="-2"/>
          <w:sz w:val="20"/>
          <w:szCs w:val="20"/>
        </w:rPr>
        <w:t xml:space="preserve"> (dále jen </w:t>
      </w:r>
      <w:r w:rsidRPr="00B9756A">
        <w:rPr>
          <w:rFonts w:ascii="Arial" w:hAnsi="Arial" w:cs="Arial"/>
          <w:b/>
          <w:bCs/>
          <w:spacing w:val="-2"/>
          <w:sz w:val="20"/>
          <w:szCs w:val="20"/>
        </w:rPr>
        <w:t>„ZZVZ“</w:t>
      </w:r>
      <w:r>
        <w:rPr>
          <w:rFonts w:ascii="Arial" w:hAnsi="Arial" w:cs="Arial"/>
          <w:spacing w:val="-2"/>
          <w:sz w:val="20"/>
          <w:szCs w:val="20"/>
        </w:rPr>
        <w:t>)</w:t>
      </w:r>
      <w:r w:rsidRPr="00DA665B">
        <w:rPr>
          <w:rFonts w:ascii="Arial" w:hAnsi="Arial" w:cs="Arial"/>
          <w:spacing w:val="-2"/>
          <w:sz w:val="20"/>
          <w:szCs w:val="20"/>
        </w:rPr>
        <w:t xml:space="preserve">, podle § 1746 odst. 2 zákona č. 89/2012 Sb., občanský zákoník, ve znění pozdějších předpisů (dále jen </w:t>
      </w:r>
      <w:r w:rsidRPr="00B9756A">
        <w:rPr>
          <w:rFonts w:ascii="Arial" w:hAnsi="Arial" w:cs="Arial"/>
          <w:b/>
          <w:bCs/>
          <w:spacing w:val="-2"/>
          <w:sz w:val="20"/>
          <w:szCs w:val="20"/>
        </w:rPr>
        <w:t>„občanský zákoník“</w:t>
      </w:r>
      <w:r w:rsidRPr="00DA665B">
        <w:rPr>
          <w:rFonts w:ascii="Arial" w:hAnsi="Arial" w:cs="Arial"/>
          <w:spacing w:val="-2"/>
          <w:sz w:val="20"/>
          <w:szCs w:val="20"/>
        </w:rPr>
        <w:t>)</w:t>
      </w:r>
    </w:p>
    <w:p w14:paraId="4070E207" w14:textId="77777777" w:rsidR="00DA665B" w:rsidRDefault="00DA665B" w:rsidP="00DA665B">
      <w:pPr>
        <w:pStyle w:val="Zkladntext"/>
        <w:spacing w:after="0" w:line="280" w:lineRule="atLeast"/>
        <w:rPr>
          <w:rFonts w:ascii="Arial" w:hAnsi="Arial" w:cs="Arial"/>
          <w:sz w:val="20"/>
          <w:szCs w:val="20"/>
        </w:rPr>
      </w:pPr>
    </w:p>
    <w:p w14:paraId="459BF5AB" w14:textId="77777777" w:rsidR="00DA665B" w:rsidRDefault="00DA665B" w:rsidP="00DA665B">
      <w:pPr>
        <w:pStyle w:val="Zkladntext"/>
        <w:spacing w:after="0" w:line="280" w:lineRule="atLeast"/>
        <w:rPr>
          <w:rFonts w:ascii="Arial" w:hAnsi="Arial" w:cs="Arial"/>
          <w:sz w:val="20"/>
          <w:szCs w:val="20"/>
        </w:rPr>
      </w:pPr>
    </w:p>
    <w:p w14:paraId="0B2C73C5" w14:textId="0EF24046" w:rsidR="00DA665B" w:rsidRDefault="00DA665B" w:rsidP="00DA665B">
      <w:pPr>
        <w:pStyle w:val="Zkladntext"/>
        <w:spacing w:after="0" w:line="280" w:lineRule="atLeast"/>
        <w:rPr>
          <w:rFonts w:ascii="Arial" w:hAnsi="Arial" w:cs="Arial"/>
          <w:sz w:val="20"/>
          <w:szCs w:val="20"/>
        </w:rPr>
      </w:pPr>
    </w:p>
    <w:p w14:paraId="7E987B04" w14:textId="77777777" w:rsidR="003F1D2D" w:rsidRDefault="003F1D2D" w:rsidP="00DA665B">
      <w:pPr>
        <w:pStyle w:val="Zkladntext"/>
        <w:spacing w:after="0" w:line="280" w:lineRule="atLeast"/>
        <w:rPr>
          <w:rFonts w:ascii="Arial" w:hAnsi="Arial" w:cs="Arial"/>
          <w:sz w:val="20"/>
          <w:szCs w:val="20"/>
        </w:rPr>
      </w:pPr>
    </w:p>
    <w:p w14:paraId="43620D74" w14:textId="77777777" w:rsidR="00DA665B" w:rsidRPr="00DA665B" w:rsidRDefault="00DA665B" w:rsidP="00DA665B">
      <w:pPr>
        <w:pStyle w:val="Zkladntext"/>
        <w:spacing w:after="0" w:line="280" w:lineRule="atLeast"/>
        <w:rPr>
          <w:rFonts w:ascii="Arial" w:hAnsi="Arial" w:cs="Arial"/>
          <w:sz w:val="20"/>
          <w:szCs w:val="20"/>
        </w:rPr>
      </w:pPr>
      <w:r w:rsidRPr="00DA665B">
        <w:rPr>
          <w:rFonts w:ascii="Arial" w:hAnsi="Arial" w:cs="Arial"/>
          <w:sz w:val="20"/>
          <w:szCs w:val="20"/>
        </w:rPr>
        <w:t>Smluvní strany:</w:t>
      </w:r>
    </w:p>
    <w:p w14:paraId="23AB0085" w14:textId="77777777" w:rsidR="00DA665B" w:rsidRDefault="00DA665B" w:rsidP="00DA665B">
      <w:pPr>
        <w:tabs>
          <w:tab w:val="left" w:pos="284"/>
        </w:tabs>
        <w:spacing w:after="0" w:line="280" w:lineRule="atLeast"/>
        <w:rPr>
          <w:rFonts w:ascii="Arial" w:hAnsi="Arial" w:cs="Arial"/>
          <w:b/>
          <w:bCs/>
          <w:sz w:val="20"/>
          <w:szCs w:val="20"/>
        </w:rPr>
      </w:pPr>
    </w:p>
    <w:p w14:paraId="723FBEF0" w14:textId="77777777" w:rsidR="00DA665B" w:rsidRPr="00DA665B" w:rsidRDefault="00DA665B" w:rsidP="00DA665B">
      <w:pPr>
        <w:tabs>
          <w:tab w:val="left" w:pos="284"/>
        </w:tabs>
        <w:spacing w:after="0" w:line="280" w:lineRule="atLeast"/>
        <w:rPr>
          <w:rFonts w:ascii="Arial" w:hAnsi="Arial" w:cs="Arial"/>
          <w:b/>
          <w:bCs/>
          <w:sz w:val="20"/>
          <w:szCs w:val="20"/>
        </w:rPr>
      </w:pPr>
      <w:r w:rsidRPr="00DA665B">
        <w:rPr>
          <w:rFonts w:ascii="Arial" w:hAnsi="Arial" w:cs="Arial"/>
          <w:b/>
          <w:bCs/>
          <w:sz w:val="20"/>
          <w:szCs w:val="20"/>
        </w:rPr>
        <w:t xml:space="preserve">Objednatel: </w:t>
      </w:r>
      <w:r w:rsidRPr="00DA665B">
        <w:rPr>
          <w:rFonts w:ascii="Arial" w:hAnsi="Arial" w:cs="Arial"/>
          <w:b/>
          <w:bCs/>
          <w:sz w:val="20"/>
          <w:szCs w:val="20"/>
        </w:rPr>
        <w:tab/>
      </w:r>
      <w:r w:rsidRPr="00DA665B">
        <w:rPr>
          <w:rFonts w:ascii="Arial" w:hAnsi="Arial" w:cs="Arial"/>
          <w:b/>
          <w:bCs/>
          <w:sz w:val="20"/>
          <w:szCs w:val="20"/>
        </w:rPr>
        <w:tab/>
        <w:t>Česká republika – Ministerstvo práce a sociálních věcí</w:t>
      </w:r>
    </w:p>
    <w:p w14:paraId="128CE81D" w14:textId="77777777" w:rsidR="00DA665B" w:rsidRPr="00DA665B" w:rsidRDefault="00DA665B" w:rsidP="00DA665B">
      <w:pPr>
        <w:pStyle w:val="Zkladntext"/>
        <w:spacing w:after="0" w:line="280" w:lineRule="atLeast"/>
        <w:rPr>
          <w:rFonts w:ascii="Arial" w:hAnsi="Arial" w:cs="Arial"/>
          <w:bCs/>
          <w:sz w:val="20"/>
          <w:szCs w:val="20"/>
        </w:rPr>
      </w:pPr>
      <w:r w:rsidRPr="00DA665B">
        <w:rPr>
          <w:rFonts w:ascii="Arial" w:hAnsi="Arial" w:cs="Arial"/>
          <w:bCs/>
          <w:sz w:val="20"/>
          <w:szCs w:val="20"/>
        </w:rPr>
        <w:t>se sídlem:</w:t>
      </w:r>
      <w:r w:rsidRPr="00DA665B">
        <w:rPr>
          <w:rFonts w:ascii="Arial" w:hAnsi="Arial" w:cs="Arial"/>
          <w:bCs/>
          <w:sz w:val="20"/>
          <w:szCs w:val="20"/>
        </w:rPr>
        <w:tab/>
      </w:r>
      <w:r w:rsidRPr="00DA665B">
        <w:rPr>
          <w:rFonts w:ascii="Arial" w:hAnsi="Arial" w:cs="Arial"/>
          <w:bCs/>
          <w:sz w:val="20"/>
          <w:szCs w:val="20"/>
        </w:rPr>
        <w:tab/>
        <w:t>Na poříčním právu 1/376, 128 01 Praha 2</w:t>
      </w:r>
    </w:p>
    <w:p w14:paraId="42B15BCE" w14:textId="77777777" w:rsidR="00DA665B" w:rsidRPr="00DA665B" w:rsidRDefault="00DA665B" w:rsidP="00DA665B">
      <w:pPr>
        <w:pStyle w:val="Zkladntext"/>
        <w:spacing w:after="0" w:line="280" w:lineRule="atLeast"/>
        <w:rPr>
          <w:rFonts w:ascii="Arial" w:hAnsi="Arial" w:cs="Arial"/>
          <w:bCs/>
          <w:sz w:val="20"/>
          <w:szCs w:val="20"/>
        </w:rPr>
      </w:pPr>
      <w:r w:rsidRPr="00DA665B">
        <w:rPr>
          <w:rFonts w:ascii="Arial" w:hAnsi="Arial" w:cs="Arial"/>
          <w:bCs/>
          <w:sz w:val="20"/>
          <w:szCs w:val="20"/>
        </w:rPr>
        <w:t>IČO:</w:t>
      </w:r>
      <w:r w:rsidRPr="00DA665B">
        <w:rPr>
          <w:rFonts w:ascii="Arial" w:hAnsi="Arial" w:cs="Arial"/>
          <w:bCs/>
          <w:sz w:val="20"/>
          <w:szCs w:val="20"/>
        </w:rPr>
        <w:tab/>
      </w:r>
      <w:r w:rsidRPr="00DA665B">
        <w:rPr>
          <w:rFonts w:ascii="Arial" w:hAnsi="Arial" w:cs="Arial"/>
          <w:bCs/>
          <w:sz w:val="20"/>
          <w:szCs w:val="20"/>
        </w:rPr>
        <w:tab/>
      </w:r>
      <w:r w:rsidRPr="00DA665B">
        <w:rPr>
          <w:rFonts w:ascii="Arial" w:hAnsi="Arial" w:cs="Arial"/>
          <w:bCs/>
          <w:sz w:val="20"/>
          <w:szCs w:val="20"/>
        </w:rPr>
        <w:tab/>
        <w:t>00 55 10 23</w:t>
      </w:r>
    </w:p>
    <w:p w14:paraId="291BBB50" w14:textId="521851A3" w:rsidR="00DA665B" w:rsidRPr="00DA665B" w:rsidRDefault="00DA665B" w:rsidP="00DA665B">
      <w:pPr>
        <w:pStyle w:val="Zkladntext"/>
        <w:spacing w:after="0" w:line="280" w:lineRule="atLeast"/>
        <w:ind w:left="2120" w:hanging="2120"/>
        <w:rPr>
          <w:rFonts w:ascii="Arial" w:hAnsi="Arial" w:cs="Arial"/>
          <w:bCs/>
          <w:sz w:val="20"/>
          <w:szCs w:val="20"/>
        </w:rPr>
      </w:pPr>
      <w:r w:rsidRPr="00DA665B">
        <w:rPr>
          <w:rFonts w:ascii="Arial" w:hAnsi="Arial" w:cs="Arial"/>
          <w:bCs/>
          <w:sz w:val="20"/>
          <w:szCs w:val="20"/>
        </w:rPr>
        <w:t>zastoupená:</w:t>
      </w:r>
      <w:r w:rsidRPr="00DA665B">
        <w:rPr>
          <w:rFonts w:ascii="Arial" w:hAnsi="Arial" w:cs="Arial"/>
          <w:bCs/>
          <w:sz w:val="20"/>
          <w:szCs w:val="20"/>
        </w:rPr>
        <w:tab/>
      </w:r>
      <w:r w:rsidR="0029527F">
        <w:rPr>
          <w:rFonts w:ascii="Arial" w:hAnsi="Arial" w:cs="Arial"/>
          <w:bCs/>
          <w:sz w:val="20"/>
          <w:szCs w:val="20"/>
        </w:rPr>
        <w:t xml:space="preserve">Ing. Milanem Lonským, </w:t>
      </w:r>
      <w:r w:rsidR="003F1D2D">
        <w:rPr>
          <w:rFonts w:ascii="Arial" w:hAnsi="Arial" w:cs="Arial"/>
          <w:bCs/>
          <w:sz w:val="20"/>
          <w:szCs w:val="20"/>
        </w:rPr>
        <w:t>zast. ředitel</w:t>
      </w:r>
      <w:r w:rsidR="0029527F">
        <w:rPr>
          <w:rFonts w:ascii="Arial" w:hAnsi="Arial" w:cs="Arial"/>
          <w:bCs/>
          <w:sz w:val="20"/>
          <w:szCs w:val="20"/>
        </w:rPr>
        <w:t xml:space="preserve"> odboru ICT</w:t>
      </w:r>
    </w:p>
    <w:p w14:paraId="27EDBEDC" w14:textId="77777777" w:rsidR="00DA665B" w:rsidRPr="00DA665B" w:rsidRDefault="00DA665B" w:rsidP="00DA665B">
      <w:pPr>
        <w:pStyle w:val="Zkladntext"/>
        <w:spacing w:after="0" w:line="280" w:lineRule="atLeast"/>
        <w:rPr>
          <w:rFonts w:ascii="Arial" w:hAnsi="Arial" w:cs="Arial"/>
          <w:bCs/>
          <w:sz w:val="20"/>
          <w:szCs w:val="20"/>
        </w:rPr>
      </w:pPr>
      <w:r w:rsidRPr="00DA665B">
        <w:rPr>
          <w:rFonts w:ascii="Arial" w:hAnsi="Arial" w:cs="Arial"/>
          <w:bCs/>
          <w:sz w:val="20"/>
          <w:szCs w:val="20"/>
        </w:rPr>
        <w:t xml:space="preserve">bankovní spojení: </w:t>
      </w:r>
      <w:r w:rsidRPr="00DA665B">
        <w:rPr>
          <w:rFonts w:ascii="Arial" w:hAnsi="Arial" w:cs="Arial"/>
          <w:bCs/>
          <w:sz w:val="20"/>
          <w:szCs w:val="20"/>
        </w:rPr>
        <w:tab/>
        <w:t>Česká národní banka</w:t>
      </w:r>
    </w:p>
    <w:p w14:paraId="66BFCCBF" w14:textId="72624324" w:rsidR="00DA665B" w:rsidRPr="00DA665B" w:rsidRDefault="00DA665B" w:rsidP="00DA665B">
      <w:pPr>
        <w:pStyle w:val="Zkladntext"/>
        <w:spacing w:after="0" w:line="280" w:lineRule="atLeast"/>
        <w:rPr>
          <w:rFonts w:ascii="Arial" w:hAnsi="Arial" w:cs="Arial"/>
          <w:bCs/>
          <w:sz w:val="20"/>
          <w:szCs w:val="20"/>
        </w:rPr>
      </w:pPr>
      <w:r w:rsidRPr="00DA665B">
        <w:rPr>
          <w:rFonts w:ascii="Arial" w:hAnsi="Arial" w:cs="Arial"/>
          <w:bCs/>
          <w:sz w:val="20"/>
          <w:szCs w:val="20"/>
        </w:rPr>
        <w:t>č. účtu:</w:t>
      </w:r>
      <w:r w:rsidRPr="00DA665B">
        <w:rPr>
          <w:rFonts w:ascii="Arial" w:hAnsi="Arial" w:cs="Arial"/>
          <w:bCs/>
          <w:sz w:val="20"/>
          <w:szCs w:val="20"/>
        </w:rPr>
        <w:tab/>
      </w:r>
      <w:r w:rsidRPr="00DA665B">
        <w:rPr>
          <w:rFonts w:ascii="Arial" w:hAnsi="Arial" w:cs="Arial"/>
          <w:bCs/>
          <w:sz w:val="20"/>
          <w:szCs w:val="20"/>
        </w:rPr>
        <w:tab/>
      </w:r>
      <w:r w:rsidRPr="00DA665B">
        <w:rPr>
          <w:rFonts w:ascii="Arial" w:hAnsi="Arial" w:cs="Arial"/>
          <w:bCs/>
          <w:sz w:val="20"/>
          <w:szCs w:val="20"/>
        </w:rPr>
        <w:tab/>
      </w:r>
      <w:bookmarkStart w:id="2" w:name="_GoBack"/>
      <w:bookmarkEnd w:id="2"/>
    </w:p>
    <w:p w14:paraId="671E9885" w14:textId="77777777" w:rsidR="00DA665B" w:rsidRPr="00DA665B" w:rsidRDefault="00DA665B" w:rsidP="00DA665B">
      <w:pPr>
        <w:pStyle w:val="Zkladntext"/>
        <w:spacing w:after="0" w:line="280" w:lineRule="atLeast"/>
        <w:rPr>
          <w:rFonts w:ascii="Arial" w:hAnsi="Arial" w:cs="Arial"/>
          <w:bCs/>
          <w:sz w:val="20"/>
          <w:szCs w:val="20"/>
        </w:rPr>
      </w:pPr>
      <w:r w:rsidRPr="00DA665B">
        <w:rPr>
          <w:rFonts w:ascii="Arial" w:hAnsi="Arial" w:cs="Arial"/>
          <w:bCs/>
          <w:sz w:val="20"/>
          <w:szCs w:val="20"/>
        </w:rPr>
        <w:t xml:space="preserve">ID datové schránky: </w:t>
      </w:r>
      <w:r w:rsidRPr="00DA665B">
        <w:rPr>
          <w:rFonts w:ascii="Arial" w:hAnsi="Arial" w:cs="Arial"/>
          <w:bCs/>
          <w:sz w:val="20"/>
          <w:szCs w:val="20"/>
        </w:rPr>
        <w:tab/>
        <w:t>sc9aavg</w:t>
      </w:r>
    </w:p>
    <w:p w14:paraId="1BCE1E0E" w14:textId="77777777" w:rsidR="00DA665B" w:rsidRPr="00DA665B" w:rsidRDefault="00DA665B" w:rsidP="00DA665B">
      <w:pPr>
        <w:pStyle w:val="Zkladntext"/>
        <w:spacing w:before="120" w:after="0" w:line="280" w:lineRule="atLeast"/>
        <w:rPr>
          <w:rFonts w:ascii="Arial" w:hAnsi="Arial" w:cs="Arial"/>
          <w:bCs/>
          <w:sz w:val="20"/>
          <w:szCs w:val="20"/>
        </w:rPr>
      </w:pPr>
      <w:r w:rsidRPr="00DA665B">
        <w:rPr>
          <w:rFonts w:ascii="Arial" w:hAnsi="Arial" w:cs="Arial"/>
          <w:bCs/>
          <w:sz w:val="20"/>
          <w:szCs w:val="20"/>
        </w:rPr>
        <w:t xml:space="preserve">(dále jen </w:t>
      </w:r>
      <w:r w:rsidRPr="00B9756A">
        <w:rPr>
          <w:rFonts w:ascii="Arial" w:hAnsi="Arial" w:cs="Arial"/>
          <w:b/>
          <w:sz w:val="20"/>
          <w:szCs w:val="20"/>
        </w:rPr>
        <w:t>„Objednatel“</w:t>
      </w:r>
      <w:r w:rsidRPr="00DA665B">
        <w:rPr>
          <w:rFonts w:ascii="Arial" w:hAnsi="Arial" w:cs="Arial"/>
          <w:bCs/>
          <w:sz w:val="20"/>
          <w:szCs w:val="20"/>
        </w:rPr>
        <w:t>)</w:t>
      </w:r>
    </w:p>
    <w:p w14:paraId="4D63BC9A" w14:textId="77777777" w:rsidR="00DA665B" w:rsidRDefault="00DA665B" w:rsidP="00DA665B">
      <w:pPr>
        <w:pStyle w:val="Zkladntext"/>
        <w:spacing w:after="0" w:line="280" w:lineRule="atLeast"/>
        <w:rPr>
          <w:rFonts w:ascii="Arial" w:hAnsi="Arial" w:cs="Arial"/>
          <w:b/>
          <w:bCs/>
          <w:sz w:val="20"/>
          <w:szCs w:val="20"/>
        </w:rPr>
      </w:pPr>
    </w:p>
    <w:p w14:paraId="06473EA9" w14:textId="77777777" w:rsidR="00DA665B" w:rsidRPr="00DA665B" w:rsidRDefault="00DA665B" w:rsidP="00DA665B">
      <w:pPr>
        <w:pStyle w:val="Zkladntext"/>
        <w:spacing w:after="0" w:line="280" w:lineRule="atLeast"/>
        <w:rPr>
          <w:rFonts w:ascii="Arial" w:hAnsi="Arial" w:cs="Arial"/>
          <w:sz w:val="20"/>
          <w:szCs w:val="20"/>
        </w:rPr>
      </w:pPr>
      <w:r w:rsidRPr="00DA665B">
        <w:rPr>
          <w:rFonts w:ascii="Arial" w:hAnsi="Arial" w:cs="Arial"/>
          <w:sz w:val="20"/>
          <w:szCs w:val="20"/>
        </w:rPr>
        <w:t>a</w:t>
      </w:r>
    </w:p>
    <w:p w14:paraId="763B7D48" w14:textId="77777777" w:rsidR="00DA665B" w:rsidRDefault="00DA665B" w:rsidP="00DA665B">
      <w:pPr>
        <w:spacing w:after="0" w:line="280" w:lineRule="atLeast"/>
        <w:rPr>
          <w:rFonts w:ascii="Arial" w:hAnsi="Arial" w:cs="Arial"/>
          <w:b/>
          <w:bCs/>
          <w:sz w:val="20"/>
          <w:szCs w:val="20"/>
        </w:rPr>
      </w:pPr>
    </w:p>
    <w:p w14:paraId="63423395" w14:textId="2BFFC4E1" w:rsidR="00DA665B" w:rsidRPr="003F1D2D" w:rsidRDefault="00BB7DD4" w:rsidP="00DA665B">
      <w:pPr>
        <w:spacing w:after="0" w:line="280" w:lineRule="atLeast"/>
        <w:rPr>
          <w:rFonts w:ascii="Arial" w:hAnsi="Arial" w:cs="Arial"/>
          <w:b/>
          <w:bCs/>
          <w:sz w:val="20"/>
          <w:szCs w:val="20"/>
        </w:rPr>
      </w:pPr>
      <w:r>
        <w:rPr>
          <w:rFonts w:ascii="Arial" w:hAnsi="Arial" w:cs="Arial"/>
          <w:b/>
          <w:bCs/>
          <w:sz w:val="20"/>
          <w:szCs w:val="20"/>
        </w:rPr>
        <w:t>Poskytovatel</w:t>
      </w:r>
      <w:r w:rsidR="00DA665B" w:rsidRPr="00DA665B">
        <w:rPr>
          <w:rFonts w:ascii="Arial" w:hAnsi="Arial" w:cs="Arial"/>
          <w:b/>
          <w:bCs/>
          <w:sz w:val="20"/>
          <w:szCs w:val="20"/>
        </w:rPr>
        <w:t xml:space="preserve">: </w:t>
      </w:r>
      <w:r w:rsidR="00DA665B" w:rsidRPr="00DA665B">
        <w:rPr>
          <w:rFonts w:ascii="Arial" w:hAnsi="Arial" w:cs="Arial"/>
          <w:b/>
          <w:bCs/>
          <w:sz w:val="20"/>
          <w:szCs w:val="20"/>
        </w:rPr>
        <w:tab/>
      </w:r>
      <w:r w:rsidR="00DA665B" w:rsidRPr="00DA665B">
        <w:rPr>
          <w:rFonts w:ascii="Arial" w:hAnsi="Arial" w:cs="Arial"/>
          <w:b/>
          <w:bCs/>
          <w:sz w:val="20"/>
          <w:szCs w:val="20"/>
        </w:rPr>
        <w:tab/>
      </w:r>
      <w:r w:rsidR="003F1D2D" w:rsidRPr="003F1D2D">
        <w:rPr>
          <w:rFonts w:ascii="Arial" w:hAnsi="Arial" w:cs="Arial"/>
          <w:b/>
          <w:bCs/>
          <w:sz w:val="20"/>
          <w:szCs w:val="22"/>
        </w:rPr>
        <w:t>SAP ČR, spol. s r.o.</w:t>
      </w:r>
    </w:p>
    <w:p w14:paraId="7DC1C1DA" w14:textId="447557D8" w:rsidR="00DA665B" w:rsidRPr="00DA665B" w:rsidRDefault="00DA665B" w:rsidP="00DA665B">
      <w:pPr>
        <w:spacing w:after="0" w:line="280" w:lineRule="atLeast"/>
        <w:rPr>
          <w:rStyle w:val="platne1"/>
          <w:rFonts w:ascii="Arial" w:hAnsi="Arial" w:cs="Arial"/>
          <w:sz w:val="20"/>
          <w:szCs w:val="20"/>
        </w:rPr>
      </w:pPr>
      <w:r w:rsidRPr="00DA665B">
        <w:rPr>
          <w:rStyle w:val="platne1"/>
          <w:rFonts w:ascii="Arial" w:hAnsi="Arial" w:cs="Arial"/>
          <w:sz w:val="20"/>
          <w:szCs w:val="20"/>
        </w:rPr>
        <w:t>se sídlem:</w:t>
      </w:r>
      <w:r w:rsidRPr="00DA665B">
        <w:rPr>
          <w:rStyle w:val="platne1"/>
          <w:rFonts w:ascii="Arial" w:hAnsi="Arial" w:cs="Arial"/>
          <w:sz w:val="20"/>
          <w:szCs w:val="20"/>
        </w:rPr>
        <w:tab/>
      </w:r>
      <w:r w:rsidRPr="00DA665B">
        <w:rPr>
          <w:rStyle w:val="platne1"/>
          <w:rFonts w:ascii="Arial" w:hAnsi="Arial" w:cs="Arial"/>
          <w:sz w:val="20"/>
          <w:szCs w:val="20"/>
        </w:rPr>
        <w:tab/>
      </w:r>
      <w:r w:rsidR="003F1D2D" w:rsidRPr="003F1D2D">
        <w:rPr>
          <w:rStyle w:val="platne1"/>
          <w:rFonts w:ascii="Arial" w:hAnsi="Arial" w:cs="Arial"/>
          <w:sz w:val="20"/>
          <w:szCs w:val="22"/>
        </w:rPr>
        <w:t>Vyskočilova 1481/4, Michle, 140 00 Praha 4</w:t>
      </w:r>
      <w:r w:rsidRPr="003F1D2D">
        <w:rPr>
          <w:rStyle w:val="platne1"/>
          <w:rFonts w:ascii="Arial" w:hAnsi="Arial" w:cs="Arial"/>
          <w:sz w:val="18"/>
          <w:szCs w:val="18"/>
        </w:rPr>
        <w:tab/>
      </w:r>
      <w:r w:rsidRPr="00DA665B">
        <w:rPr>
          <w:rStyle w:val="platne1"/>
          <w:rFonts w:ascii="Arial" w:hAnsi="Arial" w:cs="Arial"/>
          <w:sz w:val="20"/>
          <w:szCs w:val="20"/>
        </w:rPr>
        <w:tab/>
      </w:r>
    </w:p>
    <w:p w14:paraId="0D36C986" w14:textId="52C3D0E4" w:rsidR="00DA665B" w:rsidRPr="00DA665B" w:rsidRDefault="00DA665B" w:rsidP="00DA665B">
      <w:pPr>
        <w:spacing w:after="0" w:line="280" w:lineRule="atLeast"/>
        <w:rPr>
          <w:rFonts w:ascii="Arial" w:hAnsi="Arial" w:cs="Arial"/>
          <w:sz w:val="20"/>
          <w:szCs w:val="20"/>
        </w:rPr>
      </w:pPr>
      <w:r w:rsidRPr="00DA665B">
        <w:rPr>
          <w:rFonts w:ascii="Arial" w:hAnsi="Arial" w:cs="Arial"/>
          <w:sz w:val="20"/>
          <w:szCs w:val="20"/>
        </w:rPr>
        <w:t>IČO:</w:t>
      </w:r>
      <w:r w:rsidRPr="00DA665B">
        <w:rPr>
          <w:rFonts w:ascii="Arial" w:hAnsi="Arial" w:cs="Arial"/>
          <w:sz w:val="20"/>
          <w:szCs w:val="20"/>
        </w:rPr>
        <w:tab/>
      </w:r>
      <w:r w:rsidRPr="00DA665B">
        <w:rPr>
          <w:rFonts w:ascii="Arial" w:hAnsi="Arial" w:cs="Arial"/>
          <w:sz w:val="20"/>
          <w:szCs w:val="20"/>
        </w:rPr>
        <w:tab/>
      </w:r>
      <w:r w:rsidRPr="00DA665B">
        <w:rPr>
          <w:rFonts w:ascii="Arial" w:hAnsi="Arial" w:cs="Arial"/>
          <w:sz w:val="20"/>
          <w:szCs w:val="20"/>
        </w:rPr>
        <w:tab/>
      </w:r>
      <w:r w:rsidR="003F1D2D" w:rsidRPr="003F1D2D">
        <w:rPr>
          <w:rStyle w:val="platne1"/>
          <w:rFonts w:ascii="Arial" w:hAnsi="Arial" w:cs="Arial"/>
          <w:sz w:val="20"/>
          <w:szCs w:val="20"/>
        </w:rPr>
        <w:t>49713361</w:t>
      </w:r>
      <w:r w:rsidRPr="003F1D2D">
        <w:rPr>
          <w:rStyle w:val="platne1"/>
          <w:sz w:val="20"/>
          <w:szCs w:val="20"/>
        </w:rPr>
        <w:tab/>
      </w:r>
    </w:p>
    <w:p w14:paraId="09DDE0F1" w14:textId="37209E8F" w:rsidR="00DA665B" w:rsidRPr="003F1D2D" w:rsidRDefault="00DA665B" w:rsidP="00DA665B">
      <w:pPr>
        <w:spacing w:after="0" w:line="280" w:lineRule="atLeast"/>
        <w:rPr>
          <w:rStyle w:val="platne1"/>
          <w:rFonts w:ascii="Arial" w:hAnsi="Arial" w:cs="Arial"/>
          <w:sz w:val="20"/>
          <w:szCs w:val="22"/>
        </w:rPr>
      </w:pPr>
      <w:r w:rsidRPr="00DA665B">
        <w:rPr>
          <w:rFonts w:ascii="Arial" w:hAnsi="Arial" w:cs="Arial"/>
          <w:bCs/>
          <w:color w:val="000000"/>
          <w:sz w:val="20"/>
          <w:szCs w:val="20"/>
        </w:rPr>
        <w:t>DIČ:</w:t>
      </w:r>
      <w:r w:rsidRPr="00DA665B">
        <w:rPr>
          <w:rFonts w:ascii="Arial" w:hAnsi="Arial" w:cs="Arial"/>
          <w:bCs/>
          <w:color w:val="000000"/>
          <w:sz w:val="20"/>
          <w:szCs w:val="20"/>
        </w:rPr>
        <w:tab/>
      </w:r>
      <w:r w:rsidRPr="00DA665B">
        <w:rPr>
          <w:rFonts w:ascii="Arial" w:hAnsi="Arial" w:cs="Arial"/>
          <w:bCs/>
          <w:color w:val="000000"/>
          <w:sz w:val="20"/>
          <w:szCs w:val="20"/>
        </w:rPr>
        <w:tab/>
      </w:r>
      <w:r w:rsidRPr="00DA665B">
        <w:rPr>
          <w:rFonts w:ascii="Arial" w:hAnsi="Arial" w:cs="Arial"/>
          <w:bCs/>
          <w:color w:val="000000"/>
          <w:sz w:val="20"/>
          <w:szCs w:val="20"/>
        </w:rPr>
        <w:tab/>
      </w:r>
      <w:r w:rsidR="003F1D2D" w:rsidRPr="003F1D2D">
        <w:rPr>
          <w:rStyle w:val="platne1"/>
          <w:rFonts w:ascii="Arial" w:hAnsi="Arial" w:cs="Arial"/>
          <w:sz w:val="20"/>
          <w:szCs w:val="22"/>
        </w:rPr>
        <w:t>CZ49713361</w:t>
      </w:r>
    </w:p>
    <w:p w14:paraId="200B2710" w14:textId="4F7E288A" w:rsidR="00DA665B" w:rsidRPr="00A61DE2" w:rsidRDefault="00DA665B" w:rsidP="00DA665B">
      <w:pPr>
        <w:numPr>
          <w:ilvl w:val="12"/>
          <w:numId w:val="0"/>
        </w:numPr>
        <w:tabs>
          <w:tab w:val="left" w:pos="2160"/>
        </w:tabs>
        <w:spacing w:after="0" w:line="280" w:lineRule="atLeast"/>
        <w:jc w:val="both"/>
        <w:rPr>
          <w:rStyle w:val="platne1"/>
          <w:szCs w:val="22"/>
        </w:rPr>
      </w:pPr>
      <w:r w:rsidRPr="00DA665B">
        <w:rPr>
          <w:rFonts w:ascii="Arial" w:hAnsi="Arial" w:cs="Arial"/>
          <w:sz w:val="20"/>
          <w:szCs w:val="20"/>
        </w:rPr>
        <w:t xml:space="preserve">bankovní spojení: </w:t>
      </w:r>
      <w:r w:rsidRPr="00DA665B">
        <w:rPr>
          <w:rFonts w:ascii="Arial" w:hAnsi="Arial" w:cs="Arial"/>
          <w:sz w:val="20"/>
          <w:szCs w:val="20"/>
        </w:rPr>
        <w:tab/>
      </w:r>
      <w:r w:rsidR="00A61DE2" w:rsidRPr="00A61DE2">
        <w:rPr>
          <w:rStyle w:val="platne1"/>
          <w:rFonts w:ascii="Arial" w:hAnsi="Arial" w:cs="Arial"/>
          <w:sz w:val="20"/>
          <w:szCs w:val="22"/>
        </w:rPr>
        <w:t>Deutsche Bank, číslo účtu CZK 3161100006/7910</w:t>
      </w:r>
    </w:p>
    <w:p w14:paraId="66E65C6A" w14:textId="53065408" w:rsidR="00DA665B" w:rsidRDefault="00DA665B" w:rsidP="00DA665B">
      <w:pPr>
        <w:numPr>
          <w:ilvl w:val="12"/>
          <w:numId w:val="0"/>
        </w:numPr>
        <w:tabs>
          <w:tab w:val="left" w:pos="2160"/>
        </w:tabs>
        <w:spacing w:after="0" w:line="280" w:lineRule="atLeast"/>
        <w:jc w:val="both"/>
        <w:rPr>
          <w:rFonts w:ascii="Arial" w:hAnsi="Arial" w:cs="Arial"/>
          <w:sz w:val="20"/>
          <w:szCs w:val="22"/>
        </w:rPr>
      </w:pPr>
      <w:r w:rsidRPr="00DA665B">
        <w:rPr>
          <w:rFonts w:ascii="Arial" w:hAnsi="Arial" w:cs="Arial"/>
          <w:bCs/>
          <w:color w:val="000000"/>
          <w:sz w:val="20"/>
          <w:szCs w:val="20"/>
        </w:rPr>
        <w:t>zastoupen:</w:t>
      </w:r>
      <w:r w:rsidRPr="00DA665B">
        <w:rPr>
          <w:rFonts w:ascii="Arial" w:hAnsi="Arial" w:cs="Arial"/>
          <w:bCs/>
          <w:color w:val="000000"/>
          <w:sz w:val="20"/>
          <w:szCs w:val="20"/>
        </w:rPr>
        <w:tab/>
      </w:r>
      <w:r w:rsidR="009D7746">
        <w:rPr>
          <w:rFonts w:ascii="Arial" w:hAnsi="Arial" w:cs="Arial"/>
          <w:sz w:val="20"/>
          <w:szCs w:val="22"/>
        </w:rPr>
        <w:t>paní Hanou Součkovou, jednatelkou,</w:t>
      </w:r>
    </w:p>
    <w:p w14:paraId="34D2A906" w14:textId="2AFA294F" w:rsidR="009D7746" w:rsidRPr="00DA665B" w:rsidRDefault="009D7746" w:rsidP="00DA665B">
      <w:pPr>
        <w:numPr>
          <w:ilvl w:val="12"/>
          <w:numId w:val="0"/>
        </w:numPr>
        <w:tabs>
          <w:tab w:val="left" w:pos="2160"/>
        </w:tabs>
        <w:spacing w:after="0" w:line="280" w:lineRule="atLeast"/>
        <w:jc w:val="both"/>
        <w:rPr>
          <w:rFonts w:ascii="Arial" w:hAnsi="Arial" w:cs="Arial"/>
          <w:bCs/>
          <w:color w:val="000000"/>
          <w:sz w:val="20"/>
          <w:szCs w:val="20"/>
        </w:rPr>
      </w:pPr>
      <w:r>
        <w:rPr>
          <w:rFonts w:ascii="Arial" w:hAnsi="Arial" w:cs="Arial"/>
          <w:sz w:val="20"/>
          <w:szCs w:val="22"/>
        </w:rPr>
        <w:tab/>
        <w:t>a paní Martinou Šmídovou, finanční ředitelkou,</w:t>
      </w:r>
    </w:p>
    <w:p w14:paraId="2E7432EA" w14:textId="7248BC6D" w:rsidR="00DA665B" w:rsidRPr="00DA665B" w:rsidRDefault="00DA665B" w:rsidP="00DA665B">
      <w:pPr>
        <w:spacing w:after="0" w:line="280" w:lineRule="atLeast"/>
        <w:rPr>
          <w:rFonts w:ascii="Arial" w:hAnsi="Arial" w:cs="Arial"/>
          <w:bCs/>
          <w:color w:val="000000"/>
          <w:sz w:val="20"/>
          <w:szCs w:val="20"/>
        </w:rPr>
      </w:pPr>
      <w:r w:rsidRPr="00DA665B">
        <w:rPr>
          <w:rFonts w:ascii="Arial" w:hAnsi="Arial" w:cs="Arial"/>
          <w:bCs/>
          <w:color w:val="000000"/>
          <w:sz w:val="20"/>
          <w:szCs w:val="20"/>
        </w:rPr>
        <w:t xml:space="preserve">zapsaný v obchodním rejstříku vedeném </w:t>
      </w:r>
      <w:r w:rsidR="00785D9E">
        <w:rPr>
          <w:rFonts w:ascii="Arial" w:hAnsi="Arial" w:cs="Arial"/>
          <w:sz w:val="20"/>
          <w:szCs w:val="22"/>
        </w:rPr>
        <w:t>Městským</w:t>
      </w:r>
      <w:r w:rsidRPr="00DA665B">
        <w:rPr>
          <w:rFonts w:ascii="Arial" w:hAnsi="Arial" w:cs="Arial"/>
          <w:bCs/>
          <w:sz w:val="20"/>
          <w:szCs w:val="20"/>
        </w:rPr>
        <w:t xml:space="preserve"> </w:t>
      </w:r>
      <w:r w:rsidRPr="00DA665B">
        <w:rPr>
          <w:rFonts w:ascii="Arial" w:hAnsi="Arial" w:cs="Arial"/>
          <w:bCs/>
          <w:color w:val="000000"/>
          <w:sz w:val="20"/>
          <w:szCs w:val="20"/>
        </w:rPr>
        <w:t>soudem v</w:t>
      </w:r>
      <w:r w:rsidR="00785D9E">
        <w:rPr>
          <w:rFonts w:ascii="Arial" w:hAnsi="Arial" w:cs="Arial"/>
          <w:bCs/>
          <w:color w:val="000000"/>
          <w:sz w:val="20"/>
          <w:szCs w:val="20"/>
        </w:rPr>
        <w:t xml:space="preserve"> Praze</w:t>
      </w:r>
      <w:r w:rsidRPr="00DA665B">
        <w:rPr>
          <w:rFonts w:ascii="Arial" w:hAnsi="Arial" w:cs="Arial"/>
          <w:bCs/>
          <w:color w:val="000000"/>
          <w:sz w:val="20"/>
          <w:szCs w:val="20"/>
        </w:rPr>
        <w:t xml:space="preserve">, oddíl </w:t>
      </w:r>
      <w:r w:rsidR="00BE1B5C">
        <w:rPr>
          <w:rFonts w:ascii="Arial" w:hAnsi="Arial" w:cs="Arial"/>
          <w:bCs/>
          <w:color w:val="000000"/>
          <w:sz w:val="20"/>
          <w:szCs w:val="20"/>
        </w:rPr>
        <w:t>C</w:t>
      </w:r>
      <w:r w:rsidRPr="00DA665B">
        <w:rPr>
          <w:rFonts w:ascii="Arial" w:hAnsi="Arial" w:cs="Arial"/>
          <w:sz w:val="20"/>
          <w:szCs w:val="20"/>
        </w:rPr>
        <w:t>, vložka</w:t>
      </w:r>
      <w:r w:rsidR="00BE1B5C">
        <w:rPr>
          <w:rFonts w:ascii="Arial" w:hAnsi="Arial" w:cs="Arial"/>
          <w:sz w:val="20"/>
          <w:szCs w:val="20"/>
        </w:rPr>
        <w:t xml:space="preserve"> 2322</w:t>
      </w:r>
      <w:r w:rsidR="00CE6BF8">
        <w:rPr>
          <w:rFonts w:ascii="Arial" w:hAnsi="Arial" w:cs="Arial"/>
          <w:sz w:val="20"/>
          <w:szCs w:val="20"/>
        </w:rPr>
        <w:t>8,</w:t>
      </w:r>
    </w:p>
    <w:p w14:paraId="3AD1FDC5" w14:textId="299C3E93" w:rsidR="00DA665B" w:rsidRPr="00DA665B" w:rsidRDefault="00DA665B" w:rsidP="00DA665B">
      <w:pPr>
        <w:spacing w:before="120" w:after="0" w:line="280" w:lineRule="atLeast"/>
        <w:rPr>
          <w:rFonts w:ascii="Arial" w:hAnsi="Arial" w:cs="Arial"/>
          <w:bCs/>
          <w:sz w:val="20"/>
          <w:szCs w:val="20"/>
        </w:rPr>
      </w:pPr>
      <w:r w:rsidRPr="00DA665B">
        <w:rPr>
          <w:rFonts w:ascii="Arial" w:hAnsi="Arial" w:cs="Arial"/>
          <w:iCs/>
          <w:sz w:val="20"/>
          <w:szCs w:val="20"/>
        </w:rPr>
        <w:t>(</w:t>
      </w:r>
      <w:r w:rsidRPr="00DA665B">
        <w:rPr>
          <w:rFonts w:ascii="Arial" w:hAnsi="Arial" w:cs="Arial"/>
          <w:sz w:val="20"/>
          <w:szCs w:val="20"/>
        </w:rPr>
        <w:t xml:space="preserve">dále </w:t>
      </w:r>
      <w:r w:rsidRPr="00DA665B">
        <w:rPr>
          <w:rFonts w:ascii="Arial" w:hAnsi="Arial" w:cs="Arial"/>
          <w:bCs/>
          <w:sz w:val="20"/>
          <w:szCs w:val="20"/>
        </w:rPr>
        <w:t xml:space="preserve">jen </w:t>
      </w:r>
      <w:r w:rsidRPr="00B9756A">
        <w:rPr>
          <w:rFonts w:ascii="Arial" w:hAnsi="Arial" w:cs="Arial"/>
          <w:b/>
          <w:sz w:val="20"/>
          <w:szCs w:val="20"/>
        </w:rPr>
        <w:t>„</w:t>
      </w:r>
      <w:r w:rsidR="00BB7DD4">
        <w:rPr>
          <w:rFonts w:ascii="Arial" w:hAnsi="Arial" w:cs="Arial"/>
          <w:b/>
          <w:sz w:val="20"/>
          <w:szCs w:val="20"/>
        </w:rPr>
        <w:t>Poskytovatel</w:t>
      </w:r>
      <w:r w:rsidRPr="00B9756A">
        <w:rPr>
          <w:rFonts w:ascii="Arial" w:hAnsi="Arial" w:cs="Arial"/>
          <w:b/>
          <w:sz w:val="20"/>
          <w:szCs w:val="20"/>
        </w:rPr>
        <w:t>“</w:t>
      </w:r>
      <w:r w:rsidRPr="00DA665B">
        <w:rPr>
          <w:rFonts w:ascii="Arial" w:hAnsi="Arial" w:cs="Arial"/>
          <w:bCs/>
          <w:sz w:val="20"/>
          <w:szCs w:val="20"/>
        </w:rPr>
        <w:t>)</w:t>
      </w:r>
    </w:p>
    <w:p w14:paraId="25014257" w14:textId="77777777" w:rsidR="00DA665B" w:rsidRPr="00DA665B" w:rsidRDefault="00DA665B" w:rsidP="00DA665B">
      <w:pPr>
        <w:tabs>
          <w:tab w:val="left" w:pos="284"/>
        </w:tabs>
        <w:spacing w:after="0" w:line="280" w:lineRule="atLeast"/>
        <w:rPr>
          <w:rFonts w:ascii="Arial" w:hAnsi="Arial" w:cs="Arial"/>
          <w:sz w:val="20"/>
          <w:szCs w:val="20"/>
        </w:rPr>
      </w:pPr>
    </w:p>
    <w:p w14:paraId="3C5AB9EE" w14:textId="79C117EC" w:rsidR="00DA665B" w:rsidRDefault="00DA665B" w:rsidP="00DA665B">
      <w:pPr>
        <w:widowControl w:val="0"/>
        <w:spacing w:after="0" w:line="280" w:lineRule="atLeast"/>
        <w:jc w:val="both"/>
        <w:rPr>
          <w:rFonts w:ascii="Arial" w:hAnsi="Arial" w:cs="Arial"/>
          <w:sz w:val="20"/>
          <w:szCs w:val="20"/>
        </w:rPr>
      </w:pPr>
      <w:r w:rsidRPr="00DA665B">
        <w:rPr>
          <w:rFonts w:ascii="Arial" w:hAnsi="Arial" w:cs="Arial"/>
          <w:sz w:val="20"/>
          <w:szCs w:val="20"/>
        </w:rPr>
        <w:t xml:space="preserve">(Objednatel a </w:t>
      </w:r>
      <w:r w:rsidR="00BB7DD4">
        <w:rPr>
          <w:rFonts w:ascii="Arial" w:hAnsi="Arial" w:cs="Arial"/>
          <w:sz w:val="20"/>
          <w:szCs w:val="20"/>
        </w:rPr>
        <w:t>Poskytovatel</w:t>
      </w:r>
      <w:r w:rsidRPr="00DA665B">
        <w:rPr>
          <w:rFonts w:ascii="Arial" w:hAnsi="Arial" w:cs="Arial"/>
          <w:sz w:val="20"/>
          <w:szCs w:val="20"/>
        </w:rPr>
        <w:t xml:space="preserve"> společně též </w:t>
      </w:r>
      <w:r w:rsidRPr="00DA665B">
        <w:rPr>
          <w:rFonts w:ascii="Arial" w:hAnsi="Arial" w:cs="Arial"/>
          <w:bCs/>
          <w:sz w:val="20"/>
          <w:szCs w:val="20"/>
        </w:rPr>
        <w:t xml:space="preserve">jako </w:t>
      </w:r>
      <w:r w:rsidRPr="00BB7DD4">
        <w:rPr>
          <w:rFonts w:ascii="Arial" w:hAnsi="Arial" w:cs="Arial"/>
          <w:bCs/>
          <w:sz w:val="20"/>
          <w:szCs w:val="20"/>
        </w:rPr>
        <w:t>„</w:t>
      </w:r>
      <w:r w:rsidRPr="00B9756A">
        <w:rPr>
          <w:rFonts w:ascii="Arial" w:hAnsi="Arial" w:cs="Arial"/>
          <w:b/>
          <w:sz w:val="20"/>
          <w:szCs w:val="20"/>
        </w:rPr>
        <w:t>Smluvní strany</w:t>
      </w:r>
      <w:r w:rsidRPr="00BB7DD4">
        <w:rPr>
          <w:rFonts w:ascii="Arial" w:hAnsi="Arial" w:cs="Arial"/>
          <w:bCs/>
          <w:sz w:val="20"/>
          <w:szCs w:val="20"/>
        </w:rPr>
        <w:t>“</w:t>
      </w:r>
      <w:r w:rsidRPr="00DA665B">
        <w:rPr>
          <w:rFonts w:ascii="Arial" w:hAnsi="Arial" w:cs="Arial"/>
          <w:bCs/>
          <w:sz w:val="20"/>
          <w:szCs w:val="20"/>
        </w:rPr>
        <w:t xml:space="preserve"> a/nebo jednotlivě jako </w:t>
      </w:r>
      <w:r w:rsidRPr="00BB7DD4">
        <w:rPr>
          <w:rFonts w:ascii="Arial" w:hAnsi="Arial" w:cs="Arial"/>
          <w:bCs/>
          <w:sz w:val="20"/>
          <w:szCs w:val="20"/>
        </w:rPr>
        <w:t>„</w:t>
      </w:r>
      <w:r w:rsidRPr="00B9756A">
        <w:rPr>
          <w:rFonts w:ascii="Arial" w:hAnsi="Arial" w:cs="Arial"/>
          <w:b/>
          <w:sz w:val="20"/>
          <w:szCs w:val="20"/>
        </w:rPr>
        <w:t>Smluvní strana</w:t>
      </w:r>
      <w:r w:rsidRPr="00BB7DD4">
        <w:rPr>
          <w:rFonts w:ascii="Arial" w:hAnsi="Arial" w:cs="Arial"/>
          <w:bCs/>
          <w:sz w:val="20"/>
          <w:szCs w:val="20"/>
        </w:rPr>
        <w:t>“</w:t>
      </w:r>
      <w:r w:rsidRPr="00DA665B">
        <w:rPr>
          <w:rFonts w:ascii="Arial" w:hAnsi="Arial" w:cs="Arial"/>
          <w:sz w:val="20"/>
          <w:szCs w:val="20"/>
        </w:rPr>
        <w:t>)</w:t>
      </w:r>
    </w:p>
    <w:p w14:paraId="7F9BAD62" w14:textId="77777777" w:rsidR="00DA665B" w:rsidRPr="00DA665B" w:rsidRDefault="00DA665B" w:rsidP="00DA665B">
      <w:pPr>
        <w:widowControl w:val="0"/>
        <w:spacing w:after="0" w:line="280" w:lineRule="atLeast"/>
        <w:jc w:val="both"/>
        <w:rPr>
          <w:rFonts w:ascii="Arial" w:hAnsi="Arial" w:cs="Arial"/>
          <w:sz w:val="20"/>
          <w:szCs w:val="20"/>
        </w:rPr>
      </w:pPr>
    </w:p>
    <w:p w14:paraId="12578536" w14:textId="77777777" w:rsidR="00DA665B" w:rsidRDefault="00DA665B">
      <w:pPr>
        <w:spacing w:after="0" w:line="240" w:lineRule="auto"/>
        <w:rPr>
          <w:rFonts w:ascii="Arial" w:hAnsi="Arial" w:cs="Arial"/>
          <w:b/>
          <w:sz w:val="20"/>
          <w:szCs w:val="20"/>
          <w:lang w:eastAsia="en-US"/>
        </w:rPr>
      </w:pPr>
      <w:r>
        <w:rPr>
          <w:rFonts w:ascii="Arial" w:hAnsi="Arial" w:cs="Arial"/>
          <w:sz w:val="20"/>
          <w:szCs w:val="20"/>
        </w:rPr>
        <w:br w:type="page"/>
      </w:r>
    </w:p>
    <w:p w14:paraId="429E1ECA" w14:textId="77777777" w:rsidR="000F7E77" w:rsidRPr="00DA665B" w:rsidRDefault="001A1E34" w:rsidP="00DA665B">
      <w:pPr>
        <w:pStyle w:val="RLlneksmlouvy"/>
        <w:tabs>
          <w:tab w:val="clear" w:pos="737"/>
          <w:tab w:val="num" w:pos="567"/>
        </w:tabs>
        <w:spacing w:before="0" w:after="0" w:line="280" w:lineRule="atLeast"/>
        <w:ind w:left="567" w:hanging="567"/>
        <w:jc w:val="center"/>
        <w:rPr>
          <w:rFonts w:ascii="Arial" w:hAnsi="Arial" w:cs="Arial"/>
          <w:sz w:val="20"/>
          <w:szCs w:val="20"/>
        </w:rPr>
      </w:pPr>
      <w:r w:rsidRPr="00DA665B">
        <w:rPr>
          <w:rFonts w:ascii="Arial" w:hAnsi="Arial" w:cs="Arial"/>
          <w:sz w:val="20"/>
          <w:szCs w:val="20"/>
        </w:rPr>
        <w:lastRenderedPageBreak/>
        <w:t>ÚVODNÍ USTANOVENÍ</w:t>
      </w:r>
    </w:p>
    <w:p w14:paraId="471011BC" w14:textId="77777777" w:rsidR="00DA665B" w:rsidRPr="00DA665B" w:rsidRDefault="00DA665B" w:rsidP="00DA665B">
      <w:pPr>
        <w:pStyle w:val="RLTextlnkuslovan"/>
        <w:tabs>
          <w:tab w:val="clear" w:pos="2297"/>
          <w:tab w:val="num" w:pos="567"/>
        </w:tabs>
        <w:spacing w:before="120" w:after="0"/>
        <w:ind w:left="567" w:hanging="567"/>
        <w:rPr>
          <w:rFonts w:ascii="Arial" w:hAnsi="Arial" w:cs="Arial"/>
          <w:sz w:val="20"/>
          <w:szCs w:val="22"/>
        </w:rPr>
      </w:pPr>
      <w:r w:rsidRPr="00DA665B">
        <w:rPr>
          <w:rFonts w:ascii="Arial" w:hAnsi="Arial" w:cs="Arial"/>
          <w:sz w:val="20"/>
          <w:szCs w:val="22"/>
        </w:rPr>
        <w:t>Smluvní strany konstatují, že rozsah a obsah vzájemných práv a povinností vyplývajících z této Dohody se řídí platnými a účinnými právními předpisy, zejména občanským zákoníkem.</w:t>
      </w:r>
    </w:p>
    <w:p w14:paraId="4E8537C8" w14:textId="45400DF0" w:rsidR="00DA665B" w:rsidRPr="00DA665B" w:rsidRDefault="00BB7DD4" w:rsidP="00DA665B">
      <w:pPr>
        <w:pStyle w:val="RLTextlnkuslovan"/>
        <w:tabs>
          <w:tab w:val="clear" w:pos="2297"/>
          <w:tab w:val="num" w:pos="567"/>
        </w:tabs>
        <w:spacing w:before="120" w:after="0"/>
        <w:ind w:left="567" w:hanging="567"/>
        <w:rPr>
          <w:rFonts w:ascii="Arial" w:hAnsi="Arial" w:cs="Arial"/>
          <w:sz w:val="20"/>
          <w:szCs w:val="22"/>
        </w:rPr>
      </w:pPr>
      <w:r>
        <w:rPr>
          <w:rFonts w:ascii="Arial" w:hAnsi="Arial" w:cs="Arial"/>
          <w:sz w:val="20"/>
          <w:szCs w:val="22"/>
        </w:rPr>
        <w:t>Poskytovatel</w:t>
      </w:r>
      <w:r w:rsidR="00DA665B" w:rsidRPr="00DA665B">
        <w:rPr>
          <w:rFonts w:ascii="Arial" w:hAnsi="Arial" w:cs="Arial"/>
          <w:sz w:val="20"/>
          <w:szCs w:val="22"/>
        </w:rPr>
        <w:t xml:space="preserve"> bere na vědomí, že Objednatel považuje účast </w:t>
      </w:r>
      <w:r>
        <w:rPr>
          <w:rFonts w:ascii="Arial" w:hAnsi="Arial" w:cs="Arial"/>
          <w:sz w:val="20"/>
          <w:szCs w:val="22"/>
        </w:rPr>
        <w:t>Poskytovatel</w:t>
      </w:r>
      <w:r w:rsidR="00DA665B" w:rsidRPr="00DA665B">
        <w:rPr>
          <w:rFonts w:ascii="Arial" w:hAnsi="Arial" w:cs="Arial"/>
          <w:sz w:val="20"/>
          <w:szCs w:val="22"/>
        </w:rPr>
        <w:t xml:space="preserve">e ve veřejné zakázce za potvrzení skutečnosti, že </w:t>
      </w:r>
      <w:r>
        <w:rPr>
          <w:rFonts w:ascii="Arial" w:hAnsi="Arial" w:cs="Arial"/>
          <w:sz w:val="20"/>
          <w:szCs w:val="22"/>
        </w:rPr>
        <w:t>Poskytovatel</w:t>
      </w:r>
      <w:r w:rsidR="00DA665B" w:rsidRPr="00DA665B">
        <w:rPr>
          <w:rFonts w:ascii="Arial" w:hAnsi="Arial" w:cs="Arial"/>
          <w:sz w:val="20"/>
          <w:szCs w:val="22"/>
        </w:rPr>
        <w:t xml:space="preserve"> je ve smyslu ustanovení § 5 odst. 1 občanského zákoníku schopen při plnění této Dohody jednat se znalostí a pečlivostí, která je s jeho povoláním nebo stavem spojena, s tím, že případné jeho jednání bez této odborné péče půjde k jeho tíži. </w:t>
      </w:r>
      <w:r>
        <w:rPr>
          <w:rFonts w:ascii="Arial" w:hAnsi="Arial" w:cs="Arial"/>
          <w:sz w:val="20"/>
          <w:szCs w:val="22"/>
        </w:rPr>
        <w:t>Poskytovatel</w:t>
      </w:r>
      <w:r w:rsidR="00DA665B" w:rsidRPr="00DA665B">
        <w:rPr>
          <w:rFonts w:ascii="Arial" w:hAnsi="Arial" w:cs="Arial"/>
          <w:sz w:val="20"/>
          <w:szCs w:val="22"/>
        </w:rPr>
        <w:t xml:space="preserve"> nesmí svou kvalitu odborníka ani své hospodářské postavení zneužít k vytváření nebo k využití závislosti slabší strany a k dosažení zřejmé a nedůvodné nerovnováhy ve vzájemných právech a povinnostech smluvních stran.</w:t>
      </w:r>
    </w:p>
    <w:p w14:paraId="67B9CF5E" w14:textId="18A169F9" w:rsidR="00DA665B" w:rsidRPr="00DA665B" w:rsidRDefault="00DA665B" w:rsidP="00DA665B">
      <w:pPr>
        <w:pStyle w:val="RLTextlnkuslovan"/>
        <w:tabs>
          <w:tab w:val="clear" w:pos="2297"/>
          <w:tab w:val="num" w:pos="567"/>
        </w:tabs>
        <w:spacing w:before="120" w:after="0"/>
        <w:ind w:left="567" w:hanging="567"/>
        <w:rPr>
          <w:rFonts w:ascii="Arial" w:hAnsi="Arial" w:cs="Arial"/>
          <w:snapToGrid w:val="0"/>
          <w:sz w:val="20"/>
          <w:szCs w:val="22"/>
        </w:rPr>
      </w:pPr>
      <w:r w:rsidRPr="00DA665B">
        <w:rPr>
          <w:rFonts w:ascii="Arial" w:hAnsi="Arial" w:cs="Arial"/>
          <w:snapToGrid w:val="0"/>
          <w:sz w:val="20"/>
          <w:szCs w:val="22"/>
        </w:rPr>
        <w:t>Na základě zadávacího řízení na veřejnou zakázku zadávanou v nadlimitním režimu v</w:t>
      </w:r>
      <w:r w:rsidR="00475D45">
        <w:rPr>
          <w:rFonts w:ascii="Arial" w:hAnsi="Arial" w:cs="Arial"/>
          <w:snapToGrid w:val="0"/>
          <w:sz w:val="20"/>
          <w:szCs w:val="22"/>
        </w:rPr>
        <w:t> </w:t>
      </w:r>
      <w:r w:rsidRPr="00DA665B">
        <w:rPr>
          <w:rFonts w:ascii="Arial" w:hAnsi="Arial" w:cs="Arial"/>
          <w:snapToGrid w:val="0"/>
          <w:sz w:val="20"/>
          <w:szCs w:val="22"/>
        </w:rPr>
        <w:t xml:space="preserve">otevřeném řízen pod názvem </w:t>
      </w:r>
      <w:r w:rsidRPr="00475D45">
        <w:rPr>
          <w:rFonts w:ascii="Arial" w:hAnsi="Arial" w:cs="Arial"/>
          <w:i/>
          <w:iCs/>
          <w:snapToGrid w:val="0"/>
          <w:sz w:val="20"/>
          <w:szCs w:val="22"/>
        </w:rPr>
        <w:t>„</w:t>
      </w:r>
      <w:r w:rsidR="00475D45" w:rsidRPr="00475D45">
        <w:rPr>
          <w:rFonts w:ascii="Arial" w:hAnsi="Arial" w:cs="Arial"/>
          <w:i/>
          <w:iCs/>
          <w:snapToGrid w:val="0"/>
          <w:sz w:val="20"/>
          <w:szCs w:val="22"/>
        </w:rPr>
        <w:t>Dodávka licencí SAP a poskytování souvisejících služeb</w:t>
      </w:r>
      <w:r w:rsidRPr="00475D45">
        <w:rPr>
          <w:rFonts w:ascii="Arial" w:hAnsi="Arial" w:cs="Arial"/>
          <w:i/>
          <w:iCs/>
          <w:snapToGrid w:val="0"/>
          <w:sz w:val="20"/>
          <w:szCs w:val="22"/>
        </w:rPr>
        <w:t>“</w:t>
      </w:r>
      <w:r w:rsidRPr="00DA665B">
        <w:rPr>
          <w:rFonts w:ascii="Arial" w:hAnsi="Arial" w:cs="Arial"/>
          <w:snapToGrid w:val="0"/>
          <w:sz w:val="20"/>
          <w:szCs w:val="22"/>
        </w:rPr>
        <w:t xml:space="preserve"> </w:t>
      </w:r>
      <w:r w:rsidR="00B9756A">
        <w:rPr>
          <w:rFonts w:ascii="Arial" w:hAnsi="Arial" w:cs="Arial"/>
          <w:snapToGrid w:val="0"/>
          <w:sz w:val="20"/>
          <w:szCs w:val="22"/>
        </w:rPr>
        <w:t xml:space="preserve">(dále jen </w:t>
      </w:r>
      <w:r w:rsidR="00B9756A" w:rsidRPr="00350651">
        <w:rPr>
          <w:rFonts w:ascii="Arial" w:hAnsi="Arial" w:cs="Arial"/>
          <w:snapToGrid w:val="0"/>
          <w:sz w:val="20"/>
          <w:szCs w:val="22"/>
        </w:rPr>
        <w:t>„</w:t>
      </w:r>
      <w:r w:rsidR="00B9756A">
        <w:rPr>
          <w:rFonts w:ascii="Arial" w:hAnsi="Arial" w:cs="Arial"/>
          <w:b/>
          <w:bCs/>
          <w:snapToGrid w:val="0"/>
          <w:sz w:val="20"/>
          <w:szCs w:val="22"/>
        </w:rPr>
        <w:t>V</w:t>
      </w:r>
      <w:r w:rsidR="00B9756A" w:rsidRPr="00B9756A">
        <w:rPr>
          <w:rFonts w:ascii="Arial" w:hAnsi="Arial" w:cs="Arial"/>
          <w:b/>
          <w:bCs/>
          <w:snapToGrid w:val="0"/>
          <w:sz w:val="20"/>
          <w:szCs w:val="22"/>
        </w:rPr>
        <w:t>eřejná zakázka</w:t>
      </w:r>
      <w:r w:rsidR="00B9756A" w:rsidRPr="00350651">
        <w:rPr>
          <w:rFonts w:ascii="Arial" w:hAnsi="Arial" w:cs="Arial"/>
          <w:snapToGrid w:val="0"/>
          <w:sz w:val="20"/>
          <w:szCs w:val="22"/>
        </w:rPr>
        <w:t>“</w:t>
      </w:r>
      <w:r w:rsidR="00B9756A">
        <w:rPr>
          <w:rFonts w:ascii="Arial" w:hAnsi="Arial" w:cs="Arial"/>
          <w:snapToGrid w:val="0"/>
          <w:sz w:val="20"/>
          <w:szCs w:val="22"/>
        </w:rPr>
        <w:t xml:space="preserve">) </w:t>
      </w:r>
      <w:r w:rsidR="00BB7DD4">
        <w:rPr>
          <w:rFonts w:ascii="Arial" w:hAnsi="Arial" w:cs="Arial"/>
          <w:snapToGrid w:val="0"/>
          <w:sz w:val="20"/>
          <w:szCs w:val="22"/>
        </w:rPr>
        <w:t>Poskytovatel</w:t>
      </w:r>
      <w:r w:rsidRPr="00DA665B">
        <w:rPr>
          <w:rFonts w:ascii="Arial" w:hAnsi="Arial" w:cs="Arial"/>
          <w:snapToGrid w:val="0"/>
          <w:sz w:val="20"/>
          <w:szCs w:val="22"/>
        </w:rPr>
        <w:t xml:space="preserve"> předložil nabídku</w:t>
      </w:r>
      <w:r w:rsidRPr="00DA665B">
        <w:rPr>
          <w:rFonts w:ascii="Arial" w:hAnsi="Arial" w:cs="Arial"/>
          <w:i/>
          <w:snapToGrid w:val="0"/>
          <w:sz w:val="20"/>
          <w:szCs w:val="22"/>
        </w:rPr>
        <w:t xml:space="preserve"> </w:t>
      </w:r>
      <w:r w:rsidRPr="00DA665B">
        <w:rPr>
          <w:rFonts w:ascii="Arial" w:hAnsi="Arial" w:cs="Arial"/>
          <w:snapToGrid w:val="0"/>
          <w:sz w:val="20"/>
          <w:szCs w:val="22"/>
        </w:rPr>
        <w:t>v souladu se zadávacími podmínkami veřejné zakázky a tato byla pro plnění veřejné zakázky vybrána jako nejvhodnější. V návaznosti na tuto skutečnost Smluvní strany uzavřely tuto Dohodu, jejíž návrh byl součástí zadávacích podmínek veřejné zakázky.</w:t>
      </w:r>
    </w:p>
    <w:p w14:paraId="5E552F93" w14:textId="77777777" w:rsidR="00DA665B" w:rsidRPr="00DA665B" w:rsidRDefault="00DA665B" w:rsidP="00DA665B">
      <w:pPr>
        <w:pStyle w:val="RLTextlnkuslovan"/>
        <w:tabs>
          <w:tab w:val="clear" w:pos="2297"/>
          <w:tab w:val="num" w:pos="567"/>
        </w:tabs>
        <w:spacing w:before="120" w:after="0"/>
        <w:ind w:left="567" w:hanging="567"/>
        <w:rPr>
          <w:rFonts w:ascii="Arial" w:hAnsi="Arial" w:cs="Arial"/>
          <w:snapToGrid w:val="0"/>
          <w:sz w:val="20"/>
          <w:szCs w:val="22"/>
        </w:rPr>
      </w:pPr>
      <w:r w:rsidRPr="00DA665B">
        <w:rPr>
          <w:rFonts w:ascii="Arial" w:hAnsi="Arial" w:cs="Arial"/>
          <w:snapToGrid w:val="0"/>
          <w:sz w:val="20"/>
          <w:szCs w:val="22"/>
        </w:rPr>
        <w:t>Při výkladu obsahu této Dohody budou Smluvní strany přihlížet k zadávacím podmínkám vztahujícím se k zadávacímu řízení dle předchozího odstavce této Dohody, k účelu tohoto zadávacího řízení a dalším úkonům Smluvních stran učiněným v průběhu zadávacího řízení, jako k relevantnímu jednání Smluvních stran o obsahu této Dohody před jejím uzavřením. Ustanovení platných a účinných právních předpisů o výkladu právních jednání tím nejsou nijak dotčena.</w:t>
      </w:r>
    </w:p>
    <w:p w14:paraId="050EFFDC" w14:textId="7056D564" w:rsidR="00DA665B" w:rsidRPr="00DA665B" w:rsidRDefault="00BB7DD4" w:rsidP="00DA665B">
      <w:pPr>
        <w:pStyle w:val="RLTextlnkuslovan"/>
        <w:tabs>
          <w:tab w:val="clear" w:pos="2297"/>
          <w:tab w:val="num" w:pos="567"/>
        </w:tabs>
        <w:spacing w:before="120" w:after="0"/>
        <w:ind w:left="567" w:hanging="567"/>
        <w:rPr>
          <w:rFonts w:ascii="Arial" w:hAnsi="Arial" w:cs="Arial"/>
          <w:sz w:val="20"/>
          <w:szCs w:val="22"/>
        </w:rPr>
      </w:pPr>
      <w:r>
        <w:rPr>
          <w:rFonts w:ascii="Arial" w:hAnsi="Arial" w:cs="Arial"/>
          <w:sz w:val="20"/>
          <w:szCs w:val="22"/>
        </w:rPr>
        <w:t>Poskytovatel</w:t>
      </w:r>
      <w:r w:rsidR="00DA665B" w:rsidRPr="00DA665B">
        <w:rPr>
          <w:rFonts w:ascii="Arial" w:hAnsi="Arial" w:cs="Arial"/>
          <w:sz w:val="20"/>
          <w:szCs w:val="22"/>
        </w:rPr>
        <w:t xml:space="preserve"> prohlašuje, že je odborně oprávněným </w:t>
      </w:r>
      <w:r w:rsidR="00475D45">
        <w:rPr>
          <w:rFonts w:ascii="Arial" w:hAnsi="Arial" w:cs="Arial"/>
          <w:sz w:val="20"/>
          <w:szCs w:val="22"/>
        </w:rPr>
        <w:t xml:space="preserve">poskytovatelem licence k programovému vybavení SAP a související služby maintenance. </w:t>
      </w:r>
      <w:r>
        <w:rPr>
          <w:rFonts w:ascii="Arial" w:hAnsi="Arial" w:cs="Arial"/>
          <w:sz w:val="20"/>
          <w:szCs w:val="22"/>
        </w:rPr>
        <w:t>Poskytovatel</w:t>
      </w:r>
      <w:r w:rsidR="00DA665B" w:rsidRPr="00DA665B">
        <w:rPr>
          <w:rFonts w:ascii="Arial" w:hAnsi="Arial" w:cs="Arial"/>
          <w:sz w:val="20"/>
          <w:szCs w:val="22"/>
        </w:rPr>
        <w:t xml:space="preserve"> je povinen splňovat podmínku vlastnictví platného </w:t>
      </w:r>
      <w:r w:rsidR="00475D45">
        <w:rPr>
          <w:rFonts w:ascii="Arial" w:hAnsi="Arial" w:cs="Arial"/>
          <w:sz w:val="20"/>
          <w:szCs w:val="22"/>
        </w:rPr>
        <w:t>dokladu o oprávnění k poskytování licencí SAP</w:t>
      </w:r>
      <w:r w:rsidR="00DA665B" w:rsidRPr="00DA665B">
        <w:rPr>
          <w:rFonts w:ascii="Arial" w:hAnsi="Arial" w:cs="Arial"/>
          <w:sz w:val="20"/>
          <w:szCs w:val="22"/>
        </w:rPr>
        <w:t xml:space="preserve"> po celou dobu účinnosti Dohody a jednotlivých Dílčích smluv (Objednávek).</w:t>
      </w:r>
    </w:p>
    <w:p w14:paraId="2B7A4C27" w14:textId="53BAD7D4" w:rsidR="00DA665B" w:rsidRPr="00DA665B" w:rsidRDefault="00BB7DD4" w:rsidP="00DA665B">
      <w:pPr>
        <w:pStyle w:val="RLTextlnkuslovan"/>
        <w:tabs>
          <w:tab w:val="clear" w:pos="2297"/>
          <w:tab w:val="num" w:pos="567"/>
        </w:tabs>
        <w:spacing w:before="120" w:after="0"/>
        <w:ind w:left="567" w:hanging="567"/>
        <w:rPr>
          <w:rFonts w:ascii="Arial" w:hAnsi="Arial" w:cs="Arial"/>
          <w:sz w:val="20"/>
          <w:szCs w:val="22"/>
        </w:rPr>
      </w:pPr>
      <w:r>
        <w:rPr>
          <w:rFonts w:ascii="Arial" w:hAnsi="Arial" w:cs="Arial"/>
          <w:sz w:val="20"/>
          <w:szCs w:val="22"/>
        </w:rPr>
        <w:t>Poskytovatel</w:t>
      </w:r>
      <w:r w:rsidR="00DA665B" w:rsidRPr="00DA665B">
        <w:rPr>
          <w:rFonts w:ascii="Arial" w:hAnsi="Arial" w:cs="Arial"/>
          <w:sz w:val="20"/>
          <w:szCs w:val="22"/>
        </w:rPr>
        <w:t xml:space="preserve"> prohlašuje, že je způsobilý k poskytování předmětu plnění dle této Dohody a má oprávnění na území České republiky poskytovat za úplatu všechny služby, jejichž poskytnutí je předmětem této Dohody.</w:t>
      </w:r>
    </w:p>
    <w:p w14:paraId="0DC8349C" w14:textId="77777777" w:rsidR="005E6174" w:rsidRPr="00DA665B" w:rsidRDefault="005E6174" w:rsidP="00475D45">
      <w:pPr>
        <w:pStyle w:val="RLlneksmlouvy"/>
        <w:tabs>
          <w:tab w:val="clear" w:pos="737"/>
          <w:tab w:val="num" w:pos="567"/>
        </w:tabs>
        <w:spacing w:before="480" w:after="0" w:line="280" w:lineRule="atLeast"/>
        <w:ind w:left="567" w:hanging="567"/>
        <w:jc w:val="center"/>
        <w:rPr>
          <w:rFonts w:ascii="Arial" w:hAnsi="Arial" w:cs="Arial"/>
          <w:sz w:val="20"/>
          <w:szCs w:val="20"/>
        </w:rPr>
      </w:pPr>
      <w:r w:rsidRPr="00DA665B">
        <w:rPr>
          <w:rFonts w:ascii="Arial" w:hAnsi="Arial" w:cs="Arial"/>
          <w:sz w:val="20"/>
          <w:szCs w:val="20"/>
        </w:rPr>
        <w:t xml:space="preserve">ÚČEL </w:t>
      </w:r>
      <w:r w:rsidR="00B9756A">
        <w:rPr>
          <w:rFonts w:ascii="Arial" w:hAnsi="Arial" w:cs="Arial"/>
          <w:sz w:val="20"/>
          <w:szCs w:val="20"/>
        </w:rPr>
        <w:t>DOHODY</w:t>
      </w:r>
    </w:p>
    <w:p w14:paraId="5497003D" w14:textId="77777777" w:rsidR="003676CD" w:rsidRPr="00DA665B" w:rsidRDefault="00B9756A" w:rsidP="00B9756A">
      <w:pPr>
        <w:pStyle w:val="RLTextlnkuslovan"/>
        <w:tabs>
          <w:tab w:val="clear" w:pos="2297"/>
          <w:tab w:val="num" w:pos="567"/>
        </w:tabs>
        <w:spacing w:before="120" w:after="0" w:line="280" w:lineRule="atLeast"/>
        <w:ind w:left="567" w:hanging="567"/>
        <w:rPr>
          <w:rFonts w:ascii="Arial" w:hAnsi="Arial" w:cs="Arial"/>
          <w:sz w:val="20"/>
          <w:szCs w:val="20"/>
          <w:lang w:eastAsia="en-US"/>
        </w:rPr>
      </w:pPr>
      <w:r>
        <w:rPr>
          <w:rFonts w:ascii="Arial" w:hAnsi="Arial" w:cs="Arial"/>
          <w:sz w:val="20"/>
          <w:szCs w:val="20"/>
        </w:rPr>
        <w:t>Formálním ú</w:t>
      </w:r>
      <w:r w:rsidR="00B67E48" w:rsidRPr="00DA665B">
        <w:rPr>
          <w:rFonts w:ascii="Arial" w:hAnsi="Arial" w:cs="Arial"/>
          <w:sz w:val="20"/>
          <w:szCs w:val="20"/>
        </w:rPr>
        <w:t xml:space="preserve">čelem této </w:t>
      </w:r>
      <w:r>
        <w:rPr>
          <w:rFonts w:ascii="Arial" w:hAnsi="Arial" w:cs="Arial"/>
          <w:sz w:val="20"/>
          <w:szCs w:val="20"/>
        </w:rPr>
        <w:t>Dohody</w:t>
      </w:r>
      <w:r w:rsidR="00B67E48" w:rsidRPr="00DA665B">
        <w:rPr>
          <w:rFonts w:ascii="Arial" w:hAnsi="Arial" w:cs="Arial"/>
          <w:sz w:val="20"/>
          <w:szCs w:val="20"/>
        </w:rPr>
        <w:t xml:space="preserve"> je zajištění realizace předmětu </w:t>
      </w:r>
      <w:r>
        <w:rPr>
          <w:rFonts w:ascii="Arial" w:hAnsi="Arial" w:cs="Arial"/>
          <w:sz w:val="20"/>
          <w:szCs w:val="20"/>
        </w:rPr>
        <w:t>V</w:t>
      </w:r>
      <w:r w:rsidR="00B67E48" w:rsidRPr="00DA665B">
        <w:rPr>
          <w:rFonts w:ascii="Arial" w:hAnsi="Arial" w:cs="Arial"/>
          <w:sz w:val="20"/>
          <w:szCs w:val="20"/>
        </w:rPr>
        <w:t xml:space="preserve">eřejné zakázky dle zadávací dokumentace </w:t>
      </w:r>
      <w:r>
        <w:rPr>
          <w:rFonts w:ascii="Arial" w:hAnsi="Arial" w:cs="Arial"/>
          <w:sz w:val="20"/>
          <w:szCs w:val="20"/>
        </w:rPr>
        <w:t>V</w:t>
      </w:r>
      <w:r w:rsidR="00B67E48" w:rsidRPr="00DA665B">
        <w:rPr>
          <w:rFonts w:ascii="Arial" w:hAnsi="Arial" w:cs="Arial"/>
          <w:sz w:val="20"/>
          <w:szCs w:val="20"/>
        </w:rPr>
        <w:t>eřejné zakázky</w:t>
      </w:r>
      <w:r w:rsidR="00A65027" w:rsidRPr="00DA665B">
        <w:rPr>
          <w:rFonts w:ascii="Arial" w:hAnsi="Arial" w:cs="Arial"/>
          <w:sz w:val="20"/>
          <w:szCs w:val="20"/>
        </w:rPr>
        <w:t>.</w:t>
      </w:r>
      <w:r w:rsidR="00B67E48" w:rsidRPr="00DA665B">
        <w:rPr>
          <w:rFonts w:ascii="Arial" w:hAnsi="Arial" w:cs="Arial"/>
          <w:sz w:val="20"/>
          <w:szCs w:val="20"/>
        </w:rPr>
        <w:t xml:space="preserve"> </w:t>
      </w:r>
    </w:p>
    <w:p w14:paraId="3FF10D82" w14:textId="69437DD9" w:rsidR="00B67E48" w:rsidRPr="00DA665B" w:rsidRDefault="003676CD" w:rsidP="00B9756A">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DA665B">
        <w:rPr>
          <w:rFonts w:ascii="Arial" w:hAnsi="Arial" w:cs="Arial"/>
          <w:sz w:val="20"/>
          <w:szCs w:val="20"/>
        </w:rPr>
        <w:t xml:space="preserve">Materiálním účelem této </w:t>
      </w:r>
      <w:r w:rsidR="00631472">
        <w:rPr>
          <w:rFonts w:ascii="Arial" w:hAnsi="Arial" w:cs="Arial"/>
          <w:sz w:val="20"/>
          <w:szCs w:val="20"/>
        </w:rPr>
        <w:t>Dohody</w:t>
      </w:r>
      <w:r w:rsidRPr="00DA665B">
        <w:rPr>
          <w:rFonts w:ascii="Arial" w:hAnsi="Arial" w:cs="Arial"/>
          <w:sz w:val="20"/>
          <w:szCs w:val="20"/>
        </w:rPr>
        <w:t xml:space="preserve"> je </w:t>
      </w:r>
      <w:r w:rsidR="00B67E48" w:rsidRPr="00DA665B">
        <w:rPr>
          <w:rFonts w:ascii="Arial" w:hAnsi="Arial" w:cs="Arial"/>
          <w:sz w:val="20"/>
          <w:szCs w:val="20"/>
        </w:rPr>
        <w:t>umožn</w:t>
      </w:r>
      <w:r w:rsidR="00D27286" w:rsidRPr="00DA665B">
        <w:rPr>
          <w:rFonts w:ascii="Arial" w:hAnsi="Arial" w:cs="Arial"/>
          <w:sz w:val="20"/>
          <w:szCs w:val="20"/>
        </w:rPr>
        <w:t>it</w:t>
      </w:r>
      <w:r w:rsidR="00B67E48" w:rsidRPr="00DA665B">
        <w:rPr>
          <w:rFonts w:ascii="Arial" w:hAnsi="Arial" w:cs="Arial"/>
          <w:sz w:val="20"/>
          <w:szCs w:val="20"/>
        </w:rPr>
        <w:t xml:space="preserve"> Objednateli</w:t>
      </w:r>
      <w:r w:rsidR="00D27286" w:rsidRPr="00DA665B">
        <w:rPr>
          <w:rFonts w:ascii="Arial" w:hAnsi="Arial" w:cs="Arial"/>
          <w:sz w:val="20"/>
          <w:szCs w:val="20"/>
        </w:rPr>
        <w:t xml:space="preserve"> a jemu podřízeným </w:t>
      </w:r>
      <w:r w:rsidR="00A65027" w:rsidRPr="00DA665B">
        <w:rPr>
          <w:rFonts w:ascii="Arial" w:hAnsi="Arial" w:cs="Arial"/>
          <w:sz w:val="20"/>
          <w:szCs w:val="20"/>
        </w:rPr>
        <w:t xml:space="preserve">resortním </w:t>
      </w:r>
      <w:r w:rsidR="0074266D" w:rsidRPr="00DA665B">
        <w:rPr>
          <w:rFonts w:ascii="Arial" w:hAnsi="Arial" w:cs="Arial"/>
          <w:sz w:val="20"/>
          <w:szCs w:val="20"/>
        </w:rPr>
        <w:t>organizacím</w:t>
      </w:r>
      <w:r w:rsidR="00B67E48" w:rsidRPr="00DA665B">
        <w:rPr>
          <w:rFonts w:ascii="Arial" w:hAnsi="Arial" w:cs="Arial"/>
          <w:sz w:val="20"/>
          <w:szCs w:val="20"/>
        </w:rPr>
        <w:t xml:space="preserve"> užití </w:t>
      </w:r>
      <w:r w:rsidRPr="00DA665B">
        <w:rPr>
          <w:rFonts w:ascii="Arial" w:hAnsi="Arial" w:cs="Arial"/>
          <w:sz w:val="20"/>
          <w:szCs w:val="20"/>
        </w:rPr>
        <w:t>počítačových progr</w:t>
      </w:r>
      <w:r w:rsidR="008F7974" w:rsidRPr="00DA665B">
        <w:rPr>
          <w:rFonts w:ascii="Arial" w:hAnsi="Arial" w:cs="Arial"/>
          <w:sz w:val="20"/>
          <w:szCs w:val="20"/>
        </w:rPr>
        <w:t>amů - programového vybavení SAP</w:t>
      </w:r>
      <w:r w:rsidR="00697AB1" w:rsidRPr="00DA665B">
        <w:rPr>
          <w:rFonts w:ascii="Arial" w:hAnsi="Arial" w:cs="Arial"/>
          <w:sz w:val="20"/>
          <w:szCs w:val="20"/>
        </w:rPr>
        <w:t xml:space="preserve"> </w:t>
      </w:r>
      <w:r w:rsidRPr="00DA665B">
        <w:rPr>
          <w:rFonts w:ascii="Arial" w:hAnsi="Arial" w:cs="Arial"/>
          <w:sz w:val="20"/>
          <w:szCs w:val="20"/>
        </w:rPr>
        <w:t xml:space="preserve">specifikovaného </w:t>
      </w:r>
      <w:r w:rsidRPr="004D1769">
        <w:rPr>
          <w:rFonts w:ascii="Arial" w:hAnsi="Arial" w:cs="Arial"/>
          <w:sz w:val="20"/>
          <w:szCs w:val="20"/>
        </w:rPr>
        <w:t>v</w:t>
      </w:r>
      <w:r w:rsidR="00B9756A" w:rsidRPr="004D1769">
        <w:rPr>
          <w:rFonts w:ascii="Arial" w:hAnsi="Arial" w:cs="Arial"/>
          <w:sz w:val="20"/>
          <w:szCs w:val="20"/>
        </w:rPr>
        <w:t xml:space="preserve"> Příloze č. 1 </w:t>
      </w:r>
      <w:r w:rsidRPr="004D1769">
        <w:rPr>
          <w:rFonts w:ascii="Arial" w:hAnsi="Arial" w:cs="Arial"/>
          <w:sz w:val="20"/>
          <w:szCs w:val="20"/>
        </w:rPr>
        <w:t xml:space="preserve">této </w:t>
      </w:r>
      <w:r w:rsidR="00B9756A" w:rsidRPr="004D1769">
        <w:rPr>
          <w:rFonts w:ascii="Arial" w:hAnsi="Arial" w:cs="Arial"/>
          <w:sz w:val="20"/>
          <w:szCs w:val="20"/>
        </w:rPr>
        <w:t>Dohody</w:t>
      </w:r>
      <w:r w:rsidRPr="004D1769">
        <w:rPr>
          <w:rFonts w:ascii="Arial" w:hAnsi="Arial" w:cs="Arial"/>
          <w:sz w:val="20"/>
          <w:szCs w:val="20"/>
        </w:rPr>
        <w:t xml:space="preserve"> (dále jen „</w:t>
      </w:r>
      <w:r w:rsidRPr="004D1769">
        <w:rPr>
          <w:rFonts w:ascii="Arial" w:hAnsi="Arial" w:cs="Arial"/>
          <w:b/>
          <w:sz w:val="20"/>
          <w:szCs w:val="20"/>
        </w:rPr>
        <w:t>Programové vybavení</w:t>
      </w:r>
      <w:r w:rsidRPr="004D1769">
        <w:rPr>
          <w:rFonts w:ascii="Arial" w:hAnsi="Arial" w:cs="Arial"/>
          <w:sz w:val="20"/>
          <w:szCs w:val="20"/>
        </w:rPr>
        <w:t>“)</w:t>
      </w:r>
      <w:r w:rsidR="00B67E48" w:rsidRPr="004D1769">
        <w:rPr>
          <w:rFonts w:ascii="Arial" w:hAnsi="Arial" w:cs="Arial"/>
          <w:sz w:val="20"/>
          <w:szCs w:val="20"/>
        </w:rPr>
        <w:t xml:space="preserve"> a zajištění služeb maintenance </w:t>
      </w:r>
      <w:r w:rsidR="00234145" w:rsidRPr="004D1769">
        <w:rPr>
          <w:rFonts w:ascii="Arial" w:hAnsi="Arial" w:cs="Arial"/>
          <w:sz w:val="20"/>
          <w:szCs w:val="20"/>
        </w:rPr>
        <w:t xml:space="preserve">(údržby) </w:t>
      </w:r>
      <w:r w:rsidR="00891449" w:rsidRPr="004D1769">
        <w:rPr>
          <w:rFonts w:ascii="Arial" w:hAnsi="Arial" w:cs="Arial"/>
          <w:sz w:val="20"/>
          <w:szCs w:val="20"/>
          <w:lang w:eastAsia="en-US"/>
        </w:rPr>
        <w:t>Enterprise Support</w:t>
      </w:r>
      <w:r w:rsidR="00891449" w:rsidRPr="004D1769">
        <w:rPr>
          <w:rFonts w:ascii="Arial" w:hAnsi="Arial" w:cs="Arial"/>
          <w:sz w:val="20"/>
          <w:szCs w:val="20"/>
        </w:rPr>
        <w:t xml:space="preserve"> </w:t>
      </w:r>
      <w:r w:rsidR="00B67E48" w:rsidRPr="004D1769">
        <w:rPr>
          <w:rFonts w:ascii="Arial" w:hAnsi="Arial" w:cs="Arial"/>
          <w:sz w:val="20"/>
          <w:szCs w:val="20"/>
        </w:rPr>
        <w:t xml:space="preserve">k tomuto </w:t>
      </w:r>
      <w:r w:rsidRPr="004D1769">
        <w:rPr>
          <w:rFonts w:ascii="Arial" w:hAnsi="Arial" w:cs="Arial"/>
          <w:sz w:val="20"/>
          <w:szCs w:val="20"/>
        </w:rPr>
        <w:t>Programovému vybavení</w:t>
      </w:r>
      <w:r w:rsidR="00B67E48" w:rsidRPr="004D1769">
        <w:rPr>
          <w:rFonts w:ascii="Arial" w:hAnsi="Arial" w:cs="Arial"/>
          <w:sz w:val="20"/>
          <w:szCs w:val="20"/>
        </w:rPr>
        <w:t xml:space="preserve">, a to v souladu s požadavky Objednatele definovanými touto </w:t>
      </w:r>
      <w:r w:rsidR="00631472" w:rsidRPr="004D1769">
        <w:rPr>
          <w:rFonts w:ascii="Arial" w:hAnsi="Arial" w:cs="Arial"/>
          <w:sz w:val="20"/>
          <w:szCs w:val="20"/>
        </w:rPr>
        <w:t>Dohodou</w:t>
      </w:r>
      <w:r w:rsidR="00B67E48" w:rsidRPr="004D1769">
        <w:rPr>
          <w:rFonts w:ascii="Arial" w:hAnsi="Arial" w:cs="Arial"/>
          <w:sz w:val="20"/>
          <w:szCs w:val="20"/>
        </w:rPr>
        <w:t>.</w:t>
      </w:r>
      <w:r w:rsidR="00312DB3" w:rsidRPr="004D1769">
        <w:rPr>
          <w:rFonts w:ascii="Arial" w:hAnsi="Arial" w:cs="Arial"/>
          <w:sz w:val="20"/>
          <w:szCs w:val="20"/>
        </w:rPr>
        <w:t xml:space="preserve"> Materiálním účelem této </w:t>
      </w:r>
      <w:r w:rsidR="00B9756A" w:rsidRPr="004D1769">
        <w:rPr>
          <w:rFonts w:ascii="Arial" w:hAnsi="Arial" w:cs="Arial"/>
          <w:sz w:val="20"/>
          <w:szCs w:val="20"/>
        </w:rPr>
        <w:t>Dohody</w:t>
      </w:r>
      <w:r w:rsidR="00312DB3" w:rsidRPr="004D1769">
        <w:rPr>
          <w:rFonts w:ascii="Arial" w:hAnsi="Arial" w:cs="Arial"/>
          <w:sz w:val="20"/>
          <w:szCs w:val="20"/>
        </w:rPr>
        <w:t xml:space="preserve"> je dále zajistit </w:t>
      </w:r>
      <w:r w:rsidR="00697AB1" w:rsidRPr="004D1769">
        <w:rPr>
          <w:rFonts w:ascii="Arial" w:hAnsi="Arial" w:cs="Arial"/>
          <w:sz w:val="20"/>
          <w:szCs w:val="20"/>
        </w:rPr>
        <w:t>služby maintenance</w:t>
      </w:r>
      <w:r w:rsidR="00234145" w:rsidRPr="004D1769">
        <w:rPr>
          <w:rFonts w:ascii="Arial" w:hAnsi="Arial" w:cs="Arial"/>
          <w:sz w:val="20"/>
          <w:szCs w:val="20"/>
        </w:rPr>
        <w:t xml:space="preserve"> (údržby)</w:t>
      </w:r>
      <w:r w:rsidR="00697AB1" w:rsidRPr="004D1769">
        <w:rPr>
          <w:rFonts w:ascii="Arial" w:hAnsi="Arial" w:cs="Arial"/>
          <w:sz w:val="20"/>
          <w:szCs w:val="20"/>
        </w:rPr>
        <w:t xml:space="preserve"> </w:t>
      </w:r>
      <w:r w:rsidR="00891449" w:rsidRPr="004D1769">
        <w:rPr>
          <w:rFonts w:ascii="Arial" w:hAnsi="Arial" w:cs="Arial"/>
          <w:sz w:val="20"/>
          <w:szCs w:val="20"/>
          <w:lang w:eastAsia="en-US"/>
        </w:rPr>
        <w:t>Enterprise Support</w:t>
      </w:r>
      <w:r w:rsidR="00891449" w:rsidRPr="004D1769">
        <w:rPr>
          <w:rFonts w:ascii="Arial" w:hAnsi="Arial" w:cs="Arial"/>
          <w:sz w:val="20"/>
          <w:szCs w:val="20"/>
        </w:rPr>
        <w:t xml:space="preserve"> </w:t>
      </w:r>
      <w:r w:rsidR="00234145" w:rsidRPr="004D1769">
        <w:rPr>
          <w:rFonts w:ascii="Arial" w:hAnsi="Arial" w:cs="Arial"/>
          <w:sz w:val="20"/>
          <w:szCs w:val="20"/>
        </w:rPr>
        <w:t xml:space="preserve">též </w:t>
      </w:r>
      <w:r w:rsidR="00697AB1" w:rsidRPr="004D1769">
        <w:rPr>
          <w:rFonts w:ascii="Arial" w:hAnsi="Arial" w:cs="Arial"/>
          <w:sz w:val="20"/>
          <w:szCs w:val="20"/>
        </w:rPr>
        <w:t>k</w:t>
      </w:r>
      <w:r w:rsidR="00234145" w:rsidRPr="004D1769">
        <w:rPr>
          <w:rFonts w:ascii="Arial" w:hAnsi="Arial" w:cs="Arial"/>
          <w:sz w:val="20"/>
          <w:szCs w:val="20"/>
        </w:rPr>
        <w:t>e</w:t>
      </w:r>
      <w:r w:rsidR="00697AB1" w:rsidRPr="004D1769">
        <w:rPr>
          <w:rFonts w:ascii="Arial" w:hAnsi="Arial" w:cs="Arial"/>
          <w:sz w:val="20"/>
          <w:szCs w:val="20"/>
        </w:rPr>
        <w:t> </w:t>
      </w:r>
      <w:r w:rsidR="00BF7095" w:rsidRPr="004D1769">
        <w:rPr>
          <w:rFonts w:ascii="Arial" w:hAnsi="Arial" w:cs="Arial"/>
          <w:sz w:val="20"/>
          <w:szCs w:val="20"/>
        </w:rPr>
        <w:t>stávajícímu</w:t>
      </w:r>
      <w:r w:rsidR="00312DB3" w:rsidRPr="004D1769">
        <w:rPr>
          <w:rFonts w:ascii="Arial" w:hAnsi="Arial" w:cs="Arial"/>
          <w:sz w:val="20"/>
          <w:szCs w:val="20"/>
        </w:rPr>
        <w:t xml:space="preserve"> programovému vybavení SAP Objednatele a jemu podřízených </w:t>
      </w:r>
      <w:r w:rsidR="00A65027" w:rsidRPr="004D1769">
        <w:rPr>
          <w:rFonts w:ascii="Arial" w:hAnsi="Arial" w:cs="Arial"/>
          <w:sz w:val="20"/>
          <w:szCs w:val="20"/>
        </w:rPr>
        <w:t xml:space="preserve">resortních </w:t>
      </w:r>
      <w:r w:rsidR="00312DB3" w:rsidRPr="004D1769">
        <w:rPr>
          <w:rFonts w:ascii="Arial" w:hAnsi="Arial" w:cs="Arial"/>
          <w:sz w:val="20"/>
          <w:szCs w:val="20"/>
        </w:rPr>
        <w:t>organizací specifikované</w:t>
      </w:r>
      <w:r w:rsidR="004B42D2" w:rsidRPr="004D1769">
        <w:rPr>
          <w:rFonts w:ascii="Arial" w:hAnsi="Arial" w:cs="Arial"/>
          <w:sz w:val="20"/>
          <w:szCs w:val="20"/>
        </w:rPr>
        <w:t>mu</w:t>
      </w:r>
      <w:r w:rsidR="00312DB3" w:rsidRPr="004D1769">
        <w:rPr>
          <w:rFonts w:ascii="Arial" w:hAnsi="Arial" w:cs="Arial"/>
          <w:sz w:val="20"/>
          <w:szCs w:val="20"/>
        </w:rPr>
        <w:t xml:space="preserve"> v</w:t>
      </w:r>
      <w:r w:rsidR="00B9756A" w:rsidRPr="004D1769">
        <w:rPr>
          <w:rFonts w:ascii="Arial" w:hAnsi="Arial" w:cs="Arial"/>
          <w:sz w:val="20"/>
          <w:szCs w:val="20"/>
        </w:rPr>
        <w:t xml:space="preserve"> Příloze č. 3 </w:t>
      </w:r>
      <w:r w:rsidR="00312DB3" w:rsidRPr="004D1769">
        <w:rPr>
          <w:rFonts w:ascii="Arial" w:hAnsi="Arial" w:cs="Arial"/>
          <w:sz w:val="20"/>
          <w:szCs w:val="20"/>
        </w:rPr>
        <w:t>této</w:t>
      </w:r>
      <w:r w:rsidR="00312DB3" w:rsidRPr="00DA665B">
        <w:rPr>
          <w:rFonts w:ascii="Arial" w:hAnsi="Arial" w:cs="Arial"/>
          <w:sz w:val="20"/>
          <w:szCs w:val="20"/>
        </w:rPr>
        <w:t xml:space="preserve"> </w:t>
      </w:r>
      <w:r w:rsidR="00B9756A">
        <w:rPr>
          <w:rFonts w:ascii="Arial" w:hAnsi="Arial" w:cs="Arial"/>
          <w:sz w:val="20"/>
          <w:szCs w:val="20"/>
        </w:rPr>
        <w:t>Dohody</w:t>
      </w:r>
      <w:r w:rsidR="00312DB3" w:rsidRPr="00DA665B">
        <w:rPr>
          <w:rFonts w:ascii="Arial" w:hAnsi="Arial" w:cs="Arial"/>
          <w:sz w:val="20"/>
          <w:szCs w:val="20"/>
        </w:rPr>
        <w:t xml:space="preserve"> (dále jen „</w:t>
      </w:r>
      <w:r w:rsidR="00312DB3" w:rsidRPr="00DA665B">
        <w:rPr>
          <w:rFonts w:ascii="Arial" w:hAnsi="Arial" w:cs="Arial"/>
          <w:b/>
          <w:sz w:val="20"/>
          <w:szCs w:val="20"/>
        </w:rPr>
        <w:t>Stávající programové vybavení</w:t>
      </w:r>
      <w:r w:rsidR="00312DB3" w:rsidRPr="00DA665B">
        <w:rPr>
          <w:rFonts w:ascii="Arial" w:hAnsi="Arial" w:cs="Arial"/>
          <w:sz w:val="20"/>
          <w:szCs w:val="20"/>
        </w:rPr>
        <w:t>“).</w:t>
      </w:r>
    </w:p>
    <w:p w14:paraId="1DA01CE7" w14:textId="77777777" w:rsidR="005E6174" w:rsidRPr="00DA665B" w:rsidRDefault="005E6174" w:rsidP="00B9756A">
      <w:pPr>
        <w:pStyle w:val="RLlneksmlouvy"/>
        <w:tabs>
          <w:tab w:val="clear" w:pos="737"/>
          <w:tab w:val="num" w:pos="567"/>
        </w:tabs>
        <w:spacing w:before="480" w:after="0" w:line="280" w:lineRule="atLeast"/>
        <w:ind w:left="567" w:hanging="567"/>
        <w:jc w:val="center"/>
        <w:rPr>
          <w:rFonts w:ascii="Arial" w:hAnsi="Arial" w:cs="Arial"/>
          <w:sz w:val="20"/>
          <w:szCs w:val="20"/>
        </w:rPr>
      </w:pPr>
      <w:bookmarkStart w:id="3" w:name="_Toc212632746"/>
      <w:bookmarkStart w:id="4" w:name="_Ref448242663"/>
      <w:r w:rsidRPr="00DA665B">
        <w:rPr>
          <w:rFonts w:ascii="Arial" w:hAnsi="Arial" w:cs="Arial"/>
          <w:sz w:val="20"/>
          <w:szCs w:val="20"/>
        </w:rPr>
        <w:lastRenderedPageBreak/>
        <w:t xml:space="preserve">PŘEDMĚT </w:t>
      </w:r>
      <w:bookmarkEnd w:id="3"/>
      <w:bookmarkEnd w:id="4"/>
      <w:r w:rsidR="00EC312F">
        <w:rPr>
          <w:rFonts w:ascii="Arial" w:hAnsi="Arial" w:cs="Arial"/>
          <w:sz w:val="20"/>
          <w:szCs w:val="20"/>
        </w:rPr>
        <w:t>DOHODY</w:t>
      </w:r>
    </w:p>
    <w:p w14:paraId="22819A3E" w14:textId="5EAC3F54" w:rsidR="00997619" w:rsidRPr="00DA665B" w:rsidRDefault="00BB7DD4" w:rsidP="0083720E">
      <w:pPr>
        <w:pStyle w:val="RLTextlnkuslovan"/>
        <w:tabs>
          <w:tab w:val="clear" w:pos="2297"/>
          <w:tab w:val="num" w:pos="567"/>
        </w:tabs>
        <w:spacing w:before="120" w:after="0" w:line="280" w:lineRule="atLeast"/>
        <w:ind w:left="567" w:hanging="567"/>
        <w:rPr>
          <w:rFonts w:ascii="Arial" w:hAnsi="Arial" w:cs="Arial"/>
          <w:sz w:val="20"/>
          <w:szCs w:val="20"/>
          <w:lang w:eastAsia="en-US"/>
        </w:rPr>
      </w:pPr>
      <w:bookmarkStart w:id="5" w:name="_Hlt313894965"/>
      <w:bookmarkStart w:id="6" w:name="_Hlt313947528"/>
      <w:bookmarkStart w:id="7" w:name="_Hlt313947599"/>
      <w:bookmarkStart w:id="8" w:name="_Hlt313947695"/>
      <w:bookmarkStart w:id="9" w:name="_Hlt313947731"/>
      <w:bookmarkStart w:id="10" w:name="_Hlt313947749"/>
      <w:bookmarkStart w:id="11" w:name="_Hlt313951415"/>
      <w:bookmarkStart w:id="12" w:name="_Ref448485492"/>
      <w:bookmarkStart w:id="13" w:name="_Ref292956820"/>
      <w:bookmarkStart w:id="14" w:name="_Ref202762701"/>
      <w:bookmarkEnd w:id="5"/>
      <w:bookmarkEnd w:id="6"/>
      <w:bookmarkEnd w:id="7"/>
      <w:bookmarkEnd w:id="8"/>
      <w:bookmarkEnd w:id="9"/>
      <w:bookmarkEnd w:id="10"/>
      <w:bookmarkEnd w:id="11"/>
      <w:r>
        <w:rPr>
          <w:rFonts w:ascii="Arial" w:hAnsi="Arial" w:cs="Arial"/>
          <w:sz w:val="20"/>
          <w:szCs w:val="20"/>
          <w:lang w:eastAsia="en-US"/>
        </w:rPr>
        <w:t>Poskytovatel</w:t>
      </w:r>
      <w:r w:rsidR="00D91CFF" w:rsidRPr="00DA665B">
        <w:rPr>
          <w:rFonts w:ascii="Arial" w:hAnsi="Arial" w:cs="Arial"/>
          <w:sz w:val="20"/>
          <w:szCs w:val="20"/>
          <w:lang w:eastAsia="en-US"/>
        </w:rPr>
        <w:t xml:space="preserve"> se na základě této </w:t>
      </w:r>
      <w:r w:rsidR="0083720E">
        <w:rPr>
          <w:rFonts w:ascii="Arial" w:hAnsi="Arial" w:cs="Arial"/>
          <w:sz w:val="20"/>
          <w:szCs w:val="20"/>
          <w:lang w:eastAsia="en-US"/>
        </w:rPr>
        <w:t>Dohody</w:t>
      </w:r>
      <w:r w:rsidR="00D91CFF" w:rsidRPr="00DA665B">
        <w:rPr>
          <w:rFonts w:ascii="Arial" w:hAnsi="Arial" w:cs="Arial"/>
          <w:sz w:val="20"/>
          <w:szCs w:val="20"/>
          <w:lang w:eastAsia="en-US"/>
        </w:rPr>
        <w:t xml:space="preserve"> zavazuje zajistit Objednateli právo užití Programového vybavení specifikovaného v</w:t>
      </w:r>
      <w:r w:rsidR="0083720E">
        <w:rPr>
          <w:rFonts w:ascii="Arial" w:hAnsi="Arial" w:cs="Arial"/>
          <w:sz w:val="20"/>
          <w:szCs w:val="20"/>
          <w:lang w:eastAsia="en-US"/>
        </w:rPr>
        <w:t> Příloze č. 1</w:t>
      </w:r>
      <w:r w:rsidR="00D91CFF" w:rsidRPr="00DA665B">
        <w:rPr>
          <w:rFonts w:ascii="Arial" w:hAnsi="Arial" w:cs="Arial"/>
          <w:sz w:val="20"/>
          <w:szCs w:val="20"/>
          <w:lang w:eastAsia="en-US"/>
        </w:rPr>
        <w:t xml:space="preserve"> této </w:t>
      </w:r>
      <w:r w:rsidR="0083720E">
        <w:rPr>
          <w:rFonts w:ascii="Arial" w:hAnsi="Arial" w:cs="Arial"/>
          <w:sz w:val="20"/>
          <w:szCs w:val="20"/>
          <w:lang w:eastAsia="en-US"/>
        </w:rPr>
        <w:t>Dohody</w:t>
      </w:r>
      <w:r w:rsidR="00D91CFF" w:rsidRPr="00DA665B">
        <w:rPr>
          <w:rFonts w:ascii="Arial" w:hAnsi="Arial" w:cs="Arial"/>
          <w:sz w:val="20"/>
          <w:szCs w:val="20"/>
          <w:lang w:eastAsia="en-US"/>
        </w:rPr>
        <w:t>, a to prostřednictvím poskytnutí licence</w:t>
      </w:r>
      <w:r w:rsidR="00997619" w:rsidRPr="00DA665B">
        <w:rPr>
          <w:rFonts w:ascii="Arial" w:hAnsi="Arial" w:cs="Arial"/>
          <w:sz w:val="20"/>
          <w:szCs w:val="20"/>
          <w:lang w:eastAsia="en-US"/>
        </w:rPr>
        <w:t xml:space="preserve"> nebo poskytnutím podlicence, a to v rozsahu a za podmínek stanovených v</w:t>
      </w:r>
      <w:r w:rsidR="0083720E">
        <w:rPr>
          <w:rFonts w:ascii="Arial" w:hAnsi="Arial" w:cs="Arial"/>
          <w:sz w:val="20"/>
          <w:szCs w:val="20"/>
          <w:lang w:eastAsia="en-US"/>
        </w:rPr>
        <w:t> Příloze č. 1</w:t>
      </w:r>
      <w:r w:rsidR="00DA266E" w:rsidRPr="00DA665B">
        <w:rPr>
          <w:rFonts w:ascii="Arial" w:hAnsi="Arial" w:cs="Arial"/>
          <w:sz w:val="20"/>
          <w:szCs w:val="20"/>
          <w:lang w:eastAsia="en-US"/>
        </w:rPr>
        <w:t xml:space="preserve"> a</w:t>
      </w:r>
      <w:r w:rsidR="00544CFA">
        <w:rPr>
          <w:rFonts w:ascii="Arial" w:hAnsi="Arial" w:cs="Arial"/>
          <w:sz w:val="20"/>
          <w:szCs w:val="20"/>
          <w:lang w:eastAsia="en-US"/>
        </w:rPr>
        <w:t> </w:t>
      </w:r>
      <w:r w:rsidR="00DA266E" w:rsidRPr="004D1769">
        <w:rPr>
          <w:rFonts w:ascii="Arial" w:hAnsi="Arial" w:cs="Arial"/>
          <w:sz w:val="20"/>
          <w:szCs w:val="20"/>
          <w:lang w:eastAsia="en-US"/>
        </w:rPr>
        <w:t>v</w:t>
      </w:r>
      <w:r w:rsidR="0083720E" w:rsidRPr="004D1769">
        <w:rPr>
          <w:rFonts w:ascii="Arial" w:hAnsi="Arial" w:cs="Arial"/>
          <w:sz w:val="20"/>
          <w:szCs w:val="20"/>
          <w:lang w:eastAsia="en-US"/>
        </w:rPr>
        <w:t> Příloze č. 2</w:t>
      </w:r>
      <w:r w:rsidR="00997619" w:rsidRPr="004D1769">
        <w:rPr>
          <w:rFonts w:ascii="Arial" w:hAnsi="Arial" w:cs="Arial"/>
          <w:sz w:val="20"/>
          <w:szCs w:val="20"/>
          <w:lang w:eastAsia="en-US"/>
        </w:rPr>
        <w:t xml:space="preserve"> této</w:t>
      </w:r>
      <w:r w:rsidR="00997619" w:rsidRPr="00DA665B">
        <w:rPr>
          <w:rFonts w:ascii="Arial" w:hAnsi="Arial" w:cs="Arial"/>
          <w:sz w:val="20"/>
          <w:szCs w:val="20"/>
          <w:lang w:eastAsia="en-US"/>
        </w:rPr>
        <w:t xml:space="preserve"> </w:t>
      </w:r>
      <w:r w:rsidR="0083720E">
        <w:rPr>
          <w:rFonts w:ascii="Arial" w:hAnsi="Arial" w:cs="Arial"/>
          <w:sz w:val="20"/>
          <w:szCs w:val="20"/>
          <w:lang w:eastAsia="en-US"/>
        </w:rPr>
        <w:t>Dohod</w:t>
      </w:r>
      <w:r w:rsidR="00997619" w:rsidRPr="00DA665B">
        <w:rPr>
          <w:rFonts w:ascii="Arial" w:hAnsi="Arial" w:cs="Arial"/>
          <w:sz w:val="20"/>
          <w:szCs w:val="20"/>
          <w:lang w:eastAsia="en-US"/>
        </w:rPr>
        <w:t>y</w:t>
      </w:r>
      <w:r w:rsidR="00021D9B" w:rsidRPr="00DA665B">
        <w:rPr>
          <w:rFonts w:ascii="Arial" w:hAnsi="Arial" w:cs="Arial"/>
          <w:sz w:val="20"/>
          <w:szCs w:val="20"/>
          <w:lang w:eastAsia="en-US"/>
        </w:rPr>
        <w:t xml:space="preserve"> a za podmínek stanovených příslušnou </w:t>
      </w:r>
      <w:r w:rsidR="00E90245" w:rsidRPr="00DA665B">
        <w:rPr>
          <w:rFonts w:ascii="Arial" w:hAnsi="Arial" w:cs="Arial"/>
          <w:sz w:val="20"/>
          <w:szCs w:val="20"/>
          <w:lang w:eastAsia="en-US"/>
        </w:rPr>
        <w:t>O</w:t>
      </w:r>
      <w:r w:rsidR="00F536C9" w:rsidRPr="00DA665B">
        <w:rPr>
          <w:rFonts w:ascii="Arial" w:hAnsi="Arial" w:cs="Arial"/>
          <w:sz w:val="20"/>
          <w:szCs w:val="20"/>
          <w:lang w:eastAsia="en-US"/>
        </w:rPr>
        <w:t>bjednávkou</w:t>
      </w:r>
      <w:r w:rsidR="00021D9B" w:rsidRPr="00DA665B">
        <w:rPr>
          <w:rFonts w:ascii="Arial" w:hAnsi="Arial" w:cs="Arial"/>
          <w:sz w:val="20"/>
          <w:szCs w:val="20"/>
          <w:lang w:eastAsia="en-US"/>
        </w:rPr>
        <w:t xml:space="preserve"> (jak je tento pojem definován v odst. </w:t>
      </w:r>
      <w:r w:rsidR="00E90245" w:rsidRPr="00DA665B">
        <w:rPr>
          <w:rFonts w:ascii="Arial" w:hAnsi="Arial" w:cs="Arial"/>
          <w:sz w:val="20"/>
          <w:szCs w:val="20"/>
          <w:lang w:eastAsia="en-US"/>
        </w:rPr>
        <w:fldChar w:fldCharType="begin"/>
      </w:r>
      <w:r w:rsidR="00E90245" w:rsidRPr="00DA665B">
        <w:rPr>
          <w:rFonts w:ascii="Arial" w:hAnsi="Arial" w:cs="Arial"/>
          <w:sz w:val="20"/>
          <w:szCs w:val="20"/>
          <w:lang w:eastAsia="en-US"/>
        </w:rPr>
        <w:instrText xml:space="preserve"> REF _Ref454384523 \r \h </w:instrText>
      </w:r>
      <w:r w:rsidR="00DA665B" w:rsidRPr="00DA665B">
        <w:rPr>
          <w:rFonts w:ascii="Arial" w:hAnsi="Arial" w:cs="Arial"/>
          <w:sz w:val="20"/>
          <w:szCs w:val="20"/>
          <w:lang w:eastAsia="en-US"/>
        </w:rPr>
        <w:instrText xml:space="preserve"> \* MERGEFORMAT </w:instrText>
      </w:r>
      <w:r w:rsidR="00E90245" w:rsidRPr="00DA665B">
        <w:rPr>
          <w:rFonts w:ascii="Arial" w:hAnsi="Arial" w:cs="Arial"/>
          <w:sz w:val="20"/>
          <w:szCs w:val="20"/>
          <w:lang w:eastAsia="en-US"/>
        </w:rPr>
      </w:r>
      <w:r w:rsidR="00E90245" w:rsidRPr="00DA665B">
        <w:rPr>
          <w:rFonts w:ascii="Arial" w:hAnsi="Arial" w:cs="Arial"/>
          <w:sz w:val="20"/>
          <w:szCs w:val="20"/>
          <w:lang w:eastAsia="en-US"/>
        </w:rPr>
        <w:fldChar w:fldCharType="separate"/>
      </w:r>
      <w:r w:rsidR="00106156">
        <w:rPr>
          <w:rFonts w:ascii="Arial" w:hAnsi="Arial" w:cs="Arial"/>
          <w:sz w:val="20"/>
          <w:szCs w:val="20"/>
          <w:lang w:eastAsia="en-US"/>
        </w:rPr>
        <w:t>4.1</w:t>
      </w:r>
      <w:r w:rsidR="00E90245" w:rsidRPr="00DA665B">
        <w:rPr>
          <w:rFonts w:ascii="Arial" w:hAnsi="Arial" w:cs="Arial"/>
          <w:sz w:val="20"/>
          <w:szCs w:val="20"/>
          <w:lang w:eastAsia="en-US"/>
        </w:rPr>
        <w:fldChar w:fldCharType="end"/>
      </w:r>
      <w:r w:rsidR="00E90245" w:rsidRPr="00DA665B">
        <w:rPr>
          <w:rFonts w:ascii="Arial" w:hAnsi="Arial" w:cs="Arial"/>
          <w:sz w:val="20"/>
          <w:szCs w:val="20"/>
          <w:lang w:eastAsia="en-US"/>
        </w:rPr>
        <w:t xml:space="preserve"> této </w:t>
      </w:r>
      <w:r w:rsidR="00631472">
        <w:rPr>
          <w:rFonts w:ascii="Arial" w:hAnsi="Arial" w:cs="Arial"/>
          <w:sz w:val="20"/>
          <w:szCs w:val="20"/>
          <w:lang w:eastAsia="en-US"/>
        </w:rPr>
        <w:t>Dohody</w:t>
      </w:r>
      <w:r w:rsidR="00021D9B" w:rsidRPr="00DA665B">
        <w:rPr>
          <w:rFonts w:ascii="Arial" w:hAnsi="Arial" w:cs="Arial"/>
          <w:sz w:val="20"/>
          <w:szCs w:val="20"/>
          <w:lang w:eastAsia="en-US"/>
        </w:rPr>
        <w:t>)</w:t>
      </w:r>
      <w:r w:rsidR="00997619" w:rsidRPr="00DA665B">
        <w:rPr>
          <w:rFonts w:ascii="Arial" w:hAnsi="Arial" w:cs="Arial"/>
          <w:sz w:val="20"/>
          <w:szCs w:val="20"/>
          <w:lang w:eastAsia="en-US"/>
        </w:rPr>
        <w:t xml:space="preserve"> (dále poskytnutí licence a poskytnutí podlicence také společně jen jako „</w:t>
      </w:r>
      <w:r w:rsidR="00997619" w:rsidRPr="00DA665B">
        <w:rPr>
          <w:rFonts w:ascii="Arial" w:hAnsi="Arial" w:cs="Arial"/>
          <w:b/>
          <w:sz w:val="20"/>
          <w:szCs w:val="20"/>
          <w:lang w:eastAsia="en-US"/>
        </w:rPr>
        <w:t>Poskytnutí licence</w:t>
      </w:r>
      <w:r w:rsidR="00997619" w:rsidRPr="00DA665B">
        <w:rPr>
          <w:rFonts w:ascii="Arial" w:hAnsi="Arial" w:cs="Arial"/>
          <w:sz w:val="20"/>
          <w:szCs w:val="20"/>
          <w:lang w:eastAsia="en-US"/>
        </w:rPr>
        <w:t>“).</w:t>
      </w:r>
      <w:bookmarkEnd w:id="12"/>
    </w:p>
    <w:p w14:paraId="61070B92" w14:textId="4E95F3C9" w:rsidR="00D91CFF" w:rsidRPr="00DA665B" w:rsidRDefault="00BB7DD4" w:rsidP="0083720E">
      <w:pPr>
        <w:pStyle w:val="RLTextlnkuslovan"/>
        <w:tabs>
          <w:tab w:val="clear" w:pos="2297"/>
          <w:tab w:val="num" w:pos="567"/>
        </w:tabs>
        <w:spacing w:before="120" w:after="0" w:line="280" w:lineRule="atLeast"/>
        <w:ind w:left="567" w:hanging="567"/>
        <w:rPr>
          <w:rFonts w:ascii="Arial" w:hAnsi="Arial" w:cs="Arial"/>
          <w:sz w:val="20"/>
          <w:szCs w:val="20"/>
          <w:lang w:eastAsia="en-US"/>
        </w:rPr>
      </w:pPr>
      <w:bookmarkStart w:id="15" w:name="_Ref382464358"/>
      <w:bookmarkStart w:id="16" w:name="_Ref448491524"/>
      <w:r>
        <w:rPr>
          <w:rFonts w:ascii="Arial" w:hAnsi="Arial" w:cs="Arial"/>
          <w:sz w:val="20"/>
          <w:szCs w:val="20"/>
          <w:lang w:eastAsia="en-US"/>
        </w:rPr>
        <w:t>Poskytovatel</w:t>
      </w:r>
      <w:r w:rsidR="00997619" w:rsidRPr="00DA665B">
        <w:rPr>
          <w:rFonts w:ascii="Arial" w:hAnsi="Arial" w:cs="Arial"/>
          <w:sz w:val="20"/>
          <w:szCs w:val="20"/>
          <w:lang w:eastAsia="en-US"/>
        </w:rPr>
        <w:t xml:space="preserve"> se na základě této </w:t>
      </w:r>
      <w:r w:rsidR="00544CFA">
        <w:rPr>
          <w:rFonts w:ascii="Arial" w:hAnsi="Arial" w:cs="Arial"/>
          <w:sz w:val="20"/>
          <w:szCs w:val="20"/>
          <w:lang w:eastAsia="en-US"/>
        </w:rPr>
        <w:t>Dohody</w:t>
      </w:r>
      <w:r w:rsidR="00997619" w:rsidRPr="00DA665B">
        <w:rPr>
          <w:rFonts w:ascii="Arial" w:hAnsi="Arial" w:cs="Arial"/>
          <w:sz w:val="20"/>
          <w:szCs w:val="20"/>
          <w:lang w:eastAsia="en-US"/>
        </w:rPr>
        <w:t xml:space="preserve"> zavazuje Objednateli </w:t>
      </w:r>
      <w:r w:rsidR="00544CFA">
        <w:rPr>
          <w:rFonts w:ascii="Arial" w:hAnsi="Arial" w:cs="Arial"/>
          <w:sz w:val="20"/>
          <w:szCs w:val="20"/>
          <w:lang w:eastAsia="en-US"/>
        </w:rPr>
        <w:t>p</w:t>
      </w:r>
      <w:r w:rsidR="00E90245" w:rsidRPr="00DA665B">
        <w:rPr>
          <w:rFonts w:ascii="Arial" w:hAnsi="Arial" w:cs="Arial"/>
          <w:sz w:val="20"/>
          <w:szCs w:val="20"/>
          <w:lang w:eastAsia="en-US"/>
        </w:rPr>
        <w:t xml:space="preserve">oskytnout licence formou </w:t>
      </w:r>
      <w:r w:rsidR="00997619" w:rsidRPr="00DA665B">
        <w:rPr>
          <w:rFonts w:ascii="Arial" w:hAnsi="Arial" w:cs="Arial"/>
          <w:sz w:val="20"/>
          <w:szCs w:val="20"/>
          <w:lang w:eastAsia="en-US"/>
        </w:rPr>
        <w:t>rozmnoženiny Programového vybavení, a to buď dodáním vhodných fyzických nosičů či umožněním získání těchto rozmnoženin prostřednictvím sítě internet</w:t>
      </w:r>
      <w:r w:rsidR="00B513A2" w:rsidRPr="00DA665B">
        <w:rPr>
          <w:rFonts w:ascii="Arial" w:hAnsi="Arial" w:cs="Arial"/>
          <w:sz w:val="20"/>
          <w:szCs w:val="20"/>
          <w:lang w:eastAsia="en-US"/>
        </w:rPr>
        <w:t xml:space="preserve"> nebo prostřednictvím extranetu </w:t>
      </w:r>
      <w:r>
        <w:rPr>
          <w:rFonts w:ascii="Arial" w:hAnsi="Arial" w:cs="Arial"/>
          <w:sz w:val="20"/>
          <w:szCs w:val="20"/>
          <w:lang w:eastAsia="en-US"/>
        </w:rPr>
        <w:t>Poskytovatel</w:t>
      </w:r>
      <w:r w:rsidR="00544CFA">
        <w:rPr>
          <w:rFonts w:ascii="Arial" w:hAnsi="Arial" w:cs="Arial"/>
          <w:sz w:val="20"/>
          <w:szCs w:val="20"/>
          <w:lang w:eastAsia="en-US"/>
        </w:rPr>
        <w:t>e</w:t>
      </w:r>
      <w:r w:rsidR="00021D9B" w:rsidRPr="00DA665B">
        <w:rPr>
          <w:rFonts w:ascii="Arial" w:hAnsi="Arial" w:cs="Arial"/>
          <w:sz w:val="20"/>
          <w:szCs w:val="20"/>
          <w:lang w:eastAsia="en-US"/>
        </w:rPr>
        <w:t xml:space="preserve"> </w:t>
      </w:r>
      <w:r w:rsidR="00B513A2" w:rsidRPr="00DA665B">
        <w:rPr>
          <w:rFonts w:ascii="Arial" w:hAnsi="Arial" w:cs="Arial"/>
          <w:sz w:val="20"/>
          <w:szCs w:val="20"/>
          <w:lang w:eastAsia="en-US"/>
        </w:rPr>
        <w:t xml:space="preserve">ve </w:t>
      </w:r>
      <w:r w:rsidR="00B513A2" w:rsidRPr="000F04B0">
        <w:rPr>
          <w:rFonts w:ascii="Arial" w:hAnsi="Arial" w:cs="Arial"/>
          <w:sz w:val="20"/>
          <w:szCs w:val="20"/>
          <w:lang w:eastAsia="en-US"/>
        </w:rPr>
        <w:t xml:space="preserve">smyslu odst. </w:t>
      </w:r>
      <w:r w:rsidR="00B513A2" w:rsidRPr="000F04B0">
        <w:rPr>
          <w:rFonts w:ascii="Arial" w:hAnsi="Arial" w:cs="Arial"/>
          <w:sz w:val="20"/>
          <w:szCs w:val="20"/>
          <w:lang w:eastAsia="en-US"/>
        </w:rPr>
        <w:fldChar w:fldCharType="begin"/>
      </w:r>
      <w:r w:rsidR="00B513A2" w:rsidRPr="000F04B0">
        <w:rPr>
          <w:rFonts w:ascii="Arial" w:hAnsi="Arial" w:cs="Arial"/>
          <w:sz w:val="20"/>
          <w:szCs w:val="20"/>
          <w:lang w:eastAsia="en-US"/>
        </w:rPr>
        <w:instrText xml:space="preserve"> REF _Ref448479524 \r \h </w:instrText>
      </w:r>
      <w:r w:rsidR="00A65027" w:rsidRPr="000F04B0">
        <w:rPr>
          <w:rFonts w:ascii="Arial" w:hAnsi="Arial" w:cs="Arial"/>
          <w:sz w:val="20"/>
          <w:szCs w:val="20"/>
          <w:lang w:eastAsia="en-US"/>
        </w:rPr>
        <w:instrText xml:space="preserve"> \* MERGEFORMAT </w:instrText>
      </w:r>
      <w:r w:rsidR="00B513A2" w:rsidRPr="000F04B0">
        <w:rPr>
          <w:rFonts w:ascii="Arial" w:hAnsi="Arial" w:cs="Arial"/>
          <w:sz w:val="20"/>
          <w:szCs w:val="20"/>
          <w:lang w:eastAsia="en-US"/>
        </w:rPr>
      </w:r>
      <w:r w:rsidR="00B513A2" w:rsidRPr="000F04B0">
        <w:rPr>
          <w:rFonts w:ascii="Arial" w:hAnsi="Arial" w:cs="Arial"/>
          <w:sz w:val="20"/>
          <w:szCs w:val="20"/>
          <w:lang w:eastAsia="en-US"/>
        </w:rPr>
        <w:fldChar w:fldCharType="separate"/>
      </w:r>
      <w:r w:rsidR="00106156">
        <w:rPr>
          <w:rFonts w:ascii="Arial" w:hAnsi="Arial" w:cs="Arial"/>
          <w:sz w:val="20"/>
          <w:szCs w:val="20"/>
          <w:lang w:eastAsia="en-US"/>
        </w:rPr>
        <w:t>6.4</w:t>
      </w:r>
      <w:r w:rsidR="00B513A2" w:rsidRPr="000F04B0">
        <w:rPr>
          <w:rFonts w:ascii="Arial" w:hAnsi="Arial" w:cs="Arial"/>
          <w:sz w:val="20"/>
          <w:szCs w:val="20"/>
          <w:lang w:eastAsia="en-US"/>
        </w:rPr>
        <w:fldChar w:fldCharType="end"/>
      </w:r>
      <w:r w:rsidR="00B513A2" w:rsidRPr="000F04B0">
        <w:rPr>
          <w:rFonts w:ascii="Arial" w:hAnsi="Arial" w:cs="Arial"/>
          <w:sz w:val="20"/>
          <w:szCs w:val="20"/>
          <w:lang w:eastAsia="en-US"/>
        </w:rPr>
        <w:t xml:space="preserve"> této </w:t>
      </w:r>
      <w:r w:rsidR="000F04B0" w:rsidRPr="000F04B0">
        <w:rPr>
          <w:rFonts w:ascii="Arial" w:hAnsi="Arial" w:cs="Arial"/>
          <w:sz w:val="20"/>
          <w:szCs w:val="20"/>
          <w:lang w:eastAsia="en-US"/>
        </w:rPr>
        <w:t>Dohody</w:t>
      </w:r>
      <w:r w:rsidR="00997619" w:rsidRPr="000F04B0">
        <w:rPr>
          <w:rFonts w:ascii="Arial" w:hAnsi="Arial" w:cs="Arial"/>
          <w:sz w:val="20"/>
          <w:szCs w:val="20"/>
          <w:lang w:eastAsia="en-US"/>
        </w:rPr>
        <w:t>. Takto získané</w:t>
      </w:r>
      <w:r w:rsidR="00997619" w:rsidRPr="00DA665B">
        <w:rPr>
          <w:rFonts w:ascii="Arial" w:hAnsi="Arial" w:cs="Arial"/>
          <w:sz w:val="20"/>
          <w:szCs w:val="20"/>
          <w:lang w:eastAsia="en-US"/>
        </w:rPr>
        <w:t xml:space="preserve"> rozmnoženiny musí umožňovat instalaci Programového vybavení.</w:t>
      </w:r>
      <w:bookmarkEnd w:id="15"/>
      <w:r w:rsidR="00DE48C7" w:rsidRPr="00DA665B">
        <w:rPr>
          <w:rFonts w:ascii="Arial" w:hAnsi="Arial" w:cs="Arial"/>
          <w:sz w:val="20"/>
          <w:szCs w:val="20"/>
          <w:lang w:eastAsia="en-US"/>
        </w:rPr>
        <w:t xml:space="preserve"> Poskytovatel je povinen poskytnout Objednateli současně s rozmnoženinami Programového vybavení </w:t>
      </w:r>
      <w:r w:rsidR="00A65027" w:rsidRPr="00DA665B">
        <w:rPr>
          <w:rFonts w:ascii="Arial" w:hAnsi="Arial" w:cs="Arial"/>
          <w:sz w:val="20"/>
          <w:szCs w:val="20"/>
          <w:lang w:eastAsia="en-US"/>
        </w:rPr>
        <w:t>uživatelskou</w:t>
      </w:r>
      <w:r w:rsidR="00DE48C7" w:rsidRPr="00DA665B">
        <w:rPr>
          <w:rFonts w:ascii="Arial" w:hAnsi="Arial" w:cs="Arial"/>
          <w:sz w:val="20"/>
          <w:szCs w:val="20"/>
          <w:lang w:eastAsia="en-US"/>
        </w:rPr>
        <w:t xml:space="preserve"> dokumentaci</w:t>
      </w:r>
      <w:r w:rsidR="00712234" w:rsidRPr="00DA665B">
        <w:rPr>
          <w:rFonts w:ascii="Arial" w:hAnsi="Arial" w:cs="Arial"/>
          <w:sz w:val="20"/>
          <w:szCs w:val="20"/>
          <w:lang w:eastAsia="en-US"/>
        </w:rPr>
        <w:t xml:space="preserve"> k tomuto Programovému vybavení.</w:t>
      </w:r>
      <w:bookmarkEnd w:id="16"/>
    </w:p>
    <w:p w14:paraId="6653D214" w14:textId="26FDB84B" w:rsidR="00C6609B" w:rsidRPr="00DA665B" w:rsidRDefault="00BB7DD4" w:rsidP="0083720E">
      <w:pPr>
        <w:pStyle w:val="RLTextlnkuslovan"/>
        <w:tabs>
          <w:tab w:val="clear" w:pos="2297"/>
          <w:tab w:val="num" w:pos="567"/>
        </w:tabs>
        <w:spacing w:before="120" w:after="0" w:line="280" w:lineRule="atLeast"/>
        <w:ind w:left="567" w:hanging="567"/>
        <w:rPr>
          <w:rFonts w:ascii="Arial" w:hAnsi="Arial" w:cs="Arial"/>
          <w:sz w:val="20"/>
          <w:szCs w:val="20"/>
          <w:lang w:eastAsia="en-US"/>
        </w:rPr>
      </w:pPr>
      <w:bookmarkStart w:id="17" w:name="_Ref448485728"/>
      <w:bookmarkStart w:id="18" w:name="_Ref451943710"/>
      <w:r>
        <w:rPr>
          <w:rFonts w:ascii="Arial" w:hAnsi="Arial" w:cs="Arial"/>
          <w:sz w:val="20"/>
          <w:szCs w:val="20"/>
          <w:lang w:eastAsia="en-US"/>
        </w:rPr>
        <w:t>Poskytovatel</w:t>
      </w:r>
      <w:r w:rsidR="00C6609B" w:rsidRPr="00DA665B">
        <w:rPr>
          <w:rFonts w:ascii="Arial" w:hAnsi="Arial" w:cs="Arial"/>
          <w:sz w:val="20"/>
          <w:szCs w:val="20"/>
          <w:lang w:eastAsia="en-US"/>
        </w:rPr>
        <w:t xml:space="preserve"> se touto </w:t>
      </w:r>
      <w:r w:rsidR="00544CFA">
        <w:rPr>
          <w:rFonts w:ascii="Arial" w:hAnsi="Arial" w:cs="Arial"/>
          <w:sz w:val="20"/>
          <w:szCs w:val="20"/>
          <w:lang w:eastAsia="en-US"/>
        </w:rPr>
        <w:t>Dohodou</w:t>
      </w:r>
      <w:r w:rsidR="00C6609B" w:rsidRPr="00DA665B">
        <w:rPr>
          <w:rFonts w:ascii="Arial" w:hAnsi="Arial" w:cs="Arial"/>
          <w:sz w:val="20"/>
          <w:szCs w:val="20"/>
          <w:lang w:eastAsia="en-US"/>
        </w:rPr>
        <w:t xml:space="preserve"> dále zavazuje poskytovat Objednateli služby maintenance</w:t>
      </w:r>
      <w:r w:rsidR="006D559B" w:rsidRPr="00DA665B">
        <w:rPr>
          <w:rFonts w:ascii="Arial" w:hAnsi="Arial" w:cs="Arial"/>
          <w:sz w:val="20"/>
          <w:szCs w:val="20"/>
          <w:lang w:eastAsia="en-US"/>
        </w:rPr>
        <w:t xml:space="preserve"> (údržby)</w:t>
      </w:r>
      <w:r w:rsidR="00C6609B" w:rsidRPr="00DA665B">
        <w:rPr>
          <w:rFonts w:ascii="Arial" w:hAnsi="Arial" w:cs="Arial"/>
          <w:sz w:val="20"/>
          <w:szCs w:val="20"/>
          <w:lang w:eastAsia="en-US"/>
        </w:rPr>
        <w:t xml:space="preserve"> </w:t>
      </w:r>
      <w:r w:rsidR="00A65027" w:rsidRPr="00DA665B">
        <w:rPr>
          <w:rFonts w:ascii="Arial" w:hAnsi="Arial" w:cs="Arial"/>
          <w:sz w:val="20"/>
          <w:szCs w:val="20"/>
          <w:lang w:eastAsia="en-US"/>
        </w:rPr>
        <w:t xml:space="preserve">Enterprise Support </w:t>
      </w:r>
      <w:r w:rsidR="00C6609B" w:rsidRPr="00DA665B">
        <w:rPr>
          <w:rFonts w:ascii="Arial" w:hAnsi="Arial" w:cs="Arial"/>
          <w:sz w:val="20"/>
          <w:szCs w:val="20"/>
          <w:lang w:eastAsia="en-US"/>
        </w:rPr>
        <w:t>k Programovému vybavení,</w:t>
      </w:r>
      <w:r w:rsidR="008D0BE7" w:rsidRPr="00DA665B">
        <w:rPr>
          <w:rFonts w:ascii="Arial" w:hAnsi="Arial" w:cs="Arial"/>
          <w:sz w:val="20"/>
          <w:szCs w:val="20"/>
          <w:lang w:eastAsia="en-US"/>
        </w:rPr>
        <w:t xml:space="preserve"> včetně </w:t>
      </w:r>
      <w:r w:rsidR="00A65027" w:rsidRPr="00DA665B">
        <w:rPr>
          <w:rFonts w:ascii="Arial" w:hAnsi="Arial" w:cs="Arial"/>
          <w:sz w:val="20"/>
          <w:szCs w:val="20"/>
          <w:lang w:eastAsia="en-US"/>
        </w:rPr>
        <w:t xml:space="preserve">poskytnutí součinnosti při </w:t>
      </w:r>
      <w:r w:rsidR="008D0BE7" w:rsidRPr="00DA665B">
        <w:rPr>
          <w:rFonts w:ascii="Arial" w:hAnsi="Arial" w:cs="Arial"/>
          <w:sz w:val="20"/>
          <w:szCs w:val="20"/>
          <w:lang w:eastAsia="en-US"/>
        </w:rPr>
        <w:t>prodloužení platnosti licenčních klíčů k Programovému vybavení,</w:t>
      </w:r>
      <w:r w:rsidR="00C6609B" w:rsidRPr="00DA665B">
        <w:rPr>
          <w:rFonts w:ascii="Arial" w:hAnsi="Arial" w:cs="Arial"/>
          <w:sz w:val="20"/>
          <w:szCs w:val="20"/>
          <w:lang w:eastAsia="en-US"/>
        </w:rPr>
        <w:t xml:space="preserve"> k němuž </w:t>
      </w:r>
      <w:r w:rsidR="00021D9B" w:rsidRPr="00DA665B">
        <w:rPr>
          <w:rFonts w:ascii="Arial" w:hAnsi="Arial" w:cs="Arial"/>
          <w:sz w:val="20"/>
          <w:szCs w:val="20"/>
          <w:lang w:eastAsia="en-US"/>
        </w:rPr>
        <w:t>byla</w:t>
      </w:r>
      <w:r w:rsidR="008D0BE7" w:rsidRPr="00DA665B">
        <w:rPr>
          <w:rFonts w:ascii="Arial" w:hAnsi="Arial" w:cs="Arial"/>
          <w:sz w:val="20"/>
          <w:szCs w:val="20"/>
          <w:lang w:eastAsia="en-US"/>
        </w:rPr>
        <w:t xml:space="preserve"> Objednateli</w:t>
      </w:r>
      <w:r w:rsidR="00021D9B" w:rsidRPr="00DA665B">
        <w:rPr>
          <w:rFonts w:ascii="Arial" w:hAnsi="Arial" w:cs="Arial"/>
          <w:sz w:val="20"/>
          <w:szCs w:val="20"/>
          <w:lang w:eastAsia="en-US"/>
        </w:rPr>
        <w:t xml:space="preserve"> ze</w:t>
      </w:r>
      <w:r w:rsidR="00544CFA">
        <w:rPr>
          <w:rFonts w:ascii="Arial" w:hAnsi="Arial" w:cs="Arial"/>
          <w:sz w:val="20"/>
          <w:szCs w:val="20"/>
          <w:lang w:eastAsia="en-US"/>
        </w:rPr>
        <w:t> </w:t>
      </w:r>
      <w:r w:rsidR="00C6609B" w:rsidRPr="00DA665B">
        <w:rPr>
          <w:rFonts w:ascii="Arial" w:hAnsi="Arial" w:cs="Arial"/>
          <w:sz w:val="20"/>
          <w:szCs w:val="20"/>
          <w:lang w:eastAsia="en-US"/>
        </w:rPr>
        <w:t xml:space="preserve">strany Poskytovatele </w:t>
      </w:r>
      <w:r w:rsidR="00021D9B" w:rsidRPr="00DA665B">
        <w:rPr>
          <w:rFonts w:ascii="Arial" w:hAnsi="Arial" w:cs="Arial"/>
          <w:sz w:val="20"/>
          <w:szCs w:val="20"/>
          <w:lang w:eastAsia="en-US"/>
        </w:rPr>
        <w:t>Poskytnuta</w:t>
      </w:r>
      <w:r w:rsidR="00C6609B" w:rsidRPr="00DA665B">
        <w:rPr>
          <w:rFonts w:ascii="Arial" w:hAnsi="Arial" w:cs="Arial"/>
          <w:sz w:val="20"/>
          <w:szCs w:val="20"/>
          <w:lang w:eastAsia="en-US"/>
        </w:rPr>
        <w:t xml:space="preserve"> licence dle odst.</w:t>
      </w:r>
      <w:r w:rsidR="00544CFA">
        <w:rPr>
          <w:rFonts w:ascii="Arial" w:hAnsi="Arial" w:cs="Arial"/>
          <w:sz w:val="20"/>
          <w:szCs w:val="20"/>
          <w:lang w:eastAsia="en-US"/>
        </w:rPr>
        <w:t xml:space="preserve"> 3.1 této Dohody</w:t>
      </w:r>
      <w:bookmarkEnd w:id="17"/>
      <w:r w:rsidR="0027046D" w:rsidRPr="00DA665B">
        <w:rPr>
          <w:rFonts w:ascii="Arial" w:hAnsi="Arial" w:cs="Arial"/>
          <w:sz w:val="20"/>
          <w:szCs w:val="20"/>
          <w:lang w:eastAsia="en-US"/>
        </w:rPr>
        <w:t xml:space="preserve"> (dále též „</w:t>
      </w:r>
      <w:r w:rsidR="0027046D" w:rsidRPr="00DA665B">
        <w:rPr>
          <w:rFonts w:ascii="Arial" w:hAnsi="Arial" w:cs="Arial"/>
          <w:b/>
          <w:sz w:val="20"/>
          <w:szCs w:val="20"/>
          <w:lang w:eastAsia="en-US"/>
        </w:rPr>
        <w:t>Služby maintenance</w:t>
      </w:r>
      <w:r w:rsidR="0027046D" w:rsidRPr="00DA665B">
        <w:rPr>
          <w:rFonts w:ascii="Arial" w:hAnsi="Arial" w:cs="Arial"/>
          <w:sz w:val="20"/>
          <w:szCs w:val="20"/>
          <w:lang w:eastAsia="en-US"/>
        </w:rPr>
        <w:t>“</w:t>
      </w:r>
      <w:r w:rsidR="00C5377B" w:rsidRPr="00DA665B">
        <w:rPr>
          <w:rFonts w:ascii="Arial" w:hAnsi="Arial" w:cs="Arial"/>
          <w:sz w:val="20"/>
          <w:szCs w:val="20"/>
          <w:lang w:eastAsia="en-US"/>
        </w:rPr>
        <w:t xml:space="preserve"> nebo „</w:t>
      </w:r>
      <w:r w:rsidR="00C5377B" w:rsidRPr="00DA665B">
        <w:rPr>
          <w:rFonts w:ascii="Arial" w:hAnsi="Arial" w:cs="Arial"/>
          <w:b/>
          <w:sz w:val="20"/>
          <w:szCs w:val="20"/>
          <w:lang w:eastAsia="en-US"/>
        </w:rPr>
        <w:t>Služby</w:t>
      </w:r>
      <w:r w:rsidR="00C5377B" w:rsidRPr="00DA665B">
        <w:rPr>
          <w:rFonts w:ascii="Arial" w:hAnsi="Arial" w:cs="Arial"/>
          <w:sz w:val="20"/>
          <w:szCs w:val="20"/>
          <w:lang w:eastAsia="en-US"/>
        </w:rPr>
        <w:t>“</w:t>
      </w:r>
      <w:r w:rsidR="0027046D" w:rsidRPr="00DA665B">
        <w:rPr>
          <w:rFonts w:ascii="Arial" w:hAnsi="Arial" w:cs="Arial"/>
          <w:sz w:val="20"/>
          <w:szCs w:val="20"/>
          <w:lang w:eastAsia="en-US"/>
        </w:rPr>
        <w:t>).</w:t>
      </w:r>
      <w:bookmarkEnd w:id="18"/>
      <w:r w:rsidR="00DD47B7" w:rsidRPr="00DA665B">
        <w:rPr>
          <w:rFonts w:ascii="Arial" w:hAnsi="Arial" w:cs="Arial"/>
          <w:sz w:val="20"/>
          <w:szCs w:val="20"/>
          <w:lang w:eastAsia="en-US"/>
        </w:rPr>
        <w:t xml:space="preserve"> </w:t>
      </w:r>
    </w:p>
    <w:p w14:paraId="490DC974" w14:textId="51DD7102" w:rsidR="00EE3BA7" w:rsidRPr="00DA665B" w:rsidRDefault="00EE3BA7" w:rsidP="0083720E">
      <w:pPr>
        <w:pStyle w:val="RLTextlnkuslovan"/>
        <w:tabs>
          <w:tab w:val="clear" w:pos="2297"/>
          <w:tab w:val="num" w:pos="567"/>
          <w:tab w:val="num" w:pos="1474"/>
        </w:tabs>
        <w:spacing w:before="120" w:after="0" w:line="280" w:lineRule="atLeast"/>
        <w:ind w:left="567" w:hanging="567"/>
        <w:rPr>
          <w:rFonts w:ascii="Arial" w:hAnsi="Arial" w:cs="Arial"/>
          <w:sz w:val="20"/>
          <w:szCs w:val="20"/>
          <w:lang w:eastAsia="en-US"/>
        </w:rPr>
      </w:pPr>
      <w:bookmarkStart w:id="19" w:name="_Ref451943722"/>
      <w:r w:rsidRPr="00EE3BA7">
        <w:rPr>
          <w:rFonts w:ascii="Arial" w:hAnsi="Arial" w:cs="Arial"/>
          <w:sz w:val="20"/>
          <w:szCs w:val="20"/>
          <w:lang w:eastAsia="en-US"/>
        </w:rPr>
        <w:t>Realizace plnění bude probíhat na základě jednotlivých Dílčích smluv – Objednávek (dále jen „Objednávka“).</w:t>
      </w:r>
    </w:p>
    <w:p w14:paraId="34833638" w14:textId="3AB2A2E6" w:rsidR="006826D7" w:rsidRPr="00DA665B" w:rsidRDefault="006826D7" w:rsidP="0083720E">
      <w:pPr>
        <w:pStyle w:val="RLTextlnkuslovan"/>
        <w:tabs>
          <w:tab w:val="clear" w:pos="2297"/>
          <w:tab w:val="num" w:pos="567"/>
          <w:tab w:val="num" w:pos="1474"/>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V rámci jednotlivých </w:t>
      </w:r>
      <w:r w:rsidR="001D38F0">
        <w:rPr>
          <w:rFonts w:ascii="Arial" w:hAnsi="Arial" w:cs="Arial"/>
          <w:sz w:val="20"/>
          <w:szCs w:val="20"/>
        </w:rPr>
        <w:t>Dílčích smluv (Objednávek)</w:t>
      </w:r>
      <w:r w:rsidRPr="00DA665B">
        <w:rPr>
          <w:rFonts w:ascii="Arial" w:hAnsi="Arial" w:cs="Arial"/>
          <w:sz w:val="20"/>
          <w:szCs w:val="20"/>
        </w:rPr>
        <w:t xml:space="preserve"> bude </w:t>
      </w:r>
      <w:r w:rsidR="00BB7DD4">
        <w:rPr>
          <w:rFonts w:ascii="Arial" w:hAnsi="Arial" w:cs="Arial"/>
          <w:sz w:val="20"/>
          <w:szCs w:val="20"/>
          <w:lang w:eastAsia="en-US"/>
        </w:rPr>
        <w:t>Poskytovatel</w:t>
      </w:r>
      <w:r w:rsidR="003A5EF3" w:rsidRPr="00DA665B">
        <w:rPr>
          <w:rFonts w:ascii="Arial" w:hAnsi="Arial" w:cs="Arial"/>
          <w:sz w:val="20"/>
          <w:szCs w:val="20"/>
          <w:lang w:eastAsia="en-US"/>
        </w:rPr>
        <w:t xml:space="preserve"> </w:t>
      </w:r>
      <w:r w:rsidRPr="00DA665B">
        <w:rPr>
          <w:rFonts w:ascii="Arial" w:hAnsi="Arial" w:cs="Arial"/>
          <w:sz w:val="20"/>
          <w:szCs w:val="20"/>
        </w:rPr>
        <w:t xml:space="preserve">dodávat </w:t>
      </w:r>
      <w:r w:rsidR="003A5EF3" w:rsidRPr="00DA665B">
        <w:rPr>
          <w:rFonts w:ascii="Arial" w:hAnsi="Arial" w:cs="Arial"/>
          <w:sz w:val="20"/>
          <w:szCs w:val="20"/>
        </w:rPr>
        <w:t xml:space="preserve">Objednateli </w:t>
      </w:r>
      <w:r w:rsidRPr="00DA665B">
        <w:rPr>
          <w:rFonts w:ascii="Arial" w:hAnsi="Arial" w:cs="Arial"/>
          <w:sz w:val="20"/>
          <w:szCs w:val="20"/>
        </w:rPr>
        <w:t xml:space="preserve">podle </w:t>
      </w:r>
      <w:r w:rsidR="00A97D37" w:rsidRPr="00DA665B">
        <w:rPr>
          <w:rFonts w:ascii="Arial" w:hAnsi="Arial" w:cs="Arial"/>
          <w:sz w:val="20"/>
          <w:szCs w:val="20"/>
        </w:rPr>
        <w:t xml:space="preserve">jeho </w:t>
      </w:r>
      <w:r w:rsidRPr="00DA665B">
        <w:rPr>
          <w:rFonts w:ascii="Arial" w:hAnsi="Arial" w:cs="Arial"/>
          <w:sz w:val="20"/>
          <w:szCs w:val="20"/>
        </w:rPr>
        <w:t>konkrétních potřeb</w:t>
      </w:r>
      <w:r w:rsidR="00891449" w:rsidRPr="00DA665B">
        <w:rPr>
          <w:rFonts w:ascii="Arial" w:hAnsi="Arial" w:cs="Arial"/>
          <w:sz w:val="20"/>
          <w:szCs w:val="20"/>
        </w:rPr>
        <w:t xml:space="preserve"> či potřeb jemu podřízených resortních organizací</w:t>
      </w:r>
      <w:r w:rsidRPr="00DA665B">
        <w:rPr>
          <w:rFonts w:ascii="Arial" w:hAnsi="Arial" w:cs="Arial"/>
          <w:sz w:val="20"/>
          <w:szCs w:val="20"/>
        </w:rPr>
        <w:t xml:space="preserve"> </w:t>
      </w:r>
      <w:r w:rsidR="0032083B" w:rsidRPr="00DA665B">
        <w:rPr>
          <w:rFonts w:ascii="Arial" w:hAnsi="Arial" w:cs="Arial"/>
          <w:sz w:val="20"/>
          <w:szCs w:val="20"/>
        </w:rPr>
        <w:t xml:space="preserve">plnění dle této </w:t>
      </w:r>
      <w:r w:rsidR="00EE3BA7">
        <w:rPr>
          <w:rFonts w:ascii="Arial" w:hAnsi="Arial" w:cs="Arial"/>
          <w:sz w:val="20"/>
          <w:szCs w:val="20"/>
        </w:rPr>
        <w:t>Dohody</w:t>
      </w:r>
      <w:r w:rsidRPr="00DA665B">
        <w:rPr>
          <w:rFonts w:ascii="Arial" w:hAnsi="Arial" w:cs="Arial"/>
          <w:sz w:val="20"/>
          <w:szCs w:val="20"/>
        </w:rPr>
        <w:t>, jehož druh a množství bude vždy blíže specifikován v </w:t>
      </w:r>
      <w:r w:rsidR="001D38F0">
        <w:rPr>
          <w:rFonts w:ascii="Arial" w:hAnsi="Arial" w:cs="Arial"/>
          <w:sz w:val="20"/>
          <w:szCs w:val="20"/>
        </w:rPr>
        <w:t>O</w:t>
      </w:r>
      <w:r w:rsidRPr="00DA665B">
        <w:rPr>
          <w:rFonts w:ascii="Arial" w:hAnsi="Arial" w:cs="Arial"/>
          <w:sz w:val="20"/>
          <w:szCs w:val="20"/>
        </w:rPr>
        <w:t xml:space="preserve">bjednávce </w:t>
      </w:r>
      <w:r w:rsidR="003A5EF3" w:rsidRPr="00DA665B">
        <w:rPr>
          <w:rFonts w:ascii="Arial" w:hAnsi="Arial" w:cs="Arial"/>
          <w:sz w:val="20"/>
          <w:szCs w:val="20"/>
        </w:rPr>
        <w:t>Objednatele</w:t>
      </w:r>
      <w:r w:rsidRPr="00DA665B">
        <w:rPr>
          <w:rFonts w:ascii="Arial" w:hAnsi="Arial" w:cs="Arial"/>
          <w:sz w:val="20"/>
          <w:szCs w:val="20"/>
        </w:rPr>
        <w:t>.</w:t>
      </w:r>
    </w:p>
    <w:bookmarkEnd w:id="13"/>
    <w:bookmarkEnd w:id="19"/>
    <w:p w14:paraId="28C3D67D" w14:textId="57F6CA4F" w:rsidR="00A656C3" w:rsidRPr="00DA665B" w:rsidRDefault="00A656C3" w:rsidP="001D38F0">
      <w:pPr>
        <w:pStyle w:val="RLTextlnkuslovan"/>
        <w:tabs>
          <w:tab w:val="clear" w:pos="2297"/>
          <w:tab w:val="num" w:pos="567"/>
          <w:tab w:val="num" w:pos="1474"/>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Objednatel se zavazuje zaplatit </w:t>
      </w:r>
      <w:r w:rsidR="00BB7DD4">
        <w:rPr>
          <w:rFonts w:ascii="Arial" w:hAnsi="Arial" w:cs="Arial"/>
          <w:sz w:val="20"/>
          <w:szCs w:val="20"/>
        </w:rPr>
        <w:t>Poskytovatel</w:t>
      </w:r>
      <w:r w:rsidR="001D38F0">
        <w:rPr>
          <w:rFonts w:ascii="Arial" w:hAnsi="Arial" w:cs="Arial"/>
          <w:sz w:val="20"/>
          <w:szCs w:val="20"/>
        </w:rPr>
        <w:t>i</w:t>
      </w:r>
      <w:r w:rsidRPr="00DA665B">
        <w:rPr>
          <w:rFonts w:ascii="Arial" w:hAnsi="Arial" w:cs="Arial"/>
          <w:sz w:val="20"/>
          <w:szCs w:val="20"/>
        </w:rPr>
        <w:t xml:space="preserve"> za </w:t>
      </w:r>
      <w:r w:rsidR="00637A1E" w:rsidRPr="00DA665B">
        <w:rPr>
          <w:rFonts w:ascii="Arial" w:hAnsi="Arial" w:cs="Arial"/>
          <w:sz w:val="20"/>
          <w:szCs w:val="20"/>
        </w:rPr>
        <w:t xml:space="preserve">řádné Poskytnutí licence a za </w:t>
      </w:r>
      <w:r w:rsidRPr="00DA665B">
        <w:rPr>
          <w:rFonts w:ascii="Arial" w:hAnsi="Arial" w:cs="Arial"/>
          <w:sz w:val="20"/>
          <w:szCs w:val="20"/>
        </w:rPr>
        <w:t xml:space="preserve">řádně poskytnuté Služby sjednanou cenu, a to za podmínek blíže stanovených v této </w:t>
      </w:r>
      <w:r w:rsidR="001D38F0">
        <w:rPr>
          <w:rFonts w:ascii="Arial" w:hAnsi="Arial" w:cs="Arial"/>
          <w:sz w:val="20"/>
          <w:szCs w:val="20"/>
        </w:rPr>
        <w:t>Dohodě</w:t>
      </w:r>
      <w:r w:rsidRPr="00DA665B">
        <w:rPr>
          <w:rFonts w:ascii="Arial" w:hAnsi="Arial" w:cs="Arial"/>
          <w:sz w:val="20"/>
          <w:szCs w:val="20"/>
        </w:rPr>
        <w:t>.</w:t>
      </w:r>
    </w:p>
    <w:p w14:paraId="7C085292" w14:textId="149E98F6" w:rsidR="00A656C3" w:rsidRPr="00DA665B" w:rsidRDefault="00A656C3" w:rsidP="001D38F0">
      <w:pPr>
        <w:pStyle w:val="RLTextlnkuslovan"/>
        <w:tabs>
          <w:tab w:val="clear" w:pos="2297"/>
          <w:tab w:val="num" w:pos="567"/>
          <w:tab w:val="num" w:pos="1474"/>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Objednatel poskytne </w:t>
      </w:r>
      <w:r w:rsidR="00BB7DD4">
        <w:rPr>
          <w:rFonts w:ascii="Arial" w:hAnsi="Arial" w:cs="Arial"/>
          <w:sz w:val="20"/>
          <w:szCs w:val="20"/>
        </w:rPr>
        <w:t>Poskytovatel</w:t>
      </w:r>
      <w:r w:rsidR="001D38F0">
        <w:rPr>
          <w:rFonts w:ascii="Arial" w:hAnsi="Arial" w:cs="Arial"/>
          <w:sz w:val="20"/>
          <w:szCs w:val="20"/>
        </w:rPr>
        <w:t>i</w:t>
      </w:r>
      <w:r w:rsidR="00614562" w:rsidRPr="00DA665B">
        <w:rPr>
          <w:rFonts w:ascii="Arial" w:hAnsi="Arial" w:cs="Arial"/>
          <w:sz w:val="20"/>
          <w:szCs w:val="20"/>
        </w:rPr>
        <w:t xml:space="preserve"> nezbytnou</w:t>
      </w:r>
      <w:r w:rsidRPr="00DA665B">
        <w:rPr>
          <w:rFonts w:ascii="Arial" w:hAnsi="Arial" w:cs="Arial"/>
          <w:sz w:val="20"/>
          <w:szCs w:val="20"/>
        </w:rPr>
        <w:t xml:space="preserve"> součinnost za předpokladu, že si </w:t>
      </w:r>
      <w:r w:rsidR="00BB7DD4">
        <w:rPr>
          <w:rFonts w:ascii="Arial" w:hAnsi="Arial" w:cs="Arial"/>
          <w:sz w:val="20"/>
          <w:szCs w:val="20"/>
        </w:rPr>
        <w:t>Poskytovatel</w:t>
      </w:r>
      <w:r w:rsidRPr="00DA665B">
        <w:rPr>
          <w:rFonts w:ascii="Arial" w:hAnsi="Arial" w:cs="Arial"/>
          <w:sz w:val="20"/>
          <w:szCs w:val="20"/>
        </w:rPr>
        <w:t xml:space="preserve"> tuto součinnost výslovně vyžádal a s ohledem na předmět plnění této </w:t>
      </w:r>
      <w:r w:rsidR="001D38F0">
        <w:rPr>
          <w:rFonts w:ascii="Arial" w:hAnsi="Arial" w:cs="Arial"/>
          <w:sz w:val="20"/>
          <w:szCs w:val="20"/>
        </w:rPr>
        <w:t>Dohody</w:t>
      </w:r>
      <w:r w:rsidRPr="00DA665B">
        <w:rPr>
          <w:rFonts w:ascii="Arial" w:hAnsi="Arial" w:cs="Arial"/>
          <w:sz w:val="20"/>
          <w:szCs w:val="20"/>
        </w:rPr>
        <w:t xml:space="preserve"> lze její poskytnutí po</w:t>
      </w:r>
      <w:r w:rsidR="001D38F0">
        <w:rPr>
          <w:rFonts w:ascii="Arial" w:hAnsi="Arial" w:cs="Arial"/>
          <w:sz w:val="20"/>
          <w:szCs w:val="20"/>
        </w:rPr>
        <w:t> </w:t>
      </w:r>
      <w:r w:rsidRPr="00DA665B">
        <w:rPr>
          <w:rFonts w:ascii="Arial" w:hAnsi="Arial" w:cs="Arial"/>
          <w:sz w:val="20"/>
          <w:szCs w:val="20"/>
        </w:rPr>
        <w:t xml:space="preserve">Objednateli spravedlivě požadovat. </w:t>
      </w:r>
    </w:p>
    <w:p w14:paraId="6654B115" w14:textId="6FA7AA80" w:rsidR="00A078AE" w:rsidRPr="00DA665B" w:rsidRDefault="008E2907" w:rsidP="001D38F0">
      <w:pPr>
        <w:pStyle w:val="RLTextlnkuslovan"/>
        <w:tabs>
          <w:tab w:val="clear" w:pos="2297"/>
          <w:tab w:val="num" w:pos="567"/>
          <w:tab w:val="num" w:pos="1474"/>
        </w:tabs>
        <w:spacing w:before="120" w:after="0" w:line="280" w:lineRule="atLeast"/>
        <w:ind w:left="567" w:hanging="567"/>
        <w:rPr>
          <w:rFonts w:ascii="Arial" w:hAnsi="Arial" w:cs="Arial"/>
          <w:sz w:val="20"/>
          <w:szCs w:val="20"/>
        </w:rPr>
      </w:pPr>
      <w:r w:rsidRPr="00DA665B">
        <w:rPr>
          <w:rFonts w:ascii="Arial" w:hAnsi="Arial" w:cs="Arial"/>
          <w:sz w:val="20"/>
          <w:szCs w:val="20"/>
        </w:rPr>
        <w:t>Poskytovatel</w:t>
      </w:r>
      <w:r w:rsidR="00521CB0" w:rsidRPr="00DA665B">
        <w:rPr>
          <w:rFonts w:ascii="Arial" w:hAnsi="Arial" w:cs="Arial"/>
          <w:sz w:val="20"/>
          <w:szCs w:val="20"/>
        </w:rPr>
        <w:t xml:space="preserve"> se zavazuje </w:t>
      </w:r>
      <w:r w:rsidR="00B14612" w:rsidRPr="00DA665B">
        <w:rPr>
          <w:rFonts w:ascii="Arial" w:hAnsi="Arial" w:cs="Arial"/>
          <w:sz w:val="20"/>
          <w:szCs w:val="20"/>
        </w:rPr>
        <w:t xml:space="preserve">poskytovat </w:t>
      </w:r>
      <w:r w:rsidR="00EC238B" w:rsidRPr="00DA665B">
        <w:rPr>
          <w:rFonts w:ascii="Arial" w:hAnsi="Arial" w:cs="Arial"/>
          <w:sz w:val="20"/>
          <w:szCs w:val="20"/>
        </w:rPr>
        <w:t>Služby</w:t>
      </w:r>
      <w:r w:rsidR="00521CB0" w:rsidRPr="00DA665B">
        <w:rPr>
          <w:rFonts w:ascii="Arial" w:hAnsi="Arial" w:cs="Arial"/>
          <w:sz w:val="20"/>
          <w:szCs w:val="20"/>
        </w:rPr>
        <w:t xml:space="preserve"> sám, nebo s využitím </w:t>
      </w:r>
      <w:r w:rsidR="001D38F0">
        <w:rPr>
          <w:rFonts w:ascii="Arial" w:hAnsi="Arial" w:cs="Arial"/>
          <w:sz w:val="20"/>
          <w:szCs w:val="20"/>
        </w:rPr>
        <w:t>pod</w:t>
      </w:r>
      <w:r w:rsidR="00F63D30">
        <w:rPr>
          <w:rFonts w:ascii="Arial" w:hAnsi="Arial" w:cs="Arial"/>
          <w:sz w:val="20"/>
          <w:szCs w:val="20"/>
        </w:rPr>
        <w:t>dodavatelů</w:t>
      </w:r>
      <w:r w:rsidR="00521CB0" w:rsidRPr="00DA665B">
        <w:rPr>
          <w:rFonts w:ascii="Arial" w:hAnsi="Arial" w:cs="Arial"/>
          <w:sz w:val="20"/>
          <w:szCs w:val="20"/>
        </w:rPr>
        <w:t xml:space="preserve"> uvedených </w:t>
      </w:r>
      <w:r w:rsidR="00021D9B" w:rsidRPr="004D1769">
        <w:rPr>
          <w:rFonts w:ascii="Arial" w:hAnsi="Arial" w:cs="Arial"/>
          <w:sz w:val="20"/>
          <w:szCs w:val="20"/>
        </w:rPr>
        <w:t>v</w:t>
      </w:r>
      <w:r w:rsidR="001D38F0" w:rsidRPr="004D1769">
        <w:rPr>
          <w:rFonts w:ascii="Arial" w:hAnsi="Arial" w:cs="Arial"/>
          <w:sz w:val="20"/>
          <w:szCs w:val="20"/>
        </w:rPr>
        <w:t xml:space="preserve"> Příloze č. </w:t>
      </w:r>
      <w:r w:rsidR="001C68A3" w:rsidRPr="004D1769">
        <w:rPr>
          <w:rFonts w:ascii="Arial" w:hAnsi="Arial" w:cs="Arial"/>
          <w:sz w:val="20"/>
          <w:szCs w:val="20"/>
        </w:rPr>
        <w:t>5</w:t>
      </w:r>
      <w:r w:rsidR="00521CB0" w:rsidRPr="004D1769">
        <w:rPr>
          <w:rFonts w:ascii="Arial" w:hAnsi="Arial" w:cs="Arial"/>
          <w:sz w:val="20"/>
          <w:szCs w:val="20"/>
        </w:rPr>
        <w:t xml:space="preserve"> této </w:t>
      </w:r>
      <w:r w:rsidR="001D38F0" w:rsidRPr="004D1769">
        <w:rPr>
          <w:rFonts w:ascii="Arial" w:hAnsi="Arial" w:cs="Arial"/>
          <w:sz w:val="20"/>
          <w:szCs w:val="20"/>
        </w:rPr>
        <w:t>Dohod</w:t>
      </w:r>
      <w:r w:rsidR="00521CB0" w:rsidRPr="004D1769">
        <w:rPr>
          <w:rFonts w:ascii="Arial" w:hAnsi="Arial" w:cs="Arial"/>
          <w:sz w:val="20"/>
          <w:szCs w:val="20"/>
        </w:rPr>
        <w:t xml:space="preserve">y. Jakákoliv dodatečná změna osoby </w:t>
      </w:r>
      <w:r w:rsidR="001D38F0" w:rsidRPr="004D1769">
        <w:rPr>
          <w:rFonts w:ascii="Arial" w:hAnsi="Arial" w:cs="Arial"/>
          <w:sz w:val="20"/>
          <w:szCs w:val="20"/>
        </w:rPr>
        <w:t>pod</w:t>
      </w:r>
      <w:r w:rsidR="00F63D30" w:rsidRPr="004D1769">
        <w:rPr>
          <w:rFonts w:ascii="Arial" w:hAnsi="Arial" w:cs="Arial"/>
          <w:sz w:val="20"/>
          <w:szCs w:val="20"/>
        </w:rPr>
        <w:t>dodavatele</w:t>
      </w:r>
      <w:r w:rsidR="00521CB0" w:rsidRPr="004D1769">
        <w:rPr>
          <w:rFonts w:ascii="Arial" w:hAnsi="Arial" w:cs="Arial"/>
          <w:sz w:val="20"/>
          <w:szCs w:val="20"/>
        </w:rPr>
        <w:t xml:space="preserve"> nebo rozsahu </w:t>
      </w:r>
      <w:r w:rsidR="00EA2CCF" w:rsidRPr="004D1769">
        <w:rPr>
          <w:rFonts w:ascii="Arial" w:hAnsi="Arial" w:cs="Arial"/>
          <w:sz w:val="20"/>
          <w:szCs w:val="20"/>
        </w:rPr>
        <w:t>p</w:t>
      </w:r>
      <w:r w:rsidR="00521CB0" w:rsidRPr="004D1769">
        <w:rPr>
          <w:rFonts w:ascii="Arial" w:hAnsi="Arial" w:cs="Arial"/>
          <w:sz w:val="20"/>
          <w:szCs w:val="20"/>
        </w:rPr>
        <w:t xml:space="preserve">lnění svěřeného </w:t>
      </w:r>
      <w:r w:rsidR="001D38F0" w:rsidRPr="004D1769">
        <w:rPr>
          <w:rFonts w:ascii="Arial" w:hAnsi="Arial" w:cs="Arial"/>
          <w:sz w:val="20"/>
          <w:szCs w:val="20"/>
        </w:rPr>
        <w:t>pod</w:t>
      </w:r>
      <w:r w:rsidR="00F63D30" w:rsidRPr="004D1769">
        <w:rPr>
          <w:rFonts w:ascii="Arial" w:hAnsi="Arial" w:cs="Arial"/>
          <w:sz w:val="20"/>
          <w:szCs w:val="20"/>
        </w:rPr>
        <w:t>dodavatele</w:t>
      </w:r>
      <w:r w:rsidR="00521CB0" w:rsidRPr="00DA665B">
        <w:rPr>
          <w:rFonts w:ascii="Arial" w:hAnsi="Arial" w:cs="Arial"/>
          <w:sz w:val="20"/>
          <w:szCs w:val="20"/>
        </w:rPr>
        <w:t xml:space="preserve"> musí být předem písemně schválena </w:t>
      </w:r>
      <w:r w:rsidR="007D5BB6" w:rsidRPr="00DA665B">
        <w:rPr>
          <w:rFonts w:ascii="Arial" w:hAnsi="Arial" w:cs="Arial"/>
          <w:sz w:val="20"/>
          <w:szCs w:val="20"/>
        </w:rPr>
        <w:t>Objednatelem</w:t>
      </w:r>
      <w:r w:rsidR="00521CB0" w:rsidRPr="00DA665B">
        <w:rPr>
          <w:rFonts w:ascii="Arial" w:hAnsi="Arial" w:cs="Arial"/>
          <w:sz w:val="20"/>
          <w:szCs w:val="20"/>
        </w:rPr>
        <w:t xml:space="preserve">. Smluvní strany výslovně uvádějí, že při </w:t>
      </w:r>
      <w:r w:rsidR="00EA2CCF" w:rsidRPr="00DA665B">
        <w:rPr>
          <w:rFonts w:ascii="Arial" w:hAnsi="Arial" w:cs="Arial"/>
          <w:sz w:val="20"/>
          <w:szCs w:val="20"/>
        </w:rPr>
        <w:t xml:space="preserve">poskytování </w:t>
      </w:r>
      <w:r w:rsidR="00C103D2" w:rsidRPr="00DA665B">
        <w:rPr>
          <w:rFonts w:ascii="Arial" w:hAnsi="Arial" w:cs="Arial"/>
          <w:sz w:val="20"/>
          <w:szCs w:val="20"/>
        </w:rPr>
        <w:t>Plnění</w:t>
      </w:r>
      <w:r w:rsidR="00521CB0" w:rsidRPr="00DA665B">
        <w:rPr>
          <w:rFonts w:ascii="Arial" w:hAnsi="Arial" w:cs="Arial"/>
          <w:sz w:val="20"/>
          <w:szCs w:val="20"/>
        </w:rPr>
        <w:t xml:space="preserve"> prostřednictvím jakékoliv třetí osoby dle tohoto odstavce má </w:t>
      </w:r>
      <w:r w:rsidR="00BB7DD4">
        <w:rPr>
          <w:rFonts w:ascii="Arial" w:hAnsi="Arial" w:cs="Arial"/>
          <w:sz w:val="20"/>
          <w:szCs w:val="20"/>
        </w:rPr>
        <w:t>Poskytovatel</w:t>
      </w:r>
      <w:r w:rsidR="00521CB0" w:rsidRPr="00DA665B">
        <w:rPr>
          <w:rFonts w:ascii="Arial" w:hAnsi="Arial" w:cs="Arial"/>
          <w:sz w:val="20"/>
          <w:szCs w:val="20"/>
        </w:rPr>
        <w:t xml:space="preserve"> odpovědnost, jako by </w:t>
      </w:r>
      <w:r w:rsidR="00C103D2" w:rsidRPr="00DA665B">
        <w:rPr>
          <w:rFonts w:ascii="Arial" w:hAnsi="Arial" w:cs="Arial"/>
          <w:sz w:val="20"/>
          <w:szCs w:val="20"/>
        </w:rPr>
        <w:t>Plnění</w:t>
      </w:r>
      <w:r w:rsidR="00EA2CCF" w:rsidRPr="00DA665B">
        <w:rPr>
          <w:rFonts w:ascii="Arial" w:hAnsi="Arial" w:cs="Arial"/>
          <w:sz w:val="20"/>
          <w:szCs w:val="20"/>
        </w:rPr>
        <w:t xml:space="preserve"> poskytoval</w:t>
      </w:r>
      <w:r w:rsidR="00521CB0" w:rsidRPr="00DA665B">
        <w:rPr>
          <w:rFonts w:ascii="Arial" w:hAnsi="Arial" w:cs="Arial"/>
          <w:sz w:val="20"/>
          <w:szCs w:val="20"/>
        </w:rPr>
        <w:t xml:space="preserve"> sám</w:t>
      </w:r>
      <w:r w:rsidR="00521CB0" w:rsidRPr="001D38F0">
        <w:rPr>
          <w:rFonts w:ascii="Arial" w:hAnsi="Arial" w:cs="Arial"/>
          <w:sz w:val="20"/>
          <w:szCs w:val="20"/>
        </w:rPr>
        <w:t>.</w:t>
      </w:r>
      <w:r w:rsidR="00A078AE" w:rsidRPr="00DA665B">
        <w:rPr>
          <w:rFonts w:ascii="Arial" w:hAnsi="Arial" w:cs="Arial"/>
          <w:sz w:val="20"/>
          <w:szCs w:val="20"/>
        </w:rPr>
        <w:t xml:space="preserve"> </w:t>
      </w:r>
    </w:p>
    <w:p w14:paraId="5A1A712E" w14:textId="6B4F99DD" w:rsidR="006826D7" w:rsidRPr="00DA665B" w:rsidRDefault="0052031E" w:rsidP="0052031E">
      <w:pPr>
        <w:pStyle w:val="RLlneksmlouvy"/>
        <w:tabs>
          <w:tab w:val="clear" w:pos="737"/>
          <w:tab w:val="num" w:pos="567"/>
        </w:tabs>
        <w:spacing w:before="480" w:after="0" w:line="280" w:lineRule="atLeast"/>
        <w:ind w:left="567" w:hanging="567"/>
        <w:jc w:val="center"/>
        <w:rPr>
          <w:rFonts w:ascii="Arial" w:hAnsi="Arial" w:cs="Arial"/>
          <w:sz w:val="20"/>
          <w:szCs w:val="20"/>
        </w:rPr>
      </w:pPr>
      <w:bookmarkStart w:id="20" w:name="_Ref436815644"/>
      <w:bookmarkStart w:id="21" w:name="_Ref436382505"/>
      <w:bookmarkStart w:id="22" w:name="_Ref348599608"/>
      <w:bookmarkStart w:id="23" w:name="_Toc295034742"/>
      <w:bookmarkStart w:id="24" w:name="_Ref327530433"/>
      <w:bookmarkStart w:id="25" w:name="_Ref273568416"/>
      <w:bookmarkStart w:id="26" w:name="_Toc212632760"/>
      <w:bookmarkStart w:id="27" w:name="_Ref212860308"/>
      <w:bookmarkStart w:id="28" w:name="_Ref228244903"/>
      <w:bookmarkEnd w:id="14"/>
      <w:r>
        <w:rPr>
          <w:rFonts w:ascii="Arial" w:hAnsi="Arial" w:cs="Arial"/>
          <w:sz w:val="20"/>
          <w:szCs w:val="20"/>
        </w:rPr>
        <w:t>ZPŮSOB UZAVÍRÁNÍ DÍLČÍCH SMLUV</w:t>
      </w:r>
    </w:p>
    <w:p w14:paraId="4374E9E5" w14:textId="3A60A892" w:rsidR="006826D7" w:rsidRPr="00DA665B" w:rsidRDefault="00010171" w:rsidP="00C24825">
      <w:pPr>
        <w:pStyle w:val="RLTextlnkuslovan"/>
        <w:widowControl w:val="0"/>
        <w:tabs>
          <w:tab w:val="clear" w:pos="2297"/>
          <w:tab w:val="num" w:pos="567"/>
        </w:tabs>
        <w:spacing w:before="120" w:after="0" w:line="280" w:lineRule="atLeast"/>
        <w:ind w:left="567" w:hanging="567"/>
        <w:rPr>
          <w:rFonts w:ascii="Arial" w:hAnsi="Arial" w:cs="Arial"/>
          <w:sz w:val="20"/>
          <w:szCs w:val="20"/>
          <w:lang w:eastAsia="en-US"/>
        </w:rPr>
      </w:pPr>
      <w:bookmarkStart w:id="29" w:name="_Ref454384523"/>
      <w:r w:rsidRPr="00DA665B">
        <w:rPr>
          <w:rFonts w:ascii="Arial" w:hAnsi="Arial" w:cs="Arial"/>
          <w:sz w:val="20"/>
          <w:szCs w:val="20"/>
        </w:rPr>
        <w:t>Objednatel</w:t>
      </w:r>
      <w:r w:rsidR="006826D7" w:rsidRPr="00DA665B">
        <w:rPr>
          <w:rFonts w:ascii="Arial" w:hAnsi="Arial" w:cs="Arial"/>
          <w:sz w:val="20"/>
          <w:szCs w:val="20"/>
        </w:rPr>
        <w:t xml:space="preserve"> zašle </w:t>
      </w:r>
      <w:r w:rsidR="00BB7DD4">
        <w:rPr>
          <w:rFonts w:ascii="Arial" w:hAnsi="Arial" w:cs="Arial"/>
          <w:sz w:val="20"/>
          <w:szCs w:val="20"/>
        </w:rPr>
        <w:t>Poskytovatel</w:t>
      </w:r>
      <w:r w:rsidR="0052031E">
        <w:rPr>
          <w:rFonts w:ascii="Arial" w:hAnsi="Arial" w:cs="Arial"/>
          <w:sz w:val="20"/>
          <w:szCs w:val="20"/>
        </w:rPr>
        <w:t>i</w:t>
      </w:r>
      <w:r w:rsidR="006826D7" w:rsidRPr="00DA665B">
        <w:rPr>
          <w:rFonts w:ascii="Arial" w:hAnsi="Arial" w:cs="Arial"/>
          <w:sz w:val="20"/>
          <w:szCs w:val="20"/>
        </w:rPr>
        <w:t xml:space="preserve"> </w:t>
      </w:r>
      <w:r w:rsidR="0052031E">
        <w:rPr>
          <w:rFonts w:ascii="Arial" w:hAnsi="Arial" w:cs="Arial"/>
          <w:sz w:val="20"/>
          <w:szCs w:val="20"/>
        </w:rPr>
        <w:t>O</w:t>
      </w:r>
      <w:r w:rsidR="006826D7" w:rsidRPr="00DA665B">
        <w:rPr>
          <w:rFonts w:ascii="Arial" w:hAnsi="Arial" w:cs="Arial"/>
          <w:sz w:val="20"/>
          <w:szCs w:val="20"/>
        </w:rPr>
        <w:t>bjednávku dle odst.</w:t>
      </w:r>
      <w:r w:rsidR="0052031E">
        <w:rPr>
          <w:rFonts w:ascii="Arial" w:hAnsi="Arial" w:cs="Arial"/>
          <w:sz w:val="20"/>
          <w:szCs w:val="20"/>
        </w:rPr>
        <w:t xml:space="preserve"> 3.4</w:t>
      </w:r>
      <w:r w:rsidR="00FE483D" w:rsidRPr="00DA665B">
        <w:rPr>
          <w:rFonts w:ascii="Arial" w:hAnsi="Arial" w:cs="Arial"/>
          <w:sz w:val="20"/>
          <w:szCs w:val="20"/>
        </w:rPr>
        <w:t xml:space="preserve"> této </w:t>
      </w:r>
      <w:r w:rsidR="0052031E">
        <w:rPr>
          <w:rFonts w:ascii="Arial" w:hAnsi="Arial" w:cs="Arial"/>
          <w:sz w:val="20"/>
          <w:szCs w:val="20"/>
        </w:rPr>
        <w:t>Dohody</w:t>
      </w:r>
      <w:r w:rsidR="006826D7" w:rsidRPr="00DA665B">
        <w:rPr>
          <w:rFonts w:ascii="Arial" w:hAnsi="Arial" w:cs="Arial"/>
          <w:sz w:val="20"/>
          <w:szCs w:val="20"/>
        </w:rPr>
        <w:t xml:space="preserve"> </w:t>
      </w:r>
      <w:r w:rsidR="00FE483D" w:rsidRPr="00DA665B">
        <w:rPr>
          <w:rFonts w:ascii="Arial" w:hAnsi="Arial" w:cs="Arial"/>
          <w:sz w:val="20"/>
          <w:szCs w:val="20"/>
        </w:rPr>
        <w:t xml:space="preserve">na Služby </w:t>
      </w:r>
      <w:r w:rsidR="005A384D" w:rsidRPr="00DA665B">
        <w:rPr>
          <w:rFonts w:ascii="Arial" w:hAnsi="Arial" w:cs="Arial"/>
          <w:sz w:val="20"/>
          <w:szCs w:val="20"/>
        </w:rPr>
        <w:t>a/</w:t>
      </w:r>
      <w:r w:rsidR="00FE483D" w:rsidRPr="00DA665B">
        <w:rPr>
          <w:rFonts w:ascii="Arial" w:hAnsi="Arial" w:cs="Arial"/>
          <w:sz w:val="20"/>
          <w:szCs w:val="20"/>
        </w:rPr>
        <w:t>nebo Poskytnutí licence</w:t>
      </w:r>
      <w:r w:rsidR="006826D7" w:rsidRPr="00DA665B">
        <w:rPr>
          <w:rFonts w:ascii="Arial" w:hAnsi="Arial" w:cs="Arial"/>
          <w:sz w:val="20"/>
          <w:szCs w:val="20"/>
        </w:rPr>
        <w:t xml:space="preserve">, ve které budou uvedeny </w:t>
      </w:r>
      <w:r w:rsidR="00F37418">
        <w:rPr>
          <w:rFonts w:ascii="Arial" w:hAnsi="Arial" w:cs="Arial"/>
          <w:sz w:val="20"/>
          <w:szCs w:val="20"/>
        </w:rPr>
        <w:t>minimálně</w:t>
      </w:r>
      <w:r w:rsidR="006826D7" w:rsidRPr="00DA665B">
        <w:rPr>
          <w:rFonts w:ascii="Arial" w:hAnsi="Arial" w:cs="Arial"/>
          <w:sz w:val="20"/>
          <w:szCs w:val="20"/>
        </w:rPr>
        <w:t xml:space="preserve"> následující údaje</w:t>
      </w:r>
      <w:bookmarkEnd w:id="29"/>
      <w:r w:rsidR="0052031E">
        <w:rPr>
          <w:rFonts w:ascii="Arial" w:hAnsi="Arial" w:cs="Arial"/>
          <w:sz w:val="20"/>
          <w:szCs w:val="20"/>
        </w:rPr>
        <w:t>:</w:t>
      </w:r>
    </w:p>
    <w:p w14:paraId="148BEC30" w14:textId="2950F808" w:rsidR="0052031E" w:rsidRPr="0052031E" w:rsidRDefault="0052031E" w:rsidP="00C24825">
      <w:pPr>
        <w:pStyle w:val="RLlneksmlouvy"/>
        <w:keepNext w:val="0"/>
        <w:widowControl w:val="0"/>
        <w:numPr>
          <w:ilvl w:val="0"/>
          <w:numId w:val="48"/>
        </w:numPr>
        <w:tabs>
          <w:tab w:val="clear" w:pos="737"/>
          <w:tab w:val="num" w:pos="1134"/>
        </w:tabs>
        <w:spacing w:before="0" w:after="0" w:line="280" w:lineRule="atLeast"/>
        <w:ind w:left="1135" w:hanging="284"/>
        <w:rPr>
          <w:rFonts w:ascii="Arial" w:hAnsi="Arial" w:cs="Arial"/>
          <w:b w:val="0"/>
          <w:bCs/>
          <w:sz w:val="20"/>
          <w:szCs w:val="22"/>
        </w:rPr>
      </w:pPr>
      <w:bookmarkStart w:id="30" w:name="_Ref357429851"/>
      <w:r w:rsidRPr="0052031E">
        <w:rPr>
          <w:rFonts w:ascii="Arial" w:hAnsi="Arial" w:cs="Arial"/>
          <w:b w:val="0"/>
          <w:bCs/>
          <w:sz w:val="20"/>
          <w:szCs w:val="22"/>
        </w:rPr>
        <w:t xml:space="preserve">identifikační údaje Objednatele a </w:t>
      </w:r>
      <w:r w:rsidR="00BB7DD4">
        <w:rPr>
          <w:rFonts w:ascii="Arial" w:hAnsi="Arial" w:cs="Arial"/>
          <w:b w:val="0"/>
          <w:bCs/>
          <w:sz w:val="20"/>
          <w:szCs w:val="22"/>
        </w:rPr>
        <w:t>Poskytovatel</w:t>
      </w:r>
      <w:r w:rsidRPr="0052031E">
        <w:rPr>
          <w:rFonts w:ascii="Arial" w:hAnsi="Arial" w:cs="Arial"/>
          <w:b w:val="0"/>
          <w:bCs/>
          <w:sz w:val="20"/>
          <w:szCs w:val="22"/>
        </w:rPr>
        <w:t>e,</w:t>
      </w:r>
    </w:p>
    <w:p w14:paraId="56F0AF39" w14:textId="77777777" w:rsidR="0052031E" w:rsidRPr="0052031E" w:rsidRDefault="0052031E" w:rsidP="00C24825">
      <w:pPr>
        <w:pStyle w:val="RLlneksmlouvy"/>
        <w:keepNext w:val="0"/>
        <w:widowControl w:val="0"/>
        <w:numPr>
          <w:ilvl w:val="0"/>
          <w:numId w:val="48"/>
        </w:numPr>
        <w:tabs>
          <w:tab w:val="clear" w:pos="737"/>
          <w:tab w:val="num" w:pos="1134"/>
        </w:tabs>
        <w:spacing w:before="0" w:after="0" w:line="280" w:lineRule="atLeast"/>
        <w:ind w:left="1135" w:hanging="284"/>
        <w:rPr>
          <w:rFonts w:ascii="Arial" w:hAnsi="Arial" w:cs="Arial"/>
          <w:b w:val="0"/>
          <w:bCs/>
          <w:sz w:val="20"/>
          <w:szCs w:val="22"/>
        </w:rPr>
      </w:pPr>
      <w:r w:rsidRPr="0052031E">
        <w:rPr>
          <w:rFonts w:ascii="Arial" w:hAnsi="Arial" w:cs="Arial"/>
          <w:b w:val="0"/>
          <w:bCs/>
          <w:sz w:val="20"/>
          <w:szCs w:val="22"/>
        </w:rPr>
        <w:t>číslo a datum vystavení Objednávky,</w:t>
      </w:r>
    </w:p>
    <w:p w14:paraId="6A7F09FA" w14:textId="77777777" w:rsidR="0052031E" w:rsidRPr="0052031E" w:rsidRDefault="0052031E" w:rsidP="00C24825">
      <w:pPr>
        <w:pStyle w:val="RLlneksmlouvy"/>
        <w:keepNext w:val="0"/>
        <w:widowControl w:val="0"/>
        <w:numPr>
          <w:ilvl w:val="0"/>
          <w:numId w:val="48"/>
        </w:numPr>
        <w:tabs>
          <w:tab w:val="clear" w:pos="737"/>
          <w:tab w:val="num" w:pos="1134"/>
        </w:tabs>
        <w:spacing w:before="0" w:after="0" w:line="280" w:lineRule="atLeast"/>
        <w:ind w:left="1135" w:hanging="284"/>
        <w:rPr>
          <w:rFonts w:ascii="Arial" w:hAnsi="Arial" w:cs="Arial"/>
          <w:b w:val="0"/>
          <w:bCs/>
          <w:sz w:val="20"/>
          <w:szCs w:val="22"/>
        </w:rPr>
      </w:pPr>
      <w:r w:rsidRPr="0052031E">
        <w:rPr>
          <w:rFonts w:ascii="Arial" w:hAnsi="Arial" w:cs="Arial"/>
          <w:b w:val="0"/>
          <w:bCs/>
          <w:sz w:val="20"/>
          <w:szCs w:val="22"/>
        </w:rPr>
        <w:t>označení Dohody,</w:t>
      </w:r>
    </w:p>
    <w:p w14:paraId="26AEA7B8" w14:textId="6FEF403A" w:rsidR="0052031E" w:rsidRPr="0052031E" w:rsidRDefault="0052031E" w:rsidP="00C24825">
      <w:pPr>
        <w:pStyle w:val="RLlneksmlouvy"/>
        <w:keepNext w:val="0"/>
        <w:widowControl w:val="0"/>
        <w:numPr>
          <w:ilvl w:val="0"/>
          <w:numId w:val="48"/>
        </w:numPr>
        <w:tabs>
          <w:tab w:val="clear" w:pos="737"/>
          <w:tab w:val="num" w:pos="1134"/>
        </w:tabs>
        <w:spacing w:before="0" w:after="0" w:line="280" w:lineRule="atLeast"/>
        <w:ind w:left="1135" w:hanging="284"/>
        <w:rPr>
          <w:rFonts w:ascii="Arial" w:hAnsi="Arial" w:cs="Arial"/>
          <w:b w:val="0"/>
          <w:bCs/>
          <w:sz w:val="20"/>
          <w:szCs w:val="22"/>
        </w:rPr>
      </w:pPr>
      <w:r w:rsidRPr="0052031E">
        <w:rPr>
          <w:rFonts w:ascii="Arial" w:hAnsi="Arial" w:cs="Arial"/>
          <w:b w:val="0"/>
          <w:bCs/>
          <w:sz w:val="20"/>
          <w:szCs w:val="22"/>
        </w:rPr>
        <w:t>specifikaci předmětu plnění</w:t>
      </w:r>
      <w:r w:rsidR="00F37418">
        <w:rPr>
          <w:rFonts w:ascii="Arial" w:hAnsi="Arial" w:cs="Arial"/>
          <w:b w:val="0"/>
          <w:bCs/>
          <w:sz w:val="20"/>
          <w:szCs w:val="22"/>
        </w:rPr>
        <w:t xml:space="preserve"> </w:t>
      </w:r>
      <w:r w:rsidRPr="0052031E">
        <w:rPr>
          <w:rFonts w:ascii="Arial" w:hAnsi="Arial" w:cs="Arial"/>
          <w:b w:val="0"/>
          <w:bCs/>
          <w:sz w:val="20"/>
          <w:szCs w:val="22"/>
        </w:rPr>
        <w:t>a termínu dodání,</w:t>
      </w:r>
    </w:p>
    <w:p w14:paraId="156506E7" w14:textId="77777777" w:rsidR="0052031E" w:rsidRPr="0052031E" w:rsidRDefault="0052031E" w:rsidP="00C24825">
      <w:pPr>
        <w:pStyle w:val="RLlneksmlouvy"/>
        <w:keepNext w:val="0"/>
        <w:widowControl w:val="0"/>
        <w:numPr>
          <w:ilvl w:val="0"/>
          <w:numId w:val="48"/>
        </w:numPr>
        <w:tabs>
          <w:tab w:val="clear" w:pos="737"/>
          <w:tab w:val="num" w:pos="1134"/>
        </w:tabs>
        <w:spacing w:before="0" w:after="0" w:line="280" w:lineRule="atLeast"/>
        <w:ind w:left="1135" w:hanging="284"/>
        <w:rPr>
          <w:rFonts w:ascii="Arial" w:hAnsi="Arial" w:cs="Arial"/>
          <w:b w:val="0"/>
          <w:bCs/>
          <w:sz w:val="20"/>
          <w:szCs w:val="22"/>
        </w:rPr>
      </w:pPr>
      <w:r w:rsidRPr="0052031E">
        <w:rPr>
          <w:rFonts w:ascii="Arial" w:hAnsi="Arial" w:cs="Arial"/>
          <w:b w:val="0"/>
          <w:bCs/>
          <w:sz w:val="20"/>
          <w:szCs w:val="22"/>
        </w:rPr>
        <w:t>cenu předmětu plnění, a</w:t>
      </w:r>
    </w:p>
    <w:p w14:paraId="5FC68337" w14:textId="0FB6FB88" w:rsidR="0052031E" w:rsidRPr="0052031E" w:rsidRDefault="0052031E" w:rsidP="00C24825">
      <w:pPr>
        <w:pStyle w:val="RLlneksmlouvy"/>
        <w:keepNext w:val="0"/>
        <w:widowControl w:val="0"/>
        <w:numPr>
          <w:ilvl w:val="0"/>
          <w:numId w:val="48"/>
        </w:numPr>
        <w:tabs>
          <w:tab w:val="clear" w:pos="737"/>
          <w:tab w:val="num" w:pos="1134"/>
        </w:tabs>
        <w:spacing w:before="0" w:after="0" w:line="280" w:lineRule="atLeast"/>
        <w:ind w:left="1135" w:hanging="284"/>
        <w:rPr>
          <w:rFonts w:ascii="Arial" w:hAnsi="Arial" w:cs="Arial"/>
          <w:b w:val="0"/>
          <w:bCs/>
          <w:sz w:val="20"/>
          <w:szCs w:val="22"/>
        </w:rPr>
      </w:pPr>
      <w:r w:rsidRPr="0052031E">
        <w:rPr>
          <w:rFonts w:ascii="Arial" w:hAnsi="Arial" w:cs="Arial"/>
          <w:b w:val="0"/>
          <w:bCs/>
          <w:sz w:val="20"/>
          <w:szCs w:val="22"/>
        </w:rPr>
        <w:t>identifikace a podpis oprávněné osoby podepsat Objednávku (</w:t>
      </w:r>
      <w:r w:rsidRPr="004D1769">
        <w:rPr>
          <w:rFonts w:ascii="Arial" w:hAnsi="Arial" w:cs="Arial"/>
          <w:b w:val="0"/>
          <w:bCs/>
          <w:sz w:val="20"/>
          <w:szCs w:val="22"/>
        </w:rPr>
        <w:t>osoba uvedená v</w:t>
      </w:r>
      <w:r w:rsidR="00A32EC3" w:rsidRPr="004D1769">
        <w:rPr>
          <w:rFonts w:ascii="Arial" w:hAnsi="Arial" w:cs="Arial"/>
          <w:b w:val="0"/>
          <w:bCs/>
          <w:sz w:val="20"/>
          <w:szCs w:val="22"/>
        </w:rPr>
        <w:t> Příloze č.</w:t>
      </w:r>
      <w:r w:rsidR="008226B1">
        <w:rPr>
          <w:rFonts w:ascii="Arial" w:hAnsi="Arial" w:cs="Arial"/>
          <w:b w:val="0"/>
          <w:bCs/>
          <w:sz w:val="20"/>
          <w:szCs w:val="22"/>
        </w:rPr>
        <w:t> </w:t>
      </w:r>
      <w:r w:rsidR="00A32EC3" w:rsidRPr="004D1769">
        <w:rPr>
          <w:rFonts w:ascii="Arial" w:hAnsi="Arial" w:cs="Arial"/>
          <w:b w:val="0"/>
          <w:bCs/>
          <w:sz w:val="20"/>
          <w:szCs w:val="22"/>
        </w:rPr>
        <w:t>6</w:t>
      </w:r>
      <w:r w:rsidRPr="004D1769">
        <w:rPr>
          <w:rFonts w:ascii="Arial" w:hAnsi="Arial" w:cs="Arial"/>
          <w:b w:val="0"/>
          <w:bCs/>
          <w:sz w:val="20"/>
          <w:szCs w:val="22"/>
        </w:rPr>
        <w:t xml:space="preserve"> této Dohody</w:t>
      </w:r>
      <w:r w:rsidRPr="0052031E">
        <w:rPr>
          <w:rFonts w:ascii="Arial" w:hAnsi="Arial" w:cs="Arial"/>
          <w:b w:val="0"/>
          <w:bCs/>
          <w:sz w:val="20"/>
          <w:szCs w:val="22"/>
        </w:rPr>
        <w:t>).</w:t>
      </w:r>
    </w:p>
    <w:p w14:paraId="42591C6A" w14:textId="3E36DE52" w:rsidR="00CF0358" w:rsidRPr="006844C0" w:rsidRDefault="00CF0358" w:rsidP="006844C0">
      <w:pPr>
        <w:pStyle w:val="RLTextlnkuslovan"/>
        <w:widowControl w:val="0"/>
        <w:tabs>
          <w:tab w:val="clear" w:pos="2297"/>
          <w:tab w:val="num" w:pos="567"/>
        </w:tabs>
        <w:spacing w:before="120" w:after="0" w:line="280" w:lineRule="atLeast"/>
        <w:ind w:left="567" w:hanging="567"/>
        <w:rPr>
          <w:rFonts w:ascii="Arial" w:hAnsi="Arial" w:cs="Arial"/>
          <w:sz w:val="20"/>
          <w:szCs w:val="20"/>
        </w:rPr>
      </w:pPr>
      <w:r w:rsidRPr="00CF0358">
        <w:rPr>
          <w:rFonts w:ascii="Arial" w:hAnsi="Arial" w:cs="Arial"/>
          <w:sz w:val="20"/>
          <w:szCs w:val="20"/>
        </w:rPr>
        <w:lastRenderedPageBreak/>
        <w:t xml:space="preserve">Objednávky budou odesílány výhradně pověřenými osobami Objednatele ve </w:t>
      </w:r>
      <w:r w:rsidRPr="004D1769">
        <w:rPr>
          <w:rFonts w:ascii="Arial" w:hAnsi="Arial" w:cs="Arial"/>
          <w:sz w:val="20"/>
          <w:szCs w:val="20"/>
        </w:rPr>
        <w:t xml:space="preserve">smyslu </w:t>
      </w:r>
      <w:r w:rsidR="00A32EC3" w:rsidRPr="004D1769">
        <w:rPr>
          <w:rFonts w:ascii="Arial" w:hAnsi="Arial" w:cs="Arial"/>
          <w:sz w:val="20"/>
          <w:szCs w:val="20"/>
        </w:rPr>
        <w:t>Přílohy č. 6</w:t>
      </w:r>
      <w:r w:rsidRPr="004D1769">
        <w:rPr>
          <w:rFonts w:ascii="Arial" w:hAnsi="Arial" w:cs="Arial"/>
          <w:sz w:val="20"/>
          <w:szCs w:val="20"/>
        </w:rPr>
        <w:t xml:space="preserve"> této Dohody. Objednávky budou zasílány v elektronické</w:t>
      </w:r>
      <w:r w:rsidRPr="00CF0358">
        <w:rPr>
          <w:rFonts w:ascii="Arial" w:hAnsi="Arial" w:cs="Arial"/>
          <w:sz w:val="20"/>
          <w:szCs w:val="20"/>
        </w:rPr>
        <w:t xml:space="preserve"> formě do datové schránky </w:t>
      </w:r>
      <w:r w:rsidR="00BB7DD4">
        <w:rPr>
          <w:rFonts w:ascii="Arial" w:hAnsi="Arial" w:cs="Arial"/>
          <w:sz w:val="20"/>
          <w:szCs w:val="20"/>
        </w:rPr>
        <w:t>Poskytovatel</w:t>
      </w:r>
      <w:r w:rsidRPr="00CF0358">
        <w:rPr>
          <w:rFonts w:ascii="Arial" w:hAnsi="Arial" w:cs="Arial"/>
          <w:sz w:val="20"/>
          <w:szCs w:val="20"/>
        </w:rPr>
        <w:t>e nebo e-mailem opatřeným kvalifikovaným elektronickým podpisem na e-mailovou adre</w:t>
      </w:r>
      <w:r w:rsidR="00886784">
        <w:rPr>
          <w:rFonts w:ascii="Arial" w:hAnsi="Arial" w:cs="Arial"/>
          <w:sz w:val="20"/>
          <w:szCs w:val="20"/>
        </w:rPr>
        <w:t xml:space="preserve">su </w:t>
      </w:r>
      <w:r w:rsidR="00886784" w:rsidRPr="00886784">
        <w:rPr>
          <w:rFonts w:ascii="Arial" w:hAnsi="Arial" w:cs="Arial"/>
          <w:sz w:val="20"/>
          <w:szCs w:val="20"/>
          <w:highlight w:val="black"/>
        </w:rPr>
        <w:t>……………….</w:t>
      </w:r>
      <w:r w:rsidR="00535118">
        <w:rPr>
          <w:rFonts w:ascii="Arial" w:hAnsi="Arial" w:cs="Arial"/>
          <w:sz w:val="20"/>
          <w:szCs w:val="20"/>
        </w:rPr>
        <w:t>, v</w:t>
      </w:r>
      <w:r w:rsidR="006844C0">
        <w:rPr>
          <w:rFonts w:ascii="Arial" w:hAnsi="Arial" w:cs="Arial"/>
          <w:sz w:val="20"/>
          <w:szCs w:val="20"/>
        </w:rPr>
        <w:t> </w:t>
      </w:r>
      <w:r w:rsidR="00535118">
        <w:rPr>
          <w:rFonts w:ascii="Arial" w:hAnsi="Arial" w:cs="Arial"/>
          <w:sz w:val="20"/>
          <w:szCs w:val="20"/>
        </w:rPr>
        <w:t>kopii</w:t>
      </w:r>
      <w:r w:rsidR="006844C0">
        <w:rPr>
          <w:rFonts w:ascii="Arial" w:hAnsi="Arial" w:cs="Arial"/>
          <w:sz w:val="20"/>
          <w:szCs w:val="20"/>
        </w:rPr>
        <w:t xml:space="preserve"> na </w:t>
      </w:r>
      <w:r w:rsidR="008E1761" w:rsidRPr="00886784">
        <w:rPr>
          <w:rFonts w:ascii="Arial" w:hAnsi="Arial" w:cs="Arial"/>
          <w:sz w:val="20"/>
          <w:szCs w:val="20"/>
          <w:highlight w:val="black"/>
        </w:rPr>
        <w:t>………………</w:t>
      </w:r>
      <w:r w:rsidR="006844C0">
        <w:rPr>
          <w:rFonts w:ascii="Arial" w:hAnsi="Arial" w:cs="Arial"/>
          <w:sz w:val="20"/>
          <w:szCs w:val="20"/>
        </w:rPr>
        <w:t xml:space="preserve"> </w:t>
      </w:r>
      <w:r w:rsidRPr="006844C0">
        <w:rPr>
          <w:rFonts w:ascii="Arial" w:hAnsi="Arial" w:cs="Arial"/>
          <w:sz w:val="20"/>
          <w:szCs w:val="20"/>
        </w:rPr>
        <w:t>k jejich potvrzení.</w:t>
      </w:r>
    </w:p>
    <w:p w14:paraId="7F06E523" w14:textId="716517D5" w:rsidR="00CF0358" w:rsidRDefault="00BB7DD4" w:rsidP="00C24825">
      <w:pPr>
        <w:pStyle w:val="RLTextlnkuslovan"/>
        <w:widowControl w:val="0"/>
        <w:tabs>
          <w:tab w:val="clear" w:pos="2297"/>
          <w:tab w:val="num" w:pos="567"/>
        </w:tabs>
        <w:spacing w:before="120" w:after="0" w:line="280" w:lineRule="atLeast"/>
        <w:ind w:left="567" w:hanging="567"/>
        <w:rPr>
          <w:rFonts w:ascii="Arial" w:hAnsi="Arial" w:cs="Arial"/>
          <w:sz w:val="20"/>
          <w:szCs w:val="20"/>
        </w:rPr>
      </w:pPr>
      <w:r>
        <w:rPr>
          <w:rFonts w:ascii="Arial" w:hAnsi="Arial" w:cs="Arial"/>
          <w:sz w:val="20"/>
          <w:szCs w:val="20"/>
        </w:rPr>
        <w:t>Poskytovatel</w:t>
      </w:r>
      <w:r w:rsidR="00CF0358" w:rsidRPr="00CF0358">
        <w:rPr>
          <w:rFonts w:ascii="Arial" w:hAnsi="Arial" w:cs="Arial"/>
          <w:sz w:val="20"/>
          <w:szCs w:val="20"/>
        </w:rPr>
        <w:t xml:space="preserve"> se zavazuje provést potvrzení Objednávky nejpozději do 5 pracovních dnů ode dne doručení Objednávky, případně požádá Objednatele o doplnění nebo upřesnění Objednávky.</w:t>
      </w:r>
      <w:r w:rsidR="00CF0358">
        <w:rPr>
          <w:rFonts w:ascii="Arial" w:hAnsi="Arial" w:cs="Arial"/>
          <w:sz w:val="20"/>
          <w:szCs w:val="20"/>
        </w:rPr>
        <w:t xml:space="preserve"> </w:t>
      </w:r>
      <w:r w:rsidR="00CF0358" w:rsidRPr="00CF0358">
        <w:rPr>
          <w:rFonts w:ascii="Arial" w:hAnsi="Arial" w:cs="Arial"/>
          <w:sz w:val="20"/>
          <w:szCs w:val="20"/>
        </w:rPr>
        <w:t xml:space="preserve">Potvrzením Objednávky </w:t>
      </w:r>
      <w:r>
        <w:rPr>
          <w:rFonts w:ascii="Arial" w:hAnsi="Arial" w:cs="Arial"/>
          <w:sz w:val="20"/>
          <w:szCs w:val="20"/>
        </w:rPr>
        <w:t>Poskytovatel</w:t>
      </w:r>
      <w:r w:rsidR="00CF0358" w:rsidRPr="00CF0358">
        <w:rPr>
          <w:rFonts w:ascii="Arial" w:hAnsi="Arial" w:cs="Arial"/>
          <w:sz w:val="20"/>
          <w:szCs w:val="20"/>
        </w:rPr>
        <w:t xml:space="preserve"> vyjadřuje souhlas s obsahem Objednávky a</w:t>
      </w:r>
      <w:r w:rsidR="004D1769">
        <w:rPr>
          <w:rFonts w:ascii="Arial" w:hAnsi="Arial" w:cs="Arial"/>
          <w:sz w:val="20"/>
          <w:szCs w:val="20"/>
        </w:rPr>
        <w:t> </w:t>
      </w:r>
      <w:r w:rsidR="00CF0358" w:rsidRPr="00CF0358">
        <w:rPr>
          <w:rFonts w:ascii="Arial" w:hAnsi="Arial" w:cs="Arial"/>
          <w:sz w:val="20"/>
          <w:szCs w:val="20"/>
        </w:rPr>
        <w:t>Objednávku akceptuje.</w:t>
      </w:r>
    </w:p>
    <w:p w14:paraId="48FADEAC" w14:textId="1546A04B" w:rsidR="00CF0358" w:rsidRPr="00CF0358" w:rsidRDefault="00CF0358" w:rsidP="008111FF">
      <w:pPr>
        <w:pStyle w:val="RLTextlnkuslovan"/>
        <w:tabs>
          <w:tab w:val="clear" w:pos="2297"/>
          <w:tab w:val="num" w:pos="567"/>
        </w:tabs>
        <w:spacing w:before="120" w:after="0" w:line="280" w:lineRule="atLeast"/>
        <w:ind w:left="567" w:hanging="567"/>
        <w:rPr>
          <w:rFonts w:ascii="Arial" w:hAnsi="Arial" w:cs="Arial"/>
          <w:sz w:val="18"/>
          <w:szCs w:val="18"/>
        </w:rPr>
      </w:pPr>
      <w:r w:rsidRPr="00CF0358">
        <w:rPr>
          <w:rFonts w:ascii="Arial" w:hAnsi="Arial" w:cs="Arial"/>
          <w:sz w:val="20"/>
          <w:szCs w:val="22"/>
        </w:rPr>
        <w:t xml:space="preserve">Potvrzení Objednávky, které obsahuje dodatky, výhrady, omezení nebo jiné změny se považuje za odmítnutí Objednávky a tvoří nový návrh </w:t>
      </w:r>
      <w:r w:rsidR="00BB7DD4">
        <w:rPr>
          <w:rFonts w:ascii="Arial" w:hAnsi="Arial" w:cs="Arial"/>
          <w:sz w:val="20"/>
          <w:szCs w:val="22"/>
        </w:rPr>
        <w:t>Poskytovatel</w:t>
      </w:r>
      <w:r w:rsidRPr="00CF0358">
        <w:rPr>
          <w:rFonts w:ascii="Arial" w:hAnsi="Arial" w:cs="Arial"/>
          <w:sz w:val="20"/>
          <w:szCs w:val="22"/>
        </w:rPr>
        <w:t>e na vystavení Objednávky, a to i v případě takového dodatku, výhrady, omezení nebo jiné změny, které podstatně nemění podmínky Objednávky.</w:t>
      </w:r>
    </w:p>
    <w:p w14:paraId="54515E30" w14:textId="78A02ED1" w:rsidR="00CF0358" w:rsidRDefault="00CF0358" w:rsidP="008111FF">
      <w:pPr>
        <w:pStyle w:val="RLTextlnkuslovan"/>
        <w:tabs>
          <w:tab w:val="clear" w:pos="2297"/>
          <w:tab w:val="num" w:pos="567"/>
        </w:tabs>
        <w:spacing w:before="120" w:after="0" w:line="280" w:lineRule="atLeast"/>
        <w:ind w:left="567" w:hanging="567"/>
        <w:rPr>
          <w:rFonts w:ascii="Arial" w:hAnsi="Arial" w:cs="Arial"/>
          <w:sz w:val="20"/>
          <w:szCs w:val="20"/>
        </w:rPr>
      </w:pPr>
      <w:r w:rsidRPr="00CF0358">
        <w:rPr>
          <w:rFonts w:ascii="Arial" w:hAnsi="Arial" w:cs="Arial"/>
          <w:sz w:val="20"/>
          <w:szCs w:val="20"/>
        </w:rPr>
        <w:t xml:space="preserve">V případě, že Objednávka nebude splňovat uvedené minimální náležitosti dle odst. 4.1 této Dohody, má </w:t>
      </w:r>
      <w:r w:rsidR="00BB7DD4">
        <w:rPr>
          <w:rFonts w:ascii="Arial" w:hAnsi="Arial" w:cs="Arial"/>
          <w:sz w:val="20"/>
          <w:szCs w:val="20"/>
        </w:rPr>
        <w:t>Poskytovatel</w:t>
      </w:r>
      <w:r w:rsidRPr="00CF0358">
        <w:rPr>
          <w:rFonts w:ascii="Arial" w:hAnsi="Arial" w:cs="Arial"/>
          <w:sz w:val="20"/>
          <w:szCs w:val="20"/>
        </w:rPr>
        <w:t xml:space="preserve"> povinnost na tuto skutečnost neprodleně upozornit Objednatele. Objednatel je poté povinen vystavit novou Objednávku a </w:t>
      </w:r>
      <w:r w:rsidR="00BB7DD4">
        <w:rPr>
          <w:rFonts w:ascii="Arial" w:hAnsi="Arial" w:cs="Arial"/>
          <w:sz w:val="20"/>
          <w:szCs w:val="20"/>
        </w:rPr>
        <w:t>Poskytovatel</w:t>
      </w:r>
      <w:r w:rsidRPr="00CF0358">
        <w:rPr>
          <w:rFonts w:ascii="Arial" w:hAnsi="Arial" w:cs="Arial"/>
          <w:sz w:val="20"/>
          <w:szCs w:val="20"/>
        </w:rPr>
        <w:t xml:space="preserve"> je povinen ji nejpozději následující pracovní den po jejím doručení písemně potvrdit. </w:t>
      </w:r>
    </w:p>
    <w:p w14:paraId="343101FC" w14:textId="18324039" w:rsidR="008111FF" w:rsidRDefault="008111FF" w:rsidP="008111FF">
      <w:pPr>
        <w:pStyle w:val="RLTextlnkuslovan"/>
        <w:tabs>
          <w:tab w:val="clear" w:pos="2297"/>
          <w:tab w:val="num" w:pos="567"/>
        </w:tabs>
        <w:spacing w:before="120" w:after="0" w:line="280" w:lineRule="atLeast"/>
        <w:ind w:left="567" w:hanging="567"/>
        <w:rPr>
          <w:rFonts w:ascii="Arial" w:hAnsi="Arial" w:cs="Arial"/>
          <w:sz w:val="20"/>
          <w:szCs w:val="20"/>
        </w:rPr>
      </w:pPr>
      <w:r w:rsidRPr="00B2767A">
        <w:rPr>
          <w:rFonts w:ascii="Arial" w:hAnsi="Arial" w:cs="Arial"/>
          <w:sz w:val="20"/>
          <w:szCs w:val="20"/>
        </w:rPr>
        <w:t>V případě,</w:t>
      </w:r>
      <w:r>
        <w:rPr>
          <w:rFonts w:ascii="Arial" w:hAnsi="Arial" w:cs="Arial"/>
          <w:sz w:val="20"/>
          <w:szCs w:val="20"/>
        </w:rPr>
        <w:t xml:space="preserve"> </w:t>
      </w:r>
      <w:r w:rsidRPr="00B2767A">
        <w:rPr>
          <w:rFonts w:ascii="Arial" w:hAnsi="Arial" w:cs="Arial"/>
          <w:sz w:val="20"/>
          <w:szCs w:val="20"/>
        </w:rPr>
        <w:t>že Objednávka bude obsahovat položky jiných výrobců obsažené v ceníku SAP (označení TP=Y), u</w:t>
      </w:r>
      <w:r>
        <w:rPr>
          <w:rFonts w:ascii="Arial" w:hAnsi="Arial" w:cs="Arial"/>
          <w:sz w:val="20"/>
          <w:szCs w:val="20"/>
        </w:rPr>
        <w:t> </w:t>
      </w:r>
      <w:r w:rsidRPr="00B2767A">
        <w:rPr>
          <w:rFonts w:ascii="Arial" w:hAnsi="Arial" w:cs="Arial"/>
          <w:sz w:val="20"/>
          <w:szCs w:val="20"/>
        </w:rPr>
        <w:t>kterých nebude Poskytovatel schopen nabídnout slevu dle Dohody, je Poskytovatel povinen nejpozději do 5 pracovních dnů ode dne doručení Objednávky, informovat Objednatele o této skutečnosti a specifikovat možnosti slevy této položky. Tato informace se považuje za odmítnutí Objednávky a tvoří nový návrh Poskytovatele na vystavení Objednávky. Objednatel není poté povinen vystavit novou Objednávku</w:t>
      </w:r>
      <w:r w:rsidR="008E60E9">
        <w:rPr>
          <w:rFonts w:ascii="Arial" w:hAnsi="Arial" w:cs="Arial"/>
          <w:sz w:val="20"/>
          <w:szCs w:val="20"/>
        </w:rPr>
        <w:t>.</w:t>
      </w:r>
    </w:p>
    <w:p w14:paraId="7B8231E4" w14:textId="77777777" w:rsidR="00CF0358" w:rsidRPr="00CF0358" w:rsidRDefault="00CF0358" w:rsidP="00CF0358">
      <w:pPr>
        <w:pStyle w:val="RLTextlnkuslovan"/>
        <w:tabs>
          <w:tab w:val="clear" w:pos="2297"/>
          <w:tab w:val="num" w:pos="567"/>
        </w:tabs>
        <w:spacing w:before="120" w:after="0" w:line="280" w:lineRule="atLeast"/>
        <w:ind w:left="567" w:hanging="425"/>
        <w:rPr>
          <w:rFonts w:ascii="Arial" w:hAnsi="Arial" w:cs="Arial"/>
          <w:sz w:val="20"/>
          <w:szCs w:val="20"/>
        </w:rPr>
      </w:pPr>
      <w:r w:rsidRPr="00CF0358">
        <w:rPr>
          <w:rFonts w:ascii="Arial" w:hAnsi="Arial" w:cs="Arial"/>
          <w:sz w:val="20"/>
          <w:szCs w:val="20"/>
        </w:rPr>
        <w:t>Objednatel je oprávněn, avšak nikoli povinen, vystavovat dle svého uvážení Objednávky ode dne účinnosti této Dohody. Počet Objednávek vystavených Objednatelem není omezený. Současně platí, že Objednatel není povinen Objednávku vystavit.</w:t>
      </w:r>
    </w:p>
    <w:bookmarkEnd w:id="20"/>
    <w:bookmarkEnd w:id="21"/>
    <w:bookmarkEnd w:id="30"/>
    <w:p w14:paraId="0250D7B9" w14:textId="5C7560FA" w:rsidR="00252053" w:rsidRPr="00DA665B" w:rsidRDefault="00252053" w:rsidP="00F37418">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Není-li dohodnuto jinak, Poskytovatel </w:t>
      </w:r>
      <w:r w:rsidR="00614562" w:rsidRPr="00DA665B">
        <w:rPr>
          <w:rFonts w:ascii="Arial" w:hAnsi="Arial" w:cs="Arial"/>
          <w:sz w:val="20"/>
          <w:szCs w:val="20"/>
        </w:rPr>
        <w:t>p</w:t>
      </w:r>
      <w:r w:rsidRPr="00DA665B">
        <w:rPr>
          <w:rFonts w:ascii="Arial" w:hAnsi="Arial" w:cs="Arial"/>
          <w:sz w:val="20"/>
          <w:szCs w:val="20"/>
        </w:rPr>
        <w:t xml:space="preserve">oskytne licenci k Programovému vybavení ve verzi aktuální k okamžiku </w:t>
      </w:r>
      <w:r w:rsidR="003A5EF3" w:rsidRPr="00DA665B">
        <w:rPr>
          <w:rFonts w:ascii="Arial" w:hAnsi="Arial" w:cs="Arial"/>
          <w:sz w:val="20"/>
          <w:szCs w:val="20"/>
        </w:rPr>
        <w:t>potvrzení O</w:t>
      </w:r>
      <w:r w:rsidR="00F536C9" w:rsidRPr="00DA665B">
        <w:rPr>
          <w:rFonts w:ascii="Arial" w:hAnsi="Arial" w:cs="Arial"/>
          <w:sz w:val="20"/>
          <w:szCs w:val="20"/>
        </w:rPr>
        <w:t>bjednávky</w:t>
      </w:r>
      <w:r w:rsidR="00FE41F6">
        <w:rPr>
          <w:rFonts w:ascii="Arial" w:hAnsi="Arial" w:cs="Arial"/>
          <w:sz w:val="20"/>
          <w:szCs w:val="20"/>
        </w:rPr>
        <w:t xml:space="preserve"> dle odst. 4.3 této Dohody</w:t>
      </w:r>
      <w:r w:rsidRPr="00DA665B">
        <w:rPr>
          <w:rFonts w:ascii="Arial" w:hAnsi="Arial" w:cs="Arial"/>
          <w:sz w:val="20"/>
          <w:szCs w:val="20"/>
        </w:rPr>
        <w:t>, na jejímž základě k Poskytnutí licence dochází.</w:t>
      </w:r>
    </w:p>
    <w:p w14:paraId="72707758" w14:textId="14025A57" w:rsidR="00DD47B7" w:rsidRPr="00DA665B" w:rsidRDefault="00F263AB" w:rsidP="00F37418">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Současně s p</w:t>
      </w:r>
      <w:r w:rsidR="00DD47B7" w:rsidRPr="00DA665B">
        <w:rPr>
          <w:rFonts w:ascii="Arial" w:hAnsi="Arial" w:cs="Arial"/>
          <w:sz w:val="20"/>
          <w:szCs w:val="20"/>
        </w:rPr>
        <w:t>oskytnutí</w:t>
      </w:r>
      <w:r w:rsidRPr="00DA665B">
        <w:rPr>
          <w:rFonts w:ascii="Arial" w:hAnsi="Arial" w:cs="Arial"/>
          <w:sz w:val="20"/>
          <w:szCs w:val="20"/>
        </w:rPr>
        <w:t>m</w:t>
      </w:r>
      <w:r w:rsidR="00DD47B7" w:rsidRPr="00DA665B">
        <w:rPr>
          <w:rFonts w:ascii="Arial" w:hAnsi="Arial" w:cs="Arial"/>
          <w:sz w:val="20"/>
          <w:szCs w:val="20"/>
        </w:rPr>
        <w:t xml:space="preserve"> licence bud</w:t>
      </w:r>
      <w:r w:rsidRPr="00DA665B">
        <w:rPr>
          <w:rFonts w:ascii="Arial" w:hAnsi="Arial" w:cs="Arial"/>
          <w:sz w:val="20"/>
          <w:szCs w:val="20"/>
        </w:rPr>
        <w:t xml:space="preserve">ou </w:t>
      </w:r>
      <w:r w:rsidR="00DD47B7" w:rsidRPr="00DA665B">
        <w:rPr>
          <w:rFonts w:ascii="Arial" w:hAnsi="Arial" w:cs="Arial"/>
          <w:sz w:val="20"/>
          <w:szCs w:val="20"/>
        </w:rPr>
        <w:t xml:space="preserve">Objednatelem </w:t>
      </w:r>
      <w:r w:rsidRPr="00DA665B">
        <w:rPr>
          <w:rFonts w:ascii="Arial" w:hAnsi="Arial" w:cs="Arial"/>
          <w:sz w:val="20"/>
          <w:szCs w:val="20"/>
        </w:rPr>
        <w:t xml:space="preserve">vždy objednány </w:t>
      </w:r>
      <w:r w:rsidR="00DD47B7" w:rsidRPr="00DA665B">
        <w:rPr>
          <w:rFonts w:ascii="Arial" w:hAnsi="Arial" w:cs="Arial"/>
          <w:sz w:val="20"/>
          <w:szCs w:val="20"/>
        </w:rPr>
        <w:t>Služb</w:t>
      </w:r>
      <w:r w:rsidRPr="00DA665B">
        <w:rPr>
          <w:rFonts w:ascii="Arial" w:hAnsi="Arial" w:cs="Arial"/>
          <w:sz w:val="20"/>
          <w:szCs w:val="20"/>
        </w:rPr>
        <w:t>y</w:t>
      </w:r>
      <w:r w:rsidR="00DD47B7" w:rsidRPr="00DA665B">
        <w:rPr>
          <w:rFonts w:ascii="Arial" w:hAnsi="Arial" w:cs="Arial"/>
          <w:sz w:val="20"/>
          <w:szCs w:val="20"/>
        </w:rPr>
        <w:t xml:space="preserve"> maintenance. V případě, že Objednatel současně s </w:t>
      </w:r>
      <w:r w:rsidR="00FE41F6">
        <w:rPr>
          <w:rFonts w:ascii="Arial" w:hAnsi="Arial" w:cs="Arial"/>
          <w:sz w:val="20"/>
          <w:szCs w:val="20"/>
        </w:rPr>
        <w:t>o</w:t>
      </w:r>
      <w:r w:rsidR="00DD47B7" w:rsidRPr="00DA665B">
        <w:rPr>
          <w:rFonts w:ascii="Arial" w:hAnsi="Arial" w:cs="Arial"/>
          <w:sz w:val="20"/>
          <w:szCs w:val="20"/>
        </w:rPr>
        <w:t>bjednávkou Poskytnutí licencí neobjedná související Služby maintenance, není Poskytovatel povinen Objednávku akceptovat a plnit.</w:t>
      </w:r>
    </w:p>
    <w:p w14:paraId="07FBB834" w14:textId="05B33E2A" w:rsidR="008111FF" w:rsidRPr="008111FF" w:rsidRDefault="000B2453" w:rsidP="008111FF">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Poskytovatel se </w:t>
      </w:r>
      <w:r w:rsidRPr="004D1769">
        <w:rPr>
          <w:rFonts w:ascii="Arial" w:hAnsi="Arial" w:cs="Arial"/>
          <w:sz w:val="20"/>
          <w:szCs w:val="20"/>
        </w:rPr>
        <w:t>zavazuje Objednateli poskytnout jednotlivé licence či jiné položky dle Přílohy č.</w:t>
      </w:r>
      <w:r w:rsidR="00FE41F6" w:rsidRPr="004D1769">
        <w:rPr>
          <w:rFonts w:ascii="Arial" w:hAnsi="Arial" w:cs="Arial"/>
          <w:sz w:val="20"/>
          <w:szCs w:val="20"/>
        </w:rPr>
        <w:t> </w:t>
      </w:r>
      <w:r w:rsidRPr="004D1769">
        <w:rPr>
          <w:rFonts w:ascii="Arial" w:hAnsi="Arial" w:cs="Arial"/>
          <w:sz w:val="20"/>
          <w:szCs w:val="20"/>
        </w:rPr>
        <w:t>1 za předpokladu, že ke dni obdržení Objednávky jsou tyto licence či jiné položky plnění dle Přílohy č. 1 stále dostupné. V případě, že konkrétní požadovaná licence či jiné plnění dle Přílohy č. 1 již není</w:t>
      </w:r>
      <w:r w:rsidRPr="00DA665B">
        <w:rPr>
          <w:rFonts w:ascii="Arial" w:hAnsi="Arial" w:cs="Arial"/>
          <w:sz w:val="20"/>
          <w:szCs w:val="20"/>
        </w:rPr>
        <w:t xml:space="preserve"> součástí standardní nabídky programového vybavení SAP dle oficiálního ceníku SAP, nabídne Poskytovatel Objednateli náhradní řešení, které bude vykazovat stejné funkční vlastnosti, a to za cenu uvedenou v aktuálním oficiálním ceníku SAP se zohledněním </w:t>
      </w:r>
      <w:r w:rsidR="00873B09" w:rsidRPr="00DA665B">
        <w:rPr>
          <w:rFonts w:ascii="Arial" w:hAnsi="Arial" w:cs="Arial"/>
          <w:sz w:val="20"/>
          <w:szCs w:val="20"/>
        </w:rPr>
        <w:t>slevy, která měla být poskytnuta k původně požadovanému plnění. V ostatních případech Poskytovatel nemá povinnost náhradu nabídnout.</w:t>
      </w:r>
    </w:p>
    <w:p w14:paraId="0032E874" w14:textId="04555F2E" w:rsidR="00FE41F6" w:rsidRPr="00FE41F6" w:rsidRDefault="00FE41F6" w:rsidP="00F37418">
      <w:pPr>
        <w:pStyle w:val="RLTextlnkuslovan"/>
        <w:tabs>
          <w:tab w:val="clear" w:pos="2297"/>
          <w:tab w:val="num" w:pos="567"/>
        </w:tabs>
        <w:spacing w:before="120" w:after="0" w:line="280" w:lineRule="atLeast"/>
        <w:ind w:left="567" w:hanging="567"/>
        <w:rPr>
          <w:rFonts w:ascii="Arial" w:hAnsi="Arial" w:cs="Arial"/>
          <w:sz w:val="18"/>
          <w:szCs w:val="18"/>
        </w:rPr>
      </w:pPr>
      <w:r w:rsidRPr="00FE41F6">
        <w:rPr>
          <w:rFonts w:ascii="Arial" w:hAnsi="Arial" w:cs="Arial"/>
          <w:sz w:val="20"/>
          <w:szCs w:val="22"/>
        </w:rPr>
        <w:t xml:space="preserve">Pokud souhrnná cena předmětu plnění poskytovaných </w:t>
      </w:r>
      <w:r w:rsidR="00BB7DD4">
        <w:rPr>
          <w:rFonts w:ascii="Arial" w:hAnsi="Arial" w:cs="Arial"/>
          <w:sz w:val="20"/>
          <w:szCs w:val="22"/>
        </w:rPr>
        <w:t>Poskytovatel</w:t>
      </w:r>
      <w:r w:rsidRPr="00FE41F6">
        <w:rPr>
          <w:rFonts w:ascii="Arial" w:hAnsi="Arial" w:cs="Arial"/>
          <w:sz w:val="20"/>
          <w:szCs w:val="22"/>
        </w:rPr>
        <w:t>em Objednateli na základě Objednávky převyšuje 50 000,- Kč bez DPH, nabývá Objednávka účinnosti uveřejněním v registru smluv dle zákona č. 340/2015 Sb., o registru smluv, ve znění pozdějších předpisů (dále jen „Registr smluv“). Zveřejnění Objednávky v Registru smluv zajišťuje Objednatel, a to bez zbytečného odkladu po jejím uzavření.</w:t>
      </w:r>
    </w:p>
    <w:p w14:paraId="02F63332" w14:textId="77777777" w:rsidR="00521CB0" w:rsidRPr="00DA665B" w:rsidRDefault="00521CB0" w:rsidP="00FE41F6">
      <w:pPr>
        <w:pStyle w:val="RLlneksmlouvy"/>
        <w:tabs>
          <w:tab w:val="clear" w:pos="737"/>
          <w:tab w:val="num" w:pos="567"/>
        </w:tabs>
        <w:spacing w:before="480" w:after="0" w:line="280" w:lineRule="atLeast"/>
        <w:ind w:left="567" w:hanging="567"/>
        <w:jc w:val="center"/>
        <w:rPr>
          <w:rFonts w:ascii="Arial" w:hAnsi="Arial" w:cs="Arial"/>
          <w:sz w:val="20"/>
          <w:szCs w:val="20"/>
        </w:rPr>
      </w:pPr>
      <w:r w:rsidRPr="00DA665B">
        <w:rPr>
          <w:rFonts w:ascii="Arial" w:hAnsi="Arial" w:cs="Arial"/>
          <w:sz w:val="20"/>
          <w:szCs w:val="20"/>
        </w:rPr>
        <w:lastRenderedPageBreak/>
        <w:t>DOBA A MÍSTO PLNĚNÍ</w:t>
      </w:r>
    </w:p>
    <w:p w14:paraId="3A16A5FC" w14:textId="2EA0E4EA" w:rsidR="00487869" w:rsidRPr="00DA665B" w:rsidRDefault="00487869" w:rsidP="00FE41F6">
      <w:pPr>
        <w:pStyle w:val="RLTextlnkuslovan"/>
        <w:tabs>
          <w:tab w:val="clear" w:pos="2297"/>
          <w:tab w:val="num" w:pos="567"/>
        </w:tabs>
        <w:spacing w:before="120" w:after="0" w:line="280" w:lineRule="atLeast"/>
        <w:ind w:left="567" w:hanging="567"/>
        <w:rPr>
          <w:rFonts w:ascii="Arial" w:hAnsi="Arial" w:cs="Arial"/>
          <w:sz w:val="20"/>
          <w:szCs w:val="20"/>
          <w:lang w:eastAsia="en-US"/>
        </w:rPr>
      </w:pPr>
      <w:bookmarkStart w:id="31" w:name="_Ref259527716"/>
      <w:r w:rsidRPr="00DA665B">
        <w:rPr>
          <w:rFonts w:ascii="Arial" w:hAnsi="Arial" w:cs="Arial"/>
          <w:sz w:val="20"/>
          <w:szCs w:val="20"/>
          <w:lang w:eastAsia="en-US"/>
        </w:rPr>
        <w:t xml:space="preserve">Místem plnění této </w:t>
      </w:r>
      <w:r w:rsidR="00FE41F6">
        <w:rPr>
          <w:rFonts w:ascii="Arial" w:hAnsi="Arial" w:cs="Arial"/>
          <w:sz w:val="20"/>
          <w:szCs w:val="20"/>
          <w:lang w:eastAsia="en-US"/>
        </w:rPr>
        <w:t>Dohody a jednotlivých Objednávek</w:t>
      </w:r>
      <w:r w:rsidRPr="00DA665B">
        <w:rPr>
          <w:rFonts w:ascii="Arial" w:hAnsi="Arial" w:cs="Arial"/>
          <w:sz w:val="20"/>
          <w:szCs w:val="20"/>
          <w:lang w:eastAsia="en-US"/>
        </w:rPr>
        <w:t xml:space="preserve"> je sídlo Objednatele uvedené v záhlaví této </w:t>
      </w:r>
      <w:r w:rsidR="00FE41F6">
        <w:rPr>
          <w:rFonts w:ascii="Arial" w:hAnsi="Arial" w:cs="Arial"/>
          <w:sz w:val="20"/>
          <w:szCs w:val="20"/>
          <w:lang w:eastAsia="en-US"/>
        </w:rPr>
        <w:t>Dohody</w:t>
      </w:r>
      <w:r w:rsidRPr="00DA665B">
        <w:rPr>
          <w:rFonts w:ascii="Arial" w:hAnsi="Arial" w:cs="Arial"/>
          <w:sz w:val="20"/>
          <w:szCs w:val="20"/>
          <w:lang w:eastAsia="en-US"/>
        </w:rPr>
        <w:t xml:space="preserve"> </w:t>
      </w:r>
      <w:r w:rsidRPr="004D1769">
        <w:rPr>
          <w:rFonts w:ascii="Arial" w:hAnsi="Arial" w:cs="Arial"/>
          <w:sz w:val="20"/>
          <w:szCs w:val="20"/>
          <w:lang w:eastAsia="en-US"/>
        </w:rPr>
        <w:t xml:space="preserve">a sídla jemu podřízených </w:t>
      </w:r>
      <w:r w:rsidR="00491F2A" w:rsidRPr="004D1769">
        <w:rPr>
          <w:rFonts w:ascii="Arial" w:hAnsi="Arial" w:cs="Arial"/>
          <w:sz w:val="20"/>
          <w:szCs w:val="20"/>
          <w:lang w:eastAsia="en-US"/>
        </w:rPr>
        <w:t xml:space="preserve">resortních </w:t>
      </w:r>
      <w:r w:rsidRPr="004D1769">
        <w:rPr>
          <w:rFonts w:ascii="Arial" w:hAnsi="Arial" w:cs="Arial"/>
          <w:sz w:val="20"/>
          <w:szCs w:val="20"/>
          <w:lang w:eastAsia="en-US"/>
        </w:rPr>
        <w:t>organizací uveden</w:t>
      </w:r>
      <w:r w:rsidR="00CA2481" w:rsidRPr="004D1769">
        <w:rPr>
          <w:rFonts w:ascii="Arial" w:hAnsi="Arial" w:cs="Arial"/>
          <w:sz w:val="20"/>
          <w:szCs w:val="20"/>
          <w:lang w:eastAsia="en-US"/>
        </w:rPr>
        <w:t>ých</w:t>
      </w:r>
      <w:r w:rsidRPr="004D1769">
        <w:rPr>
          <w:rFonts w:ascii="Arial" w:hAnsi="Arial" w:cs="Arial"/>
          <w:sz w:val="20"/>
          <w:szCs w:val="20"/>
          <w:lang w:eastAsia="en-US"/>
        </w:rPr>
        <w:t xml:space="preserve"> v</w:t>
      </w:r>
      <w:r w:rsidR="00FE41F6" w:rsidRPr="004D1769">
        <w:rPr>
          <w:rFonts w:ascii="Arial" w:hAnsi="Arial" w:cs="Arial"/>
          <w:sz w:val="20"/>
          <w:szCs w:val="20"/>
          <w:lang w:eastAsia="en-US"/>
        </w:rPr>
        <w:t xml:space="preserve"> Příloze č. </w:t>
      </w:r>
      <w:r w:rsidR="004E1B11" w:rsidRPr="004D1769">
        <w:rPr>
          <w:rFonts w:ascii="Arial" w:hAnsi="Arial" w:cs="Arial"/>
          <w:sz w:val="20"/>
          <w:szCs w:val="20"/>
          <w:lang w:eastAsia="en-US"/>
        </w:rPr>
        <w:t>4</w:t>
      </w:r>
      <w:r w:rsidR="00FE41F6" w:rsidRPr="004D1769">
        <w:rPr>
          <w:rFonts w:ascii="Arial" w:hAnsi="Arial" w:cs="Arial"/>
          <w:sz w:val="20"/>
          <w:szCs w:val="20"/>
          <w:lang w:eastAsia="en-US"/>
        </w:rPr>
        <w:t xml:space="preserve"> této</w:t>
      </w:r>
      <w:r w:rsidR="00FE41F6">
        <w:rPr>
          <w:rFonts w:ascii="Arial" w:hAnsi="Arial" w:cs="Arial"/>
          <w:sz w:val="20"/>
          <w:szCs w:val="20"/>
          <w:lang w:eastAsia="en-US"/>
        </w:rPr>
        <w:t xml:space="preserve"> Dohody</w:t>
      </w:r>
      <w:r w:rsidR="00551417">
        <w:rPr>
          <w:rFonts w:ascii="Arial" w:hAnsi="Arial" w:cs="Arial"/>
          <w:sz w:val="20"/>
          <w:szCs w:val="20"/>
          <w:lang w:eastAsia="en-US"/>
        </w:rPr>
        <w:t xml:space="preserve"> (dále jen „</w:t>
      </w:r>
      <w:r w:rsidR="00551417" w:rsidRPr="00551417">
        <w:rPr>
          <w:rFonts w:ascii="Arial" w:hAnsi="Arial" w:cs="Arial"/>
          <w:b/>
          <w:bCs/>
          <w:sz w:val="20"/>
          <w:szCs w:val="20"/>
          <w:lang w:eastAsia="en-US"/>
        </w:rPr>
        <w:t>Podřízené resortní organizace Objednatele</w:t>
      </w:r>
      <w:r w:rsidR="00551417">
        <w:rPr>
          <w:rFonts w:ascii="Arial" w:hAnsi="Arial" w:cs="Arial"/>
          <w:sz w:val="20"/>
          <w:szCs w:val="20"/>
          <w:lang w:eastAsia="en-US"/>
        </w:rPr>
        <w:t>“)</w:t>
      </w:r>
      <w:r w:rsidRPr="00DA665B">
        <w:rPr>
          <w:rFonts w:ascii="Arial" w:hAnsi="Arial" w:cs="Arial"/>
          <w:sz w:val="20"/>
          <w:szCs w:val="20"/>
          <w:lang w:eastAsia="en-US"/>
        </w:rPr>
        <w:t>.</w:t>
      </w:r>
      <w:r w:rsidR="00926A46" w:rsidRPr="00DA665B">
        <w:rPr>
          <w:rFonts w:ascii="Arial" w:hAnsi="Arial" w:cs="Arial"/>
          <w:sz w:val="20"/>
          <w:szCs w:val="20"/>
          <w:lang w:eastAsia="en-US"/>
        </w:rPr>
        <w:t xml:space="preserve"> Poskytovatel je oprávněn poskytovat plnění také formou </w:t>
      </w:r>
      <w:r w:rsidR="00926A46" w:rsidRPr="00DA665B">
        <w:rPr>
          <w:rFonts w:ascii="Arial" w:hAnsi="Arial" w:cs="Arial"/>
          <w:bCs/>
          <w:sz w:val="20"/>
          <w:szCs w:val="20"/>
          <w:lang w:eastAsia="en-US"/>
        </w:rPr>
        <w:t>vzdáleného přístupu, pokud to povaha plnění umožňuje, a pokud Objednatel výslovně nestanoví jinak.</w:t>
      </w:r>
      <w:r w:rsidR="00A3327E" w:rsidRPr="00DA665B">
        <w:rPr>
          <w:rFonts w:ascii="Arial" w:hAnsi="Arial" w:cs="Arial"/>
          <w:bCs/>
          <w:sz w:val="20"/>
          <w:szCs w:val="20"/>
          <w:lang w:eastAsia="en-US"/>
        </w:rPr>
        <w:t xml:space="preserve"> Konkrétní místo</w:t>
      </w:r>
      <w:r w:rsidR="007348B5" w:rsidRPr="00DA665B">
        <w:rPr>
          <w:rFonts w:ascii="Arial" w:hAnsi="Arial" w:cs="Arial"/>
          <w:bCs/>
          <w:sz w:val="20"/>
          <w:szCs w:val="20"/>
          <w:lang w:eastAsia="en-US"/>
        </w:rPr>
        <w:t xml:space="preserve"> plnění bude uvedeno v příslušné</w:t>
      </w:r>
      <w:r w:rsidR="00A3327E" w:rsidRPr="00DA665B">
        <w:rPr>
          <w:rFonts w:ascii="Arial" w:hAnsi="Arial" w:cs="Arial"/>
          <w:bCs/>
          <w:sz w:val="20"/>
          <w:szCs w:val="20"/>
          <w:lang w:eastAsia="en-US"/>
        </w:rPr>
        <w:t xml:space="preserve"> </w:t>
      </w:r>
      <w:r w:rsidR="003A5EF3" w:rsidRPr="00DA665B">
        <w:rPr>
          <w:rFonts w:ascii="Arial" w:hAnsi="Arial" w:cs="Arial"/>
          <w:bCs/>
          <w:sz w:val="20"/>
          <w:szCs w:val="20"/>
          <w:lang w:eastAsia="en-US"/>
        </w:rPr>
        <w:t>O</w:t>
      </w:r>
      <w:r w:rsidR="00F536C9" w:rsidRPr="00DA665B">
        <w:rPr>
          <w:rFonts w:ascii="Arial" w:hAnsi="Arial" w:cs="Arial"/>
          <w:bCs/>
          <w:sz w:val="20"/>
          <w:szCs w:val="20"/>
          <w:lang w:eastAsia="en-US"/>
        </w:rPr>
        <w:t>bjednávce</w:t>
      </w:r>
      <w:r w:rsidR="00A3327E" w:rsidRPr="00DA665B">
        <w:rPr>
          <w:rFonts w:ascii="Arial" w:hAnsi="Arial" w:cs="Arial"/>
          <w:bCs/>
          <w:sz w:val="20"/>
          <w:szCs w:val="20"/>
          <w:lang w:eastAsia="en-US"/>
        </w:rPr>
        <w:t>.</w:t>
      </w:r>
    </w:p>
    <w:p w14:paraId="11EA7D75" w14:textId="39AC5E00" w:rsidR="00487869" w:rsidRPr="00DA665B" w:rsidRDefault="00487869" w:rsidP="00FE41F6">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Objednatel je oprávněn</w:t>
      </w:r>
      <w:r w:rsidR="00FE41F6" w:rsidRPr="00CF0358">
        <w:rPr>
          <w:rFonts w:ascii="Arial" w:hAnsi="Arial" w:cs="Arial"/>
          <w:sz w:val="20"/>
          <w:szCs w:val="20"/>
        </w:rPr>
        <w:t xml:space="preserve">, avšak nikoli povinen, vystavovat Objednávky </w:t>
      </w:r>
      <w:r w:rsidRPr="00DA665B">
        <w:rPr>
          <w:rFonts w:ascii="Arial" w:hAnsi="Arial" w:cs="Arial"/>
          <w:sz w:val="20"/>
          <w:szCs w:val="20"/>
          <w:lang w:eastAsia="en-US"/>
        </w:rPr>
        <w:t xml:space="preserve">kdykoliv po dobu účinnosti této </w:t>
      </w:r>
      <w:r w:rsidR="00FE41F6">
        <w:rPr>
          <w:rFonts w:ascii="Arial" w:hAnsi="Arial" w:cs="Arial"/>
          <w:sz w:val="20"/>
          <w:szCs w:val="20"/>
          <w:lang w:eastAsia="en-US"/>
        </w:rPr>
        <w:t>Dohody</w:t>
      </w:r>
      <w:r w:rsidRPr="00DA665B">
        <w:rPr>
          <w:rFonts w:ascii="Arial" w:hAnsi="Arial" w:cs="Arial"/>
          <w:sz w:val="20"/>
          <w:szCs w:val="20"/>
          <w:lang w:eastAsia="en-US"/>
        </w:rPr>
        <w:t xml:space="preserve"> </w:t>
      </w:r>
      <w:r w:rsidRPr="004D1769">
        <w:rPr>
          <w:rFonts w:ascii="Arial" w:hAnsi="Arial" w:cs="Arial"/>
          <w:sz w:val="20"/>
          <w:szCs w:val="20"/>
          <w:lang w:eastAsia="en-US"/>
        </w:rPr>
        <w:t>dle odst.</w:t>
      </w:r>
      <w:r w:rsidR="00FE41F6" w:rsidRPr="004D1769">
        <w:rPr>
          <w:rFonts w:ascii="Arial" w:hAnsi="Arial" w:cs="Arial"/>
          <w:sz w:val="20"/>
          <w:szCs w:val="20"/>
          <w:lang w:eastAsia="en-US"/>
        </w:rPr>
        <w:t xml:space="preserve"> 15.1</w:t>
      </w:r>
      <w:r w:rsidR="00CA2481" w:rsidRPr="004D1769">
        <w:rPr>
          <w:rFonts w:ascii="Arial" w:hAnsi="Arial" w:cs="Arial"/>
          <w:sz w:val="20"/>
          <w:szCs w:val="20"/>
          <w:lang w:eastAsia="en-US"/>
        </w:rPr>
        <w:t xml:space="preserve"> </w:t>
      </w:r>
      <w:r w:rsidR="00FE41F6" w:rsidRPr="004D1769">
        <w:rPr>
          <w:rFonts w:ascii="Arial" w:hAnsi="Arial" w:cs="Arial"/>
          <w:sz w:val="20"/>
          <w:szCs w:val="20"/>
          <w:lang w:eastAsia="en-US"/>
        </w:rPr>
        <w:t>této</w:t>
      </w:r>
      <w:r w:rsidR="00FE41F6">
        <w:rPr>
          <w:rFonts w:ascii="Arial" w:hAnsi="Arial" w:cs="Arial"/>
          <w:sz w:val="20"/>
          <w:szCs w:val="20"/>
          <w:lang w:eastAsia="en-US"/>
        </w:rPr>
        <w:t xml:space="preserve"> Dohody</w:t>
      </w:r>
      <w:r w:rsidR="00CA2481" w:rsidRPr="00DA665B">
        <w:rPr>
          <w:rFonts w:ascii="Arial" w:hAnsi="Arial" w:cs="Arial"/>
          <w:sz w:val="20"/>
          <w:szCs w:val="20"/>
          <w:lang w:eastAsia="en-US"/>
        </w:rPr>
        <w:t>.</w:t>
      </w:r>
      <w:r w:rsidR="00FE41F6">
        <w:rPr>
          <w:rFonts w:ascii="Arial" w:hAnsi="Arial" w:cs="Arial"/>
          <w:sz w:val="20"/>
          <w:szCs w:val="20"/>
          <w:lang w:eastAsia="en-US"/>
        </w:rPr>
        <w:t xml:space="preserve"> </w:t>
      </w:r>
    </w:p>
    <w:p w14:paraId="6BDBB1DD" w14:textId="7F271AE7" w:rsidR="00973761" w:rsidRPr="00DA665B" w:rsidRDefault="00973761" w:rsidP="00FE41F6">
      <w:pPr>
        <w:pStyle w:val="RLTextlnkuslovan"/>
        <w:tabs>
          <w:tab w:val="clear" w:pos="2297"/>
          <w:tab w:val="num" w:pos="567"/>
          <w:tab w:val="num" w:pos="144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 xml:space="preserve">Služby maintenance </w:t>
      </w:r>
      <w:r w:rsidR="007673C2" w:rsidRPr="00DA665B">
        <w:rPr>
          <w:rFonts w:ascii="Arial" w:hAnsi="Arial" w:cs="Arial"/>
          <w:sz w:val="20"/>
          <w:szCs w:val="20"/>
          <w:lang w:eastAsia="en-US"/>
        </w:rPr>
        <w:t xml:space="preserve">(údržby) </w:t>
      </w:r>
      <w:r w:rsidRPr="00DA665B">
        <w:rPr>
          <w:rFonts w:ascii="Arial" w:hAnsi="Arial" w:cs="Arial"/>
          <w:sz w:val="20"/>
          <w:szCs w:val="20"/>
          <w:lang w:eastAsia="en-US"/>
        </w:rPr>
        <w:t>dle odst.</w:t>
      </w:r>
      <w:r w:rsidR="00FE41F6">
        <w:rPr>
          <w:rFonts w:ascii="Arial" w:hAnsi="Arial" w:cs="Arial"/>
          <w:sz w:val="20"/>
          <w:szCs w:val="20"/>
          <w:lang w:eastAsia="en-US"/>
        </w:rPr>
        <w:t xml:space="preserve"> 3.3. této Dohody</w:t>
      </w:r>
      <w:r w:rsidRPr="00DA665B">
        <w:rPr>
          <w:rFonts w:ascii="Arial" w:hAnsi="Arial" w:cs="Arial"/>
          <w:sz w:val="20"/>
          <w:szCs w:val="20"/>
          <w:lang w:eastAsia="en-US"/>
        </w:rPr>
        <w:t xml:space="preserve"> budou poskytovány</w:t>
      </w:r>
      <w:r w:rsidR="00AD44A8" w:rsidRPr="00DA665B">
        <w:rPr>
          <w:rFonts w:ascii="Arial" w:hAnsi="Arial" w:cs="Arial"/>
          <w:sz w:val="20"/>
          <w:szCs w:val="20"/>
          <w:lang w:eastAsia="en-US"/>
        </w:rPr>
        <w:t xml:space="preserve"> po celou dobu trvání této </w:t>
      </w:r>
      <w:r w:rsidR="00FE41F6">
        <w:rPr>
          <w:rFonts w:ascii="Arial" w:hAnsi="Arial" w:cs="Arial"/>
          <w:sz w:val="20"/>
          <w:szCs w:val="20"/>
          <w:lang w:eastAsia="en-US"/>
        </w:rPr>
        <w:t>Dohody</w:t>
      </w:r>
      <w:r w:rsidR="00AD44A8" w:rsidRPr="00DA665B">
        <w:rPr>
          <w:rFonts w:ascii="Arial" w:hAnsi="Arial" w:cs="Arial"/>
          <w:sz w:val="20"/>
          <w:szCs w:val="20"/>
          <w:lang w:eastAsia="en-US"/>
        </w:rPr>
        <w:t>, a to</w:t>
      </w:r>
      <w:r w:rsidRPr="00DA665B">
        <w:rPr>
          <w:rFonts w:ascii="Arial" w:hAnsi="Arial" w:cs="Arial"/>
          <w:sz w:val="20"/>
          <w:szCs w:val="20"/>
          <w:lang w:eastAsia="en-US"/>
        </w:rPr>
        <w:t xml:space="preserve"> od okamžiku </w:t>
      </w:r>
      <w:r w:rsidR="007610F4" w:rsidRPr="00DA665B">
        <w:rPr>
          <w:rFonts w:ascii="Arial" w:hAnsi="Arial" w:cs="Arial"/>
          <w:sz w:val="20"/>
          <w:szCs w:val="20"/>
          <w:lang w:eastAsia="en-US"/>
        </w:rPr>
        <w:t>Poskytnutí licence k příslušnému Programovému</w:t>
      </w:r>
      <w:r w:rsidR="007348B5" w:rsidRPr="00DA665B">
        <w:rPr>
          <w:rFonts w:ascii="Arial" w:hAnsi="Arial" w:cs="Arial"/>
          <w:sz w:val="20"/>
          <w:szCs w:val="20"/>
          <w:lang w:eastAsia="en-US"/>
        </w:rPr>
        <w:t xml:space="preserve"> vybavení, popř. od okamžiku, který bude stanoven v </w:t>
      </w:r>
      <w:r w:rsidR="003A5EF3" w:rsidRPr="00DA665B">
        <w:rPr>
          <w:rFonts w:ascii="Arial" w:hAnsi="Arial" w:cs="Arial"/>
          <w:sz w:val="20"/>
          <w:szCs w:val="20"/>
          <w:lang w:eastAsia="en-US"/>
        </w:rPr>
        <w:t>O</w:t>
      </w:r>
      <w:r w:rsidR="00B607FC" w:rsidRPr="00DA665B">
        <w:rPr>
          <w:rFonts w:ascii="Arial" w:hAnsi="Arial" w:cs="Arial"/>
          <w:sz w:val="20"/>
          <w:szCs w:val="20"/>
          <w:lang w:eastAsia="en-US"/>
        </w:rPr>
        <w:t>bjednáv</w:t>
      </w:r>
      <w:r w:rsidR="006C0802" w:rsidRPr="00DA665B">
        <w:rPr>
          <w:rFonts w:ascii="Arial" w:hAnsi="Arial" w:cs="Arial"/>
          <w:sz w:val="20"/>
          <w:szCs w:val="20"/>
          <w:lang w:eastAsia="en-US"/>
        </w:rPr>
        <w:t>ce</w:t>
      </w:r>
      <w:r w:rsidR="007348B5" w:rsidRPr="00DA665B">
        <w:rPr>
          <w:rFonts w:ascii="Arial" w:hAnsi="Arial" w:cs="Arial"/>
          <w:sz w:val="20"/>
          <w:szCs w:val="20"/>
          <w:lang w:eastAsia="en-US"/>
        </w:rPr>
        <w:t xml:space="preserve">. </w:t>
      </w:r>
    </w:p>
    <w:p w14:paraId="66436C9C" w14:textId="38A7A19D" w:rsidR="00C250DF" w:rsidRPr="00DA665B" w:rsidRDefault="00487869" w:rsidP="00FE41F6">
      <w:pPr>
        <w:pStyle w:val="RLTextlnkuslovan"/>
        <w:tabs>
          <w:tab w:val="clear" w:pos="2297"/>
          <w:tab w:val="num" w:pos="567"/>
          <w:tab w:val="num" w:pos="1447"/>
        </w:tabs>
        <w:spacing w:before="120" w:after="0" w:line="280" w:lineRule="atLeast"/>
        <w:ind w:left="567" w:hanging="567"/>
        <w:rPr>
          <w:rFonts w:ascii="Arial" w:hAnsi="Arial" w:cs="Arial"/>
          <w:sz w:val="20"/>
          <w:szCs w:val="20"/>
          <w:lang w:eastAsia="en-US"/>
        </w:rPr>
      </w:pPr>
      <w:r w:rsidRPr="00DA665B">
        <w:rPr>
          <w:rFonts w:ascii="Arial" w:hAnsi="Arial" w:cs="Arial"/>
          <w:sz w:val="20"/>
          <w:szCs w:val="20"/>
        </w:rPr>
        <w:t>Poskytovatel je povinen poskytovat Služby v časech a termínech uvedených v </w:t>
      </w:r>
      <w:r w:rsidR="006C0802" w:rsidRPr="00DA665B">
        <w:rPr>
          <w:rFonts w:ascii="Arial" w:hAnsi="Arial" w:cs="Arial"/>
          <w:sz w:val="20"/>
          <w:szCs w:val="20"/>
        </w:rPr>
        <w:t>O</w:t>
      </w:r>
      <w:r w:rsidR="00B607FC" w:rsidRPr="00DA665B">
        <w:rPr>
          <w:rFonts w:ascii="Arial" w:hAnsi="Arial" w:cs="Arial"/>
          <w:sz w:val="20"/>
          <w:szCs w:val="20"/>
        </w:rPr>
        <w:t>bjednáv</w:t>
      </w:r>
      <w:r w:rsidR="006C0802" w:rsidRPr="00DA665B">
        <w:rPr>
          <w:rFonts w:ascii="Arial" w:hAnsi="Arial" w:cs="Arial"/>
          <w:sz w:val="20"/>
          <w:szCs w:val="20"/>
        </w:rPr>
        <w:t>ce</w:t>
      </w:r>
      <w:r w:rsidRPr="00DA665B">
        <w:rPr>
          <w:rFonts w:ascii="Arial" w:hAnsi="Arial" w:cs="Arial"/>
          <w:sz w:val="20"/>
          <w:szCs w:val="20"/>
          <w:lang w:eastAsia="en-US"/>
        </w:rPr>
        <w:t>.</w:t>
      </w:r>
    </w:p>
    <w:p w14:paraId="43AA8A4B" w14:textId="4EE89C2E" w:rsidR="00A3327E" w:rsidRPr="00DA665B" w:rsidRDefault="00A3327E" w:rsidP="00FE41F6">
      <w:pPr>
        <w:pStyle w:val="RLTextlnkuslovan"/>
        <w:tabs>
          <w:tab w:val="clear" w:pos="2297"/>
          <w:tab w:val="num" w:pos="567"/>
          <w:tab w:val="num" w:pos="1447"/>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Oprávnění k výkonu práva užít Programové vybavení v rozsahu dle příslušné </w:t>
      </w:r>
      <w:r w:rsidR="006C0802" w:rsidRPr="00DA665B">
        <w:rPr>
          <w:rFonts w:ascii="Arial" w:hAnsi="Arial" w:cs="Arial"/>
          <w:sz w:val="20"/>
          <w:szCs w:val="20"/>
        </w:rPr>
        <w:t>O</w:t>
      </w:r>
      <w:r w:rsidR="009127B0" w:rsidRPr="00DA665B">
        <w:rPr>
          <w:rFonts w:ascii="Arial" w:hAnsi="Arial" w:cs="Arial"/>
          <w:sz w:val="20"/>
          <w:szCs w:val="20"/>
        </w:rPr>
        <w:t xml:space="preserve">bjednávky </w:t>
      </w:r>
      <w:r w:rsidRPr="00DA665B">
        <w:rPr>
          <w:rFonts w:ascii="Arial" w:hAnsi="Arial" w:cs="Arial"/>
          <w:sz w:val="20"/>
          <w:szCs w:val="20"/>
        </w:rPr>
        <w:t xml:space="preserve">bude Poskytovatelem uděleno s účinností ode dne podpisu </w:t>
      </w:r>
      <w:r w:rsidR="003B27A6" w:rsidRPr="00DA665B">
        <w:rPr>
          <w:rFonts w:ascii="Arial" w:hAnsi="Arial" w:cs="Arial"/>
          <w:sz w:val="20"/>
          <w:szCs w:val="20"/>
        </w:rPr>
        <w:t xml:space="preserve">předávacího </w:t>
      </w:r>
      <w:r w:rsidRPr="00DA665B">
        <w:rPr>
          <w:rFonts w:ascii="Arial" w:hAnsi="Arial" w:cs="Arial"/>
          <w:sz w:val="20"/>
          <w:szCs w:val="20"/>
        </w:rPr>
        <w:t xml:space="preserve">protokolu odpovědnými osobami Smluvních stran ve věcech </w:t>
      </w:r>
      <w:r w:rsidRPr="004D1769">
        <w:rPr>
          <w:rFonts w:ascii="Arial" w:hAnsi="Arial" w:cs="Arial"/>
          <w:sz w:val="20"/>
          <w:szCs w:val="20"/>
        </w:rPr>
        <w:t xml:space="preserve">technických dle </w:t>
      </w:r>
      <w:r w:rsidR="001C1A0B" w:rsidRPr="004D1769">
        <w:rPr>
          <w:rFonts w:ascii="Arial" w:hAnsi="Arial" w:cs="Arial"/>
          <w:sz w:val="20"/>
          <w:szCs w:val="20"/>
        </w:rPr>
        <w:t>Přílohy č.</w:t>
      </w:r>
      <w:r w:rsidR="00FE41F6" w:rsidRPr="004D1769">
        <w:rPr>
          <w:rFonts w:ascii="Arial" w:hAnsi="Arial" w:cs="Arial"/>
          <w:sz w:val="20"/>
          <w:szCs w:val="20"/>
        </w:rPr>
        <w:t xml:space="preserve"> 6</w:t>
      </w:r>
      <w:r w:rsidRPr="004D1769">
        <w:rPr>
          <w:rFonts w:ascii="Arial" w:hAnsi="Arial" w:cs="Arial"/>
          <w:sz w:val="20"/>
          <w:szCs w:val="20"/>
        </w:rPr>
        <w:t xml:space="preserve"> </w:t>
      </w:r>
      <w:r w:rsidR="00631472" w:rsidRPr="004D1769">
        <w:rPr>
          <w:rFonts w:ascii="Arial" w:hAnsi="Arial" w:cs="Arial"/>
          <w:sz w:val="20"/>
          <w:szCs w:val="20"/>
        </w:rPr>
        <w:t>této</w:t>
      </w:r>
      <w:r w:rsidR="00631472">
        <w:rPr>
          <w:rFonts w:ascii="Arial" w:hAnsi="Arial" w:cs="Arial"/>
          <w:sz w:val="20"/>
          <w:szCs w:val="20"/>
        </w:rPr>
        <w:t xml:space="preserve"> Dohody</w:t>
      </w:r>
      <w:r w:rsidRPr="00DA665B">
        <w:rPr>
          <w:rFonts w:ascii="Arial" w:hAnsi="Arial" w:cs="Arial"/>
          <w:sz w:val="20"/>
          <w:szCs w:val="20"/>
        </w:rPr>
        <w:t xml:space="preserve"> nebo těmito osobami pověřenými zástupci.</w:t>
      </w:r>
    </w:p>
    <w:p w14:paraId="00882F20" w14:textId="77777777" w:rsidR="00C55755" w:rsidRPr="00DA665B" w:rsidRDefault="00372600" w:rsidP="000A2D31">
      <w:pPr>
        <w:pStyle w:val="RLlneksmlouvy"/>
        <w:tabs>
          <w:tab w:val="clear" w:pos="737"/>
          <w:tab w:val="num" w:pos="567"/>
        </w:tabs>
        <w:spacing w:before="480" w:after="0" w:line="280" w:lineRule="atLeast"/>
        <w:ind w:left="567" w:hanging="567"/>
        <w:jc w:val="center"/>
        <w:rPr>
          <w:rFonts w:ascii="Arial" w:hAnsi="Arial" w:cs="Arial"/>
          <w:sz w:val="20"/>
          <w:szCs w:val="20"/>
        </w:rPr>
      </w:pPr>
      <w:bookmarkStart w:id="32" w:name="_Ref444599587"/>
      <w:bookmarkStart w:id="33" w:name="_Ref451948082"/>
      <w:bookmarkEnd w:id="31"/>
      <w:r w:rsidRPr="00DA665B">
        <w:rPr>
          <w:rFonts w:ascii="Arial" w:hAnsi="Arial" w:cs="Arial"/>
          <w:sz w:val="20"/>
          <w:szCs w:val="20"/>
        </w:rPr>
        <w:t xml:space="preserve">AKCEPTACE </w:t>
      </w:r>
      <w:bookmarkEnd w:id="32"/>
      <w:r w:rsidR="00DE48C7" w:rsidRPr="00DA665B">
        <w:rPr>
          <w:rFonts w:ascii="Arial" w:hAnsi="Arial" w:cs="Arial"/>
          <w:sz w:val="20"/>
          <w:szCs w:val="20"/>
        </w:rPr>
        <w:t>DÍLČÍHO PLNĚNÍ</w:t>
      </w:r>
      <w:bookmarkEnd w:id="33"/>
    </w:p>
    <w:p w14:paraId="038483DE" w14:textId="1E5FB22E" w:rsidR="00372600" w:rsidRPr="00DA665B" w:rsidRDefault="00CA2481" w:rsidP="000A2D31">
      <w:pPr>
        <w:pStyle w:val="RLTextlnkuslovan"/>
        <w:tabs>
          <w:tab w:val="clear" w:pos="229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P</w:t>
      </w:r>
      <w:r w:rsidR="00372600" w:rsidRPr="00DA665B">
        <w:rPr>
          <w:rFonts w:ascii="Arial" w:hAnsi="Arial" w:cs="Arial"/>
          <w:sz w:val="20"/>
          <w:szCs w:val="20"/>
          <w:lang w:eastAsia="en-US"/>
        </w:rPr>
        <w:t xml:space="preserve">o předání a převzetí </w:t>
      </w:r>
      <w:r w:rsidR="00DE48C7" w:rsidRPr="00DA665B">
        <w:rPr>
          <w:rFonts w:ascii="Arial" w:hAnsi="Arial" w:cs="Arial"/>
          <w:sz w:val="20"/>
          <w:szCs w:val="20"/>
          <w:lang w:eastAsia="en-US"/>
        </w:rPr>
        <w:t xml:space="preserve">dílčího plnění na základě příslušné </w:t>
      </w:r>
      <w:r w:rsidR="00D43464" w:rsidRPr="00DA665B">
        <w:rPr>
          <w:rFonts w:ascii="Arial" w:hAnsi="Arial" w:cs="Arial"/>
          <w:sz w:val="20"/>
          <w:szCs w:val="20"/>
          <w:lang w:eastAsia="en-US"/>
        </w:rPr>
        <w:t>O</w:t>
      </w:r>
      <w:r w:rsidR="00B72A2C" w:rsidRPr="00DA665B">
        <w:rPr>
          <w:rFonts w:ascii="Arial" w:hAnsi="Arial" w:cs="Arial"/>
          <w:sz w:val="20"/>
          <w:szCs w:val="20"/>
          <w:lang w:eastAsia="en-US"/>
        </w:rPr>
        <w:t xml:space="preserve">bjednávky </w:t>
      </w:r>
      <w:r w:rsidR="00FE0B91" w:rsidRPr="00DA665B">
        <w:rPr>
          <w:rFonts w:ascii="Arial" w:hAnsi="Arial" w:cs="Arial"/>
          <w:sz w:val="20"/>
          <w:szCs w:val="20"/>
          <w:lang w:eastAsia="en-US"/>
        </w:rPr>
        <w:t>(dále jen „</w:t>
      </w:r>
      <w:r w:rsidR="00FE0B91" w:rsidRPr="00DA665B">
        <w:rPr>
          <w:rFonts w:ascii="Arial" w:hAnsi="Arial" w:cs="Arial"/>
          <w:b/>
          <w:sz w:val="20"/>
          <w:szCs w:val="20"/>
          <w:lang w:eastAsia="en-US"/>
        </w:rPr>
        <w:t>dílčí plnění</w:t>
      </w:r>
      <w:r w:rsidR="00FE0B91" w:rsidRPr="00DA665B">
        <w:rPr>
          <w:rFonts w:ascii="Arial" w:hAnsi="Arial" w:cs="Arial"/>
          <w:sz w:val="20"/>
          <w:szCs w:val="20"/>
          <w:lang w:eastAsia="en-US"/>
        </w:rPr>
        <w:t>“)</w:t>
      </w:r>
      <w:r w:rsidR="00DE48C7" w:rsidRPr="00DA665B">
        <w:rPr>
          <w:rFonts w:ascii="Arial" w:hAnsi="Arial" w:cs="Arial"/>
          <w:sz w:val="20"/>
          <w:szCs w:val="20"/>
          <w:lang w:eastAsia="en-US"/>
        </w:rPr>
        <w:t xml:space="preserve"> </w:t>
      </w:r>
      <w:r w:rsidRPr="00DA665B">
        <w:rPr>
          <w:rFonts w:ascii="Arial" w:hAnsi="Arial" w:cs="Arial"/>
          <w:sz w:val="20"/>
          <w:szCs w:val="20"/>
          <w:lang w:eastAsia="en-US"/>
        </w:rPr>
        <w:t xml:space="preserve">provede Objednatel ověření, zda </w:t>
      </w:r>
      <w:r w:rsidR="00DE48C7" w:rsidRPr="00DA665B">
        <w:rPr>
          <w:rFonts w:ascii="Arial" w:hAnsi="Arial" w:cs="Arial"/>
          <w:sz w:val="20"/>
          <w:szCs w:val="20"/>
          <w:lang w:eastAsia="en-US"/>
        </w:rPr>
        <w:t xml:space="preserve">toto dílčí plnění odpovídá podmínkám této </w:t>
      </w:r>
      <w:r w:rsidR="00790AC9">
        <w:rPr>
          <w:rFonts w:ascii="Arial" w:hAnsi="Arial" w:cs="Arial"/>
          <w:sz w:val="20"/>
          <w:szCs w:val="20"/>
          <w:lang w:eastAsia="en-US"/>
        </w:rPr>
        <w:t>Dohody</w:t>
      </w:r>
      <w:r w:rsidR="00DE48C7" w:rsidRPr="00DA665B">
        <w:rPr>
          <w:rFonts w:ascii="Arial" w:hAnsi="Arial" w:cs="Arial"/>
          <w:sz w:val="20"/>
          <w:szCs w:val="20"/>
          <w:lang w:eastAsia="en-US"/>
        </w:rPr>
        <w:t xml:space="preserve"> a</w:t>
      </w:r>
      <w:r w:rsidR="00790AC9">
        <w:rPr>
          <w:rFonts w:ascii="Arial" w:hAnsi="Arial" w:cs="Arial"/>
          <w:sz w:val="20"/>
          <w:szCs w:val="20"/>
          <w:lang w:eastAsia="en-US"/>
        </w:rPr>
        <w:t> </w:t>
      </w:r>
      <w:r w:rsidR="00DE48C7" w:rsidRPr="00DA665B">
        <w:rPr>
          <w:rFonts w:ascii="Arial" w:hAnsi="Arial" w:cs="Arial"/>
          <w:sz w:val="20"/>
          <w:szCs w:val="20"/>
          <w:lang w:eastAsia="en-US"/>
        </w:rPr>
        <w:t xml:space="preserve">příslušné </w:t>
      </w:r>
      <w:r w:rsidR="00D43464" w:rsidRPr="00DA665B">
        <w:rPr>
          <w:rFonts w:ascii="Arial" w:hAnsi="Arial" w:cs="Arial"/>
          <w:sz w:val="20"/>
          <w:szCs w:val="20"/>
          <w:lang w:eastAsia="en-US"/>
        </w:rPr>
        <w:t>O</w:t>
      </w:r>
      <w:r w:rsidR="00B72A2C" w:rsidRPr="00DA665B">
        <w:rPr>
          <w:rFonts w:ascii="Arial" w:hAnsi="Arial" w:cs="Arial"/>
          <w:sz w:val="20"/>
          <w:szCs w:val="20"/>
          <w:lang w:eastAsia="en-US"/>
        </w:rPr>
        <w:t>bjednávky</w:t>
      </w:r>
      <w:r w:rsidR="00372600" w:rsidRPr="00DA665B">
        <w:rPr>
          <w:rFonts w:ascii="Arial" w:hAnsi="Arial" w:cs="Arial"/>
          <w:sz w:val="20"/>
          <w:szCs w:val="20"/>
          <w:lang w:eastAsia="en-US"/>
        </w:rPr>
        <w:t>.</w:t>
      </w:r>
      <w:r w:rsidR="00DE48C7" w:rsidRPr="00DA665B">
        <w:rPr>
          <w:rFonts w:ascii="Arial" w:hAnsi="Arial" w:cs="Arial"/>
          <w:sz w:val="20"/>
          <w:szCs w:val="20"/>
          <w:lang w:eastAsia="en-US"/>
        </w:rPr>
        <w:t xml:space="preserve"> </w:t>
      </w:r>
      <w:r w:rsidR="00D43464" w:rsidRPr="00DA665B">
        <w:rPr>
          <w:rFonts w:ascii="Arial" w:hAnsi="Arial" w:cs="Arial"/>
          <w:sz w:val="20"/>
          <w:szCs w:val="20"/>
          <w:lang w:eastAsia="en-US"/>
        </w:rPr>
        <w:t>O</w:t>
      </w:r>
      <w:r w:rsidR="00B72A2C" w:rsidRPr="00DA665B">
        <w:rPr>
          <w:rFonts w:ascii="Arial" w:hAnsi="Arial" w:cs="Arial"/>
          <w:sz w:val="20"/>
          <w:szCs w:val="20"/>
          <w:lang w:eastAsia="en-US"/>
        </w:rPr>
        <w:t xml:space="preserve">bjednávka </w:t>
      </w:r>
      <w:r w:rsidR="00DE48C7" w:rsidRPr="00DA665B">
        <w:rPr>
          <w:rFonts w:ascii="Arial" w:hAnsi="Arial" w:cs="Arial"/>
          <w:sz w:val="20"/>
          <w:szCs w:val="20"/>
          <w:lang w:eastAsia="en-US"/>
        </w:rPr>
        <w:t xml:space="preserve">může stanovit detailní kritéria </w:t>
      </w:r>
      <w:r w:rsidR="00253D62" w:rsidRPr="00DA665B">
        <w:rPr>
          <w:rFonts w:ascii="Arial" w:hAnsi="Arial" w:cs="Arial"/>
          <w:sz w:val="20"/>
          <w:szCs w:val="20"/>
          <w:lang w:eastAsia="en-US"/>
        </w:rPr>
        <w:t xml:space="preserve">předání </w:t>
      </w:r>
      <w:r w:rsidR="00DE48C7" w:rsidRPr="00DA665B">
        <w:rPr>
          <w:rFonts w:ascii="Arial" w:hAnsi="Arial" w:cs="Arial"/>
          <w:sz w:val="20"/>
          <w:szCs w:val="20"/>
          <w:lang w:eastAsia="en-US"/>
        </w:rPr>
        <w:t>příslušného dílčího plnění.</w:t>
      </w:r>
    </w:p>
    <w:p w14:paraId="0DC399B2" w14:textId="38E46CA3" w:rsidR="00DE48C7" w:rsidRPr="00DA665B" w:rsidRDefault="00FD6585" w:rsidP="000A2D31">
      <w:pPr>
        <w:pStyle w:val="RLTextlnkuslovan"/>
        <w:tabs>
          <w:tab w:val="clear" w:pos="2297"/>
        </w:tabs>
        <w:spacing w:before="120" w:after="0" w:line="280" w:lineRule="atLeast"/>
        <w:ind w:left="567" w:hanging="567"/>
        <w:rPr>
          <w:rFonts w:ascii="Arial" w:hAnsi="Arial" w:cs="Arial"/>
          <w:sz w:val="20"/>
          <w:szCs w:val="20"/>
          <w:lang w:eastAsia="en-US"/>
        </w:rPr>
      </w:pPr>
      <w:bookmarkStart w:id="34" w:name="_Ref448491484"/>
      <w:bookmarkStart w:id="35" w:name="_Ref280196815"/>
      <w:r w:rsidRPr="00DA665B">
        <w:rPr>
          <w:rFonts w:ascii="Arial" w:hAnsi="Arial" w:cs="Arial"/>
          <w:sz w:val="20"/>
          <w:szCs w:val="20"/>
          <w:lang w:eastAsia="en-US"/>
        </w:rPr>
        <w:t xml:space="preserve">Předání </w:t>
      </w:r>
      <w:r w:rsidR="00712234" w:rsidRPr="00DA665B">
        <w:rPr>
          <w:rFonts w:ascii="Arial" w:hAnsi="Arial" w:cs="Arial"/>
          <w:sz w:val="20"/>
          <w:szCs w:val="20"/>
          <w:lang w:eastAsia="en-US"/>
        </w:rPr>
        <w:t>řádně dodaného</w:t>
      </w:r>
      <w:r w:rsidR="00DE48C7" w:rsidRPr="00DA665B">
        <w:rPr>
          <w:rFonts w:ascii="Arial" w:hAnsi="Arial" w:cs="Arial"/>
          <w:sz w:val="20"/>
          <w:szCs w:val="20"/>
          <w:lang w:eastAsia="en-US"/>
        </w:rPr>
        <w:t xml:space="preserve"> dílčího plnění stvrdí Objednatel </w:t>
      </w:r>
      <w:r w:rsidR="00712234" w:rsidRPr="00DA665B">
        <w:rPr>
          <w:rFonts w:ascii="Arial" w:hAnsi="Arial" w:cs="Arial"/>
          <w:sz w:val="20"/>
          <w:szCs w:val="20"/>
          <w:lang w:eastAsia="en-US"/>
        </w:rPr>
        <w:t xml:space="preserve">podpisem </w:t>
      </w:r>
      <w:r w:rsidRPr="00DA665B">
        <w:rPr>
          <w:rFonts w:ascii="Arial" w:hAnsi="Arial" w:cs="Arial"/>
          <w:sz w:val="20"/>
          <w:szCs w:val="20"/>
          <w:lang w:eastAsia="en-US"/>
        </w:rPr>
        <w:t xml:space="preserve">předávacího </w:t>
      </w:r>
      <w:r w:rsidR="00712234" w:rsidRPr="00DA665B">
        <w:rPr>
          <w:rFonts w:ascii="Arial" w:hAnsi="Arial" w:cs="Arial"/>
          <w:sz w:val="20"/>
          <w:szCs w:val="20"/>
          <w:lang w:eastAsia="en-US"/>
        </w:rPr>
        <w:t xml:space="preserve">protokolu, a to nejpozději do 15 kalendářních dní ode dne převzetí příslušného dílčího plnění. Objednatel není povinen </w:t>
      </w:r>
      <w:r w:rsidRPr="00DA665B">
        <w:rPr>
          <w:rFonts w:ascii="Arial" w:hAnsi="Arial" w:cs="Arial"/>
          <w:sz w:val="20"/>
          <w:szCs w:val="20"/>
          <w:lang w:eastAsia="en-US"/>
        </w:rPr>
        <w:t xml:space="preserve">převzít </w:t>
      </w:r>
      <w:r w:rsidR="00712234" w:rsidRPr="00DA665B">
        <w:rPr>
          <w:rFonts w:ascii="Arial" w:hAnsi="Arial" w:cs="Arial"/>
          <w:sz w:val="20"/>
          <w:szCs w:val="20"/>
          <w:lang w:eastAsia="en-US"/>
        </w:rPr>
        <w:t xml:space="preserve">a uhradit dílčí plnění, které nesplňuje podmínky stanovené touto </w:t>
      </w:r>
      <w:r w:rsidR="00790AC9">
        <w:rPr>
          <w:rFonts w:ascii="Arial" w:hAnsi="Arial" w:cs="Arial"/>
          <w:sz w:val="20"/>
          <w:szCs w:val="20"/>
          <w:lang w:eastAsia="en-US"/>
        </w:rPr>
        <w:t>Dohodou</w:t>
      </w:r>
      <w:r w:rsidR="00712234" w:rsidRPr="00DA665B">
        <w:rPr>
          <w:rFonts w:ascii="Arial" w:hAnsi="Arial" w:cs="Arial"/>
          <w:sz w:val="20"/>
          <w:szCs w:val="20"/>
          <w:lang w:eastAsia="en-US"/>
        </w:rPr>
        <w:t xml:space="preserve"> a</w:t>
      </w:r>
      <w:r w:rsidR="00790AC9">
        <w:rPr>
          <w:rFonts w:ascii="Arial" w:hAnsi="Arial" w:cs="Arial"/>
          <w:sz w:val="20"/>
          <w:szCs w:val="20"/>
          <w:lang w:eastAsia="en-US"/>
        </w:rPr>
        <w:t> </w:t>
      </w:r>
      <w:r w:rsidR="00712234" w:rsidRPr="00DA665B">
        <w:rPr>
          <w:rFonts w:ascii="Arial" w:hAnsi="Arial" w:cs="Arial"/>
          <w:sz w:val="20"/>
          <w:szCs w:val="20"/>
          <w:lang w:eastAsia="en-US"/>
        </w:rPr>
        <w:t xml:space="preserve">příslušnou </w:t>
      </w:r>
      <w:r w:rsidR="00073CE5" w:rsidRPr="00DA665B">
        <w:rPr>
          <w:rFonts w:ascii="Arial" w:hAnsi="Arial" w:cs="Arial"/>
          <w:sz w:val="20"/>
          <w:szCs w:val="20"/>
          <w:lang w:eastAsia="en-US"/>
        </w:rPr>
        <w:t>O</w:t>
      </w:r>
      <w:r w:rsidR="006E1491" w:rsidRPr="00DA665B">
        <w:rPr>
          <w:rFonts w:ascii="Arial" w:hAnsi="Arial" w:cs="Arial"/>
          <w:sz w:val="20"/>
          <w:szCs w:val="20"/>
          <w:lang w:eastAsia="en-US"/>
        </w:rPr>
        <w:t>bjednávkou</w:t>
      </w:r>
      <w:r w:rsidR="00712234" w:rsidRPr="00DA665B">
        <w:rPr>
          <w:rFonts w:ascii="Arial" w:hAnsi="Arial" w:cs="Arial"/>
          <w:sz w:val="20"/>
          <w:szCs w:val="20"/>
          <w:lang w:eastAsia="en-US"/>
        </w:rPr>
        <w:t>. Objednatel je oprávněn akceptovat dílčí plnění s výhradou.</w:t>
      </w:r>
      <w:bookmarkEnd w:id="34"/>
    </w:p>
    <w:p w14:paraId="23EBE990" w14:textId="63AC5E85" w:rsidR="00372600" w:rsidRPr="00DA665B" w:rsidRDefault="00372600" w:rsidP="000A2D31">
      <w:pPr>
        <w:pStyle w:val="RLTextlnkuslovan"/>
        <w:tabs>
          <w:tab w:val="clear" w:pos="2297"/>
        </w:tabs>
        <w:spacing w:before="120" w:after="0" w:line="280" w:lineRule="atLeast"/>
        <w:ind w:left="567" w:hanging="567"/>
        <w:rPr>
          <w:rFonts w:ascii="Arial" w:hAnsi="Arial" w:cs="Arial"/>
          <w:sz w:val="20"/>
          <w:szCs w:val="20"/>
          <w:lang w:eastAsia="en-US"/>
        </w:rPr>
      </w:pPr>
      <w:bookmarkStart w:id="36" w:name="_Základním_předpokladem_pro"/>
      <w:bookmarkStart w:id="37" w:name="_Ref382464470"/>
      <w:bookmarkStart w:id="38" w:name="_Ref280624512"/>
      <w:bookmarkEnd w:id="35"/>
      <w:bookmarkEnd w:id="36"/>
      <w:r w:rsidRPr="00DA665B">
        <w:rPr>
          <w:rFonts w:ascii="Arial" w:hAnsi="Arial" w:cs="Arial"/>
          <w:sz w:val="20"/>
          <w:szCs w:val="20"/>
          <w:lang w:eastAsia="en-US"/>
        </w:rPr>
        <w:t xml:space="preserve">Základním předpokladem pro </w:t>
      </w:r>
      <w:r w:rsidR="00712234" w:rsidRPr="00DA665B">
        <w:rPr>
          <w:rFonts w:ascii="Arial" w:hAnsi="Arial" w:cs="Arial"/>
          <w:sz w:val="20"/>
          <w:szCs w:val="20"/>
          <w:lang w:eastAsia="en-US"/>
        </w:rPr>
        <w:t>řádn</w:t>
      </w:r>
      <w:r w:rsidR="00EC6AE2" w:rsidRPr="00DA665B">
        <w:rPr>
          <w:rFonts w:ascii="Arial" w:hAnsi="Arial" w:cs="Arial"/>
          <w:sz w:val="20"/>
          <w:szCs w:val="20"/>
          <w:lang w:eastAsia="en-US"/>
        </w:rPr>
        <w:t>é předání</w:t>
      </w:r>
      <w:r w:rsidRPr="00DA665B">
        <w:rPr>
          <w:rFonts w:ascii="Arial" w:hAnsi="Arial" w:cs="Arial"/>
          <w:sz w:val="20"/>
          <w:szCs w:val="20"/>
          <w:lang w:eastAsia="en-US"/>
        </w:rPr>
        <w:t xml:space="preserve"> </w:t>
      </w:r>
      <w:r w:rsidR="00173B64" w:rsidRPr="00DA665B">
        <w:rPr>
          <w:rFonts w:ascii="Arial" w:hAnsi="Arial" w:cs="Arial"/>
          <w:sz w:val="20"/>
          <w:szCs w:val="20"/>
          <w:lang w:eastAsia="en-US"/>
        </w:rPr>
        <w:t>Programového vybavení</w:t>
      </w:r>
      <w:r w:rsidR="00712234" w:rsidRPr="00DA665B">
        <w:rPr>
          <w:rFonts w:ascii="Arial" w:hAnsi="Arial" w:cs="Arial"/>
          <w:sz w:val="20"/>
          <w:szCs w:val="20"/>
          <w:lang w:eastAsia="en-US"/>
        </w:rPr>
        <w:t xml:space="preserve"> </w:t>
      </w:r>
      <w:r w:rsidR="00EC6AE2" w:rsidRPr="00DA665B">
        <w:rPr>
          <w:rFonts w:ascii="Arial" w:hAnsi="Arial" w:cs="Arial"/>
          <w:sz w:val="20"/>
          <w:szCs w:val="20"/>
          <w:lang w:eastAsia="en-US"/>
        </w:rPr>
        <w:t xml:space="preserve">Objednateli </w:t>
      </w:r>
      <w:r w:rsidR="00712234" w:rsidRPr="00DA665B">
        <w:rPr>
          <w:rFonts w:ascii="Arial" w:hAnsi="Arial" w:cs="Arial"/>
          <w:sz w:val="20"/>
          <w:szCs w:val="20"/>
          <w:lang w:eastAsia="en-US"/>
        </w:rPr>
        <w:t>ve smyslu odst.</w:t>
      </w:r>
      <w:r w:rsidR="00790AC9">
        <w:rPr>
          <w:rFonts w:ascii="Arial" w:hAnsi="Arial" w:cs="Arial"/>
          <w:sz w:val="20"/>
          <w:szCs w:val="20"/>
          <w:lang w:eastAsia="en-US"/>
        </w:rPr>
        <w:t xml:space="preserve"> 6.2</w:t>
      </w:r>
      <w:r w:rsidR="00712234" w:rsidRPr="00DA665B">
        <w:rPr>
          <w:rFonts w:ascii="Arial" w:hAnsi="Arial" w:cs="Arial"/>
          <w:sz w:val="20"/>
          <w:szCs w:val="20"/>
          <w:lang w:eastAsia="en-US"/>
        </w:rPr>
        <w:t xml:space="preserve"> této </w:t>
      </w:r>
      <w:r w:rsidR="00790AC9">
        <w:rPr>
          <w:rFonts w:ascii="Arial" w:hAnsi="Arial" w:cs="Arial"/>
          <w:sz w:val="20"/>
          <w:szCs w:val="20"/>
          <w:lang w:eastAsia="en-US"/>
        </w:rPr>
        <w:t>Dohody</w:t>
      </w:r>
      <w:r w:rsidR="00712234" w:rsidRPr="00DA665B">
        <w:rPr>
          <w:rFonts w:ascii="Arial" w:hAnsi="Arial" w:cs="Arial"/>
          <w:sz w:val="20"/>
          <w:szCs w:val="20"/>
          <w:lang w:eastAsia="en-US"/>
        </w:rPr>
        <w:t xml:space="preserve"> </w:t>
      </w:r>
      <w:r w:rsidRPr="00DA665B">
        <w:rPr>
          <w:rFonts w:ascii="Arial" w:hAnsi="Arial" w:cs="Arial"/>
          <w:sz w:val="20"/>
          <w:szCs w:val="20"/>
          <w:lang w:eastAsia="en-US"/>
        </w:rPr>
        <w:t>je skutečnost, že:</w:t>
      </w:r>
      <w:bookmarkEnd w:id="37"/>
    </w:p>
    <w:p w14:paraId="2C6BEDBF" w14:textId="1EB2CFC9" w:rsidR="00372600" w:rsidRPr="00DA665B" w:rsidRDefault="00372600" w:rsidP="00491BF9">
      <w:pPr>
        <w:pStyle w:val="RLTextlnkuslovan"/>
        <w:numPr>
          <w:ilvl w:val="2"/>
          <w:numId w:val="1"/>
        </w:numPr>
        <w:tabs>
          <w:tab w:val="clear" w:pos="2211"/>
          <w:tab w:val="num" w:pos="1134"/>
        </w:tabs>
        <w:spacing w:before="60" w:after="0" w:line="280" w:lineRule="atLeast"/>
        <w:ind w:left="1135" w:hanging="284"/>
        <w:rPr>
          <w:rFonts w:ascii="Arial" w:hAnsi="Arial" w:cs="Arial"/>
          <w:sz w:val="20"/>
          <w:szCs w:val="20"/>
          <w:lang w:eastAsia="en-US"/>
        </w:rPr>
      </w:pPr>
      <w:r w:rsidRPr="00DA665B">
        <w:rPr>
          <w:rFonts w:ascii="Arial" w:hAnsi="Arial" w:cs="Arial"/>
          <w:sz w:val="20"/>
          <w:szCs w:val="20"/>
          <w:lang w:eastAsia="en-US"/>
        </w:rPr>
        <w:t xml:space="preserve">Poskytovatel Objednateli </w:t>
      </w:r>
      <w:r w:rsidR="00EC6AE2" w:rsidRPr="00DA665B">
        <w:rPr>
          <w:rFonts w:ascii="Arial" w:hAnsi="Arial" w:cs="Arial"/>
          <w:sz w:val="20"/>
          <w:szCs w:val="20"/>
          <w:lang w:eastAsia="en-US"/>
        </w:rPr>
        <w:t xml:space="preserve">zpřístupnil </w:t>
      </w:r>
      <w:r w:rsidR="00173B64" w:rsidRPr="00DA665B">
        <w:rPr>
          <w:rFonts w:ascii="Arial" w:hAnsi="Arial" w:cs="Arial"/>
          <w:sz w:val="20"/>
          <w:szCs w:val="20"/>
          <w:lang w:eastAsia="en-US"/>
        </w:rPr>
        <w:t>Programové vybavení</w:t>
      </w:r>
      <w:r w:rsidRPr="00DA665B">
        <w:rPr>
          <w:rFonts w:ascii="Arial" w:hAnsi="Arial" w:cs="Arial"/>
          <w:sz w:val="20"/>
          <w:szCs w:val="20"/>
          <w:lang w:eastAsia="en-US"/>
        </w:rPr>
        <w:t xml:space="preserve"> způsobem specifikovaným v odst.</w:t>
      </w:r>
      <w:r w:rsidR="00790AC9">
        <w:rPr>
          <w:rFonts w:ascii="Arial" w:hAnsi="Arial" w:cs="Arial"/>
          <w:sz w:val="20"/>
          <w:szCs w:val="20"/>
          <w:lang w:eastAsia="en-US"/>
        </w:rPr>
        <w:t xml:space="preserve"> 3.2</w:t>
      </w:r>
      <w:r w:rsidR="00FE0B91" w:rsidRPr="00DA665B">
        <w:rPr>
          <w:rFonts w:ascii="Arial" w:hAnsi="Arial" w:cs="Arial"/>
          <w:sz w:val="20"/>
          <w:szCs w:val="20"/>
          <w:lang w:eastAsia="en-US"/>
        </w:rPr>
        <w:t xml:space="preserve"> a odst.</w:t>
      </w:r>
      <w:r w:rsidR="00790AC9">
        <w:rPr>
          <w:rFonts w:ascii="Arial" w:hAnsi="Arial" w:cs="Arial"/>
          <w:sz w:val="20"/>
          <w:szCs w:val="20"/>
          <w:lang w:eastAsia="en-US"/>
        </w:rPr>
        <w:t xml:space="preserve"> 6.4</w:t>
      </w:r>
      <w:r w:rsidR="00FE0B91" w:rsidRPr="00DA665B">
        <w:rPr>
          <w:rFonts w:ascii="Arial" w:hAnsi="Arial" w:cs="Arial"/>
          <w:sz w:val="20"/>
          <w:szCs w:val="20"/>
          <w:lang w:eastAsia="en-US"/>
        </w:rPr>
        <w:t xml:space="preserve"> </w:t>
      </w:r>
      <w:r w:rsidRPr="00DA665B">
        <w:rPr>
          <w:rFonts w:ascii="Arial" w:hAnsi="Arial" w:cs="Arial"/>
          <w:sz w:val="20"/>
          <w:szCs w:val="20"/>
          <w:lang w:eastAsia="en-US"/>
        </w:rPr>
        <w:t xml:space="preserve">této </w:t>
      </w:r>
      <w:r w:rsidR="00790AC9">
        <w:rPr>
          <w:rFonts w:ascii="Arial" w:hAnsi="Arial" w:cs="Arial"/>
          <w:sz w:val="20"/>
          <w:szCs w:val="20"/>
          <w:lang w:eastAsia="en-US"/>
        </w:rPr>
        <w:t>Dohody</w:t>
      </w:r>
      <w:r w:rsidRPr="00DA665B">
        <w:rPr>
          <w:rFonts w:ascii="Arial" w:hAnsi="Arial" w:cs="Arial"/>
          <w:sz w:val="20"/>
          <w:szCs w:val="20"/>
          <w:lang w:eastAsia="en-US"/>
        </w:rPr>
        <w:t xml:space="preserve">; </w:t>
      </w:r>
    </w:p>
    <w:p w14:paraId="438C796D" w14:textId="77777777" w:rsidR="00372600" w:rsidRPr="00DA665B" w:rsidRDefault="005C41DA" w:rsidP="00491BF9">
      <w:pPr>
        <w:pStyle w:val="RLTextlnkuslovan"/>
        <w:numPr>
          <w:ilvl w:val="2"/>
          <w:numId w:val="1"/>
        </w:numPr>
        <w:tabs>
          <w:tab w:val="clear" w:pos="2211"/>
          <w:tab w:val="num" w:pos="1134"/>
        </w:tabs>
        <w:spacing w:before="60" w:after="0" w:line="280" w:lineRule="atLeast"/>
        <w:ind w:left="1135" w:hanging="284"/>
        <w:rPr>
          <w:rFonts w:ascii="Arial" w:hAnsi="Arial" w:cs="Arial"/>
          <w:sz w:val="20"/>
          <w:szCs w:val="20"/>
          <w:lang w:eastAsia="en-US"/>
        </w:rPr>
      </w:pPr>
      <w:r w:rsidRPr="00DA665B">
        <w:rPr>
          <w:rFonts w:ascii="Arial" w:hAnsi="Arial" w:cs="Arial"/>
          <w:sz w:val="20"/>
          <w:szCs w:val="20"/>
          <w:lang w:eastAsia="en-US"/>
        </w:rPr>
        <w:t>Programové</w:t>
      </w:r>
      <w:r w:rsidR="00173B64" w:rsidRPr="00DA665B">
        <w:rPr>
          <w:rFonts w:ascii="Arial" w:hAnsi="Arial" w:cs="Arial"/>
          <w:sz w:val="20"/>
          <w:szCs w:val="20"/>
          <w:lang w:eastAsia="en-US"/>
        </w:rPr>
        <w:t xml:space="preserve"> vybavení</w:t>
      </w:r>
      <w:r w:rsidR="00372600" w:rsidRPr="00DA665B">
        <w:rPr>
          <w:rFonts w:ascii="Arial" w:hAnsi="Arial" w:cs="Arial"/>
          <w:sz w:val="20"/>
          <w:szCs w:val="20"/>
          <w:lang w:eastAsia="en-US"/>
        </w:rPr>
        <w:t xml:space="preserve"> splňuje funkční požadavky stanovené </w:t>
      </w:r>
      <w:r w:rsidR="00073CE5" w:rsidRPr="00DA665B">
        <w:rPr>
          <w:rFonts w:ascii="Arial" w:hAnsi="Arial" w:cs="Arial"/>
          <w:sz w:val="20"/>
          <w:szCs w:val="20"/>
          <w:lang w:eastAsia="en-US"/>
        </w:rPr>
        <w:t>v dokumentaci k tomuto Programovému vybavení</w:t>
      </w:r>
      <w:r w:rsidR="00372600" w:rsidRPr="00DA665B">
        <w:rPr>
          <w:rFonts w:ascii="Arial" w:hAnsi="Arial" w:cs="Arial"/>
          <w:sz w:val="20"/>
          <w:szCs w:val="20"/>
          <w:lang w:eastAsia="en-US"/>
        </w:rPr>
        <w:t xml:space="preserve">; a že </w:t>
      </w:r>
    </w:p>
    <w:p w14:paraId="7F1B178C" w14:textId="2DF94A4C" w:rsidR="00372600" w:rsidRPr="004D1769" w:rsidRDefault="00372600" w:rsidP="00491BF9">
      <w:pPr>
        <w:pStyle w:val="RLTextlnkuslovan"/>
        <w:numPr>
          <w:ilvl w:val="2"/>
          <w:numId w:val="1"/>
        </w:numPr>
        <w:tabs>
          <w:tab w:val="clear" w:pos="2211"/>
          <w:tab w:val="num" w:pos="1134"/>
        </w:tabs>
        <w:spacing w:before="60" w:after="0" w:line="280" w:lineRule="atLeast"/>
        <w:ind w:left="1135" w:hanging="284"/>
        <w:rPr>
          <w:rFonts w:ascii="Arial" w:hAnsi="Arial" w:cs="Arial"/>
          <w:sz w:val="20"/>
          <w:szCs w:val="20"/>
          <w:lang w:eastAsia="en-US"/>
        </w:rPr>
      </w:pPr>
      <w:r w:rsidRPr="00DA665B">
        <w:rPr>
          <w:rFonts w:ascii="Arial" w:hAnsi="Arial" w:cs="Arial"/>
          <w:sz w:val="20"/>
          <w:szCs w:val="20"/>
          <w:lang w:eastAsia="en-US"/>
        </w:rPr>
        <w:t xml:space="preserve">dokumentace k tomuto </w:t>
      </w:r>
      <w:r w:rsidR="005C41DA" w:rsidRPr="00DA665B">
        <w:rPr>
          <w:rFonts w:ascii="Arial" w:hAnsi="Arial" w:cs="Arial"/>
          <w:sz w:val="20"/>
          <w:szCs w:val="20"/>
          <w:lang w:eastAsia="en-US"/>
        </w:rPr>
        <w:t>Programovému</w:t>
      </w:r>
      <w:r w:rsidR="00173B64" w:rsidRPr="00DA665B">
        <w:rPr>
          <w:rFonts w:ascii="Arial" w:hAnsi="Arial" w:cs="Arial"/>
          <w:sz w:val="20"/>
          <w:szCs w:val="20"/>
          <w:lang w:eastAsia="en-US"/>
        </w:rPr>
        <w:t xml:space="preserve"> vybavení</w:t>
      </w:r>
      <w:r w:rsidRPr="00DA665B">
        <w:rPr>
          <w:rFonts w:ascii="Arial" w:hAnsi="Arial" w:cs="Arial"/>
          <w:sz w:val="20"/>
          <w:szCs w:val="20"/>
          <w:lang w:eastAsia="en-US"/>
        </w:rPr>
        <w:t xml:space="preserve"> splňuje </w:t>
      </w:r>
      <w:r w:rsidRPr="004D1769">
        <w:rPr>
          <w:rFonts w:ascii="Arial" w:hAnsi="Arial" w:cs="Arial"/>
          <w:sz w:val="20"/>
          <w:szCs w:val="20"/>
          <w:lang w:eastAsia="en-US"/>
        </w:rPr>
        <w:t>požadavky uvedené v</w:t>
      </w:r>
      <w:r w:rsidR="003C48FB" w:rsidRPr="004D1769">
        <w:rPr>
          <w:rFonts w:ascii="Arial" w:hAnsi="Arial" w:cs="Arial"/>
          <w:sz w:val="20"/>
          <w:szCs w:val="20"/>
          <w:lang w:eastAsia="en-US"/>
        </w:rPr>
        <w:t xml:space="preserve"> Příloze č. 2 </w:t>
      </w:r>
      <w:r w:rsidR="000E3197" w:rsidRPr="004D1769">
        <w:rPr>
          <w:rFonts w:ascii="Arial" w:hAnsi="Arial" w:cs="Arial"/>
          <w:sz w:val="20"/>
          <w:szCs w:val="20"/>
          <w:lang w:eastAsia="en-US"/>
        </w:rPr>
        <w:t xml:space="preserve">této </w:t>
      </w:r>
      <w:r w:rsidR="003C48FB" w:rsidRPr="004D1769">
        <w:rPr>
          <w:rFonts w:ascii="Arial" w:hAnsi="Arial" w:cs="Arial"/>
          <w:sz w:val="20"/>
          <w:szCs w:val="20"/>
          <w:lang w:eastAsia="en-US"/>
        </w:rPr>
        <w:t>Dohody</w:t>
      </w:r>
      <w:r w:rsidRPr="004D1769">
        <w:rPr>
          <w:rFonts w:ascii="Arial" w:hAnsi="Arial" w:cs="Arial"/>
          <w:sz w:val="20"/>
          <w:szCs w:val="20"/>
          <w:lang w:eastAsia="en-US"/>
        </w:rPr>
        <w:t>.</w:t>
      </w:r>
      <w:bookmarkEnd w:id="38"/>
    </w:p>
    <w:p w14:paraId="4D63449A" w14:textId="3D95210E" w:rsidR="002E4D48" w:rsidRPr="00DA665B" w:rsidRDefault="00C1451D" w:rsidP="003C48FB">
      <w:pPr>
        <w:pStyle w:val="RLTextlnkuslovan"/>
        <w:tabs>
          <w:tab w:val="clear" w:pos="2297"/>
        </w:tabs>
        <w:spacing w:before="120" w:after="0" w:line="280" w:lineRule="atLeast"/>
        <w:ind w:left="567" w:hanging="567"/>
        <w:rPr>
          <w:rFonts w:ascii="Arial" w:hAnsi="Arial" w:cs="Arial"/>
          <w:sz w:val="20"/>
          <w:szCs w:val="20"/>
          <w:lang w:eastAsia="en-US"/>
        </w:rPr>
      </w:pPr>
      <w:bookmarkStart w:id="39" w:name="_Ref448479524"/>
      <w:r w:rsidRPr="00DA665B">
        <w:rPr>
          <w:rFonts w:ascii="Arial" w:hAnsi="Arial" w:cs="Arial"/>
          <w:sz w:val="20"/>
          <w:szCs w:val="20"/>
          <w:lang w:eastAsia="en-US"/>
        </w:rPr>
        <w:t>Poskytovatel</w:t>
      </w:r>
      <w:r w:rsidR="002E4D48" w:rsidRPr="00DA665B">
        <w:rPr>
          <w:rFonts w:ascii="Arial" w:hAnsi="Arial" w:cs="Arial"/>
          <w:sz w:val="20"/>
          <w:szCs w:val="20"/>
          <w:lang w:eastAsia="en-US"/>
        </w:rPr>
        <w:t xml:space="preserve"> poskytne </w:t>
      </w:r>
      <w:r w:rsidR="00B513A2" w:rsidRPr="00DA665B">
        <w:rPr>
          <w:rFonts w:ascii="Arial" w:hAnsi="Arial" w:cs="Arial"/>
          <w:sz w:val="20"/>
          <w:szCs w:val="20"/>
          <w:lang w:eastAsia="en-US"/>
        </w:rPr>
        <w:t>Programové vybavení</w:t>
      </w:r>
      <w:r w:rsidR="002E4D48" w:rsidRPr="00DA665B">
        <w:rPr>
          <w:rFonts w:ascii="Arial" w:hAnsi="Arial" w:cs="Arial"/>
          <w:sz w:val="20"/>
          <w:szCs w:val="20"/>
          <w:lang w:eastAsia="en-US"/>
        </w:rPr>
        <w:t xml:space="preserve"> a dokumentaci na disku nebo jiném datovém médiu a předá ho obvyklému přepravci, kde jako dodací adresu použije adresu uvedenou v</w:t>
      </w:r>
      <w:r w:rsidR="003C48FB">
        <w:rPr>
          <w:rFonts w:ascii="Arial" w:hAnsi="Arial" w:cs="Arial"/>
          <w:sz w:val="20"/>
          <w:szCs w:val="20"/>
          <w:lang w:eastAsia="en-US"/>
        </w:rPr>
        <w:t> </w:t>
      </w:r>
      <w:r w:rsidR="002E4D48" w:rsidRPr="00DA665B">
        <w:rPr>
          <w:rFonts w:ascii="Arial" w:hAnsi="Arial" w:cs="Arial"/>
          <w:sz w:val="20"/>
          <w:szCs w:val="20"/>
          <w:lang w:eastAsia="en-US"/>
        </w:rPr>
        <w:t xml:space="preserve">záhlaví této </w:t>
      </w:r>
      <w:r w:rsidR="000F04B0">
        <w:rPr>
          <w:rFonts w:ascii="Arial" w:hAnsi="Arial" w:cs="Arial"/>
          <w:sz w:val="20"/>
          <w:szCs w:val="20"/>
          <w:lang w:eastAsia="en-US"/>
        </w:rPr>
        <w:t>Dohody</w:t>
      </w:r>
      <w:r w:rsidR="002E4D48" w:rsidRPr="00DA665B">
        <w:rPr>
          <w:rFonts w:ascii="Arial" w:hAnsi="Arial" w:cs="Arial"/>
          <w:sz w:val="20"/>
          <w:szCs w:val="20"/>
          <w:lang w:eastAsia="en-US"/>
        </w:rPr>
        <w:t xml:space="preserve"> (fyzické dodání), nebo jej zpřístupní ke stažení prostřednictvím </w:t>
      </w:r>
      <w:r w:rsidR="00B513A2" w:rsidRPr="00DA665B">
        <w:rPr>
          <w:rFonts w:ascii="Arial" w:hAnsi="Arial" w:cs="Arial"/>
          <w:sz w:val="20"/>
          <w:szCs w:val="20"/>
          <w:lang w:eastAsia="en-US"/>
        </w:rPr>
        <w:t xml:space="preserve">internetu nebo </w:t>
      </w:r>
      <w:r w:rsidR="002E4D48" w:rsidRPr="00DA665B">
        <w:rPr>
          <w:rFonts w:ascii="Arial" w:hAnsi="Arial" w:cs="Arial"/>
          <w:sz w:val="20"/>
          <w:szCs w:val="20"/>
          <w:lang w:eastAsia="en-US"/>
        </w:rPr>
        <w:t>extranetu SAP ServiceMarketplace (elektronické dodání).</w:t>
      </w:r>
      <w:bookmarkEnd w:id="39"/>
      <w:r w:rsidR="002E4D48" w:rsidRPr="00DA665B">
        <w:rPr>
          <w:rFonts w:ascii="Arial" w:hAnsi="Arial" w:cs="Arial"/>
          <w:sz w:val="20"/>
          <w:szCs w:val="20"/>
          <w:lang w:eastAsia="en-US"/>
        </w:rPr>
        <w:t xml:space="preserve"> </w:t>
      </w:r>
    </w:p>
    <w:p w14:paraId="744BB3C4" w14:textId="7D69B4A9" w:rsidR="0017125B" w:rsidRPr="00DA665B" w:rsidRDefault="0017125B" w:rsidP="003C48FB">
      <w:pPr>
        <w:pStyle w:val="RLTextlnkuslovan"/>
        <w:tabs>
          <w:tab w:val="clear" w:pos="229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 xml:space="preserve">Služby maintenance pro </w:t>
      </w:r>
      <w:r w:rsidR="00BA0576" w:rsidRPr="00DA665B">
        <w:rPr>
          <w:rFonts w:ascii="Arial" w:hAnsi="Arial" w:cs="Arial"/>
          <w:sz w:val="20"/>
          <w:szCs w:val="20"/>
          <w:lang w:eastAsia="en-US"/>
        </w:rPr>
        <w:t>P</w:t>
      </w:r>
      <w:r w:rsidRPr="00DA665B">
        <w:rPr>
          <w:rFonts w:ascii="Arial" w:hAnsi="Arial" w:cs="Arial"/>
          <w:sz w:val="20"/>
          <w:szCs w:val="20"/>
          <w:lang w:eastAsia="en-US"/>
        </w:rPr>
        <w:t>rogramové vybavení Objednatele budou poskytovány od</w:t>
      </w:r>
      <w:r w:rsidR="003C48FB">
        <w:rPr>
          <w:rFonts w:ascii="Arial" w:hAnsi="Arial" w:cs="Arial"/>
          <w:sz w:val="20"/>
          <w:szCs w:val="20"/>
          <w:lang w:eastAsia="en-US"/>
        </w:rPr>
        <w:t> </w:t>
      </w:r>
      <w:r w:rsidRPr="00DA665B">
        <w:rPr>
          <w:rFonts w:ascii="Arial" w:hAnsi="Arial" w:cs="Arial"/>
          <w:sz w:val="20"/>
          <w:szCs w:val="20"/>
          <w:lang w:eastAsia="en-US"/>
        </w:rPr>
        <w:t xml:space="preserve">prvního dne kalendářního měsíce, který následuje po datu akceptace dílčí Objednávky. První období poskytování Služeb </w:t>
      </w:r>
      <w:r w:rsidR="00A7013F" w:rsidRPr="00B2767A">
        <w:rPr>
          <w:rFonts w:ascii="Arial" w:hAnsi="Arial" w:cs="Arial"/>
          <w:sz w:val="20"/>
          <w:szCs w:val="20"/>
        </w:rPr>
        <w:t>pro Programové</w:t>
      </w:r>
      <w:r w:rsidR="00A7013F">
        <w:rPr>
          <w:rFonts w:ascii="Arial" w:hAnsi="Arial" w:cs="Arial"/>
          <w:sz w:val="20"/>
          <w:szCs w:val="20"/>
        </w:rPr>
        <w:t xml:space="preserve"> </w:t>
      </w:r>
      <w:r w:rsidR="00A7013F" w:rsidRPr="00B2767A">
        <w:rPr>
          <w:rFonts w:ascii="Arial" w:hAnsi="Arial" w:cs="Arial"/>
          <w:sz w:val="20"/>
          <w:szCs w:val="20"/>
        </w:rPr>
        <w:t xml:space="preserve">vybavení poskytnuté dle této Dohody </w:t>
      </w:r>
      <w:r w:rsidRPr="00DA665B">
        <w:rPr>
          <w:rFonts w:ascii="Arial" w:hAnsi="Arial" w:cs="Arial"/>
          <w:sz w:val="20"/>
          <w:szCs w:val="20"/>
          <w:lang w:eastAsia="en-US"/>
        </w:rPr>
        <w:t>představuje zbytek aktuálního kalendářního roku a celý další kalendářní rok s výjimkou případů, kdy Služby mají být poskytovány od 1. ledna</w:t>
      </w:r>
      <w:r w:rsidR="00A7013F" w:rsidRPr="00A7013F">
        <w:rPr>
          <w:rFonts w:ascii="Arial" w:hAnsi="Arial" w:cs="Arial"/>
          <w:sz w:val="20"/>
          <w:szCs w:val="20"/>
        </w:rPr>
        <w:t xml:space="preserve"> </w:t>
      </w:r>
      <w:r w:rsidR="00A7013F" w:rsidRPr="00B2767A">
        <w:rPr>
          <w:rFonts w:ascii="Arial" w:hAnsi="Arial" w:cs="Arial"/>
          <w:sz w:val="20"/>
          <w:szCs w:val="20"/>
        </w:rPr>
        <w:t>příslušného kalendářního roku; v</w:t>
      </w:r>
      <w:r w:rsidR="00A7013F">
        <w:rPr>
          <w:rFonts w:ascii="Arial" w:hAnsi="Arial" w:cs="Arial"/>
          <w:sz w:val="20"/>
          <w:szCs w:val="20"/>
        </w:rPr>
        <w:t xml:space="preserve"> </w:t>
      </w:r>
      <w:r w:rsidR="00A7013F" w:rsidRPr="00B2767A">
        <w:rPr>
          <w:rFonts w:ascii="Arial" w:hAnsi="Arial" w:cs="Arial"/>
          <w:sz w:val="20"/>
          <w:szCs w:val="20"/>
        </w:rPr>
        <w:t>takovém případě skončí první období 31. prosince příslušného kalendářního roku</w:t>
      </w:r>
      <w:r w:rsidRPr="00DA665B">
        <w:rPr>
          <w:rFonts w:ascii="Arial" w:hAnsi="Arial" w:cs="Arial"/>
          <w:sz w:val="20"/>
          <w:szCs w:val="20"/>
          <w:lang w:eastAsia="en-US"/>
        </w:rPr>
        <w:t>.</w:t>
      </w:r>
    </w:p>
    <w:p w14:paraId="173C4EA8" w14:textId="77777777" w:rsidR="00005F5D" w:rsidRPr="00DA665B" w:rsidRDefault="00252310" w:rsidP="003C48FB">
      <w:pPr>
        <w:pStyle w:val="RLlneksmlouvy"/>
        <w:tabs>
          <w:tab w:val="clear" w:pos="737"/>
          <w:tab w:val="num" w:pos="567"/>
        </w:tabs>
        <w:spacing w:before="480" w:after="0" w:line="280" w:lineRule="atLeast"/>
        <w:ind w:left="567" w:hanging="567"/>
        <w:jc w:val="center"/>
        <w:rPr>
          <w:rFonts w:ascii="Arial" w:hAnsi="Arial" w:cs="Arial"/>
          <w:sz w:val="20"/>
          <w:szCs w:val="20"/>
        </w:rPr>
      </w:pPr>
      <w:r w:rsidRPr="00DA665B">
        <w:rPr>
          <w:rFonts w:ascii="Arial" w:hAnsi="Arial" w:cs="Arial"/>
          <w:sz w:val="20"/>
          <w:szCs w:val="20"/>
        </w:rPr>
        <w:lastRenderedPageBreak/>
        <w:t>DALŠÍ PRÁVA A POVINNOSTI SMLUVNÍCH STRAN</w:t>
      </w:r>
    </w:p>
    <w:p w14:paraId="2EC94093" w14:textId="290F508F" w:rsidR="003C48FB" w:rsidRPr="003C48FB" w:rsidRDefault="00BB7DD4" w:rsidP="003C48FB">
      <w:pPr>
        <w:pStyle w:val="RLTextlnkuslovan"/>
        <w:tabs>
          <w:tab w:val="clear" w:pos="2297"/>
          <w:tab w:val="num" w:pos="567"/>
        </w:tabs>
        <w:spacing w:before="120" w:after="0" w:line="280" w:lineRule="atLeast"/>
        <w:ind w:left="567" w:hanging="567"/>
        <w:rPr>
          <w:rFonts w:ascii="Arial" w:hAnsi="Arial" w:cs="Arial"/>
          <w:sz w:val="20"/>
          <w:szCs w:val="20"/>
          <w:lang w:eastAsia="en-US"/>
        </w:rPr>
      </w:pPr>
      <w:r>
        <w:rPr>
          <w:rFonts w:ascii="Arial" w:hAnsi="Arial" w:cs="Arial"/>
          <w:sz w:val="20"/>
          <w:szCs w:val="20"/>
          <w:lang w:eastAsia="en-US"/>
        </w:rPr>
        <w:t>Poskytovatel</w:t>
      </w:r>
      <w:r w:rsidR="003C48FB" w:rsidRPr="003C48FB">
        <w:rPr>
          <w:rFonts w:ascii="Arial" w:hAnsi="Arial" w:cs="Arial"/>
          <w:sz w:val="20"/>
          <w:szCs w:val="20"/>
          <w:lang w:eastAsia="en-US"/>
        </w:rPr>
        <w:t xml:space="preserve"> a Objednatel jsou povinny poskytovat nezbytnou součinnost k plnění předmětu této Dohody a navzájem se předem informovat o veškerých skutečnostech důležitých pro plnění předmětu této Dohody.</w:t>
      </w:r>
    </w:p>
    <w:p w14:paraId="7FA23E98" w14:textId="4B2DEB1A" w:rsidR="00C55755" w:rsidRPr="00DA665B" w:rsidRDefault="00C55755" w:rsidP="003C48FB">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Poskytovatel se zavazuje:</w:t>
      </w:r>
    </w:p>
    <w:p w14:paraId="0E485CEF" w14:textId="50116B1A" w:rsidR="00C55755" w:rsidRPr="00DA665B" w:rsidRDefault="00C55755" w:rsidP="003C48FB">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 xml:space="preserve">neprodleně oznámit písemnou formou Objednateli překážky, které mu brání v plnění předmětu </w:t>
      </w:r>
      <w:r w:rsidR="003C48FB">
        <w:rPr>
          <w:rFonts w:ascii="Arial" w:hAnsi="Arial" w:cs="Arial"/>
          <w:sz w:val="20"/>
          <w:szCs w:val="20"/>
        </w:rPr>
        <w:t>Dohody</w:t>
      </w:r>
      <w:r w:rsidRPr="00DA665B">
        <w:rPr>
          <w:rFonts w:ascii="Arial" w:hAnsi="Arial" w:cs="Arial"/>
          <w:sz w:val="20"/>
          <w:szCs w:val="20"/>
        </w:rPr>
        <w:t xml:space="preserve"> a výkonu dalších činností souvisejících s plněním předmětu </w:t>
      </w:r>
      <w:r w:rsidR="00BC7B8B">
        <w:rPr>
          <w:rFonts w:ascii="Arial" w:hAnsi="Arial" w:cs="Arial"/>
          <w:sz w:val="20"/>
          <w:szCs w:val="20"/>
        </w:rPr>
        <w:t>Dohody</w:t>
      </w:r>
      <w:r w:rsidRPr="00DA665B">
        <w:rPr>
          <w:rFonts w:ascii="Arial" w:hAnsi="Arial" w:cs="Arial"/>
          <w:sz w:val="20"/>
          <w:szCs w:val="20"/>
        </w:rPr>
        <w:t>;</w:t>
      </w:r>
    </w:p>
    <w:p w14:paraId="0921FF4A" w14:textId="6AF7B8BF" w:rsidR="00A06D16" w:rsidRPr="00DA665B" w:rsidRDefault="00A06D16" w:rsidP="003C48FB">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 xml:space="preserve">upozorňovat Objednatele </w:t>
      </w:r>
      <w:r w:rsidR="00A50C05" w:rsidRPr="00DA665B">
        <w:rPr>
          <w:rFonts w:ascii="Arial" w:hAnsi="Arial" w:cs="Arial"/>
          <w:sz w:val="20"/>
          <w:szCs w:val="20"/>
        </w:rPr>
        <w:t xml:space="preserve">v rámci poskytování Služeb maintenance </w:t>
      </w:r>
      <w:r w:rsidRPr="00DA665B">
        <w:rPr>
          <w:rFonts w:ascii="Arial" w:hAnsi="Arial" w:cs="Arial"/>
          <w:sz w:val="20"/>
          <w:szCs w:val="20"/>
        </w:rPr>
        <w:t xml:space="preserve">včas na všechny hrozící vady svého </w:t>
      </w:r>
      <w:r w:rsidR="00227CFE" w:rsidRPr="00DA665B">
        <w:rPr>
          <w:rFonts w:ascii="Arial" w:hAnsi="Arial" w:cs="Arial"/>
          <w:sz w:val="20"/>
          <w:szCs w:val="20"/>
        </w:rPr>
        <w:t>p</w:t>
      </w:r>
      <w:r w:rsidRPr="00DA665B">
        <w:rPr>
          <w:rFonts w:ascii="Arial" w:hAnsi="Arial" w:cs="Arial"/>
          <w:sz w:val="20"/>
          <w:szCs w:val="20"/>
        </w:rPr>
        <w:t xml:space="preserve">lnění či potenciální výpadky </w:t>
      </w:r>
      <w:r w:rsidR="00227CFE" w:rsidRPr="00DA665B">
        <w:rPr>
          <w:rFonts w:ascii="Arial" w:hAnsi="Arial" w:cs="Arial"/>
          <w:sz w:val="20"/>
          <w:szCs w:val="20"/>
        </w:rPr>
        <w:t xml:space="preserve">poskytování </w:t>
      </w:r>
      <w:r w:rsidR="00D92722" w:rsidRPr="00DA665B">
        <w:rPr>
          <w:rFonts w:ascii="Arial" w:hAnsi="Arial" w:cs="Arial"/>
          <w:sz w:val="20"/>
          <w:szCs w:val="20"/>
        </w:rPr>
        <w:t>plnění</w:t>
      </w:r>
      <w:r w:rsidRPr="00DA665B">
        <w:rPr>
          <w:rFonts w:ascii="Arial" w:hAnsi="Arial" w:cs="Arial"/>
          <w:sz w:val="20"/>
          <w:szCs w:val="20"/>
        </w:rPr>
        <w:t>, jakož i</w:t>
      </w:r>
      <w:r w:rsidR="00BC7B8B">
        <w:rPr>
          <w:rFonts w:ascii="Arial" w:hAnsi="Arial" w:cs="Arial"/>
          <w:sz w:val="20"/>
          <w:szCs w:val="20"/>
        </w:rPr>
        <w:t> </w:t>
      </w:r>
      <w:r w:rsidRPr="00DA665B">
        <w:rPr>
          <w:rFonts w:ascii="Arial" w:hAnsi="Arial" w:cs="Arial"/>
          <w:sz w:val="20"/>
          <w:szCs w:val="20"/>
        </w:rPr>
        <w:t xml:space="preserve">poskytovat Objednateli veškeré informace, které jsou pro plnění </w:t>
      </w:r>
      <w:r w:rsidR="00BC7B8B">
        <w:rPr>
          <w:rFonts w:ascii="Arial" w:hAnsi="Arial" w:cs="Arial"/>
          <w:sz w:val="20"/>
          <w:szCs w:val="20"/>
        </w:rPr>
        <w:t>Dohody</w:t>
      </w:r>
      <w:r w:rsidRPr="00DA665B">
        <w:rPr>
          <w:rFonts w:ascii="Arial" w:hAnsi="Arial" w:cs="Arial"/>
          <w:sz w:val="20"/>
          <w:szCs w:val="20"/>
        </w:rPr>
        <w:t xml:space="preserve"> nezbytné;</w:t>
      </w:r>
    </w:p>
    <w:p w14:paraId="784B71C7" w14:textId="77777777" w:rsidR="00C55755" w:rsidRPr="00DA665B" w:rsidRDefault="00C55755" w:rsidP="003C48FB">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upozornit Objednatele na potenciální rizika vzniku škod a včas a řádně dle svých možností provést taková opatření, která riziko vzniku škod zcela vyloučí nebo sníží;</w:t>
      </w:r>
    </w:p>
    <w:p w14:paraId="0158CC78" w14:textId="2C432EEC" w:rsidR="00C55755" w:rsidRPr="00DA665B" w:rsidRDefault="00C55755" w:rsidP="003C48FB">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 xml:space="preserve">i bez pokynů Objednatele provést nutné úkony, které, ač nejsou předmětem této </w:t>
      </w:r>
      <w:r w:rsidR="00BC7B8B">
        <w:rPr>
          <w:rFonts w:ascii="Arial" w:hAnsi="Arial" w:cs="Arial"/>
          <w:sz w:val="20"/>
          <w:szCs w:val="20"/>
        </w:rPr>
        <w:t>Dohody</w:t>
      </w:r>
      <w:r w:rsidRPr="00DA665B">
        <w:rPr>
          <w:rFonts w:ascii="Arial" w:hAnsi="Arial" w:cs="Arial"/>
          <w:sz w:val="20"/>
          <w:szCs w:val="20"/>
        </w:rPr>
        <w:t xml:space="preserve">, budou s ohledem na nepředvídané okolnosti pro plnění </w:t>
      </w:r>
      <w:r w:rsidR="00BC7B8B">
        <w:rPr>
          <w:rFonts w:ascii="Arial" w:hAnsi="Arial" w:cs="Arial"/>
          <w:sz w:val="20"/>
          <w:szCs w:val="20"/>
        </w:rPr>
        <w:t xml:space="preserve">Dohody nebo Objednávky </w:t>
      </w:r>
      <w:r w:rsidRPr="00DA665B">
        <w:rPr>
          <w:rFonts w:ascii="Arial" w:hAnsi="Arial" w:cs="Arial"/>
          <w:sz w:val="20"/>
          <w:szCs w:val="20"/>
        </w:rPr>
        <w:t>nezbytné nebo jsou nezbytné pro zamezení vzniku škody. V</w:t>
      </w:r>
      <w:r w:rsidR="00A43B63" w:rsidRPr="00DA665B">
        <w:rPr>
          <w:rFonts w:ascii="Arial" w:hAnsi="Arial" w:cs="Arial"/>
          <w:sz w:val="20"/>
          <w:szCs w:val="20"/>
        </w:rPr>
        <w:t> </w:t>
      </w:r>
      <w:r w:rsidRPr="00DA665B">
        <w:rPr>
          <w:rFonts w:ascii="Arial" w:hAnsi="Arial" w:cs="Arial"/>
          <w:sz w:val="20"/>
          <w:szCs w:val="20"/>
        </w:rPr>
        <w:t>takovém případě má Poskytovatel právo na úhradu nezbytných a účelně vynaložených nákladů;</w:t>
      </w:r>
    </w:p>
    <w:p w14:paraId="52839A3B" w14:textId="7C95209D" w:rsidR="00C55755" w:rsidRPr="00DA665B" w:rsidRDefault="00C55755" w:rsidP="003C48FB">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 xml:space="preserve">zajistit, aby všechny osoby podílející se na plnění jeho závazků z této </w:t>
      </w:r>
      <w:r w:rsidR="00BC7B8B">
        <w:rPr>
          <w:rFonts w:ascii="Arial" w:hAnsi="Arial" w:cs="Arial"/>
          <w:sz w:val="20"/>
          <w:szCs w:val="20"/>
        </w:rPr>
        <w:t>Dohody</w:t>
      </w:r>
      <w:r w:rsidRPr="00DA665B">
        <w:rPr>
          <w:rFonts w:ascii="Arial" w:hAnsi="Arial" w:cs="Arial"/>
          <w:sz w:val="20"/>
          <w:szCs w:val="20"/>
        </w:rPr>
        <w:t>, které se budou zdržovat v prostorách nebo na pracovištích Objednatele, dodržovaly účinné právní předpisy o bezpečnosti a ochraně zdraví při práci</w:t>
      </w:r>
      <w:r w:rsidR="00FD209D" w:rsidRPr="00DA665B">
        <w:rPr>
          <w:rFonts w:ascii="Arial" w:hAnsi="Arial" w:cs="Arial"/>
          <w:sz w:val="20"/>
          <w:szCs w:val="20"/>
        </w:rPr>
        <w:t>, jiné bezpečnostní, hygienické, požární, organizační a</w:t>
      </w:r>
      <w:r w:rsidR="00A06D16" w:rsidRPr="00DA665B">
        <w:rPr>
          <w:rFonts w:ascii="Arial" w:hAnsi="Arial" w:cs="Arial"/>
          <w:sz w:val="20"/>
          <w:szCs w:val="20"/>
        </w:rPr>
        <w:t> </w:t>
      </w:r>
      <w:r w:rsidR="00FD209D" w:rsidRPr="00DA665B">
        <w:rPr>
          <w:rFonts w:ascii="Arial" w:hAnsi="Arial" w:cs="Arial"/>
          <w:sz w:val="20"/>
          <w:szCs w:val="20"/>
        </w:rPr>
        <w:t>ekologické předpisy</w:t>
      </w:r>
      <w:r w:rsidRPr="00DA665B">
        <w:rPr>
          <w:rFonts w:ascii="Arial" w:hAnsi="Arial" w:cs="Arial"/>
          <w:sz w:val="20"/>
          <w:szCs w:val="20"/>
        </w:rPr>
        <w:t xml:space="preserve"> a veškeré interní předpisy Objednatele, s nimiž Objednatel Poskytovatele předem obeznámil;</w:t>
      </w:r>
    </w:p>
    <w:p w14:paraId="1DC0B2EF" w14:textId="4FE91A51" w:rsidR="00585661" w:rsidRPr="00DA665B" w:rsidRDefault="00585661" w:rsidP="003C48FB">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 xml:space="preserve">udržovat v platnosti ve všech ohledech licence, souhlasy, povolení a další oprávnění požadovaná právními předpisy platnými pro poskytnutí předmětu plnění této </w:t>
      </w:r>
      <w:r w:rsidR="00BC7B8B">
        <w:rPr>
          <w:rFonts w:ascii="Arial" w:hAnsi="Arial" w:cs="Arial"/>
          <w:sz w:val="20"/>
          <w:szCs w:val="20"/>
        </w:rPr>
        <w:t>Dohody</w:t>
      </w:r>
      <w:r w:rsidRPr="00DA665B">
        <w:rPr>
          <w:rFonts w:ascii="Arial" w:hAnsi="Arial" w:cs="Arial"/>
          <w:sz w:val="20"/>
          <w:szCs w:val="20"/>
        </w:rPr>
        <w:t xml:space="preserve"> a zajistit, aby platnost takové licence, souhlasu, povolení a oprávnění nebyla ukončena;</w:t>
      </w:r>
    </w:p>
    <w:p w14:paraId="049D4B14" w14:textId="77777777" w:rsidR="00C55755" w:rsidRPr="00DA665B" w:rsidRDefault="00C55755" w:rsidP="003C48FB">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 xml:space="preserve">chránit práva duševního vlastnictví Objednatele a třetích osob; </w:t>
      </w:r>
    </w:p>
    <w:p w14:paraId="2155DFFC" w14:textId="4E0B1709" w:rsidR="00585661" w:rsidRPr="00DA665B" w:rsidRDefault="00585661" w:rsidP="003C48FB">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nepoužít ve své reklamě odkazy na název Objednatele nebo jakýkoliv jiný odkaz, který by mohl</w:t>
      </w:r>
      <w:r w:rsidR="00BC7B8B">
        <w:rPr>
          <w:rFonts w:ascii="Arial" w:hAnsi="Arial" w:cs="Arial"/>
          <w:sz w:val="20"/>
          <w:szCs w:val="20"/>
        </w:rPr>
        <w:t>,</w:t>
      </w:r>
      <w:r w:rsidRPr="00DA665B">
        <w:rPr>
          <w:rFonts w:ascii="Arial" w:hAnsi="Arial" w:cs="Arial"/>
          <w:sz w:val="20"/>
          <w:szCs w:val="20"/>
        </w:rPr>
        <w:t xml:space="preserve"> byť i nepřímo</w:t>
      </w:r>
      <w:r w:rsidR="00BC7B8B">
        <w:rPr>
          <w:rFonts w:ascii="Arial" w:hAnsi="Arial" w:cs="Arial"/>
          <w:sz w:val="20"/>
          <w:szCs w:val="20"/>
        </w:rPr>
        <w:t>,</w:t>
      </w:r>
      <w:r w:rsidRPr="00DA665B">
        <w:rPr>
          <w:rFonts w:ascii="Arial" w:hAnsi="Arial" w:cs="Arial"/>
          <w:sz w:val="20"/>
          <w:szCs w:val="20"/>
        </w:rPr>
        <w:t xml:space="preserve"> vést k identifikaci Objednatele, bez předchozího písemného souhlasu Objednatele;</w:t>
      </w:r>
    </w:p>
    <w:p w14:paraId="767E9658" w14:textId="0D879B9F" w:rsidR="00585661" w:rsidRPr="00DA665B" w:rsidRDefault="00585661" w:rsidP="003C48FB">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 xml:space="preserve">pověřit plněním povinností z této </w:t>
      </w:r>
      <w:r w:rsidR="00BC7B8B">
        <w:rPr>
          <w:rFonts w:ascii="Arial" w:hAnsi="Arial" w:cs="Arial"/>
          <w:sz w:val="20"/>
          <w:szCs w:val="20"/>
        </w:rPr>
        <w:t>Dohody</w:t>
      </w:r>
      <w:r w:rsidRPr="00DA665B">
        <w:rPr>
          <w:rFonts w:ascii="Arial" w:hAnsi="Arial" w:cs="Arial"/>
          <w:sz w:val="20"/>
          <w:szCs w:val="20"/>
        </w:rPr>
        <w:t xml:space="preserve"> pouze ty své pracovníky, kteří jsou k tomu odborně způsobilí;</w:t>
      </w:r>
    </w:p>
    <w:p w14:paraId="715A98F7" w14:textId="77777777" w:rsidR="00060472" w:rsidRPr="00DA665B" w:rsidRDefault="00C55755" w:rsidP="003C48FB">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lang w:eastAsia="en-US"/>
        </w:rPr>
      </w:pPr>
      <w:r w:rsidRPr="00DA665B">
        <w:rPr>
          <w:rFonts w:ascii="Arial" w:hAnsi="Arial" w:cs="Arial"/>
          <w:sz w:val="20"/>
          <w:szCs w:val="20"/>
          <w:lang w:eastAsia="en-US"/>
        </w:rPr>
        <w:t>upozorňovat Objednatele v odůvodněných případech na případnou nevhodnost pokynů Objednatele</w:t>
      </w:r>
      <w:r w:rsidR="00060472" w:rsidRPr="00DA665B">
        <w:rPr>
          <w:rFonts w:ascii="Arial" w:hAnsi="Arial" w:cs="Arial"/>
          <w:sz w:val="20"/>
          <w:szCs w:val="20"/>
          <w:lang w:eastAsia="en-US"/>
        </w:rPr>
        <w:t>;</w:t>
      </w:r>
    </w:p>
    <w:p w14:paraId="3BAB2442" w14:textId="3E09DB62" w:rsidR="009E5C55" w:rsidRPr="00DA665B" w:rsidRDefault="00060472" w:rsidP="003C48FB">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lang w:eastAsia="en-US"/>
        </w:rPr>
      </w:pPr>
      <w:bookmarkStart w:id="40" w:name="_Ref453158822"/>
      <w:r w:rsidRPr="00DA665B">
        <w:rPr>
          <w:rFonts w:ascii="Arial" w:hAnsi="Arial" w:cs="Arial"/>
          <w:sz w:val="20"/>
          <w:szCs w:val="20"/>
          <w:lang w:eastAsia="en-US"/>
        </w:rPr>
        <w:t xml:space="preserve">nejpozději do konce druhého měsíce každého kalendářního roku předložit Objednateli potvrzení o </w:t>
      </w:r>
      <w:r w:rsidR="009E5C55" w:rsidRPr="00DA665B">
        <w:rPr>
          <w:rFonts w:ascii="Arial" w:hAnsi="Arial" w:cs="Arial"/>
          <w:sz w:val="20"/>
          <w:szCs w:val="20"/>
          <w:lang w:eastAsia="en-US"/>
        </w:rPr>
        <w:t xml:space="preserve">oprávnění poskytovat Služby dle této </w:t>
      </w:r>
      <w:r w:rsidR="00BC7B8B">
        <w:rPr>
          <w:rFonts w:ascii="Arial" w:hAnsi="Arial" w:cs="Arial"/>
          <w:sz w:val="20"/>
          <w:szCs w:val="20"/>
          <w:lang w:eastAsia="en-US"/>
        </w:rPr>
        <w:t>Dohody</w:t>
      </w:r>
      <w:r w:rsidRPr="00DA665B">
        <w:rPr>
          <w:rFonts w:ascii="Arial" w:hAnsi="Arial" w:cs="Arial"/>
          <w:sz w:val="20"/>
          <w:szCs w:val="20"/>
        </w:rPr>
        <w:t xml:space="preserve">, které vystaví vykonavatel majetkových práv k programovému </w:t>
      </w:r>
      <w:r w:rsidR="00C13550" w:rsidRPr="00DA665B">
        <w:rPr>
          <w:rFonts w:ascii="Arial" w:hAnsi="Arial" w:cs="Arial"/>
          <w:sz w:val="20"/>
          <w:szCs w:val="20"/>
        </w:rPr>
        <w:t>vybavení SAP nebo jím pověřená osoba</w:t>
      </w:r>
      <w:r w:rsidR="009E5C55" w:rsidRPr="00DA665B">
        <w:rPr>
          <w:rFonts w:ascii="Arial" w:hAnsi="Arial" w:cs="Arial"/>
          <w:sz w:val="20"/>
          <w:szCs w:val="20"/>
        </w:rPr>
        <w:t>; a</w:t>
      </w:r>
    </w:p>
    <w:p w14:paraId="2F9ABA70" w14:textId="2197233E" w:rsidR="00C55755" w:rsidRDefault="009E5C55" w:rsidP="003C48FB">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lang w:eastAsia="en-US"/>
        </w:rPr>
      </w:pPr>
      <w:bookmarkStart w:id="41" w:name="_Ref455854116"/>
      <w:r w:rsidRPr="00DA665B">
        <w:rPr>
          <w:rFonts w:ascii="Arial" w:hAnsi="Arial" w:cs="Arial"/>
          <w:sz w:val="20"/>
          <w:szCs w:val="20"/>
        </w:rPr>
        <w:t>neprodleně</w:t>
      </w:r>
      <w:bookmarkEnd w:id="40"/>
      <w:r w:rsidRPr="00DA665B">
        <w:rPr>
          <w:rFonts w:ascii="Arial" w:hAnsi="Arial" w:cs="Arial"/>
          <w:sz w:val="20"/>
          <w:szCs w:val="20"/>
        </w:rPr>
        <w:t xml:space="preserve"> Objednateli oznámit ztrátu </w:t>
      </w:r>
      <w:r w:rsidRPr="00DA665B">
        <w:rPr>
          <w:rFonts w:ascii="Arial" w:hAnsi="Arial" w:cs="Arial"/>
          <w:sz w:val="20"/>
          <w:szCs w:val="20"/>
          <w:lang w:eastAsia="en-US"/>
        </w:rPr>
        <w:t xml:space="preserve">oprávnění poskytovat Služby dle této </w:t>
      </w:r>
      <w:r w:rsidR="00BC7B8B">
        <w:rPr>
          <w:rFonts w:ascii="Arial" w:hAnsi="Arial" w:cs="Arial"/>
          <w:sz w:val="20"/>
          <w:szCs w:val="20"/>
          <w:lang w:eastAsia="en-US"/>
        </w:rPr>
        <w:t>Dohody</w:t>
      </w:r>
      <w:r w:rsidRPr="00DA665B">
        <w:rPr>
          <w:rFonts w:ascii="Arial" w:hAnsi="Arial" w:cs="Arial"/>
          <w:sz w:val="20"/>
          <w:szCs w:val="20"/>
          <w:lang w:eastAsia="en-US"/>
        </w:rPr>
        <w:t>.</w:t>
      </w:r>
      <w:bookmarkEnd w:id="41"/>
    </w:p>
    <w:p w14:paraId="3A2B9B7E" w14:textId="7C348351" w:rsidR="00BC7B8B" w:rsidRDefault="00BB7DD4" w:rsidP="00BC7B8B">
      <w:pPr>
        <w:pStyle w:val="RLTextlnkuslovan"/>
        <w:tabs>
          <w:tab w:val="clear" w:pos="2297"/>
          <w:tab w:val="num" w:pos="567"/>
        </w:tabs>
        <w:spacing w:before="120" w:after="0" w:line="280" w:lineRule="atLeast"/>
        <w:ind w:left="567" w:hanging="567"/>
        <w:rPr>
          <w:rFonts w:ascii="Arial" w:hAnsi="Arial" w:cs="Arial"/>
          <w:sz w:val="20"/>
          <w:szCs w:val="20"/>
          <w:lang w:eastAsia="en-US"/>
        </w:rPr>
      </w:pPr>
      <w:r>
        <w:rPr>
          <w:rFonts w:ascii="Arial" w:hAnsi="Arial" w:cs="Arial"/>
          <w:sz w:val="20"/>
          <w:szCs w:val="20"/>
          <w:lang w:eastAsia="en-US"/>
        </w:rPr>
        <w:t>Poskytovatel</w:t>
      </w:r>
      <w:r w:rsidR="00BC7B8B" w:rsidRPr="00BC7B8B">
        <w:rPr>
          <w:rFonts w:ascii="Arial" w:hAnsi="Arial" w:cs="Arial"/>
          <w:sz w:val="20"/>
          <w:szCs w:val="20"/>
          <w:lang w:eastAsia="en-US"/>
        </w:rPr>
        <w:t xml:space="preserve"> je povinen zabezpečit, že plnění dle této Dohody a na základě Objednávek bude poskytováno v souladu s touto Dohodou, nebude zatíženo jakýmikoli právy třetích osob, zejména takovými, ze kterých by pro Objednatele plynuly jakékoliv další finanční nebo jiné nároky ve prospěch třetích osob. V opačném případě </w:t>
      </w:r>
      <w:r>
        <w:rPr>
          <w:rFonts w:ascii="Arial" w:hAnsi="Arial" w:cs="Arial"/>
          <w:sz w:val="20"/>
          <w:szCs w:val="20"/>
          <w:lang w:eastAsia="en-US"/>
        </w:rPr>
        <w:t>Poskytovatel</w:t>
      </w:r>
      <w:r w:rsidR="00BC7B8B" w:rsidRPr="00BC7B8B">
        <w:rPr>
          <w:rFonts w:ascii="Arial" w:hAnsi="Arial" w:cs="Arial"/>
          <w:sz w:val="20"/>
          <w:szCs w:val="20"/>
          <w:lang w:eastAsia="en-US"/>
        </w:rPr>
        <w:t xml:space="preserve"> ponese veškeré důsledky takovéhoto porušení práv třetích osob a zároveň je povinen takové právní vady bez zbytečného odkladu a na svůj náklad odstranit, resp. zajistit jejich odstranění.</w:t>
      </w:r>
    </w:p>
    <w:p w14:paraId="49F122F3" w14:textId="0299D2DA" w:rsidR="00BC7B8B" w:rsidRPr="00BC7B8B" w:rsidRDefault="00BB7DD4" w:rsidP="00BC7B8B">
      <w:pPr>
        <w:pStyle w:val="RLTextlnkuslovan"/>
        <w:tabs>
          <w:tab w:val="clear" w:pos="2297"/>
          <w:tab w:val="num" w:pos="567"/>
        </w:tabs>
        <w:spacing w:before="120" w:after="0" w:line="280" w:lineRule="atLeast"/>
        <w:ind w:left="567" w:hanging="567"/>
        <w:rPr>
          <w:rFonts w:ascii="Arial" w:hAnsi="Arial" w:cs="Arial"/>
          <w:sz w:val="18"/>
          <w:szCs w:val="18"/>
          <w:lang w:eastAsia="en-US"/>
        </w:rPr>
      </w:pPr>
      <w:r>
        <w:rPr>
          <w:rFonts w:ascii="Arial" w:hAnsi="Arial" w:cs="Arial"/>
          <w:sz w:val="20"/>
          <w:szCs w:val="22"/>
        </w:rPr>
        <w:lastRenderedPageBreak/>
        <w:t>Poskytovatel</w:t>
      </w:r>
      <w:r w:rsidR="00BC7B8B" w:rsidRPr="00BC7B8B">
        <w:rPr>
          <w:rFonts w:ascii="Arial" w:hAnsi="Arial" w:cs="Arial"/>
          <w:sz w:val="20"/>
          <w:szCs w:val="22"/>
        </w:rPr>
        <w:t xml:space="preserve"> je dle ustanovení § 2 písm. e) zákona č. 320/2001 Sb., o finanční kontrole ve</w:t>
      </w:r>
      <w:r w:rsidR="004D1769">
        <w:rPr>
          <w:rFonts w:ascii="Arial" w:hAnsi="Arial" w:cs="Arial"/>
          <w:sz w:val="20"/>
          <w:szCs w:val="22"/>
        </w:rPr>
        <w:t> </w:t>
      </w:r>
      <w:r w:rsidR="00BC7B8B" w:rsidRPr="00BC7B8B">
        <w:rPr>
          <w:rFonts w:ascii="Arial" w:hAnsi="Arial" w:cs="Arial"/>
          <w:sz w:val="20"/>
          <w:szCs w:val="22"/>
        </w:rPr>
        <w:t>veřejné správě a o změně některých zákonů, ve znění pozdějších předpisů, osobou povinnou spolupůsobit při výkonu finanční kontroly prováděné v souvislosti s placením zboží nebo služeb z veřejných výdajů.</w:t>
      </w:r>
    </w:p>
    <w:p w14:paraId="190300A1" w14:textId="21E46807" w:rsidR="00BC7B8B" w:rsidRPr="00BC7B8B" w:rsidRDefault="00BC7B8B" w:rsidP="00BC7B8B">
      <w:pPr>
        <w:pStyle w:val="RLTextlnkuslovan"/>
        <w:tabs>
          <w:tab w:val="clear" w:pos="2297"/>
          <w:tab w:val="num" w:pos="567"/>
        </w:tabs>
        <w:spacing w:before="120" w:after="0" w:line="280" w:lineRule="atLeast"/>
        <w:ind w:left="567" w:hanging="567"/>
        <w:rPr>
          <w:rFonts w:ascii="Arial" w:hAnsi="Arial" w:cs="Arial"/>
          <w:sz w:val="20"/>
          <w:szCs w:val="22"/>
        </w:rPr>
      </w:pPr>
      <w:r w:rsidRPr="00BC7B8B">
        <w:rPr>
          <w:rFonts w:ascii="Arial" w:hAnsi="Arial" w:cs="Arial"/>
          <w:sz w:val="20"/>
          <w:szCs w:val="22"/>
        </w:rPr>
        <w:t>V případě užití třetí osoby (pod</w:t>
      </w:r>
      <w:r w:rsidR="004D1769">
        <w:rPr>
          <w:rFonts w:ascii="Arial" w:hAnsi="Arial" w:cs="Arial"/>
          <w:sz w:val="20"/>
          <w:szCs w:val="22"/>
        </w:rPr>
        <w:t>dodavatele</w:t>
      </w:r>
      <w:r w:rsidRPr="00BC7B8B">
        <w:rPr>
          <w:rFonts w:ascii="Arial" w:hAnsi="Arial" w:cs="Arial"/>
          <w:sz w:val="20"/>
          <w:szCs w:val="22"/>
        </w:rPr>
        <w:t xml:space="preserve">) pro poskytování plnění dle této Dohody, resp. Objednávky, není </w:t>
      </w:r>
      <w:r w:rsidR="00BB7DD4">
        <w:rPr>
          <w:rFonts w:ascii="Arial" w:hAnsi="Arial" w:cs="Arial"/>
          <w:sz w:val="20"/>
          <w:szCs w:val="22"/>
        </w:rPr>
        <w:t>Poskytovatel</w:t>
      </w:r>
      <w:r w:rsidRPr="00BC7B8B">
        <w:rPr>
          <w:rFonts w:ascii="Arial" w:hAnsi="Arial" w:cs="Arial"/>
          <w:sz w:val="20"/>
          <w:szCs w:val="22"/>
        </w:rPr>
        <w:t xml:space="preserve"> oprávněn zprostit se odpovědnosti za řádné poskytování plnění, tedy odpovídá, jako by plnění poskytoval sám.</w:t>
      </w:r>
    </w:p>
    <w:p w14:paraId="20D6616C" w14:textId="4A34870B" w:rsidR="00BC7B8B" w:rsidRPr="00BC7B8B" w:rsidRDefault="00BB7DD4" w:rsidP="00BC7B8B">
      <w:pPr>
        <w:pStyle w:val="RLTextlnkuslovan"/>
        <w:tabs>
          <w:tab w:val="clear" w:pos="2297"/>
          <w:tab w:val="num" w:pos="567"/>
        </w:tabs>
        <w:spacing w:before="120" w:after="0" w:line="280" w:lineRule="atLeast"/>
        <w:ind w:left="567" w:hanging="567"/>
        <w:rPr>
          <w:rFonts w:ascii="Arial" w:hAnsi="Arial" w:cs="Arial"/>
          <w:sz w:val="20"/>
          <w:szCs w:val="22"/>
        </w:rPr>
      </w:pPr>
      <w:r>
        <w:rPr>
          <w:rFonts w:ascii="Arial" w:hAnsi="Arial" w:cs="Arial"/>
          <w:sz w:val="20"/>
          <w:szCs w:val="22"/>
        </w:rPr>
        <w:t>Poskytovatel</w:t>
      </w:r>
      <w:r w:rsidR="00BC7B8B" w:rsidRPr="00BC7B8B">
        <w:rPr>
          <w:rFonts w:ascii="Arial" w:hAnsi="Arial" w:cs="Arial"/>
          <w:sz w:val="20"/>
          <w:szCs w:val="22"/>
        </w:rPr>
        <w:t xml:space="preserve"> je oprávněn postoupit tuto Dohodu dle § 1895 a násl. Občanského zákoníku třetí osobě nebo jiným osobám pouze a výhradně po předchozím písemném souhlasu Objednatele.</w:t>
      </w:r>
    </w:p>
    <w:p w14:paraId="5B642E05" w14:textId="39AFBA1D" w:rsidR="00BC7B8B" w:rsidRPr="00BC7B8B" w:rsidRDefault="00BB7DD4" w:rsidP="00BC7B8B">
      <w:pPr>
        <w:pStyle w:val="RLTextlnkuslovan"/>
        <w:tabs>
          <w:tab w:val="clear" w:pos="2297"/>
          <w:tab w:val="num" w:pos="567"/>
        </w:tabs>
        <w:spacing w:before="120" w:after="0" w:line="280" w:lineRule="atLeast"/>
        <w:ind w:left="567" w:hanging="567"/>
        <w:rPr>
          <w:rFonts w:ascii="Arial" w:hAnsi="Arial" w:cs="Arial"/>
          <w:sz w:val="20"/>
          <w:szCs w:val="22"/>
        </w:rPr>
      </w:pPr>
      <w:r>
        <w:rPr>
          <w:rFonts w:ascii="Arial" w:hAnsi="Arial" w:cs="Arial"/>
          <w:sz w:val="20"/>
          <w:szCs w:val="22"/>
        </w:rPr>
        <w:t>Poskytovatel</w:t>
      </w:r>
      <w:r w:rsidR="00BC7B8B" w:rsidRPr="00BC7B8B">
        <w:rPr>
          <w:rFonts w:ascii="Arial" w:hAnsi="Arial" w:cs="Arial"/>
          <w:sz w:val="20"/>
          <w:szCs w:val="22"/>
        </w:rPr>
        <w:t xml:space="preserve"> odpovídá Objednateli za škodu způsobenou porušením povinností </w:t>
      </w:r>
      <w:r>
        <w:rPr>
          <w:rFonts w:ascii="Arial" w:hAnsi="Arial" w:cs="Arial"/>
          <w:sz w:val="20"/>
          <w:szCs w:val="22"/>
        </w:rPr>
        <w:t>Poskytovatel</w:t>
      </w:r>
      <w:r w:rsidR="00BC7B8B" w:rsidRPr="00BC7B8B">
        <w:rPr>
          <w:rFonts w:ascii="Arial" w:hAnsi="Arial" w:cs="Arial"/>
          <w:sz w:val="20"/>
          <w:szCs w:val="22"/>
        </w:rPr>
        <w:t>e stanovených touto Dohodou.</w:t>
      </w:r>
    </w:p>
    <w:p w14:paraId="5DEF38F2" w14:textId="77777777" w:rsidR="00BE6933" w:rsidRPr="00041E52" w:rsidRDefault="00BE6933" w:rsidP="00041E52">
      <w:pPr>
        <w:pStyle w:val="RLlneksmlouvy"/>
        <w:tabs>
          <w:tab w:val="clear" w:pos="737"/>
          <w:tab w:val="num" w:pos="567"/>
        </w:tabs>
        <w:spacing w:before="480" w:after="0" w:line="280" w:lineRule="atLeast"/>
        <w:ind w:left="567" w:hanging="567"/>
        <w:jc w:val="center"/>
        <w:rPr>
          <w:rFonts w:ascii="Arial" w:hAnsi="Arial" w:cs="Arial"/>
          <w:sz w:val="20"/>
          <w:szCs w:val="20"/>
        </w:rPr>
      </w:pPr>
      <w:bookmarkStart w:id="42" w:name="_Ref374447627"/>
      <w:bookmarkStart w:id="43" w:name="_Ref358230085"/>
      <w:bookmarkStart w:id="44" w:name="_Ref358211894"/>
      <w:r w:rsidRPr="00041E52">
        <w:rPr>
          <w:rFonts w:ascii="Arial" w:hAnsi="Arial" w:cs="Arial"/>
          <w:sz w:val="20"/>
          <w:szCs w:val="20"/>
        </w:rPr>
        <w:t>CENA PLNĚNÍ</w:t>
      </w:r>
    </w:p>
    <w:p w14:paraId="1E9BC5A5" w14:textId="1E88D2B1" w:rsidR="006052B2" w:rsidRPr="003F0157" w:rsidRDefault="006052B2" w:rsidP="003F0157">
      <w:pPr>
        <w:pStyle w:val="RLTextlnkuslovan"/>
        <w:tabs>
          <w:tab w:val="clear" w:pos="2297"/>
          <w:tab w:val="num" w:pos="567"/>
        </w:tabs>
        <w:spacing w:before="120" w:after="0" w:line="280" w:lineRule="atLeast"/>
        <w:ind w:left="567" w:hanging="567"/>
        <w:rPr>
          <w:rFonts w:ascii="Arial" w:hAnsi="Arial" w:cs="Arial"/>
          <w:kern w:val="28"/>
          <w:sz w:val="20"/>
          <w:szCs w:val="20"/>
        </w:rPr>
      </w:pPr>
      <w:bookmarkStart w:id="45" w:name="_Ref451947331"/>
      <w:r w:rsidRPr="003F0157">
        <w:rPr>
          <w:rFonts w:ascii="Arial" w:hAnsi="Arial" w:cs="Arial"/>
          <w:sz w:val="20"/>
          <w:szCs w:val="20"/>
        </w:rPr>
        <w:t>Celková cena za plnění předmětu Dohody je stanovena jako nejvýše přípustná a nesmí přesáhnout v souhrnu za všechny Objednávky částku ve výši 268 545 000 Kč bez DPH.</w:t>
      </w:r>
      <w:r w:rsidRPr="003F0157">
        <w:rPr>
          <w:rFonts w:ascii="Arial" w:hAnsi="Arial" w:cs="Arial"/>
          <w:kern w:val="28"/>
          <w:sz w:val="20"/>
          <w:szCs w:val="20"/>
        </w:rPr>
        <w:t xml:space="preserve"> </w:t>
      </w:r>
    </w:p>
    <w:p w14:paraId="0207A054" w14:textId="2FD5B9F4" w:rsidR="003F0157" w:rsidRPr="003F0157" w:rsidRDefault="003F0157" w:rsidP="003F0157">
      <w:pPr>
        <w:pStyle w:val="RLTextlnkuslovan"/>
        <w:tabs>
          <w:tab w:val="clear" w:pos="2297"/>
          <w:tab w:val="num" w:pos="567"/>
        </w:tabs>
        <w:spacing w:before="120" w:after="0" w:line="280" w:lineRule="atLeast"/>
        <w:ind w:left="567" w:hanging="567"/>
        <w:rPr>
          <w:rFonts w:ascii="Arial" w:hAnsi="Arial" w:cs="Arial"/>
          <w:kern w:val="28"/>
          <w:sz w:val="20"/>
          <w:szCs w:val="20"/>
        </w:rPr>
      </w:pPr>
      <w:r w:rsidRPr="003F0157">
        <w:rPr>
          <w:rFonts w:ascii="Arial" w:hAnsi="Arial" w:cs="Arial"/>
          <w:sz w:val="20"/>
          <w:szCs w:val="20"/>
        </w:rPr>
        <w:t xml:space="preserve">V celkové ceně jsou zahrnuty úplné a veškeré náklady </w:t>
      </w:r>
      <w:r w:rsidR="00BB7DD4">
        <w:rPr>
          <w:rFonts w:ascii="Arial" w:hAnsi="Arial" w:cs="Arial"/>
          <w:sz w:val="20"/>
          <w:szCs w:val="20"/>
        </w:rPr>
        <w:t>Poskytovatel</w:t>
      </w:r>
      <w:r w:rsidRPr="003F0157">
        <w:rPr>
          <w:rFonts w:ascii="Arial" w:hAnsi="Arial" w:cs="Arial"/>
          <w:sz w:val="20"/>
          <w:szCs w:val="20"/>
        </w:rPr>
        <w:t>e na splnění předmětu plnění této Dohody. Žádné další ani související náklady nebudou Objednatelem uhrazeny, s</w:t>
      </w:r>
      <w:r w:rsidR="004D1769">
        <w:rPr>
          <w:rFonts w:ascii="Arial" w:hAnsi="Arial" w:cs="Arial"/>
          <w:sz w:val="20"/>
          <w:szCs w:val="20"/>
        </w:rPr>
        <w:t> </w:t>
      </w:r>
      <w:r w:rsidRPr="003F0157">
        <w:rPr>
          <w:rFonts w:ascii="Arial" w:hAnsi="Arial" w:cs="Arial"/>
          <w:sz w:val="20"/>
          <w:szCs w:val="20"/>
        </w:rPr>
        <w:t>výjimkou změny sazby DPH</w:t>
      </w:r>
      <w:r>
        <w:rPr>
          <w:rFonts w:ascii="Arial" w:hAnsi="Arial" w:cs="Arial"/>
          <w:sz w:val="20"/>
          <w:szCs w:val="20"/>
        </w:rPr>
        <w:t>.</w:t>
      </w:r>
    </w:p>
    <w:p w14:paraId="7C5C813A" w14:textId="47840838" w:rsidR="003F0157" w:rsidRDefault="00416DFE" w:rsidP="004E1B11">
      <w:pPr>
        <w:pStyle w:val="RLTextlnkuslovan"/>
        <w:tabs>
          <w:tab w:val="clear" w:pos="2297"/>
          <w:tab w:val="num" w:pos="567"/>
        </w:tabs>
        <w:spacing w:before="120" w:after="0" w:line="280" w:lineRule="atLeast"/>
        <w:ind w:left="567" w:hanging="567"/>
        <w:rPr>
          <w:rFonts w:ascii="Arial" w:hAnsi="Arial" w:cs="Arial"/>
          <w:sz w:val="20"/>
          <w:szCs w:val="20"/>
        </w:rPr>
      </w:pPr>
      <w:r w:rsidRPr="00416DFE">
        <w:rPr>
          <w:rFonts w:ascii="Arial" w:hAnsi="Arial" w:cs="Arial"/>
          <w:sz w:val="20"/>
          <w:szCs w:val="20"/>
        </w:rPr>
        <w:t xml:space="preserve">Cena za plnění poskytované </w:t>
      </w:r>
      <w:r w:rsidR="00BB7DD4">
        <w:rPr>
          <w:rFonts w:ascii="Arial" w:hAnsi="Arial" w:cs="Arial"/>
          <w:sz w:val="20"/>
          <w:szCs w:val="20"/>
        </w:rPr>
        <w:t>Poskytovatel</w:t>
      </w:r>
      <w:r w:rsidRPr="00416DFE">
        <w:rPr>
          <w:rFonts w:ascii="Arial" w:hAnsi="Arial" w:cs="Arial"/>
          <w:sz w:val="20"/>
          <w:szCs w:val="20"/>
        </w:rPr>
        <w:t>em dle této Rámcové dohody, resp. dle konkrétní Objednávky, bude stanovena v souladu s koncovou ceníkovou cenou příslušných plnění</w:t>
      </w:r>
      <w:r>
        <w:rPr>
          <w:rFonts w:ascii="Arial" w:hAnsi="Arial" w:cs="Arial"/>
          <w:sz w:val="20"/>
          <w:szCs w:val="20"/>
        </w:rPr>
        <w:t>,</w:t>
      </w:r>
      <w:r w:rsidRPr="00416DFE">
        <w:rPr>
          <w:rFonts w:ascii="Arial" w:hAnsi="Arial" w:cs="Arial"/>
          <w:sz w:val="20"/>
          <w:szCs w:val="20"/>
        </w:rPr>
        <w:t xml:space="preserve"> uvedenou ve standardní</w:t>
      </w:r>
      <w:r>
        <w:rPr>
          <w:rFonts w:ascii="Arial" w:hAnsi="Arial" w:cs="Arial"/>
          <w:sz w:val="20"/>
          <w:szCs w:val="20"/>
        </w:rPr>
        <w:t>m</w:t>
      </w:r>
      <w:r w:rsidRPr="00416DFE">
        <w:rPr>
          <w:rFonts w:ascii="Arial" w:hAnsi="Arial" w:cs="Arial"/>
          <w:sz w:val="20"/>
          <w:szCs w:val="20"/>
        </w:rPr>
        <w:t xml:space="preserve"> cení</w:t>
      </w:r>
      <w:r>
        <w:rPr>
          <w:rFonts w:ascii="Arial" w:hAnsi="Arial" w:cs="Arial"/>
          <w:sz w:val="20"/>
          <w:szCs w:val="20"/>
        </w:rPr>
        <w:t xml:space="preserve">ku </w:t>
      </w:r>
      <w:r w:rsidRPr="00416DFE">
        <w:rPr>
          <w:rFonts w:ascii="Arial" w:hAnsi="Arial" w:cs="Arial"/>
          <w:sz w:val="20"/>
          <w:szCs w:val="20"/>
        </w:rPr>
        <w:t>společnosti SAP platného pro území České republiky v souladu s dokumentem s názvem „Všeobecné obchodní podmínky“ společnosti SAP, dostupnými partnerům společnosti SAP, kteří jsou držitelem oprávnění poskytnout licence k programovému vybavení SAP a související služby maintenance (údržby) v rozsahu vymezeném standardním ceníkem produktů SAP,</w:t>
      </w:r>
      <w:r>
        <w:rPr>
          <w:rFonts w:ascii="Arial" w:hAnsi="Arial" w:cs="Arial"/>
          <w:sz w:val="20"/>
          <w:szCs w:val="20"/>
        </w:rPr>
        <w:t xml:space="preserve"> </w:t>
      </w:r>
      <w:r w:rsidRPr="00416DFE">
        <w:rPr>
          <w:rFonts w:ascii="Arial" w:hAnsi="Arial" w:cs="Arial"/>
          <w:sz w:val="20"/>
          <w:szCs w:val="20"/>
        </w:rPr>
        <w:t xml:space="preserve">a to po zohlednění slevy nabídnuté </w:t>
      </w:r>
      <w:r w:rsidR="00BB7DD4">
        <w:rPr>
          <w:rFonts w:ascii="Arial" w:hAnsi="Arial" w:cs="Arial"/>
          <w:sz w:val="20"/>
          <w:szCs w:val="20"/>
        </w:rPr>
        <w:t>Poskytovatel</w:t>
      </w:r>
      <w:r w:rsidRPr="00416DFE">
        <w:rPr>
          <w:rFonts w:ascii="Arial" w:hAnsi="Arial" w:cs="Arial"/>
          <w:sz w:val="20"/>
          <w:szCs w:val="20"/>
        </w:rPr>
        <w:t>em</w:t>
      </w:r>
      <w:r w:rsidR="003F7B50">
        <w:rPr>
          <w:rFonts w:ascii="Arial" w:hAnsi="Arial" w:cs="Arial"/>
          <w:sz w:val="20"/>
          <w:szCs w:val="20"/>
        </w:rPr>
        <w:t>.</w:t>
      </w:r>
    </w:p>
    <w:p w14:paraId="2DDCDEEB" w14:textId="5D80D540" w:rsidR="003F7B50" w:rsidRPr="00043BBE" w:rsidRDefault="003F7B50" w:rsidP="004E1B11">
      <w:pPr>
        <w:pStyle w:val="RLTextlnkuslovan"/>
        <w:tabs>
          <w:tab w:val="clear" w:pos="2297"/>
          <w:tab w:val="num" w:pos="567"/>
        </w:tabs>
        <w:spacing w:before="120" w:after="0" w:line="280" w:lineRule="atLeast"/>
        <w:ind w:left="567" w:hanging="567"/>
        <w:rPr>
          <w:rFonts w:ascii="Arial" w:hAnsi="Arial" w:cs="Arial"/>
          <w:sz w:val="20"/>
          <w:szCs w:val="20"/>
        </w:rPr>
      </w:pPr>
      <w:r w:rsidRPr="003F7B50">
        <w:rPr>
          <w:rFonts w:ascii="Arial" w:hAnsi="Arial" w:cs="Arial"/>
          <w:sz w:val="20"/>
          <w:szCs w:val="20"/>
        </w:rPr>
        <w:t xml:space="preserve">Z ceny uvedené v ustanovení odst. </w:t>
      </w:r>
      <w:r>
        <w:rPr>
          <w:rFonts w:ascii="Arial" w:hAnsi="Arial" w:cs="Arial"/>
          <w:sz w:val="20"/>
          <w:szCs w:val="20"/>
        </w:rPr>
        <w:t>8.3</w:t>
      </w:r>
      <w:r w:rsidRPr="003F7B50">
        <w:rPr>
          <w:rFonts w:ascii="Arial" w:hAnsi="Arial" w:cs="Arial"/>
          <w:sz w:val="20"/>
          <w:szCs w:val="20"/>
        </w:rPr>
        <w:t xml:space="preserve"> této </w:t>
      </w:r>
      <w:r>
        <w:rPr>
          <w:rFonts w:ascii="Arial" w:hAnsi="Arial" w:cs="Arial"/>
          <w:sz w:val="20"/>
          <w:szCs w:val="20"/>
        </w:rPr>
        <w:t>D</w:t>
      </w:r>
      <w:r w:rsidRPr="003F7B50">
        <w:rPr>
          <w:rFonts w:ascii="Arial" w:hAnsi="Arial" w:cs="Arial"/>
          <w:sz w:val="20"/>
          <w:szCs w:val="20"/>
        </w:rPr>
        <w:t xml:space="preserve">ohody se </w:t>
      </w:r>
      <w:r w:rsidR="00BB7DD4">
        <w:rPr>
          <w:rFonts w:ascii="Arial" w:hAnsi="Arial" w:cs="Arial"/>
          <w:sz w:val="20"/>
          <w:szCs w:val="20"/>
        </w:rPr>
        <w:t>Poskytovatel</w:t>
      </w:r>
      <w:r w:rsidRPr="003F7B50">
        <w:rPr>
          <w:rFonts w:ascii="Arial" w:hAnsi="Arial" w:cs="Arial"/>
          <w:sz w:val="20"/>
          <w:szCs w:val="20"/>
        </w:rPr>
        <w:t xml:space="preserve"> zavazuj</w:t>
      </w:r>
      <w:r>
        <w:rPr>
          <w:rFonts w:ascii="Arial" w:hAnsi="Arial" w:cs="Arial"/>
          <w:sz w:val="20"/>
          <w:szCs w:val="20"/>
        </w:rPr>
        <w:t>e</w:t>
      </w:r>
      <w:r w:rsidRPr="003F7B50">
        <w:rPr>
          <w:rFonts w:ascii="Arial" w:hAnsi="Arial" w:cs="Arial"/>
          <w:sz w:val="20"/>
          <w:szCs w:val="20"/>
        </w:rPr>
        <w:t xml:space="preserve"> poskytnout Objednateli slevu ve výši </w:t>
      </w:r>
      <w:r w:rsidR="008E1761" w:rsidRPr="00886784">
        <w:rPr>
          <w:rFonts w:ascii="Arial" w:hAnsi="Arial" w:cs="Arial"/>
          <w:sz w:val="20"/>
          <w:szCs w:val="20"/>
          <w:highlight w:val="black"/>
        </w:rPr>
        <w:t>……</w:t>
      </w:r>
      <w:r w:rsidR="008E1761">
        <w:rPr>
          <w:rFonts w:ascii="Arial" w:hAnsi="Arial" w:cs="Arial"/>
          <w:sz w:val="20"/>
          <w:szCs w:val="20"/>
        </w:rPr>
        <w:t xml:space="preserve"> </w:t>
      </w:r>
      <w:r>
        <w:rPr>
          <w:rFonts w:ascii="Arial" w:hAnsi="Arial" w:cs="Arial"/>
          <w:sz w:val="20"/>
          <w:szCs w:val="20"/>
        </w:rPr>
        <w:t>%, která je minimální možnou slevou</w:t>
      </w:r>
      <w:r w:rsidRPr="003F7B50">
        <w:rPr>
          <w:rFonts w:ascii="Arial" w:hAnsi="Arial" w:cs="Arial"/>
          <w:sz w:val="20"/>
          <w:szCs w:val="20"/>
        </w:rPr>
        <w:t xml:space="preserve">. </w:t>
      </w:r>
      <w:r w:rsidR="00BB7DD4">
        <w:rPr>
          <w:rFonts w:ascii="Arial" w:hAnsi="Arial" w:cs="Arial"/>
          <w:sz w:val="20"/>
          <w:szCs w:val="20"/>
        </w:rPr>
        <w:t>Poskytovatel</w:t>
      </w:r>
      <w:r w:rsidRPr="003F7B50">
        <w:rPr>
          <w:rFonts w:ascii="Arial" w:hAnsi="Arial" w:cs="Arial"/>
          <w:sz w:val="20"/>
          <w:szCs w:val="20"/>
        </w:rPr>
        <w:t xml:space="preserve"> ne</w:t>
      </w:r>
      <w:r>
        <w:rPr>
          <w:rFonts w:ascii="Arial" w:hAnsi="Arial" w:cs="Arial"/>
          <w:sz w:val="20"/>
          <w:szCs w:val="20"/>
        </w:rPr>
        <w:t>ní</w:t>
      </w:r>
      <w:r w:rsidRPr="003F7B50">
        <w:rPr>
          <w:rFonts w:ascii="Arial" w:hAnsi="Arial" w:cs="Arial"/>
          <w:sz w:val="20"/>
          <w:szCs w:val="20"/>
        </w:rPr>
        <w:t xml:space="preserve"> oprávněn nabídnout v</w:t>
      </w:r>
      <w:r>
        <w:rPr>
          <w:rFonts w:ascii="Arial" w:hAnsi="Arial" w:cs="Arial"/>
          <w:sz w:val="20"/>
          <w:szCs w:val="20"/>
        </w:rPr>
        <w:t> </w:t>
      </w:r>
      <w:r w:rsidRPr="003F7B50">
        <w:rPr>
          <w:rFonts w:ascii="Arial" w:hAnsi="Arial" w:cs="Arial"/>
          <w:sz w:val="20"/>
          <w:szCs w:val="20"/>
        </w:rPr>
        <w:t xml:space="preserve">rámci </w:t>
      </w:r>
      <w:r>
        <w:rPr>
          <w:rFonts w:ascii="Arial" w:hAnsi="Arial" w:cs="Arial"/>
          <w:sz w:val="20"/>
          <w:szCs w:val="20"/>
        </w:rPr>
        <w:t xml:space="preserve">dílčího plnění na základě Objednávky </w:t>
      </w:r>
      <w:r w:rsidRPr="003F7B50">
        <w:rPr>
          <w:rFonts w:ascii="Arial" w:hAnsi="Arial" w:cs="Arial"/>
          <w:sz w:val="20"/>
          <w:szCs w:val="20"/>
        </w:rPr>
        <w:t xml:space="preserve">Objednateli slevu nižší, než </w:t>
      </w:r>
      <w:r>
        <w:rPr>
          <w:rFonts w:ascii="Arial" w:hAnsi="Arial" w:cs="Arial"/>
          <w:sz w:val="20"/>
          <w:szCs w:val="20"/>
        </w:rPr>
        <w:t>je uvedena v tomto odstavci</w:t>
      </w:r>
      <w:r w:rsidRPr="00043BBE">
        <w:rPr>
          <w:rFonts w:ascii="Arial" w:hAnsi="Arial" w:cs="Arial"/>
          <w:sz w:val="20"/>
          <w:szCs w:val="20"/>
        </w:rPr>
        <w:t>.</w:t>
      </w:r>
      <w:r w:rsidR="00043BBE" w:rsidRPr="00043BBE">
        <w:rPr>
          <w:rFonts w:ascii="Arial" w:hAnsi="Arial" w:cs="Arial"/>
          <w:sz w:val="20"/>
          <w:szCs w:val="20"/>
        </w:rPr>
        <w:t xml:space="preserve"> Sleva bude uplatňována výhradně na</w:t>
      </w:r>
      <w:r w:rsidR="00043BBE">
        <w:rPr>
          <w:rFonts w:ascii="Arial" w:hAnsi="Arial" w:cs="Arial"/>
          <w:sz w:val="20"/>
          <w:szCs w:val="20"/>
        </w:rPr>
        <w:t> </w:t>
      </w:r>
      <w:r w:rsidR="00043BBE" w:rsidRPr="00043BBE">
        <w:rPr>
          <w:rFonts w:ascii="Arial" w:hAnsi="Arial" w:cs="Arial"/>
          <w:sz w:val="20"/>
          <w:szCs w:val="20"/>
        </w:rPr>
        <w:t xml:space="preserve">položky, u kterých to </w:t>
      </w:r>
      <w:r w:rsidR="00043BBE" w:rsidRPr="00416DFE">
        <w:rPr>
          <w:rFonts w:ascii="Arial" w:hAnsi="Arial" w:cs="Arial"/>
          <w:sz w:val="20"/>
          <w:szCs w:val="20"/>
        </w:rPr>
        <w:t>standardní cení</w:t>
      </w:r>
      <w:r w:rsidR="00043BBE">
        <w:rPr>
          <w:rFonts w:ascii="Arial" w:hAnsi="Arial" w:cs="Arial"/>
          <w:sz w:val="20"/>
          <w:szCs w:val="20"/>
        </w:rPr>
        <w:t xml:space="preserve">k </w:t>
      </w:r>
      <w:r w:rsidR="00043BBE" w:rsidRPr="00416DFE">
        <w:rPr>
          <w:rFonts w:ascii="Arial" w:hAnsi="Arial" w:cs="Arial"/>
          <w:sz w:val="20"/>
          <w:szCs w:val="20"/>
        </w:rPr>
        <w:t>společnosti SAP platn</w:t>
      </w:r>
      <w:r w:rsidR="00043BBE">
        <w:rPr>
          <w:rFonts w:ascii="Arial" w:hAnsi="Arial" w:cs="Arial"/>
          <w:sz w:val="20"/>
          <w:szCs w:val="20"/>
        </w:rPr>
        <w:t>ý</w:t>
      </w:r>
      <w:r w:rsidR="00043BBE" w:rsidRPr="00416DFE">
        <w:rPr>
          <w:rFonts w:ascii="Arial" w:hAnsi="Arial" w:cs="Arial"/>
          <w:sz w:val="20"/>
          <w:szCs w:val="20"/>
        </w:rPr>
        <w:t xml:space="preserve"> pro území České republiky</w:t>
      </w:r>
      <w:r w:rsidR="00043BBE" w:rsidRPr="00043BBE">
        <w:rPr>
          <w:rFonts w:ascii="Arial" w:hAnsi="Arial" w:cs="Arial"/>
          <w:sz w:val="20"/>
          <w:szCs w:val="20"/>
        </w:rPr>
        <w:t xml:space="preserve"> umožňuje (</w:t>
      </w:r>
      <w:r w:rsidR="00043BBE">
        <w:rPr>
          <w:rFonts w:ascii="Arial" w:hAnsi="Arial" w:cs="Arial"/>
          <w:sz w:val="20"/>
          <w:szCs w:val="20"/>
        </w:rPr>
        <w:t xml:space="preserve">označení </w:t>
      </w:r>
      <w:r w:rsidR="00043BBE" w:rsidRPr="00043BBE">
        <w:rPr>
          <w:rFonts w:ascii="Arial" w:hAnsi="Arial" w:cs="Arial"/>
          <w:sz w:val="20"/>
          <w:szCs w:val="20"/>
        </w:rPr>
        <w:t>DSC=Y)</w:t>
      </w:r>
      <w:r w:rsidR="00043BBE">
        <w:rPr>
          <w:rFonts w:ascii="Arial" w:hAnsi="Arial" w:cs="Arial"/>
          <w:sz w:val="20"/>
          <w:szCs w:val="20"/>
        </w:rPr>
        <w:t>.</w:t>
      </w:r>
    </w:p>
    <w:p w14:paraId="28648542" w14:textId="7BBA4699" w:rsidR="00416DFE" w:rsidRDefault="00416DFE" w:rsidP="004E1B11">
      <w:pPr>
        <w:pStyle w:val="RLTextlnkuslovan"/>
        <w:tabs>
          <w:tab w:val="clear" w:pos="2297"/>
          <w:tab w:val="num" w:pos="567"/>
        </w:tabs>
        <w:spacing w:before="120" w:after="0" w:line="280" w:lineRule="atLeast"/>
        <w:ind w:left="567" w:hanging="567"/>
        <w:rPr>
          <w:rFonts w:ascii="Arial" w:hAnsi="Arial" w:cs="Arial"/>
          <w:sz w:val="20"/>
          <w:szCs w:val="20"/>
        </w:rPr>
      </w:pPr>
      <w:r>
        <w:rPr>
          <w:rFonts w:ascii="Arial" w:hAnsi="Arial" w:cs="Arial"/>
          <w:sz w:val="20"/>
          <w:szCs w:val="20"/>
        </w:rPr>
        <w:t>S</w:t>
      </w:r>
      <w:r w:rsidRPr="001564D5">
        <w:rPr>
          <w:rFonts w:ascii="Arial" w:hAnsi="Arial" w:cs="Arial"/>
          <w:sz w:val="20"/>
          <w:szCs w:val="20"/>
        </w:rPr>
        <w:t xml:space="preserve">leva </w:t>
      </w:r>
      <w:r w:rsidR="006A0EDA" w:rsidRPr="00416DFE">
        <w:rPr>
          <w:rFonts w:ascii="Arial" w:hAnsi="Arial" w:cs="Arial"/>
          <w:sz w:val="20"/>
          <w:szCs w:val="20"/>
        </w:rPr>
        <w:t>pro dodávku</w:t>
      </w:r>
      <w:r w:rsidR="006A0EDA" w:rsidRPr="00124363">
        <w:rPr>
          <w:rFonts w:ascii="Arial" w:hAnsi="Arial" w:cs="Arial"/>
          <w:sz w:val="20"/>
          <w:szCs w:val="20"/>
        </w:rPr>
        <w:t xml:space="preserve"> </w:t>
      </w:r>
      <w:r w:rsidR="006A0EDA" w:rsidRPr="006A0EDA">
        <w:rPr>
          <w:rFonts w:ascii="Arial" w:hAnsi="Arial" w:cs="Arial"/>
          <w:sz w:val="20"/>
          <w:szCs w:val="20"/>
        </w:rPr>
        <w:t>nových licencí SAP ke všem programovým prostředkům společnosti SAP na</w:t>
      </w:r>
      <w:r w:rsidR="006A0EDA">
        <w:rPr>
          <w:rFonts w:ascii="Arial" w:hAnsi="Arial" w:cs="Arial"/>
          <w:sz w:val="20"/>
          <w:szCs w:val="20"/>
        </w:rPr>
        <w:t> </w:t>
      </w:r>
      <w:r w:rsidR="006A0EDA" w:rsidRPr="006A0EDA">
        <w:rPr>
          <w:rFonts w:ascii="Arial" w:hAnsi="Arial" w:cs="Arial"/>
          <w:sz w:val="20"/>
          <w:szCs w:val="20"/>
        </w:rPr>
        <w:t>základě licenčního programu SAP Enterprise support dle odst. 8.</w:t>
      </w:r>
      <w:r w:rsidR="00160C34">
        <w:rPr>
          <w:rFonts w:ascii="Arial" w:hAnsi="Arial" w:cs="Arial"/>
          <w:sz w:val="20"/>
          <w:szCs w:val="20"/>
        </w:rPr>
        <w:t>4</w:t>
      </w:r>
      <w:r w:rsidR="006A0EDA" w:rsidRPr="006A0EDA">
        <w:rPr>
          <w:rFonts w:ascii="Arial" w:hAnsi="Arial" w:cs="Arial"/>
          <w:sz w:val="20"/>
          <w:szCs w:val="20"/>
        </w:rPr>
        <w:t xml:space="preserve"> této Dohody je</w:t>
      </w:r>
      <w:r w:rsidRPr="006A0EDA">
        <w:rPr>
          <w:rFonts w:ascii="Arial" w:hAnsi="Arial" w:cs="Arial"/>
          <w:sz w:val="20"/>
          <w:szCs w:val="20"/>
        </w:rPr>
        <w:t xml:space="preserve"> platná a</w:t>
      </w:r>
      <w:r w:rsidR="006A0EDA">
        <w:rPr>
          <w:rFonts w:ascii="Arial" w:hAnsi="Arial" w:cs="Arial"/>
          <w:sz w:val="20"/>
          <w:szCs w:val="20"/>
        </w:rPr>
        <w:t> </w:t>
      </w:r>
      <w:r w:rsidRPr="006A0EDA">
        <w:rPr>
          <w:rFonts w:ascii="Arial" w:hAnsi="Arial" w:cs="Arial"/>
          <w:sz w:val="20"/>
          <w:szCs w:val="20"/>
        </w:rPr>
        <w:t xml:space="preserve">garantovaná pro celé období trvání </w:t>
      </w:r>
      <w:r w:rsidR="006A0EDA" w:rsidRPr="006A0EDA">
        <w:rPr>
          <w:rFonts w:ascii="Arial" w:hAnsi="Arial" w:cs="Arial"/>
          <w:sz w:val="20"/>
          <w:szCs w:val="20"/>
        </w:rPr>
        <w:t>D</w:t>
      </w:r>
      <w:r w:rsidRPr="006A0EDA">
        <w:rPr>
          <w:rFonts w:ascii="Arial" w:hAnsi="Arial" w:cs="Arial"/>
          <w:sz w:val="20"/>
          <w:szCs w:val="20"/>
        </w:rPr>
        <w:t xml:space="preserve">ohody, resp. jednotlivých </w:t>
      </w:r>
      <w:r w:rsidR="006A0EDA" w:rsidRPr="006A0EDA">
        <w:rPr>
          <w:rFonts w:ascii="Arial" w:hAnsi="Arial" w:cs="Arial"/>
          <w:sz w:val="20"/>
          <w:szCs w:val="20"/>
        </w:rPr>
        <w:t>Objednávek</w:t>
      </w:r>
      <w:r w:rsidRPr="006A0EDA">
        <w:rPr>
          <w:rFonts w:ascii="Arial" w:hAnsi="Arial" w:cs="Arial"/>
          <w:sz w:val="20"/>
          <w:szCs w:val="20"/>
        </w:rPr>
        <w:t xml:space="preserve"> uzavřených na</w:t>
      </w:r>
      <w:r w:rsidR="006A0EDA">
        <w:rPr>
          <w:rFonts w:ascii="Arial" w:hAnsi="Arial" w:cs="Arial"/>
          <w:sz w:val="20"/>
          <w:szCs w:val="20"/>
        </w:rPr>
        <w:t> </w:t>
      </w:r>
      <w:r w:rsidRPr="006A0EDA">
        <w:rPr>
          <w:rFonts w:ascii="Arial" w:hAnsi="Arial" w:cs="Arial"/>
          <w:sz w:val="20"/>
          <w:szCs w:val="20"/>
        </w:rPr>
        <w:t xml:space="preserve">základě </w:t>
      </w:r>
      <w:r w:rsidR="006A0EDA" w:rsidRPr="006A0EDA">
        <w:rPr>
          <w:rFonts w:ascii="Arial" w:hAnsi="Arial" w:cs="Arial"/>
          <w:sz w:val="20"/>
          <w:szCs w:val="20"/>
        </w:rPr>
        <w:t>Dohody.</w:t>
      </w:r>
    </w:p>
    <w:p w14:paraId="08969681" w14:textId="70276B55" w:rsidR="006A0EDA" w:rsidRDefault="00BB7DD4" w:rsidP="004E1B11">
      <w:pPr>
        <w:pStyle w:val="RLTextlnkuslovan"/>
        <w:tabs>
          <w:tab w:val="clear" w:pos="2297"/>
          <w:tab w:val="num" w:pos="567"/>
        </w:tabs>
        <w:spacing w:before="120" w:after="0" w:line="280" w:lineRule="atLeast"/>
        <w:ind w:left="567" w:hanging="567"/>
        <w:rPr>
          <w:rFonts w:ascii="Arial" w:hAnsi="Arial" w:cs="Arial"/>
          <w:sz w:val="20"/>
          <w:szCs w:val="20"/>
        </w:rPr>
      </w:pPr>
      <w:r>
        <w:rPr>
          <w:rFonts w:ascii="Arial" w:hAnsi="Arial" w:cs="Arial"/>
          <w:sz w:val="20"/>
          <w:szCs w:val="20"/>
        </w:rPr>
        <w:t>Poskytovatel</w:t>
      </w:r>
      <w:r w:rsidR="006A0EDA">
        <w:rPr>
          <w:rFonts w:ascii="Arial" w:hAnsi="Arial" w:cs="Arial"/>
          <w:sz w:val="20"/>
          <w:szCs w:val="20"/>
        </w:rPr>
        <w:t xml:space="preserve"> je povinen </w:t>
      </w:r>
      <w:r w:rsidR="006A0EDA" w:rsidRPr="0091394F">
        <w:rPr>
          <w:rFonts w:ascii="Arial" w:hAnsi="Arial" w:cs="Arial"/>
          <w:sz w:val="20"/>
          <w:szCs w:val="20"/>
        </w:rPr>
        <w:t xml:space="preserve">předkládat </w:t>
      </w:r>
      <w:r w:rsidR="006A0EDA">
        <w:rPr>
          <w:rFonts w:ascii="Arial" w:hAnsi="Arial" w:cs="Arial"/>
          <w:sz w:val="20"/>
          <w:szCs w:val="20"/>
        </w:rPr>
        <w:t xml:space="preserve">Objednateli na základě jeho žádosti </w:t>
      </w:r>
      <w:r w:rsidR="006A0EDA" w:rsidRPr="0091394F">
        <w:rPr>
          <w:rFonts w:ascii="Arial" w:hAnsi="Arial" w:cs="Arial"/>
          <w:sz w:val="20"/>
          <w:szCs w:val="20"/>
        </w:rPr>
        <w:t>aktuální verzi oficiální</w:t>
      </w:r>
      <w:r w:rsidR="006A0EDA">
        <w:rPr>
          <w:rFonts w:ascii="Arial" w:hAnsi="Arial" w:cs="Arial"/>
          <w:sz w:val="20"/>
          <w:szCs w:val="20"/>
        </w:rPr>
        <w:t>ch</w:t>
      </w:r>
      <w:r w:rsidR="006A0EDA" w:rsidRPr="0091394F">
        <w:rPr>
          <w:rFonts w:ascii="Arial" w:hAnsi="Arial" w:cs="Arial"/>
          <w:sz w:val="20"/>
          <w:szCs w:val="20"/>
        </w:rPr>
        <w:t xml:space="preserve"> platn</w:t>
      </w:r>
      <w:r w:rsidR="006A0EDA">
        <w:rPr>
          <w:rFonts w:ascii="Arial" w:hAnsi="Arial" w:cs="Arial"/>
          <w:sz w:val="20"/>
          <w:szCs w:val="20"/>
        </w:rPr>
        <w:t>ých</w:t>
      </w:r>
      <w:r w:rsidR="006A0EDA" w:rsidRPr="0091394F">
        <w:rPr>
          <w:rFonts w:ascii="Arial" w:hAnsi="Arial" w:cs="Arial"/>
          <w:sz w:val="20"/>
          <w:szCs w:val="20"/>
        </w:rPr>
        <w:t xml:space="preserve"> Ceník</w:t>
      </w:r>
      <w:r w:rsidR="006A0EDA">
        <w:rPr>
          <w:rFonts w:ascii="Arial" w:hAnsi="Arial" w:cs="Arial"/>
          <w:sz w:val="20"/>
          <w:szCs w:val="20"/>
        </w:rPr>
        <w:t>ů</w:t>
      </w:r>
      <w:r w:rsidR="006A0EDA" w:rsidRPr="0091394F">
        <w:rPr>
          <w:rFonts w:ascii="Arial" w:hAnsi="Arial" w:cs="Arial"/>
          <w:sz w:val="20"/>
          <w:szCs w:val="20"/>
        </w:rPr>
        <w:t xml:space="preserve"> SAP v rámci licenčního programu </w:t>
      </w:r>
      <w:r w:rsidR="006A0EDA" w:rsidRPr="00124363">
        <w:rPr>
          <w:rFonts w:ascii="Arial" w:hAnsi="Arial" w:cs="Arial"/>
          <w:sz w:val="20"/>
          <w:szCs w:val="20"/>
        </w:rPr>
        <w:t>SAP Enterprise support</w:t>
      </w:r>
      <w:r w:rsidR="006A0EDA">
        <w:rPr>
          <w:rFonts w:ascii="Arial" w:hAnsi="Arial" w:cs="Arial"/>
          <w:sz w:val="20"/>
          <w:szCs w:val="20"/>
        </w:rPr>
        <w:t>,</w:t>
      </w:r>
      <w:r w:rsidR="006A0EDA" w:rsidRPr="0091394F">
        <w:rPr>
          <w:rFonts w:ascii="Arial" w:hAnsi="Arial" w:cs="Arial"/>
          <w:sz w:val="20"/>
          <w:szCs w:val="20"/>
        </w:rPr>
        <w:t xml:space="preserve"> </w:t>
      </w:r>
      <w:r w:rsidR="006A0EDA">
        <w:rPr>
          <w:rFonts w:ascii="Arial" w:hAnsi="Arial" w:cs="Arial"/>
          <w:sz w:val="20"/>
          <w:szCs w:val="20"/>
        </w:rPr>
        <w:t>ze kterých budou zřejmé konečné ceníkové ceny stanovené společností SAP, a to bez zbytečného odkladu, nejpozději však do 2 pracovních dnů ode dne přijetí žádosti Objednatele. Smluvní strany se dohodly, že Objednatel je</w:t>
      </w:r>
      <w:r w:rsidR="006A0EDA" w:rsidRPr="0091394F">
        <w:rPr>
          <w:rFonts w:ascii="Arial" w:hAnsi="Arial" w:cs="Arial"/>
          <w:sz w:val="20"/>
          <w:szCs w:val="20"/>
        </w:rPr>
        <w:t xml:space="preserve"> oprávněn </w:t>
      </w:r>
      <w:r w:rsidR="006A0EDA">
        <w:rPr>
          <w:rFonts w:ascii="Arial" w:hAnsi="Arial" w:cs="Arial"/>
          <w:sz w:val="20"/>
          <w:szCs w:val="20"/>
        </w:rPr>
        <w:t xml:space="preserve">kdykoliv dle svého uvážení </w:t>
      </w:r>
      <w:r w:rsidR="006A0EDA" w:rsidRPr="0091394F">
        <w:rPr>
          <w:rFonts w:ascii="Arial" w:hAnsi="Arial" w:cs="Arial"/>
          <w:sz w:val="20"/>
          <w:szCs w:val="20"/>
        </w:rPr>
        <w:t>ověřit správnost takto předložených Ceníků SAP</w:t>
      </w:r>
      <w:r w:rsidR="006A0EDA">
        <w:rPr>
          <w:rFonts w:ascii="Arial" w:hAnsi="Arial" w:cs="Arial"/>
          <w:sz w:val="20"/>
          <w:szCs w:val="20"/>
        </w:rPr>
        <w:t xml:space="preserve"> a požádat společnost SAP o potvrzení, zda uvedený ceník odpovídá příslušnému ceníku SAP, </w:t>
      </w:r>
      <w:r w:rsidR="006A0EDA" w:rsidRPr="006A0EDA">
        <w:rPr>
          <w:rFonts w:ascii="Arial" w:hAnsi="Arial" w:cs="Arial"/>
          <w:sz w:val="20"/>
          <w:szCs w:val="20"/>
        </w:rPr>
        <w:t>zejména, zda nedošlo ke změně koncových ceníkových cen.</w:t>
      </w:r>
    </w:p>
    <w:p w14:paraId="7BB1FA47" w14:textId="104C9B23" w:rsidR="006A0EDA" w:rsidRPr="00D23C1A" w:rsidRDefault="00160C34" w:rsidP="004E1B11">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kern w:val="28"/>
          <w:sz w:val="20"/>
          <w:szCs w:val="20"/>
        </w:rPr>
        <w:t xml:space="preserve">Smluvní strany pro vyloučení případných pochybností sjednávají, že Poskytovatel není oprávněn požadovat po Objednateli a/nebo po podřízených resortních organizacích Objednatele ve </w:t>
      </w:r>
      <w:r w:rsidRPr="004D1769">
        <w:rPr>
          <w:rFonts w:ascii="Arial" w:hAnsi="Arial" w:cs="Arial"/>
          <w:kern w:val="28"/>
          <w:sz w:val="20"/>
          <w:szCs w:val="20"/>
        </w:rPr>
        <w:t xml:space="preserve">smyslu Přílohy č. </w:t>
      </w:r>
      <w:r w:rsidR="004D1769" w:rsidRPr="004D1769">
        <w:rPr>
          <w:rFonts w:ascii="Arial" w:hAnsi="Arial" w:cs="Arial"/>
          <w:kern w:val="28"/>
          <w:sz w:val="20"/>
          <w:szCs w:val="20"/>
        </w:rPr>
        <w:t>4</w:t>
      </w:r>
      <w:r w:rsidRPr="004D1769">
        <w:rPr>
          <w:rFonts w:ascii="Arial" w:hAnsi="Arial" w:cs="Arial"/>
          <w:kern w:val="28"/>
          <w:sz w:val="20"/>
          <w:szCs w:val="20"/>
        </w:rPr>
        <w:t xml:space="preserve"> této</w:t>
      </w:r>
      <w:r w:rsidRPr="00DA665B">
        <w:rPr>
          <w:rFonts w:ascii="Arial" w:hAnsi="Arial" w:cs="Arial"/>
          <w:kern w:val="28"/>
          <w:sz w:val="20"/>
          <w:szCs w:val="20"/>
        </w:rPr>
        <w:t xml:space="preserve"> </w:t>
      </w:r>
      <w:r>
        <w:rPr>
          <w:rFonts w:ascii="Arial" w:hAnsi="Arial" w:cs="Arial"/>
          <w:kern w:val="28"/>
          <w:sz w:val="20"/>
          <w:szCs w:val="20"/>
        </w:rPr>
        <w:t>Dohody</w:t>
      </w:r>
      <w:r w:rsidRPr="00DA665B">
        <w:rPr>
          <w:rFonts w:ascii="Arial" w:hAnsi="Arial" w:cs="Arial"/>
          <w:kern w:val="28"/>
          <w:sz w:val="20"/>
          <w:szCs w:val="20"/>
        </w:rPr>
        <w:t xml:space="preserve"> v souvislosti s poskytováním plnění dle této </w:t>
      </w:r>
      <w:r w:rsidR="00631472">
        <w:rPr>
          <w:rFonts w:ascii="Arial" w:hAnsi="Arial" w:cs="Arial"/>
          <w:kern w:val="28"/>
          <w:sz w:val="20"/>
          <w:szCs w:val="20"/>
        </w:rPr>
        <w:t>Dohody</w:t>
      </w:r>
      <w:r w:rsidRPr="00DA665B">
        <w:rPr>
          <w:rFonts w:ascii="Arial" w:hAnsi="Arial" w:cs="Arial"/>
          <w:kern w:val="28"/>
          <w:sz w:val="20"/>
          <w:szCs w:val="20"/>
        </w:rPr>
        <w:t xml:space="preserve"> jakékoli další poplatky</w:t>
      </w:r>
      <w:r>
        <w:rPr>
          <w:rFonts w:ascii="Arial" w:hAnsi="Arial" w:cs="Arial"/>
          <w:kern w:val="28"/>
          <w:sz w:val="20"/>
          <w:szCs w:val="20"/>
        </w:rPr>
        <w:t>.</w:t>
      </w:r>
    </w:p>
    <w:p w14:paraId="65E85771" w14:textId="1D319F5B" w:rsidR="00D23C1A" w:rsidRPr="00D23C1A" w:rsidRDefault="00D23C1A" w:rsidP="00D23C1A">
      <w:pPr>
        <w:pStyle w:val="RLTextlnkuslovan"/>
        <w:tabs>
          <w:tab w:val="clear" w:pos="2297"/>
          <w:tab w:val="num" w:pos="567"/>
        </w:tabs>
        <w:spacing w:before="120" w:after="0" w:line="280" w:lineRule="atLeast"/>
        <w:ind w:left="567" w:hanging="567"/>
        <w:rPr>
          <w:rFonts w:ascii="Arial" w:hAnsi="Arial" w:cs="Arial"/>
          <w:sz w:val="20"/>
          <w:szCs w:val="20"/>
        </w:rPr>
      </w:pPr>
      <w:r w:rsidRPr="00531AC2">
        <w:rPr>
          <w:rFonts w:ascii="Arial" w:hAnsi="Arial" w:cs="Arial"/>
          <w:sz w:val="20"/>
          <w:szCs w:val="20"/>
        </w:rPr>
        <w:lastRenderedPageBreak/>
        <w:t>Smluvní strany sjednávají, že se nepřipouští zálohové platby.</w:t>
      </w:r>
    </w:p>
    <w:p w14:paraId="1E74C326" w14:textId="08FEC48D" w:rsidR="00F97586" w:rsidRDefault="00F97586" w:rsidP="004E1B11">
      <w:pPr>
        <w:pStyle w:val="RLTextlnkuslovan"/>
        <w:tabs>
          <w:tab w:val="clear" w:pos="2297"/>
          <w:tab w:val="num" w:pos="567"/>
        </w:tabs>
        <w:spacing w:before="120" w:after="0" w:line="280" w:lineRule="atLeast"/>
        <w:ind w:left="567" w:hanging="567"/>
        <w:rPr>
          <w:rFonts w:ascii="Arial" w:hAnsi="Arial" w:cs="Arial"/>
          <w:sz w:val="20"/>
          <w:szCs w:val="20"/>
        </w:rPr>
      </w:pPr>
      <w:r w:rsidRPr="00F97586">
        <w:rPr>
          <w:rFonts w:ascii="Arial" w:hAnsi="Arial" w:cs="Arial"/>
          <w:kern w:val="28"/>
          <w:sz w:val="20"/>
          <w:szCs w:val="20"/>
        </w:rPr>
        <w:t xml:space="preserve">Smluvní strany prohlašují a činí nesporným, že ceny uvedené v Ceníku </w:t>
      </w:r>
      <w:r>
        <w:rPr>
          <w:rFonts w:ascii="Arial" w:hAnsi="Arial" w:cs="Arial"/>
          <w:kern w:val="28"/>
          <w:sz w:val="20"/>
          <w:szCs w:val="20"/>
        </w:rPr>
        <w:t>SAP jsou</w:t>
      </w:r>
      <w:r w:rsidRPr="00F97586">
        <w:rPr>
          <w:rFonts w:ascii="Arial" w:hAnsi="Arial" w:cs="Arial"/>
          <w:kern w:val="28"/>
          <w:sz w:val="20"/>
          <w:szCs w:val="20"/>
        </w:rPr>
        <w:t xml:space="preserve"> ze strany společnosti SAP pravidelně aktualizovány, a to nezávisle na vůli Smluvních </w:t>
      </w:r>
      <w:r w:rsidRPr="00F97586">
        <w:rPr>
          <w:rFonts w:ascii="Arial" w:hAnsi="Arial" w:cs="Arial"/>
          <w:sz w:val="20"/>
          <w:szCs w:val="20"/>
        </w:rPr>
        <w:t>stran.</w:t>
      </w:r>
    </w:p>
    <w:p w14:paraId="30C71D9B" w14:textId="3F7EDA26" w:rsidR="003B68D2" w:rsidRPr="00F97586" w:rsidRDefault="003B68D2" w:rsidP="004E1B11">
      <w:pPr>
        <w:pStyle w:val="RLTextlnkuslovan"/>
        <w:tabs>
          <w:tab w:val="clear" w:pos="2297"/>
          <w:tab w:val="num" w:pos="567"/>
        </w:tabs>
        <w:spacing w:before="120" w:after="0" w:line="280" w:lineRule="atLeast"/>
        <w:ind w:left="567" w:hanging="567"/>
        <w:rPr>
          <w:rFonts w:ascii="Arial" w:hAnsi="Arial" w:cs="Arial"/>
          <w:sz w:val="20"/>
          <w:szCs w:val="20"/>
        </w:rPr>
      </w:pPr>
      <w:r w:rsidRPr="00727B50">
        <w:rPr>
          <w:rFonts w:ascii="Arial" w:hAnsi="Arial" w:cs="Arial"/>
          <w:sz w:val="20"/>
          <w:szCs w:val="20"/>
        </w:rPr>
        <w:t xml:space="preserve">Poskytovatel se zavazuje, že koeficient (cena) pro Služby Enterprise Support zůstane ve výši </w:t>
      </w:r>
      <w:r w:rsidR="008E1761" w:rsidRPr="00886784">
        <w:rPr>
          <w:rFonts w:ascii="Arial" w:hAnsi="Arial" w:cs="Arial"/>
          <w:sz w:val="20"/>
          <w:szCs w:val="20"/>
          <w:highlight w:val="black"/>
        </w:rPr>
        <w:t>……</w:t>
      </w:r>
      <w:r w:rsidR="00E46F9E">
        <w:rPr>
          <w:rFonts w:ascii="Arial" w:hAnsi="Arial" w:cs="Arial"/>
          <w:sz w:val="20"/>
          <w:szCs w:val="20"/>
        </w:rPr>
        <w:t> </w:t>
      </w:r>
      <w:r w:rsidRPr="00727B50">
        <w:rPr>
          <w:rFonts w:ascii="Arial" w:hAnsi="Arial" w:cs="Arial"/>
          <w:sz w:val="20"/>
          <w:szCs w:val="20"/>
        </w:rPr>
        <w:t>% ročně do</w:t>
      </w:r>
      <w:r>
        <w:rPr>
          <w:rFonts w:ascii="Arial" w:hAnsi="Arial" w:cs="Arial"/>
          <w:sz w:val="20"/>
          <w:szCs w:val="20"/>
        </w:rPr>
        <w:t xml:space="preserve"> </w:t>
      </w:r>
      <w:r w:rsidRPr="00727B50">
        <w:rPr>
          <w:rFonts w:ascii="Arial" w:hAnsi="Arial" w:cs="Arial"/>
          <w:sz w:val="20"/>
          <w:szCs w:val="20"/>
        </w:rPr>
        <w:t>31. 12. 2021. Poskytovatel si vyhrazuje právo na možné zvýšení poplatku hrazeného Objednatelem za Služby</w:t>
      </w:r>
      <w:r>
        <w:rPr>
          <w:rFonts w:ascii="Arial" w:hAnsi="Arial" w:cs="Arial"/>
          <w:sz w:val="20"/>
          <w:szCs w:val="20"/>
        </w:rPr>
        <w:t xml:space="preserve"> </w:t>
      </w:r>
      <w:r w:rsidRPr="00727B50">
        <w:rPr>
          <w:rFonts w:ascii="Arial" w:hAnsi="Arial" w:cs="Arial"/>
          <w:sz w:val="20"/>
          <w:szCs w:val="20"/>
        </w:rPr>
        <w:t>Enterprise Support pro další roky s tím, že poplatek za Služby Enterprise Support za uplynulý rok bude navýšen</w:t>
      </w:r>
      <w:r>
        <w:rPr>
          <w:rFonts w:ascii="Arial" w:hAnsi="Arial" w:cs="Arial"/>
          <w:sz w:val="20"/>
          <w:szCs w:val="20"/>
        </w:rPr>
        <w:t xml:space="preserve"> </w:t>
      </w:r>
      <w:r w:rsidRPr="00727B50">
        <w:rPr>
          <w:rFonts w:ascii="Arial" w:hAnsi="Arial" w:cs="Arial"/>
          <w:sz w:val="20"/>
          <w:szCs w:val="20"/>
        </w:rPr>
        <w:t>o míru inflace vyjádřenou indexem spotřebitelských cen zveřejněnou za uplynulý rok Českým statistickým</w:t>
      </w:r>
      <w:r>
        <w:rPr>
          <w:rFonts w:ascii="Arial" w:hAnsi="Arial" w:cs="Arial"/>
          <w:sz w:val="20"/>
          <w:szCs w:val="20"/>
        </w:rPr>
        <w:t xml:space="preserve"> </w:t>
      </w:r>
      <w:r w:rsidRPr="00727B50">
        <w:rPr>
          <w:rFonts w:ascii="Arial" w:hAnsi="Arial" w:cs="Arial"/>
          <w:sz w:val="20"/>
          <w:szCs w:val="20"/>
        </w:rPr>
        <w:t>úřadem, přičemž v</w:t>
      </w:r>
      <w:r>
        <w:rPr>
          <w:rFonts w:ascii="Arial" w:hAnsi="Arial" w:cs="Arial"/>
          <w:sz w:val="20"/>
          <w:szCs w:val="20"/>
        </w:rPr>
        <w:t> </w:t>
      </w:r>
      <w:r w:rsidRPr="00727B50">
        <w:rPr>
          <w:rFonts w:ascii="Arial" w:hAnsi="Arial" w:cs="Arial"/>
          <w:sz w:val="20"/>
          <w:szCs w:val="20"/>
        </w:rPr>
        <w:t xml:space="preserve">období do 31. 12. 2024 toto navýšení bude činit maximálně </w:t>
      </w:r>
      <w:r w:rsidR="008E1761" w:rsidRPr="00886784">
        <w:rPr>
          <w:rFonts w:ascii="Arial" w:hAnsi="Arial" w:cs="Arial"/>
          <w:sz w:val="20"/>
          <w:szCs w:val="20"/>
          <w:highlight w:val="black"/>
        </w:rPr>
        <w:t>……</w:t>
      </w:r>
      <w:r w:rsidR="008E1761">
        <w:rPr>
          <w:rFonts w:ascii="Arial" w:hAnsi="Arial" w:cs="Arial"/>
          <w:sz w:val="20"/>
          <w:szCs w:val="20"/>
        </w:rPr>
        <w:t xml:space="preserve"> </w:t>
      </w:r>
      <w:r w:rsidRPr="00727B50">
        <w:rPr>
          <w:rFonts w:ascii="Arial" w:hAnsi="Arial" w:cs="Arial"/>
          <w:sz w:val="20"/>
          <w:szCs w:val="20"/>
        </w:rPr>
        <w:t>% ročně. Pro vyloučení</w:t>
      </w:r>
      <w:r>
        <w:rPr>
          <w:rFonts w:ascii="Arial" w:hAnsi="Arial" w:cs="Arial"/>
          <w:sz w:val="20"/>
          <w:szCs w:val="20"/>
        </w:rPr>
        <w:t xml:space="preserve"> </w:t>
      </w:r>
      <w:r w:rsidRPr="00727B50">
        <w:rPr>
          <w:rFonts w:ascii="Arial" w:hAnsi="Arial" w:cs="Arial"/>
          <w:sz w:val="20"/>
          <w:szCs w:val="20"/>
        </w:rPr>
        <w:t>pochybností se uplynulým rokem rozumí kalendářní rok předcházející roku, ve kterém bude poplatek za Služby</w:t>
      </w:r>
      <w:r>
        <w:rPr>
          <w:rFonts w:ascii="Arial" w:hAnsi="Arial" w:cs="Arial"/>
          <w:sz w:val="20"/>
          <w:szCs w:val="20"/>
        </w:rPr>
        <w:t xml:space="preserve"> </w:t>
      </w:r>
      <w:r w:rsidRPr="00727B50">
        <w:rPr>
          <w:rFonts w:ascii="Arial" w:hAnsi="Arial" w:cs="Arial"/>
          <w:sz w:val="20"/>
          <w:szCs w:val="20"/>
        </w:rPr>
        <w:t>Enterprise Support navýšen. V</w:t>
      </w:r>
      <w:r>
        <w:rPr>
          <w:rFonts w:ascii="Arial" w:hAnsi="Arial" w:cs="Arial"/>
          <w:sz w:val="20"/>
          <w:szCs w:val="20"/>
        </w:rPr>
        <w:t> </w:t>
      </w:r>
      <w:r w:rsidRPr="00727B50">
        <w:rPr>
          <w:rFonts w:ascii="Arial" w:hAnsi="Arial" w:cs="Arial"/>
          <w:sz w:val="20"/>
          <w:szCs w:val="20"/>
        </w:rPr>
        <w:t>případě, že příslušný index přestane být zveřejňován, potom Objednatel</w:t>
      </w:r>
      <w:r>
        <w:rPr>
          <w:rFonts w:ascii="Arial" w:hAnsi="Arial" w:cs="Arial"/>
          <w:sz w:val="20"/>
          <w:szCs w:val="20"/>
        </w:rPr>
        <w:t xml:space="preserve"> </w:t>
      </w:r>
      <w:r w:rsidRPr="00727B50">
        <w:rPr>
          <w:rFonts w:ascii="Arial" w:hAnsi="Arial" w:cs="Arial"/>
          <w:sz w:val="20"/>
          <w:szCs w:val="20"/>
        </w:rPr>
        <w:t>souhlasí, že jej Poskytovatel může nahradit dle vlastního uvážení odpovídajícím indexem nebo indexem</w:t>
      </w:r>
      <w:r>
        <w:rPr>
          <w:rFonts w:ascii="Arial" w:hAnsi="Arial" w:cs="Arial"/>
          <w:sz w:val="20"/>
          <w:szCs w:val="20"/>
        </w:rPr>
        <w:t xml:space="preserve"> </w:t>
      </w:r>
      <w:r w:rsidRPr="00727B50">
        <w:rPr>
          <w:rFonts w:ascii="Arial" w:hAnsi="Arial" w:cs="Arial"/>
          <w:sz w:val="20"/>
          <w:szCs w:val="20"/>
        </w:rPr>
        <w:t>publikovaným institucí, která nahradí v</w:t>
      </w:r>
      <w:r>
        <w:rPr>
          <w:rFonts w:ascii="Arial" w:hAnsi="Arial" w:cs="Arial"/>
          <w:sz w:val="20"/>
          <w:szCs w:val="20"/>
        </w:rPr>
        <w:t> </w:t>
      </w:r>
      <w:r w:rsidRPr="00727B50">
        <w:rPr>
          <w:rFonts w:ascii="Arial" w:hAnsi="Arial" w:cs="Arial"/>
          <w:sz w:val="20"/>
          <w:szCs w:val="20"/>
        </w:rPr>
        <w:t>budoucnosti Český statistický úřad. V případě, že Poskytovatel v</w:t>
      </w:r>
      <w:r>
        <w:rPr>
          <w:rFonts w:ascii="Arial" w:hAnsi="Arial" w:cs="Arial"/>
          <w:sz w:val="20"/>
          <w:szCs w:val="20"/>
        </w:rPr>
        <w:t xml:space="preserve"> </w:t>
      </w:r>
      <w:r w:rsidRPr="00727B50">
        <w:rPr>
          <w:rFonts w:ascii="Arial" w:hAnsi="Arial" w:cs="Arial"/>
          <w:sz w:val="20"/>
          <w:szCs w:val="20"/>
        </w:rPr>
        <w:t>některém roce nezvýší nebo nezvýšil své poplatky, neznamená to, že se tohoto práva vzdává. Poskytovatel si</w:t>
      </w:r>
      <w:r>
        <w:rPr>
          <w:rFonts w:ascii="Arial" w:hAnsi="Arial" w:cs="Arial"/>
          <w:sz w:val="20"/>
          <w:szCs w:val="20"/>
        </w:rPr>
        <w:t xml:space="preserve"> </w:t>
      </w:r>
      <w:r w:rsidRPr="00727B50">
        <w:rPr>
          <w:rFonts w:ascii="Arial" w:hAnsi="Arial" w:cs="Arial"/>
          <w:sz w:val="20"/>
          <w:szCs w:val="20"/>
        </w:rPr>
        <w:t>vyhrazuje právo na</w:t>
      </w:r>
      <w:r>
        <w:rPr>
          <w:rFonts w:ascii="Arial" w:hAnsi="Arial" w:cs="Arial"/>
          <w:sz w:val="20"/>
          <w:szCs w:val="20"/>
        </w:rPr>
        <w:t> </w:t>
      </w:r>
      <w:r w:rsidRPr="00727B50">
        <w:rPr>
          <w:rFonts w:ascii="Arial" w:hAnsi="Arial" w:cs="Arial"/>
          <w:sz w:val="20"/>
          <w:szCs w:val="20"/>
        </w:rPr>
        <w:t>kumulativní navýšení v případě, že poplatky za</w:t>
      </w:r>
      <w:r>
        <w:rPr>
          <w:rFonts w:ascii="Arial" w:hAnsi="Arial" w:cs="Arial"/>
          <w:sz w:val="20"/>
          <w:szCs w:val="20"/>
        </w:rPr>
        <w:t> </w:t>
      </w:r>
      <w:r w:rsidRPr="00727B50">
        <w:rPr>
          <w:rFonts w:ascii="Arial" w:hAnsi="Arial" w:cs="Arial"/>
          <w:sz w:val="20"/>
          <w:szCs w:val="20"/>
        </w:rPr>
        <w:t>Služby Enterprise Support nebyly v</w:t>
      </w:r>
      <w:r>
        <w:rPr>
          <w:rFonts w:ascii="Arial" w:hAnsi="Arial" w:cs="Arial"/>
          <w:sz w:val="20"/>
          <w:szCs w:val="20"/>
        </w:rPr>
        <w:t> </w:t>
      </w:r>
      <w:r w:rsidRPr="00727B50">
        <w:rPr>
          <w:rFonts w:ascii="Arial" w:hAnsi="Arial" w:cs="Arial"/>
          <w:sz w:val="20"/>
          <w:szCs w:val="20"/>
        </w:rPr>
        <w:t>minulých letech poskytování podpory navýšeny.</w:t>
      </w:r>
    </w:p>
    <w:bookmarkEnd w:id="45"/>
    <w:p w14:paraId="28B9056A" w14:textId="77777777" w:rsidR="009A0E5C" w:rsidRPr="00160C34" w:rsidRDefault="009A0E5C" w:rsidP="00160C34">
      <w:pPr>
        <w:pStyle w:val="RLlneksmlouvy"/>
        <w:tabs>
          <w:tab w:val="clear" w:pos="737"/>
          <w:tab w:val="num" w:pos="567"/>
        </w:tabs>
        <w:spacing w:before="480" w:after="0" w:line="280" w:lineRule="atLeast"/>
        <w:ind w:left="567" w:hanging="567"/>
        <w:jc w:val="center"/>
        <w:rPr>
          <w:rFonts w:ascii="Arial" w:hAnsi="Arial" w:cs="Arial"/>
          <w:sz w:val="20"/>
          <w:szCs w:val="20"/>
        </w:rPr>
      </w:pPr>
      <w:r w:rsidRPr="00160C34">
        <w:rPr>
          <w:rFonts w:ascii="Arial" w:hAnsi="Arial" w:cs="Arial"/>
          <w:sz w:val="20"/>
          <w:szCs w:val="20"/>
        </w:rPr>
        <w:t>PLATEBNÍ PODMÍNKY</w:t>
      </w:r>
      <w:bookmarkEnd w:id="42"/>
    </w:p>
    <w:p w14:paraId="5D116C4D" w14:textId="4DFFECEF" w:rsidR="0065656B" w:rsidRPr="00DA665B" w:rsidRDefault="00FA5F9E" w:rsidP="00F97586">
      <w:pPr>
        <w:pStyle w:val="RLTextlnkuslovan"/>
        <w:tabs>
          <w:tab w:val="clear" w:pos="2297"/>
          <w:tab w:val="num" w:pos="567"/>
        </w:tabs>
        <w:spacing w:before="120" w:after="0" w:line="280" w:lineRule="atLeast"/>
        <w:ind w:left="567" w:hanging="567"/>
        <w:rPr>
          <w:rFonts w:ascii="Arial" w:hAnsi="Arial" w:cs="Arial"/>
          <w:sz w:val="20"/>
          <w:szCs w:val="20"/>
        </w:rPr>
      </w:pPr>
      <w:bookmarkStart w:id="46" w:name="_Ref418034324"/>
      <w:bookmarkStart w:id="47" w:name="_Ref435169694"/>
      <w:bookmarkStart w:id="48" w:name="_Ref435173349"/>
      <w:bookmarkStart w:id="49" w:name="_Ref305772235"/>
      <w:r w:rsidRPr="00DA665B">
        <w:rPr>
          <w:rFonts w:ascii="Arial" w:hAnsi="Arial" w:cs="Arial"/>
          <w:sz w:val="20"/>
          <w:szCs w:val="20"/>
        </w:rPr>
        <w:t xml:space="preserve">Cena za poskytnutí </w:t>
      </w:r>
      <w:r w:rsidR="00160C34">
        <w:rPr>
          <w:rFonts w:ascii="Arial" w:hAnsi="Arial" w:cs="Arial"/>
          <w:sz w:val="20"/>
          <w:szCs w:val="20"/>
        </w:rPr>
        <w:t>p</w:t>
      </w:r>
      <w:r w:rsidRPr="00DA665B">
        <w:rPr>
          <w:rFonts w:ascii="Arial" w:hAnsi="Arial" w:cs="Arial"/>
          <w:sz w:val="20"/>
          <w:szCs w:val="20"/>
        </w:rPr>
        <w:t xml:space="preserve">ředmětu </w:t>
      </w:r>
      <w:r w:rsidR="00160C34">
        <w:rPr>
          <w:rFonts w:ascii="Arial" w:hAnsi="Arial" w:cs="Arial"/>
          <w:sz w:val="20"/>
          <w:szCs w:val="20"/>
        </w:rPr>
        <w:t xml:space="preserve">Dohody, resp. Objednávky, </w:t>
      </w:r>
      <w:r w:rsidRPr="00DA665B">
        <w:rPr>
          <w:rFonts w:ascii="Arial" w:hAnsi="Arial" w:cs="Arial"/>
          <w:sz w:val="20"/>
          <w:szCs w:val="20"/>
        </w:rPr>
        <w:t>bude Objednatelem hrazena následovně:</w:t>
      </w:r>
    </w:p>
    <w:p w14:paraId="0074BA0A" w14:textId="660C59FE" w:rsidR="00FA5F9E" w:rsidRPr="00DA665B" w:rsidRDefault="00FA5F9E" w:rsidP="00F97586">
      <w:pPr>
        <w:pStyle w:val="RLTextlnkuslovan"/>
        <w:numPr>
          <w:ilvl w:val="2"/>
          <w:numId w:val="1"/>
        </w:numPr>
        <w:tabs>
          <w:tab w:val="clear" w:pos="2211"/>
          <w:tab w:val="num" w:pos="1134"/>
        </w:tabs>
        <w:spacing w:before="60" w:after="0" w:line="280" w:lineRule="atLeast"/>
        <w:ind w:left="1135" w:hanging="284"/>
        <w:rPr>
          <w:rFonts w:ascii="Arial" w:hAnsi="Arial" w:cs="Arial"/>
          <w:sz w:val="20"/>
          <w:szCs w:val="20"/>
        </w:rPr>
      </w:pPr>
      <w:r w:rsidRPr="00DA665B">
        <w:rPr>
          <w:rFonts w:ascii="Arial" w:hAnsi="Arial" w:cs="Arial"/>
          <w:sz w:val="20"/>
          <w:szCs w:val="20"/>
        </w:rPr>
        <w:t>Cena za poskytnutí oprávnění k užití Programového vybavení (</w:t>
      </w:r>
      <w:r w:rsidR="00432CBF" w:rsidRPr="00DA665B">
        <w:rPr>
          <w:rFonts w:ascii="Arial" w:hAnsi="Arial" w:cs="Arial"/>
          <w:sz w:val="20"/>
          <w:szCs w:val="20"/>
        </w:rPr>
        <w:t xml:space="preserve">Poskytnutí </w:t>
      </w:r>
      <w:r w:rsidRPr="00DA665B">
        <w:rPr>
          <w:rFonts w:ascii="Arial" w:hAnsi="Arial" w:cs="Arial"/>
          <w:sz w:val="20"/>
          <w:szCs w:val="20"/>
        </w:rPr>
        <w:t>licence</w:t>
      </w:r>
      <w:r w:rsidR="00432CBF" w:rsidRPr="00DA665B">
        <w:rPr>
          <w:rFonts w:ascii="Arial" w:hAnsi="Arial" w:cs="Arial"/>
          <w:sz w:val="20"/>
          <w:szCs w:val="20"/>
        </w:rPr>
        <w:t xml:space="preserve"> dle odst.</w:t>
      </w:r>
      <w:r w:rsidR="00160C34">
        <w:rPr>
          <w:rFonts w:ascii="Arial" w:hAnsi="Arial" w:cs="Arial"/>
          <w:sz w:val="20"/>
          <w:szCs w:val="20"/>
        </w:rPr>
        <w:t xml:space="preserve"> 3.1 této Dohody</w:t>
      </w:r>
      <w:r w:rsidRPr="00DA665B">
        <w:rPr>
          <w:rFonts w:ascii="Arial" w:hAnsi="Arial" w:cs="Arial"/>
          <w:sz w:val="20"/>
          <w:szCs w:val="20"/>
        </w:rPr>
        <w:t xml:space="preserve">) na dobu trvání majetkových práv autorských, bude Objednatelem uhrazena na základě řádného daňového dokladu (faktury), vystaveného Poskytovatelem nejdříve po podpisu </w:t>
      </w:r>
      <w:r w:rsidR="00C20039" w:rsidRPr="00DA665B">
        <w:rPr>
          <w:rFonts w:ascii="Arial" w:hAnsi="Arial" w:cs="Arial"/>
          <w:sz w:val="20"/>
          <w:szCs w:val="20"/>
        </w:rPr>
        <w:t>předávacího</w:t>
      </w:r>
      <w:r w:rsidRPr="00DA665B">
        <w:rPr>
          <w:rFonts w:ascii="Arial" w:hAnsi="Arial" w:cs="Arial"/>
          <w:sz w:val="20"/>
          <w:szCs w:val="20"/>
        </w:rPr>
        <w:t xml:space="preserve"> protokolu ve smyslu </w:t>
      </w:r>
      <w:r w:rsidR="0083263B" w:rsidRPr="00DA665B">
        <w:rPr>
          <w:rFonts w:ascii="Arial" w:hAnsi="Arial" w:cs="Arial"/>
          <w:sz w:val="20"/>
          <w:szCs w:val="20"/>
        </w:rPr>
        <w:t>čl.</w:t>
      </w:r>
      <w:r w:rsidR="00160C34">
        <w:rPr>
          <w:rFonts w:ascii="Arial" w:hAnsi="Arial" w:cs="Arial"/>
          <w:sz w:val="20"/>
          <w:szCs w:val="20"/>
        </w:rPr>
        <w:t xml:space="preserve"> 6 této Dohody</w:t>
      </w:r>
      <w:r w:rsidR="0083263B" w:rsidRPr="00DA665B">
        <w:rPr>
          <w:rFonts w:ascii="Arial" w:hAnsi="Arial" w:cs="Arial"/>
          <w:sz w:val="20"/>
          <w:szCs w:val="20"/>
        </w:rPr>
        <w:t xml:space="preserve">. Den podpisu </w:t>
      </w:r>
      <w:r w:rsidR="00C20039" w:rsidRPr="00DA665B">
        <w:rPr>
          <w:rFonts w:ascii="Arial" w:hAnsi="Arial" w:cs="Arial"/>
          <w:sz w:val="20"/>
          <w:szCs w:val="20"/>
        </w:rPr>
        <w:t xml:space="preserve">předávacího </w:t>
      </w:r>
      <w:r w:rsidRPr="00DA665B">
        <w:rPr>
          <w:rFonts w:ascii="Arial" w:hAnsi="Arial" w:cs="Arial"/>
          <w:sz w:val="20"/>
          <w:szCs w:val="20"/>
        </w:rPr>
        <w:t xml:space="preserve">protokolu odpovědnými osobami obou Smluvních stran ve věcech technických </w:t>
      </w:r>
      <w:r w:rsidRPr="004D1769">
        <w:rPr>
          <w:rFonts w:ascii="Arial" w:hAnsi="Arial" w:cs="Arial"/>
          <w:sz w:val="20"/>
          <w:szCs w:val="20"/>
        </w:rPr>
        <w:t>dle</w:t>
      </w:r>
      <w:r w:rsidR="00F97586" w:rsidRPr="004D1769">
        <w:rPr>
          <w:rFonts w:ascii="Arial" w:hAnsi="Arial" w:cs="Arial"/>
          <w:sz w:val="20"/>
          <w:szCs w:val="20"/>
        </w:rPr>
        <w:t xml:space="preserve"> Přílohy č. 6</w:t>
      </w:r>
      <w:r w:rsidRPr="004D1769">
        <w:rPr>
          <w:rFonts w:ascii="Arial" w:hAnsi="Arial" w:cs="Arial"/>
          <w:sz w:val="20"/>
          <w:szCs w:val="20"/>
        </w:rPr>
        <w:t xml:space="preserve"> této</w:t>
      </w:r>
      <w:r w:rsidRPr="00DA665B">
        <w:rPr>
          <w:rFonts w:ascii="Arial" w:hAnsi="Arial" w:cs="Arial"/>
          <w:sz w:val="20"/>
          <w:szCs w:val="20"/>
        </w:rPr>
        <w:t xml:space="preserve"> </w:t>
      </w:r>
      <w:r w:rsidR="00F97586">
        <w:rPr>
          <w:rFonts w:ascii="Arial" w:hAnsi="Arial" w:cs="Arial"/>
          <w:sz w:val="20"/>
          <w:szCs w:val="20"/>
        </w:rPr>
        <w:t>Dohody</w:t>
      </w:r>
      <w:r w:rsidRPr="00DA665B">
        <w:rPr>
          <w:rFonts w:ascii="Arial" w:hAnsi="Arial" w:cs="Arial"/>
          <w:sz w:val="20"/>
          <w:szCs w:val="20"/>
        </w:rPr>
        <w:t xml:space="preserve"> nebo těmito osobami pověřenými zástupci je datem uskutečnění zdanitelného plnění. Kopie </w:t>
      </w:r>
      <w:r w:rsidR="00C20039" w:rsidRPr="00DA665B">
        <w:rPr>
          <w:rFonts w:ascii="Arial" w:hAnsi="Arial" w:cs="Arial"/>
          <w:sz w:val="20"/>
          <w:szCs w:val="20"/>
        </w:rPr>
        <w:t xml:space="preserve">předávacího </w:t>
      </w:r>
      <w:r w:rsidRPr="00DA665B">
        <w:rPr>
          <w:rFonts w:ascii="Arial" w:hAnsi="Arial" w:cs="Arial"/>
          <w:sz w:val="20"/>
          <w:szCs w:val="20"/>
        </w:rPr>
        <w:t xml:space="preserve">protokolu dle tohoto odstavce </w:t>
      </w:r>
      <w:r w:rsidR="00F97586">
        <w:rPr>
          <w:rFonts w:ascii="Arial" w:hAnsi="Arial" w:cs="Arial"/>
          <w:sz w:val="20"/>
          <w:szCs w:val="20"/>
        </w:rPr>
        <w:t>Dohody</w:t>
      </w:r>
      <w:r w:rsidRPr="00DA665B">
        <w:rPr>
          <w:rFonts w:ascii="Arial" w:hAnsi="Arial" w:cs="Arial"/>
          <w:sz w:val="20"/>
          <w:szCs w:val="20"/>
        </w:rPr>
        <w:t xml:space="preserve"> bude přílohou daňového dokladu.</w:t>
      </w:r>
    </w:p>
    <w:p w14:paraId="1911D2F9" w14:textId="77777777" w:rsidR="00E37692" w:rsidRPr="00DA665B" w:rsidRDefault="00E37692" w:rsidP="00F97586">
      <w:pPr>
        <w:pStyle w:val="RLTextlnkuslovan"/>
        <w:numPr>
          <w:ilvl w:val="2"/>
          <w:numId w:val="1"/>
        </w:numPr>
        <w:tabs>
          <w:tab w:val="clear" w:pos="2211"/>
          <w:tab w:val="num" w:pos="1134"/>
        </w:tabs>
        <w:spacing w:before="60" w:after="0" w:line="280" w:lineRule="atLeast"/>
        <w:ind w:left="1135" w:hanging="284"/>
        <w:rPr>
          <w:rFonts w:ascii="Arial" w:hAnsi="Arial" w:cs="Arial"/>
          <w:sz w:val="20"/>
          <w:szCs w:val="20"/>
        </w:rPr>
      </w:pPr>
      <w:r w:rsidRPr="00DA665B">
        <w:rPr>
          <w:rFonts w:ascii="Arial" w:hAnsi="Arial" w:cs="Arial"/>
          <w:sz w:val="20"/>
          <w:szCs w:val="20"/>
        </w:rPr>
        <w:t xml:space="preserve">Objednatel je povinen platit cenu Služeb od prvního dne kalendářního měsíce následujícího po datu </w:t>
      </w:r>
      <w:r w:rsidR="00943831" w:rsidRPr="00DA665B">
        <w:rPr>
          <w:rFonts w:ascii="Arial" w:hAnsi="Arial" w:cs="Arial"/>
          <w:sz w:val="20"/>
          <w:szCs w:val="20"/>
        </w:rPr>
        <w:t>uzavření příslušné dílčí smlouvy (potvrzením Objednávky)</w:t>
      </w:r>
      <w:r w:rsidRPr="00DA665B">
        <w:rPr>
          <w:rFonts w:ascii="Arial" w:hAnsi="Arial" w:cs="Arial"/>
          <w:sz w:val="20"/>
          <w:szCs w:val="20"/>
        </w:rPr>
        <w:t xml:space="preserve">. Cena za poskytování Služeb bude Objednatelem hrazena čtvrtletně předem na základě řádného daňového dokladu (faktury). Daňový doklad bude Poskytovatelem vystaven vždy k prvnímu dni příslušného kalendářního čtvrtletí, v němž budou Služby poskytnuty. Tento den se považuje za datum uskutečnění zdanitelného plnění. </w:t>
      </w:r>
      <w:r w:rsidR="00C20039" w:rsidRPr="00DA665B">
        <w:rPr>
          <w:rFonts w:ascii="Arial" w:hAnsi="Arial" w:cs="Arial"/>
          <w:sz w:val="20"/>
          <w:szCs w:val="20"/>
        </w:rPr>
        <w:t xml:space="preserve">Poplatky </w:t>
      </w:r>
      <w:r w:rsidR="00F00519" w:rsidRPr="00DA665B">
        <w:rPr>
          <w:rFonts w:ascii="Arial" w:hAnsi="Arial" w:cs="Arial"/>
          <w:sz w:val="20"/>
          <w:szCs w:val="20"/>
        </w:rPr>
        <w:t xml:space="preserve">za Služby splatné před následujícím kalendářním </w:t>
      </w:r>
      <w:r w:rsidR="00D53AA8" w:rsidRPr="00DA665B">
        <w:rPr>
          <w:rFonts w:ascii="Arial" w:hAnsi="Arial" w:cs="Arial"/>
          <w:sz w:val="20"/>
          <w:szCs w:val="20"/>
        </w:rPr>
        <w:t xml:space="preserve">čtvrtletím jsou fakturovány poměrně pro příslušné platné kalendářní čtvrtletí. Pro vyloučení pochybností jsou za kalendářní čtvrtletí považovány leden až březen, duben až červen, červenec až září a říjen až prosinec. </w:t>
      </w:r>
    </w:p>
    <w:p w14:paraId="5BD75CEB" w14:textId="6ECE0B7F" w:rsidR="00D53AA8" w:rsidRDefault="0065656B" w:rsidP="00F97586">
      <w:pPr>
        <w:pStyle w:val="RLTextlnkuslovan"/>
        <w:tabs>
          <w:tab w:val="clear" w:pos="2297"/>
          <w:tab w:val="num" w:pos="567"/>
        </w:tabs>
        <w:spacing w:before="120" w:after="0" w:line="280" w:lineRule="atLeast"/>
        <w:ind w:left="567" w:hanging="567"/>
        <w:rPr>
          <w:rFonts w:ascii="Arial" w:hAnsi="Arial" w:cs="Arial"/>
          <w:sz w:val="20"/>
          <w:szCs w:val="20"/>
        </w:rPr>
      </w:pPr>
      <w:bookmarkStart w:id="50" w:name="_Ref313525468"/>
      <w:bookmarkStart w:id="51" w:name="_Ref350859548"/>
      <w:r w:rsidRPr="00DA665B">
        <w:rPr>
          <w:rFonts w:ascii="Arial" w:hAnsi="Arial" w:cs="Arial"/>
          <w:sz w:val="20"/>
          <w:szCs w:val="20"/>
        </w:rPr>
        <w:t xml:space="preserve">Podmínkou pro hrazení ceny za </w:t>
      </w:r>
      <w:r w:rsidR="00F079C3" w:rsidRPr="00DA665B">
        <w:rPr>
          <w:rFonts w:ascii="Arial" w:hAnsi="Arial" w:cs="Arial"/>
          <w:sz w:val="20"/>
          <w:szCs w:val="20"/>
        </w:rPr>
        <w:t>dílčí plněn</w:t>
      </w:r>
      <w:r w:rsidR="00F97586">
        <w:rPr>
          <w:rFonts w:ascii="Arial" w:hAnsi="Arial" w:cs="Arial"/>
          <w:sz w:val="20"/>
          <w:szCs w:val="20"/>
        </w:rPr>
        <w:t>í</w:t>
      </w:r>
      <w:r w:rsidRPr="00DA665B">
        <w:rPr>
          <w:rFonts w:ascii="Arial" w:hAnsi="Arial" w:cs="Arial"/>
          <w:sz w:val="20"/>
          <w:szCs w:val="20"/>
        </w:rPr>
        <w:t xml:space="preserve"> je</w:t>
      </w:r>
      <w:r w:rsidR="00F079C3" w:rsidRPr="00DA665B">
        <w:rPr>
          <w:rFonts w:ascii="Arial" w:hAnsi="Arial" w:cs="Arial"/>
          <w:sz w:val="20"/>
          <w:szCs w:val="20"/>
        </w:rPr>
        <w:t xml:space="preserve"> jeho</w:t>
      </w:r>
      <w:r w:rsidRPr="00DA665B">
        <w:rPr>
          <w:rFonts w:ascii="Arial" w:hAnsi="Arial" w:cs="Arial"/>
          <w:sz w:val="20"/>
          <w:szCs w:val="20"/>
        </w:rPr>
        <w:t xml:space="preserve"> </w:t>
      </w:r>
      <w:r w:rsidR="00D53AA8" w:rsidRPr="00DA665B">
        <w:rPr>
          <w:rFonts w:ascii="Arial" w:hAnsi="Arial" w:cs="Arial"/>
          <w:sz w:val="20"/>
          <w:szCs w:val="20"/>
        </w:rPr>
        <w:t xml:space="preserve">řádné předání </w:t>
      </w:r>
      <w:r w:rsidRPr="00DA665B">
        <w:rPr>
          <w:rFonts w:ascii="Arial" w:hAnsi="Arial" w:cs="Arial"/>
          <w:sz w:val="20"/>
          <w:szCs w:val="20"/>
        </w:rPr>
        <w:t>Objednatel</w:t>
      </w:r>
      <w:r w:rsidR="00D53AA8" w:rsidRPr="00DA665B">
        <w:rPr>
          <w:rFonts w:ascii="Arial" w:hAnsi="Arial" w:cs="Arial"/>
          <w:sz w:val="20"/>
          <w:szCs w:val="20"/>
        </w:rPr>
        <w:t>i</w:t>
      </w:r>
      <w:r w:rsidRPr="00DA665B">
        <w:rPr>
          <w:rFonts w:ascii="Arial" w:hAnsi="Arial" w:cs="Arial"/>
          <w:sz w:val="20"/>
          <w:szCs w:val="20"/>
        </w:rPr>
        <w:t xml:space="preserve"> dle čl.</w:t>
      </w:r>
      <w:r w:rsidR="00F97586">
        <w:rPr>
          <w:rFonts w:ascii="Arial" w:hAnsi="Arial" w:cs="Arial"/>
          <w:sz w:val="20"/>
          <w:szCs w:val="20"/>
        </w:rPr>
        <w:t xml:space="preserve"> 6</w:t>
      </w:r>
      <w:r w:rsidRPr="00DA665B">
        <w:rPr>
          <w:rFonts w:ascii="Arial" w:hAnsi="Arial" w:cs="Arial"/>
          <w:sz w:val="20"/>
          <w:szCs w:val="20"/>
        </w:rPr>
        <w:t xml:space="preserve"> této </w:t>
      </w:r>
      <w:r w:rsidR="00F97586">
        <w:rPr>
          <w:rFonts w:ascii="Arial" w:hAnsi="Arial" w:cs="Arial"/>
          <w:sz w:val="20"/>
          <w:szCs w:val="20"/>
        </w:rPr>
        <w:t>Dohody</w:t>
      </w:r>
      <w:bookmarkEnd w:id="50"/>
      <w:bookmarkEnd w:id="51"/>
      <w:r w:rsidR="00D53AA8" w:rsidRPr="00DA665B">
        <w:rPr>
          <w:rFonts w:ascii="Arial" w:hAnsi="Arial" w:cs="Arial"/>
          <w:sz w:val="20"/>
          <w:szCs w:val="20"/>
        </w:rPr>
        <w:t>.</w:t>
      </w:r>
      <w:r w:rsidRPr="00DA665B">
        <w:rPr>
          <w:rFonts w:ascii="Arial" w:hAnsi="Arial" w:cs="Arial"/>
          <w:sz w:val="20"/>
          <w:szCs w:val="20"/>
        </w:rPr>
        <w:t xml:space="preserve"> </w:t>
      </w:r>
    </w:p>
    <w:p w14:paraId="719C0B28" w14:textId="3185609E" w:rsidR="00F97586" w:rsidRPr="00F97586" w:rsidRDefault="00F97586" w:rsidP="004E1B11">
      <w:pPr>
        <w:pStyle w:val="RLTextlnkuslovan"/>
        <w:tabs>
          <w:tab w:val="clear" w:pos="2297"/>
          <w:tab w:val="num" w:pos="567"/>
        </w:tabs>
        <w:spacing w:before="120" w:after="0" w:line="280" w:lineRule="atLeast"/>
        <w:ind w:left="567" w:hanging="567"/>
        <w:rPr>
          <w:rFonts w:ascii="Arial" w:hAnsi="Arial" w:cs="Arial"/>
          <w:sz w:val="20"/>
          <w:szCs w:val="20"/>
        </w:rPr>
      </w:pPr>
      <w:r w:rsidRPr="00F97586">
        <w:rPr>
          <w:rFonts w:ascii="Arial" w:hAnsi="Arial" w:cs="Arial"/>
          <w:sz w:val="20"/>
          <w:szCs w:val="20"/>
        </w:rPr>
        <w:t>Platby za plnění předmětu Dohody na základě jednotlivých potvrzených Objednávek budou probíhat výhradně v korunách českých.</w:t>
      </w:r>
    </w:p>
    <w:p w14:paraId="70148D21" w14:textId="5ECDD880" w:rsidR="0065656B" w:rsidRPr="00DA665B" w:rsidRDefault="00D53AA8" w:rsidP="00F97586">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Zápočty jsou přípustné pouze při jejich odsouhlasení oběma S</w:t>
      </w:r>
      <w:r w:rsidR="00F97586">
        <w:rPr>
          <w:rFonts w:ascii="Arial" w:hAnsi="Arial" w:cs="Arial"/>
          <w:sz w:val="20"/>
          <w:szCs w:val="20"/>
        </w:rPr>
        <w:t>mluvními s</w:t>
      </w:r>
      <w:r w:rsidRPr="00DA665B">
        <w:rPr>
          <w:rFonts w:ascii="Arial" w:hAnsi="Arial" w:cs="Arial"/>
          <w:sz w:val="20"/>
          <w:szCs w:val="20"/>
        </w:rPr>
        <w:t>tranami.</w:t>
      </w:r>
    </w:p>
    <w:p w14:paraId="5F7726C5" w14:textId="14C0B70B" w:rsidR="0090108A" w:rsidRDefault="0090108A" w:rsidP="00F97586">
      <w:pPr>
        <w:pStyle w:val="RLTextlnkuslovan"/>
        <w:tabs>
          <w:tab w:val="clear" w:pos="2297"/>
          <w:tab w:val="num" w:pos="567"/>
        </w:tabs>
        <w:spacing w:before="120" w:after="0" w:line="280" w:lineRule="atLeast"/>
        <w:ind w:left="567" w:hanging="567"/>
        <w:rPr>
          <w:rFonts w:ascii="Arial" w:hAnsi="Arial" w:cs="Arial"/>
          <w:sz w:val="20"/>
          <w:szCs w:val="20"/>
        </w:rPr>
      </w:pPr>
      <w:bookmarkStart w:id="52" w:name="_Ref371332027"/>
      <w:bookmarkEnd w:id="46"/>
      <w:bookmarkEnd w:id="47"/>
      <w:bookmarkEnd w:id="48"/>
      <w:bookmarkEnd w:id="49"/>
      <w:r w:rsidRPr="00DA665B">
        <w:rPr>
          <w:rFonts w:ascii="Arial" w:hAnsi="Arial" w:cs="Arial"/>
          <w:sz w:val="20"/>
          <w:szCs w:val="20"/>
        </w:rPr>
        <w:lastRenderedPageBreak/>
        <w:t>Lhůta splatnosti fakturovaných částek je stanovena na 30</w:t>
      </w:r>
      <w:r w:rsidR="00151C21" w:rsidRPr="00DA665B">
        <w:rPr>
          <w:rFonts w:ascii="Arial" w:hAnsi="Arial" w:cs="Arial"/>
          <w:sz w:val="20"/>
          <w:szCs w:val="20"/>
        </w:rPr>
        <w:t xml:space="preserve"> kalendářních</w:t>
      </w:r>
      <w:r w:rsidRPr="00DA665B">
        <w:rPr>
          <w:rFonts w:ascii="Arial" w:hAnsi="Arial" w:cs="Arial"/>
          <w:sz w:val="20"/>
          <w:szCs w:val="20"/>
        </w:rPr>
        <w:t xml:space="preserve"> dní od doručení faktury Objednateli. Poskytovatel se zavazuje odeslat daňový doklad Objednateli nejpozději následující pracovní den po jeho vystavení.</w:t>
      </w:r>
    </w:p>
    <w:p w14:paraId="403AE7E1" w14:textId="24D86665" w:rsidR="003E1773" w:rsidRPr="003E1773" w:rsidRDefault="003E1773" w:rsidP="003E1773">
      <w:pPr>
        <w:pStyle w:val="RLTextlnkuslovan"/>
        <w:tabs>
          <w:tab w:val="clear" w:pos="2297"/>
          <w:tab w:val="num" w:pos="567"/>
        </w:tabs>
        <w:spacing w:before="120" w:after="0" w:line="280" w:lineRule="atLeast"/>
        <w:ind w:left="567" w:hanging="567"/>
        <w:rPr>
          <w:rFonts w:ascii="Arial" w:hAnsi="Arial" w:cs="Arial"/>
          <w:sz w:val="18"/>
          <w:szCs w:val="18"/>
        </w:rPr>
      </w:pPr>
      <w:r w:rsidRPr="003E1773">
        <w:rPr>
          <w:rFonts w:ascii="Arial" w:hAnsi="Arial" w:cs="Arial"/>
          <w:sz w:val="20"/>
          <w:szCs w:val="22"/>
        </w:rPr>
        <w:t>V případě, že bude faktura, resp. opravný daňový doklad Objednateli doručena v období od 11. prosince příslušného kalendářního roku do 31. ledna roku následujícího, bude splatnost prodloužena až na 60 kalendářních dnů, a to v souvislosti s procesem schvalování státního rozpočtu.</w:t>
      </w:r>
    </w:p>
    <w:p w14:paraId="7917301A" w14:textId="121307B0" w:rsidR="0090108A" w:rsidRDefault="0090108A" w:rsidP="00F97586">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Všechny faktury musí splňovat náležitosti řádného daňového dokladu požadované zákonem č. 235/2004 Sb., o dani z přidané hodnoty, ve znění pozdějších předpisů</w:t>
      </w:r>
      <w:r w:rsidR="003E1773">
        <w:rPr>
          <w:rFonts w:ascii="Arial" w:hAnsi="Arial" w:cs="Arial"/>
          <w:sz w:val="20"/>
          <w:szCs w:val="20"/>
        </w:rPr>
        <w:t xml:space="preserve"> (</w:t>
      </w:r>
      <w:r w:rsidR="0023382C">
        <w:rPr>
          <w:rFonts w:ascii="Arial" w:hAnsi="Arial" w:cs="Arial"/>
          <w:sz w:val="20"/>
          <w:szCs w:val="20"/>
        </w:rPr>
        <w:t xml:space="preserve">dále jen </w:t>
      </w:r>
      <w:r w:rsidR="003E1773">
        <w:rPr>
          <w:rFonts w:ascii="Arial" w:hAnsi="Arial" w:cs="Arial"/>
          <w:sz w:val="20"/>
          <w:szCs w:val="20"/>
        </w:rPr>
        <w:t>„</w:t>
      </w:r>
      <w:r w:rsidR="003E1773" w:rsidRPr="0023382C">
        <w:rPr>
          <w:rFonts w:ascii="Arial" w:hAnsi="Arial" w:cs="Arial"/>
          <w:b/>
          <w:bCs/>
          <w:sz w:val="20"/>
          <w:szCs w:val="20"/>
        </w:rPr>
        <w:t>zákon o</w:t>
      </w:r>
      <w:r w:rsidR="0023382C">
        <w:rPr>
          <w:rFonts w:ascii="Arial" w:hAnsi="Arial" w:cs="Arial"/>
          <w:b/>
          <w:bCs/>
          <w:sz w:val="20"/>
          <w:szCs w:val="20"/>
        </w:rPr>
        <w:t> </w:t>
      </w:r>
      <w:r w:rsidR="003E1773" w:rsidRPr="0023382C">
        <w:rPr>
          <w:rFonts w:ascii="Arial" w:hAnsi="Arial" w:cs="Arial"/>
          <w:b/>
          <w:bCs/>
          <w:sz w:val="20"/>
          <w:szCs w:val="20"/>
        </w:rPr>
        <w:t>DPH</w:t>
      </w:r>
      <w:r w:rsidR="003E1773">
        <w:rPr>
          <w:rFonts w:ascii="Arial" w:hAnsi="Arial" w:cs="Arial"/>
          <w:sz w:val="20"/>
          <w:szCs w:val="20"/>
        </w:rPr>
        <w:t>“)</w:t>
      </w:r>
      <w:r w:rsidRPr="00DA665B">
        <w:rPr>
          <w:rFonts w:ascii="Arial" w:hAnsi="Arial" w:cs="Arial"/>
          <w:sz w:val="20"/>
          <w:szCs w:val="20"/>
        </w:rPr>
        <w:t>, avšak výslovně vždy musí obsahovat následující údaje: označení smluvních stran a jejich adresy, IČO, DIČ (je-li přiděleno), údaj o tom, že vystavovatel faktury je zapsán v</w:t>
      </w:r>
      <w:r w:rsidR="0023382C">
        <w:rPr>
          <w:rFonts w:ascii="Arial" w:hAnsi="Arial" w:cs="Arial"/>
          <w:sz w:val="20"/>
          <w:szCs w:val="20"/>
        </w:rPr>
        <w:t> </w:t>
      </w:r>
      <w:r w:rsidRPr="00DA665B">
        <w:rPr>
          <w:rFonts w:ascii="Arial" w:hAnsi="Arial" w:cs="Arial"/>
          <w:sz w:val="20"/>
          <w:szCs w:val="20"/>
        </w:rPr>
        <w:t xml:space="preserve">obchodním rejstříku včetně spisové značky, označení této </w:t>
      </w:r>
      <w:r w:rsidR="003E1773">
        <w:rPr>
          <w:rFonts w:ascii="Arial" w:hAnsi="Arial" w:cs="Arial"/>
          <w:sz w:val="20"/>
          <w:szCs w:val="20"/>
        </w:rPr>
        <w:t>Dohody</w:t>
      </w:r>
      <w:r w:rsidRPr="00DA665B">
        <w:rPr>
          <w:rFonts w:ascii="Arial" w:hAnsi="Arial" w:cs="Arial"/>
          <w:sz w:val="20"/>
          <w:szCs w:val="20"/>
        </w:rPr>
        <w:t>, označení poskytnutého plnění, číslo faktury, den vystavení a</w:t>
      </w:r>
      <w:r w:rsidR="003E1773">
        <w:rPr>
          <w:rFonts w:ascii="Arial" w:hAnsi="Arial" w:cs="Arial"/>
          <w:sz w:val="20"/>
          <w:szCs w:val="20"/>
        </w:rPr>
        <w:t> </w:t>
      </w:r>
      <w:r w:rsidRPr="00DA665B">
        <w:rPr>
          <w:rFonts w:ascii="Arial" w:hAnsi="Arial" w:cs="Arial"/>
          <w:sz w:val="20"/>
          <w:szCs w:val="20"/>
        </w:rPr>
        <w:t>lhůtu splatnosti faktury, označení peněžního ústavu a číslo účtu, na který se má platit, fakturovanou částku</w:t>
      </w:r>
      <w:r w:rsidR="00D53AA8" w:rsidRPr="00DA665B">
        <w:rPr>
          <w:rFonts w:ascii="Arial" w:hAnsi="Arial" w:cs="Arial"/>
          <w:sz w:val="20"/>
          <w:szCs w:val="20"/>
        </w:rPr>
        <w:t>.</w:t>
      </w:r>
    </w:p>
    <w:p w14:paraId="322BA64E" w14:textId="326ED423" w:rsidR="003E1773" w:rsidRPr="003E1773" w:rsidRDefault="003E1773" w:rsidP="00F97586">
      <w:pPr>
        <w:pStyle w:val="RLTextlnkuslovan"/>
        <w:tabs>
          <w:tab w:val="clear" w:pos="2297"/>
          <w:tab w:val="num" w:pos="567"/>
        </w:tabs>
        <w:spacing w:before="120" w:after="0" w:line="280" w:lineRule="atLeast"/>
        <w:ind w:left="567" w:hanging="567"/>
        <w:rPr>
          <w:rFonts w:ascii="Arial" w:hAnsi="Arial" w:cs="Arial"/>
          <w:sz w:val="18"/>
          <w:szCs w:val="18"/>
        </w:rPr>
      </w:pPr>
      <w:r w:rsidRPr="003E1773">
        <w:rPr>
          <w:rFonts w:ascii="Arial" w:hAnsi="Arial" w:cs="Arial"/>
          <w:sz w:val="20"/>
          <w:szCs w:val="22"/>
        </w:rPr>
        <w:t xml:space="preserve">Faktura bude zaslána elektronicky do datové schránky Objednatele (identifikátor datové schránky je uveden v záhlaví Dohody) nebo na e-mailovou adresu: </w:t>
      </w:r>
    </w:p>
    <w:p w14:paraId="42190751" w14:textId="79CB675F" w:rsidR="003E1773" w:rsidRPr="003E1773" w:rsidRDefault="003E1773" w:rsidP="003E1773">
      <w:pPr>
        <w:pStyle w:val="RLTextlnkuslovan"/>
        <w:tabs>
          <w:tab w:val="clear" w:pos="2297"/>
          <w:tab w:val="num" w:pos="567"/>
        </w:tabs>
        <w:spacing w:before="120" w:after="0" w:line="280" w:lineRule="atLeast"/>
        <w:ind w:left="567" w:hanging="567"/>
        <w:rPr>
          <w:rFonts w:ascii="Arial" w:hAnsi="Arial" w:cs="Arial"/>
          <w:sz w:val="18"/>
          <w:szCs w:val="18"/>
        </w:rPr>
      </w:pPr>
      <w:r w:rsidRPr="003E1773">
        <w:rPr>
          <w:rFonts w:ascii="Arial" w:hAnsi="Arial" w:cs="Arial"/>
          <w:sz w:val="20"/>
          <w:szCs w:val="22"/>
        </w:rPr>
        <w:t xml:space="preserve">V případě, že faktura nebude obsahovat náležitosti uvedené v této Dohodě a/nebo stanovené právními předpisy, bude-li obsahovat nesprávné údaje nebo nebudou-li k faktuře doloženy požadované přílohy nebo bude obsahovat jiné cenové údaje, je Objednatel oprávněn fakturu vrátit </w:t>
      </w:r>
      <w:r w:rsidR="00BB7DD4">
        <w:rPr>
          <w:rFonts w:ascii="Arial" w:hAnsi="Arial" w:cs="Arial"/>
          <w:sz w:val="20"/>
          <w:szCs w:val="22"/>
        </w:rPr>
        <w:t>Poskytovatel</w:t>
      </w:r>
      <w:r w:rsidRPr="003E1773">
        <w:rPr>
          <w:rFonts w:ascii="Arial" w:hAnsi="Arial" w:cs="Arial"/>
          <w:sz w:val="20"/>
          <w:szCs w:val="22"/>
        </w:rPr>
        <w:t>i k opravě, či novému vystavení. V takovém případě lhůta splatnosti v celé sjednané délce začne plynout až dnem doručení faktury obsahující správné údaje a všechny náležitosti podle této Dohody Objednateli.</w:t>
      </w:r>
    </w:p>
    <w:p w14:paraId="700BDFBE" w14:textId="3C1CF2A1" w:rsidR="0090108A" w:rsidRDefault="0090108A" w:rsidP="003E1773">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Platby peněžitých částek se provádí bankovním převodem na účet druhé smluvní strany uvedený ve faktuře. </w:t>
      </w:r>
      <w:r w:rsidR="003E1773" w:rsidRPr="003E1773">
        <w:rPr>
          <w:rFonts w:ascii="Arial" w:hAnsi="Arial" w:cs="Arial"/>
          <w:sz w:val="20"/>
          <w:szCs w:val="20"/>
        </w:rPr>
        <w:t>Dnem úhrady se rozumí den, kterým je fakturovaná částka odepsaná z</w:t>
      </w:r>
      <w:r w:rsidR="003E1773">
        <w:rPr>
          <w:rFonts w:ascii="Arial" w:hAnsi="Arial" w:cs="Arial"/>
          <w:sz w:val="20"/>
          <w:szCs w:val="20"/>
        </w:rPr>
        <w:t> </w:t>
      </w:r>
      <w:r w:rsidR="003E1773" w:rsidRPr="003E1773">
        <w:rPr>
          <w:rFonts w:ascii="Arial" w:hAnsi="Arial" w:cs="Arial"/>
          <w:sz w:val="20"/>
          <w:szCs w:val="20"/>
        </w:rPr>
        <w:t xml:space="preserve">účtu Objednatele ve prospěch účtu </w:t>
      </w:r>
      <w:r w:rsidR="00BB7DD4">
        <w:rPr>
          <w:rFonts w:ascii="Arial" w:hAnsi="Arial" w:cs="Arial"/>
          <w:sz w:val="20"/>
          <w:szCs w:val="20"/>
        </w:rPr>
        <w:t>Poskytovatel</w:t>
      </w:r>
      <w:r w:rsidR="003E1773" w:rsidRPr="003E1773">
        <w:rPr>
          <w:rFonts w:ascii="Arial" w:hAnsi="Arial" w:cs="Arial"/>
          <w:sz w:val="20"/>
          <w:szCs w:val="20"/>
        </w:rPr>
        <w:t xml:space="preserve">e. Faktura je považována za proplacenou okamžikem připsání příslušné částky na účet </w:t>
      </w:r>
      <w:r w:rsidR="00BB7DD4">
        <w:rPr>
          <w:rFonts w:ascii="Arial" w:hAnsi="Arial" w:cs="Arial"/>
          <w:sz w:val="20"/>
          <w:szCs w:val="20"/>
        </w:rPr>
        <w:t>Poskytovatel</w:t>
      </w:r>
      <w:r w:rsidR="003E1773" w:rsidRPr="003E1773">
        <w:rPr>
          <w:rFonts w:ascii="Arial" w:hAnsi="Arial" w:cs="Arial"/>
          <w:sz w:val="20"/>
          <w:szCs w:val="20"/>
        </w:rPr>
        <w:t>e.</w:t>
      </w:r>
    </w:p>
    <w:p w14:paraId="129365AD" w14:textId="05510A46" w:rsidR="0090108A" w:rsidRPr="00DA665B" w:rsidRDefault="0090108A" w:rsidP="003E1773">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Objednatel bude hradit přijaté faktury pouze na bankovní účty Poskytovatele zveřejněné správcem daně způsobem umožňujícím dálkový přístup ve smyslu § 96 odst. 2 zákona o DPH. V případě, že Poskytovatel nebude mít svůj bankovní účet tímto způsobem zveřejněn, uhradí Objednatel Poskytovateli pouze základ daně, přičemž daň z přidané hodnoty uhradí Poskytovateli až po zveřejnění příslušného účtu Poskytovatele v registru plátců a</w:t>
      </w:r>
      <w:r w:rsidR="0023382C">
        <w:rPr>
          <w:rFonts w:ascii="Arial" w:hAnsi="Arial" w:cs="Arial"/>
          <w:sz w:val="20"/>
          <w:szCs w:val="20"/>
        </w:rPr>
        <w:t> </w:t>
      </w:r>
      <w:r w:rsidRPr="00DA665B">
        <w:rPr>
          <w:rFonts w:ascii="Arial" w:hAnsi="Arial" w:cs="Arial"/>
          <w:sz w:val="20"/>
          <w:szCs w:val="20"/>
        </w:rPr>
        <w:t xml:space="preserve">identifikovaných osob Poskytovatelem. </w:t>
      </w:r>
    </w:p>
    <w:p w14:paraId="3BB055D2" w14:textId="481C69FE" w:rsidR="0090108A" w:rsidRPr="00DA665B" w:rsidRDefault="0090108A" w:rsidP="0023382C">
      <w:pPr>
        <w:pStyle w:val="RLTextlnkuslovan"/>
        <w:tabs>
          <w:tab w:val="clear" w:pos="2297"/>
          <w:tab w:val="num" w:pos="1474"/>
          <w:tab w:val="num" w:pos="4282"/>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Poskytovatel prohlašuje, že správce daně před uzavřením této </w:t>
      </w:r>
      <w:r w:rsidR="0023382C">
        <w:rPr>
          <w:rFonts w:ascii="Arial" w:hAnsi="Arial" w:cs="Arial"/>
          <w:sz w:val="20"/>
          <w:szCs w:val="20"/>
        </w:rPr>
        <w:t>Dohody</w:t>
      </w:r>
      <w:r w:rsidRPr="00DA665B">
        <w:rPr>
          <w:rFonts w:ascii="Arial" w:hAnsi="Arial" w:cs="Arial"/>
          <w:sz w:val="20"/>
          <w:szCs w:val="20"/>
        </w:rPr>
        <w:t xml:space="preserve"> nerozhodl, že Poskytovatel je nespolehlivým plátcem ve smyslu § 106a zákona o DPH (dále jen „</w:t>
      </w:r>
      <w:r w:rsidRPr="00DA665B">
        <w:rPr>
          <w:rFonts w:ascii="Arial" w:hAnsi="Arial" w:cs="Arial"/>
          <w:b/>
          <w:sz w:val="20"/>
          <w:szCs w:val="20"/>
        </w:rPr>
        <w:t>nespolehlivý plátce</w:t>
      </w:r>
      <w:r w:rsidRPr="00DA665B">
        <w:rPr>
          <w:rFonts w:ascii="Arial" w:hAnsi="Arial" w:cs="Arial"/>
          <w:sz w:val="20"/>
          <w:szCs w:val="20"/>
        </w:rPr>
        <w:t>“). V případě, že správce daně rozhodne o tom, že Poskytovatel je nespolehlivým plátcem, zavazuje se Poskytovatel o tomto informovat Objednatele do</w:t>
      </w:r>
      <w:r w:rsidR="0023382C">
        <w:rPr>
          <w:rFonts w:ascii="Arial" w:hAnsi="Arial" w:cs="Arial"/>
          <w:sz w:val="20"/>
          <w:szCs w:val="20"/>
        </w:rPr>
        <w:t> </w:t>
      </w:r>
      <w:r w:rsidRPr="00DA665B">
        <w:rPr>
          <w:rFonts w:ascii="Arial" w:hAnsi="Arial" w:cs="Arial"/>
          <w:sz w:val="20"/>
          <w:szCs w:val="20"/>
        </w:rPr>
        <w:t>2</w:t>
      </w:r>
      <w:r w:rsidR="0023382C">
        <w:rPr>
          <w:rFonts w:ascii="Arial" w:hAnsi="Arial" w:cs="Arial"/>
          <w:sz w:val="20"/>
          <w:szCs w:val="20"/>
        </w:rPr>
        <w:t> </w:t>
      </w:r>
      <w:r w:rsidRPr="00DA665B">
        <w:rPr>
          <w:rFonts w:ascii="Arial" w:hAnsi="Arial" w:cs="Arial"/>
          <w:sz w:val="20"/>
          <w:szCs w:val="20"/>
        </w:rPr>
        <w:t>pracovních dní. Stane-li se Poskytovatel nespolehlivým plátcem, uhradí Objednatel Poskytovateli pouze základ daně, přičemž DPH bude Objednatelem uhrazena Poskytovateli až po písemném doložení Poskytovatele o jeho úhradě této DPH příslušnému správci daně.</w:t>
      </w:r>
    </w:p>
    <w:p w14:paraId="0A9D2AAF" w14:textId="115EFAD7" w:rsidR="0023382C" w:rsidRPr="0023382C" w:rsidRDefault="0023382C" w:rsidP="0023382C">
      <w:pPr>
        <w:pStyle w:val="RLTextlnkuslovan"/>
        <w:tabs>
          <w:tab w:val="clear" w:pos="2297"/>
          <w:tab w:val="num" w:pos="1474"/>
        </w:tabs>
        <w:spacing w:before="120" w:after="0" w:line="280" w:lineRule="atLeast"/>
        <w:ind w:left="567" w:hanging="567"/>
        <w:rPr>
          <w:rFonts w:ascii="Arial" w:hAnsi="Arial" w:cs="Arial"/>
          <w:sz w:val="18"/>
          <w:szCs w:val="18"/>
          <w:lang w:eastAsia="en-US"/>
        </w:rPr>
      </w:pPr>
      <w:r w:rsidRPr="0023382C">
        <w:rPr>
          <w:rFonts w:ascii="Arial" w:hAnsi="Arial" w:cs="Arial"/>
          <w:sz w:val="20"/>
          <w:szCs w:val="22"/>
        </w:rPr>
        <w:t xml:space="preserve">V případě prodlení Objednatele se zaplacením ceny za poskytnuté plnění dle této Dohody, resp. dílčí Objednávky, vzniká </w:t>
      </w:r>
      <w:r w:rsidR="00BB7DD4">
        <w:rPr>
          <w:rFonts w:ascii="Arial" w:hAnsi="Arial" w:cs="Arial"/>
          <w:sz w:val="20"/>
          <w:szCs w:val="22"/>
        </w:rPr>
        <w:t>Poskytovatel</w:t>
      </w:r>
      <w:r w:rsidRPr="0023382C">
        <w:rPr>
          <w:rFonts w:ascii="Arial" w:hAnsi="Arial" w:cs="Arial"/>
          <w:sz w:val="20"/>
          <w:szCs w:val="22"/>
        </w:rPr>
        <w:t>i nárok na zaplacení úroku z prodlení ve výši dle nařízení vlády č. 351/2013 Sb., kterým se určuje výše úroků z prodlení a nákladů spojených s</w:t>
      </w:r>
      <w:r>
        <w:rPr>
          <w:rFonts w:ascii="Arial" w:hAnsi="Arial" w:cs="Arial"/>
          <w:sz w:val="20"/>
          <w:szCs w:val="22"/>
        </w:rPr>
        <w:t> </w:t>
      </w:r>
      <w:r w:rsidRPr="0023382C">
        <w:rPr>
          <w:rFonts w:ascii="Arial" w:hAnsi="Arial" w:cs="Arial"/>
          <w:sz w:val="20"/>
          <w:szCs w:val="22"/>
        </w:rPr>
        <w:t>uplatněním pohledávky, určuje odměna likvidátora, likvidačního správce a člena orgánu právnické osoby jmenovaného soudem a upravují některé otázky Obchodního věstníku a</w:t>
      </w:r>
      <w:r>
        <w:rPr>
          <w:rFonts w:ascii="Arial" w:hAnsi="Arial" w:cs="Arial"/>
          <w:sz w:val="20"/>
          <w:szCs w:val="22"/>
        </w:rPr>
        <w:t> </w:t>
      </w:r>
      <w:r w:rsidRPr="0023382C">
        <w:rPr>
          <w:rFonts w:ascii="Arial" w:hAnsi="Arial" w:cs="Arial"/>
          <w:sz w:val="20"/>
          <w:szCs w:val="22"/>
        </w:rPr>
        <w:t>veřejných rejstříků právnických a fyzických osob, ve znění nařízení vlády č. 184/2019 Sb.</w:t>
      </w:r>
    </w:p>
    <w:p w14:paraId="03BC7F7C" w14:textId="77777777" w:rsidR="00854101" w:rsidRPr="00DA665B" w:rsidRDefault="00854101" w:rsidP="006E08E3">
      <w:pPr>
        <w:pStyle w:val="RLlneksmlouvy"/>
        <w:tabs>
          <w:tab w:val="clear" w:pos="737"/>
          <w:tab w:val="num" w:pos="567"/>
        </w:tabs>
        <w:spacing w:before="480" w:after="0" w:line="280" w:lineRule="atLeast"/>
        <w:ind w:left="567" w:hanging="567"/>
        <w:jc w:val="center"/>
        <w:rPr>
          <w:rFonts w:ascii="Arial" w:hAnsi="Arial" w:cs="Arial"/>
          <w:sz w:val="20"/>
          <w:szCs w:val="20"/>
        </w:rPr>
      </w:pPr>
      <w:bookmarkStart w:id="53" w:name="_Ref358214896"/>
      <w:bookmarkEnd w:id="43"/>
      <w:bookmarkEnd w:id="44"/>
      <w:bookmarkEnd w:id="52"/>
      <w:r w:rsidRPr="00DA665B">
        <w:rPr>
          <w:rFonts w:ascii="Arial" w:hAnsi="Arial" w:cs="Arial"/>
          <w:sz w:val="20"/>
          <w:szCs w:val="20"/>
        </w:rPr>
        <w:lastRenderedPageBreak/>
        <w:t>VLASTNICKÉ PRÁVO A UŽÍVACÍ PRÁVA</w:t>
      </w:r>
      <w:bookmarkEnd w:id="53"/>
    </w:p>
    <w:p w14:paraId="71737676" w14:textId="7E1D2A02" w:rsidR="00205927" w:rsidRPr="00DA665B" w:rsidRDefault="00DA266E" w:rsidP="00A704B6">
      <w:pPr>
        <w:pStyle w:val="RLTextlnkuslovan"/>
        <w:tabs>
          <w:tab w:val="clear" w:pos="2297"/>
          <w:tab w:val="num" w:pos="567"/>
        </w:tabs>
        <w:spacing w:before="120" w:after="0" w:line="280" w:lineRule="atLeast"/>
        <w:ind w:left="567" w:hanging="567"/>
        <w:rPr>
          <w:rFonts w:ascii="Arial" w:hAnsi="Arial" w:cs="Arial"/>
          <w:sz w:val="20"/>
          <w:szCs w:val="20"/>
          <w:lang w:eastAsia="en-US"/>
        </w:rPr>
      </w:pPr>
      <w:bookmarkStart w:id="54" w:name="_Ref311708606"/>
      <w:bookmarkStart w:id="55" w:name="_Ref371337281"/>
      <w:bookmarkStart w:id="56" w:name="_Ref358219844"/>
      <w:r w:rsidRPr="00DA665B">
        <w:rPr>
          <w:rFonts w:ascii="Arial" w:hAnsi="Arial" w:cs="Arial"/>
          <w:sz w:val="20"/>
          <w:szCs w:val="20"/>
          <w:lang w:eastAsia="en-US"/>
        </w:rPr>
        <w:t xml:space="preserve">V případě, že součástí plnění Poskytovatele podle této </w:t>
      </w:r>
      <w:r w:rsidR="00A704B6">
        <w:rPr>
          <w:rFonts w:ascii="Arial" w:hAnsi="Arial" w:cs="Arial"/>
          <w:sz w:val="20"/>
          <w:szCs w:val="20"/>
          <w:lang w:eastAsia="en-US"/>
        </w:rPr>
        <w:t>Dohody</w:t>
      </w:r>
      <w:r w:rsidRPr="00DA665B">
        <w:rPr>
          <w:rFonts w:ascii="Arial" w:hAnsi="Arial" w:cs="Arial"/>
          <w:sz w:val="20"/>
          <w:szCs w:val="20"/>
          <w:lang w:eastAsia="en-US"/>
        </w:rPr>
        <w:t xml:space="preserve"> j</w:t>
      </w:r>
      <w:r w:rsidR="00DD6C4D" w:rsidRPr="00DA665B">
        <w:rPr>
          <w:rFonts w:ascii="Arial" w:hAnsi="Arial" w:cs="Arial"/>
          <w:sz w:val="20"/>
          <w:szCs w:val="20"/>
          <w:lang w:eastAsia="en-US"/>
        </w:rPr>
        <w:t>e</w:t>
      </w:r>
      <w:r w:rsidRPr="00DA665B">
        <w:rPr>
          <w:rFonts w:ascii="Arial" w:hAnsi="Arial" w:cs="Arial"/>
          <w:sz w:val="20"/>
          <w:szCs w:val="20"/>
          <w:lang w:eastAsia="en-US"/>
        </w:rPr>
        <w:t xml:space="preserve"> movit</w:t>
      </w:r>
      <w:r w:rsidR="00DD6C4D" w:rsidRPr="00DA665B">
        <w:rPr>
          <w:rFonts w:ascii="Arial" w:hAnsi="Arial" w:cs="Arial"/>
          <w:sz w:val="20"/>
          <w:szCs w:val="20"/>
          <w:lang w:eastAsia="en-US"/>
        </w:rPr>
        <w:t>á</w:t>
      </w:r>
      <w:r w:rsidRPr="00DA665B">
        <w:rPr>
          <w:rFonts w:ascii="Arial" w:hAnsi="Arial" w:cs="Arial"/>
          <w:sz w:val="20"/>
          <w:szCs w:val="20"/>
          <w:lang w:eastAsia="en-US"/>
        </w:rPr>
        <w:t xml:space="preserve"> věc hmotn</w:t>
      </w:r>
      <w:r w:rsidR="00DD6C4D" w:rsidRPr="00DA665B">
        <w:rPr>
          <w:rFonts w:ascii="Arial" w:hAnsi="Arial" w:cs="Arial"/>
          <w:sz w:val="20"/>
          <w:szCs w:val="20"/>
          <w:lang w:eastAsia="en-US"/>
        </w:rPr>
        <w:t>á</w:t>
      </w:r>
      <w:r w:rsidRPr="00DA665B">
        <w:rPr>
          <w:rFonts w:ascii="Arial" w:hAnsi="Arial" w:cs="Arial"/>
          <w:sz w:val="20"/>
          <w:szCs w:val="20"/>
          <w:lang w:eastAsia="en-US"/>
        </w:rPr>
        <w:t>, kter</w:t>
      </w:r>
      <w:r w:rsidR="00DD6C4D" w:rsidRPr="00DA665B">
        <w:rPr>
          <w:rFonts w:ascii="Arial" w:hAnsi="Arial" w:cs="Arial"/>
          <w:sz w:val="20"/>
          <w:szCs w:val="20"/>
          <w:lang w:eastAsia="en-US"/>
        </w:rPr>
        <w:t>á</w:t>
      </w:r>
      <w:r w:rsidRPr="00DA665B">
        <w:rPr>
          <w:rFonts w:ascii="Arial" w:hAnsi="Arial" w:cs="Arial"/>
          <w:sz w:val="20"/>
          <w:szCs w:val="20"/>
          <w:lang w:eastAsia="en-US"/>
        </w:rPr>
        <w:t xml:space="preserve"> se m</w:t>
      </w:r>
      <w:r w:rsidR="00DD6C4D" w:rsidRPr="00DA665B">
        <w:rPr>
          <w:rFonts w:ascii="Arial" w:hAnsi="Arial" w:cs="Arial"/>
          <w:sz w:val="20"/>
          <w:szCs w:val="20"/>
          <w:lang w:eastAsia="en-US"/>
        </w:rPr>
        <w:t>á</w:t>
      </w:r>
      <w:r w:rsidRPr="00DA665B">
        <w:rPr>
          <w:rFonts w:ascii="Arial" w:hAnsi="Arial" w:cs="Arial"/>
          <w:sz w:val="20"/>
          <w:szCs w:val="20"/>
          <w:lang w:eastAsia="en-US"/>
        </w:rPr>
        <w:t xml:space="preserve"> stát vlastnictvím Objednatele, nabývá Objednatel vlastnické právo k</w:t>
      </w:r>
      <w:r w:rsidR="00DD6C4D" w:rsidRPr="00DA665B">
        <w:rPr>
          <w:rFonts w:ascii="Arial" w:hAnsi="Arial" w:cs="Arial"/>
          <w:sz w:val="20"/>
          <w:szCs w:val="20"/>
          <w:lang w:eastAsia="en-US"/>
        </w:rPr>
        <w:t> této věci</w:t>
      </w:r>
      <w:r w:rsidRPr="00DA665B">
        <w:rPr>
          <w:rFonts w:ascii="Arial" w:hAnsi="Arial" w:cs="Arial"/>
          <w:sz w:val="20"/>
          <w:szCs w:val="20"/>
          <w:lang w:eastAsia="en-US"/>
        </w:rPr>
        <w:t xml:space="preserve"> dne</w:t>
      </w:r>
      <w:r w:rsidR="00DD6C4D" w:rsidRPr="00DA665B">
        <w:rPr>
          <w:rFonts w:ascii="Arial" w:hAnsi="Arial" w:cs="Arial"/>
          <w:sz w:val="20"/>
          <w:szCs w:val="20"/>
          <w:lang w:eastAsia="en-US"/>
        </w:rPr>
        <w:t>m</w:t>
      </w:r>
      <w:r w:rsidRPr="00DA665B">
        <w:rPr>
          <w:rFonts w:ascii="Arial" w:hAnsi="Arial" w:cs="Arial"/>
          <w:sz w:val="20"/>
          <w:szCs w:val="20"/>
          <w:lang w:eastAsia="en-US"/>
        </w:rPr>
        <w:t xml:space="preserve"> </w:t>
      </w:r>
      <w:r w:rsidR="00F079C3" w:rsidRPr="00DA665B">
        <w:rPr>
          <w:rFonts w:ascii="Arial" w:hAnsi="Arial" w:cs="Arial"/>
          <w:sz w:val="20"/>
          <w:szCs w:val="20"/>
          <w:lang w:eastAsia="en-US"/>
        </w:rPr>
        <w:t xml:space="preserve">akceptace dílčího plnění, jehož součástí </w:t>
      </w:r>
      <w:r w:rsidR="00DD6C4D" w:rsidRPr="00DA665B">
        <w:rPr>
          <w:rFonts w:ascii="Arial" w:hAnsi="Arial" w:cs="Arial"/>
          <w:sz w:val="20"/>
          <w:szCs w:val="20"/>
          <w:lang w:eastAsia="en-US"/>
        </w:rPr>
        <w:t>t</w:t>
      </w:r>
      <w:r w:rsidR="000C7326" w:rsidRPr="00DA665B">
        <w:rPr>
          <w:rFonts w:ascii="Arial" w:hAnsi="Arial" w:cs="Arial"/>
          <w:sz w:val="20"/>
          <w:szCs w:val="20"/>
          <w:lang w:eastAsia="en-US"/>
        </w:rPr>
        <w:t>a</w:t>
      </w:r>
      <w:r w:rsidR="00DD6C4D" w:rsidRPr="00DA665B">
        <w:rPr>
          <w:rFonts w:ascii="Arial" w:hAnsi="Arial" w:cs="Arial"/>
          <w:sz w:val="20"/>
          <w:szCs w:val="20"/>
          <w:lang w:eastAsia="en-US"/>
        </w:rPr>
        <w:t>to movit</w:t>
      </w:r>
      <w:r w:rsidR="000C7326" w:rsidRPr="00DA665B">
        <w:rPr>
          <w:rFonts w:ascii="Arial" w:hAnsi="Arial" w:cs="Arial"/>
          <w:sz w:val="20"/>
          <w:szCs w:val="20"/>
          <w:lang w:eastAsia="en-US"/>
        </w:rPr>
        <w:t>á věc je</w:t>
      </w:r>
      <w:r w:rsidR="00DD6C4D" w:rsidRPr="00DA665B">
        <w:rPr>
          <w:rFonts w:ascii="Arial" w:hAnsi="Arial" w:cs="Arial"/>
          <w:sz w:val="20"/>
          <w:szCs w:val="20"/>
          <w:lang w:eastAsia="en-US"/>
        </w:rPr>
        <w:t>.</w:t>
      </w:r>
      <w:r w:rsidRPr="00DA665B">
        <w:rPr>
          <w:rFonts w:ascii="Arial" w:hAnsi="Arial" w:cs="Arial"/>
          <w:sz w:val="20"/>
          <w:szCs w:val="20"/>
          <w:lang w:eastAsia="en-US"/>
        </w:rPr>
        <w:t xml:space="preserve"> Nebezpečí škody na předaných věcech přechází na Objednatele okamžikem jejich faktického předání do dispozice Objednatele, o takovémto předání musí být sepsán písemný záznam podepsaný oprávněnými osobami stran.</w:t>
      </w:r>
      <w:bookmarkEnd w:id="54"/>
      <w:r w:rsidRPr="00DA665B">
        <w:rPr>
          <w:rFonts w:ascii="Arial" w:hAnsi="Arial" w:cs="Arial"/>
          <w:sz w:val="20"/>
          <w:szCs w:val="20"/>
          <w:lang w:eastAsia="en-US"/>
        </w:rPr>
        <w:t xml:space="preserve"> Do nabytí vlastnického práva uděluje Poskytovatel Objednateli právo tyto věci užívat v</w:t>
      </w:r>
      <w:r w:rsidR="00A704B6">
        <w:rPr>
          <w:rFonts w:ascii="Arial" w:hAnsi="Arial" w:cs="Arial"/>
          <w:sz w:val="20"/>
          <w:szCs w:val="20"/>
          <w:lang w:eastAsia="en-US"/>
        </w:rPr>
        <w:t> </w:t>
      </w:r>
      <w:r w:rsidRPr="00DA665B">
        <w:rPr>
          <w:rFonts w:ascii="Arial" w:hAnsi="Arial" w:cs="Arial"/>
          <w:sz w:val="20"/>
          <w:szCs w:val="20"/>
          <w:lang w:eastAsia="en-US"/>
        </w:rPr>
        <w:t>rozsahu a</w:t>
      </w:r>
      <w:r w:rsidR="00E46F9E">
        <w:rPr>
          <w:rFonts w:ascii="Arial" w:hAnsi="Arial" w:cs="Arial"/>
          <w:sz w:val="20"/>
          <w:szCs w:val="20"/>
          <w:lang w:eastAsia="en-US"/>
        </w:rPr>
        <w:t> </w:t>
      </w:r>
      <w:r w:rsidRPr="00DA665B">
        <w:rPr>
          <w:rFonts w:ascii="Arial" w:hAnsi="Arial" w:cs="Arial"/>
          <w:sz w:val="20"/>
          <w:szCs w:val="20"/>
          <w:lang w:eastAsia="en-US"/>
        </w:rPr>
        <w:t xml:space="preserve">způsobem, který vyplývá z účelu této </w:t>
      </w:r>
      <w:r w:rsidR="00A704B6">
        <w:rPr>
          <w:rFonts w:ascii="Arial" w:hAnsi="Arial" w:cs="Arial"/>
          <w:sz w:val="20"/>
          <w:szCs w:val="20"/>
          <w:lang w:eastAsia="en-US"/>
        </w:rPr>
        <w:t>Dohody</w:t>
      </w:r>
      <w:r w:rsidRPr="00DA665B">
        <w:rPr>
          <w:rFonts w:ascii="Arial" w:hAnsi="Arial" w:cs="Arial"/>
          <w:sz w:val="20"/>
          <w:szCs w:val="20"/>
          <w:lang w:eastAsia="en-US"/>
        </w:rPr>
        <w:t>.</w:t>
      </w:r>
    </w:p>
    <w:p w14:paraId="75947278" w14:textId="37DF87BF" w:rsidR="00DA266E" w:rsidRPr="00DA665B" w:rsidRDefault="00DA266E" w:rsidP="00A704B6">
      <w:pPr>
        <w:pStyle w:val="RLTextlnkuslovan"/>
        <w:tabs>
          <w:tab w:val="clear" w:pos="2297"/>
          <w:tab w:val="num" w:pos="567"/>
        </w:tabs>
        <w:spacing w:before="120" w:after="0" w:line="280" w:lineRule="atLeast"/>
        <w:ind w:left="567" w:hanging="567"/>
        <w:rPr>
          <w:rFonts w:ascii="Arial" w:hAnsi="Arial" w:cs="Arial"/>
          <w:sz w:val="20"/>
          <w:szCs w:val="20"/>
          <w:lang w:eastAsia="en-US"/>
        </w:rPr>
      </w:pPr>
      <w:bookmarkStart w:id="57" w:name="_Ref348564718"/>
      <w:r w:rsidRPr="00DA665B">
        <w:rPr>
          <w:rFonts w:ascii="Arial" w:hAnsi="Arial" w:cs="Arial"/>
          <w:sz w:val="20"/>
          <w:szCs w:val="20"/>
          <w:lang w:eastAsia="en-US"/>
        </w:rPr>
        <w:t xml:space="preserve">Objednatel je oprávněn </w:t>
      </w:r>
      <w:r w:rsidR="0022322A" w:rsidRPr="00DA665B">
        <w:rPr>
          <w:rFonts w:ascii="Arial" w:hAnsi="Arial" w:cs="Arial"/>
          <w:sz w:val="20"/>
          <w:szCs w:val="20"/>
          <w:lang w:eastAsia="en-US"/>
        </w:rPr>
        <w:t>Programové vybavení</w:t>
      </w:r>
      <w:r w:rsidRPr="00DA665B" w:rsidDel="00E8715D">
        <w:rPr>
          <w:rFonts w:ascii="Arial" w:hAnsi="Arial" w:cs="Arial"/>
          <w:sz w:val="20"/>
          <w:szCs w:val="20"/>
          <w:lang w:eastAsia="en-US"/>
        </w:rPr>
        <w:t xml:space="preserve"> </w:t>
      </w:r>
      <w:r w:rsidRPr="00DA665B">
        <w:rPr>
          <w:rFonts w:ascii="Arial" w:hAnsi="Arial" w:cs="Arial"/>
          <w:sz w:val="20"/>
          <w:szCs w:val="20"/>
          <w:lang w:eastAsia="en-US"/>
        </w:rPr>
        <w:t>a veškeré výstupy Poskytovatele považované za</w:t>
      </w:r>
      <w:r w:rsidR="00A704B6">
        <w:rPr>
          <w:rFonts w:ascii="Arial" w:hAnsi="Arial" w:cs="Arial"/>
          <w:sz w:val="20"/>
          <w:szCs w:val="20"/>
          <w:lang w:eastAsia="en-US"/>
        </w:rPr>
        <w:t> </w:t>
      </w:r>
      <w:r w:rsidRPr="00DA665B">
        <w:rPr>
          <w:rFonts w:ascii="Arial" w:hAnsi="Arial" w:cs="Arial"/>
          <w:sz w:val="20"/>
          <w:szCs w:val="20"/>
          <w:lang w:eastAsia="en-US"/>
        </w:rPr>
        <w:t>autorské dílo ve smyslu autorského zákona (dále jen „</w:t>
      </w:r>
      <w:r w:rsidRPr="00DA665B">
        <w:rPr>
          <w:rFonts w:ascii="Arial" w:hAnsi="Arial" w:cs="Arial"/>
          <w:b/>
          <w:sz w:val="20"/>
          <w:szCs w:val="20"/>
          <w:lang w:eastAsia="en-US"/>
        </w:rPr>
        <w:t>autorská díla</w:t>
      </w:r>
      <w:r w:rsidRPr="00DA665B">
        <w:rPr>
          <w:rFonts w:ascii="Arial" w:hAnsi="Arial" w:cs="Arial"/>
          <w:sz w:val="20"/>
          <w:szCs w:val="20"/>
          <w:lang w:eastAsia="en-US"/>
        </w:rPr>
        <w:t xml:space="preserve">“) užívat dle podmínek stanovených touto </w:t>
      </w:r>
      <w:bookmarkEnd w:id="57"/>
      <w:r w:rsidR="00A704B6">
        <w:rPr>
          <w:rFonts w:ascii="Arial" w:hAnsi="Arial" w:cs="Arial"/>
          <w:sz w:val="20"/>
          <w:szCs w:val="20"/>
          <w:lang w:eastAsia="en-US"/>
        </w:rPr>
        <w:t>Dohodou</w:t>
      </w:r>
      <w:r w:rsidRPr="00DA665B">
        <w:rPr>
          <w:rFonts w:ascii="Arial" w:hAnsi="Arial" w:cs="Arial"/>
          <w:sz w:val="20"/>
          <w:szCs w:val="20"/>
          <w:lang w:eastAsia="en-US"/>
        </w:rPr>
        <w:t xml:space="preserve">, zejména </w:t>
      </w:r>
      <w:r w:rsidRPr="004D1769">
        <w:rPr>
          <w:rFonts w:ascii="Arial" w:hAnsi="Arial" w:cs="Arial"/>
          <w:sz w:val="20"/>
          <w:szCs w:val="20"/>
          <w:lang w:eastAsia="en-US"/>
        </w:rPr>
        <w:t>její</w:t>
      </w:r>
      <w:r w:rsidR="00A704B6" w:rsidRPr="004D1769">
        <w:rPr>
          <w:rFonts w:ascii="Arial" w:hAnsi="Arial" w:cs="Arial"/>
          <w:sz w:val="20"/>
          <w:szCs w:val="20"/>
          <w:lang w:eastAsia="en-US"/>
        </w:rPr>
        <w:t xml:space="preserve"> Přílohou č. 2</w:t>
      </w:r>
      <w:r w:rsidR="00F703F4" w:rsidRPr="004D1769">
        <w:rPr>
          <w:rFonts w:ascii="Arial" w:hAnsi="Arial" w:cs="Arial"/>
          <w:sz w:val="20"/>
          <w:szCs w:val="20"/>
          <w:lang w:eastAsia="en-US"/>
        </w:rPr>
        <w:t>,</w:t>
      </w:r>
      <w:r w:rsidR="00F703F4" w:rsidRPr="00DA665B">
        <w:rPr>
          <w:rFonts w:ascii="Arial" w:hAnsi="Arial" w:cs="Arial"/>
          <w:sz w:val="20"/>
          <w:szCs w:val="20"/>
          <w:lang w:eastAsia="en-US"/>
        </w:rPr>
        <w:t xml:space="preserve"> pakliže nebudou v příslušné </w:t>
      </w:r>
      <w:r w:rsidR="003401B3" w:rsidRPr="00DA665B">
        <w:rPr>
          <w:rFonts w:ascii="Arial" w:hAnsi="Arial" w:cs="Arial"/>
          <w:sz w:val="20"/>
          <w:szCs w:val="20"/>
          <w:lang w:eastAsia="en-US"/>
        </w:rPr>
        <w:t>O</w:t>
      </w:r>
      <w:r w:rsidR="00F536C9" w:rsidRPr="00DA665B">
        <w:rPr>
          <w:rFonts w:ascii="Arial" w:hAnsi="Arial" w:cs="Arial"/>
          <w:sz w:val="20"/>
          <w:szCs w:val="20"/>
          <w:lang w:eastAsia="en-US"/>
        </w:rPr>
        <w:t xml:space="preserve">bjednávce </w:t>
      </w:r>
      <w:r w:rsidR="00F703F4" w:rsidRPr="00DA665B">
        <w:rPr>
          <w:rFonts w:ascii="Arial" w:hAnsi="Arial" w:cs="Arial"/>
          <w:sz w:val="20"/>
          <w:szCs w:val="20"/>
          <w:lang w:eastAsia="en-US"/>
        </w:rPr>
        <w:t>dohodnuty podmínky jiné.</w:t>
      </w:r>
      <w:r w:rsidR="00FA5F9E" w:rsidRPr="00DA665B">
        <w:rPr>
          <w:rFonts w:ascii="Arial" w:hAnsi="Arial" w:cs="Arial"/>
          <w:sz w:val="20"/>
          <w:szCs w:val="20"/>
          <w:lang w:eastAsia="en-US"/>
        </w:rPr>
        <w:t xml:space="preserve"> Oprávnění k užití Programového vybavení je Objednateli udělováno na dobu trávní majetkových práv autorských.</w:t>
      </w:r>
    </w:p>
    <w:p w14:paraId="5AF84B1F" w14:textId="135EF10C" w:rsidR="001A0E45" w:rsidRPr="00551417" w:rsidRDefault="0022322A" w:rsidP="00A704B6">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551417">
        <w:rPr>
          <w:rFonts w:ascii="Arial" w:hAnsi="Arial" w:cs="Arial"/>
          <w:sz w:val="20"/>
          <w:szCs w:val="20"/>
          <w:lang w:eastAsia="en-US"/>
        </w:rPr>
        <w:t>Smluvní strany sjednávají, že </w:t>
      </w:r>
      <w:r w:rsidR="00915DFF" w:rsidRPr="00551417">
        <w:rPr>
          <w:rFonts w:ascii="Arial" w:hAnsi="Arial" w:cs="Arial"/>
          <w:sz w:val="20"/>
          <w:szCs w:val="20"/>
          <w:lang w:eastAsia="en-US"/>
        </w:rPr>
        <w:t>Programové vybavení</w:t>
      </w:r>
      <w:r w:rsidRPr="00551417">
        <w:rPr>
          <w:rFonts w:ascii="Arial" w:hAnsi="Arial" w:cs="Arial"/>
          <w:sz w:val="20"/>
          <w:szCs w:val="20"/>
          <w:lang w:eastAsia="en-US"/>
        </w:rPr>
        <w:t xml:space="preserve"> může být užíván</w:t>
      </w:r>
      <w:r w:rsidR="00590247" w:rsidRPr="00551417">
        <w:rPr>
          <w:rFonts w:ascii="Arial" w:hAnsi="Arial" w:cs="Arial"/>
          <w:sz w:val="20"/>
          <w:szCs w:val="20"/>
          <w:lang w:eastAsia="en-US"/>
        </w:rPr>
        <w:t>o</w:t>
      </w:r>
      <w:r w:rsidRPr="00551417">
        <w:rPr>
          <w:rFonts w:ascii="Arial" w:hAnsi="Arial" w:cs="Arial"/>
          <w:sz w:val="20"/>
          <w:szCs w:val="20"/>
          <w:lang w:eastAsia="en-US"/>
        </w:rPr>
        <w:t xml:space="preserve"> pro potřeby Objednatele, jakož i pro potřeby</w:t>
      </w:r>
      <w:r w:rsidR="00590247" w:rsidRPr="00551417">
        <w:rPr>
          <w:rFonts w:ascii="Arial" w:hAnsi="Arial" w:cs="Arial"/>
          <w:sz w:val="20"/>
          <w:szCs w:val="20"/>
          <w:lang w:eastAsia="en-US"/>
        </w:rPr>
        <w:t xml:space="preserve"> </w:t>
      </w:r>
      <w:r w:rsidR="0040294D" w:rsidRPr="00551417">
        <w:rPr>
          <w:rFonts w:ascii="Arial" w:hAnsi="Arial" w:cs="Arial"/>
          <w:sz w:val="20"/>
          <w:szCs w:val="20"/>
          <w:lang w:eastAsia="en-US"/>
        </w:rPr>
        <w:t xml:space="preserve">resortních </w:t>
      </w:r>
      <w:r w:rsidR="00590247" w:rsidRPr="00551417">
        <w:rPr>
          <w:rFonts w:ascii="Arial" w:hAnsi="Arial" w:cs="Arial"/>
          <w:sz w:val="20"/>
          <w:szCs w:val="20"/>
          <w:lang w:eastAsia="en-US"/>
        </w:rPr>
        <w:t>organizací podřízených Objednateli</w:t>
      </w:r>
      <w:r w:rsidRPr="00551417">
        <w:rPr>
          <w:rFonts w:ascii="Arial" w:hAnsi="Arial" w:cs="Arial"/>
          <w:sz w:val="20"/>
          <w:szCs w:val="20"/>
          <w:lang w:eastAsia="en-US"/>
        </w:rPr>
        <w:t xml:space="preserve"> </w:t>
      </w:r>
      <w:r w:rsidR="00590247" w:rsidRPr="00551417">
        <w:rPr>
          <w:rFonts w:ascii="Arial" w:hAnsi="Arial" w:cs="Arial"/>
          <w:sz w:val="20"/>
          <w:szCs w:val="20"/>
          <w:lang w:eastAsia="en-US"/>
        </w:rPr>
        <w:t>uvedených v</w:t>
      </w:r>
      <w:r w:rsidR="00493B3A" w:rsidRPr="00551417">
        <w:rPr>
          <w:rFonts w:ascii="Arial" w:hAnsi="Arial" w:cs="Arial"/>
          <w:sz w:val="20"/>
          <w:szCs w:val="20"/>
          <w:lang w:eastAsia="en-US"/>
        </w:rPr>
        <w:t> Příloze č. 4</w:t>
      </w:r>
      <w:r w:rsidR="004D364C" w:rsidRPr="00551417">
        <w:rPr>
          <w:rFonts w:ascii="Arial" w:hAnsi="Arial" w:cs="Arial"/>
          <w:sz w:val="20"/>
          <w:szCs w:val="20"/>
          <w:lang w:eastAsia="en-US"/>
        </w:rPr>
        <w:t xml:space="preserve"> </w:t>
      </w:r>
      <w:r w:rsidR="00590247" w:rsidRPr="00551417">
        <w:rPr>
          <w:rFonts w:ascii="Arial" w:hAnsi="Arial" w:cs="Arial"/>
          <w:sz w:val="20"/>
          <w:szCs w:val="20"/>
          <w:lang w:eastAsia="en-US"/>
        </w:rPr>
        <w:t>této</w:t>
      </w:r>
      <w:r w:rsidR="00493B3A" w:rsidRPr="00551417">
        <w:rPr>
          <w:rFonts w:ascii="Arial" w:hAnsi="Arial" w:cs="Arial"/>
          <w:sz w:val="20"/>
          <w:szCs w:val="20"/>
          <w:lang w:eastAsia="en-US"/>
        </w:rPr>
        <w:t xml:space="preserve"> Dohody</w:t>
      </w:r>
      <w:r w:rsidRPr="00551417">
        <w:rPr>
          <w:rFonts w:ascii="Arial" w:hAnsi="Arial" w:cs="Arial"/>
          <w:sz w:val="20"/>
          <w:szCs w:val="20"/>
          <w:lang w:eastAsia="en-US"/>
        </w:rPr>
        <w:t xml:space="preserve">. </w:t>
      </w:r>
    </w:p>
    <w:p w14:paraId="0266C2E6" w14:textId="32979979" w:rsidR="0022322A" w:rsidRPr="004D1769" w:rsidRDefault="00720F5C" w:rsidP="00A704B6">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 xml:space="preserve">Výčet Podřízených resortních organizací </w:t>
      </w:r>
      <w:r w:rsidRPr="004D1769">
        <w:rPr>
          <w:rFonts w:ascii="Arial" w:hAnsi="Arial" w:cs="Arial"/>
          <w:sz w:val="20"/>
          <w:szCs w:val="20"/>
          <w:lang w:eastAsia="en-US"/>
        </w:rPr>
        <w:t>uvedených v</w:t>
      </w:r>
      <w:r w:rsidR="00493B3A" w:rsidRPr="004D1769">
        <w:rPr>
          <w:rFonts w:ascii="Arial" w:hAnsi="Arial" w:cs="Arial"/>
          <w:sz w:val="20"/>
          <w:szCs w:val="20"/>
          <w:lang w:eastAsia="en-US"/>
        </w:rPr>
        <w:t> Příloze č. 4</w:t>
      </w:r>
      <w:r w:rsidRPr="004D1769">
        <w:rPr>
          <w:rFonts w:ascii="Arial" w:hAnsi="Arial" w:cs="Arial"/>
          <w:sz w:val="20"/>
          <w:szCs w:val="20"/>
          <w:lang w:eastAsia="en-US"/>
        </w:rPr>
        <w:t xml:space="preserve"> této </w:t>
      </w:r>
      <w:r w:rsidR="00493B3A" w:rsidRPr="004D1769">
        <w:rPr>
          <w:rFonts w:ascii="Arial" w:hAnsi="Arial" w:cs="Arial"/>
          <w:sz w:val="20"/>
          <w:szCs w:val="20"/>
          <w:lang w:eastAsia="en-US"/>
        </w:rPr>
        <w:t>Dohody</w:t>
      </w:r>
      <w:r w:rsidRPr="004D1769">
        <w:rPr>
          <w:rFonts w:ascii="Arial" w:hAnsi="Arial" w:cs="Arial"/>
          <w:sz w:val="20"/>
          <w:szCs w:val="20"/>
          <w:lang w:eastAsia="en-US"/>
        </w:rPr>
        <w:t xml:space="preserve"> může být </w:t>
      </w:r>
      <w:r w:rsidR="0022322A" w:rsidRPr="004D1769">
        <w:rPr>
          <w:rFonts w:ascii="Arial" w:hAnsi="Arial" w:cs="Arial"/>
          <w:sz w:val="20"/>
          <w:szCs w:val="20"/>
          <w:lang w:eastAsia="en-US"/>
        </w:rPr>
        <w:t>rozšíř</w:t>
      </w:r>
      <w:r w:rsidRPr="004D1769">
        <w:rPr>
          <w:rFonts w:ascii="Arial" w:hAnsi="Arial" w:cs="Arial"/>
          <w:sz w:val="20"/>
          <w:szCs w:val="20"/>
          <w:lang w:eastAsia="en-US"/>
        </w:rPr>
        <w:t>en</w:t>
      </w:r>
      <w:r w:rsidR="0022322A" w:rsidRPr="004D1769">
        <w:rPr>
          <w:rFonts w:ascii="Arial" w:hAnsi="Arial" w:cs="Arial"/>
          <w:sz w:val="20"/>
          <w:szCs w:val="20"/>
          <w:lang w:eastAsia="en-US"/>
        </w:rPr>
        <w:t xml:space="preserve">, </w:t>
      </w:r>
      <w:r w:rsidRPr="004D1769">
        <w:rPr>
          <w:rFonts w:ascii="Arial" w:hAnsi="Arial" w:cs="Arial"/>
          <w:sz w:val="20"/>
          <w:szCs w:val="20"/>
          <w:lang w:eastAsia="en-US"/>
        </w:rPr>
        <w:t xml:space="preserve">zúžen </w:t>
      </w:r>
      <w:r w:rsidR="0022322A" w:rsidRPr="004D1769">
        <w:rPr>
          <w:rFonts w:ascii="Arial" w:hAnsi="Arial" w:cs="Arial"/>
          <w:sz w:val="20"/>
          <w:szCs w:val="20"/>
          <w:lang w:eastAsia="en-US"/>
        </w:rPr>
        <w:t>či změn</w:t>
      </w:r>
      <w:r w:rsidRPr="004D1769">
        <w:rPr>
          <w:rFonts w:ascii="Arial" w:hAnsi="Arial" w:cs="Arial"/>
          <w:sz w:val="20"/>
          <w:szCs w:val="20"/>
          <w:lang w:eastAsia="en-US"/>
        </w:rPr>
        <w:t>ěn</w:t>
      </w:r>
      <w:r w:rsidR="0022322A" w:rsidRPr="004D1769">
        <w:rPr>
          <w:rFonts w:ascii="Arial" w:hAnsi="Arial" w:cs="Arial"/>
          <w:sz w:val="20"/>
          <w:szCs w:val="20"/>
          <w:lang w:eastAsia="en-US"/>
        </w:rPr>
        <w:t xml:space="preserve"> </w:t>
      </w:r>
      <w:r w:rsidRPr="004D1769">
        <w:rPr>
          <w:rFonts w:ascii="Arial" w:hAnsi="Arial" w:cs="Arial"/>
          <w:sz w:val="20"/>
          <w:szCs w:val="20"/>
          <w:lang w:eastAsia="en-US"/>
        </w:rPr>
        <w:t>na základě dohody S</w:t>
      </w:r>
      <w:r w:rsidR="00493B3A" w:rsidRPr="004D1769">
        <w:rPr>
          <w:rFonts w:ascii="Arial" w:hAnsi="Arial" w:cs="Arial"/>
          <w:sz w:val="20"/>
          <w:szCs w:val="20"/>
          <w:lang w:eastAsia="en-US"/>
        </w:rPr>
        <w:t>mluvních s</w:t>
      </w:r>
      <w:r w:rsidRPr="004D1769">
        <w:rPr>
          <w:rFonts w:ascii="Arial" w:hAnsi="Arial" w:cs="Arial"/>
          <w:sz w:val="20"/>
          <w:szCs w:val="20"/>
          <w:lang w:eastAsia="en-US"/>
        </w:rPr>
        <w:t>tran. Poskytovatel se zavazuje bezdůvodně nebránit změnám</w:t>
      </w:r>
      <w:r w:rsidR="00493B3A" w:rsidRPr="004D1769">
        <w:rPr>
          <w:rFonts w:ascii="Arial" w:hAnsi="Arial" w:cs="Arial"/>
          <w:sz w:val="20"/>
          <w:szCs w:val="20"/>
          <w:lang w:eastAsia="en-US"/>
        </w:rPr>
        <w:t xml:space="preserve"> Přílohy č. 4.</w:t>
      </w:r>
    </w:p>
    <w:p w14:paraId="3B4FB4D7" w14:textId="77777777" w:rsidR="00886FBE" w:rsidRPr="00DA665B" w:rsidRDefault="00886FBE" w:rsidP="006E538E">
      <w:pPr>
        <w:pStyle w:val="RLlneksmlouvy"/>
        <w:tabs>
          <w:tab w:val="clear" w:pos="737"/>
          <w:tab w:val="num" w:pos="567"/>
        </w:tabs>
        <w:spacing w:before="480" w:after="0" w:line="280" w:lineRule="atLeast"/>
        <w:ind w:left="567" w:hanging="567"/>
        <w:jc w:val="center"/>
        <w:rPr>
          <w:rFonts w:ascii="Arial" w:hAnsi="Arial" w:cs="Arial"/>
          <w:sz w:val="20"/>
          <w:szCs w:val="20"/>
        </w:rPr>
      </w:pPr>
      <w:r w:rsidRPr="00DA665B">
        <w:rPr>
          <w:rFonts w:ascii="Arial" w:hAnsi="Arial" w:cs="Arial"/>
          <w:sz w:val="20"/>
          <w:szCs w:val="20"/>
        </w:rPr>
        <w:t>OPRÁVNĚNÉ OSOBY</w:t>
      </w:r>
      <w:bookmarkEnd w:id="55"/>
    </w:p>
    <w:p w14:paraId="7BD97A4A" w14:textId="694E14B3" w:rsidR="006C388B" w:rsidRPr="00DA665B" w:rsidRDefault="006E538E" w:rsidP="006E538E">
      <w:pPr>
        <w:pStyle w:val="RLTextlnkuslovan"/>
        <w:tabs>
          <w:tab w:val="clear" w:pos="2297"/>
          <w:tab w:val="num" w:pos="567"/>
        </w:tabs>
        <w:spacing w:before="120" w:after="0" w:line="280" w:lineRule="atLeast"/>
        <w:ind w:left="567" w:hanging="567"/>
        <w:rPr>
          <w:rFonts w:ascii="Arial" w:hAnsi="Arial" w:cs="Arial"/>
          <w:sz w:val="20"/>
          <w:szCs w:val="20"/>
        </w:rPr>
      </w:pPr>
      <w:bookmarkStart w:id="58" w:name="_Ref358220436"/>
      <w:bookmarkEnd w:id="56"/>
      <w:r>
        <w:rPr>
          <w:rFonts w:ascii="Arial" w:hAnsi="Arial" w:cs="Arial"/>
          <w:sz w:val="20"/>
          <w:szCs w:val="20"/>
        </w:rPr>
        <w:t>Obě</w:t>
      </w:r>
      <w:r w:rsidR="006C388B" w:rsidRPr="00DA665B">
        <w:rPr>
          <w:rFonts w:ascii="Arial" w:hAnsi="Arial" w:cs="Arial"/>
          <w:sz w:val="20"/>
          <w:szCs w:val="20"/>
        </w:rPr>
        <w:t xml:space="preserve"> </w:t>
      </w:r>
      <w:r>
        <w:rPr>
          <w:rFonts w:ascii="Arial" w:hAnsi="Arial" w:cs="Arial"/>
          <w:sz w:val="20"/>
          <w:szCs w:val="20"/>
        </w:rPr>
        <w:t>S</w:t>
      </w:r>
      <w:r w:rsidR="006C388B" w:rsidRPr="00DA665B">
        <w:rPr>
          <w:rFonts w:ascii="Arial" w:hAnsi="Arial" w:cs="Arial"/>
          <w:sz w:val="20"/>
          <w:szCs w:val="20"/>
        </w:rPr>
        <w:t>mluvní stran</w:t>
      </w:r>
      <w:r>
        <w:rPr>
          <w:rFonts w:ascii="Arial" w:hAnsi="Arial" w:cs="Arial"/>
          <w:sz w:val="20"/>
          <w:szCs w:val="20"/>
        </w:rPr>
        <w:t>y</w:t>
      </w:r>
      <w:r w:rsidR="006C388B" w:rsidRPr="00DA665B">
        <w:rPr>
          <w:rFonts w:ascii="Arial" w:hAnsi="Arial" w:cs="Arial"/>
          <w:sz w:val="20"/>
          <w:szCs w:val="20"/>
        </w:rPr>
        <w:t xml:space="preserve"> jmenuj</w:t>
      </w:r>
      <w:r>
        <w:rPr>
          <w:rFonts w:ascii="Arial" w:hAnsi="Arial" w:cs="Arial"/>
          <w:sz w:val="20"/>
          <w:szCs w:val="20"/>
        </w:rPr>
        <w:t>í</w:t>
      </w:r>
      <w:r w:rsidR="006C388B" w:rsidRPr="00DA665B">
        <w:rPr>
          <w:rFonts w:ascii="Arial" w:hAnsi="Arial" w:cs="Arial"/>
          <w:sz w:val="20"/>
          <w:szCs w:val="20"/>
        </w:rPr>
        <w:t xml:space="preserve"> oprávněné osoby, popř. jejich zástupce. Oprávněné osoby budou zastupovat </w:t>
      </w:r>
      <w:r>
        <w:rPr>
          <w:rFonts w:ascii="Arial" w:hAnsi="Arial" w:cs="Arial"/>
          <w:sz w:val="20"/>
          <w:szCs w:val="20"/>
        </w:rPr>
        <w:t>S</w:t>
      </w:r>
      <w:r w:rsidR="006C388B" w:rsidRPr="00DA665B">
        <w:rPr>
          <w:rFonts w:ascii="Arial" w:hAnsi="Arial" w:cs="Arial"/>
          <w:sz w:val="20"/>
          <w:szCs w:val="20"/>
        </w:rPr>
        <w:t xml:space="preserve">mluvní stranu ve všech záležitostech souvisejících s plněním této </w:t>
      </w:r>
      <w:r>
        <w:rPr>
          <w:rFonts w:ascii="Arial" w:hAnsi="Arial" w:cs="Arial"/>
          <w:sz w:val="20"/>
          <w:szCs w:val="20"/>
        </w:rPr>
        <w:t>Dohody</w:t>
      </w:r>
      <w:r w:rsidR="006C388B" w:rsidRPr="00DA665B">
        <w:rPr>
          <w:rFonts w:ascii="Arial" w:hAnsi="Arial" w:cs="Arial"/>
          <w:sz w:val="20"/>
          <w:szCs w:val="20"/>
        </w:rPr>
        <w:t>.</w:t>
      </w:r>
    </w:p>
    <w:p w14:paraId="61356616" w14:textId="31638378" w:rsidR="006C388B" w:rsidRPr="00DA665B" w:rsidRDefault="006C388B" w:rsidP="006E538E">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Oprávněné osoby jsou oprávněny jménem </w:t>
      </w:r>
      <w:r w:rsidR="006E538E">
        <w:rPr>
          <w:rFonts w:ascii="Arial" w:hAnsi="Arial" w:cs="Arial"/>
          <w:sz w:val="20"/>
          <w:szCs w:val="20"/>
        </w:rPr>
        <w:t xml:space="preserve">Smluvních </w:t>
      </w:r>
      <w:r w:rsidRPr="00DA665B">
        <w:rPr>
          <w:rFonts w:ascii="Arial" w:hAnsi="Arial" w:cs="Arial"/>
          <w:sz w:val="20"/>
          <w:szCs w:val="20"/>
        </w:rPr>
        <w:t>stran provádět veškeré úkony v rámci akcepta</w:t>
      </w:r>
      <w:r w:rsidR="00C1616D" w:rsidRPr="00DA665B">
        <w:rPr>
          <w:rFonts w:ascii="Arial" w:hAnsi="Arial" w:cs="Arial"/>
          <w:sz w:val="20"/>
          <w:szCs w:val="20"/>
        </w:rPr>
        <w:t xml:space="preserve">čních procedur dle této </w:t>
      </w:r>
      <w:r w:rsidR="006E538E">
        <w:rPr>
          <w:rFonts w:ascii="Arial" w:hAnsi="Arial" w:cs="Arial"/>
          <w:sz w:val="20"/>
          <w:szCs w:val="20"/>
        </w:rPr>
        <w:t>Dohody</w:t>
      </w:r>
      <w:r w:rsidRPr="00DA665B">
        <w:rPr>
          <w:rFonts w:ascii="Arial" w:hAnsi="Arial" w:cs="Arial"/>
          <w:sz w:val="20"/>
          <w:szCs w:val="20"/>
        </w:rPr>
        <w:t xml:space="preserve"> a připravovat dodatky k</w:t>
      </w:r>
      <w:r w:rsidR="006E538E">
        <w:rPr>
          <w:rFonts w:ascii="Arial" w:hAnsi="Arial" w:cs="Arial"/>
          <w:sz w:val="20"/>
          <w:szCs w:val="20"/>
        </w:rPr>
        <w:t xml:space="preserve"> Dohodě</w:t>
      </w:r>
      <w:r w:rsidRPr="00DA665B">
        <w:rPr>
          <w:rFonts w:ascii="Arial" w:hAnsi="Arial" w:cs="Arial"/>
          <w:sz w:val="20"/>
          <w:szCs w:val="20"/>
        </w:rPr>
        <w:t xml:space="preserve"> pro jejich písemné schválení osobám oprávněným zavazovat strany (statutárním orgánům) nebo jejich zplnomocněným zástupcům.</w:t>
      </w:r>
    </w:p>
    <w:p w14:paraId="589A47E9" w14:textId="793B8A7F" w:rsidR="006C388B" w:rsidRPr="00DA665B" w:rsidRDefault="006C388B" w:rsidP="006E538E">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Jména oprávněných osob jsou uvedena </w:t>
      </w:r>
      <w:r w:rsidR="00346136" w:rsidRPr="00DA665B">
        <w:rPr>
          <w:rFonts w:ascii="Arial" w:hAnsi="Arial" w:cs="Arial"/>
          <w:sz w:val="20"/>
          <w:szCs w:val="20"/>
        </w:rPr>
        <w:t>v</w:t>
      </w:r>
      <w:r w:rsidR="006E538E">
        <w:rPr>
          <w:rFonts w:ascii="Arial" w:hAnsi="Arial" w:cs="Arial"/>
          <w:sz w:val="20"/>
          <w:szCs w:val="20"/>
        </w:rPr>
        <w:t> Příloze č. 6</w:t>
      </w:r>
      <w:r w:rsidRPr="00DA665B">
        <w:rPr>
          <w:rFonts w:ascii="Arial" w:hAnsi="Arial" w:cs="Arial"/>
          <w:sz w:val="20"/>
          <w:szCs w:val="20"/>
        </w:rPr>
        <w:t xml:space="preserve"> této </w:t>
      </w:r>
      <w:r w:rsidR="006E538E">
        <w:rPr>
          <w:rFonts w:ascii="Arial" w:hAnsi="Arial" w:cs="Arial"/>
          <w:sz w:val="20"/>
          <w:szCs w:val="20"/>
        </w:rPr>
        <w:t>Dohody</w:t>
      </w:r>
      <w:r w:rsidRPr="00DA665B">
        <w:rPr>
          <w:rFonts w:ascii="Arial" w:hAnsi="Arial" w:cs="Arial"/>
          <w:sz w:val="20"/>
          <w:szCs w:val="20"/>
        </w:rPr>
        <w:t xml:space="preserve"> a jejich role stanoví tato </w:t>
      </w:r>
      <w:r w:rsidR="006E538E">
        <w:rPr>
          <w:rFonts w:ascii="Arial" w:hAnsi="Arial" w:cs="Arial"/>
          <w:sz w:val="20"/>
          <w:szCs w:val="20"/>
        </w:rPr>
        <w:t>Dohoda</w:t>
      </w:r>
      <w:r w:rsidRPr="00DA665B">
        <w:rPr>
          <w:rFonts w:ascii="Arial" w:hAnsi="Arial" w:cs="Arial"/>
          <w:sz w:val="20"/>
          <w:szCs w:val="20"/>
        </w:rPr>
        <w:t>.</w:t>
      </w:r>
    </w:p>
    <w:p w14:paraId="31C5A165" w14:textId="1DE87D86" w:rsidR="006C388B" w:rsidRPr="00DA665B" w:rsidRDefault="006C388B" w:rsidP="006E538E">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E21C02">
        <w:rPr>
          <w:rFonts w:ascii="Arial" w:hAnsi="Arial" w:cs="Arial"/>
          <w:sz w:val="20"/>
          <w:szCs w:val="20"/>
        </w:rPr>
        <w:t>S</w:t>
      </w:r>
      <w:r w:rsidRPr="00DA665B">
        <w:rPr>
          <w:rFonts w:ascii="Arial" w:hAnsi="Arial" w:cs="Arial"/>
          <w:sz w:val="20"/>
          <w:szCs w:val="20"/>
        </w:rPr>
        <w:t>mluvní strany jsou oprávněny změnit oprávněné osoby</w:t>
      </w:r>
      <w:r w:rsidR="00E21C02">
        <w:rPr>
          <w:rFonts w:ascii="Arial" w:hAnsi="Arial" w:cs="Arial"/>
          <w:sz w:val="20"/>
          <w:szCs w:val="20"/>
        </w:rPr>
        <w:t xml:space="preserve"> </w:t>
      </w:r>
      <w:r w:rsidR="00E21C02" w:rsidRPr="00E21C02">
        <w:rPr>
          <w:rFonts w:ascii="Arial" w:hAnsi="Arial" w:cs="Arial"/>
          <w:bCs/>
          <w:iCs/>
          <w:sz w:val="20"/>
          <w:szCs w:val="20"/>
        </w:rPr>
        <w:t>jednostranným písemným oznámením doručeným příslušnou Smluvní stranou druhé Smluvní straně s tím, že takováto změna se stane účinnou doručením oznámení o této změně druhé Smluvní straně, aniž by bylo nutno vyhotovovat dodatek k této Dohodě</w:t>
      </w:r>
      <w:r w:rsidR="003228CC">
        <w:rPr>
          <w:rFonts w:ascii="Arial" w:hAnsi="Arial" w:cs="Arial"/>
          <w:sz w:val="20"/>
          <w:szCs w:val="20"/>
        </w:rPr>
        <w:t>.</w:t>
      </w:r>
    </w:p>
    <w:p w14:paraId="05CD5AD0" w14:textId="77777777" w:rsidR="005B762D" w:rsidRPr="00DA665B" w:rsidRDefault="005B762D" w:rsidP="006E538E">
      <w:pPr>
        <w:pStyle w:val="RLlneksmlouvy"/>
        <w:tabs>
          <w:tab w:val="clear" w:pos="737"/>
          <w:tab w:val="num" w:pos="567"/>
        </w:tabs>
        <w:spacing w:before="480" w:after="0" w:line="280" w:lineRule="atLeast"/>
        <w:ind w:left="567" w:hanging="567"/>
        <w:jc w:val="center"/>
        <w:rPr>
          <w:rFonts w:ascii="Arial" w:hAnsi="Arial" w:cs="Arial"/>
          <w:sz w:val="20"/>
          <w:szCs w:val="20"/>
        </w:rPr>
      </w:pPr>
      <w:bookmarkStart w:id="59" w:name="_Ref436322182"/>
      <w:r w:rsidRPr="00DA665B">
        <w:rPr>
          <w:rFonts w:ascii="Arial" w:hAnsi="Arial" w:cs="Arial"/>
          <w:sz w:val="20"/>
          <w:szCs w:val="20"/>
        </w:rPr>
        <w:t>OCHRANA INFORMACÍ</w:t>
      </w:r>
      <w:bookmarkEnd w:id="58"/>
      <w:bookmarkEnd w:id="59"/>
    </w:p>
    <w:p w14:paraId="32219D1A" w14:textId="4EEA328E" w:rsidR="002A35D9" w:rsidRPr="00DA665B" w:rsidRDefault="002A35D9" w:rsidP="00431433">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Smluvní strany jsou si vědomy toho, že v rámci plnění závazků z této </w:t>
      </w:r>
      <w:r w:rsidR="00431433">
        <w:rPr>
          <w:rFonts w:ascii="Arial" w:hAnsi="Arial" w:cs="Arial"/>
          <w:sz w:val="20"/>
          <w:szCs w:val="20"/>
        </w:rPr>
        <w:t>Dohody</w:t>
      </w:r>
      <w:r w:rsidRPr="00DA665B">
        <w:rPr>
          <w:rFonts w:ascii="Arial" w:hAnsi="Arial" w:cs="Arial"/>
          <w:sz w:val="20"/>
          <w:szCs w:val="20"/>
        </w:rPr>
        <w:t>:</w:t>
      </w:r>
    </w:p>
    <w:p w14:paraId="4E94C97C" w14:textId="77777777" w:rsidR="002A35D9" w:rsidRPr="00DA665B" w:rsidRDefault="002A35D9" w:rsidP="00431433">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si mohou vzájemně vědomě nebo opom</w:t>
      </w:r>
      <w:r w:rsidR="008C18FB" w:rsidRPr="00DA665B">
        <w:rPr>
          <w:rFonts w:ascii="Arial" w:hAnsi="Arial" w:cs="Arial"/>
          <w:sz w:val="20"/>
          <w:szCs w:val="20"/>
        </w:rPr>
        <w:t>e</w:t>
      </w:r>
      <w:r w:rsidRPr="00DA665B">
        <w:rPr>
          <w:rFonts w:ascii="Arial" w:hAnsi="Arial" w:cs="Arial"/>
          <w:sz w:val="20"/>
          <w:szCs w:val="20"/>
        </w:rPr>
        <w:t>nutím poskytnout informace, které budou považovány za důvěrné (dále jen „</w:t>
      </w:r>
      <w:r w:rsidRPr="00DA665B">
        <w:rPr>
          <w:rStyle w:val="RLProhlensmluvnchstranChar"/>
          <w:rFonts w:ascii="Arial" w:hAnsi="Arial" w:cs="Arial"/>
          <w:sz w:val="20"/>
          <w:szCs w:val="20"/>
        </w:rPr>
        <w:t>důvěrné informace</w:t>
      </w:r>
      <w:r w:rsidRPr="00DA665B">
        <w:rPr>
          <w:rFonts w:ascii="Arial" w:hAnsi="Arial" w:cs="Arial"/>
          <w:sz w:val="20"/>
          <w:szCs w:val="20"/>
        </w:rPr>
        <w:t>“),</w:t>
      </w:r>
    </w:p>
    <w:p w14:paraId="3D02681F" w14:textId="77777777" w:rsidR="002A35D9" w:rsidRPr="00DA665B" w:rsidRDefault="002A35D9" w:rsidP="00431433">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mohou jejich zaměstnanci a osoby v obdobném postavení získat vědomou činností druhé strany nebo i jejím opom</w:t>
      </w:r>
      <w:r w:rsidR="008C18FB" w:rsidRPr="00DA665B">
        <w:rPr>
          <w:rFonts w:ascii="Arial" w:hAnsi="Arial" w:cs="Arial"/>
          <w:sz w:val="20"/>
          <w:szCs w:val="20"/>
        </w:rPr>
        <w:t>e</w:t>
      </w:r>
      <w:r w:rsidRPr="00DA665B">
        <w:rPr>
          <w:rFonts w:ascii="Arial" w:hAnsi="Arial" w:cs="Arial"/>
          <w:sz w:val="20"/>
          <w:szCs w:val="20"/>
        </w:rPr>
        <w:t>nutím přístup k důvěrným informacím druhé strany.</w:t>
      </w:r>
    </w:p>
    <w:p w14:paraId="20615171" w14:textId="719D9062" w:rsidR="002A35D9" w:rsidRPr="00DA665B" w:rsidRDefault="002A35D9" w:rsidP="00431433">
      <w:pPr>
        <w:pStyle w:val="RLTextlnkuslovan"/>
        <w:tabs>
          <w:tab w:val="clear" w:pos="2297"/>
          <w:tab w:val="num" w:pos="567"/>
        </w:tabs>
        <w:spacing w:before="120" w:after="0" w:line="280" w:lineRule="atLeast"/>
        <w:ind w:left="567" w:hanging="567"/>
        <w:rPr>
          <w:rFonts w:ascii="Arial" w:hAnsi="Arial" w:cs="Arial"/>
          <w:sz w:val="20"/>
          <w:szCs w:val="20"/>
        </w:rPr>
      </w:pPr>
      <w:bookmarkStart w:id="60" w:name="_Ref202765128"/>
      <w:r w:rsidRPr="00DA665B">
        <w:rPr>
          <w:rFonts w:ascii="Arial" w:hAnsi="Arial" w:cs="Arial"/>
          <w:sz w:val="20"/>
          <w:szCs w:val="20"/>
        </w:rPr>
        <w:t xml:space="preserve">Smluvní strany se zavazují, že žádná z nich nezpřístupní třetí osobě důvěrné informace, které při plnění této </w:t>
      </w:r>
      <w:r w:rsidR="00431433">
        <w:rPr>
          <w:rFonts w:ascii="Arial" w:hAnsi="Arial" w:cs="Arial"/>
          <w:sz w:val="20"/>
          <w:szCs w:val="20"/>
        </w:rPr>
        <w:t>Dohody</w:t>
      </w:r>
      <w:r w:rsidRPr="00DA665B">
        <w:rPr>
          <w:rFonts w:ascii="Arial" w:hAnsi="Arial" w:cs="Arial"/>
          <w:sz w:val="20"/>
          <w:szCs w:val="20"/>
        </w:rPr>
        <w:t xml:space="preserve"> získala od druhé smluvní strany.</w:t>
      </w:r>
      <w:bookmarkEnd w:id="60"/>
      <w:r w:rsidRPr="00DA665B">
        <w:rPr>
          <w:rFonts w:ascii="Arial" w:hAnsi="Arial" w:cs="Arial"/>
          <w:sz w:val="20"/>
          <w:szCs w:val="20"/>
        </w:rPr>
        <w:t xml:space="preserve"> </w:t>
      </w:r>
    </w:p>
    <w:p w14:paraId="507E3045" w14:textId="49BAD291" w:rsidR="002A35D9" w:rsidRPr="00DA665B" w:rsidRDefault="002A35D9" w:rsidP="00431433">
      <w:pPr>
        <w:pStyle w:val="RLTextlnkuslovan"/>
        <w:tabs>
          <w:tab w:val="clear" w:pos="2297"/>
          <w:tab w:val="num" w:pos="567"/>
        </w:tabs>
        <w:spacing w:before="120" w:after="0" w:line="280" w:lineRule="atLeast"/>
        <w:ind w:left="567" w:hanging="567"/>
        <w:rPr>
          <w:rFonts w:ascii="Arial" w:hAnsi="Arial" w:cs="Arial"/>
          <w:sz w:val="20"/>
          <w:szCs w:val="20"/>
        </w:rPr>
      </w:pPr>
      <w:bookmarkStart w:id="61" w:name="_Ref225082917"/>
      <w:r w:rsidRPr="00DA665B">
        <w:rPr>
          <w:rFonts w:ascii="Arial" w:hAnsi="Arial" w:cs="Arial"/>
          <w:sz w:val="20"/>
          <w:szCs w:val="20"/>
        </w:rPr>
        <w:t>Za třetí osoby podle odst.</w:t>
      </w:r>
      <w:r w:rsidR="00431433">
        <w:rPr>
          <w:rFonts w:ascii="Arial" w:hAnsi="Arial" w:cs="Arial"/>
          <w:sz w:val="20"/>
          <w:szCs w:val="20"/>
        </w:rPr>
        <w:t xml:space="preserve"> 12.2 této Dohody</w:t>
      </w:r>
      <w:r w:rsidRPr="00DA665B">
        <w:rPr>
          <w:rFonts w:ascii="Arial" w:hAnsi="Arial" w:cs="Arial"/>
          <w:sz w:val="20"/>
          <w:szCs w:val="20"/>
        </w:rPr>
        <w:t xml:space="preserve"> se nepovažují:</w:t>
      </w:r>
      <w:bookmarkEnd w:id="61"/>
    </w:p>
    <w:p w14:paraId="140EA734" w14:textId="77777777" w:rsidR="002A35D9" w:rsidRPr="00DA665B" w:rsidRDefault="002A35D9" w:rsidP="00431433">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bookmarkStart w:id="62" w:name="_Ref202766324"/>
      <w:r w:rsidRPr="00DA665B">
        <w:rPr>
          <w:rFonts w:ascii="Arial" w:hAnsi="Arial" w:cs="Arial"/>
          <w:sz w:val="20"/>
          <w:szCs w:val="20"/>
        </w:rPr>
        <w:lastRenderedPageBreak/>
        <w:t>zaměstnanci smluvních stran a osoby v obdobném postavení,</w:t>
      </w:r>
      <w:bookmarkEnd w:id="62"/>
      <w:r w:rsidRPr="00DA665B">
        <w:rPr>
          <w:rFonts w:ascii="Arial" w:hAnsi="Arial" w:cs="Arial"/>
          <w:sz w:val="20"/>
          <w:szCs w:val="20"/>
        </w:rPr>
        <w:t xml:space="preserve"> </w:t>
      </w:r>
    </w:p>
    <w:p w14:paraId="11312B18" w14:textId="77777777" w:rsidR="002A35D9" w:rsidRPr="00DA665B" w:rsidRDefault="002A35D9" w:rsidP="00431433">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bookmarkStart w:id="63" w:name="_Ref202766325"/>
      <w:r w:rsidRPr="00DA665B">
        <w:rPr>
          <w:rFonts w:ascii="Arial" w:hAnsi="Arial" w:cs="Arial"/>
          <w:sz w:val="20"/>
          <w:szCs w:val="20"/>
        </w:rPr>
        <w:t>orgány smluvních stran a jejich členové,</w:t>
      </w:r>
      <w:bookmarkEnd w:id="63"/>
      <w:r w:rsidRPr="00DA665B">
        <w:rPr>
          <w:rFonts w:ascii="Arial" w:hAnsi="Arial" w:cs="Arial"/>
          <w:sz w:val="20"/>
          <w:szCs w:val="20"/>
        </w:rPr>
        <w:t xml:space="preserve"> </w:t>
      </w:r>
      <w:r w:rsidR="006F0BAC" w:rsidRPr="00DA665B">
        <w:rPr>
          <w:rFonts w:ascii="Arial" w:hAnsi="Arial" w:cs="Arial"/>
          <w:sz w:val="20"/>
          <w:szCs w:val="20"/>
        </w:rPr>
        <w:t>a</w:t>
      </w:r>
    </w:p>
    <w:p w14:paraId="264EE9D9" w14:textId="485F608E" w:rsidR="002A35D9" w:rsidRPr="00DA665B" w:rsidRDefault="002A35D9" w:rsidP="00431433">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bookmarkStart w:id="64" w:name="_Ref202766329"/>
      <w:r w:rsidRPr="00DA665B">
        <w:rPr>
          <w:rFonts w:ascii="Arial" w:hAnsi="Arial" w:cs="Arial"/>
          <w:sz w:val="20"/>
          <w:szCs w:val="20"/>
        </w:rPr>
        <w:t xml:space="preserve">ve vztahu k důvěrným informacím Objednatele </w:t>
      </w:r>
      <w:r w:rsidR="00431433">
        <w:rPr>
          <w:rFonts w:ascii="Arial" w:hAnsi="Arial" w:cs="Arial"/>
          <w:sz w:val="20"/>
          <w:szCs w:val="20"/>
        </w:rPr>
        <w:t>pod</w:t>
      </w:r>
      <w:r w:rsidR="004D1769">
        <w:rPr>
          <w:rFonts w:ascii="Arial" w:hAnsi="Arial" w:cs="Arial"/>
          <w:sz w:val="20"/>
          <w:szCs w:val="20"/>
        </w:rPr>
        <w:t>dodavatelé</w:t>
      </w:r>
      <w:r w:rsidRPr="00DA665B">
        <w:rPr>
          <w:rFonts w:ascii="Arial" w:hAnsi="Arial" w:cs="Arial"/>
          <w:sz w:val="20"/>
          <w:szCs w:val="20"/>
        </w:rPr>
        <w:t xml:space="preserve"> Poskytovatele</w:t>
      </w:r>
      <w:r w:rsidR="006F0BAC" w:rsidRPr="00DA665B">
        <w:rPr>
          <w:rFonts w:ascii="Arial" w:hAnsi="Arial" w:cs="Arial"/>
          <w:sz w:val="20"/>
          <w:szCs w:val="20"/>
        </w:rPr>
        <w:t>.</w:t>
      </w:r>
      <w:bookmarkEnd w:id="64"/>
    </w:p>
    <w:p w14:paraId="3C6DF12A" w14:textId="36057580" w:rsidR="002A35D9" w:rsidRPr="00DA665B" w:rsidRDefault="002A35D9" w:rsidP="00431433">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Smluvní strany se zavazují v plném rozsahu zachovávat povinnost mlčenlivosti a</w:t>
      </w:r>
      <w:r w:rsidR="00FD1C94" w:rsidRPr="00DA665B">
        <w:rPr>
          <w:rFonts w:ascii="Arial" w:hAnsi="Arial" w:cs="Arial"/>
          <w:sz w:val="20"/>
          <w:szCs w:val="20"/>
        </w:rPr>
        <w:t> </w:t>
      </w:r>
      <w:r w:rsidRPr="00DA665B">
        <w:rPr>
          <w:rFonts w:ascii="Arial" w:hAnsi="Arial" w:cs="Arial"/>
          <w:sz w:val="20"/>
          <w:szCs w:val="20"/>
        </w:rPr>
        <w:t xml:space="preserve">povinnost chránit důvěrné informace vyplývající z této </w:t>
      </w:r>
      <w:r w:rsidR="00431433">
        <w:rPr>
          <w:rFonts w:ascii="Arial" w:hAnsi="Arial" w:cs="Arial"/>
          <w:sz w:val="20"/>
          <w:szCs w:val="20"/>
        </w:rPr>
        <w:t>Dohody</w:t>
      </w:r>
      <w:r w:rsidRPr="00DA665B">
        <w:rPr>
          <w:rFonts w:ascii="Arial" w:hAnsi="Arial" w:cs="Arial"/>
          <w:sz w:val="20"/>
          <w:szCs w:val="20"/>
        </w:rPr>
        <w:t xml:space="preserve"> a též z příslušných právních předpisů, zejména povinnosti vyplývající ze zákona č. 101/2000 Sb., o</w:t>
      </w:r>
      <w:r w:rsidR="00FD1C94" w:rsidRPr="00DA665B">
        <w:rPr>
          <w:rFonts w:ascii="Arial" w:hAnsi="Arial" w:cs="Arial"/>
          <w:sz w:val="20"/>
          <w:szCs w:val="20"/>
        </w:rPr>
        <w:t> </w:t>
      </w:r>
      <w:r w:rsidRPr="00DA665B">
        <w:rPr>
          <w:rFonts w:ascii="Arial" w:hAnsi="Arial" w:cs="Arial"/>
          <w:sz w:val="20"/>
          <w:szCs w:val="20"/>
        </w:rPr>
        <w:t xml:space="preserve">ochraně osobních údajů, ve znění pozdějších předpisů. Smluvní strany se v této souvislosti zavazují poučit veškeré osoby, které se na jejich straně budou podílet na plnění této </w:t>
      </w:r>
      <w:r w:rsidR="00431433">
        <w:rPr>
          <w:rFonts w:ascii="Arial" w:hAnsi="Arial" w:cs="Arial"/>
          <w:sz w:val="20"/>
          <w:szCs w:val="20"/>
        </w:rPr>
        <w:t>Dohody</w:t>
      </w:r>
      <w:r w:rsidRPr="00DA665B">
        <w:rPr>
          <w:rFonts w:ascii="Arial" w:hAnsi="Arial" w:cs="Arial"/>
          <w:sz w:val="20"/>
          <w:szCs w:val="20"/>
        </w:rPr>
        <w:t xml:space="preserve">, o výše uvedených povinnostech mlčenlivosti a ochrany důvěrných informací a dále se zavazují vhodným způsobem zajistit dodržování těchto povinností všemi osobami podílejícími se na plnění této </w:t>
      </w:r>
      <w:r w:rsidR="00431433">
        <w:rPr>
          <w:rFonts w:ascii="Arial" w:hAnsi="Arial" w:cs="Arial"/>
          <w:sz w:val="20"/>
          <w:szCs w:val="20"/>
        </w:rPr>
        <w:t>Dohody</w:t>
      </w:r>
      <w:r w:rsidRPr="00DA665B">
        <w:rPr>
          <w:rFonts w:ascii="Arial" w:hAnsi="Arial" w:cs="Arial"/>
          <w:sz w:val="20"/>
          <w:szCs w:val="20"/>
        </w:rPr>
        <w:t>.</w:t>
      </w:r>
    </w:p>
    <w:p w14:paraId="60C9AF19" w14:textId="473CA960" w:rsidR="002A35D9" w:rsidRPr="00DA665B" w:rsidRDefault="002A35D9" w:rsidP="00431433">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Veškeré důvěrné informace zůstávají výhradním vlastnictvím předávající strany a</w:t>
      </w:r>
      <w:r w:rsidR="00FD1C94" w:rsidRPr="00DA665B">
        <w:rPr>
          <w:rFonts w:ascii="Arial" w:hAnsi="Arial" w:cs="Arial"/>
          <w:sz w:val="20"/>
          <w:szCs w:val="20"/>
        </w:rPr>
        <w:t> </w:t>
      </w:r>
      <w:r w:rsidRPr="00DA665B">
        <w:rPr>
          <w:rFonts w:ascii="Arial" w:hAnsi="Arial" w:cs="Arial"/>
          <w:sz w:val="20"/>
          <w:szCs w:val="20"/>
        </w:rPr>
        <w:t xml:space="preserve">přijímající strana vyvine pro zachování jejich důvěrnosti a pro jejich ochranu stejné úsilí, jako by se jednalo o její vlastní důvěrné informace. S výjimkou rozsahu, který je nezbytný pro plnění této </w:t>
      </w:r>
      <w:r w:rsidR="00431433">
        <w:rPr>
          <w:rFonts w:ascii="Arial" w:hAnsi="Arial" w:cs="Arial"/>
          <w:sz w:val="20"/>
          <w:szCs w:val="20"/>
        </w:rPr>
        <w:t>Dohody</w:t>
      </w:r>
      <w:r w:rsidRPr="00DA665B">
        <w:rPr>
          <w:rFonts w:ascii="Arial" w:hAnsi="Arial" w:cs="Arial"/>
          <w:sz w:val="20"/>
          <w:szCs w:val="20"/>
        </w:rPr>
        <w:t xml:space="preserve">, se </w:t>
      </w:r>
      <w:r w:rsidR="001A4287" w:rsidRPr="00DA665B">
        <w:rPr>
          <w:rFonts w:ascii="Arial" w:hAnsi="Arial" w:cs="Arial"/>
          <w:sz w:val="20"/>
          <w:szCs w:val="20"/>
        </w:rPr>
        <w:t>Poskytovatel zavazuje</w:t>
      </w:r>
      <w:r w:rsidRPr="00DA665B">
        <w:rPr>
          <w:rFonts w:ascii="Arial" w:hAnsi="Arial" w:cs="Arial"/>
          <w:sz w:val="20"/>
          <w:szCs w:val="20"/>
        </w:rPr>
        <w:t xml:space="preserve"> neduplikovat žádným způsobem důvěrné informace druhé strany, nepředat je třetí straně ani svým vlastním zaměstnancům a zástupcům s výjimkou těch, kteří s</w:t>
      </w:r>
      <w:r w:rsidR="00431433">
        <w:rPr>
          <w:rFonts w:ascii="Arial" w:hAnsi="Arial" w:cs="Arial"/>
          <w:sz w:val="20"/>
          <w:szCs w:val="20"/>
        </w:rPr>
        <w:t> </w:t>
      </w:r>
      <w:r w:rsidRPr="00DA665B">
        <w:rPr>
          <w:rFonts w:ascii="Arial" w:hAnsi="Arial" w:cs="Arial"/>
          <w:sz w:val="20"/>
          <w:szCs w:val="20"/>
        </w:rPr>
        <w:t xml:space="preserve">nimi potřebují být seznámeni, aby mohli plnit tuto </w:t>
      </w:r>
      <w:r w:rsidR="00431433">
        <w:rPr>
          <w:rFonts w:ascii="Arial" w:hAnsi="Arial" w:cs="Arial"/>
          <w:sz w:val="20"/>
          <w:szCs w:val="20"/>
        </w:rPr>
        <w:t>Dohodu</w:t>
      </w:r>
      <w:r w:rsidRPr="00DA665B">
        <w:rPr>
          <w:rFonts w:ascii="Arial" w:hAnsi="Arial" w:cs="Arial"/>
          <w:sz w:val="20"/>
          <w:szCs w:val="20"/>
        </w:rPr>
        <w:t xml:space="preserve">. Obě strany se zároveň zavazují nepoužít důvěrné informace druhé strany jinak, než za účelem plnění této </w:t>
      </w:r>
      <w:r w:rsidR="00431433">
        <w:rPr>
          <w:rFonts w:ascii="Arial" w:hAnsi="Arial" w:cs="Arial"/>
          <w:sz w:val="20"/>
          <w:szCs w:val="20"/>
        </w:rPr>
        <w:t>Dohody</w:t>
      </w:r>
      <w:r w:rsidRPr="00DA665B">
        <w:rPr>
          <w:rFonts w:ascii="Arial" w:hAnsi="Arial" w:cs="Arial"/>
          <w:sz w:val="20"/>
          <w:szCs w:val="20"/>
        </w:rPr>
        <w:t xml:space="preserve">. </w:t>
      </w:r>
    </w:p>
    <w:p w14:paraId="344F3FEE" w14:textId="5EC049E1" w:rsidR="002A35D9" w:rsidRPr="00DA665B" w:rsidRDefault="002A35D9" w:rsidP="00431433">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Nedohodnou-li se smluvní strany výslovně písemnou formou jinak, považují se za důvěrné implicitně všechny informace, které jsou anebo by mohly být součástí obchodního tajemství, tj.</w:t>
      </w:r>
      <w:r w:rsidR="00431433">
        <w:rPr>
          <w:rFonts w:ascii="Arial" w:hAnsi="Arial" w:cs="Arial"/>
          <w:sz w:val="20"/>
          <w:szCs w:val="20"/>
        </w:rPr>
        <w:t> </w:t>
      </w:r>
      <w:r w:rsidRPr="00DA665B">
        <w:rPr>
          <w:rFonts w:ascii="Arial" w:hAnsi="Arial" w:cs="Arial"/>
          <w:sz w:val="20"/>
          <w:szCs w:val="20"/>
        </w:rPr>
        <w:t>například, ale nejenom, popisy nebo části popisů technologických procesů a vzorců, technických vzorců a technického know-how, informace o provozních metodách, procedurách a</w:t>
      </w:r>
      <w:r w:rsidR="00431433">
        <w:rPr>
          <w:rFonts w:ascii="Arial" w:hAnsi="Arial" w:cs="Arial"/>
          <w:sz w:val="20"/>
          <w:szCs w:val="20"/>
        </w:rPr>
        <w:t> </w:t>
      </w:r>
      <w:r w:rsidRPr="00DA665B">
        <w:rPr>
          <w:rFonts w:ascii="Arial" w:hAnsi="Arial" w:cs="Arial"/>
          <w:sz w:val="20"/>
          <w:szCs w:val="20"/>
        </w:rPr>
        <w:t>pracovních postupech, obchodní nebo marketingové plány, koncepce a strategie nebo jejich části, nabídky, kontrakty, smlouvy, dohody nebo jiná ujednání s třetími stranami, informace o</w:t>
      </w:r>
      <w:r w:rsidR="00431433">
        <w:rPr>
          <w:rFonts w:ascii="Arial" w:hAnsi="Arial" w:cs="Arial"/>
          <w:sz w:val="20"/>
          <w:szCs w:val="20"/>
        </w:rPr>
        <w:t> </w:t>
      </w:r>
      <w:r w:rsidRPr="00DA665B">
        <w:rPr>
          <w:rFonts w:ascii="Arial" w:hAnsi="Arial" w:cs="Arial"/>
          <w:sz w:val="20"/>
          <w:szCs w:val="20"/>
        </w:rPr>
        <w:t>výsledcích hospodaření, o vztazích s obchodními partnery, o pracovněprávních otázkách a</w:t>
      </w:r>
      <w:r w:rsidR="00FD1C94" w:rsidRPr="00DA665B">
        <w:rPr>
          <w:rFonts w:ascii="Arial" w:hAnsi="Arial" w:cs="Arial"/>
          <w:sz w:val="20"/>
          <w:szCs w:val="20"/>
        </w:rPr>
        <w:t> </w:t>
      </w:r>
      <w:r w:rsidRPr="00DA665B">
        <w:rPr>
          <w:rFonts w:ascii="Arial" w:hAnsi="Arial" w:cs="Arial"/>
          <w:sz w:val="20"/>
          <w:szCs w:val="20"/>
        </w:rPr>
        <w:t>všechny další informace, jejichž zveřejnění přijímající stranou by předávající straně mohlo způsobit škodu.</w:t>
      </w:r>
    </w:p>
    <w:p w14:paraId="5F544BE0" w14:textId="77777777" w:rsidR="002A35D9" w:rsidRPr="00DA665B" w:rsidRDefault="002A35D9" w:rsidP="00431433">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Pokud jsou důvěrné informace poskytovány v písemné </w:t>
      </w:r>
      <w:r w:rsidR="00594DE4" w:rsidRPr="00DA665B">
        <w:rPr>
          <w:rFonts w:ascii="Arial" w:hAnsi="Arial" w:cs="Arial"/>
          <w:sz w:val="20"/>
          <w:szCs w:val="20"/>
        </w:rPr>
        <w:t xml:space="preserve">formě </w:t>
      </w:r>
      <w:r w:rsidRPr="00DA665B">
        <w:rPr>
          <w:rFonts w:ascii="Arial" w:hAnsi="Arial" w:cs="Arial"/>
          <w:sz w:val="20"/>
          <w:szCs w:val="20"/>
        </w:rPr>
        <w:t>anebo ve formě textových souborů na elektronických nosičích dat (médiích), je předávající strana povinna upozornit přijímající stranu na důvěrnost takového materiálu jejím vyznačením alespoň na titulní stránce nebo přední straně média. Absence takovéhoto upozornění však nezpůsobuje zánik povinnosti ochrany takto poskytnutých informací.</w:t>
      </w:r>
    </w:p>
    <w:p w14:paraId="3FEFB5FA" w14:textId="77777777" w:rsidR="002A35D9" w:rsidRPr="00DA665B" w:rsidRDefault="002A35D9" w:rsidP="00431433">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Bez ohledu na výše uvedená ustanovení se za důvěrné nepovažují informace, které:</w:t>
      </w:r>
    </w:p>
    <w:p w14:paraId="6A251D59" w14:textId="77777777" w:rsidR="002A35D9" w:rsidRPr="00DA665B" w:rsidRDefault="002A35D9" w:rsidP="00431433">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se staly veřejně známými, aniž by jejich zveřejněním došlo k porušení závazků přijímající smluvní strany či právních předpisů,</w:t>
      </w:r>
    </w:p>
    <w:p w14:paraId="2CE3BDE5" w14:textId="25F073C6" w:rsidR="002A35D9" w:rsidRPr="00DA665B" w:rsidRDefault="002A35D9" w:rsidP="00431433">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 xml:space="preserve">měla přijímající strana prokazatelně legálně k dispozici před uzavřením této </w:t>
      </w:r>
      <w:r w:rsidR="00431433">
        <w:rPr>
          <w:rFonts w:ascii="Arial" w:hAnsi="Arial" w:cs="Arial"/>
          <w:sz w:val="20"/>
          <w:szCs w:val="20"/>
        </w:rPr>
        <w:t>Dohody</w:t>
      </w:r>
      <w:r w:rsidRPr="00DA665B">
        <w:rPr>
          <w:rFonts w:ascii="Arial" w:hAnsi="Arial" w:cs="Arial"/>
          <w:sz w:val="20"/>
          <w:szCs w:val="20"/>
        </w:rPr>
        <w:t xml:space="preserve">, pokud takové informace nebyly </w:t>
      </w:r>
      <w:r w:rsidR="003E79FD" w:rsidRPr="00DA665B">
        <w:rPr>
          <w:rFonts w:ascii="Arial" w:hAnsi="Arial" w:cs="Arial"/>
          <w:sz w:val="20"/>
          <w:szCs w:val="20"/>
        </w:rPr>
        <w:t xml:space="preserve">předmětem ujednání </w:t>
      </w:r>
      <w:r w:rsidR="00431433">
        <w:rPr>
          <w:rFonts w:ascii="Arial" w:hAnsi="Arial" w:cs="Arial"/>
          <w:sz w:val="20"/>
          <w:szCs w:val="20"/>
        </w:rPr>
        <w:t>S</w:t>
      </w:r>
      <w:r w:rsidR="003E79FD" w:rsidRPr="00DA665B">
        <w:rPr>
          <w:rFonts w:ascii="Arial" w:hAnsi="Arial" w:cs="Arial"/>
          <w:sz w:val="20"/>
          <w:szCs w:val="20"/>
        </w:rPr>
        <w:t>mluvních stran o</w:t>
      </w:r>
      <w:r w:rsidR="00431433">
        <w:rPr>
          <w:rFonts w:ascii="Arial" w:hAnsi="Arial" w:cs="Arial"/>
          <w:sz w:val="20"/>
          <w:szCs w:val="20"/>
        </w:rPr>
        <w:t> </w:t>
      </w:r>
      <w:r w:rsidR="003E79FD" w:rsidRPr="00DA665B">
        <w:rPr>
          <w:rFonts w:ascii="Arial" w:hAnsi="Arial" w:cs="Arial"/>
          <w:sz w:val="20"/>
          <w:szCs w:val="20"/>
        </w:rPr>
        <w:t>ochraně informací obsaženého v jiné smlouvě</w:t>
      </w:r>
      <w:r w:rsidRPr="00DA665B">
        <w:rPr>
          <w:rFonts w:ascii="Arial" w:hAnsi="Arial" w:cs="Arial"/>
          <w:sz w:val="20"/>
          <w:szCs w:val="20"/>
        </w:rPr>
        <w:t>,</w:t>
      </w:r>
    </w:p>
    <w:p w14:paraId="37F8B682" w14:textId="77777777" w:rsidR="002A35D9" w:rsidRPr="00DA665B" w:rsidRDefault="002A35D9" w:rsidP="00431433">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jsou výsledkem postupu, při kterém k nim přijímající strana dospěje nezávisle a je to schopna doložit svými záznamy nebo důvěrnými informacemi třetí strany,</w:t>
      </w:r>
    </w:p>
    <w:p w14:paraId="5B7E7B88" w14:textId="6CF3D65A" w:rsidR="002A35D9" w:rsidRPr="00DA665B" w:rsidRDefault="002A35D9" w:rsidP="00431433">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 xml:space="preserve">po podpisu této </w:t>
      </w:r>
      <w:r w:rsidR="00431433">
        <w:rPr>
          <w:rFonts w:ascii="Arial" w:hAnsi="Arial" w:cs="Arial"/>
          <w:sz w:val="20"/>
          <w:szCs w:val="20"/>
        </w:rPr>
        <w:t>Dohody</w:t>
      </w:r>
      <w:r w:rsidRPr="00DA665B">
        <w:rPr>
          <w:rFonts w:ascii="Arial" w:hAnsi="Arial" w:cs="Arial"/>
          <w:sz w:val="20"/>
          <w:szCs w:val="20"/>
        </w:rPr>
        <w:t xml:space="preserve"> poskytne přijímající straně třetí osoba, jež není omezena v takovém nakládání s informacemi,</w:t>
      </w:r>
    </w:p>
    <w:p w14:paraId="1E55F63C" w14:textId="77777777" w:rsidR="002A35D9" w:rsidRPr="00DA665B" w:rsidRDefault="002A35D9" w:rsidP="00431433">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mají být zpřístupněny na základě zákona či jiného právního předpisu včetně práva EU nebo závazného rozhodnutí oprávněného orgánu veřejné moci.</w:t>
      </w:r>
    </w:p>
    <w:p w14:paraId="62D42FDD" w14:textId="74687DCC" w:rsidR="002A35D9" w:rsidRPr="00DA665B" w:rsidRDefault="002A35D9" w:rsidP="00431433">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lastRenderedPageBreak/>
        <w:t>Za porušení povinnosti mlčenlivosti smluvní stranou se považují též případy, kdy tuto povinnost poruší kterákoliv z osob uvedených v odst.</w:t>
      </w:r>
      <w:r w:rsidR="00431433">
        <w:rPr>
          <w:rFonts w:ascii="Arial" w:hAnsi="Arial" w:cs="Arial"/>
          <w:sz w:val="20"/>
          <w:szCs w:val="20"/>
        </w:rPr>
        <w:t xml:space="preserve"> 12.3 této Dohody</w:t>
      </w:r>
      <w:r w:rsidRPr="00DA665B">
        <w:rPr>
          <w:rFonts w:ascii="Arial" w:hAnsi="Arial" w:cs="Arial"/>
          <w:sz w:val="20"/>
          <w:szCs w:val="20"/>
        </w:rPr>
        <w:t xml:space="preserve">, které daná </w:t>
      </w:r>
      <w:r w:rsidR="00431433">
        <w:rPr>
          <w:rFonts w:ascii="Arial" w:hAnsi="Arial" w:cs="Arial"/>
          <w:sz w:val="20"/>
          <w:szCs w:val="20"/>
        </w:rPr>
        <w:t>S</w:t>
      </w:r>
      <w:r w:rsidRPr="00DA665B">
        <w:rPr>
          <w:rFonts w:ascii="Arial" w:hAnsi="Arial" w:cs="Arial"/>
          <w:sz w:val="20"/>
          <w:szCs w:val="20"/>
        </w:rPr>
        <w:t xml:space="preserve">mluvní strana poskytla důvěrné informace druhé </w:t>
      </w:r>
      <w:r w:rsidR="00431433">
        <w:rPr>
          <w:rFonts w:ascii="Arial" w:hAnsi="Arial" w:cs="Arial"/>
          <w:sz w:val="20"/>
          <w:szCs w:val="20"/>
        </w:rPr>
        <w:t>S</w:t>
      </w:r>
      <w:r w:rsidRPr="00DA665B">
        <w:rPr>
          <w:rFonts w:ascii="Arial" w:hAnsi="Arial" w:cs="Arial"/>
          <w:sz w:val="20"/>
          <w:szCs w:val="20"/>
        </w:rPr>
        <w:t>mluvní strany.</w:t>
      </w:r>
    </w:p>
    <w:p w14:paraId="013D29D9" w14:textId="69937367" w:rsidR="002A35D9" w:rsidRPr="00DA665B" w:rsidRDefault="002A35D9" w:rsidP="00431433">
      <w:pPr>
        <w:pStyle w:val="RLTextlnkuslovan"/>
        <w:tabs>
          <w:tab w:val="clear" w:pos="2297"/>
          <w:tab w:val="num" w:pos="567"/>
        </w:tabs>
        <w:spacing w:before="120" w:after="0" w:line="280" w:lineRule="atLeast"/>
        <w:ind w:left="567" w:hanging="567"/>
        <w:rPr>
          <w:rFonts w:ascii="Arial" w:hAnsi="Arial" w:cs="Arial"/>
          <w:sz w:val="20"/>
          <w:szCs w:val="20"/>
        </w:rPr>
      </w:pPr>
      <w:bookmarkStart w:id="65" w:name="_Ref224730501"/>
      <w:r w:rsidRPr="00DA665B">
        <w:rPr>
          <w:rFonts w:ascii="Arial" w:hAnsi="Arial" w:cs="Arial"/>
          <w:sz w:val="20"/>
          <w:szCs w:val="20"/>
        </w:rPr>
        <w:t xml:space="preserve">Poruší-li </w:t>
      </w:r>
      <w:r w:rsidR="00431433">
        <w:rPr>
          <w:rFonts w:ascii="Arial" w:hAnsi="Arial" w:cs="Arial"/>
          <w:sz w:val="20"/>
          <w:szCs w:val="20"/>
        </w:rPr>
        <w:t>Smluvní s</w:t>
      </w:r>
      <w:r w:rsidR="00BF72B0" w:rsidRPr="00DA665B">
        <w:rPr>
          <w:rFonts w:ascii="Arial" w:hAnsi="Arial" w:cs="Arial"/>
          <w:sz w:val="20"/>
          <w:szCs w:val="20"/>
        </w:rPr>
        <w:t xml:space="preserve">trana </w:t>
      </w:r>
      <w:r w:rsidRPr="00DA665B">
        <w:rPr>
          <w:rFonts w:ascii="Arial" w:hAnsi="Arial" w:cs="Arial"/>
          <w:sz w:val="20"/>
          <w:szCs w:val="20"/>
        </w:rPr>
        <w:t xml:space="preserve">povinnosti vyplývající z této </w:t>
      </w:r>
      <w:r w:rsidR="00431433">
        <w:rPr>
          <w:rFonts w:ascii="Arial" w:hAnsi="Arial" w:cs="Arial"/>
          <w:sz w:val="20"/>
          <w:szCs w:val="20"/>
        </w:rPr>
        <w:t>Dohody</w:t>
      </w:r>
      <w:r w:rsidRPr="00DA665B">
        <w:rPr>
          <w:rFonts w:ascii="Arial" w:hAnsi="Arial" w:cs="Arial"/>
          <w:sz w:val="20"/>
          <w:szCs w:val="20"/>
        </w:rPr>
        <w:t xml:space="preserve"> ohledně ochrany důvěrných informací, je </w:t>
      </w:r>
      <w:r w:rsidR="00BF72B0" w:rsidRPr="00DA665B">
        <w:rPr>
          <w:rFonts w:ascii="Arial" w:hAnsi="Arial" w:cs="Arial"/>
          <w:sz w:val="20"/>
          <w:szCs w:val="20"/>
        </w:rPr>
        <w:t xml:space="preserve">povinna druhé Straně </w:t>
      </w:r>
      <w:r w:rsidRPr="00DA665B">
        <w:rPr>
          <w:rFonts w:ascii="Arial" w:hAnsi="Arial" w:cs="Arial"/>
          <w:sz w:val="20"/>
          <w:szCs w:val="20"/>
        </w:rPr>
        <w:t xml:space="preserve">zaplatit smluvní pokutu ve výši </w:t>
      </w:r>
      <w:r w:rsidR="0071398C">
        <w:rPr>
          <w:rFonts w:ascii="Arial" w:hAnsi="Arial" w:cs="Arial"/>
          <w:sz w:val="20"/>
          <w:szCs w:val="20"/>
        </w:rPr>
        <w:t>5</w:t>
      </w:r>
      <w:r w:rsidRPr="00DA665B">
        <w:rPr>
          <w:rFonts w:ascii="Arial" w:hAnsi="Arial" w:cs="Arial"/>
          <w:sz w:val="20"/>
          <w:szCs w:val="20"/>
        </w:rPr>
        <w:t>0.000,- Kč za každé</w:t>
      </w:r>
      <w:r w:rsidR="0071398C">
        <w:rPr>
          <w:rFonts w:ascii="Arial" w:hAnsi="Arial" w:cs="Arial"/>
          <w:sz w:val="20"/>
          <w:szCs w:val="20"/>
        </w:rPr>
        <w:t>,</w:t>
      </w:r>
      <w:r w:rsidRPr="00DA665B">
        <w:rPr>
          <w:rFonts w:ascii="Arial" w:hAnsi="Arial" w:cs="Arial"/>
          <w:sz w:val="20"/>
          <w:szCs w:val="20"/>
        </w:rPr>
        <w:t xml:space="preserve"> nikoliv nepodstatné</w:t>
      </w:r>
      <w:r w:rsidR="0071398C">
        <w:rPr>
          <w:rFonts w:ascii="Arial" w:hAnsi="Arial" w:cs="Arial"/>
          <w:sz w:val="20"/>
          <w:szCs w:val="20"/>
        </w:rPr>
        <w:t>,</w:t>
      </w:r>
      <w:r w:rsidRPr="00DA665B">
        <w:rPr>
          <w:rFonts w:ascii="Arial" w:hAnsi="Arial" w:cs="Arial"/>
          <w:sz w:val="20"/>
          <w:szCs w:val="20"/>
        </w:rPr>
        <w:t xml:space="preserve"> porušení takové povinnosti.</w:t>
      </w:r>
      <w:bookmarkEnd w:id="65"/>
    </w:p>
    <w:p w14:paraId="227B2746" w14:textId="17F8D858" w:rsidR="002A35D9" w:rsidRPr="00DA665B" w:rsidRDefault="002A35D9" w:rsidP="00431433">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Ukončení účinnosti této </w:t>
      </w:r>
      <w:r w:rsidR="00631472">
        <w:rPr>
          <w:rFonts w:ascii="Arial" w:hAnsi="Arial" w:cs="Arial"/>
          <w:sz w:val="20"/>
          <w:szCs w:val="20"/>
        </w:rPr>
        <w:t>Dohody</w:t>
      </w:r>
      <w:r w:rsidRPr="00DA665B">
        <w:rPr>
          <w:rFonts w:ascii="Arial" w:hAnsi="Arial" w:cs="Arial"/>
          <w:sz w:val="20"/>
          <w:szCs w:val="20"/>
        </w:rPr>
        <w:t xml:space="preserve"> z jakéhokoliv důvodu se nedotkne ustanovení tohoto článku </w:t>
      </w:r>
      <w:r w:rsidR="006C388B" w:rsidRPr="00DA665B">
        <w:rPr>
          <w:rFonts w:ascii="Arial" w:hAnsi="Arial" w:cs="Arial"/>
          <w:sz w:val="20"/>
          <w:szCs w:val="20"/>
        </w:rPr>
        <w:fldChar w:fldCharType="begin"/>
      </w:r>
      <w:r w:rsidR="006C388B" w:rsidRPr="00DA665B">
        <w:rPr>
          <w:rFonts w:ascii="Arial" w:hAnsi="Arial" w:cs="Arial"/>
          <w:sz w:val="20"/>
          <w:szCs w:val="20"/>
        </w:rPr>
        <w:instrText xml:space="preserve"> REF _Ref436322182 \r \h </w:instrText>
      </w:r>
      <w:r w:rsidR="009963E9" w:rsidRPr="00DA665B">
        <w:rPr>
          <w:rFonts w:ascii="Arial" w:hAnsi="Arial" w:cs="Arial"/>
          <w:sz w:val="20"/>
          <w:szCs w:val="20"/>
        </w:rPr>
        <w:instrText xml:space="preserve"> \* MERGEFORMAT </w:instrText>
      </w:r>
      <w:r w:rsidR="006C388B" w:rsidRPr="00DA665B">
        <w:rPr>
          <w:rFonts w:ascii="Arial" w:hAnsi="Arial" w:cs="Arial"/>
          <w:sz w:val="20"/>
          <w:szCs w:val="20"/>
        </w:rPr>
      </w:r>
      <w:r w:rsidR="006C388B" w:rsidRPr="00DA665B">
        <w:rPr>
          <w:rFonts w:ascii="Arial" w:hAnsi="Arial" w:cs="Arial"/>
          <w:sz w:val="20"/>
          <w:szCs w:val="20"/>
        </w:rPr>
        <w:fldChar w:fldCharType="separate"/>
      </w:r>
      <w:r w:rsidR="00106156">
        <w:rPr>
          <w:rFonts w:ascii="Arial" w:hAnsi="Arial" w:cs="Arial"/>
          <w:sz w:val="20"/>
          <w:szCs w:val="20"/>
        </w:rPr>
        <w:t>12</w:t>
      </w:r>
      <w:r w:rsidR="006C388B" w:rsidRPr="00DA665B">
        <w:rPr>
          <w:rFonts w:ascii="Arial" w:hAnsi="Arial" w:cs="Arial"/>
          <w:sz w:val="20"/>
          <w:szCs w:val="20"/>
        </w:rPr>
        <w:fldChar w:fldCharType="end"/>
      </w:r>
      <w:r w:rsidRPr="00DA665B">
        <w:rPr>
          <w:rFonts w:ascii="Arial" w:hAnsi="Arial" w:cs="Arial"/>
          <w:sz w:val="20"/>
          <w:szCs w:val="20"/>
        </w:rPr>
        <w:t xml:space="preserve"> </w:t>
      </w:r>
      <w:r w:rsidR="00631472">
        <w:rPr>
          <w:rFonts w:ascii="Arial" w:hAnsi="Arial" w:cs="Arial"/>
          <w:sz w:val="20"/>
          <w:szCs w:val="20"/>
        </w:rPr>
        <w:t>Dohody</w:t>
      </w:r>
      <w:r w:rsidRPr="00DA665B">
        <w:rPr>
          <w:rFonts w:ascii="Arial" w:hAnsi="Arial" w:cs="Arial"/>
          <w:sz w:val="20"/>
          <w:szCs w:val="20"/>
        </w:rPr>
        <w:t xml:space="preserve"> a jejich účinnost přetrvá i po ukončení účinnosti této </w:t>
      </w:r>
      <w:r w:rsidR="00631472">
        <w:rPr>
          <w:rFonts w:ascii="Arial" w:hAnsi="Arial" w:cs="Arial"/>
          <w:sz w:val="20"/>
          <w:szCs w:val="20"/>
        </w:rPr>
        <w:t>Dohod</w:t>
      </w:r>
      <w:r w:rsidRPr="00DA665B">
        <w:rPr>
          <w:rFonts w:ascii="Arial" w:hAnsi="Arial" w:cs="Arial"/>
          <w:sz w:val="20"/>
          <w:szCs w:val="20"/>
        </w:rPr>
        <w:t>y.</w:t>
      </w:r>
    </w:p>
    <w:bookmarkEnd w:id="22"/>
    <w:p w14:paraId="00A7F1DD" w14:textId="77777777" w:rsidR="001B532F" w:rsidRPr="00DA665B" w:rsidRDefault="00EA4D77" w:rsidP="00BE2555">
      <w:pPr>
        <w:pStyle w:val="RLlneksmlouvy"/>
        <w:tabs>
          <w:tab w:val="clear" w:pos="737"/>
          <w:tab w:val="num" w:pos="567"/>
        </w:tabs>
        <w:spacing w:before="480" w:after="0" w:line="280" w:lineRule="atLeast"/>
        <w:ind w:left="567" w:hanging="567"/>
        <w:jc w:val="center"/>
        <w:rPr>
          <w:rFonts w:ascii="Arial" w:hAnsi="Arial" w:cs="Arial"/>
          <w:sz w:val="20"/>
          <w:szCs w:val="20"/>
        </w:rPr>
      </w:pPr>
      <w:r w:rsidRPr="00DA665B">
        <w:rPr>
          <w:rFonts w:ascii="Arial" w:hAnsi="Arial" w:cs="Arial"/>
          <w:sz w:val="20"/>
          <w:szCs w:val="20"/>
        </w:rPr>
        <w:t>SANKCE</w:t>
      </w:r>
    </w:p>
    <w:p w14:paraId="45F66D39" w14:textId="77777777" w:rsidR="0082584E" w:rsidRPr="00DA665B" w:rsidRDefault="0082584E" w:rsidP="00BE2555">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V případě prodlení Poskytovatele s</w:t>
      </w:r>
      <w:r w:rsidR="00916489" w:rsidRPr="00DA665B">
        <w:rPr>
          <w:rFonts w:ascii="Arial" w:hAnsi="Arial" w:cs="Arial"/>
          <w:sz w:val="20"/>
          <w:szCs w:val="20"/>
          <w:lang w:eastAsia="en-US"/>
        </w:rPr>
        <w:t xml:space="preserve"> poskytnutím dílčího plnění dle příslušné </w:t>
      </w:r>
      <w:r w:rsidR="00891C57" w:rsidRPr="00DA665B">
        <w:rPr>
          <w:rFonts w:ascii="Arial" w:hAnsi="Arial" w:cs="Arial"/>
          <w:sz w:val="20"/>
          <w:szCs w:val="20"/>
          <w:lang w:eastAsia="en-US"/>
        </w:rPr>
        <w:t>O</w:t>
      </w:r>
      <w:r w:rsidR="00F536C9" w:rsidRPr="00DA665B">
        <w:rPr>
          <w:rFonts w:ascii="Arial" w:hAnsi="Arial" w:cs="Arial"/>
          <w:sz w:val="20"/>
          <w:szCs w:val="20"/>
          <w:lang w:eastAsia="en-US"/>
        </w:rPr>
        <w:t xml:space="preserve">bjednávky </w:t>
      </w:r>
      <w:r w:rsidR="00C762B2" w:rsidRPr="00DA665B">
        <w:rPr>
          <w:rFonts w:ascii="Arial" w:hAnsi="Arial" w:cs="Arial"/>
          <w:sz w:val="20"/>
          <w:szCs w:val="20"/>
          <w:lang w:eastAsia="en-US"/>
        </w:rPr>
        <w:t>vzniká Objednateli nárok na úhradu smluvní pokuty ve výši 5.000,- Kč za každý započatý den takového prodlení.</w:t>
      </w:r>
    </w:p>
    <w:p w14:paraId="19C8F78E" w14:textId="616046B8" w:rsidR="00CC258E" w:rsidRPr="00DA665B" w:rsidRDefault="00CC258E" w:rsidP="00BE2555">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V případě prodlení Poskytovatele se splněním povinnosti dle čl.</w:t>
      </w:r>
      <w:r w:rsidR="00BE2555">
        <w:rPr>
          <w:rFonts w:ascii="Arial" w:hAnsi="Arial" w:cs="Arial"/>
          <w:sz w:val="20"/>
          <w:szCs w:val="20"/>
          <w:lang w:eastAsia="en-US"/>
        </w:rPr>
        <w:t xml:space="preserve"> 7.</w:t>
      </w:r>
      <w:r w:rsidR="00F34747">
        <w:rPr>
          <w:rFonts w:ascii="Arial" w:hAnsi="Arial" w:cs="Arial"/>
          <w:sz w:val="20"/>
          <w:szCs w:val="20"/>
          <w:lang w:eastAsia="en-US"/>
        </w:rPr>
        <w:t>2</w:t>
      </w:r>
      <w:r w:rsidR="00BE2555">
        <w:rPr>
          <w:rFonts w:ascii="Arial" w:hAnsi="Arial" w:cs="Arial"/>
          <w:sz w:val="20"/>
          <w:szCs w:val="20"/>
          <w:lang w:eastAsia="en-US"/>
        </w:rPr>
        <w:t>.11 a 7.</w:t>
      </w:r>
      <w:r w:rsidR="00F34747">
        <w:rPr>
          <w:rFonts w:ascii="Arial" w:hAnsi="Arial" w:cs="Arial"/>
          <w:sz w:val="20"/>
          <w:szCs w:val="20"/>
          <w:lang w:eastAsia="en-US"/>
        </w:rPr>
        <w:t>2</w:t>
      </w:r>
      <w:r w:rsidR="00BE2555">
        <w:rPr>
          <w:rFonts w:ascii="Arial" w:hAnsi="Arial" w:cs="Arial"/>
          <w:sz w:val="20"/>
          <w:szCs w:val="20"/>
          <w:lang w:eastAsia="en-US"/>
        </w:rPr>
        <w:t>.12 této Dohody</w:t>
      </w:r>
      <w:r w:rsidRPr="00DA665B">
        <w:rPr>
          <w:rFonts w:ascii="Arial" w:hAnsi="Arial" w:cs="Arial"/>
          <w:sz w:val="20"/>
          <w:szCs w:val="20"/>
          <w:lang w:eastAsia="en-US"/>
        </w:rPr>
        <w:t xml:space="preserve"> vzniká Objednateli nárok na úhradu smluvní pokuty ve výši 5.000,- Kč za každý započatý den takového prodlení.</w:t>
      </w:r>
    </w:p>
    <w:p w14:paraId="4DCDCB57" w14:textId="14EF9F50" w:rsidR="00604E4A" w:rsidRPr="00B44C6D" w:rsidRDefault="00604E4A" w:rsidP="00BE2555">
      <w:pPr>
        <w:pStyle w:val="RLTextlnkuslovan"/>
        <w:tabs>
          <w:tab w:val="clear" w:pos="2297"/>
          <w:tab w:val="num" w:pos="567"/>
          <w:tab w:val="num" w:pos="1474"/>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 xml:space="preserve">Postup Smluvních stran, jakož i práva a povinnosti Smluvních stran při odstraňování poruch (SLA) v případě poskytování </w:t>
      </w:r>
      <w:r w:rsidR="00891C57" w:rsidRPr="00DA665B">
        <w:rPr>
          <w:rFonts w:ascii="Arial" w:hAnsi="Arial" w:cs="Arial"/>
          <w:sz w:val="20"/>
          <w:szCs w:val="20"/>
          <w:lang w:eastAsia="en-US"/>
        </w:rPr>
        <w:t>Služeb</w:t>
      </w:r>
      <w:r w:rsidRPr="00DA665B">
        <w:rPr>
          <w:rFonts w:ascii="Arial" w:hAnsi="Arial" w:cs="Arial"/>
          <w:sz w:val="20"/>
          <w:szCs w:val="20"/>
          <w:lang w:eastAsia="en-US"/>
        </w:rPr>
        <w:t>, se řídí </w:t>
      </w:r>
      <w:r w:rsidRPr="00B44C6D">
        <w:rPr>
          <w:rFonts w:ascii="Arial" w:hAnsi="Arial" w:cs="Arial"/>
          <w:sz w:val="20"/>
          <w:szCs w:val="20"/>
          <w:lang w:eastAsia="en-US"/>
        </w:rPr>
        <w:t xml:space="preserve">parametry uvedenými v platném Popisu SAP </w:t>
      </w:r>
      <w:r w:rsidRPr="00B44C6D">
        <w:rPr>
          <w:rFonts w:ascii="Arial" w:hAnsi="Arial" w:cs="Arial"/>
          <w:sz w:val="20"/>
          <w:szCs w:val="20"/>
          <w:lang w:val="en-US" w:eastAsia="en-US"/>
        </w:rPr>
        <w:t xml:space="preserve">Enterprise </w:t>
      </w:r>
      <w:r w:rsidRPr="00B44C6D">
        <w:rPr>
          <w:rFonts w:ascii="Arial" w:hAnsi="Arial" w:cs="Arial"/>
          <w:sz w:val="20"/>
          <w:szCs w:val="20"/>
          <w:lang w:eastAsia="en-US"/>
        </w:rPr>
        <w:t>Support dle</w:t>
      </w:r>
      <w:r w:rsidR="00BE2555" w:rsidRPr="00B44C6D">
        <w:rPr>
          <w:rFonts w:ascii="Arial" w:hAnsi="Arial" w:cs="Arial"/>
          <w:sz w:val="20"/>
          <w:szCs w:val="20"/>
          <w:lang w:eastAsia="en-US"/>
        </w:rPr>
        <w:t xml:space="preserve"> Přílohy č. 2 této Dohody</w:t>
      </w:r>
      <w:r w:rsidRPr="00B44C6D">
        <w:rPr>
          <w:rFonts w:ascii="Arial" w:hAnsi="Arial" w:cs="Arial"/>
          <w:sz w:val="20"/>
          <w:szCs w:val="20"/>
          <w:lang w:eastAsia="en-US"/>
        </w:rPr>
        <w:t>.</w:t>
      </w:r>
    </w:p>
    <w:p w14:paraId="47CFC862" w14:textId="09CD14C5" w:rsidR="00EA4D77" w:rsidRPr="00DA665B" w:rsidRDefault="00BE2555" w:rsidP="00BE2555">
      <w:pPr>
        <w:pStyle w:val="RLTextlnkuslovan"/>
        <w:tabs>
          <w:tab w:val="clear" w:pos="2297"/>
          <w:tab w:val="num" w:pos="567"/>
          <w:tab w:val="num" w:pos="1474"/>
        </w:tabs>
        <w:spacing w:before="120" w:after="0" w:line="280" w:lineRule="atLeast"/>
        <w:ind w:left="567" w:hanging="567"/>
        <w:rPr>
          <w:rFonts w:ascii="Arial" w:hAnsi="Arial" w:cs="Arial"/>
          <w:sz w:val="20"/>
          <w:szCs w:val="20"/>
        </w:rPr>
      </w:pPr>
      <w:r w:rsidRPr="00BE2555">
        <w:rPr>
          <w:rFonts w:ascii="Arial" w:hAnsi="Arial" w:cs="Arial"/>
          <w:sz w:val="20"/>
          <w:szCs w:val="20"/>
        </w:rPr>
        <w:t>Smluvní strany sjednávají, že smluvní pokuty a nároky na náhradu škody či jiné újmy jsou splatné do 30 kalendářních dnů ode dne, kdy budou stranou oprávněnou vůči straně povinné uplatněny</w:t>
      </w:r>
      <w:r w:rsidR="00EA4D77" w:rsidRPr="00DA665B">
        <w:rPr>
          <w:rFonts w:ascii="Arial" w:hAnsi="Arial" w:cs="Arial"/>
          <w:sz w:val="20"/>
          <w:szCs w:val="20"/>
        </w:rPr>
        <w:t>, není-li ve výzvě uvedena lhůta delší.</w:t>
      </w:r>
    </w:p>
    <w:p w14:paraId="09474394" w14:textId="77777777" w:rsidR="002C1E41" w:rsidRPr="00DA665B" w:rsidRDefault="00EA4D77" w:rsidP="00BE2555">
      <w:pPr>
        <w:pStyle w:val="RLTextlnkuslovan"/>
        <w:tabs>
          <w:tab w:val="clear" w:pos="2297"/>
          <w:tab w:val="num" w:pos="567"/>
          <w:tab w:val="num" w:pos="1474"/>
        </w:tabs>
        <w:spacing w:before="120" w:after="0" w:line="280" w:lineRule="atLeast"/>
        <w:ind w:left="567" w:hanging="567"/>
        <w:rPr>
          <w:rFonts w:ascii="Arial" w:hAnsi="Arial" w:cs="Arial"/>
          <w:sz w:val="20"/>
          <w:szCs w:val="20"/>
        </w:rPr>
      </w:pPr>
      <w:r w:rsidRPr="00DA665B">
        <w:rPr>
          <w:rFonts w:ascii="Arial" w:hAnsi="Arial" w:cs="Arial"/>
          <w:sz w:val="20"/>
          <w:szCs w:val="20"/>
        </w:rPr>
        <w:t>Není-li dále stanoveno jinak, zaplacení jakékoliv sjednané smluvní pokuty nezbavuje povinnou smluvní stranu povinnosti splnit své závazky.</w:t>
      </w:r>
      <w:r w:rsidR="00A078AE" w:rsidRPr="00DA665B">
        <w:rPr>
          <w:rFonts w:ascii="Arial" w:hAnsi="Arial" w:cs="Arial"/>
          <w:sz w:val="20"/>
          <w:szCs w:val="20"/>
          <w:lang w:eastAsia="en-US"/>
        </w:rPr>
        <w:t xml:space="preserve"> </w:t>
      </w:r>
      <w:bookmarkEnd w:id="23"/>
      <w:bookmarkEnd w:id="24"/>
      <w:bookmarkEnd w:id="25"/>
      <w:bookmarkEnd w:id="26"/>
      <w:bookmarkEnd w:id="27"/>
      <w:bookmarkEnd w:id="28"/>
      <w:r w:rsidR="00B650C6" w:rsidRPr="00DA665B">
        <w:rPr>
          <w:rFonts w:ascii="Arial" w:hAnsi="Arial" w:cs="Arial"/>
          <w:sz w:val="20"/>
          <w:szCs w:val="20"/>
          <w:lang w:eastAsia="en-US"/>
        </w:rPr>
        <w:t>Zaplacení smluvní pokuty nemá vliv na nárok Objednatele na náhradu škody v plné výši.</w:t>
      </w:r>
    </w:p>
    <w:p w14:paraId="0DF82E6E" w14:textId="237E0611" w:rsidR="00916489" w:rsidRPr="00DA665B" w:rsidRDefault="00916489" w:rsidP="00BE2555">
      <w:pPr>
        <w:pStyle w:val="RLTextlnkuslovan"/>
        <w:tabs>
          <w:tab w:val="clear" w:pos="2297"/>
          <w:tab w:val="num" w:pos="567"/>
          <w:tab w:val="num" w:pos="1474"/>
        </w:tabs>
        <w:spacing w:before="120" w:after="0" w:line="280" w:lineRule="atLeast"/>
        <w:ind w:left="567" w:hanging="567"/>
        <w:rPr>
          <w:rFonts w:ascii="Arial" w:hAnsi="Arial" w:cs="Arial"/>
          <w:sz w:val="20"/>
          <w:szCs w:val="20"/>
        </w:rPr>
      </w:pPr>
      <w:r w:rsidRPr="00DA665B">
        <w:rPr>
          <w:rFonts w:ascii="Arial" w:hAnsi="Arial" w:cs="Arial"/>
          <w:sz w:val="20"/>
          <w:szCs w:val="20"/>
          <w:lang w:eastAsia="en-US"/>
        </w:rPr>
        <w:t xml:space="preserve">Objednatel je oprávněn dle svého uvážení započítat jakýkoliv svůj nárok na úhradu smluvní pokuty dle této </w:t>
      </w:r>
      <w:r w:rsidR="00BE2555">
        <w:rPr>
          <w:rFonts w:ascii="Arial" w:hAnsi="Arial" w:cs="Arial"/>
          <w:sz w:val="20"/>
          <w:szCs w:val="20"/>
          <w:lang w:eastAsia="en-US"/>
        </w:rPr>
        <w:t>Dohody</w:t>
      </w:r>
      <w:r w:rsidRPr="00DA665B">
        <w:rPr>
          <w:rFonts w:ascii="Arial" w:hAnsi="Arial" w:cs="Arial"/>
          <w:sz w:val="20"/>
          <w:szCs w:val="20"/>
          <w:lang w:eastAsia="en-US"/>
        </w:rPr>
        <w:t xml:space="preserve"> oproti nároku Poskytovatele na úhradu ceny plnění.</w:t>
      </w:r>
    </w:p>
    <w:p w14:paraId="0519E524" w14:textId="77777777" w:rsidR="009E4EF9" w:rsidRPr="00DA665B" w:rsidRDefault="009E4EF9" w:rsidP="00BE2555">
      <w:pPr>
        <w:pStyle w:val="RLlneksmlouvy"/>
        <w:tabs>
          <w:tab w:val="clear" w:pos="737"/>
          <w:tab w:val="num" w:pos="567"/>
        </w:tabs>
        <w:spacing w:before="480" w:after="0" w:line="280" w:lineRule="atLeast"/>
        <w:ind w:left="567" w:hanging="567"/>
        <w:jc w:val="center"/>
        <w:rPr>
          <w:rFonts w:ascii="Arial" w:hAnsi="Arial" w:cs="Arial"/>
          <w:sz w:val="20"/>
          <w:szCs w:val="20"/>
        </w:rPr>
      </w:pPr>
      <w:bookmarkStart w:id="66" w:name="_Toc374445726"/>
      <w:bookmarkStart w:id="67" w:name="_Toc212632761"/>
      <w:bookmarkStart w:id="68" w:name="_Ref228185766"/>
      <w:bookmarkStart w:id="69" w:name="_Toc295034743"/>
      <w:bookmarkStart w:id="70" w:name="_Ref313634395"/>
      <w:r w:rsidRPr="00DA665B">
        <w:rPr>
          <w:rFonts w:ascii="Arial" w:hAnsi="Arial" w:cs="Arial"/>
          <w:sz w:val="20"/>
          <w:szCs w:val="20"/>
        </w:rPr>
        <w:t>NÁHRADA ŠKODY</w:t>
      </w:r>
      <w:bookmarkEnd w:id="66"/>
    </w:p>
    <w:p w14:paraId="4D784BE0" w14:textId="23EDEE3B" w:rsidR="009E4EF9" w:rsidRPr="00DA665B" w:rsidRDefault="009E4EF9" w:rsidP="00AD3B71">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Každá ze stran je povinna nahradit způsobenou škodu v rámci platných právních předpisů a</w:t>
      </w:r>
      <w:r w:rsidR="00AD3B71">
        <w:rPr>
          <w:rFonts w:ascii="Arial" w:hAnsi="Arial" w:cs="Arial"/>
          <w:sz w:val="20"/>
          <w:szCs w:val="20"/>
          <w:lang w:eastAsia="en-US"/>
        </w:rPr>
        <w:t> </w:t>
      </w:r>
      <w:r w:rsidRPr="00DA665B">
        <w:rPr>
          <w:rFonts w:ascii="Arial" w:hAnsi="Arial" w:cs="Arial"/>
          <w:sz w:val="20"/>
          <w:szCs w:val="20"/>
          <w:lang w:eastAsia="en-US"/>
        </w:rPr>
        <w:t xml:space="preserve">této </w:t>
      </w:r>
      <w:r w:rsidR="00AD3B71">
        <w:rPr>
          <w:rFonts w:ascii="Arial" w:hAnsi="Arial" w:cs="Arial"/>
          <w:sz w:val="20"/>
          <w:szCs w:val="20"/>
          <w:lang w:eastAsia="en-US"/>
        </w:rPr>
        <w:t>Dohody</w:t>
      </w:r>
      <w:r w:rsidRPr="00DA665B">
        <w:rPr>
          <w:rFonts w:ascii="Arial" w:hAnsi="Arial" w:cs="Arial"/>
          <w:sz w:val="20"/>
          <w:szCs w:val="20"/>
          <w:lang w:eastAsia="en-US"/>
        </w:rPr>
        <w:t>. Obě strany se zavazují k vyvinutí maximálního úsilí k předcházení škodám a</w:t>
      </w:r>
      <w:r w:rsidR="00AD3B71">
        <w:rPr>
          <w:rFonts w:ascii="Arial" w:hAnsi="Arial" w:cs="Arial"/>
          <w:sz w:val="20"/>
          <w:szCs w:val="20"/>
          <w:lang w:eastAsia="en-US"/>
        </w:rPr>
        <w:t> </w:t>
      </w:r>
      <w:r w:rsidRPr="00DA665B">
        <w:rPr>
          <w:rFonts w:ascii="Arial" w:hAnsi="Arial" w:cs="Arial"/>
          <w:sz w:val="20"/>
          <w:szCs w:val="20"/>
          <w:lang w:eastAsia="en-US"/>
        </w:rPr>
        <w:t>k</w:t>
      </w:r>
      <w:r w:rsidR="00AD3B71">
        <w:rPr>
          <w:rFonts w:ascii="Arial" w:hAnsi="Arial" w:cs="Arial"/>
          <w:sz w:val="20"/>
          <w:szCs w:val="20"/>
          <w:lang w:eastAsia="en-US"/>
        </w:rPr>
        <w:t> </w:t>
      </w:r>
      <w:r w:rsidRPr="00DA665B">
        <w:rPr>
          <w:rFonts w:ascii="Arial" w:hAnsi="Arial" w:cs="Arial"/>
          <w:sz w:val="20"/>
          <w:szCs w:val="20"/>
          <w:lang w:eastAsia="en-US"/>
        </w:rPr>
        <w:t>minimalizaci vzniklých škod.</w:t>
      </w:r>
    </w:p>
    <w:p w14:paraId="1B03BA40" w14:textId="77777777" w:rsidR="009E4EF9" w:rsidRPr="00DA665B" w:rsidRDefault="009E4EF9" w:rsidP="00AD3B71">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Žádná ze stran není povinna nahradit škodu, která vznikla v důsledku věcně nesprávného nebo jinak chybného zadání, které obdržela od druhé strany. V případě, že Objednatel poskytl Poskytovateli chybné zadání a Poskytovatel s ohledem na svou povinnost poskytovat plnění s odbornou péčí mohl a měl chybnost takového zadání zjistit, smí se ustanovení předchozí věty dovolávat pouze v případě, že na chybné zadání Objednatele písemně upozornil a Objednatel trval na původním zadání.</w:t>
      </w:r>
    </w:p>
    <w:p w14:paraId="790CF5F9" w14:textId="4A09BCD8" w:rsidR="009E4EF9" w:rsidRPr="00DA665B" w:rsidRDefault="009E4EF9" w:rsidP="00AD3B71">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 xml:space="preserve">Žádná ze smluvních stran není povinna nahradit škodu a není ani v prodlení s plněním povinností dle této </w:t>
      </w:r>
      <w:r w:rsidR="00AD3B71">
        <w:rPr>
          <w:rFonts w:ascii="Arial" w:hAnsi="Arial" w:cs="Arial"/>
          <w:sz w:val="20"/>
          <w:szCs w:val="20"/>
          <w:lang w:eastAsia="en-US"/>
        </w:rPr>
        <w:t>Dohody</w:t>
      </w:r>
      <w:r w:rsidRPr="00DA665B">
        <w:rPr>
          <w:rFonts w:ascii="Arial" w:hAnsi="Arial" w:cs="Arial"/>
          <w:sz w:val="20"/>
          <w:szCs w:val="20"/>
          <w:lang w:eastAsia="en-US"/>
        </w:rPr>
        <w:t>, bránila-li jí v jejich splnění některá z překážek vylučujících povinnost k náhradě škody ve smyslu § 2913 odst. 2 občanského zákoníku.</w:t>
      </w:r>
    </w:p>
    <w:p w14:paraId="014551AA" w14:textId="4218B56F" w:rsidR="009E4EF9" w:rsidRPr="00DA665B" w:rsidRDefault="009E4EF9" w:rsidP="00AD3B71">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 xml:space="preserve">Smluvní strany se zavazují upozornit druhou smluvní stranu bez zbytečného odkladu na vzniklé okolnosti vylučující povinnost k náhradě škody bránící řádnému plnění této </w:t>
      </w:r>
      <w:r w:rsidR="00AD3B71">
        <w:rPr>
          <w:rFonts w:ascii="Arial" w:hAnsi="Arial" w:cs="Arial"/>
          <w:sz w:val="20"/>
          <w:szCs w:val="20"/>
          <w:lang w:eastAsia="en-US"/>
        </w:rPr>
        <w:t>Dohody</w:t>
      </w:r>
      <w:r w:rsidRPr="00DA665B">
        <w:rPr>
          <w:rFonts w:ascii="Arial" w:hAnsi="Arial" w:cs="Arial"/>
          <w:sz w:val="20"/>
          <w:szCs w:val="20"/>
          <w:lang w:eastAsia="en-US"/>
        </w:rPr>
        <w:t xml:space="preserve">. Smluvní </w:t>
      </w:r>
      <w:r w:rsidRPr="00DA665B">
        <w:rPr>
          <w:rFonts w:ascii="Arial" w:hAnsi="Arial" w:cs="Arial"/>
          <w:sz w:val="20"/>
          <w:szCs w:val="20"/>
          <w:lang w:eastAsia="en-US"/>
        </w:rPr>
        <w:lastRenderedPageBreak/>
        <w:t>strany se zavazují k vyvinutí maximálního úsilí k odvrácení a překonání okolností vylučujících povinnost k náhradě škody.</w:t>
      </w:r>
    </w:p>
    <w:p w14:paraId="5B5A9224" w14:textId="77777777" w:rsidR="009E4EF9" w:rsidRPr="00DA665B" w:rsidRDefault="009E4EF9" w:rsidP="00AD3B71">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Případná náhrada škody bude zaplacena v měně platné na území České republiky, přičemž pro propočet na tuto měnu je rozhodný kurs České národní banky ke dni vzniku škody.</w:t>
      </w:r>
    </w:p>
    <w:p w14:paraId="3CA54F70" w14:textId="66584B24" w:rsidR="009E4EF9" w:rsidRPr="00DA665B" w:rsidRDefault="009E4EF9" w:rsidP="00AD3B71">
      <w:pPr>
        <w:pStyle w:val="RLTextlnkuslovan"/>
        <w:tabs>
          <w:tab w:val="clear" w:pos="2297"/>
          <w:tab w:val="num" w:pos="567"/>
        </w:tabs>
        <w:spacing w:before="120" w:after="0" w:line="280" w:lineRule="atLeast"/>
        <w:ind w:left="567" w:hanging="567"/>
        <w:rPr>
          <w:rFonts w:ascii="Arial" w:hAnsi="Arial" w:cs="Arial"/>
          <w:sz w:val="20"/>
          <w:szCs w:val="20"/>
          <w:lang w:eastAsia="en-US"/>
        </w:rPr>
      </w:pPr>
      <w:r w:rsidRPr="00DA665B">
        <w:rPr>
          <w:rFonts w:ascii="Arial" w:hAnsi="Arial" w:cs="Arial"/>
          <w:sz w:val="20"/>
          <w:szCs w:val="20"/>
          <w:lang w:eastAsia="en-US"/>
        </w:rPr>
        <w:t>Každá ze smluvních stran je oprávněna požadovat náhradu škody i v případě, že se jedná o</w:t>
      </w:r>
      <w:r w:rsidR="00AD3B71">
        <w:rPr>
          <w:rFonts w:ascii="Arial" w:hAnsi="Arial" w:cs="Arial"/>
          <w:sz w:val="20"/>
          <w:szCs w:val="20"/>
          <w:lang w:eastAsia="en-US"/>
        </w:rPr>
        <w:t> </w:t>
      </w:r>
      <w:r w:rsidRPr="00DA665B">
        <w:rPr>
          <w:rFonts w:ascii="Arial" w:hAnsi="Arial" w:cs="Arial"/>
          <w:sz w:val="20"/>
          <w:szCs w:val="20"/>
          <w:lang w:eastAsia="en-US"/>
        </w:rPr>
        <w:t>porušení povinnosti, na kterou se vztahuje smluvní pokuta, a to v celém rozsahu.</w:t>
      </w:r>
    </w:p>
    <w:p w14:paraId="2CE55142" w14:textId="1F44CE18" w:rsidR="002C1E41" w:rsidRPr="00DA665B" w:rsidRDefault="002C1E41" w:rsidP="00BE2555">
      <w:pPr>
        <w:pStyle w:val="RLlneksmlouvy"/>
        <w:tabs>
          <w:tab w:val="clear" w:pos="737"/>
          <w:tab w:val="num" w:pos="567"/>
        </w:tabs>
        <w:spacing w:before="480" w:after="0" w:line="280" w:lineRule="atLeast"/>
        <w:ind w:left="567" w:hanging="567"/>
        <w:jc w:val="center"/>
        <w:rPr>
          <w:rFonts w:ascii="Arial" w:hAnsi="Arial" w:cs="Arial"/>
          <w:sz w:val="20"/>
          <w:szCs w:val="20"/>
        </w:rPr>
      </w:pPr>
      <w:r w:rsidRPr="00DA665B">
        <w:rPr>
          <w:rFonts w:ascii="Arial" w:hAnsi="Arial" w:cs="Arial"/>
          <w:sz w:val="20"/>
          <w:szCs w:val="20"/>
        </w:rPr>
        <w:t xml:space="preserve">PLATNOST A ÚČINNOST </w:t>
      </w:r>
      <w:bookmarkEnd w:id="67"/>
      <w:bookmarkEnd w:id="68"/>
      <w:bookmarkEnd w:id="69"/>
      <w:bookmarkEnd w:id="70"/>
      <w:r w:rsidR="00631472">
        <w:rPr>
          <w:rFonts w:ascii="Arial" w:hAnsi="Arial" w:cs="Arial"/>
          <w:sz w:val="20"/>
          <w:szCs w:val="20"/>
        </w:rPr>
        <w:t>DOHODY</w:t>
      </w:r>
    </w:p>
    <w:p w14:paraId="0EF99B93" w14:textId="0FB1904F" w:rsidR="0045720B" w:rsidRPr="0045720B" w:rsidRDefault="0045720B" w:rsidP="00AD3B71">
      <w:pPr>
        <w:pStyle w:val="RLTextlnkuslovan"/>
        <w:tabs>
          <w:tab w:val="clear" w:pos="2297"/>
          <w:tab w:val="num" w:pos="567"/>
        </w:tabs>
        <w:spacing w:before="120" w:after="0" w:line="280" w:lineRule="atLeast"/>
        <w:ind w:left="567" w:hanging="567"/>
        <w:rPr>
          <w:rFonts w:ascii="Arial" w:hAnsi="Arial" w:cs="Arial"/>
          <w:sz w:val="20"/>
          <w:szCs w:val="20"/>
        </w:rPr>
      </w:pPr>
      <w:bookmarkStart w:id="71" w:name="_Ref435172635"/>
      <w:bookmarkStart w:id="72" w:name="_Ref204398313"/>
      <w:bookmarkStart w:id="73" w:name="_Ref212855694"/>
      <w:bookmarkStart w:id="74" w:name="_Ref212861074"/>
      <w:bookmarkStart w:id="75" w:name="_Ref207108014"/>
      <w:bookmarkStart w:id="76" w:name="_Toc212632762"/>
      <w:bookmarkStart w:id="77" w:name="_Ref212705245"/>
      <w:bookmarkStart w:id="78" w:name="_Ref212892724"/>
      <w:r w:rsidRPr="0045720B">
        <w:rPr>
          <w:rFonts w:ascii="Arial" w:hAnsi="Arial" w:cs="Arial"/>
          <w:sz w:val="20"/>
          <w:szCs w:val="20"/>
        </w:rPr>
        <w:t xml:space="preserve">Tato Dohoda se uzavírá na dobu určitou, a to na </w:t>
      </w:r>
      <w:r>
        <w:rPr>
          <w:rFonts w:ascii="Arial" w:hAnsi="Arial" w:cs="Arial"/>
          <w:sz w:val="20"/>
          <w:szCs w:val="20"/>
        </w:rPr>
        <w:t>48</w:t>
      </w:r>
      <w:r w:rsidRPr="0045720B">
        <w:rPr>
          <w:rFonts w:ascii="Arial" w:hAnsi="Arial" w:cs="Arial"/>
          <w:sz w:val="20"/>
          <w:szCs w:val="20"/>
        </w:rPr>
        <w:t xml:space="preserve"> měsíců ode dne nabytí její účinnosti, případně do vyčerpání finanční částky ve výši </w:t>
      </w:r>
      <w:r>
        <w:rPr>
          <w:rFonts w:ascii="Arial" w:hAnsi="Arial" w:cs="Arial"/>
          <w:sz w:val="20"/>
          <w:szCs w:val="20"/>
        </w:rPr>
        <w:t>268 545</w:t>
      </w:r>
      <w:r w:rsidRPr="0045720B">
        <w:rPr>
          <w:rFonts w:ascii="Arial" w:hAnsi="Arial" w:cs="Arial"/>
          <w:sz w:val="20"/>
          <w:szCs w:val="20"/>
        </w:rPr>
        <w:t xml:space="preserve"> 000,- Kč bez DPH, s ohledem na to, která z uváděných skutečností nastane dříve. Tato Dohoda nabývá platnosti dnem podpisu oběma Smluvními stranami. Účinnost Dohody nastává okamžikem jejího uveřejnění v Registru smluv. Uveřejnění v Registru smluv zajistí Objednatel bezodkladně po podpisu Dohody oběma Smluvními stranami</w:t>
      </w:r>
      <w:r>
        <w:rPr>
          <w:rFonts w:ascii="Arial" w:hAnsi="Arial" w:cs="Arial"/>
          <w:sz w:val="20"/>
          <w:szCs w:val="20"/>
        </w:rPr>
        <w:t>.</w:t>
      </w:r>
    </w:p>
    <w:bookmarkEnd w:id="71"/>
    <w:p w14:paraId="4B14CB1A" w14:textId="0263B898" w:rsidR="002B3CE2" w:rsidRPr="00DA665B" w:rsidRDefault="00A078AE" w:rsidP="00AD3B71">
      <w:pPr>
        <w:pStyle w:val="RLTextlnkuslovan"/>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rPr>
        <w:t xml:space="preserve">Objednatel má právo od této </w:t>
      </w:r>
      <w:r w:rsidR="00AD3B71" w:rsidRPr="0045720B">
        <w:rPr>
          <w:rFonts w:ascii="Arial" w:hAnsi="Arial" w:cs="Arial"/>
          <w:sz w:val="20"/>
          <w:szCs w:val="20"/>
        </w:rPr>
        <w:t>Dohody</w:t>
      </w:r>
      <w:r w:rsidRPr="0045720B">
        <w:rPr>
          <w:rFonts w:ascii="Arial" w:hAnsi="Arial" w:cs="Arial"/>
          <w:sz w:val="20"/>
          <w:szCs w:val="20"/>
        </w:rPr>
        <w:t xml:space="preserve"> písemně odstoupit z důvodu jejího podstatného porušení</w:t>
      </w:r>
      <w:r w:rsidRPr="00DA665B">
        <w:rPr>
          <w:rFonts w:ascii="Arial" w:hAnsi="Arial" w:cs="Arial"/>
          <w:sz w:val="20"/>
          <w:szCs w:val="20"/>
        </w:rPr>
        <w:t xml:space="preserve"> </w:t>
      </w:r>
      <w:r w:rsidR="008004BF" w:rsidRPr="00DA665B">
        <w:rPr>
          <w:rFonts w:ascii="Arial" w:hAnsi="Arial" w:cs="Arial"/>
          <w:sz w:val="20"/>
          <w:szCs w:val="20"/>
        </w:rPr>
        <w:t>Poskytovatelem</w:t>
      </w:r>
      <w:r w:rsidRPr="00DA665B">
        <w:rPr>
          <w:rFonts w:ascii="Arial" w:hAnsi="Arial" w:cs="Arial"/>
          <w:sz w:val="20"/>
          <w:szCs w:val="20"/>
        </w:rPr>
        <w:t xml:space="preserve">, přičemž za podstatné porušení </w:t>
      </w:r>
      <w:r w:rsidR="00AD3B71">
        <w:rPr>
          <w:rFonts w:ascii="Arial" w:hAnsi="Arial" w:cs="Arial"/>
          <w:sz w:val="20"/>
          <w:szCs w:val="20"/>
        </w:rPr>
        <w:t>Dohody</w:t>
      </w:r>
      <w:r w:rsidRPr="00DA665B">
        <w:rPr>
          <w:rFonts w:ascii="Arial" w:hAnsi="Arial" w:cs="Arial"/>
          <w:sz w:val="20"/>
          <w:szCs w:val="20"/>
        </w:rPr>
        <w:t xml:space="preserve"> se považuje</w:t>
      </w:r>
      <w:r w:rsidR="00824B8B">
        <w:rPr>
          <w:rFonts w:ascii="Arial" w:hAnsi="Arial" w:cs="Arial"/>
          <w:sz w:val="20"/>
          <w:szCs w:val="20"/>
        </w:rPr>
        <w:t>, nikoli však výlučně</w:t>
      </w:r>
      <w:r w:rsidR="002B3CE2" w:rsidRPr="00DA665B">
        <w:rPr>
          <w:rFonts w:ascii="Arial" w:hAnsi="Arial" w:cs="Arial"/>
          <w:sz w:val="20"/>
          <w:szCs w:val="20"/>
        </w:rPr>
        <w:t>:</w:t>
      </w:r>
    </w:p>
    <w:p w14:paraId="77C083AD" w14:textId="4346C70A" w:rsidR="006949B7" w:rsidRPr="00DA665B" w:rsidRDefault="006949B7" w:rsidP="00AD3B71">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 xml:space="preserve">prodlení Poskytovatele </w:t>
      </w:r>
      <w:r w:rsidR="003F493A" w:rsidRPr="00DA665B">
        <w:rPr>
          <w:rFonts w:ascii="Arial" w:hAnsi="Arial" w:cs="Arial"/>
          <w:sz w:val="20"/>
          <w:szCs w:val="20"/>
          <w:lang w:eastAsia="en-US"/>
        </w:rPr>
        <w:t>s</w:t>
      </w:r>
      <w:r w:rsidR="00916489" w:rsidRPr="00DA665B">
        <w:rPr>
          <w:rFonts w:ascii="Arial" w:hAnsi="Arial" w:cs="Arial"/>
          <w:sz w:val="20"/>
          <w:szCs w:val="20"/>
          <w:lang w:eastAsia="en-US"/>
        </w:rPr>
        <w:t xml:space="preserve"> poskytnutím dílčího plnění dle příslušné </w:t>
      </w:r>
      <w:r w:rsidR="00891C57" w:rsidRPr="00DA665B">
        <w:rPr>
          <w:rFonts w:ascii="Arial" w:hAnsi="Arial" w:cs="Arial"/>
          <w:sz w:val="20"/>
          <w:szCs w:val="20"/>
          <w:lang w:eastAsia="en-US"/>
        </w:rPr>
        <w:t>O</w:t>
      </w:r>
      <w:r w:rsidR="00F536C9" w:rsidRPr="00DA665B">
        <w:rPr>
          <w:rFonts w:ascii="Arial" w:hAnsi="Arial" w:cs="Arial"/>
          <w:sz w:val="20"/>
          <w:szCs w:val="20"/>
          <w:lang w:eastAsia="en-US"/>
        </w:rPr>
        <w:t>bjednávky</w:t>
      </w:r>
      <w:r w:rsidR="00F536C9" w:rsidRPr="00DA665B">
        <w:rPr>
          <w:rFonts w:ascii="Arial" w:hAnsi="Arial" w:cs="Arial"/>
          <w:sz w:val="20"/>
          <w:szCs w:val="20"/>
        </w:rPr>
        <w:t xml:space="preserve"> </w:t>
      </w:r>
      <w:r w:rsidR="003F493A" w:rsidRPr="00DA665B">
        <w:rPr>
          <w:rFonts w:ascii="Arial" w:hAnsi="Arial" w:cs="Arial"/>
          <w:sz w:val="20"/>
          <w:szCs w:val="20"/>
        </w:rPr>
        <w:t xml:space="preserve">delší než </w:t>
      </w:r>
      <w:r w:rsidR="00916489" w:rsidRPr="00DA665B">
        <w:rPr>
          <w:rFonts w:ascii="Arial" w:hAnsi="Arial" w:cs="Arial"/>
          <w:sz w:val="20"/>
          <w:szCs w:val="20"/>
        </w:rPr>
        <w:t>2</w:t>
      </w:r>
      <w:r w:rsidR="003F493A" w:rsidRPr="00DA665B">
        <w:rPr>
          <w:rFonts w:ascii="Arial" w:hAnsi="Arial" w:cs="Arial"/>
          <w:sz w:val="20"/>
          <w:szCs w:val="20"/>
        </w:rPr>
        <w:t>0</w:t>
      </w:r>
      <w:r w:rsidR="003F493A" w:rsidRPr="00DA665B" w:rsidDel="000D49D9">
        <w:rPr>
          <w:rFonts w:ascii="Arial" w:hAnsi="Arial" w:cs="Arial"/>
          <w:sz w:val="20"/>
          <w:szCs w:val="20"/>
        </w:rPr>
        <w:t xml:space="preserve"> </w:t>
      </w:r>
      <w:r w:rsidR="00AD3B71">
        <w:rPr>
          <w:rFonts w:ascii="Arial" w:hAnsi="Arial" w:cs="Arial"/>
          <w:sz w:val="20"/>
          <w:szCs w:val="20"/>
        </w:rPr>
        <w:t xml:space="preserve">kalendářních </w:t>
      </w:r>
      <w:r w:rsidR="003F493A" w:rsidRPr="00DA665B">
        <w:rPr>
          <w:rFonts w:ascii="Arial" w:hAnsi="Arial" w:cs="Arial"/>
          <w:sz w:val="20"/>
          <w:szCs w:val="20"/>
        </w:rPr>
        <w:t>dnů, pokud toto Poskytovatelem nebylo napraveno ani v dodatečné lhůtě poskytnuté Objednatelem, která nebude kratší než 10</w:t>
      </w:r>
      <w:r w:rsidR="00AD3B71">
        <w:rPr>
          <w:rFonts w:ascii="Arial" w:hAnsi="Arial" w:cs="Arial"/>
          <w:sz w:val="20"/>
          <w:szCs w:val="20"/>
        </w:rPr>
        <w:t xml:space="preserve"> kalendářních </w:t>
      </w:r>
      <w:r w:rsidR="003F493A" w:rsidRPr="00DA665B">
        <w:rPr>
          <w:rFonts w:ascii="Arial" w:hAnsi="Arial" w:cs="Arial"/>
          <w:sz w:val="20"/>
          <w:szCs w:val="20"/>
        </w:rPr>
        <w:t>dnů;</w:t>
      </w:r>
    </w:p>
    <w:p w14:paraId="2F887EE2" w14:textId="05026E4D" w:rsidR="00AF146A" w:rsidRPr="00DA665B" w:rsidRDefault="002B3CE2" w:rsidP="00AD3B71">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dosta</w:t>
      </w:r>
      <w:r w:rsidR="00AF146A" w:rsidRPr="00DA665B">
        <w:rPr>
          <w:rFonts w:ascii="Arial" w:hAnsi="Arial" w:cs="Arial"/>
          <w:sz w:val="20"/>
          <w:szCs w:val="20"/>
        </w:rPr>
        <w:t xml:space="preserve">ne-li se Poskytovatel do úpadku nebo Poskytovatel sám podá </w:t>
      </w:r>
      <w:r w:rsidR="00AF146A" w:rsidRPr="00DA665B">
        <w:rPr>
          <w:rFonts w:ascii="Arial" w:hAnsi="Arial" w:cs="Arial"/>
          <w:sz w:val="20"/>
          <w:szCs w:val="20"/>
          <w:lang w:eastAsia="en-US"/>
        </w:rPr>
        <w:t>dlužnický návrh na zahájení insolvenčního řízení</w:t>
      </w:r>
      <w:r w:rsidR="00AD3B71">
        <w:rPr>
          <w:rFonts w:ascii="Arial" w:hAnsi="Arial" w:cs="Arial"/>
          <w:sz w:val="20"/>
          <w:szCs w:val="20"/>
          <w:lang w:eastAsia="en-US"/>
        </w:rPr>
        <w:t>;</w:t>
      </w:r>
    </w:p>
    <w:p w14:paraId="22786178" w14:textId="77777777" w:rsidR="002B3CE2" w:rsidRPr="00DA665B" w:rsidRDefault="002B3CE2" w:rsidP="00AD3B71">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 xml:space="preserve">dojde k zahájení likvidace </w:t>
      </w:r>
      <w:r w:rsidR="00AF146A" w:rsidRPr="00DA665B">
        <w:rPr>
          <w:rFonts w:ascii="Arial" w:hAnsi="Arial" w:cs="Arial"/>
          <w:sz w:val="20"/>
          <w:szCs w:val="20"/>
        </w:rPr>
        <w:t>Poskytovatele</w:t>
      </w:r>
      <w:r w:rsidRPr="00DA665B">
        <w:rPr>
          <w:rFonts w:ascii="Arial" w:hAnsi="Arial" w:cs="Arial"/>
          <w:sz w:val="20"/>
          <w:szCs w:val="20"/>
        </w:rPr>
        <w:t>, uvalení nucené správy, nebo uplatnění zajišťovacího prostředku postihujícího podstatnou část majetku Poskytovatele;</w:t>
      </w:r>
    </w:p>
    <w:p w14:paraId="7F40095D" w14:textId="4BFE5876" w:rsidR="002B3CE2" w:rsidRPr="00DA665B" w:rsidRDefault="006F0AC4" w:rsidP="00AD3B71">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 xml:space="preserve">ztráta oprávnění Poskytovatele nebo jeho </w:t>
      </w:r>
      <w:r w:rsidR="00AD3B71">
        <w:rPr>
          <w:rFonts w:ascii="Arial" w:hAnsi="Arial" w:cs="Arial"/>
          <w:sz w:val="20"/>
          <w:szCs w:val="20"/>
        </w:rPr>
        <w:t>pod</w:t>
      </w:r>
      <w:r w:rsidR="004D1769">
        <w:rPr>
          <w:rFonts w:ascii="Arial" w:hAnsi="Arial" w:cs="Arial"/>
          <w:sz w:val="20"/>
          <w:szCs w:val="20"/>
        </w:rPr>
        <w:t>dodavatele</w:t>
      </w:r>
      <w:r w:rsidRPr="00DA665B">
        <w:rPr>
          <w:rFonts w:ascii="Arial" w:hAnsi="Arial" w:cs="Arial"/>
          <w:sz w:val="20"/>
          <w:szCs w:val="20"/>
        </w:rPr>
        <w:t xml:space="preserve"> </w:t>
      </w:r>
      <w:r w:rsidR="00B55282" w:rsidRPr="00DA665B">
        <w:rPr>
          <w:rFonts w:ascii="Arial" w:hAnsi="Arial" w:cs="Arial"/>
          <w:sz w:val="20"/>
          <w:szCs w:val="20"/>
        </w:rPr>
        <w:t>poskytovat plnění dle ustanovení čl.</w:t>
      </w:r>
      <w:r w:rsidR="00AD3B71">
        <w:rPr>
          <w:rFonts w:ascii="Arial" w:hAnsi="Arial" w:cs="Arial"/>
          <w:sz w:val="20"/>
          <w:szCs w:val="20"/>
        </w:rPr>
        <w:t xml:space="preserve"> 7.2.11</w:t>
      </w:r>
      <w:r w:rsidR="00B55282" w:rsidRPr="00DA665B">
        <w:rPr>
          <w:rFonts w:ascii="Arial" w:hAnsi="Arial" w:cs="Arial"/>
          <w:sz w:val="20"/>
          <w:szCs w:val="20"/>
        </w:rPr>
        <w:t xml:space="preserve"> </w:t>
      </w:r>
      <w:r w:rsidR="00AE1674" w:rsidRPr="00DA665B">
        <w:rPr>
          <w:rFonts w:ascii="Arial" w:hAnsi="Arial" w:cs="Arial"/>
          <w:sz w:val="20"/>
          <w:szCs w:val="20"/>
        </w:rPr>
        <w:t xml:space="preserve">této </w:t>
      </w:r>
      <w:r w:rsidR="00AD3B71">
        <w:rPr>
          <w:rFonts w:ascii="Arial" w:hAnsi="Arial" w:cs="Arial"/>
          <w:sz w:val="20"/>
          <w:szCs w:val="20"/>
        </w:rPr>
        <w:t>Dohody</w:t>
      </w:r>
      <w:r w:rsidR="00B55282" w:rsidRPr="00DA665B">
        <w:rPr>
          <w:rFonts w:ascii="Arial" w:hAnsi="Arial" w:cs="Arial"/>
          <w:sz w:val="20"/>
          <w:szCs w:val="20"/>
        </w:rPr>
        <w:t xml:space="preserve">, a to kdykoliv za trvání této </w:t>
      </w:r>
      <w:r w:rsidR="00587352">
        <w:rPr>
          <w:rFonts w:ascii="Arial" w:hAnsi="Arial" w:cs="Arial"/>
          <w:sz w:val="20"/>
          <w:szCs w:val="20"/>
        </w:rPr>
        <w:t>Dohody</w:t>
      </w:r>
      <w:r w:rsidR="00B55282" w:rsidRPr="00DA665B">
        <w:rPr>
          <w:rFonts w:ascii="Arial" w:hAnsi="Arial" w:cs="Arial"/>
          <w:sz w:val="20"/>
          <w:szCs w:val="20"/>
        </w:rPr>
        <w:t>; a</w:t>
      </w:r>
    </w:p>
    <w:p w14:paraId="56B42DA5" w14:textId="6F522986" w:rsidR="00B55282" w:rsidRPr="00DA665B" w:rsidRDefault="00B55282" w:rsidP="00AD3B71">
      <w:pPr>
        <w:pStyle w:val="RLTextlnkuslovan"/>
        <w:numPr>
          <w:ilvl w:val="2"/>
          <w:numId w:val="44"/>
        </w:numPr>
        <w:tabs>
          <w:tab w:val="clear" w:pos="2211"/>
          <w:tab w:val="num" w:pos="1560"/>
        </w:tabs>
        <w:spacing w:before="60" w:after="0" w:line="280" w:lineRule="atLeast"/>
        <w:ind w:left="1560" w:hanging="709"/>
        <w:rPr>
          <w:rFonts w:ascii="Arial" w:hAnsi="Arial" w:cs="Arial"/>
          <w:sz w:val="20"/>
          <w:szCs w:val="20"/>
        </w:rPr>
      </w:pPr>
      <w:r w:rsidRPr="00DA665B">
        <w:rPr>
          <w:rFonts w:ascii="Arial" w:hAnsi="Arial" w:cs="Arial"/>
          <w:sz w:val="20"/>
          <w:szCs w:val="20"/>
        </w:rPr>
        <w:t xml:space="preserve">podstatné porušení </w:t>
      </w:r>
      <w:r w:rsidR="00587352">
        <w:rPr>
          <w:rFonts w:ascii="Arial" w:hAnsi="Arial" w:cs="Arial"/>
          <w:sz w:val="20"/>
          <w:szCs w:val="20"/>
        </w:rPr>
        <w:t>této Dohody</w:t>
      </w:r>
      <w:r w:rsidRPr="00DA665B">
        <w:rPr>
          <w:rFonts w:ascii="Arial" w:hAnsi="Arial" w:cs="Arial"/>
          <w:sz w:val="20"/>
          <w:szCs w:val="20"/>
        </w:rPr>
        <w:t xml:space="preserve"> dle obecně závazných předpisů.</w:t>
      </w:r>
    </w:p>
    <w:p w14:paraId="5947EC54" w14:textId="4B59E1A3" w:rsidR="00A80F9E" w:rsidRPr="00DA665B" w:rsidRDefault="00A80F9E" w:rsidP="00587352">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Poskytovatel je oprávněn odstoupit od této </w:t>
      </w:r>
      <w:r w:rsidR="00587352">
        <w:rPr>
          <w:rFonts w:ascii="Arial" w:hAnsi="Arial" w:cs="Arial"/>
          <w:sz w:val="20"/>
          <w:szCs w:val="20"/>
        </w:rPr>
        <w:t>Dohody</w:t>
      </w:r>
      <w:r w:rsidRPr="00DA665B">
        <w:rPr>
          <w:rFonts w:ascii="Arial" w:hAnsi="Arial" w:cs="Arial"/>
          <w:sz w:val="20"/>
          <w:szCs w:val="20"/>
        </w:rPr>
        <w:t xml:space="preserve"> v případě prodlení Objednatele se</w:t>
      </w:r>
      <w:r w:rsidR="00A6388C">
        <w:rPr>
          <w:rFonts w:ascii="Arial" w:hAnsi="Arial" w:cs="Arial"/>
          <w:sz w:val="20"/>
          <w:szCs w:val="20"/>
        </w:rPr>
        <w:t> </w:t>
      </w:r>
      <w:r w:rsidRPr="00DA665B">
        <w:rPr>
          <w:rFonts w:ascii="Arial" w:hAnsi="Arial" w:cs="Arial"/>
          <w:sz w:val="20"/>
          <w:szCs w:val="20"/>
        </w:rPr>
        <w:t xml:space="preserve">zaplacením jakékoliv splatné částky dle této </w:t>
      </w:r>
      <w:r w:rsidR="00587352">
        <w:rPr>
          <w:rFonts w:ascii="Arial" w:hAnsi="Arial" w:cs="Arial"/>
          <w:sz w:val="20"/>
          <w:szCs w:val="20"/>
        </w:rPr>
        <w:t>Dohody</w:t>
      </w:r>
      <w:r w:rsidRPr="00DA665B">
        <w:rPr>
          <w:rFonts w:ascii="Arial" w:hAnsi="Arial" w:cs="Arial"/>
          <w:sz w:val="20"/>
          <w:szCs w:val="20"/>
        </w:rPr>
        <w:t xml:space="preserve"> po dobu delší než </w:t>
      </w:r>
      <w:r w:rsidR="00720383" w:rsidRPr="00DA665B">
        <w:rPr>
          <w:rFonts w:ascii="Arial" w:hAnsi="Arial" w:cs="Arial"/>
          <w:sz w:val="20"/>
          <w:szCs w:val="20"/>
        </w:rPr>
        <w:t>3</w:t>
      </w:r>
      <w:r w:rsidRPr="00DA665B">
        <w:rPr>
          <w:rFonts w:ascii="Arial" w:hAnsi="Arial" w:cs="Arial"/>
          <w:sz w:val="20"/>
          <w:szCs w:val="20"/>
        </w:rPr>
        <w:t xml:space="preserve">0 </w:t>
      </w:r>
      <w:r w:rsidR="00587352">
        <w:rPr>
          <w:rFonts w:ascii="Arial" w:hAnsi="Arial" w:cs="Arial"/>
          <w:sz w:val="20"/>
          <w:szCs w:val="20"/>
        </w:rPr>
        <w:t xml:space="preserve">kalendářních </w:t>
      </w:r>
      <w:r w:rsidRPr="00DA665B">
        <w:rPr>
          <w:rFonts w:ascii="Arial" w:hAnsi="Arial" w:cs="Arial"/>
          <w:sz w:val="20"/>
          <w:szCs w:val="20"/>
        </w:rPr>
        <w:t>dnů, pokud Objednatel nezjedná nápravu ani v dodatečné přiměřené lhůtě, kterou mu k tomu Poskytovatel poskytne v písemné výzvě ke splnění povinnosti, přičemž tato lhůta nesmí být kratší než 1</w:t>
      </w:r>
      <w:r w:rsidR="00720383" w:rsidRPr="00DA665B">
        <w:rPr>
          <w:rFonts w:ascii="Arial" w:hAnsi="Arial" w:cs="Arial"/>
          <w:sz w:val="20"/>
          <w:szCs w:val="20"/>
        </w:rPr>
        <w:t>0</w:t>
      </w:r>
      <w:r w:rsidRPr="00DA665B">
        <w:rPr>
          <w:rFonts w:ascii="Arial" w:hAnsi="Arial" w:cs="Arial"/>
          <w:sz w:val="20"/>
          <w:szCs w:val="20"/>
        </w:rPr>
        <w:t xml:space="preserve"> </w:t>
      </w:r>
      <w:r w:rsidR="00587352">
        <w:rPr>
          <w:rFonts w:ascii="Arial" w:hAnsi="Arial" w:cs="Arial"/>
          <w:sz w:val="20"/>
          <w:szCs w:val="20"/>
        </w:rPr>
        <w:t xml:space="preserve">kalendářních </w:t>
      </w:r>
      <w:r w:rsidRPr="00DA665B">
        <w:rPr>
          <w:rFonts w:ascii="Arial" w:hAnsi="Arial" w:cs="Arial"/>
          <w:sz w:val="20"/>
          <w:szCs w:val="20"/>
        </w:rPr>
        <w:t>dnů od doručení takovéto výzvy.</w:t>
      </w:r>
    </w:p>
    <w:p w14:paraId="69234668" w14:textId="77777777" w:rsidR="00D23C1A" w:rsidRDefault="00A078AE" w:rsidP="00587352">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Odstoupení od této </w:t>
      </w:r>
      <w:r w:rsidR="00587352">
        <w:rPr>
          <w:rFonts w:ascii="Arial" w:hAnsi="Arial" w:cs="Arial"/>
          <w:sz w:val="20"/>
          <w:szCs w:val="20"/>
        </w:rPr>
        <w:t>Dohody</w:t>
      </w:r>
      <w:r w:rsidRPr="00DA665B">
        <w:rPr>
          <w:rFonts w:ascii="Arial" w:hAnsi="Arial" w:cs="Arial"/>
          <w:sz w:val="20"/>
          <w:szCs w:val="20"/>
        </w:rPr>
        <w:t xml:space="preserve"> je účinné následujícím dnem po doručení písemného oznámení o</w:t>
      </w:r>
      <w:r w:rsidR="00587352">
        <w:rPr>
          <w:rFonts w:ascii="Arial" w:hAnsi="Arial" w:cs="Arial"/>
          <w:sz w:val="20"/>
          <w:szCs w:val="20"/>
        </w:rPr>
        <w:t> </w:t>
      </w:r>
      <w:r w:rsidRPr="00DA665B">
        <w:rPr>
          <w:rFonts w:ascii="Arial" w:hAnsi="Arial" w:cs="Arial"/>
          <w:sz w:val="20"/>
          <w:szCs w:val="20"/>
        </w:rPr>
        <w:t xml:space="preserve">odstoupení </w:t>
      </w:r>
      <w:r w:rsidR="00AE426B" w:rsidRPr="00DA665B">
        <w:rPr>
          <w:rFonts w:ascii="Arial" w:hAnsi="Arial" w:cs="Arial"/>
          <w:sz w:val="20"/>
          <w:szCs w:val="20"/>
        </w:rPr>
        <w:t>Poskytovateli</w:t>
      </w:r>
      <w:r w:rsidRPr="00DA665B">
        <w:rPr>
          <w:rFonts w:ascii="Arial" w:hAnsi="Arial" w:cs="Arial"/>
          <w:sz w:val="20"/>
          <w:szCs w:val="20"/>
        </w:rPr>
        <w:t xml:space="preserve">. </w:t>
      </w:r>
    </w:p>
    <w:p w14:paraId="3742471B" w14:textId="52CD3DB1" w:rsidR="00A078AE" w:rsidRPr="00DA665B" w:rsidRDefault="008E60E9" w:rsidP="00587352">
      <w:pPr>
        <w:pStyle w:val="RLTextlnkuslovan"/>
        <w:tabs>
          <w:tab w:val="clear" w:pos="2297"/>
          <w:tab w:val="num" w:pos="567"/>
        </w:tabs>
        <w:spacing w:before="120" w:after="0" w:line="280" w:lineRule="atLeast"/>
        <w:ind w:left="567" w:hanging="567"/>
        <w:rPr>
          <w:rFonts w:ascii="Arial" w:hAnsi="Arial" w:cs="Arial"/>
          <w:sz w:val="20"/>
          <w:szCs w:val="20"/>
        </w:rPr>
      </w:pPr>
      <w:r w:rsidRPr="00B2767A">
        <w:rPr>
          <w:rFonts w:ascii="Arial" w:hAnsi="Arial" w:cs="Arial"/>
          <w:sz w:val="20"/>
          <w:szCs w:val="20"/>
        </w:rPr>
        <w:t xml:space="preserve">Smluvní strany jsou oprávněny </w:t>
      </w:r>
      <w:r w:rsidR="00824B8B" w:rsidRPr="00BE74C9">
        <w:rPr>
          <w:rFonts w:ascii="Arial" w:hAnsi="Arial" w:cs="Arial"/>
          <w:sz w:val="20"/>
          <w:szCs w:val="20"/>
        </w:rPr>
        <w:t xml:space="preserve">tuto </w:t>
      </w:r>
      <w:r w:rsidR="00824B8B">
        <w:rPr>
          <w:rFonts w:ascii="Arial" w:hAnsi="Arial" w:cs="Arial"/>
          <w:sz w:val="20"/>
          <w:szCs w:val="20"/>
        </w:rPr>
        <w:t>Dohodu</w:t>
      </w:r>
      <w:r w:rsidR="00824B8B" w:rsidRPr="00BE74C9">
        <w:rPr>
          <w:rFonts w:ascii="Arial" w:hAnsi="Arial" w:cs="Arial"/>
          <w:sz w:val="20"/>
          <w:szCs w:val="20"/>
        </w:rPr>
        <w:t xml:space="preserve"> vypovědět i bez udání důvodu. Výpovědní doba činí </w:t>
      </w:r>
      <w:r w:rsidR="00824B8B">
        <w:rPr>
          <w:rFonts w:ascii="Arial" w:hAnsi="Arial" w:cs="Arial"/>
          <w:sz w:val="20"/>
          <w:szCs w:val="20"/>
        </w:rPr>
        <w:t>3</w:t>
      </w:r>
      <w:r w:rsidR="00A6388C">
        <w:rPr>
          <w:rFonts w:ascii="Arial" w:hAnsi="Arial" w:cs="Arial"/>
          <w:sz w:val="20"/>
          <w:szCs w:val="20"/>
        </w:rPr>
        <w:t> </w:t>
      </w:r>
      <w:r w:rsidR="00824B8B">
        <w:rPr>
          <w:rFonts w:ascii="Arial" w:hAnsi="Arial" w:cs="Arial"/>
          <w:sz w:val="20"/>
          <w:szCs w:val="20"/>
        </w:rPr>
        <w:t>měsíce</w:t>
      </w:r>
      <w:r w:rsidR="00824B8B" w:rsidRPr="00BE74C9">
        <w:rPr>
          <w:rFonts w:ascii="Arial" w:hAnsi="Arial" w:cs="Arial"/>
          <w:sz w:val="20"/>
          <w:szCs w:val="20"/>
        </w:rPr>
        <w:t xml:space="preserve"> a začíná běžet dnem následujícím po dni, ve kterém bylo písemné vyhotovení výpovědi prokazatelně doručeno </w:t>
      </w:r>
      <w:r>
        <w:rPr>
          <w:rFonts w:ascii="Arial" w:hAnsi="Arial" w:cs="Arial"/>
          <w:sz w:val="20"/>
          <w:szCs w:val="20"/>
        </w:rPr>
        <w:t>druhé Smluvní straně.</w:t>
      </w:r>
    </w:p>
    <w:p w14:paraId="04AEA291" w14:textId="00EE17A7" w:rsidR="00A078AE" w:rsidRPr="00DA665B" w:rsidRDefault="00594DE4" w:rsidP="00587352">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Z</w:t>
      </w:r>
      <w:r w:rsidR="000B5DE7" w:rsidRPr="00DA665B">
        <w:rPr>
          <w:rFonts w:ascii="Arial" w:hAnsi="Arial" w:cs="Arial"/>
          <w:sz w:val="20"/>
          <w:szCs w:val="20"/>
        </w:rPr>
        <w:t xml:space="preserve">ánikem účinnosti této </w:t>
      </w:r>
      <w:r w:rsidR="00587352">
        <w:rPr>
          <w:rFonts w:ascii="Arial" w:hAnsi="Arial" w:cs="Arial"/>
          <w:sz w:val="20"/>
          <w:szCs w:val="20"/>
        </w:rPr>
        <w:t>Dohody</w:t>
      </w:r>
      <w:r w:rsidRPr="00DA665B">
        <w:rPr>
          <w:rFonts w:ascii="Arial" w:hAnsi="Arial" w:cs="Arial"/>
          <w:sz w:val="20"/>
          <w:szCs w:val="20"/>
        </w:rPr>
        <w:t xml:space="preserve"> v důsledku odstoupení kterékoliv ze </w:t>
      </w:r>
      <w:r w:rsidR="00587352">
        <w:rPr>
          <w:rFonts w:ascii="Arial" w:hAnsi="Arial" w:cs="Arial"/>
          <w:sz w:val="20"/>
          <w:szCs w:val="20"/>
        </w:rPr>
        <w:t>S</w:t>
      </w:r>
      <w:r w:rsidRPr="00DA665B">
        <w:rPr>
          <w:rFonts w:ascii="Arial" w:hAnsi="Arial" w:cs="Arial"/>
          <w:sz w:val="20"/>
          <w:szCs w:val="20"/>
        </w:rPr>
        <w:t>mluvních stran</w:t>
      </w:r>
      <w:r w:rsidR="000B5DE7" w:rsidRPr="00DA665B">
        <w:rPr>
          <w:rFonts w:ascii="Arial" w:hAnsi="Arial" w:cs="Arial"/>
          <w:sz w:val="20"/>
          <w:szCs w:val="20"/>
        </w:rPr>
        <w:t xml:space="preserve"> není dotčeno vzájemné plnění, pokud bylo řádně poskytnuto dle této </w:t>
      </w:r>
      <w:r w:rsidR="00587352">
        <w:rPr>
          <w:rFonts w:ascii="Arial" w:hAnsi="Arial" w:cs="Arial"/>
          <w:sz w:val="20"/>
          <w:szCs w:val="20"/>
        </w:rPr>
        <w:t>Dohody</w:t>
      </w:r>
      <w:r w:rsidR="000B5DE7" w:rsidRPr="00DA665B">
        <w:rPr>
          <w:rFonts w:ascii="Arial" w:hAnsi="Arial" w:cs="Arial"/>
          <w:sz w:val="20"/>
          <w:szCs w:val="20"/>
        </w:rPr>
        <w:t xml:space="preserve"> před účinností odstoupení, ani práva a nároky z takových plnění vyplývající</w:t>
      </w:r>
      <w:r w:rsidR="00A078AE" w:rsidRPr="00DA665B">
        <w:rPr>
          <w:rFonts w:ascii="Arial" w:hAnsi="Arial" w:cs="Arial"/>
          <w:sz w:val="20"/>
          <w:szCs w:val="20"/>
        </w:rPr>
        <w:t xml:space="preserve">. </w:t>
      </w:r>
    </w:p>
    <w:p w14:paraId="3A9F3A4A" w14:textId="0C089FDE" w:rsidR="00A078AE" w:rsidRPr="00DA665B" w:rsidRDefault="00A078AE" w:rsidP="00587352">
      <w:pPr>
        <w:pStyle w:val="RLTextlnkuslovan"/>
        <w:tabs>
          <w:tab w:val="clear" w:pos="2297"/>
          <w:tab w:val="num" w:pos="567"/>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Ukončením účinnosti této </w:t>
      </w:r>
      <w:r w:rsidR="00587352">
        <w:rPr>
          <w:rFonts w:ascii="Arial" w:hAnsi="Arial" w:cs="Arial"/>
          <w:sz w:val="20"/>
          <w:szCs w:val="20"/>
        </w:rPr>
        <w:t>Dohody</w:t>
      </w:r>
      <w:r w:rsidRPr="00DA665B">
        <w:rPr>
          <w:rFonts w:ascii="Arial" w:hAnsi="Arial" w:cs="Arial"/>
          <w:sz w:val="20"/>
          <w:szCs w:val="20"/>
        </w:rPr>
        <w:t xml:space="preserve"> z jakéhokoli důvodu nejsou dotčena ustanovení </w:t>
      </w:r>
      <w:r w:rsidR="00587352">
        <w:rPr>
          <w:rFonts w:ascii="Arial" w:hAnsi="Arial" w:cs="Arial"/>
          <w:sz w:val="20"/>
          <w:szCs w:val="20"/>
        </w:rPr>
        <w:t>Dohody</w:t>
      </w:r>
      <w:r w:rsidR="00AA191A" w:rsidRPr="00DA665B">
        <w:rPr>
          <w:rFonts w:ascii="Arial" w:hAnsi="Arial" w:cs="Arial"/>
          <w:sz w:val="20"/>
          <w:szCs w:val="20"/>
        </w:rPr>
        <w:t xml:space="preserve"> týkající se Poskytnuté</w:t>
      </w:r>
      <w:r w:rsidRPr="00DA665B">
        <w:rPr>
          <w:rFonts w:ascii="Arial" w:hAnsi="Arial" w:cs="Arial"/>
          <w:sz w:val="20"/>
          <w:szCs w:val="20"/>
        </w:rPr>
        <w:t xml:space="preserve"> licence ze strany </w:t>
      </w:r>
      <w:r w:rsidR="008004BF" w:rsidRPr="00DA665B">
        <w:rPr>
          <w:rFonts w:ascii="Arial" w:hAnsi="Arial" w:cs="Arial"/>
          <w:sz w:val="20"/>
          <w:szCs w:val="20"/>
        </w:rPr>
        <w:t>Poskytovatele</w:t>
      </w:r>
      <w:r w:rsidRPr="00DA665B">
        <w:rPr>
          <w:rFonts w:ascii="Arial" w:hAnsi="Arial" w:cs="Arial"/>
          <w:sz w:val="20"/>
          <w:szCs w:val="20"/>
        </w:rPr>
        <w:t xml:space="preserve"> </w:t>
      </w:r>
      <w:r w:rsidR="008004BF" w:rsidRPr="00DA665B">
        <w:rPr>
          <w:rFonts w:ascii="Arial" w:hAnsi="Arial" w:cs="Arial"/>
          <w:sz w:val="20"/>
          <w:szCs w:val="20"/>
        </w:rPr>
        <w:t>O</w:t>
      </w:r>
      <w:r w:rsidRPr="00DA665B">
        <w:rPr>
          <w:rFonts w:ascii="Arial" w:hAnsi="Arial" w:cs="Arial"/>
          <w:sz w:val="20"/>
          <w:szCs w:val="20"/>
        </w:rPr>
        <w:t>bjednateli, nároků z</w:t>
      </w:r>
      <w:r w:rsidR="00EE53C2" w:rsidRPr="00DA665B">
        <w:rPr>
          <w:rFonts w:ascii="Arial" w:hAnsi="Arial" w:cs="Arial"/>
          <w:sz w:val="20"/>
          <w:szCs w:val="20"/>
        </w:rPr>
        <w:t> </w:t>
      </w:r>
      <w:r w:rsidRPr="00DA665B">
        <w:rPr>
          <w:rFonts w:ascii="Arial" w:hAnsi="Arial" w:cs="Arial"/>
          <w:sz w:val="20"/>
          <w:szCs w:val="20"/>
        </w:rPr>
        <w:t>odpovědnosti za</w:t>
      </w:r>
      <w:r w:rsidR="00587352">
        <w:rPr>
          <w:rFonts w:ascii="Arial" w:hAnsi="Arial" w:cs="Arial"/>
          <w:sz w:val="20"/>
          <w:szCs w:val="20"/>
        </w:rPr>
        <w:t> </w:t>
      </w:r>
      <w:r w:rsidRPr="00DA665B">
        <w:rPr>
          <w:rFonts w:ascii="Arial" w:hAnsi="Arial" w:cs="Arial"/>
          <w:sz w:val="20"/>
          <w:szCs w:val="20"/>
        </w:rPr>
        <w:t>škodu a nárok</w:t>
      </w:r>
      <w:r w:rsidR="007D5860" w:rsidRPr="00DA665B">
        <w:rPr>
          <w:rFonts w:ascii="Arial" w:hAnsi="Arial" w:cs="Arial"/>
          <w:sz w:val="20"/>
          <w:szCs w:val="20"/>
        </w:rPr>
        <w:t>ů</w:t>
      </w:r>
      <w:r w:rsidRPr="00DA665B">
        <w:rPr>
          <w:rFonts w:ascii="Arial" w:hAnsi="Arial" w:cs="Arial"/>
          <w:sz w:val="20"/>
          <w:szCs w:val="20"/>
        </w:rPr>
        <w:t xml:space="preserve"> ze smluvních pokut, pokud vznikly před ukončením účinnosti této </w:t>
      </w:r>
      <w:r w:rsidR="00587352">
        <w:rPr>
          <w:rFonts w:ascii="Arial" w:hAnsi="Arial" w:cs="Arial"/>
          <w:sz w:val="20"/>
          <w:szCs w:val="20"/>
        </w:rPr>
        <w:t>Dohody</w:t>
      </w:r>
      <w:r w:rsidRPr="00DA665B">
        <w:rPr>
          <w:rFonts w:ascii="Arial" w:hAnsi="Arial" w:cs="Arial"/>
          <w:sz w:val="20"/>
          <w:szCs w:val="20"/>
        </w:rPr>
        <w:t xml:space="preserve">, </w:t>
      </w:r>
      <w:r w:rsidRPr="00DA665B">
        <w:rPr>
          <w:rFonts w:ascii="Arial" w:hAnsi="Arial" w:cs="Arial"/>
          <w:sz w:val="20"/>
          <w:szCs w:val="20"/>
        </w:rPr>
        <w:lastRenderedPageBreak/>
        <w:t>ustanovení o ochraně informací, ani další ustanovení a</w:t>
      </w:r>
      <w:r w:rsidR="00EE53C2" w:rsidRPr="00DA665B">
        <w:rPr>
          <w:rFonts w:ascii="Arial" w:hAnsi="Arial" w:cs="Arial"/>
          <w:sz w:val="20"/>
          <w:szCs w:val="20"/>
        </w:rPr>
        <w:t> </w:t>
      </w:r>
      <w:r w:rsidRPr="00DA665B">
        <w:rPr>
          <w:rFonts w:ascii="Arial" w:hAnsi="Arial" w:cs="Arial"/>
          <w:sz w:val="20"/>
          <w:szCs w:val="20"/>
        </w:rPr>
        <w:t xml:space="preserve">nároky, z jejichž povahy vyplývá, že mají trvat i po zániku účinnosti </w:t>
      </w:r>
      <w:r w:rsidR="00587352">
        <w:rPr>
          <w:rFonts w:ascii="Arial" w:hAnsi="Arial" w:cs="Arial"/>
          <w:sz w:val="20"/>
          <w:szCs w:val="20"/>
        </w:rPr>
        <w:t>Dohody</w:t>
      </w:r>
      <w:r w:rsidRPr="00DA665B">
        <w:rPr>
          <w:rFonts w:ascii="Arial" w:hAnsi="Arial" w:cs="Arial"/>
          <w:sz w:val="20"/>
          <w:szCs w:val="20"/>
        </w:rPr>
        <w:t xml:space="preserve">. </w:t>
      </w:r>
    </w:p>
    <w:p w14:paraId="098C09C5" w14:textId="7D98AAC5" w:rsidR="002C1E41" w:rsidRPr="00DA665B" w:rsidRDefault="002C1E41" w:rsidP="00BE2555">
      <w:pPr>
        <w:pStyle w:val="RLlneksmlouvy"/>
        <w:tabs>
          <w:tab w:val="clear" w:pos="737"/>
          <w:tab w:val="num" w:pos="567"/>
        </w:tabs>
        <w:spacing w:before="480" w:after="0" w:line="280" w:lineRule="atLeast"/>
        <w:ind w:left="567" w:hanging="567"/>
        <w:jc w:val="center"/>
        <w:rPr>
          <w:rFonts w:ascii="Arial" w:hAnsi="Arial" w:cs="Arial"/>
          <w:sz w:val="20"/>
          <w:szCs w:val="20"/>
        </w:rPr>
      </w:pPr>
      <w:bookmarkStart w:id="79" w:name="_Toc212632764"/>
      <w:bookmarkStart w:id="80" w:name="_Toc295034744"/>
      <w:bookmarkEnd w:id="72"/>
      <w:bookmarkEnd w:id="73"/>
      <w:bookmarkEnd w:id="74"/>
      <w:bookmarkEnd w:id="75"/>
      <w:bookmarkEnd w:id="76"/>
      <w:bookmarkEnd w:id="77"/>
      <w:bookmarkEnd w:id="78"/>
      <w:r w:rsidRPr="00DA665B">
        <w:rPr>
          <w:rFonts w:ascii="Arial" w:hAnsi="Arial" w:cs="Arial"/>
          <w:sz w:val="20"/>
          <w:szCs w:val="20"/>
        </w:rPr>
        <w:t>ŘEŠENÍ SPORŮ</w:t>
      </w:r>
      <w:bookmarkEnd w:id="79"/>
      <w:bookmarkEnd w:id="80"/>
    </w:p>
    <w:p w14:paraId="5C5F78B9" w14:textId="616EE853" w:rsidR="004F55C6" w:rsidRPr="00DA665B" w:rsidRDefault="004F55C6" w:rsidP="0045720B">
      <w:pPr>
        <w:pStyle w:val="RLTextlnkuslovan"/>
        <w:tabs>
          <w:tab w:val="clear" w:pos="2297"/>
        </w:tabs>
        <w:spacing w:before="120" w:after="0" w:line="280" w:lineRule="atLeast"/>
        <w:ind w:left="567" w:hanging="567"/>
        <w:rPr>
          <w:rFonts w:ascii="Arial" w:hAnsi="Arial" w:cs="Arial"/>
          <w:sz w:val="20"/>
          <w:szCs w:val="20"/>
        </w:rPr>
      </w:pPr>
      <w:r w:rsidRPr="00DA665B">
        <w:rPr>
          <w:rFonts w:ascii="Arial" w:hAnsi="Arial" w:cs="Arial"/>
          <w:sz w:val="20"/>
          <w:szCs w:val="20"/>
        </w:rPr>
        <w:t xml:space="preserve">Práva a povinnosti smluvních stran touto </w:t>
      </w:r>
      <w:r w:rsidR="0045720B">
        <w:rPr>
          <w:rFonts w:ascii="Arial" w:hAnsi="Arial" w:cs="Arial"/>
          <w:sz w:val="20"/>
          <w:szCs w:val="20"/>
        </w:rPr>
        <w:t>Dohodou</w:t>
      </w:r>
      <w:r w:rsidRPr="00DA665B">
        <w:rPr>
          <w:rFonts w:ascii="Arial" w:hAnsi="Arial" w:cs="Arial"/>
          <w:sz w:val="20"/>
          <w:szCs w:val="20"/>
        </w:rPr>
        <w:t xml:space="preserve"> výslovně neupravené se řídí </w:t>
      </w:r>
      <w:r w:rsidR="00594DE4" w:rsidRPr="00DA665B">
        <w:rPr>
          <w:rFonts w:ascii="Arial" w:hAnsi="Arial" w:cs="Arial"/>
          <w:sz w:val="20"/>
          <w:szCs w:val="20"/>
        </w:rPr>
        <w:t>občanským zákoníkem</w:t>
      </w:r>
      <w:r w:rsidRPr="00DA665B">
        <w:rPr>
          <w:rFonts w:ascii="Arial" w:hAnsi="Arial" w:cs="Arial"/>
          <w:sz w:val="20"/>
          <w:szCs w:val="20"/>
        </w:rPr>
        <w:t xml:space="preserve"> a příslušnými právními předpisy souvisejícími.</w:t>
      </w:r>
    </w:p>
    <w:p w14:paraId="55A726D9" w14:textId="4E4E58FE" w:rsidR="004F55C6" w:rsidRPr="00DA665B" w:rsidRDefault="004F55C6" w:rsidP="0045720B">
      <w:pPr>
        <w:pStyle w:val="RLTextlnkuslovan"/>
        <w:tabs>
          <w:tab w:val="clear" w:pos="2297"/>
        </w:tabs>
        <w:spacing w:before="120" w:after="0" w:line="280" w:lineRule="atLeast"/>
        <w:ind w:left="567" w:hanging="567"/>
        <w:rPr>
          <w:rFonts w:ascii="Arial" w:hAnsi="Arial" w:cs="Arial"/>
          <w:sz w:val="20"/>
          <w:szCs w:val="20"/>
        </w:rPr>
      </w:pPr>
      <w:bookmarkStart w:id="81" w:name="_Ref212281042"/>
      <w:r w:rsidRPr="00DA665B">
        <w:rPr>
          <w:rFonts w:ascii="Arial" w:hAnsi="Arial" w:cs="Arial"/>
          <w:sz w:val="20"/>
          <w:szCs w:val="20"/>
        </w:rPr>
        <w:t xml:space="preserve">Smluvní strany se zavazují vyvinout maximální úsilí k odstranění vzájemných sporů vzniklých na základě této </w:t>
      </w:r>
      <w:r w:rsidR="0045720B">
        <w:rPr>
          <w:rFonts w:ascii="Arial" w:hAnsi="Arial" w:cs="Arial"/>
          <w:sz w:val="20"/>
          <w:szCs w:val="20"/>
        </w:rPr>
        <w:t>Dohody</w:t>
      </w:r>
      <w:r w:rsidRPr="00DA665B">
        <w:rPr>
          <w:rFonts w:ascii="Arial" w:hAnsi="Arial" w:cs="Arial"/>
          <w:sz w:val="20"/>
          <w:szCs w:val="20"/>
        </w:rPr>
        <w:t xml:space="preserve"> nebo v souvislosti s touto </w:t>
      </w:r>
      <w:r w:rsidR="0045720B">
        <w:rPr>
          <w:rFonts w:ascii="Arial" w:hAnsi="Arial" w:cs="Arial"/>
          <w:sz w:val="20"/>
          <w:szCs w:val="20"/>
        </w:rPr>
        <w:t>Dohodou</w:t>
      </w:r>
      <w:r w:rsidRPr="00DA665B">
        <w:rPr>
          <w:rFonts w:ascii="Arial" w:hAnsi="Arial" w:cs="Arial"/>
          <w:sz w:val="20"/>
          <w:szCs w:val="20"/>
        </w:rPr>
        <w:t>, včetně sporů o její výklad či platnost a usilovat se o jejich vyřešení nejprve smírně prostřednictvím jednání oprávněných osob nebo pověřených zástupců.</w:t>
      </w:r>
      <w:bookmarkEnd w:id="81"/>
      <w:r w:rsidRPr="00DA665B">
        <w:rPr>
          <w:rFonts w:ascii="Arial" w:hAnsi="Arial" w:cs="Arial"/>
          <w:sz w:val="20"/>
          <w:szCs w:val="20"/>
        </w:rPr>
        <w:t xml:space="preserve"> </w:t>
      </w:r>
    </w:p>
    <w:p w14:paraId="088A4447" w14:textId="2EA0485C" w:rsidR="004F55C6" w:rsidRPr="00DA665B" w:rsidRDefault="004F55C6" w:rsidP="0045720B">
      <w:pPr>
        <w:pStyle w:val="RLTextlnkuslovan"/>
        <w:tabs>
          <w:tab w:val="clear" w:pos="2297"/>
        </w:tabs>
        <w:spacing w:before="120" w:after="0" w:line="280" w:lineRule="atLeast"/>
        <w:ind w:left="567" w:hanging="567"/>
        <w:rPr>
          <w:rFonts w:ascii="Arial" w:hAnsi="Arial" w:cs="Arial"/>
          <w:sz w:val="20"/>
          <w:szCs w:val="20"/>
        </w:rPr>
      </w:pPr>
      <w:r w:rsidRPr="00DA665B">
        <w:rPr>
          <w:rFonts w:ascii="Arial" w:hAnsi="Arial" w:cs="Arial"/>
          <w:sz w:val="20"/>
          <w:szCs w:val="20"/>
        </w:rPr>
        <w:t>Nebude-li sporná záležitost vyřešena dle odst.</w:t>
      </w:r>
      <w:r w:rsidR="0045720B">
        <w:rPr>
          <w:rFonts w:ascii="Arial" w:hAnsi="Arial" w:cs="Arial"/>
          <w:sz w:val="20"/>
          <w:szCs w:val="20"/>
        </w:rPr>
        <w:t xml:space="preserve"> 16.2</w:t>
      </w:r>
      <w:r w:rsidR="00346136" w:rsidRPr="00DA665B">
        <w:rPr>
          <w:rFonts w:ascii="Arial" w:hAnsi="Arial" w:cs="Arial"/>
          <w:sz w:val="20"/>
          <w:szCs w:val="20"/>
        </w:rPr>
        <w:t xml:space="preserve"> </w:t>
      </w:r>
      <w:r w:rsidR="00D2174C" w:rsidRPr="00DA665B">
        <w:rPr>
          <w:rFonts w:ascii="Arial" w:hAnsi="Arial" w:cs="Arial"/>
          <w:sz w:val="20"/>
          <w:szCs w:val="20"/>
        </w:rPr>
        <w:t xml:space="preserve">této </w:t>
      </w:r>
      <w:r w:rsidR="0045720B">
        <w:rPr>
          <w:rFonts w:ascii="Arial" w:hAnsi="Arial" w:cs="Arial"/>
          <w:sz w:val="20"/>
          <w:szCs w:val="20"/>
        </w:rPr>
        <w:t>Dohody</w:t>
      </w:r>
      <w:r w:rsidRPr="00DA665B">
        <w:rPr>
          <w:rFonts w:ascii="Arial" w:hAnsi="Arial" w:cs="Arial"/>
          <w:sz w:val="20"/>
          <w:szCs w:val="20"/>
        </w:rPr>
        <w:t>, bude tento spor rozhodován s</w:t>
      </w:r>
      <w:r w:rsidR="0052383D" w:rsidRPr="00DA665B">
        <w:rPr>
          <w:rFonts w:ascii="Arial" w:hAnsi="Arial" w:cs="Arial"/>
          <w:sz w:val="20"/>
          <w:szCs w:val="20"/>
        </w:rPr>
        <w:t> </w:t>
      </w:r>
      <w:r w:rsidRPr="00DA665B">
        <w:rPr>
          <w:rFonts w:ascii="Arial" w:hAnsi="Arial" w:cs="Arial"/>
          <w:sz w:val="20"/>
          <w:szCs w:val="20"/>
        </w:rPr>
        <w:t>konečnou platností u příslušného obecného soudu České republiky.</w:t>
      </w:r>
    </w:p>
    <w:p w14:paraId="3B6A0B6B" w14:textId="77777777" w:rsidR="002C1E41" w:rsidRPr="00DA665B" w:rsidRDefault="002C1E41" w:rsidP="00BE2555">
      <w:pPr>
        <w:pStyle w:val="RLlneksmlouvy"/>
        <w:tabs>
          <w:tab w:val="clear" w:pos="737"/>
          <w:tab w:val="num" w:pos="567"/>
        </w:tabs>
        <w:spacing w:before="480" w:after="0" w:line="280" w:lineRule="atLeast"/>
        <w:ind w:left="567" w:hanging="567"/>
        <w:jc w:val="center"/>
        <w:rPr>
          <w:rFonts w:ascii="Arial" w:hAnsi="Arial" w:cs="Arial"/>
          <w:sz w:val="20"/>
          <w:szCs w:val="20"/>
        </w:rPr>
      </w:pPr>
      <w:bookmarkStart w:id="82" w:name="_Toc212632765"/>
      <w:bookmarkStart w:id="83" w:name="_Toc295034745"/>
      <w:r w:rsidRPr="00DA665B">
        <w:rPr>
          <w:rFonts w:ascii="Arial" w:hAnsi="Arial" w:cs="Arial"/>
          <w:sz w:val="20"/>
          <w:szCs w:val="20"/>
        </w:rPr>
        <w:t>ZÁVĚREČNÁ USTANOVENÍ</w:t>
      </w:r>
      <w:bookmarkEnd w:id="82"/>
      <w:bookmarkEnd w:id="83"/>
    </w:p>
    <w:p w14:paraId="314DCB83" w14:textId="77777777" w:rsidR="0045720B" w:rsidRPr="0045720B" w:rsidRDefault="0045720B" w:rsidP="0045720B">
      <w:pPr>
        <w:pStyle w:val="RLTextlnkuslovan"/>
        <w:tabs>
          <w:tab w:val="clear" w:pos="2297"/>
          <w:tab w:val="num" w:pos="567"/>
        </w:tabs>
        <w:spacing w:before="120" w:after="0" w:line="280" w:lineRule="atLeast"/>
        <w:ind w:left="567" w:hanging="567"/>
        <w:rPr>
          <w:rFonts w:ascii="Arial" w:hAnsi="Arial" w:cs="Arial"/>
          <w:sz w:val="20"/>
          <w:szCs w:val="20"/>
        </w:rPr>
      </w:pPr>
      <w:bookmarkStart w:id="84" w:name="_Hlt313951407"/>
      <w:bookmarkStart w:id="85" w:name="_Ref448321442"/>
      <w:bookmarkEnd w:id="84"/>
      <w:r w:rsidRPr="0045720B">
        <w:rPr>
          <w:rFonts w:ascii="Arial" w:hAnsi="Arial" w:cs="Arial"/>
          <w:sz w:val="20"/>
          <w:szCs w:val="20"/>
        </w:rPr>
        <w:t xml:space="preserve">Tato Dohoda a vztahy z ní vyplývající se řídí právním řádem České republiky, zejména příslušnými ustanoveními Občanského zákoníku.  </w:t>
      </w:r>
    </w:p>
    <w:p w14:paraId="10852BBF" w14:textId="305643C4" w:rsidR="0045720B" w:rsidRPr="0045720B" w:rsidRDefault="0045720B" w:rsidP="0045720B">
      <w:pPr>
        <w:pStyle w:val="RLTextlnkuslovan"/>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rPr>
        <w:t xml:space="preserve">Smluvní strany si ve smyslu ust. § 1765 odst. 2 Občanského zákoníku ujednaly, že </w:t>
      </w:r>
      <w:r w:rsidR="00BB7DD4">
        <w:rPr>
          <w:rFonts w:ascii="Arial" w:hAnsi="Arial" w:cs="Arial"/>
          <w:sz w:val="20"/>
          <w:szCs w:val="20"/>
        </w:rPr>
        <w:t>Poskytovatel</w:t>
      </w:r>
      <w:r w:rsidRPr="0045720B">
        <w:rPr>
          <w:rFonts w:ascii="Arial" w:hAnsi="Arial" w:cs="Arial"/>
          <w:sz w:val="20"/>
          <w:szCs w:val="20"/>
        </w:rPr>
        <w:t xml:space="preserve"> na sebe přebírá nebezpečí změny okolností.</w:t>
      </w:r>
    </w:p>
    <w:p w14:paraId="5FEBF8FB" w14:textId="77777777" w:rsidR="0045720B" w:rsidRPr="0045720B" w:rsidRDefault="0045720B" w:rsidP="0045720B">
      <w:pPr>
        <w:pStyle w:val="RLTextlnkuslovan"/>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rPr>
        <w:t>Smluvní strany se dohodly, že ustanovení § 1799 a 1800 Občanského zákoníku se nepoužijí.</w:t>
      </w:r>
    </w:p>
    <w:p w14:paraId="7ABB90AB" w14:textId="77777777" w:rsidR="0045720B" w:rsidRPr="0045720B" w:rsidRDefault="0045720B" w:rsidP="0045720B">
      <w:pPr>
        <w:pStyle w:val="RLTextlnkuslovan"/>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lang w:val="x-none"/>
        </w:rPr>
        <w:t xml:space="preserve">Veškerá komunikace mezi Smluvními stranami </w:t>
      </w:r>
      <w:r w:rsidRPr="0045720B">
        <w:rPr>
          <w:rFonts w:ascii="Arial" w:hAnsi="Arial" w:cs="Arial"/>
          <w:sz w:val="20"/>
          <w:szCs w:val="20"/>
        </w:rPr>
        <w:t>má písemnou formu</w:t>
      </w:r>
      <w:r w:rsidRPr="0045720B">
        <w:rPr>
          <w:rFonts w:ascii="Arial" w:hAnsi="Arial" w:cs="Arial"/>
          <w:sz w:val="20"/>
          <w:szCs w:val="20"/>
          <w:lang w:val="x-none"/>
        </w:rPr>
        <w:t xml:space="preserve">, není-li </w:t>
      </w:r>
      <w:r w:rsidRPr="0045720B">
        <w:rPr>
          <w:rFonts w:ascii="Arial" w:hAnsi="Arial" w:cs="Arial"/>
          <w:sz w:val="20"/>
          <w:szCs w:val="20"/>
        </w:rPr>
        <w:t>Dohodou</w:t>
      </w:r>
      <w:r w:rsidRPr="0045720B">
        <w:rPr>
          <w:rFonts w:ascii="Arial" w:hAnsi="Arial" w:cs="Arial"/>
          <w:sz w:val="20"/>
          <w:szCs w:val="20"/>
          <w:lang w:val="x-none"/>
        </w:rPr>
        <w:t xml:space="preserve"> stanoveno jinak. </w:t>
      </w:r>
      <w:r w:rsidRPr="0045720B">
        <w:rPr>
          <w:rFonts w:ascii="Arial" w:hAnsi="Arial" w:cs="Arial"/>
          <w:sz w:val="20"/>
          <w:szCs w:val="20"/>
        </w:rPr>
        <w:t>Písemná komunikace probíhá poštou, kurýrem či elektronickou poštou.</w:t>
      </w:r>
    </w:p>
    <w:p w14:paraId="08A9E803" w14:textId="6256F197" w:rsidR="0045720B" w:rsidRPr="0045720B" w:rsidRDefault="0045720B" w:rsidP="0045720B">
      <w:pPr>
        <w:pStyle w:val="RLTextlnkuslovan"/>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rPr>
        <w:t>Písemnosti mezi stranami této Dohody, s jejichž obsahem je spojen vznik, změna nebo zánik práv a povinností upravených touto Dohodou (zejména výpověď, odstoupení od Dohody) se</w:t>
      </w:r>
      <w:r>
        <w:rPr>
          <w:rFonts w:ascii="Arial" w:hAnsi="Arial" w:cs="Arial"/>
          <w:sz w:val="20"/>
          <w:szCs w:val="20"/>
        </w:rPr>
        <w:t> </w:t>
      </w:r>
      <w:r w:rsidRPr="0045720B">
        <w:rPr>
          <w:rFonts w:ascii="Arial" w:hAnsi="Arial" w:cs="Arial"/>
          <w:sz w:val="20"/>
          <w:szCs w:val="20"/>
        </w:rPr>
        <w:t>druhé Smluvní straně doručují v listinné podobě formou doporučeného dopisu na adresu uvedenou v záhlaví této Dohody</w:t>
      </w:r>
      <w:r>
        <w:rPr>
          <w:rFonts w:ascii="Arial" w:hAnsi="Arial" w:cs="Arial"/>
          <w:sz w:val="20"/>
          <w:szCs w:val="20"/>
        </w:rPr>
        <w:t xml:space="preserve"> nebo elektronické podobě formou datové zprávy podepsané zaručeným elektronickým podpisem</w:t>
      </w:r>
      <w:r w:rsidRPr="0045720B">
        <w:rPr>
          <w:rFonts w:ascii="Arial" w:hAnsi="Arial" w:cs="Arial"/>
          <w:sz w:val="20"/>
          <w:szCs w:val="20"/>
        </w:rPr>
        <w:t xml:space="preserve">. </w:t>
      </w:r>
    </w:p>
    <w:p w14:paraId="7936602D" w14:textId="77777777" w:rsidR="0045720B" w:rsidRPr="0045720B" w:rsidRDefault="0045720B" w:rsidP="0045720B">
      <w:pPr>
        <w:pStyle w:val="RLTextlnkuslovan"/>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rPr>
        <w:t xml:space="preserve">Dnem doručení doporučených písemností (doporučeného dopisu) odeslaných na základě této Dohody nebo v souvislosti s touto Dohodou, pokud není prokázán jiný den doručení, se rozumí poslední den lhůty, ve které byla písemnost pro adresáta uložena u provozovatele poštovních služeb, a to i tehdy, jestliže se adresát o jejím uložení nedověděl. Smluvní strany výslovně vylučují ustanovení § 573 občanského zákoníku. </w:t>
      </w:r>
    </w:p>
    <w:p w14:paraId="36149B2E" w14:textId="77777777" w:rsidR="0045720B" w:rsidRPr="0045720B" w:rsidRDefault="0045720B" w:rsidP="0045720B">
      <w:pPr>
        <w:pStyle w:val="RLTextlnkuslovan"/>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rPr>
        <w:t>Pokud kterékoli ustanovení této Dohody nebo jeho část je nebo se stane neplatným či nevynutitelným, nebude mít tato neplatnost či nevynutitelnost vliv na platnost či vynutitelnost ostatních ustanovení této Dohody nebo jejích částí, pokud nevyplývá přímo z obsahu této Dohody, že toto ustanovení nebo jeho část nelze oddělit od dalšího obsahu. V takovém případě se obě Smluvní strany zavazují neúčinné a neplatné ustanovení nahradit novým ustanovením, které je svým účelem a významem co nejbližší ustanovení této Dohody, jež má být nahrazeno.</w:t>
      </w:r>
    </w:p>
    <w:p w14:paraId="4F91FEDD" w14:textId="77777777" w:rsidR="0045720B" w:rsidRPr="0045720B" w:rsidRDefault="0045720B" w:rsidP="0045720B">
      <w:pPr>
        <w:pStyle w:val="RLTextlnkuslovan"/>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rPr>
        <w:t xml:space="preserve">Smluvní strany se zavazují vyvinout maximální úsilí k odstranění vzájemných sporů, vzniklých na základě této Dohody nebo v souvislosti s touto Dohodou, a k jejich vyřešení zejména prostřednictvím jednání </w:t>
      </w:r>
      <w:bookmarkStart w:id="86" w:name="_Ref510191456"/>
      <w:bookmarkStart w:id="87" w:name="_Ref510191603"/>
      <w:r w:rsidRPr="0045720B">
        <w:rPr>
          <w:rFonts w:ascii="Arial" w:hAnsi="Arial" w:cs="Arial"/>
          <w:sz w:val="20"/>
          <w:szCs w:val="20"/>
        </w:rPr>
        <w:t>odpovědných osob nebo jiných pověřených subjektů.</w:t>
      </w:r>
      <w:bookmarkStart w:id="88" w:name="_Ref527343129"/>
      <w:r w:rsidRPr="0045720B">
        <w:rPr>
          <w:rFonts w:ascii="Arial" w:hAnsi="Arial" w:cs="Arial"/>
          <w:sz w:val="20"/>
          <w:szCs w:val="20"/>
        </w:rPr>
        <w:t xml:space="preserve"> </w:t>
      </w:r>
    </w:p>
    <w:p w14:paraId="2EEB453E" w14:textId="77777777" w:rsidR="0045720B" w:rsidRPr="0045720B" w:rsidRDefault="0045720B" w:rsidP="0045720B">
      <w:pPr>
        <w:pStyle w:val="RLTextlnkuslovan"/>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rPr>
        <w:t xml:space="preserve">Nedohodnou-li se Smluvní strany na způsobu řešení vzájemného sporu, má každá ze Smluvních stran právo uplatnit svůj nárok u soudu České republiky příslušného dle platných právních </w:t>
      </w:r>
      <w:r w:rsidRPr="0045720B">
        <w:rPr>
          <w:rFonts w:ascii="Arial" w:hAnsi="Arial" w:cs="Arial"/>
          <w:sz w:val="20"/>
          <w:szCs w:val="20"/>
        </w:rPr>
        <w:lastRenderedPageBreak/>
        <w:t>předpisů. Smluvní strany se dohodly, že místně příslušným soudem pro řešení případných sporů bude soud příslušný dle místa sídla Objednatele.</w:t>
      </w:r>
    </w:p>
    <w:bookmarkEnd w:id="86"/>
    <w:bookmarkEnd w:id="87"/>
    <w:bookmarkEnd w:id="88"/>
    <w:p w14:paraId="12CC3704" w14:textId="77777777" w:rsidR="0045720B" w:rsidRPr="0045720B" w:rsidRDefault="0045720B" w:rsidP="0045720B">
      <w:pPr>
        <w:pStyle w:val="RLTextlnkuslovan"/>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rPr>
        <w:t>Tuto Dohodu lze měnit nebo doplňovat pouze písemnými dodatky označovanými a číslovanými vzestupnou řadou po dohodě obou Smluvních stran a podepsanými oprávněnými zástupci Smluvních stran, není-li v této Dohodě stanoveno jinak.</w:t>
      </w:r>
    </w:p>
    <w:p w14:paraId="3F673F9D" w14:textId="1708CE79" w:rsidR="0045720B" w:rsidRPr="0045720B" w:rsidRDefault="00BB7DD4" w:rsidP="0045720B">
      <w:pPr>
        <w:pStyle w:val="RLTextlnkuslovan"/>
        <w:tabs>
          <w:tab w:val="clear" w:pos="2297"/>
          <w:tab w:val="num" w:pos="567"/>
        </w:tabs>
        <w:spacing w:before="120" w:after="0" w:line="280" w:lineRule="atLeast"/>
        <w:ind w:left="567" w:hanging="567"/>
        <w:rPr>
          <w:rFonts w:ascii="Arial" w:hAnsi="Arial" w:cs="Arial"/>
          <w:sz w:val="20"/>
          <w:szCs w:val="20"/>
        </w:rPr>
      </w:pPr>
      <w:r>
        <w:rPr>
          <w:rFonts w:ascii="Arial" w:hAnsi="Arial" w:cs="Arial"/>
          <w:sz w:val="20"/>
          <w:szCs w:val="20"/>
        </w:rPr>
        <w:t>Poskytovatel</w:t>
      </w:r>
      <w:r w:rsidR="0045720B" w:rsidRPr="0045720B">
        <w:rPr>
          <w:rFonts w:ascii="Arial" w:hAnsi="Arial" w:cs="Arial"/>
          <w:sz w:val="20"/>
          <w:szCs w:val="20"/>
        </w:rPr>
        <w:t xml:space="preserve"> tímto prohlašuje, že mu byly ze strany Objednatele sděleny veškeré skutkové a právní okolnosti související s uzavřením této Dohody a že </w:t>
      </w:r>
      <w:r>
        <w:rPr>
          <w:rFonts w:ascii="Arial" w:hAnsi="Arial" w:cs="Arial"/>
          <w:sz w:val="20"/>
          <w:szCs w:val="20"/>
        </w:rPr>
        <w:t>Poskytovatel</w:t>
      </w:r>
      <w:r w:rsidR="0045720B" w:rsidRPr="0045720B">
        <w:rPr>
          <w:rFonts w:ascii="Arial" w:hAnsi="Arial" w:cs="Arial"/>
          <w:sz w:val="20"/>
          <w:szCs w:val="20"/>
        </w:rPr>
        <w:t xml:space="preserve"> je v tomto ohledu přesvědčen o jeho schopnosti uzavřít a plnit tuto Dohodu, má zájem tuto Dohodu uzavřít a je schopen plnit veškeré povinnosti z této Dohody plynoucí.</w:t>
      </w:r>
    </w:p>
    <w:p w14:paraId="7700357C" w14:textId="77777777" w:rsidR="0045720B" w:rsidRPr="0045720B" w:rsidRDefault="0045720B" w:rsidP="0045720B">
      <w:pPr>
        <w:pStyle w:val="RLTextlnkuslovan"/>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rPr>
        <w:t xml:space="preserve">Smluvní strany tímto prohlašují, že neexistuje žádné ústní ujednání, smlouva či řízení některé Smluvní strany, které by nepříznivě ovlivnilo výkon jakýchkoliv práv a povinností dle této Dohody. </w:t>
      </w:r>
    </w:p>
    <w:p w14:paraId="5E10D2E0" w14:textId="77777777" w:rsidR="0045720B" w:rsidRPr="0045720B" w:rsidRDefault="0045720B" w:rsidP="0045720B">
      <w:pPr>
        <w:pStyle w:val="RLTextlnkuslovan"/>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rPr>
        <w:t>Smluvní strany prohlašují, že tato Dohoda je projevem jejich pravé a svobodné vůle a nebyla sjednána v tísni ani za jinak jednostranně nevýhodných podmínek, že si její obsah přečetly, bezvýhradně s ním souhlasí, považují jej za zcela určitý a srozumitelný, což níže stvrzují svými vlastnoručními podpisy.</w:t>
      </w:r>
    </w:p>
    <w:p w14:paraId="4676CCE4" w14:textId="29A2B7DF" w:rsidR="0045720B" w:rsidRPr="0045720B" w:rsidRDefault="0045720B" w:rsidP="0029527F">
      <w:pPr>
        <w:pStyle w:val="RLTextlnkuslovan"/>
        <w:widowControl w:val="0"/>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rPr>
        <w:t>Tato Dohoda je uzavírána elektronicky, tj. prostřednictvím uznávaného elektronického podpisu ve smyslu zákona č. 297/2016 Sb., o službách vytvářejících důvěru pro elektronické transakce, ve znění pozdějších předpisů, opatřeného časovým razítkem.</w:t>
      </w:r>
    </w:p>
    <w:p w14:paraId="46780431" w14:textId="2AA601C9" w:rsidR="0045720B" w:rsidRDefault="0045720B" w:rsidP="0029527F">
      <w:pPr>
        <w:pStyle w:val="RLTextlnkuslovan"/>
        <w:widowControl w:val="0"/>
        <w:tabs>
          <w:tab w:val="clear" w:pos="2297"/>
          <w:tab w:val="num" w:pos="567"/>
        </w:tabs>
        <w:spacing w:before="120" w:after="0" w:line="280" w:lineRule="atLeast"/>
        <w:ind w:left="567" w:hanging="567"/>
        <w:rPr>
          <w:rFonts w:ascii="Arial" w:hAnsi="Arial" w:cs="Arial"/>
          <w:sz w:val="20"/>
          <w:szCs w:val="20"/>
        </w:rPr>
      </w:pPr>
      <w:r w:rsidRPr="0045720B">
        <w:rPr>
          <w:rFonts w:ascii="Arial" w:hAnsi="Arial" w:cs="Arial"/>
          <w:sz w:val="20"/>
          <w:szCs w:val="20"/>
        </w:rPr>
        <w:t xml:space="preserve">Nedílnou součást </w:t>
      </w:r>
      <w:r w:rsidR="00572A71">
        <w:rPr>
          <w:rFonts w:ascii="Arial" w:hAnsi="Arial" w:cs="Arial"/>
          <w:sz w:val="20"/>
          <w:szCs w:val="20"/>
        </w:rPr>
        <w:t>Dohody</w:t>
      </w:r>
      <w:r w:rsidRPr="0045720B">
        <w:rPr>
          <w:rFonts w:ascii="Arial" w:hAnsi="Arial" w:cs="Arial"/>
          <w:sz w:val="20"/>
          <w:szCs w:val="20"/>
        </w:rPr>
        <w:t xml:space="preserve"> tvoří tyto přílohy:</w:t>
      </w:r>
    </w:p>
    <w:tbl>
      <w:tblPr>
        <w:tblpPr w:leftFromText="141" w:rightFromText="141" w:vertAnchor="text" w:horzAnchor="margin" w:tblpX="675" w:tblpY="155"/>
        <w:tblW w:w="4562" w:type="pct"/>
        <w:tblLook w:val="01E0" w:firstRow="1" w:lastRow="1" w:firstColumn="1" w:lastColumn="1" w:noHBand="0" w:noVBand="0"/>
      </w:tblPr>
      <w:tblGrid>
        <w:gridCol w:w="1491"/>
        <w:gridCol w:w="6784"/>
      </w:tblGrid>
      <w:tr w:rsidR="00BB7DD4" w:rsidRPr="00572A71" w14:paraId="7F3C261D" w14:textId="77777777" w:rsidTr="002527C0">
        <w:tc>
          <w:tcPr>
            <w:tcW w:w="901" w:type="pct"/>
          </w:tcPr>
          <w:p w14:paraId="68B2EC91" w14:textId="77777777" w:rsidR="00BB7DD4" w:rsidRPr="00572A71" w:rsidRDefault="00BB7DD4" w:rsidP="000F04B0">
            <w:pPr>
              <w:pStyle w:val="RLSeznamploh"/>
              <w:widowControl w:val="0"/>
              <w:spacing w:after="0" w:line="280" w:lineRule="atLeast"/>
              <w:ind w:left="142" w:firstLine="0"/>
              <w:rPr>
                <w:rFonts w:ascii="Arial" w:hAnsi="Arial" w:cs="Arial"/>
                <w:sz w:val="20"/>
              </w:rPr>
            </w:pPr>
            <w:bookmarkStart w:id="89" w:name="ListAnnex01"/>
            <w:r w:rsidRPr="00572A71">
              <w:rPr>
                <w:rFonts w:ascii="Arial" w:hAnsi="Arial" w:cs="Arial"/>
                <w:sz w:val="20"/>
              </w:rPr>
              <w:t>Příloha č. 1</w:t>
            </w:r>
            <w:bookmarkEnd w:id="89"/>
            <w:r w:rsidRPr="00572A71">
              <w:rPr>
                <w:rFonts w:ascii="Arial" w:hAnsi="Arial" w:cs="Arial"/>
                <w:sz w:val="20"/>
              </w:rPr>
              <w:t>:</w:t>
            </w:r>
          </w:p>
        </w:tc>
        <w:tc>
          <w:tcPr>
            <w:tcW w:w="4099" w:type="pct"/>
          </w:tcPr>
          <w:p w14:paraId="332A77A1" w14:textId="77777777" w:rsidR="00BB7DD4" w:rsidRPr="00572A71" w:rsidRDefault="00BB7DD4" w:rsidP="000F04B0">
            <w:pPr>
              <w:widowControl w:val="0"/>
              <w:spacing w:after="0" w:line="280" w:lineRule="atLeast"/>
              <w:rPr>
                <w:rFonts w:ascii="Arial" w:hAnsi="Arial" w:cs="Arial"/>
                <w:sz w:val="20"/>
                <w:szCs w:val="20"/>
              </w:rPr>
            </w:pPr>
            <w:r w:rsidRPr="00572A71">
              <w:rPr>
                <w:rFonts w:ascii="Arial" w:hAnsi="Arial" w:cs="Arial"/>
                <w:sz w:val="20"/>
                <w:szCs w:val="20"/>
              </w:rPr>
              <w:t xml:space="preserve">Specifikace předmětu plnění </w:t>
            </w:r>
            <w:r>
              <w:rPr>
                <w:rFonts w:ascii="Arial" w:hAnsi="Arial" w:cs="Arial"/>
                <w:sz w:val="20"/>
                <w:szCs w:val="20"/>
              </w:rPr>
              <w:t>– programové vybavení SAP</w:t>
            </w:r>
          </w:p>
        </w:tc>
      </w:tr>
      <w:tr w:rsidR="00BB7DD4" w:rsidRPr="00572A71" w14:paraId="22BF2CF4" w14:textId="77777777" w:rsidTr="002527C0">
        <w:tc>
          <w:tcPr>
            <w:tcW w:w="901" w:type="pct"/>
          </w:tcPr>
          <w:p w14:paraId="418F2371" w14:textId="7D1A2844" w:rsidR="00BB7DD4" w:rsidRPr="00572A71" w:rsidRDefault="00BB7DD4" w:rsidP="000F04B0">
            <w:pPr>
              <w:pStyle w:val="RLSeznamploh"/>
              <w:widowControl w:val="0"/>
              <w:spacing w:after="0" w:line="280" w:lineRule="atLeast"/>
              <w:ind w:left="142" w:firstLine="0"/>
              <w:rPr>
                <w:rFonts w:ascii="Arial" w:hAnsi="Arial" w:cs="Arial"/>
                <w:sz w:val="20"/>
              </w:rPr>
            </w:pPr>
            <w:bookmarkStart w:id="90" w:name="ListAnnex02"/>
            <w:r w:rsidRPr="00572A71">
              <w:rPr>
                <w:rFonts w:ascii="Arial" w:hAnsi="Arial" w:cs="Arial"/>
                <w:sz w:val="20"/>
              </w:rPr>
              <w:t>Příloha č. 2</w:t>
            </w:r>
            <w:bookmarkEnd w:id="90"/>
            <w:r w:rsidRPr="00572A71">
              <w:rPr>
                <w:rFonts w:ascii="Arial" w:hAnsi="Arial" w:cs="Arial"/>
                <w:sz w:val="20"/>
              </w:rPr>
              <w:t>:</w:t>
            </w:r>
          </w:p>
        </w:tc>
        <w:tc>
          <w:tcPr>
            <w:tcW w:w="4099" w:type="pct"/>
          </w:tcPr>
          <w:p w14:paraId="2B4F7819" w14:textId="20E9F0A1" w:rsidR="00BB7DD4" w:rsidRPr="00572A71" w:rsidRDefault="00BB7DD4" w:rsidP="002527C0">
            <w:pPr>
              <w:widowControl w:val="0"/>
              <w:spacing w:after="0" w:line="280" w:lineRule="atLeast"/>
              <w:jc w:val="both"/>
              <w:rPr>
                <w:rFonts w:ascii="Arial" w:hAnsi="Arial" w:cs="Arial"/>
                <w:sz w:val="20"/>
                <w:szCs w:val="20"/>
              </w:rPr>
            </w:pPr>
            <w:r w:rsidRPr="00572A71">
              <w:rPr>
                <w:rFonts w:ascii="Arial" w:hAnsi="Arial" w:cs="Arial"/>
                <w:sz w:val="20"/>
                <w:szCs w:val="20"/>
              </w:rPr>
              <w:t>Rozsah licenčních oprávnění k Programovému vybavení a další</w:t>
            </w:r>
            <w:r w:rsidR="002527C0">
              <w:rPr>
                <w:rFonts w:ascii="Arial" w:hAnsi="Arial" w:cs="Arial"/>
                <w:sz w:val="20"/>
                <w:szCs w:val="20"/>
              </w:rPr>
              <w:t xml:space="preserve"> p</w:t>
            </w:r>
            <w:r w:rsidRPr="00572A71">
              <w:rPr>
                <w:rFonts w:ascii="Arial" w:hAnsi="Arial" w:cs="Arial"/>
                <w:sz w:val="20"/>
                <w:szCs w:val="20"/>
              </w:rPr>
              <w:t>odmínky jeho užití</w:t>
            </w:r>
          </w:p>
        </w:tc>
      </w:tr>
      <w:tr w:rsidR="00BB7DD4" w:rsidRPr="00572A71" w14:paraId="15D8F577" w14:textId="77777777" w:rsidTr="002527C0">
        <w:tc>
          <w:tcPr>
            <w:tcW w:w="901" w:type="pct"/>
          </w:tcPr>
          <w:p w14:paraId="1B2C4643" w14:textId="6EB654EA" w:rsidR="00BB7DD4" w:rsidRPr="00572A71" w:rsidRDefault="00BB7DD4" w:rsidP="000F04B0">
            <w:pPr>
              <w:pStyle w:val="RLSeznamploh"/>
              <w:widowControl w:val="0"/>
              <w:spacing w:after="0" w:line="280" w:lineRule="atLeast"/>
              <w:ind w:left="142" w:firstLine="0"/>
              <w:rPr>
                <w:rFonts w:ascii="Arial" w:hAnsi="Arial" w:cs="Arial"/>
                <w:sz w:val="20"/>
              </w:rPr>
            </w:pPr>
            <w:bookmarkStart w:id="91" w:name="ListAnnex03"/>
            <w:r w:rsidRPr="00572A71">
              <w:rPr>
                <w:rFonts w:ascii="Arial" w:hAnsi="Arial" w:cs="Arial"/>
                <w:sz w:val="20"/>
              </w:rPr>
              <w:t>Příloha č. 3</w:t>
            </w:r>
            <w:bookmarkEnd w:id="91"/>
            <w:r w:rsidRPr="00572A71">
              <w:rPr>
                <w:rFonts w:ascii="Arial" w:hAnsi="Arial" w:cs="Arial"/>
                <w:sz w:val="20"/>
              </w:rPr>
              <w:t>:</w:t>
            </w:r>
          </w:p>
        </w:tc>
        <w:tc>
          <w:tcPr>
            <w:tcW w:w="4099" w:type="pct"/>
          </w:tcPr>
          <w:p w14:paraId="0C9045F8" w14:textId="77777777" w:rsidR="00BB7DD4" w:rsidRPr="00572A71" w:rsidRDefault="00BB7DD4" w:rsidP="000F04B0">
            <w:pPr>
              <w:widowControl w:val="0"/>
              <w:spacing w:after="0" w:line="280" w:lineRule="atLeast"/>
              <w:rPr>
                <w:rFonts w:ascii="Arial" w:hAnsi="Arial" w:cs="Arial"/>
                <w:sz w:val="20"/>
                <w:szCs w:val="20"/>
              </w:rPr>
            </w:pPr>
            <w:r w:rsidRPr="00572A71">
              <w:rPr>
                <w:rFonts w:ascii="Arial" w:hAnsi="Arial" w:cs="Arial"/>
                <w:sz w:val="20"/>
                <w:szCs w:val="20"/>
              </w:rPr>
              <w:t xml:space="preserve">Stávající programové vybavení </w:t>
            </w:r>
          </w:p>
        </w:tc>
      </w:tr>
      <w:tr w:rsidR="00BB7DD4" w:rsidRPr="00572A71" w14:paraId="678EC71B" w14:textId="77777777" w:rsidTr="002527C0">
        <w:tc>
          <w:tcPr>
            <w:tcW w:w="901" w:type="pct"/>
          </w:tcPr>
          <w:p w14:paraId="3F4D9CD0" w14:textId="6BF8224F" w:rsidR="00BB7DD4" w:rsidRPr="00572A71" w:rsidRDefault="00BB7DD4" w:rsidP="000F04B0">
            <w:pPr>
              <w:pStyle w:val="RLSeznamploh"/>
              <w:widowControl w:val="0"/>
              <w:tabs>
                <w:tab w:val="left" w:pos="2268"/>
              </w:tabs>
              <w:spacing w:after="0" w:line="280" w:lineRule="atLeast"/>
              <w:ind w:left="142" w:firstLine="0"/>
              <w:rPr>
                <w:rFonts w:ascii="Arial" w:hAnsi="Arial" w:cs="Arial"/>
                <w:sz w:val="20"/>
              </w:rPr>
            </w:pPr>
            <w:bookmarkStart w:id="92" w:name="ListAnnex05"/>
            <w:r w:rsidRPr="00572A71">
              <w:rPr>
                <w:rFonts w:ascii="Arial" w:hAnsi="Arial" w:cs="Arial"/>
                <w:sz w:val="20"/>
              </w:rPr>
              <w:t xml:space="preserve">Příloha č. </w:t>
            </w:r>
            <w:bookmarkEnd w:id="92"/>
            <w:r w:rsidRPr="00572A71">
              <w:rPr>
                <w:rFonts w:ascii="Arial" w:hAnsi="Arial" w:cs="Arial"/>
                <w:sz w:val="20"/>
              </w:rPr>
              <w:t>4:</w:t>
            </w:r>
          </w:p>
        </w:tc>
        <w:tc>
          <w:tcPr>
            <w:tcW w:w="4099" w:type="pct"/>
          </w:tcPr>
          <w:p w14:paraId="1F85B573" w14:textId="77777777" w:rsidR="00BB7DD4" w:rsidRPr="00572A71" w:rsidRDefault="00BB7DD4" w:rsidP="000F04B0">
            <w:pPr>
              <w:widowControl w:val="0"/>
              <w:spacing w:after="0" w:line="280" w:lineRule="atLeast"/>
              <w:rPr>
                <w:rFonts w:ascii="Arial" w:hAnsi="Arial" w:cs="Arial"/>
                <w:sz w:val="20"/>
                <w:szCs w:val="20"/>
              </w:rPr>
            </w:pPr>
            <w:r w:rsidRPr="00572A71">
              <w:rPr>
                <w:rFonts w:ascii="Arial" w:hAnsi="Arial" w:cs="Arial"/>
                <w:sz w:val="20"/>
                <w:szCs w:val="20"/>
              </w:rPr>
              <w:t>Podřízené resortní organizace Objednatele</w:t>
            </w:r>
          </w:p>
        </w:tc>
      </w:tr>
      <w:tr w:rsidR="00BB7DD4" w:rsidRPr="00572A71" w14:paraId="152802DE" w14:textId="77777777" w:rsidTr="002527C0">
        <w:tc>
          <w:tcPr>
            <w:tcW w:w="901" w:type="pct"/>
          </w:tcPr>
          <w:p w14:paraId="6B7937D7" w14:textId="21DFAA25" w:rsidR="00BB7DD4" w:rsidRPr="00572A71" w:rsidRDefault="00BB7DD4" w:rsidP="000F04B0">
            <w:pPr>
              <w:pStyle w:val="RLSeznamploh"/>
              <w:widowControl w:val="0"/>
              <w:spacing w:after="0" w:line="280" w:lineRule="atLeast"/>
              <w:ind w:left="142" w:firstLine="0"/>
              <w:rPr>
                <w:rFonts w:ascii="Arial" w:hAnsi="Arial" w:cs="Arial"/>
                <w:sz w:val="20"/>
              </w:rPr>
            </w:pPr>
            <w:bookmarkStart w:id="93" w:name="ListAnnex06"/>
            <w:r w:rsidRPr="00572A71">
              <w:rPr>
                <w:rFonts w:ascii="Arial" w:hAnsi="Arial" w:cs="Arial"/>
                <w:sz w:val="20"/>
              </w:rPr>
              <w:t>Příloha č. 5:</w:t>
            </w:r>
            <w:bookmarkEnd w:id="93"/>
          </w:p>
        </w:tc>
        <w:tc>
          <w:tcPr>
            <w:tcW w:w="4099" w:type="pct"/>
          </w:tcPr>
          <w:p w14:paraId="24601590" w14:textId="2F1E5F4F" w:rsidR="00BB7DD4" w:rsidRPr="00572A71" w:rsidRDefault="00BB7DD4" w:rsidP="000F04B0">
            <w:pPr>
              <w:widowControl w:val="0"/>
              <w:spacing w:after="0" w:line="280" w:lineRule="atLeast"/>
              <w:rPr>
                <w:rFonts w:ascii="Arial" w:hAnsi="Arial" w:cs="Arial"/>
                <w:sz w:val="20"/>
                <w:szCs w:val="20"/>
              </w:rPr>
            </w:pPr>
            <w:r w:rsidRPr="00572A71">
              <w:rPr>
                <w:rFonts w:ascii="Arial" w:hAnsi="Arial" w:cs="Arial"/>
                <w:sz w:val="20"/>
                <w:szCs w:val="20"/>
              </w:rPr>
              <w:t xml:space="preserve">Seznam </w:t>
            </w:r>
            <w:r w:rsidR="002527C0">
              <w:rPr>
                <w:rFonts w:ascii="Arial" w:hAnsi="Arial" w:cs="Arial"/>
                <w:sz w:val="20"/>
                <w:szCs w:val="20"/>
              </w:rPr>
              <w:t>poddodavatelů</w:t>
            </w:r>
          </w:p>
        </w:tc>
      </w:tr>
      <w:tr w:rsidR="00BB7DD4" w:rsidRPr="00572A71" w14:paraId="400D9E1C" w14:textId="77777777" w:rsidTr="002527C0">
        <w:tc>
          <w:tcPr>
            <w:tcW w:w="901" w:type="pct"/>
          </w:tcPr>
          <w:p w14:paraId="3B02B20D" w14:textId="7E0D2064" w:rsidR="00BB7DD4" w:rsidRPr="00572A71" w:rsidRDefault="00BB7DD4" w:rsidP="000F04B0">
            <w:pPr>
              <w:pStyle w:val="RLSeznamploh"/>
              <w:widowControl w:val="0"/>
              <w:spacing w:after="0" w:line="280" w:lineRule="atLeast"/>
              <w:ind w:left="142" w:firstLine="0"/>
              <w:rPr>
                <w:rFonts w:ascii="Arial" w:hAnsi="Arial" w:cs="Arial"/>
                <w:sz w:val="20"/>
              </w:rPr>
            </w:pPr>
            <w:bookmarkStart w:id="94" w:name="ListAnnex07"/>
            <w:r w:rsidRPr="00572A71">
              <w:rPr>
                <w:rFonts w:ascii="Arial" w:hAnsi="Arial" w:cs="Arial"/>
                <w:sz w:val="20"/>
              </w:rPr>
              <w:t>Příloha č. 6:</w:t>
            </w:r>
            <w:bookmarkEnd w:id="94"/>
          </w:p>
        </w:tc>
        <w:tc>
          <w:tcPr>
            <w:tcW w:w="4099" w:type="pct"/>
          </w:tcPr>
          <w:p w14:paraId="7175676C" w14:textId="77777777" w:rsidR="00BB7DD4" w:rsidRPr="00572A71" w:rsidRDefault="00BB7DD4" w:rsidP="000F04B0">
            <w:pPr>
              <w:widowControl w:val="0"/>
              <w:spacing w:after="0" w:line="280" w:lineRule="atLeast"/>
              <w:rPr>
                <w:rFonts w:ascii="Arial" w:hAnsi="Arial" w:cs="Arial"/>
                <w:sz w:val="20"/>
                <w:szCs w:val="20"/>
              </w:rPr>
            </w:pPr>
            <w:r w:rsidRPr="00572A71">
              <w:rPr>
                <w:rFonts w:ascii="Arial" w:hAnsi="Arial" w:cs="Arial"/>
                <w:sz w:val="20"/>
                <w:szCs w:val="20"/>
              </w:rPr>
              <w:t>Oprávněné osoby</w:t>
            </w:r>
          </w:p>
        </w:tc>
      </w:tr>
    </w:tbl>
    <w:p w14:paraId="3D9F3C75" w14:textId="514EC6DC" w:rsidR="00BB7DD4" w:rsidRDefault="00BB7DD4" w:rsidP="00C24825">
      <w:pPr>
        <w:pStyle w:val="RLTextlnkuslovan"/>
        <w:widowControl w:val="0"/>
        <w:numPr>
          <w:ilvl w:val="0"/>
          <w:numId w:val="0"/>
        </w:numPr>
        <w:spacing w:after="0" w:line="280" w:lineRule="atLeast"/>
        <w:ind w:left="567"/>
        <w:rPr>
          <w:rFonts w:ascii="Arial" w:hAnsi="Arial" w:cs="Arial"/>
          <w:sz w:val="20"/>
          <w:szCs w:val="20"/>
        </w:rPr>
      </w:pPr>
    </w:p>
    <w:tbl>
      <w:tblPr>
        <w:tblW w:w="0" w:type="auto"/>
        <w:jc w:val="center"/>
        <w:tblLook w:val="01E0" w:firstRow="1" w:lastRow="1" w:firstColumn="1" w:lastColumn="1" w:noHBand="0" w:noVBand="0"/>
      </w:tblPr>
      <w:tblGrid>
        <w:gridCol w:w="4589"/>
        <w:gridCol w:w="4481"/>
      </w:tblGrid>
      <w:tr w:rsidR="00BB7DD4" w:rsidRPr="0029527F" w14:paraId="7B4B227D" w14:textId="77777777" w:rsidTr="00C24825">
        <w:trPr>
          <w:jc w:val="center"/>
        </w:trPr>
        <w:tc>
          <w:tcPr>
            <w:tcW w:w="4589" w:type="dxa"/>
          </w:tcPr>
          <w:p w14:paraId="7699BDBF" w14:textId="77777777" w:rsidR="0045720B" w:rsidRPr="0029527F" w:rsidRDefault="0045720B" w:rsidP="0029527F">
            <w:pPr>
              <w:pStyle w:val="RLProhlensmluvnchstran"/>
              <w:widowControl w:val="0"/>
              <w:spacing w:line="280" w:lineRule="atLeast"/>
              <w:rPr>
                <w:rFonts w:ascii="Arial" w:hAnsi="Arial" w:cs="Arial"/>
                <w:sz w:val="20"/>
                <w:szCs w:val="22"/>
              </w:rPr>
            </w:pPr>
            <w:r w:rsidRPr="0029527F">
              <w:rPr>
                <w:rFonts w:ascii="Arial" w:hAnsi="Arial" w:cs="Arial"/>
                <w:sz w:val="20"/>
                <w:szCs w:val="22"/>
              </w:rPr>
              <w:t>Objednatel</w:t>
            </w:r>
          </w:p>
          <w:p w14:paraId="03113A35" w14:textId="77777777" w:rsidR="0045720B" w:rsidRPr="0029527F" w:rsidRDefault="0045720B" w:rsidP="0029527F">
            <w:pPr>
              <w:pStyle w:val="RLdajeosmluvnstran"/>
              <w:widowControl w:val="0"/>
              <w:spacing w:line="280" w:lineRule="atLeast"/>
              <w:rPr>
                <w:rFonts w:ascii="Arial" w:hAnsi="Arial" w:cs="Arial"/>
                <w:sz w:val="20"/>
                <w:szCs w:val="22"/>
              </w:rPr>
            </w:pPr>
          </w:p>
          <w:p w14:paraId="46F2B36F" w14:textId="77777777" w:rsidR="0045720B" w:rsidRPr="0029527F" w:rsidRDefault="0045720B" w:rsidP="0029527F">
            <w:pPr>
              <w:pStyle w:val="RLdajeosmluvnstran"/>
              <w:widowControl w:val="0"/>
              <w:spacing w:line="280" w:lineRule="atLeast"/>
              <w:rPr>
                <w:rFonts w:ascii="Arial" w:hAnsi="Arial" w:cs="Arial"/>
                <w:sz w:val="20"/>
                <w:szCs w:val="22"/>
              </w:rPr>
            </w:pPr>
            <w:r w:rsidRPr="0029527F">
              <w:rPr>
                <w:rFonts w:ascii="Arial" w:hAnsi="Arial" w:cs="Arial"/>
                <w:sz w:val="20"/>
                <w:szCs w:val="22"/>
              </w:rPr>
              <w:t>V Praze dne dle elektronického podpisu</w:t>
            </w:r>
          </w:p>
          <w:p w14:paraId="67DA7B4C" w14:textId="77777777" w:rsidR="0045720B" w:rsidRPr="0029527F" w:rsidRDefault="0045720B" w:rsidP="0029527F">
            <w:pPr>
              <w:widowControl w:val="0"/>
              <w:spacing w:line="280" w:lineRule="atLeast"/>
              <w:rPr>
                <w:rFonts w:ascii="Arial" w:hAnsi="Arial" w:cs="Arial"/>
                <w:sz w:val="20"/>
                <w:szCs w:val="22"/>
              </w:rPr>
            </w:pPr>
          </w:p>
        </w:tc>
        <w:tc>
          <w:tcPr>
            <w:tcW w:w="4481" w:type="dxa"/>
          </w:tcPr>
          <w:p w14:paraId="43B8F883" w14:textId="70B7A91E" w:rsidR="0045720B" w:rsidRPr="0029527F" w:rsidRDefault="00BB7DD4" w:rsidP="0029527F">
            <w:pPr>
              <w:pStyle w:val="RLdajeosmluvnstran"/>
              <w:widowControl w:val="0"/>
              <w:spacing w:line="280" w:lineRule="atLeast"/>
              <w:rPr>
                <w:rFonts w:ascii="Arial" w:hAnsi="Arial" w:cs="Arial"/>
                <w:b/>
                <w:bCs/>
                <w:sz w:val="20"/>
                <w:szCs w:val="22"/>
              </w:rPr>
            </w:pPr>
            <w:r>
              <w:rPr>
                <w:rFonts w:ascii="Arial" w:hAnsi="Arial" w:cs="Arial"/>
                <w:b/>
                <w:bCs/>
                <w:sz w:val="20"/>
                <w:szCs w:val="22"/>
              </w:rPr>
              <w:t>Poskytovatel</w:t>
            </w:r>
          </w:p>
          <w:p w14:paraId="2A2294A1" w14:textId="77777777" w:rsidR="0045720B" w:rsidRPr="0029527F" w:rsidRDefault="0045720B" w:rsidP="0029527F">
            <w:pPr>
              <w:pStyle w:val="RLdajeosmluvnstran"/>
              <w:widowControl w:val="0"/>
              <w:spacing w:line="280" w:lineRule="atLeast"/>
              <w:rPr>
                <w:rFonts w:ascii="Arial" w:hAnsi="Arial" w:cs="Arial"/>
                <w:sz w:val="20"/>
                <w:szCs w:val="22"/>
              </w:rPr>
            </w:pPr>
          </w:p>
          <w:p w14:paraId="0BACB291" w14:textId="0A473CBB" w:rsidR="0045720B" w:rsidRPr="0029527F" w:rsidRDefault="0045720B" w:rsidP="0029527F">
            <w:pPr>
              <w:pStyle w:val="RLdajeosmluvnstran"/>
              <w:widowControl w:val="0"/>
              <w:spacing w:line="280" w:lineRule="atLeast"/>
              <w:rPr>
                <w:rFonts w:ascii="Arial" w:hAnsi="Arial" w:cs="Arial"/>
                <w:sz w:val="20"/>
                <w:szCs w:val="22"/>
              </w:rPr>
            </w:pPr>
            <w:r w:rsidRPr="0029527F">
              <w:rPr>
                <w:rFonts w:ascii="Arial" w:hAnsi="Arial" w:cs="Arial"/>
                <w:sz w:val="20"/>
                <w:szCs w:val="22"/>
              </w:rPr>
              <w:t xml:space="preserve">V </w:t>
            </w:r>
            <w:r w:rsidR="00B27B84">
              <w:rPr>
                <w:rFonts w:ascii="Arial" w:hAnsi="Arial" w:cs="Arial"/>
                <w:sz w:val="20"/>
                <w:szCs w:val="22"/>
              </w:rPr>
              <w:t>Praze</w:t>
            </w:r>
            <w:r w:rsidRPr="0029527F">
              <w:rPr>
                <w:rFonts w:ascii="Arial" w:hAnsi="Arial" w:cs="Arial"/>
                <w:sz w:val="20"/>
                <w:szCs w:val="22"/>
              </w:rPr>
              <w:t xml:space="preserve"> dne elektronického podpisu</w:t>
            </w:r>
          </w:p>
        </w:tc>
      </w:tr>
      <w:tr w:rsidR="00BB7DD4" w:rsidRPr="0029527F" w14:paraId="0D68E099" w14:textId="77777777" w:rsidTr="00C24825">
        <w:trPr>
          <w:jc w:val="center"/>
        </w:trPr>
        <w:tc>
          <w:tcPr>
            <w:tcW w:w="4589" w:type="dxa"/>
          </w:tcPr>
          <w:p w14:paraId="4EAD6368" w14:textId="0BB606E3" w:rsidR="0045720B" w:rsidRPr="0029527F" w:rsidRDefault="0029527F" w:rsidP="000F04B0">
            <w:pPr>
              <w:pStyle w:val="RLdajeosmluvnstran"/>
              <w:keepNext/>
              <w:spacing w:line="280" w:lineRule="atLeast"/>
              <w:jc w:val="left"/>
              <w:rPr>
                <w:rFonts w:ascii="Arial" w:hAnsi="Arial" w:cs="Arial"/>
                <w:sz w:val="20"/>
                <w:szCs w:val="22"/>
              </w:rPr>
            </w:pPr>
            <w:r>
              <w:rPr>
                <w:rFonts w:ascii="Arial" w:hAnsi="Arial" w:cs="Arial"/>
                <w:sz w:val="20"/>
                <w:szCs w:val="22"/>
              </w:rPr>
              <w:t>_______________________________________</w:t>
            </w:r>
          </w:p>
          <w:p w14:paraId="6CCB6857" w14:textId="77777777" w:rsidR="0045720B" w:rsidRPr="0029527F" w:rsidRDefault="0045720B" w:rsidP="005E39C2">
            <w:pPr>
              <w:pStyle w:val="RLdajeosmluvnstran"/>
              <w:keepNext/>
              <w:spacing w:after="0" w:line="280" w:lineRule="atLeast"/>
              <w:rPr>
                <w:rFonts w:ascii="Arial" w:hAnsi="Arial" w:cs="Arial"/>
                <w:b/>
                <w:bCs/>
                <w:sz w:val="20"/>
                <w:szCs w:val="22"/>
              </w:rPr>
            </w:pPr>
            <w:r w:rsidRPr="0029527F">
              <w:rPr>
                <w:rFonts w:ascii="Arial" w:hAnsi="Arial" w:cs="Arial"/>
                <w:b/>
                <w:bCs/>
                <w:sz w:val="20"/>
                <w:szCs w:val="22"/>
              </w:rPr>
              <w:t>Česká republika – Ministerstvo práce</w:t>
            </w:r>
            <w:r w:rsidRPr="0029527F">
              <w:rPr>
                <w:rFonts w:ascii="Arial" w:hAnsi="Arial" w:cs="Arial"/>
                <w:b/>
                <w:bCs/>
                <w:sz w:val="20"/>
                <w:szCs w:val="22"/>
              </w:rPr>
              <w:br/>
              <w:t>a sociálních věcí</w:t>
            </w:r>
          </w:p>
          <w:p w14:paraId="526ED075" w14:textId="30A25EBD" w:rsidR="0045720B" w:rsidRPr="0029527F" w:rsidRDefault="0029527F" w:rsidP="000F04B0">
            <w:pPr>
              <w:pStyle w:val="RLdajeosmluvnstran"/>
              <w:spacing w:after="0" w:line="280" w:lineRule="atLeast"/>
              <w:rPr>
                <w:rFonts w:ascii="Arial" w:hAnsi="Arial" w:cs="Arial"/>
                <w:sz w:val="20"/>
                <w:szCs w:val="22"/>
              </w:rPr>
            </w:pPr>
            <w:r>
              <w:rPr>
                <w:rFonts w:ascii="Arial" w:hAnsi="Arial" w:cs="Arial"/>
                <w:sz w:val="20"/>
                <w:szCs w:val="22"/>
              </w:rPr>
              <w:t>Ing. Milan Lonský</w:t>
            </w:r>
          </w:p>
          <w:p w14:paraId="00400647" w14:textId="1E5AC707" w:rsidR="0045720B" w:rsidRPr="0029527F" w:rsidRDefault="005E39C2" w:rsidP="00BB7DD4">
            <w:pPr>
              <w:pStyle w:val="RLdajeosmluvnstran"/>
              <w:keepNext/>
              <w:spacing w:line="280" w:lineRule="atLeast"/>
              <w:rPr>
                <w:rFonts w:ascii="Arial" w:hAnsi="Arial" w:cs="Arial"/>
                <w:sz w:val="20"/>
                <w:szCs w:val="22"/>
              </w:rPr>
            </w:pPr>
            <w:proofErr w:type="spellStart"/>
            <w:r>
              <w:rPr>
                <w:rFonts w:ascii="Arial" w:hAnsi="Arial" w:cs="Arial"/>
                <w:sz w:val="20"/>
                <w:szCs w:val="22"/>
              </w:rPr>
              <w:t>zást</w:t>
            </w:r>
            <w:proofErr w:type="spellEnd"/>
            <w:r>
              <w:rPr>
                <w:rFonts w:ascii="Arial" w:hAnsi="Arial" w:cs="Arial"/>
                <w:sz w:val="20"/>
                <w:szCs w:val="22"/>
              </w:rPr>
              <w:t xml:space="preserve">. ředitele </w:t>
            </w:r>
            <w:r w:rsidR="0029527F">
              <w:rPr>
                <w:rFonts w:ascii="Arial" w:hAnsi="Arial" w:cs="Arial"/>
                <w:sz w:val="20"/>
                <w:szCs w:val="22"/>
              </w:rPr>
              <w:t>odboru ICT</w:t>
            </w:r>
          </w:p>
        </w:tc>
        <w:tc>
          <w:tcPr>
            <w:tcW w:w="4481" w:type="dxa"/>
          </w:tcPr>
          <w:p w14:paraId="5AC6D2E2" w14:textId="2789703A" w:rsidR="0045720B" w:rsidRPr="0029527F" w:rsidRDefault="0029527F" w:rsidP="000F04B0">
            <w:pPr>
              <w:pStyle w:val="RLdajeosmluvnstran"/>
              <w:keepNext/>
              <w:spacing w:line="280" w:lineRule="atLeast"/>
              <w:rPr>
                <w:rFonts w:ascii="Arial" w:hAnsi="Arial" w:cs="Arial"/>
                <w:sz w:val="20"/>
                <w:szCs w:val="22"/>
              </w:rPr>
            </w:pPr>
            <w:r>
              <w:rPr>
                <w:rFonts w:ascii="Arial" w:hAnsi="Arial" w:cs="Arial"/>
                <w:sz w:val="20"/>
                <w:szCs w:val="22"/>
              </w:rPr>
              <w:t>____________________________________</w:t>
            </w:r>
          </w:p>
          <w:p w14:paraId="18951BA5" w14:textId="600599EE" w:rsidR="0045720B" w:rsidRPr="003E2AB9" w:rsidRDefault="003E2AB9" w:rsidP="005E39C2">
            <w:pPr>
              <w:pStyle w:val="RLdajeosmluvnstran"/>
              <w:keepNext/>
              <w:spacing w:after="0" w:line="280" w:lineRule="atLeast"/>
              <w:rPr>
                <w:rFonts w:ascii="Arial" w:hAnsi="Arial" w:cs="Arial"/>
                <w:b/>
                <w:bCs/>
                <w:sz w:val="20"/>
                <w:szCs w:val="22"/>
              </w:rPr>
            </w:pPr>
            <w:r w:rsidRPr="003E2AB9">
              <w:rPr>
                <w:rFonts w:ascii="Arial" w:hAnsi="Arial" w:cs="Arial"/>
                <w:b/>
                <w:sz w:val="20"/>
                <w:szCs w:val="22"/>
              </w:rPr>
              <w:t>SAP ČR, spol. s r.o.</w:t>
            </w:r>
          </w:p>
          <w:p w14:paraId="2B523FDE" w14:textId="3E56FFDA" w:rsidR="0045720B" w:rsidRPr="0029527F" w:rsidRDefault="00C82F7B" w:rsidP="000F04B0">
            <w:pPr>
              <w:pStyle w:val="RLdajeosmluvnstran"/>
              <w:keepNext/>
              <w:spacing w:line="280" w:lineRule="atLeast"/>
              <w:rPr>
                <w:rFonts w:ascii="Arial" w:hAnsi="Arial" w:cs="Arial"/>
                <w:sz w:val="20"/>
                <w:szCs w:val="22"/>
              </w:rPr>
            </w:pPr>
            <w:r>
              <w:rPr>
                <w:rFonts w:ascii="Arial" w:hAnsi="Arial" w:cs="Arial"/>
                <w:sz w:val="20"/>
                <w:szCs w:val="22"/>
              </w:rPr>
              <w:t>Hana Součková</w:t>
            </w:r>
            <w:r w:rsidR="00D57311">
              <w:rPr>
                <w:rFonts w:ascii="Arial" w:hAnsi="Arial" w:cs="Arial"/>
                <w:sz w:val="20"/>
                <w:szCs w:val="22"/>
              </w:rPr>
              <w:t>, generální ředitelka                     a jednatelka</w:t>
            </w:r>
          </w:p>
        </w:tc>
      </w:tr>
      <w:bookmarkEnd w:id="85"/>
    </w:tbl>
    <w:p w14:paraId="2F146952" w14:textId="3552A558" w:rsidR="000C5AA8" w:rsidRDefault="000C5AA8" w:rsidP="00DA665B">
      <w:pPr>
        <w:spacing w:after="0" w:line="280" w:lineRule="atLeast"/>
        <w:rPr>
          <w:rFonts w:ascii="Arial" w:hAnsi="Arial" w:cs="Arial"/>
          <w:b/>
          <w:sz w:val="20"/>
          <w:szCs w:val="20"/>
        </w:rPr>
      </w:pPr>
    </w:p>
    <w:p w14:paraId="3E9DE00F" w14:textId="7CA9A127" w:rsidR="00D57311" w:rsidRDefault="00D57311" w:rsidP="00DA665B">
      <w:pPr>
        <w:spacing w:after="0" w:line="280" w:lineRule="atLeast"/>
        <w:rPr>
          <w:rFonts w:ascii="Arial" w:hAnsi="Arial" w:cs="Arial"/>
          <w:sz w:val="20"/>
          <w:szCs w:val="22"/>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Pr="0029527F">
        <w:rPr>
          <w:rFonts w:ascii="Arial" w:hAnsi="Arial" w:cs="Arial"/>
          <w:sz w:val="20"/>
          <w:szCs w:val="22"/>
        </w:rPr>
        <w:t xml:space="preserve">V </w:t>
      </w:r>
      <w:r>
        <w:rPr>
          <w:rFonts w:ascii="Arial" w:hAnsi="Arial" w:cs="Arial"/>
          <w:sz w:val="20"/>
          <w:szCs w:val="22"/>
        </w:rPr>
        <w:t>Praze</w:t>
      </w:r>
      <w:r w:rsidRPr="0029527F">
        <w:rPr>
          <w:rFonts w:ascii="Arial" w:hAnsi="Arial" w:cs="Arial"/>
          <w:sz w:val="20"/>
          <w:szCs w:val="22"/>
        </w:rPr>
        <w:t xml:space="preserve"> dne elektronického podpisu</w:t>
      </w:r>
    </w:p>
    <w:p w14:paraId="12985C91" w14:textId="7000B7A2" w:rsidR="00D57311" w:rsidRDefault="00D57311" w:rsidP="00DA665B">
      <w:pPr>
        <w:spacing w:after="0" w:line="280" w:lineRule="atLeast"/>
        <w:rPr>
          <w:rFonts w:ascii="Arial" w:hAnsi="Arial" w:cs="Arial"/>
          <w:sz w:val="20"/>
          <w:szCs w:val="22"/>
        </w:rPr>
      </w:pPr>
    </w:p>
    <w:p w14:paraId="6691BAEF" w14:textId="77777777" w:rsidR="00D57311" w:rsidRPr="00DA665B" w:rsidRDefault="00D57311" w:rsidP="00DA665B">
      <w:pPr>
        <w:spacing w:after="0" w:line="280" w:lineRule="atLeast"/>
        <w:rPr>
          <w:rFonts w:ascii="Arial" w:hAnsi="Arial" w:cs="Arial"/>
          <w:b/>
          <w:sz w:val="20"/>
          <w:szCs w:val="20"/>
        </w:rPr>
      </w:pPr>
    </w:p>
    <w:p w14:paraId="1865E198" w14:textId="5CAC7EF2" w:rsidR="00D57311" w:rsidRPr="0029527F" w:rsidRDefault="00D57311" w:rsidP="00D57311">
      <w:pPr>
        <w:pStyle w:val="RLdajeosmluvnstran"/>
        <w:keepNext/>
        <w:spacing w:line="280" w:lineRule="atLeast"/>
        <w:rPr>
          <w:rFonts w:ascii="Arial" w:hAnsi="Arial" w:cs="Arial"/>
          <w:sz w:val="20"/>
          <w:szCs w:val="22"/>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2"/>
        </w:rPr>
        <w:t>____________________________________</w:t>
      </w:r>
    </w:p>
    <w:p w14:paraId="178C3E84" w14:textId="77777777" w:rsidR="00D57311" w:rsidRPr="003E2AB9" w:rsidRDefault="00D57311" w:rsidP="005E39C2">
      <w:pPr>
        <w:pStyle w:val="RLdajeosmluvnstran"/>
        <w:keepNext/>
        <w:spacing w:after="0" w:line="280" w:lineRule="atLeast"/>
        <w:ind w:left="4247" w:firstLine="709"/>
        <w:rPr>
          <w:rFonts w:ascii="Arial" w:hAnsi="Arial" w:cs="Arial"/>
          <w:b/>
          <w:bCs/>
          <w:sz w:val="20"/>
          <w:szCs w:val="22"/>
        </w:rPr>
      </w:pPr>
      <w:r w:rsidRPr="003E2AB9">
        <w:rPr>
          <w:rFonts w:ascii="Arial" w:hAnsi="Arial" w:cs="Arial"/>
          <w:b/>
          <w:sz w:val="20"/>
          <w:szCs w:val="22"/>
        </w:rPr>
        <w:t>SAP ČR, spol. s r.o.</w:t>
      </w:r>
    </w:p>
    <w:p w14:paraId="56961B7E" w14:textId="5ED8266A" w:rsidR="00F2138F" w:rsidRPr="00D57311" w:rsidRDefault="00D57311" w:rsidP="00D57311">
      <w:pPr>
        <w:pStyle w:val="RLProhlensmluvnchstran"/>
        <w:spacing w:after="0" w:line="280" w:lineRule="atLeast"/>
        <w:ind w:left="4956"/>
        <w:jc w:val="left"/>
        <w:rPr>
          <w:rFonts w:ascii="Arial" w:hAnsi="Arial" w:cs="Arial"/>
          <w:b w:val="0"/>
          <w:sz w:val="20"/>
          <w:szCs w:val="22"/>
          <w:lang w:eastAsia="en-US"/>
        </w:rPr>
        <w:sectPr w:rsidR="00F2138F" w:rsidRPr="00D57311" w:rsidSect="00D76009">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1418" w:bottom="1418" w:left="1418" w:header="709" w:footer="709" w:gutter="0"/>
          <w:cols w:space="708"/>
          <w:titlePg/>
          <w:docGrid w:linePitch="360"/>
        </w:sectPr>
      </w:pPr>
      <w:r>
        <w:rPr>
          <w:rFonts w:ascii="Arial" w:hAnsi="Arial" w:cs="Arial"/>
          <w:b w:val="0"/>
          <w:sz w:val="20"/>
          <w:szCs w:val="22"/>
          <w:lang w:eastAsia="en-US"/>
        </w:rPr>
        <w:t xml:space="preserve">        </w:t>
      </w:r>
      <w:r w:rsidRPr="00D57311">
        <w:rPr>
          <w:rFonts w:ascii="Arial" w:hAnsi="Arial" w:cs="Arial"/>
          <w:b w:val="0"/>
          <w:sz w:val="20"/>
          <w:szCs w:val="22"/>
          <w:lang w:eastAsia="en-US"/>
        </w:rPr>
        <w:t>Martina Šmídová, finanční ředitelka</w:t>
      </w:r>
    </w:p>
    <w:bookmarkStart w:id="95" w:name="Annex01"/>
    <w:p w14:paraId="57A98E0F" w14:textId="31DE7752" w:rsidR="00CB4254" w:rsidRPr="00DA665B" w:rsidRDefault="00F92ECB" w:rsidP="00DA665B">
      <w:pPr>
        <w:pStyle w:val="RLProhlensmluvnchstran"/>
        <w:spacing w:after="0" w:line="280" w:lineRule="atLeast"/>
        <w:rPr>
          <w:rFonts w:ascii="Arial" w:hAnsi="Arial" w:cs="Arial"/>
          <w:sz w:val="20"/>
          <w:szCs w:val="20"/>
        </w:rPr>
      </w:pPr>
      <w:r w:rsidRPr="00DA665B">
        <w:rPr>
          <w:rFonts w:ascii="Arial" w:hAnsi="Arial" w:cs="Arial"/>
          <w:sz w:val="20"/>
          <w:szCs w:val="20"/>
        </w:rPr>
        <w:lastRenderedPageBreak/>
        <w:fldChar w:fldCharType="begin"/>
      </w:r>
      <w:r w:rsidRPr="00DA665B">
        <w:rPr>
          <w:rFonts w:ascii="Arial" w:hAnsi="Arial" w:cs="Arial"/>
          <w:sz w:val="20"/>
          <w:szCs w:val="20"/>
        </w:rPr>
        <w:instrText xml:space="preserve"> REF ListAnnex01 \h </w:instrText>
      </w:r>
      <w:r w:rsidR="00DA665B" w:rsidRPr="00DA665B">
        <w:rPr>
          <w:rFonts w:ascii="Arial" w:hAnsi="Arial" w:cs="Arial"/>
          <w:sz w:val="20"/>
          <w:szCs w:val="20"/>
        </w:rPr>
        <w:instrText xml:space="preserve"> \* MERGEFORMAT </w:instrText>
      </w:r>
      <w:r w:rsidRPr="00DA665B">
        <w:rPr>
          <w:rFonts w:ascii="Arial" w:hAnsi="Arial" w:cs="Arial"/>
          <w:sz w:val="20"/>
          <w:szCs w:val="20"/>
        </w:rPr>
      </w:r>
      <w:r w:rsidRPr="00DA665B">
        <w:rPr>
          <w:rFonts w:ascii="Arial" w:hAnsi="Arial" w:cs="Arial"/>
          <w:sz w:val="20"/>
          <w:szCs w:val="20"/>
        </w:rPr>
        <w:fldChar w:fldCharType="separate"/>
      </w:r>
      <w:r w:rsidR="00106156" w:rsidRPr="00106156">
        <w:rPr>
          <w:rFonts w:ascii="Arial" w:hAnsi="Arial" w:cs="Arial"/>
          <w:sz w:val="20"/>
          <w:szCs w:val="20"/>
        </w:rPr>
        <w:t>Příloha č. 1</w:t>
      </w:r>
      <w:r w:rsidRPr="00DA665B">
        <w:rPr>
          <w:rFonts w:ascii="Arial" w:hAnsi="Arial" w:cs="Arial"/>
          <w:sz w:val="20"/>
          <w:szCs w:val="20"/>
        </w:rPr>
        <w:fldChar w:fldCharType="end"/>
      </w:r>
    </w:p>
    <w:bookmarkEnd w:id="95"/>
    <w:p w14:paraId="1EBBB4C3" w14:textId="680CDD69" w:rsidR="00E27EE8" w:rsidRPr="000C4C7D" w:rsidRDefault="00503C1B" w:rsidP="00DA665B">
      <w:pPr>
        <w:pStyle w:val="RLProhlensmluvnchstran"/>
        <w:spacing w:after="0" w:line="280" w:lineRule="atLeast"/>
        <w:rPr>
          <w:rFonts w:ascii="Arial" w:hAnsi="Arial" w:cs="Arial"/>
          <w:iCs/>
          <w:caps/>
          <w:sz w:val="20"/>
          <w:szCs w:val="20"/>
        </w:rPr>
      </w:pPr>
      <w:r w:rsidRPr="000C4C7D">
        <w:rPr>
          <w:rFonts w:ascii="Arial" w:hAnsi="Arial" w:cs="Arial"/>
          <w:caps/>
          <w:sz w:val="20"/>
          <w:szCs w:val="20"/>
          <w:lang w:eastAsia="en-US"/>
        </w:rPr>
        <w:t xml:space="preserve">Specifikace </w:t>
      </w:r>
      <w:r w:rsidR="00B67E48" w:rsidRPr="000C4C7D">
        <w:rPr>
          <w:rFonts w:ascii="Arial" w:hAnsi="Arial" w:cs="Arial"/>
          <w:caps/>
          <w:sz w:val="20"/>
          <w:szCs w:val="20"/>
          <w:lang w:eastAsia="en-US"/>
        </w:rPr>
        <w:t xml:space="preserve">předmětu </w:t>
      </w:r>
      <w:r w:rsidR="00637A1E" w:rsidRPr="000C4C7D">
        <w:rPr>
          <w:rFonts w:ascii="Arial" w:hAnsi="Arial" w:cs="Arial"/>
          <w:caps/>
          <w:sz w:val="20"/>
          <w:szCs w:val="20"/>
          <w:lang w:eastAsia="en-US"/>
        </w:rPr>
        <w:t>plnění</w:t>
      </w:r>
      <w:r w:rsidR="00146125" w:rsidRPr="000C4C7D">
        <w:rPr>
          <w:rFonts w:ascii="Arial" w:hAnsi="Arial" w:cs="Arial"/>
          <w:caps/>
          <w:sz w:val="20"/>
          <w:szCs w:val="20"/>
          <w:lang w:eastAsia="en-US"/>
        </w:rPr>
        <w:t xml:space="preserve"> </w:t>
      </w:r>
      <w:r w:rsidR="000F04B0" w:rsidRPr="000C4C7D">
        <w:rPr>
          <w:rFonts w:ascii="Arial" w:hAnsi="Arial" w:cs="Arial"/>
          <w:caps/>
          <w:sz w:val="20"/>
          <w:szCs w:val="20"/>
          <w:lang w:eastAsia="en-US"/>
        </w:rPr>
        <w:t>– programové vybavení SAP</w:t>
      </w:r>
    </w:p>
    <w:p w14:paraId="5EE9AD2D" w14:textId="245A826E" w:rsidR="00F33436" w:rsidRDefault="00F33436" w:rsidP="00DA665B">
      <w:pPr>
        <w:spacing w:after="0" w:line="280" w:lineRule="atLeast"/>
        <w:ind w:right="-108"/>
        <w:jc w:val="both"/>
        <w:rPr>
          <w:rFonts w:ascii="Arial" w:hAnsi="Arial" w:cs="Arial"/>
          <w:i/>
          <w:sz w:val="20"/>
          <w:szCs w:val="20"/>
        </w:rPr>
      </w:pPr>
    </w:p>
    <w:tbl>
      <w:tblPr>
        <w:tblW w:w="9062" w:type="dxa"/>
        <w:tblInd w:w="80" w:type="dxa"/>
        <w:tblCellMar>
          <w:left w:w="70" w:type="dxa"/>
          <w:right w:w="70" w:type="dxa"/>
        </w:tblCellMar>
        <w:tblLook w:val="04A0" w:firstRow="1" w:lastRow="0" w:firstColumn="1" w:lastColumn="0" w:noHBand="0" w:noVBand="1"/>
      </w:tblPr>
      <w:tblGrid>
        <w:gridCol w:w="6794"/>
        <w:gridCol w:w="2268"/>
      </w:tblGrid>
      <w:tr w:rsidR="004138D7" w:rsidRPr="00963780" w14:paraId="654545AA" w14:textId="77777777" w:rsidTr="00043BBE">
        <w:trPr>
          <w:trHeight w:val="915"/>
        </w:trPr>
        <w:tc>
          <w:tcPr>
            <w:tcW w:w="6794"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48407BF3" w14:textId="77777777" w:rsidR="004138D7" w:rsidRPr="00963780" w:rsidRDefault="004138D7" w:rsidP="00043BBE">
            <w:pPr>
              <w:spacing w:after="0" w:line="240" w:lineRule="auto"/>
              <w:jc w:val="center"/>
              <w:rPr>
                <w:rFonts w:ascii="Arial" w:hAnsi="Arial" w:cs="Arial"/>
                <w:b/>
                <w:bCs/>
                <w:color w:val="000000"/>
                <w:sz w:val="20"/>
                <w:szCs w:val="20"/>
              </w:rPr>
            </w:pPr>
            <w:r w:rsidRPr="00963780">
              <w:rPr>
                <w:rFonts w:ascii="Arial" w:hAnsi="Arial" w:cs="Arial"/>
                <w:b/>
                <w:bCs/>
                <w:color w:val="000000"/>
                <w:sz w:val="20"/>
                <w:szCs w:val="20"/>
              </w:rPr>
              <w:t>Typ licence</w:t>
            </w:r>
          </w:p>
        </w:tc>
        <w:tc>
          <w:tcPr>
            <w:tcW w:w="2268"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6CDFEAF2" w14:textId="77777777" w:rsidR="004138D7" w:rsidRPr="00963780" w:rsidRDefault="004138D7" w:rsidP="00043BBE">
            <w:pPr>
              <w:spacing w:after="0" w:line="240" w:lineRule="auto"/>
              <w:jc w:val="center"/>
              <w:rPr>
                <w:rFonts w:ascii="Arial" w:hAnsi="Arial" w:cs="Arial"/>
                <w:b/>
                <w:bCs/>
                <w:color w:val="000000"/>
                <w:sz w:val="20"/>
                <w:szCs w:val="20"/>
              </w:rPr>
            </w:pPr>
            <w:r w:rsidRPr="00963780">
              <w:rPr>
                <w:rFonts w:ascii="Arial" w:hAnsi="Arial" w:cs="Arial"/>
                <w:b/>
                <w:bCs/>
                <w:color w:val="000000"/>
                <w:sz w:val="20"/>
                <w:szCs w:val="20"/>
              </w:rPr>
              <w:t>Předpokládaný počet licencí za dobu trvání Rámcové dohody</w:t>
            </w:r>
          </w:p>
        </w:tc>
      </w:tr>
      <w:tr w:rsidR="004138D7" w:rsidRPr="00963780" w14:paraId="7C8592DB" w14:textId="77777777" w:rsidTr="00043BBE">
        <w:trPr>
          <w:trHeight w:val="300"/>
        </w:trPr>
        <w:tc>
          <w:tcPr>
            <w:tcW w:w="679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D8E7F6C" w14:textId="727789F3"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Professional User (</w:t>
            </w:r>
            <w:r w:rsidR="00762E17" w:rsidRPr="00B2767A">
              <w:rPr>
                <w:rFonts w:ascii="Arial" w:hAnsi="Arial" w:cs="Arial"/>
                <w:sz w:val="20"/>
                <w:szCs w:val="20"/>
              </w:rPr>
              <w:t>7001125</w:t>
            </w:r>
            <w:r w:rsidRPr="00963780">
              <w:rPr>
                <w:rFonts w:ascii="Arial" w:hAnsi="Arial" w:cs="Arial"/>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bottom"/>
            <w:hideMark/>
          </w:tcPr>
          <w:p w14:paraId="4EBB24F4"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670</w:t>
            </w:r>
          </w:p>
        </w:tc>
      </w:tr>
      <w:tr w:rsidR="004138D7" w:rsidRPr="00963780" w14:paraId="1414C2E6" w14:textId="77777777" w:rsidTr="00043BBE">
        <w:trPr>
          <w:trHeight w:val="300"/>
        </w:trPr>
        <w:tc>
          <w:tcPr>
            <w:tcW w:w="67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B5FE32E" w14:textId="77777777"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Manager Self-Service User (7011045)</w:t>
            </w:r>
          </w:p>
        </w:tc>
        <w:tc>
          <w:tcPr>
            <w:tcW w:w="2268" w:type="dxa"/>
            <w:tcBorders>
              <w:top w:val="nil"/>
              <w:left w:val="nil"/>
              <w:bottom w:val="single" w:sz="4" w:space="0" w:color="auto"/>
              <w:right w:val="single" w:sz="4" w:space="0" w:color="auto"/>
            </w:tcBorders>
            <w:shd w:val="clear" w:color="auto" w:fill="auto"/>
            <w:noWrap/>
            <w:vAlign w:val="bottom"/>
            <w:hideMark/>
          </w:tcPr>
          <w:p w14:paraId="189B2CDC"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260</w:t>
            </w:r>
          </w:p>
        </w:tc>
      </w:tr>
      <w:tr w:rsidR="004138D7" w:rsidRPr="00963780" w14:paraId="58D52B02" w14:textId="77777777" w:rsidTr="00043BBE">
        <w:trPr>
          <w:trHeight w:val="300"/>
        </w:trPr>
        <w:tc>
          <w:tcPr>
            <w:tcW w:w="67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85B643" w14:textId="6EF433D3"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Employee User (</w:t>
            </w:r>
            <w:r w:rsidR="00762E17" w:rsidRPr="00B2767A">
              <w:rPr>
                <w:rFonts w:ascii="Arial" w:hAnsi="Arial" w:cs="Arial"/>
                <w:sz w:val="20"/>
                <w:szCs w:val="20"/>
              </w:rPr>
              <w:t>7001126</w:t>
            </w:r>
            <w:r w:rsidRPr="00963780">
              <w:rPr>
                <w:rFonts w:ascii="Arial" w:hAnsi="Arial" w:cs="Arial"/>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bottom"/>
            <w:hideMark/>
          </w:tcPr>
          <w:p w14:paraId="53AE17D5"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500</w:t>
            </w:r>
          </w:p>
        </w:tc>
      </w:tr>
      <w:tr w:rsidR="004138D7" w:rsidRPr="00963780" w14:paraId="1C97B9E5" w14:textId="77777777" w:rsidTr="00043BBE">
        <w:trPr>
          <w:trHeight w:val="300"/>
        </w:trPr>
        <w:tc>
          <w:tcPr>
            <w:tcW w:w="67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4DFC366" w14:textId="29750BEE"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Employee Self-Service User (</w:t>
            </w:r>
            <w:r w:rsidR="00762E17" w:rsidRPr="00B2767A">
              <w:rPr>
                <w:rFonts w:ascii="Arial" w:hAnsi="Arial" w:cs="Arial"/>
                <w:sz w:val="20"/>
                <w:szCs w:val="20"/>
              </w:rPr>
              <w:t>7003017</w:t>
            </w:r>
            <w:r w:rsidRPr="00963780">
              <w:rPr>
                <w:rFonts w:ascii="Arial" w:hAnsi="Arial" w:cs="Arial"/>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bottom"/>
            <w:hideMark/>
          </w:tcPr>
          <w:p w14:paraId="1757C11A"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1450</w:t>
            </w:r>
          </w:p>
        </w:tc>
      </w:tr>
      <w:tr w:rsidR="004138D7" w:rsidRPr="00963780" w14:paraId="1B94C3F5" w14:textId="77777777" w:rsidTr="00043BBE">
        <w:trPr>
          <w:trHeight w:val="300"/>
        </w:trPr>
        <w:tc>
          <w:tcPr>
            <w:tcW w:w="67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3C3498E" w14:textId="0A57810E"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Developer User (</w:t>
            </w:r>
            <w:r w:rsidR="00762E17" w:rsidRPr="00B2767A">
              <w:rPr>
                <w:rFonts w:ascii="Arial" w:hAnsi="Arial" w:cs="Arial"/>
                <w:sz w:val="20"/>
                <w:szCs w:val="20"/>
              </w:rPr>
              <w:t>7002389</w:t>
            </w:r>
            <w:r w:rsidRPr="00963780">
              <w:rPr>
                <w:rFonts w:ascii="Arial" w:hAnsi="Arial" w:cs="Arial"/>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bottom"/>
            <w:hideMark/>
          </w:tcPr>
          <w:p w14:paraId="75E98B5F"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5</w:t>
            </w:r>
          </w:p>
        </w:tc>
      </w:tr>
      <w:tr w:rsidR="004138D7" w:rsidRPr="00963780" w14:paraId="37A1BE5F" w14:textId="77777777" w:rsidTr="00043BBE">
        <w:trPr>
          <w:trHeight w:val="300"/>
        </w:trPr>
        <w:tc>
          <w:tcPr>
            <w:tcW w:w="6794" w:type="dxa"/>
            <w:tcBorders>
              <w:top w:val="single" w:sz="4" w:space="0" w:color="auto"/>
              <w:left w:val="single" w:sz="8" w:space="0" w:color="auto"/>
              <w:bottom w:val="single" w:sz="4" w:space="0" w:color="auto"/>
              <w:right w:val="single" w:sz="4" w:space="0" w:color="000000"/>
            </w:tcBorders>
            <w:shd w:val="clear" w:color="auto" w:fill="auto"/>
            <w:vAlign w:val="bottom"/>
            <w:hideMark/>
          </w:tcPr>
          <w:p w14:paraId="352E5F01" w14:textId="59FEB686"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BusinessObjects Enterprise (user) (</w:t>
            </w:r>
            <w:r w:rsidR="00762E17" w:rsidRPr="00B2767A">
              <w:rPr>
                <w:rFonts w:ascii="Arial" w:hAnsi="Arial" w:cs="Arial"/>
                <w:sz w:val="20"/>
                <w:szCs w:val="20"/>
              </w:rPr>
              <w:t>7019045</w:t>
            </w:r>
            <w:r w:rsidRPr="00963780">
              <w:rPr>
                <w:rFonts w:ascii="Arial" w:hAnsi="Arial" w:cs="Arial"/>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bottom"/>
            <w:hideMark/>
          </w:tcPr>
          <w:p w14:paraId="4EFF6A67"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50</w:t>
            </w:r>
          </w:p>
        </w:tc>
      </w:tr>
      <w:tr w:rsidR="004138D7" w:rsidRPr="00963780" w14:paraId="3B41E104" w14:textId="77777777" w:rsidTr="00043BBE">
        <w:trPr>
          <w:trHeight w:val="300"/>
        </w:trPr>
        <w:tc>
          <w:tcPr>
            <w:tcW w:w="6794" w:type="dxa"/>
            <w:tcBorders>
              <w:top w:val="single" w:sz="4" w:space="0" w:color="auto"/>
              <w:left w:val="single" w:sz="8" w:space="0" w:color="auto"/>
              <w:bottom w:val="single" w:sz="4" w:space="0" w:color="auto"/>
              <w:right w:val="single" w:sz="4" w:space="0" w:color="000000"/>
            </w:tcBorders>
            <w:shd w:val="clear" w:color="auto" w:fill="auto"/>
            <w:vAlign w:val="bottom"/>
            <w:hideMark/>
          </w:tcPr>
          <w:p w14:paraId="53110AE4" w14:textId="1BAD149D"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BusinessObjects Enterprise (CS) (</w:t>
            </w:r>
            <w:r w:rsidR="00762E17" w:rsidRPr="00B2767A">
              <w:rPr>
                <w:rFonts w:ascii="Arial" w:hAnsi="Arial" w:cs="Arial"/>
                <w:sz w:val="20"/>
                <w:szCs w:val="20"/>
              </w:rPr>
              <w:t>7019046</w:t>
            </w:r>
            <w:r w:rsidRPr="00963780">
              <w:rPr>
                <w:rFonts w:ascii="Arial" w:hAnsi="Arial" w:cs="Arial"/>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bottom"/>
            <w:hideMark/>
          </w:tcPr>
          <w:p w14:paraId="4FDBB880"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20</w:t>
            </w:r>
          </w:p>
        </w:tc>
      </w:tr>
      <w:tr w:rsidR="004138D7" w:rsidRPr="00963780" w14:paraId="0F1E6721" w14:textId="77777777" w:rsidTr="00043BBE">
        <w:trPr>
          <w:trHeight w:val="300"/>
        </w:trPr>
        <w:tc>
          <w:tcPr>
            <w:tcW w:w="6794"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9621A1C" w14:textId="77777777"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Payroll Processing (7017373)</w:t>
            </w:r>
          </w:p>
        </w:tc>
        <w:tc>
          <w:tcPr>
            <w:tcW w:w="2268" w:type="dxa"/>
            <w:tcBorders>
              <w:top w:val="nil"/>
              <w:left w:val="nil"/>
              <w:bottom w:val="single" w:sz="4" w:space="0" w:color="auto"/>
              <w:right w:val="single" w:sz="4" w:space="0" w:color="auto"/>
            </w:tcBorders>
            <w:shd w:val="clear" w:color="auto" w:fill="auto"/>
            <w:noWrap/>
            <w:vAlign w:val="bottom"/>
            <w:hideMark/>
          </w:tcPr>
          <w:p w14:paraId="7390A532"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28</w:t>
            </w:r>
          </w:p>
        </w:tc>
      </w:tr>
      <w:tr w:rsidR="004138D7" w:rsidRPr="00963780" w14:paraId="1EBCCC06" w14:textId="77777777" w:rsidTr="00043BBE">
        <w:trPr>
          <w:trHeight w:val="300"/>
        </w:trPr>
        <w:tc>
          <w:tcPr>
            <w:tcW w:w="6794"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C670920" w14:textId="77777777"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Tax, Benefits, and Payment Processing for Public Sector (7018523)</w:t>
            </w:r>
          </w:p>
        </w:tc>
        <w:tc>
          <w:tcPr>
            <w:tcW w:w="2268" w:type="dxa"/>
            <w:tcBorders>
              <w:top w:val="nil"/>
              <w:left w:val="nil"/>
              <w:bottom w:val="single" w:sz="4" w:space="0" w:color="auto"/>
              <w:right w:val="single" w:sz="4" w:space="0" w:color="auto"/>
            </w:tcBorders>
            <w:shd w:val="clear" w:color="auto" w:fill="auto"/>
            <w:noWrap/>
            <w:vAlign w:val="bottom"/>
            <w:hideMark/>
          </w:tcPr>
          <w:p w14:paraId="37D5C394"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20000</w:t>
            </w:r>
          </w:p>
        </w:tc>
      </w:tr>
      <w:tr w:rsidR="004138D7" w:rsidRPr="00963780" w14:paraId="0999FA58" w14:textId="77777777" w:rsidTr="00043BBE">
        <w:trPr>
          <w:trHeight w:val="300"/>
        </w:trPr>
        <w:tc>
          <w:tcPr>
            <w:tcW w:w="6794"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BEBD20E" w14:textId="77777777"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Access Control (7018256)</w:t>
            </w:r>
          </w:p>
        </w:tc>
        <w:tc>
          <w:tcPr>
            <w:tcW w:w="2268" w:type="dxa"/>
            <w:tcBorders>
              <w:top w:val="nil"/>
              <w:left w:val="nil"/>
              <w:bottom w:val="single" w:sz="4" w:space="0" w:color="auto"/>
              <w:right w:val="single" w:sz="4" w:space="0" w:color="auto"/>
            </w:tcBorders>
            <w:shd w:val="clear" w:color="auto" w:fill="auto"/>
            <w:noWrap/>
            <w:vAlign w:val="bottom"/>
            <w:hideMark/>
          </w:tcPr>
          <w:p w14:paraId="30E62EB1"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1000</w:t>
            </w:r>
          </w:p>
        </w:tc>
      </w:tr>
      <w:tr w:rsidR="004138D7" w:rsidRPr="00963780" w14:paraId="0F8F8F3B" w14:textId="77777777" w:rsidTr="00043BBE">
        <w:trPr>
          <w:trHeight w:val="300"/>
        </w:trPr>
        <w:tc>
          <w:tcPr>
            <w:tcW w:w="6794"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325C4BA" w14:textId="77777777"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Code Vulnerability Analyzer (7019502)</w:t>
            </w:r>
          </w:p>
        </w:tc>
        <w:tc>
          <w:tcPr>
            <w:tcW w:w="2268" w:type="dxa"/>
            <w:tcBorders>
              <w:top w:val="nil"/>
              <w:left w:val="nil"/>
              <w:bottom w:val="nil"/>
              <w:right w:val="single" w:sz="4" w:space="0" w:color="auto"/>
            </w:tcBorders>
            <w:shd w:val="clear" w:color="auto" w:fill="auto"/>
            <w:noWrap/>
            <w:vAlign w:val="bottom"/>
            <w:hideMark/>
          </w:tcPr>
          <w:p w14:paraId="0AF90DB5"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5</w:t>
            </w:r>
          </w:p>
        </w:tc>
      </w:tr>
      <w:tr w:rsidR="004138D7" w:rsidRPr="00963780" w14:paraId="261698DD" w14:textId="77777777" w:rsidTr="00043BBE">
        <w:trPr>
          <w:trHeight w:val="300"/>
        </w:trPr>
        <w:tc>
          <w:tcPr>
            <w:tcW w:w="6794"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1767FF0" w14:textId="77777777"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Enterprise Theat Detection (7018260)</w:t>
            </w:r>
          </w:p>
        </w:tc>
        <w:tc>
          <w:tcPr>
            <w:tcW w:w="2268" w:type="dxa"/>
            <w:tcBorders>
              <w:top w:val="single" w:sz="4" w:space="0" w:color="auto"/>
              <w:left w:val="nil"/>
              <w:bottom w:val="nil"/>
              <w:right w:val="single" w:sz="4" w:space="0" w:color="auto"/>
            </w:tcBorders>
            <w:shd w:val="clear" w:color="auto" w:fill="auto"/>
            <w:noWrap/>
            <w:vAlign w:val="bottom"/>
            <w:hideMark/>
          </w:tcPr>
          <w:p w14:paraId="0A16C1D4"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1000</w:t>
            </w:r>
          </w:p>
        </w:tc>
      </w:tr>
      <w:tr w:rsidR="004138D7" w:rsidRPr="00963780" w14:paraId="6CACB02F" w14:textId="77777777" w:rsidTr="00043BBE">
        <w:trPr>
          <w:trHeight w:val="300"/>
        </w:trPr>
        <w:tc>
          <w:tcPr>
            <w:tcW w:w="6794"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BF32EA0" w14:textId="77777777"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Single sign on (7017299)</w:t>
            </w:r>
          </w:p>
        </w:tc>
        <w:tc>
          <w:tcPr>
            <w:tcW w:w="2268" w:type="dxa"/>
            <w:tcBorders>
              <w:top w:val="single" w:sz="4" w:space="0" w:color="auto"/>
              <w:left w:val="nil"/>
              <w:bottom w:val="nil"/>
              <w:right w:val="single" w:sz="4" w:space="0" w:color="auto"/>
            </w:tcBorders>
            <w:shd w:val="clear" w:color="auto" w:fill="auto"/>
            <w:noWrap/>
            <w:vAlign w:val="bottom"/>
            <w:hideMark/>
          </w:tcPr>
          <w:p w14:paraId="4B508FE2"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1000</w:t>
            </w:r>
          </w:p>
        </w:tc>
      </w:tr>
      <w:tr w:rsidR="004138D7" w:rsidRPr="00963780" w14:paraId="7299C880" w14:textId="77777777" w:rsidTr="00043BBE">
        <w:trPr>
          <w:trHeight w:val="300"/>
        </w:trPr>
        <w:tc>
          <w:tcPr>
            <w:tcW w:w="6794"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7EFE82C" w14:textId="77777777"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Test Data Migration Server (7011533)</w:t>
            </w:r>
          </w:p>
        </w:tc>
        <w:tc>
          <w:tcPr>
            <w:tcW w:w="2268" w:type="dxa"/>
            <w:tcBorders>
              <w:top w:val="single" w:sz="4" w:space="0" w:color="auto"/>
              <w:left w:val="nil"/>
              <w:bottom w:val="nil"/>
              <w:right w:val="single" w:sz="4" w:space="0" w:color="auto"/>
            </w:tcBorders>
            <w:shd w:val="clear" w:color="auto" w:fill="auto"/>
            <w:noWrap/>
            <w:vAlign w:val="bottom"/>
            <w:hideMark/>
          </w:tcPr>
          <w:p w14:paraId="09AAA572"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2</w:t>
            </w:r>
          </w:p>
        </w:tc>
      </w:tr>
      <w:tr w:rsidR="004138D7" w:rsidRPr="00963780" w14:paraId="1677F477" w14:textId="77777777" w:rsidTr="00043BBE">
        <w:trPr>
          <w:trHeight w:val="315"/>
        </w:trPr>
        <w:tc>
          <w:tcPr>
            <w:tcW w:w="6794"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0ADB849" w14:textId="77777777" w:rsidR="004138D7" w:rsidRPr="00963780" w:rsidRDefault="004138D7" w:rsidP="00043BBE">
            <w:pPr>
              <w:spacing w:after="0" w:line="240" w:lineRule="auto"/>
              <w:rPr>
                <w:rFonts w:ascii="Arial" w:hAnsi="Arial" w:cs="Arial"/>
                <w:color w:val="000000"/>
                <w:sz w:val="20"/>
                <w:szCs w:val="20"/>
              </w:rPr>
            </w:pPr>
            <w:r w:rsidRPr="00963780">
              <w:rPr>
                <w:rFonts w:ascii="Arial" w:hAnsi="Arial" w:cs="Arial"/>
                <w:color w:val="000000"/>
                <w:sz w:val="20"/>
                <w:szCs w:val="20"/>
              </w:rPr>
              <w:t>SAP Information Lifecycle Management (7018995)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3837DA4" w14:textId="77777777" w:rsidR="004138D7" w:rsidRPr="00963780" w:rsidRDefault="004138D7" w:rsidP="00043BBE">
            <w:pPr>
              <w:spacing w:after="0" w:line="240" w:lineRule="auto"/>
              <w:ind w:right="212"/>
              <w:jc w:val="right"/>
              <w:rPr>
                <w:rFonts w:ascii="Arial" w:hAnsi="Arial" w:cs="Arial"/>
                <w:color w:val="000000"/>
                <w:sz w:val="20"/>
                <w:szCs w:val="20"/>
              </w:rPr>
            </w:pPr>
            <w:r w:rsidRPr="00963780">
              <w:rPr>
                <w:rFonts w:ascii="Arial" w:hAnsi="Arial" w:cs="Arial"/>
                <w:color w:val="000000"/>
                <w:sz w:val="20"/>
                <w:szCs w:val="20"/>
              </w:rPr>
              <w:t>2</w:t>
            </w:r>
          </w:p>
        </w:tc>
      </w:tr>
      <w:tr w:rsidR="004138D7" w:rsidRPr="00963780" w14:paraId="4EC2A500" w14:textId="77777777" w:rsidTr="00043BBE">
        <w:trPr>
          <w:trHeight w:val="315"/>
        </w:trPr>
        <w:tc>
          <w:tcPr>
            <w:tcW w:w="6794" w:type="dxa"/>
            <w:tcBorders>
              <w:top w:val="single" w:sz="4" w:space="0" w:color="auto"/>
              <w:left w:val="single" w:sz="8" w:space="0" w:color="auto"/>
              <w:bottom w:val="single" w:sz="4" w:space="0" w:color="auto"/>
              <w:right w:val="single" w:sz="4" w:space="0" w:color="auto"/>
            </w:tcBorders>
            <w:shd w:val="clear" w:color="auto" w:fill="auto"/>
            <w:vAlign w:val="bottom"/>
          </w:tcPr>
          <w:p w14:paraId="12EA44B0" w14:textId="77777777" w:rsidR="004138D7" w:rsidRPr="00963780" w:rsidRDefault="004138D7" w:rsidP="00043BBE">
            <w:pPr>
              <w:spacing w:after="0" w:line="240" w:lineRule="auto"/>
              <w:rPr>
                <w:rFonts w:ascii="Arial" w:hAnsi="Arial" w:cs="Arial"/>
                <w:color w:val="000000"/>
                <w:sz w:val="20"/>
                <w:szCs w:val="20"/>
              </w:rPr>
            </w:pPr>
            <w:r>
              <w:rPr>
                <w:rFonts w:ascii="Arial" w:hAnsi="Arial" w:cs="Arial"/>
                <w:color w:val="000000"/>
                <w:sz w:val="20"/>
                <w:szCs w:val="20"/>
              </w:rPr>
              <w:t>Maintenance ke stávajícím licencím</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4059C40B" w14:textId="77777777" w:rsidR="004138D7" w:rsidRPr="00963780" w:rsidRDefault="004138D7" w:rsidP="00043BBE">
            <w:pPr>
              <w:spacing w:after="0" w:line="240" w:lineRule="auto"/>
              <w:ind w:right="212"/>
              <w:jc w:val="right"/>
              <w:rPr>
                <w:rFonts w:ascii="Arial" w:hAnsi="Arial" w:cs="Arial"/>
                <w:color w:val="000000"/>
                <w:sz w:val="20"/>
                <w:szCs w:val="20"/>
              </w:rPr>
            </w:pPr>
            <w:r>
              <w:rPr>
                <w:rFonts w:ascii="Arial" w:hAnsi="Arial" w:cs="Arial"/>
                <w:color w:val="000000"/>
                <w:sz w:val="20"/>
                <w:szCs w:val="20"/>
              </w:rPr>
              <w:t>x</w:t>
            </w:r>
          </w:p>
        </w:tc>
      </w:tr>
      <w:tr w:rsidR="004138D7" w:rsidRPr="00963780" w14:paraId="30D5E6A2" w14:textId="77777777" w:rsidTr="00043BBE">
        <w:trPr>
          <w:trHeight w:val="315"/>
        </w:trPr>
        <w:tc>
          <w:tcPr>
            <w:tcW w:w="6794" w:type="dxa"/>
            <w:tcBorders>
              <w:top w:val="single" w:sz="4" w:space="0" w:color="auto"/>
              <w:left w:val="single" w:sz="8" w:space="0" w:color="auto"/>
              <w:bottom w:val="single" w:sz="4" w:space="0" w:color="auto"/>
              <w:right w:val="single" w:sz="4" w:space="0" w:color="auto"/>
            </w:tcBorders>
            <w:shd w:val="clear" w:color="auto" w:fill="auto"/>
            <w:vAlign w:val="bottom"/>
          </w:tcPr>
          <w:p w14:paraId="1C40C406" w14:textId="77777777" w:rsidR="004138D7" w:rsidRDefault="004138D7" w:rsidP="00043BBE">
            <w:pPr>
              <w:spacing w:after="0" w:line="240" w:lineRule="auto"/>
              <w:rPr>
                <w:rFonts w:ascii="Arial" w:hAnsi="Arial" w:cs="Arial"/>
                <w:color w:val="000000"/>
                <w:sz w:val="20"/>
                <w:szCs w:val="20"/>
              </w:rPr>
            </w:pPr>
            <w:r>
              <w:rPr>
                <w:rFonts w:ascii="Arial" w:hAnsi="Arial" w:cs="Arial"/>
                <w:color w:val="000000"/>
                <w:sz w:val="20"/>
                <w:szCs w:val="20"/>
              </w:rPr>
              <w:t>Maintenance k novým licencím</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BACD78B" w14:textId="77777777" w:rsidR="004138D7" w:rsidRPr="00963780" w:rsidRDefault="004138D7" w:rsidP="00043BBE">
            <w:pPr>
              <w:spacing w:after="0" w:line="240" w:lineRule="auto"/>
              <w:ind w:right="212"/>
              <w:jc w:val="right"/>
              <w:rPr>
                <w:rFonts w:ascii="Arial" w:hAnsi="Arial" w:cs="Arial"/>
                <w:color w:val="000000"/>
                <w:sz w:val="20"/>
                <w:szCs w:val="20"/>
              </w:rPr>
            </w:pPr>
            <w:r>
              <w:rPr>
                <w:rFonts w:ascii="Arial" w:hAnsi="Arial" w:cs="Arial"/>
                <w:color w:val="000000"/>
                <w:sz w:val="20"/>
                <w:szCs w:val="20"/>
              </w:rPr>
              <w:t>x</w:t>
            </w:r>
          </w:p>
        </w:tc>
      </w:tr>
    </w:tbl>
    <w:p w14:paraId="3F4A8B88" w14:textId="77777777" w:rsidR="004138D7" w:rsidRDefault="004138D7" w:rsidP="00DA665B">
      <w:pPr>
        <w:spacing w:after="0" w:line="280" w:lineRule="atLeast"/>
        <w:ind w:right="-108"/>
        <w:jc w:val="both"/>
        <w:rPr>
          <w:rFonts w:ascii="Arial" w:hAnsi="Arial" w:cs="Arial"/>
          <w:i/>
          <w:sz w:val="20"/>
          <w:szCs w:val="20"/>
        </w:rPr>
      </w:pPr>
    </w:p>
    <w:p w14:paraId="668B1ADB" w14:textId="677112EA" w:rsidR="004138D7" w:rsidRPr="004138D7" w:rsidRDefault="004138D7" w:rsidP="004138D7">
      <w:pPr>
        <w:spacing w:after="0" w:line="280" w:lineRule="atLeast"/>
        <w:ind w:right="-108"/>
        <w:jc w:val="both"/>
        <w:rPr>
          <w:rFonts w:ascii="Arial" w:hAnsi="Arial" w:cs="Arial"/>
          <w:iCs/>
          <w:sz w:val="20"/>
          <w:szCs w:val="20"/>
        </w:rPr>
      </w:pPr>
      <w:r w:rsidRPr="004138D7">
        <w:rPr>
          <w:rFonts w:ascii="Arial" w:hAnsi="Arial" w:cs="Arial"/>
          <w:iCs/>
          <w:sz w:val="20"/>
          <w:szCs w:val="20"/>
        </w:rPr>
        <w:t>Přílohu č. 1 Rámcové dohody tvoří dále aktuální ceník licencí SAP, který bude k Rámcové dohodě přiložen jako samostatný dokument</w:t>
      </w:r>
      <w:r>
        <w:rPr>
          <w:rFonts w:ascii="Arial" w:hAnsi="Arial" w:cs="Arial"/>
          <w:iCs/>
          <w:sz w:val="20"/>
          <w:szCs w:val="20"/>
        </w:rPr>
        <w:t xml:space="preserve"> - </w:t>
      </w:r>
      <w:proofErr w:type="spellStart"/>
      <w:r w:rsidRPr="004138D7">
        <w:rPr>
          <w:rFonts w:ascii="Arial" w:hAnsi="Arial" w:cs="Arial"/>
          <w:iCs/>
          <w:sz w:val="20"/>
          <w:szCs w:val="20"/>
        </w:rPr>
        <w:t>PriceList_CZ_OnPremiseDirect</w:t>
      </w:r>
      <w:proofErr w:type="spellEnd"/>
      <w:r w:rsidR="008E1761">
        <w:rPr>
          <w:rFonts w:ascii="Arial" w:hAnsi="Arial" w:cs="Arial"/>
          <w:iCs/>
          <w:sz w:val="20"/>
          <w:szCs w:val="20"/>
        </w:rPr>
        <w:t xml:space="preserve"> </w:t>
      </w:r>
      <w:r w:rsidR="008E1761" w:rsidRPr="008E1761">
        <w:rPr>
          <w:rFonts w:ascii="Arial" w:hAnsi="Arial" w:cs="Arial"/>
          <w:i/>
          <w:sz w:val="20"/>
          <w:szCs w:val="20"/>
        </w:rPr>
        <w:t>– neveřejný údaj</w:t>
      </w:r>
      <w:r w:rsidRPr="004138D7">
        <w:rPr>
          <w:rFonts w:ascii="Arial" w:hAnsi="Arial" w:cs="Arial"/>
          <w:iCs/>
          <w:sz w:val="20"/>
          <w:szCs w:val="20"/>
        </w:rPr>
        <w:t>.</w:t>
      </w:r>
      <w:r w:rsidR="008E1761">
        <w:rPr>
          <w:rFonts w:ascii="Arial" w:hAnsi="Arial" w:cs="Arial"/>
          <w:iCs/>
          <w:sz w:val="20"/>
          <w:szCs w:val="20"/>
        </w:rPr>
        <w:t xml:space="preserve"> </w:t>
      </w:r>
      <w:r w:rsidRPr="004138D7">
        <w:rPr>
          <w:rFonts w:ascii="Arial" w:hAnsi="Arial" w:cs="Arial"/>
          <w:iCs/>
          <w:sz w:val="20"/>
          <w:szCs w:val="20"/>
        </w:rPr>
        <w:t xml:space="preserve"> </w:t>
      </w:r>
    </w:p>
    <w:p w14:paraId="3B952417" w14:textId="025FC190" w:rsidR="00963780" w:rsidRDefault="00963780" w:rsidP="00DA665B">
      <w:pPr>
        <w:spacing w:after="0" w:line="280" w:lineRule="atLeast"/>
        <w:ind w:right="-108"/>
        <w:jc w:val="both"/>
        <w:rPr>
          <w:rFonts w:ascii="Arial" w:hAnsi="Arial" w:cs="Arial"/>
          <w:i/>
          <w:sz w:val="20"/>
          <w:szCs w:val="20"/>
        </w:rPr>
      </w:pPr>
    </w:p>
    <w:p w14:paraId="7CAC4F22" w14:textId="77777777" w:rsidR="004138D7" w:rsidRDefault="004138D7" w:rsidP="00DA665B">
      <w:pPr>
        <w:spacing w:after="0" w:line="280" w:lineRule="atLeast"/>
        <w:ind w:right="-108"/>
        <w:jc w:val="both"/>
        <w:rPr>
          <w:rFonts w:ascii="Arial" w:hAnsi="Arial" w:cs="Arial"/>
          <w:i/>
          <w:sz w:val="20"/>
          <w:szCs w:val="20"/>
        </w:rPr>
      </w:pPr>
    </w:p>
    <w:p w14:paraId="1D329A0D" w14:textId="3C82B025" w:rsidR="004138D7" w:rsidRPr="00DA665B" w:rsidRDefault="004138D7" w:rsidP="00DA665B">
      <w:pPr>
        <w:spacing w:after="0" w:line="280" w:lineRule="atLeast"/>
        <w:ind w:right="-108"/>
        <w:jc w:val="both"/>
        <w:rPr>
          <w:rFonts w:ascii="Arial" w:hAnsi="Arial" w:cs="Arial"/>
          <w:i/>
          <w:sz w:val="20"/>
          <w:szCs w:val="20"/>
        </w:rPr>
        <w:sectPr w:rsidR="004138D7" w:rsidRPr="00DA665B" w:rsidSect="00B67E48">
          <w:headerReference w:type="default" r:id="rId17"/>
          <w:footerReference w:type="default" r:id="rId18"/>
          <w:pgSz w:w="11906" w:h="16838"/>
          <w:pgMar w:top="1418" w:right="1418" w:bottom="1418" w:left="1418" w:header="709" w:footer="709" w:gutter="0"/>
          <w:pgNumType w:start="1"/>
          <w:cols w:space="708"/>
          <w:docGrid w:linePitch="360"/>
        </w:sectPr>
      </w:pPr>
    </w:p>
    <w:bookmarkStart w:id="96" w:name="Annex02"/>
    <w:p w14:paraId="394CA8AF" w14:textId="303D279D" w:rsidR="00530A67" w:rsidRPr="00DA665B" w:rsidRDefault="00C96CB4" w:rsidP="00DA665B">
      <w:pPr>
        <w:spacing w:after="0" w:line="280" w:lineRule="atLeast"/>
        <w:jc w:val="center"/>
        <w:rPr>
          <w:rFonts w:ascii="Arial" w:hAnsi="Arial" w:cs="Arial"/>
          <w:b/>
          <w:sz w:val="20"/>
          <w:szCs w:val="20"/>
        </w:rPr>
      </w:pPr>
      <w:r w:rsidRPr="00DA665B">
        <w:rPr>
          <w:rFonts w:ascii="Arial" w:hAnsi="Arial" w:cs="Arial"/>
          <w:b/>
          <w:sz w:val="20"/>
          <w:szCs w:val="20"/>
        </w:rPr>
        <w:lastRenderedPageBreak/>
        <w:fldChar w:fldCharType="begin"/>
      </w:r>
      <w:r w:rsidRPr="00DA665B">
        <w:rPr>
          <w:rFonts w:ascii="Arial" w:hAnsi="Arial" w:cs="Arial"/>
          <w:b/>
          <w:sz w:val="20"/>
          <w:szCs w:val="20"/>
        </w:rPr>
        <w:instrText xml:space="preserve"> REF ListAnnex02 \h  \* MERGEFORMAT </w:instrText>
      </w:r>
      <w:r w:rsidRPr="00DA665B">
        <w:rPr>
          <w:rFonts w:ascii="Arial" w:hAnsi="Arial" w:cs="Arial"/>
          <w:b/>
          <w:sz w:val="20"/>
          <w:szCs w:val="20"/>
        </w:rPr>
      </w:r>
      <w:r w:rsidRPr="00DA665B">
        <w:rPr>
          <w:rFonts w:ascii="Arial" w:hAnsi="Arial" w:cs="Arial"/>
          <w:b/>
          <w:sz w:val="20"/>
          <w:szCs w:val="20"/>
        </w:rPr>
        <w:fldChar w:fldCharType="separate"/>
      </w:r>
      <w:r w:rsidR="00106156" w:rsidRPr="00106156">
        <w:rPr>
          <w:rFonts w:ascii="Arial" w:hAnsi="Arial" w:cs="Arial"/>
          <w:b/>
          <w:sz w:val="20"/>
          <w:szCs w:val="20"/>
        </w:rPr>
        <w:t>Příloha č. 2</w:t>
      </w:r>
      <w:r w:rsidRPr="00DA665B">
        <w:rPr>
          <w:rFonts w:ascii="Arial" w:hAnsi="Arial" w:cs="Arial"/>
          <w:b/>
          <w:sz w:val="20"/>
          <w:szCs w:val="20"/>
        </w:rPr>
        <w:fldChar w:fldCharType="end"/>
      </w:r>
      <w:bookmarkEnd w:id="96"/>
    </w:p>
    <w:p w14:paraId="4CF011BF" w14:textId="77777777" w:rsidR="00530A67" w:rsidRPr="00DA665B" w:rsidRDefault="00530A67" w:rsidP="00DA665B">
      <w:pPr>
        <w:spacing w:after="0" w:line="280" w:lineRule="atLeast"/>
        <w:jc w:val="center"/>
        <w:rPr>
          <w:rFonts w:ascii="Arial" w:hAnsi="Arial" w:cs="Arial"/>
          <w:b/>
          <w:sz w:val="20"/>
          <w:szCs w:val="20"/>
        </w:rPr>
      </w:pPr>
    </w:p>
    <w:p w14:paraId="30E5B3DD" w14:textId="77777777" w:rsidR="00F57294" w:rsidRPr="000C4C7D" w:rsidRDefault="00645256" w:rsidP="00DA665B">
      <w:pPr>
        <w:spacing w:after="0" w:line="280" w:lineRule="atLeast"/>
        <w:jc w:val="center"/>
        <w:rPr>
          <w:rFonts w:ascii="Arial" w:hAnsi="Arial" w:cs="Arial"/>
          <w:b/>
          <w:caps/>
          <w:sz w:val="20"/>
          <w:szCs w:val="20"/>
        </w:rPr>
      </w:pPr>
      <w:r w:rsidRPr="000C4C7D">
        <w:rPr>
          <w:rFonts w:ascii="Arial" w:hAnsi="Arial" w:cs="Arial"/>
          <w:b/>
          <w:iCs/>
          <w:caps/>
          <w:sz w:val="20"/>
          <w:szCs w:val="20"/>
        </w:rPr>
        <w:t>Rozsah licenčních oprávnění k Programovému vyba</w:t>
      </w:r>
      <w:r w:rsidR="00573F63" w:rsidRPr="000C4C7D">
        <w:rPr>
          <w:rFonts w:ascii="Arial" w:hAnsi="Arial" w:cs="Arial"/>
          <w:b/>
          <w:iCs/>
          <w:caps/>
          <w:sz w:val="20"/>
          <w:szCs w:val="20"/>
        </w:rPr>
        <w:t>vení a další podmínky poskytování Služeb</w:t>
      </w:r>
    </w:p>
    <w:p w14:paraId="3D67E891" w14:textId="77777777" w:rsidR="0058767D" w:rsidRPr="00DA665B" w:rsidRDefault="0058767D" w:rsidP="0058767D">
      <w:pPr>
        <w:spacing w:after="0" w:line="280" w:lineRule="atLeast"/>
        <w:jc w:val="center"/>
        <w:rPr>
          <w:rFonts w:ascii="Arial" w:hAnsi="Arial" w:cs="Arial"/>
          <w:b/>
          <w:sz w:val="20"/>
          <w:szCs w:val="20"/>
          <w:highlight w:val="green"/>
        </w:rPr>
      </w:pPr>
    </w:p>
    <w:tbl>
      <w:tblPr>
        <w:tblW w:w="7661" w:type="dxa"/>
        <w:jc w:val="center"/>
        <w:tblCellMar>
          <w:left w:w="70" w:type="dxa"/>
          <w:right w:w="70" w:type="dxa"/>
        </w:tblCellMar>
        <w:tblLook w:val="04A0" w:firstRow="1" w:lastRow="0" w:firstColumn="1" w:lastColumn="0" w:noHBand="0" w:noVBand="1"/>
      </w:tblPr>
      <w:tblGrid>
        <w:gridCol w:w="7661"/>
      </w:tblGrid>
      <w:tr w:rsidR="0058767D" w:rsidRPr="00DA665B" w14:paraId="1CF2EC39" w14:textId="77777777" w:rsidTr="00B44C6D">
        <w:trPr>
          <w:trHeight w:val="300"/>
          <w:jc w:val="center"/>
        </w:trPr>
        <w:tc>
          <w:tcPr>
            <w:tcW w:w="7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1D8B1" w14:textId="1DBD6181" w:rsidR="0058767D" w:rsidRPr="00DA665B" w:rsidRDefault="0058767D" w:rsidP="003B4A57">
            <w:pPr>
              <w:spacing w:after="0" w:line="280" w:lineRule="atLeast"/>
              <w:rPr>
                <w:rFonts w:ascii="Arial" w:hAnsi="Arial" w:cs="Arial"/>
                <w:color w:val="000000"/>
                <w:sz w:val="20"/>
                <w:szCs w:val="20"/>
              </w:rPr>
            </w:pPr>
            <w:r w:rsidRPr="00DA665B">
              <w:rPr>
                <w:rFonts w:ascii="Arial" w:hAnsi="Arial" w:cs="Arial"/>
                <w:color w:val="000000"/>
                <w:sz w:val="20"/>
                <w:szCs w:val="20"/>
              </w:rPr>
              <w:t>P2_</w:t>
            </w:r>
            <w:r w:rsidR="006010C0">
              <w:rPr>
                <w:rFonts w:ascii="Arial" w:hAnsi="Arial" w:cs="Arial"/>
                <w:color w:val="000000"/>
                <w:sz w:val="20"/>
                <w:szCs w:val="20"/>
              </w:rPr>
              <w:t>Dohod</w:t>
            </w:r>
            <w:r w:rsidRPr="00DA665B">
              <w:rPr>
                <w:rFonts w:ascii="Arial" w:hAnsi="Arial" w:cs="Arial"/>
                <w:color w:val="000000"/>
                <w:sz w:val="20"/>
                <w:szCs w:val="20"/>
              </w:rPr>
              <w:t>y_SAP</w:t>
            </w:r>
            <w:r w:rsidR="00FC28C5" w:rsidRPr="00FC28C5">
              <w:rPr>
                <w:rFonts w:ascii="Arial" w:hAnsi="Arial" w:cs="Arial"/>
                <w:color w:val="000000"/>
                <w:sz w:val="20"/>
                <w:szCs w:val="20"/>
              </w:rPr>
              <w:t xml:space="preserve"> Enterprise Support Schedule.pdf</w:t>
            </w:r>
            <w:r w:rsidR="00FC28C5">
              <w:rPr>
                <w:rFonts w:ascii="Arial" w:hAnsi="Arial" w:cs="Arial"/>
                <w:color w:val="000000"/>
                <w:sz w:val="20"/>
                <w:szCs w:val="20"/>
              </w:rPr>
              <w:t xml:space="preserve"> </w:t>
            </w:r>
            <w:r w:rsidR="00FC28C5" w:rsidRPr="00FC28C5">
              <w:rPr>
                <w:rFonts w:ascii="Arial" w:hAnsi="Arial" w:cs="Arial"/>
                <w:color w:val="000000"/>
                <w:sz w:val="20"/>
                <w:szCs w:val="20"/>
              </w:rPr>
              <w:t>v.</w:t>
            </w:r>
            <w:r w:rsidR="00F10FB1">
              <w:rPr>
                <w:rFonts w:ascii="Arial" w:hAnsi="Arial" w:cs="Arial"/>
                <w:color w:val="000000"/>
                <w:sz w:val="20"/>
                <w:szCs w:val="20"/>
              </w:rPr>
              <w:t>10</w:t>
            </w:r>
            <w:r w:rsidR="00FC28C5" w:rsidRPr="00FC28C5">
              <w:rPr>
                <w:rFonts w:ascii="Arial" w:hAnsi="Arial" w:cs="Arial"/>
                <w:color w:val="000000"/>
                <w:sz w:val="20"/>
                <w:szCs w:val="20"/>
              </w:rPr>
              <w:t>-201</w:t>
            </w:r>
            <w:r w:rsidR="00F10FB1">
              <w:rPr>
                <w:rFonts w:ascii="Arial" w:hAnsi="Arial" w:cs="Arial"/>
                <w:color w:val="000000"/>
                <w:sz w:val="20"/>
                <w:szCs w:val="20"/>
              </w:rPr>
              <w:t>8</w:t>
            </w:r>
          </w:p>
        </w:tc>
      </w:tr>
      <w:tr w:rsidR="0058767D" w:rsidRPr="00DA665B" w14:paraId="5E6EB6FA" w14:textId="77777777" w:rsidTr="00B44C6D">
        <w:trPr>
          <w:trHeight w:val="300"/>
          <w:jc w:val="center"/>
        </w:trPr>
        <w:tc>
          <w:tcPr>
            <w:tcW w:w="7661" w:type="dxa"/>
            <w:tcBorders>
              <w:top w:val="nil"/>
              <w:left w:val="single" w:sz="4" w:space="0" w:color="auto"/>
              <w:bottom w:val="single" w:sz="4" w:space="0" w:color="auto"/>
              <w:right w:val="single" w:sz="4" w:space="0" w:color="auto"/>
            </w:tcBorders>
            <w:shd w:val="clear" w:color="auto" w:fill="auto"/>
            <w:noWrap/>
            <w:vAlign w:val="bottom"/>
            <w:hideMark/>
          </w:tcPr>
          <w:p w14:paraId="69578AA4" w14:textId="08F59F04" w:rsidR="0058767D" w:rsidRPr="00DA665B" w:rsidRDefault="0058767D" w:rsidP="003B4A57">
            <w:pPr>
              <w:spacing w:after="0" w:line="280" w:lineRule="atLeast"/>
              <w:rPr>
                <w:rFonts w:ascii="Arial" w:hAnsi="Arial" w:cs="Arial"/>
                <w:color w:val="000000"/>
                <w:sz w:val="20"/>
                <w:szCs w:val="20"/>
              </w:rPr>
            </w:pPr>
            <w:r w:rsidRPr="00DA665B">
              <w:rPr>
                <w:rFonts w:ascii="Arial" w:hAnsi="Arial" w:cs="Arial"/>
                <w:color w:val="000000"/>
                <w:sz w:val="20"/>
                <w:szCs w:val="20"/>
              </w:rPr>
              <w:t>P2_</w:t>
            </w:r>
            <w:r w:rsidR="006010C0">
              <w:rPr>
                <w:rFonts w:ascii="Arial" w:hAnsi="Arial" w:cs="Arial"/>
                <w:color w:val="000000"/>
                <w:sz w:val="20"/>
                <w:szCs w:val="20"/>
              </w:rPr>
              <w:t>Dohod</w:t>
            </w:r>
            <w:r w:rsidR="006010C0" w:rsidRPr="00DA665B">
              <w:rPr>
                <w:rFonts w:ascii="Arial" w:hAnsi="Arial" w:cs="Arial"/>
                <w:color w:val="000000"/>
                <w:sz w:val="20"/>
                <w:szCs w:val="20"/>
              </w:rPr>
              <w:t>y</w:t>
            </w:r>
            <w:r w:rsidRPr="00DA665B">
              <w:rPr>
                <w:rFonts w:ascii="Arial" w:hAnsi="Arial" w:cs="Arial"/>
                <w:color w:val="000000"/>
                <w:sz w:val="20"/>
                <w:szCs w:val="20"/>
              </w:rPr>
              <w:t>_</w:t>
            </w:r>
            <w:r w:rsidR="00FC28C5" w:rsidRPr="00FC28C5">
              <w:rPr>
                <w:rFonts w:ascii="Arial" w:hAnsi="Arial" w:cs="Arial"/>
                <w:color w:val="000000"/>
                <w:sz w:val="20"/>
                <w:szCs w:val="20"/>
              </w:rPr>
              <w:t>SAP Software Use Rights.pdf</w:t>
            </w:r>
            <w:r w:rsidR="00FC28C5">
              <w:rPr>
                <w:rFonts w:ascii="Arial" w:hAnsi="Arial" w:cs="Arial"/>
                <w:color w:val="000000"/>
                <w:sz w:val="20"/>
                <w:szCs w:val="20"/>
              </w:rPr>
              <w:t xml:space="preserve"> </w:t>
            </w:r>
            <w:r w:rsidR="00FC28C5" w:rsidRPr="00FC28C5">
              <w:rPr>
                <w:rFonts w:ascii="Arial" w:hAnsi="Arial" w:cs="Arial"/>
                <w:color w:val="000000"/>
                <w:sz w:val="20"/>
                <w:szCs w:val="20"/>
              </w:rPr>
              <w:t>v.1-202</w:t>
            </w:r>
            <w:r w:rsidR="00AF1C5C">
              <w:rPr>
                <w:rFonts w:ascii="Arial" w:hAnsi="Arial" w:cs="Arial"/>
                <w:color w:val="000000"/>
                <w:sz w:val="20"/>
                <w:szCs w:val="20"/>
              </w:rPr>
              <w:t>1</w:t>
            </w:r>
          </w:p>
        </w:tc>
      </w:tr>
      <w:tr w:rsidR="0058767D" w:rsidRPr="00DA665B" w14:paraId="0AE7A4E3" w14:textId="77777777" w:rsidTr="00B44C6D">
        <w:trPr>
          <w:trHeight w:val="300"/>
          <w:jc w:val="center"/>
        </w:trPr>
        <w:tc>
          <w:tcPr>
            <w:tcW w:w="7661" w:type="dxa"/>
            <w:tcBorders>
              <w:top w:val="nil"/>
              <w:left w:val="single" w:sz="4" w:space="0" w:color="auto"/>
              <w:bottom w:val="single" w:sz="4" w:space="0" w:color="auto"/>
              <w:right w:val="single" w:sz="4" w:space="0" w:color="auto"/>
            </w:tcBorders>
            <w:shd w:val="clear" w:color="auto" w:fill="auto"/>
            <w:noWrap/>
            <w:vAlign w:val="bottom"/>
            <w:hideMark/>
          </w:tcPr>
          <w:p w14:paraId="14F80BC1" w14:textId="447053D1" w:rsidR="0058767D" w:rsidRPr="00DA665B" w:rsidRDefault="0058767D" w:rsidP="003B4A57">
            <w:pPr>
              <w:spacing w:after="0" w:line="280" w:lineRule="atLeast"/>
              <w:rPr>
                <w:rFonts w:ascii="Arial" w:hAnsi="Arial" w:cs="Arial"/>
                <w:color w:val="000000"/>
                <w:sz w:val="20"/>
                <w:szCs w:val="20"/>
              </w:rPr>
            </w:pPr>
            <w:r w:rsidRPr="00DA665B">
              <w:rPr>
                <w:rFonts w:ascii="Arial" w:hAnsi="Arial" w:cs="Arial"/>
                <w:color w:val="000000"/>
                <w:sz w:val="20"/>
                <w:szCs w:val="20"/>
              </w:rPr>
              <w:t>P2_</w:t>
            </w:r>
            <w:r w:rsidR="006010C0">
              <w:rPr>
                <w:rFonts w:ascii="Arial" w:hAnsi="Arial" w:cs="Arial"/>
                <w:color w:val="000000"/>
                <w:sz w:val="20"/>
                <w:szCs w:val="20"/>
              </w:rPr>
              <w:t>Dohod</w:t>
            </w:r>
            <w:r w:rsidR="006010C0" w:rsidRPr="00DA665B">
              <w:rPr>
                <w:rFonts w:ascii="Arial" w:hAnsi="Arial" w:cs="Arial"/>
                <w:color w:val="000000"/>
                <w:sz w:val="20"/>
                <w:szCs w:val="20"/>
              </w:rPr>
              <w:t>y</w:t>
            </w:r>
            <w:r w:rsidR="006010C0">
              <w:rPr>
                <w:rFonts w:ascii="Arial" w:hAnsi="Arial" w:cs="Arial"/>
                <w:color w:val="000000"/>
                <w:sz w:val="20"/>
                <w:szCs w:val="20"/>
              </w:rPr>
              <w:t>_</w:t>
            </w:r>
            <w:r w:rsidRPr="00DA665B">
              <w:rPr>
                <w:rFonts w:ascii="Arial" w:hAnsi="Arial" w:cs="Arial"/>
                <w:color w:val="000000"/>
                <w:sz w:val="20"/>
                <w:szCs w:val="20"/>
              </w:rPr>
              <w:t>SAP</w:t>
            </w:r>
            <w:r w:rsidR="00F10FB1" w:rsidRPr="00F10FB1">
              <w:rPr>
                <w:rFonts w:ascii="Arial" w:hAnsi="Arial" w:cs="Arial"/>
                <w:color w:val="000000"/>
                <w:sz w:val="20"/>
                <w:szCs w:val="20"/>
              </w:rPr>
              <w:t xml:space="preserve"> Software General Terms and Conditions.pdf</w:t>
            </w:r>
            <w:r w:rsidR="00F10FB1">
              <w:rPr>
                <w:rFonts w:ascii="Arial" w:hAnsi="Arial" w:cs="Arial"/>
                <w:color w:val="000000"/>
                <w:sz w:val="20"/>
                <w:szCs w:val="20"/>
              </w:rPr>
              <w:t xml:space="preserve"> v.9-2014 (up.3-2015)</w:t>
            </w:r>
          </w:p>
        </w:tc>
      </w:tr>
    </w:tbl>
    <w:p w14:paraId="184FF1D5" w14:textId="637D7C48" w:rsidR="0058767D" w:rsidRDefault="0058767D" w:rsidP="00DA665B">
      <w:pPr>
        <w:spacing w:after="0" w:line="280" w:lineRule="atLeast"/>
        <w:jc w:val="center"/>
        <w:rPr>
          <w:rFonts w:ascii="Arial" w:hAnsi="Arial" w:cs="Arial"/>
          <w:b/>
          <w:sz w:val="20"/>
          <w:szCs w:val="20"/>
          <w:highlight w:val="green"/>
        </w:rPr>
      </w:pPr>
    </w:p>
    <w:p w14:paraId="6015BF5B" w14:textId="508C74FA" w:rsidR="00201E5A" w:rsidRDefault="00C01407" w:rsidP="00DA665B">
      <w:pPr>
        <w:spacing w:after="0" w:line="280" w:lineRule="atLeast"/>
        <w:jc w:val="center"/>
        <w:rPr>
          <w:rFonts w:ascii="Arial" w:hAnsi="Arial" w:cs="Arial"/>
          <w:b/>
          <w:sz w:val="20"/>
          <w:szCs w:val="20"/>
          <w:highlight w:val="green"/>
        </w:rPr>
      </w:pPr>
      <w:r>
        <w:rPr>
          <w:noProof/>
        </w:rPr>
        <w:object w:dxaOrig="930" w:dyaOrig="602" w14:anchorId="23EB09AB">
          <v:shape id="_x0000_i1030" type="#_x0000_t75" alt="" style="width:46pt;height:30pt;mso-width-percent:0;mso-height-percent:0;mso-width-percent:0;mso-height-percent:0" o:ole="">
            <v:imagedata r:id="rId19" o:title=""/>
          </v:shape>
          <o:OLEObject Type="Embed" ProgID="AcroExch.Document.DC" ShapeID="_x0000_i1030" DrawAspect="Icon" ObjectID="_1676184208" r:id="rId20"/>
        </w:object>
      </w:r>
      <w:r>
        <w:rPr>
          <w:noProof/>
        </w:rPr>
        <w:object w:dxaOrig="930" w:dyaOrig="602" w14:anchorId="0ADE9B13">
          <v:shape id="_x0000_i1031" type="#_x0000_t75" alt="" style="width:46pt;height:30pt;mso-width-percent:0;mso-height-percent:0;mso-width-percent:0;mso-height-percent:0" o:ole="">
            <v:imagedata r:id="rId21" o:title=""/>
          </v:shape>
          <o:OLEObject Type="Embed" ProgID="AcroExch.Document.DC" ShapeID="_x0000_i1031" DrawAspect="Icon" ObjectID="_1676184209" r:id="rId22"/>
        </w:object>
      </w:r>
      <w:r>
        <w:rPr>
          <w:rFonts w:ascii="Arial" w:hAnsi="Arial" w:cs="Arial"/>
          <w:noProof/>
          <w:sz w:val="20"/>
          <w:szCs w:val="20"/>
        </w:rPr>
        <w:object w:dxaOrig="1508" w:dyaOrig="984" w14:anchorId="4572EB1A">
          <v:shape id="_x0000_i1032" type="#_x0000_t75" alt="" style="width:76pt;height:49.5pt;mso-width-percent:0;mso-height-percent:0;mso-width-percent:0;mso-height-percent:0" o:ole="">
            <v:imagedata r:id="rId23" o:title=""/>
          </v:shape>
          <o:OLEObject Type="Embed" ProgID="AcroExch.Document.DC" ShapeID="_x0000_i1032" DrawAspect="Icon" ObjectID="_1676184210" r:id="rId24"/>
        </w:object>
      </w:r>
    </w:p>
    <w:p w14:paraId="362DE960" w14:textId="7B64FE69" w:rsidR="0057275D" w:rsidRPr="00DA665B" w:rsidRDefault="0057275D" w:rsidP="00DA665B">
      <w:pPr>
        <w:spacing w:after="0" w:line="280" w:lineRule="atLeast"/>
        <w:rPr>
          <w:rFonts w:ascii="Arial" w:hAnsi="Arial" w:cs="Arial"/>
          <w:sz w:val="20"/>
          <w:szCs w:val="20"/>
        </w:rPr>
        <w:sectPr w:rsidR="0057275D" w:rsidRPr="00DA665B" w:rsidSect="00D76009">
          <w:headerReference w:type="default" r:id="rId25"/>
          <w:pgSz w:w="11906" w:h="16838"/>
          <w:pgMar w:top="1418" w:right="1418" w:bottom="1418" w:left="1418" w:header="709" w:footer="709" w:gutter="0"/>
          <w:pgNumType w:start="1"/>
          <w:cols w:space="708"/>
          <w:docGrid w:linePitch="360"/>
        </w:sectPr>
      </w:pPr>
    </w:p>
    <w:p w14:paraId="1A5EE577" w14:textId="77777777" w:rsidR="00D27286" w:rsidRPr="000C4C7D" w:rsidRDefault="005375B3" w:rsidP="00DA665B">
      <w:pPr>
        <w:spacing w:after="0" w:line="280" w:lineRule="atLeast"/>
        <w:jc w:val="center"/>
        <w:rPr>
          <w:rFonts w:ascii="Arial" w:hAnsi="Arial" w:cs="Arial"/>
          <w:b/>
          <w:caps/>
          <w:sz w:val="20"/>
          <w:szCs w:val="20"/>
        </w:rPr>
      </w:pPr>
      <w:bookmarkStart w:id="97" w:name="Annex03"/>
      <w:r w:rsidRPr="00DA665B">
        <w:rPr>
          <w:rFonts w:ascii="Arial" w:hAnsi="Arial" w:cs="Arial"/>
          <w:b/>
          <w:snapToGrid w:val="0"/>
          <w:sz w:val="20"/>
          <w:szCs w:val="20"/>
        </w:rPr>
        <w:lastRenderedPageBreak/>
        <w:t>Příloha č. 3</w:t>
      </w:r>
      <w:bookmarkEnd w:id="97"/>
      <w:r w:rsidRPr="00DA665B">
        <w:rPr>
          <w:rFonts w:ascii="Arial" w:hAnsi="Arial" w:cs="Arial"/>
          <w:b/>
          <w:snapToGrid w:val="0"/>
          <w:sz w:val="20"/>
          <w:szCs w:val="20"/>
        </w:rPr>
        <w:br/>
      </w:r>
      <w:r w:rsidR="00D27286" w:rsidRPr="000C4C7D">
        <w:rPr>
          <w:rFonts w:ascii="Arial" w:hAnsi="Arial" w:cs="Arial"/>
          <w:b/>
          <w:caps/>
          <w:sz w:val="20"/>
          <w:szCs w:val="20"/>
        </w:rPr>
        <w:t>Stávající programové vybavení Objednatele</w:t>
      </w:r>
    </w:p>
    <w:p w14:paraId="4595B4B0" w14:textId="77777777" w:rsidR="00D27286" w:rsidRPr="00DA665B" w:rsidRDefault="00D27286" w:rsidP="00DA665B">
      <w:pPr>
        <w:spacing w:after="0" w:line="280" w:lineRule="atLeast"/>
        <w:jc w:val="center"/>
        <w:rPr>
          <w:rFonts w:ascii="Arial" w:hAnsi="Arial" w:cs="Arial"/>
          <w:b/>
          <w:sz w:val="20"/>
          <w:szCs w:val="20"/>
        </w:rPr>
      </w:pPr>
    </w:p>
    <w:p w14:paraId="7D19CBC3" w14:textId="437C638D" w:rsidR="008549D9" w:rsidRDefault="008549D9" w:rsidP="00DA665B">
      <w:pPr>
        <w:spacing w:after="0" w:line="280" w:lineRule="atLeast"/>
        <w:jc w:val="center"/>
        <w:rPr>
          <w:rFonts w:ascii="Arial" w:hAnsi="Arial" w:cs="Arial"/>
          <w:b/>
          <w:sz w:val="20"/>
          <w:szCs w:val="20"/>
        </w:rPr>
      </w:pPr>
    </w:p>
    <w:tbl>
      <w:tblPr>
        <w:tblW w:w="5000" w:type="pct"/>
        <w:tblLayout w:type="fixed"/>
        <w:tblCellMar>
          <w:left w:w="0" w:type="dxa"/>
          <w:right w:w="0" w:type="dxa"/>
        </w:tblCellMar>
        <w:tblLook w:val="04A0" w:firstRow="1" w:lastRow="0" w:firstColumn="1" w:lastColumn="0" w:noHBand="0" w:noVBand="1"/>
      </w:tblPr>
      <w:tblGrid>
        <w:gridCol w:w="841"/>
        <w:gridCol w:w="5528"/>
        <w:gridCol w:w="567"/>
        <w:gridCol w:w="1280"/>
        <w:gridCol w:w="834"/>
      </w:tblGrid>
      <w:tr w:rsidR="00011D1C" w:rsidRPr="0083196D" w14:paraId="375CE1BE" w14:textId="77777777" w:rsidTr="0077439D">
        <w:trPr>
          <w:trHeight w:val="699"/>
        </w:trPr>
        <w:tc>
          <w:tcPr>
            <w:tcW w:w="465" w:type="pct"/>
            <w:tcBorders>
              <w:top w:val="single" w:sz="8" w:space="0" w:color="auto"/>
              <w:left w:val="single" w:sz="8" w:space="0" w:color="auto"/>
              <w:bottom w:val="single" w:sz="8" w:space="0" w:color="auto"/>
              <w:right w:val="single" w:sz="8" w:space="0" w:color="auto"/>
            </w:tcBorders>
            <w:shd w:val="clear" w:color="auto" w:fill="D9D9D9"/>
            <w:hideMark/>
          </w:tcPr>
          <w:p w14:paraId="48892DAF" w14:textId="77777777" w:rsidR="00011D1C" w:rsidRPr="0083196D" w:rsidRDefault="00011D1C" w:rsidP="0083196D">
            <w:pPr>
              <w:spacing w:after="0" w:line="280" w:lineRule="atLeast"/>
              <w:jc w:val="center"/>
              <w:rPr>
                <w:rFonts w:ascii="Arial" w:hAnsi="Arial" w:cs="Arial"/>
                <w:b/>
                <w:bCs/>
                <w:sz w:val="20"/>
                <w:szCs w:val="20"/>
              </w:rPr>
            </w:pPr>
            <w:r w:rsidRPr="0083196D">
              <w:rPr>
                <w:rFonts w:ascii="Arial" w:hAnsi="Arial" w:cs="Arial"/>
                <w:b/>
                <w:bCs/>
                <w:sz w:val="20"/>
                <w:szCs w:val="20"/>
              </w:rPr>
              <w:t>produkt - číslo</w:t>
            </w:r>
          </w:p>
        </w:tc>
        <w:tc>
          <w:tcPr>
            <w:tcW w:w="3054" w:type="pct"/>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51AA7B53" w14:textId="77777777" w:rsidR="00011D1C" w:rsidRPr="0083196D" w:rsidRDefault="00011D1C" w:rsidP="0083196D">
            <w:pPr>
              <w:spacing w:after="0" w:line="280" w:lineRule="atLeast"/>
              <w:jc w:val="center"/>
              <w:rPr>
                <w:rFonts w:ascii="Arial" w:hAnsi="Arial" w:cs="Arial"/>
                <w:b/>
                <w:bCs/>
                <w:sz w:val="20"/>
                <w:szCs w:val="20"/>
              </w:rPr>
            </w:pPr>
            <w:r w:rsidRPr="0083196D">
              <w:rPr>
                <w:rFonts w:ascii="Arial" w:hAnsi="Arial" w:cs="Arial"/>
                <w:b/>
                <w:bCs/>
                <w:color w:val="000000"/>
                <w:sz w:val="20"/>
                <w:szCs w:val="20"/>
              </w:rPr>
              <w:t>produkt - ceníková položka</w:t>
            </w:r>
          </w:p>
        </w:tc>
        <w:tc>
          <w:tcPr>
            <w:tcW w:w="313" w:type="pct"/>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1449F672" w14:textId="77777777" w:rsidR="00011D1C" w:rsidRPr="0083196D" w:rsidRDefault="00011D1C" w:rsidP="0083196D">
            <w:pPr>
              <w:spacing w:after="0" w:line="280" w:lineRule="atLeast"/>
              <w:jc w:val="center"/>
              <w:rPr>
                <w:rFonts w:ascii="Arial" w:hAnsi="Arial" w:cs="Arial"/>
                <w:b/>
                <w:bCs/>
                <w:sz w:val="20"/>
                <w:szCs w:val="20"/>
                <w:lang w:eastAsia="en-US"/>
              </w:rPr>
            </w:pPr>
            <w:r w:rsidRPr="0083196D">
              <w:rPr>
                <w:rFonts w:ascii="Arial" w:hAnsi="Arial" w:cs="Arial"/>
                <w:b/>
                <w:bCs/>
                <w:color w:val="000000"/>
                <w:sz w:val="20"/>
                <w:szCs w:val="20"/>
              </w:rPr>
              <w:t>blok</w:t>
            </w:r>
          </w:p>
        </w:tc>
        <w:tc>
          <w:tcPr>
            <w:tcW w:w="707" w:type="pct"/>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74803E57" w14:textId="77777777" w:rsidR="00011D1C" w:rsidRPr="0083196D" w:rsidRDefault="00011D1C" w:rsidP="0083196D">
            <w:pPr>
              <w:spacing w:after="0" w:line="280" w:lineRule="atLeast"/>
              <w:jc w:val="center"/>
              <w:rPr>
                <w:rFonts w:ascii="Arial" w:hAnsi="Arial" w:cs="Arial"/>
                <w:b/>
                <w:bCs/>
                <w:color w:val="000000"/>
                <w:sz w:val="20"/>
                <w:szCs w:val="20"/>
              </w:rPr>
            </w:pPr>
            <w:r w:rsidRPr="0083196D">
              <w:rPr>
                <w:rFonts w:ascii="Arial" w:hAnsi="Arial" w:cs="Arial"/>
                <w:b/>
                <w:bCs/>
                <w:color w:val="000000"/>
                <w:sz w:val="20"/>
                <w:szCs w:val="20"/>
              </w:rPr>
              <w:t>metrika</w:t>
            </w:r>
          </w:p>
        </w:tc>
        <w:tc>
          <w:tcPr>
            <w:tcW w:w="461" w:type="pct"/>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76E48205" w14:textId="77777777" w:rsidR="00011D1C" w:rsidRPr="0083196D" w:rsidRDefault="00011D1C" w:rsidP="0083196D">
            <w:pPr>
              <w:spacing w:after="0" w:line="280" w:lineRule="atLeast"/>
              <w:jc w:val="center"/>
              <w:rPr>
                <w:rFonts w:ascii="Arial" w:hAnsi="Arial" w:cs="Arial"/>
                <w:b/>
                <w:bCs/>
                <w:sz w:val="20"/>
                <w:szCs w:val="20"/>
              </w:rPr>
            </w:pPr>
            <w:r w:rsidRPr="0083196D">
              <w:rPr>
                <w:rFonts w:ascii="Arial" w:hAnsi="Arial" w:cs="Arial"/>
                <w:b/>
                <w:bCs/>
                <w:color w:val="000000"/>
                <w:sz w:val="20"/>
                <w:szCs w:val="20"/>
              </w:rPr>
              <w:t>počet bloků</w:t>
            </w:r>
          </w:p>
        </w:tc>
      </w:tr>
      <w:tr w:rsidR="00011D1C" w:rsidRPr="0083196D" w14:paraId="1A1B2139"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014D0D78" w14:textId="77777777" w:rsidR="00011D1C" w:rsidRPr="0083196D" w:rsidRDefault="00011D1C" w:rsidP="0083196D">
            <w:pPr>
              <w:spacing w:after="0" w:line="280" w:lineRule="atLeast"/>
              <w:jc w:val="center"/>
              <w:rPr>
                <w:rFonts w:ascii="Arial" w:hAnsi="Arial" w:cs="Arial"/>
                <w:color w:val="000000"/>
                <w:sz w:val="20"/>
                <w:szCs w:val="20"/>
              </w:rPr>
            </w:pPr>
            <w:r w:rsidRPr="0083196D">
              <w:rPr>
                <w:rFonts w:ascii="Arial" w:hAnsi="Arial" w:cs="Arial"/>
                <w:sz w:val="20"/>
                <w:szCs w:val="20"/>
              </w:rPr>
              <w:t>7001125</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40A6719"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Business Suite Professional User</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21EDE5"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B037ED" w14:textId="77777777" w:rsidR="00011D1C" w:rsidRPr="0083196D" w:rsidRDefault="00011D1C" w:rsidP="0083196D">
            <w:pPr>
              <w:spacing w:after="0" w:line="280" w:lineRule="atLeast"/>
              <w:jc w:val="center"/>
              <w:rPr>
                <w:rFonts w:ascii="Arial" w:hAnsi="Arial" w:cs="Arial"/>
                <w:color w:val="000000"/>
                <w:sz w:val="20"/>
                <w:szCs w:val="20"/>
              </w:rPr>
            </w:pPr>
            <w:r w:rsidRPr="0083196D">
              <w:rPr>
                <w:rFonts w:ascii="Arial" w:hAnsi="Arial" w:cs="Arial"/>
                <w:color w:val="000000"/>
                <w:sz w:val="20"/>
                <w:szCs w:val="20"/>
              </w:rPr>
              <w:t>user</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5E4F76"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935</w:t>
            </w:r>
          </w:p>
        </w:tc>
      </w:tr>
      <w:tr w:rsidR="00011D1C" w:rsidRPr="0083196D" w14:paraId="1E51B977"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1DD63E25"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7002389</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F1AE224"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Business Suite Developer User</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624A9C"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D4F9BF" w14:textId="77777777" w:rsidR="00011D1C" w:rsidRPr="0083196D" w:rsidRDefault="00011D1C" w:rsidP="0083196D">
            <w:pPr>
              <w:spacing w:after="0" w:line="280" w:lineRule="atLeast"/>
              <w:jc w:val="center"/>
              <w:rPr>
                <w:rFonts w:ascii="Arial" w:hAnsi="Arial" w:cs="Arial"/>
                <w:color w:val="000000"/>
                <w:sz w:val="20"/>
                <w:szCs w:val="20"/>
              </w:rPr>
            </w:pPr>
            <w:r w:rsidRPr="0083196D">
              <w:rPr>
                <w:rFonts w:ascii="Arial" w:hAnsi="Arial" w:cs="Arial"/>
                <w:color w:val="000000"/>
                <w:sz w:val="20"/>
                <w:szCs w:val="20"/>
              </w:rPr>
              <w:t>user</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7DDB45"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5</w:t>
            </w:r>
          </w:p>
        </w:tc>
      </w:tr>
      <w:tr w:rsidR="00011D1C" w:rsidRPr="0083196D" w14:paraId="484AB89E"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4044C413"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7003017</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22EF6F"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Business Suite Employee Self-Service User</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4849B2"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3FF95F" w14:textId="77777777" w:rsidR="00011D1C" w:rsidRPr="0083196D" w:rsidRDefault="00011D1C" w:rsidP="0083196D">
            <w:pPr>
              <w:spacing w:after="0" w:line="280" w:lineRule="atLeast"/>
              <w:jc w:val="center"/>
              <w:rPr>
                <w:rFonts w:ascii="Arial" w:hAnsi="Arial" w:cs="Arial"/>
                <w:color w:val="000000"/>
                <w:sz w:val="20"/>
                <w:szCs w:val="20"/>
              </w:rPr>
            </w:pPr>
            <w:r w:rsidRPr="0083196D">
              <w:rPr>
                <w:rFonts w:ascii="Arial" w:hAnsi="Arial" w:cs="Arial"/>
                <w:color w:val="000000"/>
                <w:sz w:val="20"/>
                <w:szCs w:val="20"/>
              </w:rPr>
              <w:t>user</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4E84D4"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11424</w:t>
            </w:r>
          </w:p>
        </w:tc>
      </w:tr>
      <w:tr w:rsidR="00011D1C" w:rsidRPr="0083196D" w14:paraId="420D80CA"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75996C1F"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7011045</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D5E297"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Manager Self-Service User</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62821D"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26626A" w14:textId="77777777" w:rsidR="00011D1C" w:rsidRPr="0083196D" w:rsidRDefault="00011D1C" w:rsidP="0083196D">
            <w:pPr>
              <w:spacing w:after="0" w:line="280" w:lineRule="atLeast"/>
              <w:jc w:val="center"/>
              <w:rPr>
                <w:rFonts w:ascii="Arial" w:hAnsi="Arial" w:cs="Arial"/>
                <w:color w:val="000000"/>
                <w:sz w:val="20"/>
                <w:szCs w:val="20"/>
              </w:rPr>
            </w:pPr>
            <w:r w:rsidRPr="0083196D">
              <w:rPr>
                <w:rFonts w:ascii="Arial" w:hAnsi="Arial" w:cs="Arial"/>
                <w:color w:val="000000"/>
                <w:sz w:val="20"/>
                <w:szCs w:val="20"/>
              </w:rPr>
              <w:t>user</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9A21BF"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1387</w:t>
            </w:r>
          </w:p>
        </w:tc>
      </w:tr>
      <w:tr w:rsidR="00011D1C" w:rsidRPr="0083196D" w14:paraId="7DC289C2"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1B12AE83"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7017373</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BD84FF"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Payroll Processing</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A40753"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500</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B9C913" w14:textId="77777777" w:rsidR="00011D1C" w:rsidRPr="0083196D" w:rsidRDefault="00011D1C" w:rsidP="0083196D">
            <w:pPr>
              <w:spacing w:after="0" w:line="280" w:lineRule="atLeast"/>
              <w:jc w:val="center"/>
              <w:rPr>
                <w:rFonts w:ascii="Arial" w:hAnsi="Arial" w:cs="Arial"/>
                <w:color w:val="000000"/>
                <w:sz w:val="20"/>
                <w:szCs w:val="20"/>
              </w:rPr>
            </w:pPr>
            <w:r w:rsidRPr="0083196D">
              <w:rPr>
                <w:rFonts w:ascii="Arial" w:hAnsi="Arial" w:cs="Arial"/>
                <w:sz w:val="20"/>
                <w:szCs w:val="20"/>
              </w:rPr>
              <w:t>employees</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63DA82"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60</w:t>
            </w:r>
          </w:p>
        </w:tc>
      </w:tr>
      <w:tr w:rsidR="00011D1C" w:rsidRPr="0083196D" w14:paraId="1591BD35"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2B2BE432"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7010531</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DE0A6F"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Interactive Forms by Adobe, Individual User</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432DF9"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4787A4" w14:textId="77777777" w:rsidR="00011D1C" w:rsidRPr="0083196D" w:rsidRDefault="00011D1C" w:rsidP="0083196D">
            <w:pPr>
              <w:spacing w:after="0" w:line="280" w:lineRule="atLeast"/>
              <w:jc w:val="center"/>
              <w:rPr>
                <w:rFonts w:ascii="Arial" w:hAnsi="Arial" w:cs="Arial"/>
                <w:color w:val="000000"/>
                <w:sz w:val="20"/>
                <w:szCs w:val="20"/>
              </w:rPr>
            </w:pPr>
            <w:r w:rsidRPr="0083196D">
              <w:rPr>
                <w:rFonts w:ascii="Arial" w:hAnsi="Arial" w:cs="Arial"/>
                <w:color w:val="000000"/>
                <w:sz w:val="20"/>
                <w:szCs w:val="20"/>
              </w:rPr>
              <w:t>user</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2B84C7"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10</w:t>
            </w:r>
          </w:p>
        </w:tc>
      </w:tr>
      <w:tr w:rsidR="00011D1C" w:rsidRPr="0083196D" w14:paraId="36AACA67"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131457EC"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7001126</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7DBF05"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Business Suite Employee User</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15E4D5"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F873D5"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user</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806B8E"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90</w:t>
            </w:r>
          </w:p>
        </w:tc>
      </w:tr>
      <w:tr w:rsidR="00011D1C" w:rsidRPr="0083196D" w14:paraId="582F2AFB"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5123A484"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7015920</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6B2BC0"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Process Orchestrion</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7A4FC0"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523AE9" w14:textId="7114FD18" w:rsidR="00011D1C" w:rsidRPr="0083196D" w:rsidRDefault="003F5CB5" w:rsidP="0083196D">
            <w:pPr>
              <w:spacing w:after="0" w:line="280" w:lineRule="atLeast"/>
              <w:jc w:val="center"/>
              <w:rPr>
                <w:rFonts w:ascii="Arial" w:hAnsi="Arial" w:cs="Arial"/>
                <w:sz w:val="20"/>
                <w:szCs w:val="20"/>
              </w:rPr>
            </w:pPr>
            <w:r w:rsidRPr="0083196D">
              <w:rPr>
                <w:rFonts w:ascii="Arial" w:hAnsi="Arial" w:cs="Arial"/>
                <w:sz w:val="20"/>
                <w:szCs w:val="20"/>
              </w:rPr>
              <w:t>Cores</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AAE566"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4</w:t>
            </w:r>
          </w:p>
        </w:tc>
      </w:tr>
      <w:tr w:rsidR="00011D1C" w:rsidRPr="0083196D" w14:paraId="4C537546"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2490D07A"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7018546</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9AA45F"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WPB Producer</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A0B85C"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CD982E"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color w:val="000000"/>
                <w:sz w:val="20"/>
                <w:szCs w:val="20"/>
              </w:rPr>
              <w:t>user</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541919"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4</w:t>
            </w:r>
          </w:p>
        </w:tc>
      </w:tr>
      <w:tr w:rsidR="00011D1C" w:rsidRPr="0083196D" w14:paraId="028595CF"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38C6EA2E"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7018551</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12B8D5"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WPB Enterprise Edition</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49A037"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9439D8"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color w:val="000000"/>
                <w:sz w:val="20"/>
                <w:szCs w:val="20"/>
              </w:rPr>
              <w:t>user</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37BE178"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498</w:t>
            </w:r>
          </w:p>
        </w:tc>
      </w:tr>
      <w:tr w:rsidR="00011D1C" w:rsidRPr="0083196D" w14:paraId="10AD7A4A"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59D0D82D"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7019046</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02161C"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BusinessObjects Enterprise, professional edition (user)</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16FFE5"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63D839"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color w:val="000000"/>
                <w:sz w:val="20"/>
                <w:szCs w:val="20"/>
              </w:rPr>
              <w:t>user</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6AC8FD"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10</w:t>
            </w:r>
          </w:p>
        </w:tc>
      </w:tr>
      <w:tr w:rsidR="00011D1C" w:rsidRPr="0083196D" w14:paraId="3D2E6EDE"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6A391D68"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7019045</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2A0549"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BusinessObjects Enterprise, professional edition (CS)</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198793" w14:textId="444A74DE"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w:t>
            </w:r>
            <w:r w:rsidR="0097039D" w:rsidRPr="0083196D">
              <w:rPr>
                <w:rFonts w:ascii="Arial" w:hAnsi="Arial" w:cs="Arial"/>
                <w:sz w:val="20"/>
                <w:szCs w:val="20"/>
              </w:rPr>
              <w:t>0</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5730C3C" w14:textId="424EA973" w:rsidR="00011D1C" w:rsidRPr="0083196D" w:rsidRDefault="00CA0734" w:rsidP="0083196D">
            <w:pPr>
              <w:spacing w:after="0" w:line="280" w:lineRule="atLeast"/>
              <w:jc w:val="center"/>
              <w:rPr>
                <w:rFonts w:ascii="Arial" w:hAnsi="Arial" w:cs="Arial"/>
                <w:sz w:val="20"/>
                <w:szCs w:val="20"/>
              </w:rPr>
            </w:pPr>
            <w:r w:rsidRPr="0083196D">
              <w:rPr>
                <w:rFonts w:ascii="Arial" w:hAnsi="Arial" w:cs="Arial"/>
                <w:color w:val="000000"/>
                <w:sz w:val="20"/>
                <w:szCs w:val="20"/>
              </w:rPr>
              <w:t>Concurrent sessions</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A940FA" w14:textId="14F933C0" w:rsidR="00011D1C" w:rsidRPr="0083196D" w:rsidRDefault="0097039D" w:rsidP="0083196D">
            <w:pPr>
              <w:spacing w:after="0" w:line="280" w:lineRule="atLeast"/>
              <w:jc w:val="center"/>
              <w:rPr>
                <w:rFonts w:ascii="Arial" w:hAnsi="Arial" w:cs="Arial"/>
                <w:sz w:val="20"/>
                <w:szCs w:val="20"/>
              </w:rPr>
            </w:pPr>
            <w:r w:rsidRPr="0083196D">
              <w:rPr>
                <w:rFonts w:ascii="Arial" w:hAnsi="Arial" w:cs="Arial"/>
                <w:sz w:val="20"/>
                <w:szCs w:val="20"/>
              </w:rPr>
              <w:t>5</w:t>
            </w:r>
          </w:p>
        </w:tc>
      </w:tr>
      <w:tr w:rsidR="00011D1C" w:rsidRPr="0083196D" w14:paraId="7926F316"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39600F65"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7009506</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3B59E1"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NetWeaver OpenHub</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F3CB74"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D0FC40" w14:textId="77777777" w:rsidR="00011D1C" w:rsidRPr="0083196D" w:rsidRDefault="00011D1C" w:rsidP="0083196D">
            <w:pPr>
              <w:spacing w:after="0" w:line="280" w:lineRule="atLeast"/>
              <w:jc w:val="center"/>
              <w:rPr>
                <w:rFonts w:cs="Calibri"/>
                <w:color w:val="000000"/>
                <w:sz w:val="20"/>
                <w:szCs w:val="20"/>
              </w:rPr>
            </w:pPr>
            <w:r w:rsidRPr="0083196D">
              <w:rPr>
                <w:color w:val="000000"/>
                <w:sz w:val="20"/>
                <w:szCs w:val="20"/>
              </w:rPr>
              <w:t>installations</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6A1EA8" w14:textId="77777777" w:rsidR="00011D1C" w:rsidRPr="0083196D" w:rsidRDefault="00011D1C" w:rsidP="0083196D">
            <w:pPr>
              <w:spacing w:after="0" w:line="280" w:lineRule="atLeast"/>
              <w:jc w:val="center"/>
              <w:rPr>
                <w:rFonts w:ascii="Arial" w:hAnsi="Arial" w:cs="Arial"/>
                <w:sz w:val="20"/>
                <w:szCs w:val="20"/>
                <w:lang w:eastAsia="en-US"/>
              </w:rPr>
            </w:pPr>
            <w:r w:rsidRPr="0083196D">
              <w:rPr>
                <w:rFonts w:ascii="Arial" w:hAnsi="Arial" w:cs="Arial"/>
                <w:sz w:val="20"/>
                <w:szCs w:val="20"/>
              </w:rPr>
              <w:t>1</w:t>
            </w:r>
          </w:p>
        </w:tc>
      </w:tr>
      <w:tr w:rsidR="00011D1C" w:rsidRPr="0083196D" w14:paraId="534B7E36" w14:textId="77777777" w:rsidTr="0083196D">
        <w:trPr>
          <w:trHeight w:val="560"/>
        </w:trPr>
        <w:tc>
          <w:tcPr>
            <w:tcW w:w="465" w:type="pct"/>
            <w:tcBorders>
              <w:top w:val="nil"/>
              <w:left w:val="single" w:sz="8" w:space="0" w:color="auto"/>
              <w:bottom w:val="single" w:sz="8" w:space="0" w:color="auto"/>
              <w:right w:val="single" w:sz="8" w:space="0" w:color="auto"/>
            </w:tcBorders>
            <w:vAlign w:val="center"/>
            <w:hideMark/>
          </w:tcPr>
          <w:p w14:paraId="66488DF3"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7009035</w:t>
            </w:r>
          </w:p>
        </w:tc>
        <w:tc>
          <w:tcPr>
            <w:tcW w:w="305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7A7FF8" w14:textId="77777777" w:rsidR="00011D1C" w:rsidRPr="0083196D" w:rsidRDefault="00011D1C" w:rsidP="0083196D">
            <w:pPr>
              <w:spacing w:after="0" w:line="280" w:lineRule="atLeast"/>
              <w:rPr>
                <w:rFonts w:ascii="Arial" w:hAnsi="Arial" w:cs="Arial"/>
                <w:color w:val="000000"/>
                <w:sz w:val="20"/>
                <w:szCs w:val="20"/>
              </w:rPr>
            </w:pPr>
            <w:r w:rsidRPr="0083196D">
              <w:rPr>
                <w:rFonts w:ascii="Arial" w:hAnsi="Arial" w:cs="Arial"/>
                <w:color w:val="000000"/>
                <w:sz w:val="20"/>
                <w:szCs w:val="20"/>
              </w:rPr>
              <w:t>SAP Real Estate Management, office, retail, ind. prop. mgtm</w:t>
            </w:r>
          </w:p>
        </w:tc>
        <w:tc>
          <w:tcPr>
            <w:tcW w:w="3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8BF4A8"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w:t>
            </w:r>
          </w:p>
        </w:tc>
        <w:tc>
          <w:tcPr>
            <w:tcW w:w="70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35A746" w14:textId="77777777" w:rsidR="00011D1C" w:rsidRPr="0083196D" w:rsidRDefault="00011D1C" w:rsidP="0083196D">
            <w:pPr>
              <w:spacing w:after="0" w:line="280" w:lineRule="atLeast"/>
              <w:jc w:val="center"/>
              <w:rPr>
                <w:rFonts w:ascii="Arial" w:hAnsi="Arial" w:cs="Arial"/>
                <w:color w:val="000000"/>
                <w:sz w:val="20"/>
                <w:szCs w:val="20"/>
              </w:rPr>
            </w:pPr>
            <w:r w:rsidRPr="0083196D">
              <w:rPr>
                <w:rFonts w:ascii="Arial" w:hAnsi="Arial" w:cs="Arial"/>
                <w:color w:val="000000"/>
                <w:sz w:val="20"/>
                <w:szCs w:val="20"/>
              </w:rPr>
              <w:t>user</w:t>
            </w:r>
          </w:p>
        </w:tc>
        <w:tc>
          <w:tcPr>
            <w:tcW w:w="46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5F04E4" w14:textId="77777777" w:rsidR="00011D1C" w:rsidRPr="0083196D" w:rsidRDefault="00011D1C" w:rsidP="0083196D">
            <w:pPr>
              <w:spacing w:after="0" w:line="280" w:lineRule="atLeast"/>
              <w:jc w:val="center"/>
              <w:rPr>
                <w:rFonts w:ascii="Arial" w:hAnsi="Arial" w:cs="Arial"/>
                <w:sz w:val="20"/>
                <w:szCs w:val="20"/>
              </w:rPr>
            </w:pPr>
            <w:r w:rsidRPr="0083196D">
              <w:rPr>
                <w:rFonts w:ascii="Arial" w:hAnsi="Arial" w:cs="Arial"/>
                <w:sz w:val="20"/>
                <w:szCs w:val="20"/>
              </w:rPr>
              <w:t>15</w:t>
            </w:r>
          </w:p>
        </w:tc>
      </w:tr>
    </w:tbl>
    <w:p w14:paraId="1603DFEF" w14:textId="77777777" w:rsidR="00011D1C" w:rsidRPr="00DA665B" w:rsidRDefault="00011D1C" w:rsidP="00DA665B">
      <w:pPr>
        <w:spacing w:after="0" w:line="280" w:lineRule="atLeast"/>
        <w:jc w:val="center"/>
        <w:rPr>
          <w:rFonts w:ascii="Arial" w:hAnsi="Arial" w:cs="Arial"/>
          <w:b/>
          <w:sz w:val="20"/>
          <w:szCs w:val="20"/>
        </w:rPr>
      </w:pPr>
    </w:p>
    <w:p w14:paraId="2F004470" w14:textId="77777777" w:rsidR="00A2646E" w:rsidRPr="00DA665B" w:rsidRDefault="00A2646E" w:rsidP="00DA665B">
      <w:pPr>
        <w:spacing w:after="0" w:line="280" w:lineRule="atLeast"/>
        <w:jc w:val="center"/>
        <w:rPr>
          <w:rFonts w:ascii="Arial" w:hAnsi="Arial" w:cs="Arial"/>
          <w:b/>
          <w:snapToGrid w:val="0"/>
          <w:sz w:val="20"/>
          <w:szCs w:val="20"/>
        </w:rPr>
        <w:sectPr w:rsidR="00A2646E" w:rsidRPr="00DA665B" w:rsidSect="00D76009">
          <w:headerReference w:type="default" r:id="rId26"/>
          <w:pgSz w:w="11906" w:h="16838"/>
          <w:pgMar w:top="1418" w:right="1418" w:bottom="1418" w:left="1418" w:header="709" w:footer="709" w:gutter="0"/>
          <w:pgNumType w:start="1"/>
          <w:cols w:space="708"/>
          <w:docGrid w:linePitch="360"/>
        </w:sectPr>
      </w:pPr>
    </w:p>
    <w:p w14:paraId="384E5720" w14:textId="77777777" w:rsidR="00DC1989" w:rsidRPr="000C4C7D" w:rsidRDefault="004F4EFF" w:rsidP="00DA665B">
      <w:pPr>
        <w:spacing w:after="0" w:line="280" w:lineRule="atLeast"/>
        <w:jc w:val="center"/>
        <w:rPr>
          <w:rFonts w:ascii="Arial" w:hAnsi="Arial" w:cs="Arial"/>
          <w:b/>
          <w:caps/>
          <w:snapToGrid w:val="0"/>
          <w:sz w:val="20"/>
          <w:szCs w:val="20"/>
        </w:rPr>
      </w:pPr>
      <w:bookmarkStart w:id="98" w:name="Annex04"/>
      <w:bookmarkStart w:id="99" w:name="Annex05"/>
      <w:bookmarkEnd w:id="98"/>
      <w:r w:rsidRPr="00DA665B">
        <w:rPr>
          <w:rFonts w:ascii="Arial" w:hAnsi="Arial" w:cs="Arial"/>
          <w:b/>
          <w:snapToGrid w:val="0"/>
          <w:sz w:val="20"/>
          <w:szCs w:val="20"/>
        </w:rPr>
        <w:lastRenderedPageBreak/>
        <w:t xml:space="preserve">Příloha č. </w:t>
      </w:r>
      <w:bookmarkEnd w:id="99"/>
      <w:r w:rsidR="00D71441" w:rsidRPr="00DA665B">
        <w:rPr>
          <w:rFonts w:ascii="Arial" w:hAnsi="Arial" w:cs="Arial"/>
          <w:b/>
          <w:snapToGrid w:val="0"/>
          <w:sz w:val="20"/>
          <w:szCs w:val="20"/>
        </w:rPr>
        <w:t>4</w:t>
      </w:r>
      <w:r w:rsidRPr="00DA665B">
        <w:rPr>
          <w:rFonts w:ascii="Arial" w:hAnsi="Arial" w:cs="Arial"/>
          <w:b/>
          <w:snapToGrid w:val="0"/>
          <w:sz w:val="20"/>
          <w:szCs w:val="20"/>
        </w:rPr>
        <w:br/>
      </w:r>
      <w:r w:rsidR="00DC1989" w:rsidRPr="000C4C7D">
        <w:rPr>
          <w:rFonts w:ascii="Arial" w:hAnsi="Arial" w:cs="Arial"/>
          <w:b/>
          <w:caps/>
          <w:snapToGrid w:val="0"/>
          <w:sz w:val="20"/>
          <w:szCs w:val="20"/>
        </w:rPr>
        <w:t xml:space="preserve">Podřízené </w:t>
      </w:r>
      <w:r w:rsidR="00D67BDC" w:rsidRPr="000C4C7D">
        <w:rPr>
          <w:rFonts w:ascii="Arial" w:hAnsi="Arial" w:cs="Arial"/>
          <w:b/>
          <w:caps/>
          <w:snapToGrid w:val="0"/>
          <w:sz w:val="20"/>
          <w:szCs w:val="20"/>
        </w:rPr>
        <w:t xml:space="preserve">resortní </w:t>
      </w:r>
      <w:r w:rsidR="00DC1989" w:rsidRPr="000C4C7D">
        <w:rPr>
          <w:rFonts w:ascii="Arial" w:hAnsi="Arial" w:cs="Arial"/>
          <w:b/>
          <w:caps/>
          <w:snapToGrid w:val="0"/>
          <w:sz w:val="20"/>
          <w:szCs w:val="20"/>
        </w:rPr>
        <w:t>organizace Objednatele</w:t>
      </w:r>
    </w:p>
    <w:p w14:paraId="307149AE" w14:textId="77777777" w:rsidR="00DC1989" w:rsidRPr="00DA665B" w:rsidRDefault="00DC1989" w:rsidP="000C4C7D">
      <w:pPr>
        <w:spacing w:after="0" w:line="280" w:lineRule="atLeast"/>
        <w:jc w:val="center"/>
        <w:rPr>
          <w:rFonts w:ascii="Arial" w:hAnsi="Arial" w:cs="Arial"/>
          <w:b/>
          <w:snapToGrid w:val="0"/>
          <w:sz w:val="20"/>
          <w:szCs w:val="20"/>
        </w:rPr>
      </w:pPr>
    </w:p>
    <w:p w14:paraId="62F5E5DB" w14:textId="77777777" w:rsidR="008C0BE0" w:rsidRPr="00DA665B" w:rsidRDefault="008C0BE0" w:rsidP="000C4C7D">
      <w:pPr>
        <w:pStyle w:val="Odstavecseseznamem"/>
        <w:numPr>
          <w:ilvl w:val="0"/>
          <w:numId w:val="47"/>
        </w:numPr>
        <w:spacing w:after="0" w:line="280" w:lineRule="atLeast"/>
        <w:ind w:left="714" w:hanging="357"/>
        <w:jc w:val="both"/>
        <w:rPr>
          <w:rFonts w:ascii="Arial" w:hAnsi="Arial" w:cs="Arial"/>
          <w:snapToGrid w:val="0"/>
          <w:sz w:val="20"/>
          <w:szCs w:val="20"/>
        </w:rPr>
      </w:pPr>
      <w:r w:rsidRPr="00DA665B">
        <w:rPr>
          <w:rFonts w:ascii="Arial" w:hAnsi="Arial" w:cs="Arial"/>
          <w:snapToGrid w:val="0"/>
          <w:sz w:val="20"/>
          <w:szCs w:val="20"/>
        </w:rPr>
        <w:t>Úřad práce České republiky</w:t>
      </w:r>
    </w:p>
    <w:p w14:paraId="0E7FFEDE" w14:textId="6C32B480" w:rsidR="008C0BE0" w:rsidRPr="00DA665B" w:rsidRDefault="008C0BE0" w:rsidP="000C4C7D">
      <w:pPr>
        <w:pStyle w:val="Odstavecseseznamem"/>
        <w:numPr>
          <w:ilvl w:val="1"/>
          <w:numId w:val="47"/>
        </w:numPr>
        <w:spacing w:before="60" w:after="0" w:line="280" w:lineRule="atLeast"/>
        <w:ind w:left="1434" w:hanging="357"/>
        <w:jc w:val="both"/>
        <w:rPr>
          <w:rFonts w:ascii="Arial" w:hAnsi="Arial" w:cs="Arial"/>
          <w:snapToGrid w:val="0"/>
          <w:sz w:val="20"/>
          <w:szCs w:val="20"/>
        </w:rPr>
      </w:pPr>
      <w:r w:rsidRPr="00DA665B">
        <w:rPr>
          <w:rFonts w:ascii="Arial" w:hAnsi="Arial" w:cs="Arial"/>
          <w:snapToGrid w:val="0"/>
          <w:sz w:val="20"/>
          <w:szCs w:val="20"/>
        </w:rPr>
        <w:t>generální ředitelství ÚP</w:t>
      </w:r>
    </w:p>
    <w:p w14:paraId="32902CAA" w14:textId="395BABCC" w:rsidR="000C424E" w:rsidRPr="000C4C7D" w:rsidRDefault="008C0BE0" w:rsidP="000C4C7D">
      <w:pPr>
        <w:pStyle w:val="Odstavecseseznamem"/>
        <w:numPr>
          <w:ilvl w:val="1"/>
          <w:numId w:val="47"/>
        </w:numPr>
        <w:spacing w:before="60" w:after="0" w:line="280" w:lineRule="atLeast"/>
        <w:ind w:left="1434" w:hanging="357"/>
        <w:jc w:val="both"/>
        <w:rPr>
          <w:rFonts w:ascii="Arial" w:hAnsi="Arial" w:cs="Arial"/>
          <w:snapToGrid w:val="0"/>
          <w:sz w:val="20"/>
          <w:szCs w:val="20"/>
        </w:rPr>
      </w:pPr>
      <w:r w:rsidRPr="00DA665B">
        <w:rPr>
          <w:rFonts w:ascii="Arial" w:hAnsi="Arial" w:cs="Arial"/>
          <w:snapToGrid w:val="0"/>
          <w:sz w:val="20"/>
          <w:szCs w:val="20"/>
        </w:rPr>
        <w:t>krajské pobočky ÚP a pobočka pro hlavní město Prahu (včetně kontaktních pracovišť)</w:t>
      </w:r>
    </w:p>
    <w:p w14:paraId="212745B6" w14:textId="2630055C" w:rsidR="000C424E" w:rsidRPr="000C4C7D" w:rsidRDefault="000C424E" w:rsidP="000C4C7D">
      <w:pPr>
        <w:pStyle w:val="Odstavecseseznamem"/>
        <w:numPr>
          <w:ilvl w:val="0"/>
          <w:numId w:val="47"/>
        </w:numPr>
        <w:spacing w:before="120" w:after="0" w:line="280" w:lineRule="atLeast"/>
        <w:jc w:val="both"/>
        <w:rPr>
          <w:rFonts w:ascii="Arial" w:hAnsi="Arial" w:cs="Arial"/>
          <w:snapToGrid w:val="0"/>
          <w:sz w:val="20"/>
          <w:szCs w:val="20"/>
        </w:rPr>
      </w:pPr>
      <w:r w:rsidRPr="00DA665B">
        <w:rPr>
          <w:rFonts w:ascii="Arial" w:hAnsi="Arial" w:cs="Arial"/>
          <w:snapToGrid w:val="0"/>
          <w:sz w:val="20"/>
          <w:szCs w:val="20"/>
        </w:rPr>
        <w:t>Úřad pro mezinárodněprávní ochranu dětí</w:t>
      </w:r>
    </w:p>
    <w:p w14:paraId="7AAA2065" w14:textId="77777777" w:rsidR="000C424E" w:rsidRPr="00DA665B" w:rsidRDefault="000C424E" w:rsidP="000C4C7D">
      <w:pPr>
        <w:pStyle w:val="Odstavecseseznamem"/>
        <w:numPr>
          <w:ilvl w:val="0"/>
          <w:numId w:val="47"/>
        </w:numPr>
        <w:spacing w:before="120" w:after="0" w:line="280" w:lineRule="atLeast"/>
        <w:jc w:val="both"/>
        <w:rPr>
          <w:rFonts w:ascii="Arial" w:hAnsi="Arial" w:cs="Arial"/>
          <w:snapToGrid w:val="0"/>
          <w:sz w:val="20"/>
          <w:szCs w:val="20"/>
        </w:rPr>
      </w:pPr>
      <w:r w:rsidRPr="00DA665B">
        <w:rPr>
          <w:rFonts w:ascii="Arial" w:hAnsi="Arial" w:cs="Arial"/>
          <w:snapToGrid w:val="0"/>
          <w:sz w:val="20"/>
          <w:szCs w:val="20"/>
        </w:rPr>
        <w:t>Státní úřad inspekce práce</w:t>
      </w:r>
    </w:p>
    <w:p w14:paraId="6BA9B541" w14:textId="77777777" w:rsidR="000F580B" w:rsidRPr="00DA665B" w:rsidRDefault="000F580B" w:rsidP="00DA665B">
      <w:pPr>
        <w:spacing w:after="0" w:line="280" w:lineRule="atLeast"/>
        <w:jc w:val="center"/>
        <w:rPr>
          <w:rFonts w:ascii="Arial" w:hAnsi="Arial" w:cs="Arial"/>
          <w:b/>
          <w:snapToGrid w:val="0"/>
          <w:sz w:val="20"/>
          <w:szCs w:val="20"/>
        </w:rPr>
      </w:pPr>
    </w:p>
    <w:p w14:paraId="689B7479" w14:textId="77777777" w:rsidR="00B67E48" w:rsidRPr="00DA665B" w:rsidRDefault="00B67E48" w:rsidP="00DA665B">
      <w:pPr>
        <w:spacing w:after="0" w:line="280" w:lineRule="atLeast"/>
        <w:jc w:val="center"/>
        <w:rPr>
          <w:rFonts w:ascii="Arial" w:hAnsi="Arial" w:cs="Arial"/>
          <w:sz w:val="20"/>
          <w:szCs w:val="20"/>
        </w:rPr>
        <w:sectPr w:rsidR="00B67E48" w:rsidRPr="00DA665B" w:rsidSect="00D76009">
          <w:headerReference w:type="default" r:id="rId27"/>
          <w:pgSz w:w="11906" w:h="16838"/>
          <w:pgMar w:top="1418" w:right="1418" w:bottom="1418" w:left="1418" w:header="709" w:footer="709" w:gutter="0"/>
          <w:pgNumType w:start="1"/>
          <w:cols w:space="708"/>
          <w:docGrid w:linePitch="360"/>
        </w:sectPr>
      </w:pPr>
    </w:p>
    <w:p w14:paraId="2ED03B85" w14:textId="77777777" w:rsidR="0098144A" w:rsidRPr="00DA665B" w:rsidRDefault="00B67E48" w:rsidP="00DA665B">
      <w:pPr>
        <w:spacing w:after="0" w:line="280" w:lineRule="atLeast"/>
        <w:jc w:val="center"/>
        <w:rPr>
          <w:rFonts w:ascii="Arial" w:hAnsi="Arial" w:cs="Arial"/>
          <w:b/>
          <w:sz w:val="20"/>
          <w:szCs w:val="20"/>
        </w:rPr>
      </w:pPr>
      <w:bookmarkStart w:id="100" w:name="Annex06"/>
      <w:r w:rsidRPr="00DA665B">
        <w:rPr>
          <w:rFonts w:ascii="Arial" w:hAnsi="Arial" w:cs="Arial"/>
          <w:b/>
          <w:sz w:val="20"/>
          <w:szCs w:val="20"/>
        </w:rPr>
        <w:lastRenderedPageBreak/>
        <w:t xml:space="preserve">Příloha č. </w:t>
      </w:r>
      <w:r w:rsidR="00D71441" w:rsidRPr="00DA665B">
        <w:rPr>
          <w:rFonts w:ascii="Arial" w:hAnsi="Arial" w:cs="Arial"/>
          <w:b/>
          <w:sz w:val="20"/>
          <w:szCs w:val="20"/>
        </w:rPr>
        <w:t>5</w:t>
      </w:r>
    </w:p>
    <w:bookmarkEnd w:id="100"/>
    <w:p w14:paraId="058836EF" w14:textId="0D19F5DE" w:rsidR="00DC1989" w:rsidRPr="003C4161" w:rsidRDefault="00DC1989" w:rsidP="00DA665B">
      <w:pPr>
        <w:spacing w:after="0" w:line="280" w:lineRule="atLeast"/>
        <w:jc w:val="center"/>
        <w:rPr>
          <w:rFonts w:ascii="Arial" w:hAnsi="Arial" w:cs="Arial"/>
          <w:b/>
          <w:caps/>
          <w:snapToGrid w:val="0"/>
          <w:sz w:val="20"/>
          <w:szCs w:val="20"/>
        </w:rPr>
      </w:pPr>
      <w:r w:rsidRPr="003C4161">
        <w:rPr>
          <w:rFonts w:ascii="Arial" w:hAnsi="Arial" w:cs="Arial"/>
          <w:b/>
          <w:caps/>
          <w:snapToGrid w:val="0"/>
          <w:sz w:val="20"/>
          <w:szCs w:val="20"/>
        </w:rPr>
        <w:t xml:space="preserve">Seznam </w:t>
      </w:r>
      <w:r w:rsidR="000F04B0" w:rsidRPr="003C4161">
        <w:rPr>
          <w:rFonts w:ascii="Arial" w:hAnsi="Arial" w:cs="Arial"/>
          <w:b/>
          <w:caps/>
          <w:snapToGrid w:val="0"/>
          <w:sz w:val="20"/>
          <w:szCs w:val="20"/>
        </w:rPr>
        <w:t>poddodavatelů</w:t>
      </w:r>
    </w:p>
    <w:p w14:paraId="55B02B97" w14:textId="77777777" w:rsidR="00DC1989" w:rsidRPr="000F04B0" w:rsidRDefault="00DC1989" w:rsidP="000F04B0">
      <w:pPr>
        <w:spacing w:after="0" w:line="280" w:lineRule="atLeast"/>
        <w:jc w:val="center"/>
        <w:rPr>
          <w:rFonts w:ascii="Arial" w:hAnsi="Arial" w:cs="Arial"/>
          <w:b/>
          <w:snapToGrid w:val="0"/>
          <w:sz w:val="20"/>
          <w:szCs w:val="20"/>
        </w:rPr>
      </w:pPr>
    </w:p>
    <w:p w14:paraId="41B8076F" w14:textId="26ADA5E0" w:rsidR="000F04B0" w:rsidRPr="000F04B0" w:rsidRDefault="000F04B0" w:rsidP="000F04B0">
      <w:pPr>
        <w:spacing w:after="240" w:line="280" w:lineRule="atLeast"/>
        <w:rPr>
          <w:rFonts w:ascii="Arial" w:hAnsi="Arial" w:cs="Arial"/>
          <w:sz w:val="20"/>
          <w:szCs w:val="20"/>
        </w:rPr>
      </w:pPr>
      <w:bookmarkStart w:id="101" w:name="Annex07"/>
      <w:r w:rsidRPr="000F04B0">
        <w:rPr>
          <w:rFonts w:ascii="Arial" w:hAnsi="Arial" w:cs="Arial"/>
          <w:sz w:val="20"/>
          <w:szCs w:val="20"/>
        </w:rPr>
        <w:t xml:space="preserve">Poskytovatel poskytuje </w:t>
      </w:r>
      <w:r>
        <w:rPr>
          <w:rFonts w:ascii="Arial" w:hAnsi="Arial" w:cs="Arial"/>
          <w:sz w:val="20"/>
          <w:szCs w:val="20"/>
        </w:rPr>
        <w:t>předmět plnění</w:t>
      </w:r>
      <w:r w:rsidRPr="000F04B0">
        <w:rPr>
          <w:rFonts w:ascii="Arial" w:hAnsi="Arial" w:cs="Arial"/>
          <w:sz w:val="20"/>
          <w:szCs w:val="20"/>
        </w:rPr>
        <w:t xml:space="preserve"> dle </w:t>
      </w:r>
      <w:r>
        <w:rPr>
          <w:rFonts w:ascii="Arial" w:hAnsi="Arial" w:cs="Arial"/>
          <w:sz w:val="20"/>
          <w:szCs w:val="20"/>
        </w:rPr>
        <w:t>Dohody</w:t>
      </w:r>
      <w:r w:rsidRPr="000F04B0">
        <w:rPr>
          <w:rFonts w:ascii="Arial" w:hAnsi="Arial" w:cs="Arial"/>
          <w:sz w:val="20"/>
          <w:szCs w:val="20"/>
        </w:rPr>
        <w:t xml:space="preserve"> prostřednictvím následujících </w:t>
      </w:r>
      <w:r>
        <w:rPr>
          <w:rFonts w:ascii="Arial" w:hAnsi="Arial" w:cs="Arial"/>
          <w:sz w:val="20"/>
          <w:szCs w:val="20"/>
        </w:rPr>
        <w:t>p</w:t>
      </w:r>
      <w:r w:rsidRPr="000F04B0">
        <w:rPr>
          <w:rFonts w:ascii="Arial" w:hAnsi="Arial" w:cs="Arial"/>
          <w:sz w:val="20"/>
          <w:szCs w:val="20"/>
        </w:rPr>
        <w:t>oddodavatelů: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11"/>
        <w:gridCol w:w="2475"/>
        <w:gridCol w:w="2135"/>
        <w:gridCol w:w="1939"/>
      </w:tblGrid>
      <w:tr w:rsidR="000F04B0" w:rsidRPr="003E2AB9" w14:paraId="1CE8AEC8" w14:textId="77777777" w:rsidTr="003E2AB9">
        <w:trPr>
          <w:trHeight w:val="340"/>
        </w:trPr>
        <w:tc>
          <w:tcPr>
            <w:tcW w:w="1386" w:type="pct"/>
            <w:shd w:val="clear" w:color="auto" w:fill="D9D9D9" w:themeFill="background1" w:themeFillShade="D9"/>
            <w:tcMar>
              <w:top w:w="0" w:type="dxa"/>
              <w:left w:w="70" w:type="dxa"/>
              <w:bottom w:w="0" w:type="dxa"/>
              <w:right w:w="70" w:type="dxa"/>
            </w:tcMar>
            <w:vAlign w:val="center"/>
          </w:tcPr>
          <w:p w14:paraId="4C0217CC" w14:textId="301F77C8" w:rsidR="000F04B0" w:rsidRPr="003E2AB9" w:rsidRDefault="000F04B0" w:rsidP="003E2AB9">
            <w:pPr>
              <w:pStyle w:val="Nadpis1"/>
              <w:spacing w:before="0" w:after="0" w:line="280" w:lineRule="atLeast"/>
              <w:jc w:val="center"/>
              <w:rPr>
                <w:bCs w:val="0"/>
                <w:caps/>
                <w:sz w:val="18"/>
                <w:szCs w:val="18"/>
              </w:rPr>
            </w:pPr>
            <w:r w:rsidRPr="003E2AB9">
              <w:rPr>
                <w:bCs w:val="0"/>
                <w:sz w:val="18"/>
                <w:szCs w:val="18"/>
              </w:rPr>
              <w:t>Obchodní firma poddodavatele, sídlo, IČO</w:t>
            </w:r>
          </w:p>
        </w:tc>
        <w:tc>
          <w:tcPr>
            <w:tcW w:w="1366" w:type="pct"/>
            <w:shd w:val="clear" w:color="auto" w:fill="D9D9D9" w:themeFill="background1" w:themeFillShade="D9"/>
            <w:tcMar>
              <w:top w:w="0" w:type="dxa"/>
              <w:left w:w="70" w:type="dxa"/>
              <w:bottom w:w="0" w:type="dxa"/>
              <w:right w:w="70" w:type="dxa"/>
            </w:tcMar>
            <w:vAlign w:val="center"/>
          </w:tcPr>
          <w:p w14:paraId="0757CB39" w14:textId="77777777" w:rsidR="000F04B0" w:rsidRPr="003E2AB9" w:rsidRDefault="000F04B0" w:rsidP="003E2AB9">
            <w:pPr>
              <w:pStyle w:val="Nadpis1"/>
              <w:spacing w:before="0" w:after="0" w:line="280" w:lineRule="atLeast"/>
              <w:jc w:val="center"/>
              <w:rPr>
                <w:bCs w:val="0"/>
                <w:caps/>
                <w:sz w:val="18"/>
                <w:szCs w:val="18"/>
              </w:rPr>
            </w:pPr>
            <w:r w:rsidRPr="003E2AB9">
              <w:rPr>
                <w:bCs w:val="0"/>
                <w:sz w:val="18"/>
                <w:szCs w:val="18"/>
              </w:rPr>
              <w:t xml:space="preserve">Definice části plnění, </w:t>
            </w:r>
          </w:p>
          <w:p w14:paraId="4E1C0294" w14:textId="77777777" w:rsidR="000F04B0" w:rsidRPr="003E2AB9" w:rsidRDefault="000F04B0" w:rsidP="003E2AB9">
            <w:pPr>
              <w:pStyle w:val="Nadpis1"/>
              <w:spacing w:before="0" w:after="0" w:line="280" w:lineRule="atLeast"/>
              <w:jc w:val="center"/>
              <w:rPr>
                <w:bCs w:val="0"/>
                <w:caps/>
                <w:sz w:val="18"/>
                <w:szCs w:val="18"/>
              </w:rPr>
            </w:pPr>
            <w:r w:rsidRPr="003E2AB9">
              <w:rPr>
                <w:bCs w:val="0"/>
                <w:sz w:val="18"/>
                <w:szCs w:val="18"/>
              </w:rPr>
              <w:t>kterou dodavatel bude</w:t>
            </w:r>
          </w:p>
          <w:p w14:paraId="239BBC70" w14:textId="77777777" w:rsidR="000F04B0" w:rsidRPr="003E2AB9" w:rsidRDefault="000F04B0" w:rsidP="003E2AB9">
            <w:pPr>
              <w:pStyle w:val="Nadpis1"/>
              <w:spacing w:before="0" w:after="0" w:line="280" w:lineRule="atLeast"/>
              <w:jc w:val="center"/>
              <w:rPr>
                <w:bCs w:val="0"/>
                <w:caps/>
                <w:sz w:val="18"/>
                <w:szCs w:val="18"/>
              </w:rPr>
            </w:pPr>
            <w:r w:rsidRPr="003E2AB9">
              <w:rPr>
                <w:bCs w:val="0"/>
                <w:sz w:val="18"/>
                <w:szCs w:val="18"/>
              </w:rPr>
              <w:t xml:space="preserve"> plnit prostřednictvím </w:t>
            </w:r>
          </w:p>
          <w:p w14:paraId="2898D1E8" w14:textId="00CE2B06" w:rsidR="000F04B0" w:rsidRPr="003E2AB9" w:rsidRDefault="000F04B0" w:rsidP="003E2AB9">
            <w:pPr>
              <w:pStyle w:val="Nadpis1"/>
              <w:spacing w:before="0" w:after="0" w:line="280" w:lineRule="atLeast"/>
              <w:jc w:val="center"/>
              <w:rPr>
                <w:bCs w:val="0"/>
                <w:caps/>
                <w:sz w:val="18"/>
                <w:szCs w:val="18"/>
              </w:rPr>
            </w:pPr>
            <w:r w:rsidRPr="003E2AB9">
              <w:rPr>
                <w:bCs w:val="0"/>
                <w:sz w:val="18"/>
                <w:szCs w:val="18"/>
              </w:rPr>
              <w:t>poddodavatele</w:t>
            </w:r>
          </w:p>
        </w:tc>
        <w:tc>
          <w:tcPr>
            <w:tcW w:w="1178" w:type="pct"/>
            <w:shd w:val="clear" w:color="auto" w:fill="D9D9D9" w:themeFill="background1" w:themeFillShade="D9"/>
            <w:tcMar>
              <w:top w:w="0" w:type="dxa"/>
              <w:left w:w="70" w:type="dxa"/>
              <w:bottom w:w="0" w:type="dxa"/>
              <w:right w:w="70" w:type="dxa"/>
            </w:tcMar>
            <w:vAlign w:val="center"/>
          </w:tcPr>
          <w:p w14:paraId="09B9741F" w14:textId="37506CC1" w:rsidR="000F04B0" w:rsidRPr="003E2AB9" w:rsidRDefault="000F04B0" w:rsidP="003E2AB9">
            <w:pPr>
              <w:pStyle w:val="Nadpis1"/>
              <w:spacing w:before="0" w:after="0" w:line="280" w:lineRule="atLeast"/>
              <w:jc w:val="center"/>
              <w:rPr>
                <w:bCs w:val="0"/>
                <w:caps/>
                <w:sz w:val="18"/>
                <w:szCs w:val="18"/>
              </w:rPr>
            </w:pPr>
            <w:r w:rsidRPr="003E2AB9">
              <w:rPr>
                <w:bCs w:val="0"/>
                <w:sz w:val="18"/>
                <w:szCs w:val="18"/>
              </w:rPr>
              <w:t>Věcný popis části plnění zadaného poddodavateli</w:t>
            </w:r>
          </w:p>
        </w:tc>
        <w:tc>
          <w:tcPr>
            <w:tcW w:w="1070" w:type="pct"/>
            <w:shd w:val="clear" w:color="auto" w:fill="D9D9D9" w:themeFill="background1" w:themeFillShade="D9"/>
            <w:vAlign w:val="center"/>
          </w:tcPr>
          <w:p w14:paraId="2AA87DA3" w14:textId="202F6EC7" w:rsidR="000F04B0" w:rsidRPr="003E2AB9" w:rsidRDefault="000F04B0" w:rsidP="003E2AB9">
            <w:pPr>
              <w:pStyle w:val="Nadpis1"/>
              <w:spacing w:before="0" w:after="0" w:line="280" w:lineRule="atLeast"/>
              <w:jc w:val="center"/>
              <w:rPr>
                <w:bCs w:val="0"/>
                <w:caps/>
                <w:sz w:val="18"/>
                <w:szCs w:val="18"/>
              </w:rPr>
            </w:pPr>
            <w:r w:rsidRPr="003E2AB9">
              <w:rPr>
                <w:bCs w:val="0"/>
                <w:sz w:val="18"/>
                <w:szCs w:val="18"/>
              </w:rPr>
              <w:t>Dodavatel uvede, zda poddodavatelem prokazoval kvalifikaci (ANO/NE) a zároveň uvede, kterou kvalifikaci prokazoval jeho prostřednictvím</w:t>
            </w:r>
          </w:p>
        </w:tc>
      </w:tr>
      <w:tr w:rsidR="000F04B0" w:rsidRPr="003E2AB9" w14:paraId="6ACAC88E" w14:textId="77777777" w:rsidTr="003E2AB9">
        <w:trPr>
          <w:trHeight w:val="340"/>
        </w:trPr>
        <w:tc>
          <w:tcPr>
            <w:tcW w:w="1386" w:type="pct"/>
            <w:tcMar>
              <w:top w:w="0" w:type="dxa"/>
              <w:left w:w="70" w:type="dxa"/>
              <w:bottom w:w="0" w:type="dxa"/>
              <w:right w:w="70" w:type="dxa"/>
            </w:tcMar>
            <w:vAlign w:val="center"/>
          </w:tcPr>
          <w:p w14:paraId="009DD88F" w14:textId="77777777" w:rsidR="003E2AB9" w:rsidRPr="003E2AB9" w:rsidRDefault="003E2AB9" w:rsidP="003E2AB9">
            <w:pPr>
              <w:autoSpaceDE w:val="0"/>
              <w:autoSpaceDN w:val="0"/>
              <w:adjustRightInd w:val="0"/>
              <w:spacing w:after="0" w:line="280" w:lineRule="atLeast"/>
              <w:jc w:val="center"/>
              <w:rPr>
                <w:rFonts w:ascii="Arial" w:hAnsi="Arial" w:cs="Arial"/>
                <w:sz w:val="18"/>
                <w:szCs w:val="18"/>
              </w:rPr>
            </w:pPr>
            <w:r w:rsidRPr="003E2AB9">
              <w:rPr>
                <w:rFonts w:ascii="Arial" w:hAnsi="Arial" w:cs="Arial"/>
                <w:sz w:val="18"/>
                <w:szCs w:val="18"/>
              </w:rPr>
              <w:t>SAP SE</w:t>
            </w:r>
          </w:p>
          <w:p w14:paraId="42899CCC" w14:textId="77777777" w:rsidR="003E2AB9" w:rsidRPr="003E2AB9" w:rsidRDefault="003E2AB9" w:rsidP="003E2AB9">
            <w:pPr>
              <w:autoSpaceDE w:val="0"/>
              <w:autoSpaceDN w:val="0"/>
              <w:adjustRightInd w:val="0"/>
              <w:spacing w:after="0" w:line="280" w:lineRule="atLeast"/>
              <w:jc w:val="center"/>
              <w:rPr>
                <w:rFonts w:ascii="Arial" w:hAnsi="Arial" w:cs="Arial"/>
                <w:sz w:val="18"/>
                <w:szCs w:val="18"/>
              </w:rPr>
            </w:pPr>
            <w:r w:rsidRPr="003E2AB9">
              <w:rPr>
                <w:rFonts w:ascii="Arial" w:hAnsi="Arial" w:cs="Arial"/>
                <w:sz w:val="18"/>
                <w:szCs w:val="18"/>
              </w:rPr>
              <w:t>Dietmar-Hopp-Allee 16,</w:t>
            </w:r>
          </w:p>
          <w:p w14:paraId="34511674" w14:textId="77777777" w:rsidR="003E2AB9" w:rsidRPr="003E2AB9" w:rsidRDefault="003E2AB9" w:rsidP="003E2AB9">
            <w:pPr>
              <w:autoSpaceDE w:val="0"/>
              <w:autoSpaceDN w:val="0"/>
              <w:adjustRightInd w:val="0"/>
              <w:spacing w:after="0" w:line="280" w:lineRule="atLeast"/>
              <w:jc w:val="center"/>
              <w:rPr>
                <w:rFonts w:ascii="Arial" w:hAnsi="Arial" w:cs="Arial"/>
                <w:sz w:val="18"/>
                <w:szCs w:val="18"/>
              </w:rPr>
            </w:pPr>
            <w:r w:rsidRPr="003E2AB9">
              <w:rPr>
                <w:rFonts w:ascii="Arial" w:hAnsi="Arial" w:cs="Arial"/>
                <w:sz w:val="18"/>
                <w:szCs w:val="18"/>
              </w:rPr>
              <w:t>69190 Walldorf,</w:t>
            </w:r>
          </w:p>
          <w:p w14:paraId="25D72500" w14:textId="77777777" w:rsidR="003E2AB9" w:rsidRPr="003E2AB9" w:rsidRDefault="003E2AB9" w:rsidP="003E2AB9">
            <w:pPr>
              <w:autoSpaceDE w:val="0"/>
              <w:autoSpaceDN w:val="0"/>
              <w:adjustRightInd w:val="0"/>
              <w:spacing w:after="0" w:line="280" w:lineRule="atLeast"/>
              <w:jc w:val="center"/>
              <w:rPr>
                <w:rFonts w:ascii="Arial" w:hAnsi="Arial" w:cs="Arial"/>
                <w:sz w:val="18"/>
                <w:szCs w:val="18"/>
              </w:rPr>
            </w:pPr>
            <w:r w:rsidRPr="003E2AB9">
              <w:rPr>
                <w:rFonts w:ascii="Arial" w:hAnsi="Arial" w:cs="Arial"/>
                <w:sz w:val="18"/>
                <w:szCs w:val="18"/>
              </w:rPr>
              <w:t>Spolková republika Německo</w:t>
            </w:r>
          </w:p>
          <w:p w14:paraId="2585FCF5" w14:textId="49B34811" w:rsidR="000F04B0" w:rsidRPr="003E2AB9" w:rsidRDefault="003E2AB9" w:rsidP="003E2AB9">
            <w:pPr>
              <w:spacing w:after="0" w:line="280" w:lineRule="atLeast"/>
              <w:jc w:val="center"/>
              <w:rPr>
                <w:rFonts w:ascii="Arial" w:hAnsi="Arial" w:cs="Arial"/>
                <w:sz w:val="18"/>
                <w:szCs w:val="18"/>
              </w:rPr>
            </w:pPr>
            <w:r w:rsidRPr="003E2AB9">
              <w:rPr>
                <w:rFonts w:ascii="Arial" w:hAnsi="Arial" w:cs="Arial"/>
                <w:sz w:val="18"/>
                <w:szCs w:val="18"/>
              </w:rPr>
              <w:t>DE 143454214</w:t>
            </w:r>
          </w:p>
        </w:tc>
        <w:tc>
          <w:tcPr>
            <w:tcW w:w="1366" w:type="pct"/>
            <w:tcMar>
              <w:top w:w="0" w:type="dxa"/>
              <w:left w:w="70" w:type="dxa"/>
              <w:bottom w:w="0" w:type="dxa"/>
              <w:right w:w="70" w:type="dxa"/>
            </w:tcMar>
            <w:vAlign w:val="center"/>
          </w:tcPr>
          <w:p w14:paraId="21AE644C" w14:textId="77777777" w:rsidR="003E2AB9" w:rsidRPr="003E2AB9" w:rsidRDefault="003E2AB9" w:rsidP="003E2AB9">
            <w:pPr>
              <w:autoSpaceDE w:val="0"/>
              <w:autoSpaceDN w:val="0"/>
              <w:adjustRightInd w:val="0"/>
              <w:spacing w:after="0" w:line="280" w:lineRule="atLeast"/>
              <w:jc w:val="center"/>
              <w:rPr>
                <w:rFonts w:ascii="Arial" w:hAnsi="Arial" w:cs="Arial"/>
                <w:sz w:val="18"/>
                <w:szCs w:val="18"/>
              </w:rPr>
            </w:pPr>
            <w:r w:rsidRPr="003E2AB9">
              <w:rPr>
                <w:rFonts w:ascii="Arial" w:hAnsi="Arial" w:cs="Arial"/>
                <w:sz w:val="18"/>
                <w:szCs w:val="18"/>
              </w:rPr>
              <w:t>poskytování Služeb podpory</w:t>
            </w:r>
          </w:p>
          <w:p w14:paraId="3A4A7952" w14:textId="77777777" w:rsidR="003E2AB9" w:rsidRPr="003E2AB9" w:rsidRDefault="003E2AB9" w:rsidP="003E2AB9">
            <w:pPr>
              <w:autoSpaceDE w:val="0"/>
              <w:autoSpaceDN w:val="0"/>
              <w:adjustRightInd w:val="0"/>
              <w:spacing w:after="0" w:line="280" w:lineRule="atLeast"/>
              <w:jc w:val="center"/>
              <w:rPr>
                <w:rFonts w:ascii="Arial" w:hAnsi="Arial" w:cs="Arial"/>
                <w:sz w:val="18"/>
                <w:szCs w:val="18"/>
              </w:rPr>
            </w:pPr>
            <w:r w:rsidRPr="003E2AB9">
              <w:rPr>
                <w:rFonts w:ascii="Arial" w:hAnsi="Arial" w:cs="Arial"/>
                <w:sz w:val="18"/>
                <w:szCs w:val="18"/>
              </w:rPr>
              <w:t>definovaných v dokumentu</w:t>
            </w:r>
          </w:p>
          <w:p w14:paraId="204615BA" w14:textId="561D2417" w:rsidR="000F04B0" w:rsidRPr="003E2AB9" w:rsidRDefault="003E2AB9" w:rsidP="003E2AB9">
            <w:pPr>
              <w:spacing w:after="0" w:line="280" w:lineRule="atLeast"/>
              <w:jc w:val="center"/>
              <w:rPr>
                <w:rFonts w:ascii="Arial" w:hAnsi="Arial" w:cs="Arial"/>
                <w:sz w:val="18"/>
                <w:szCs w:val="18"/>
              </w:rPr>
            </w:pPr>
            <w:r w:rsidRPr="003E2AB9">
              <w:rPr>
                <w:rFonts w:ascii="Arial" w:hAnsi="Arial" w:cs="Arial"/>
                <w:sz w:val="18"/>
                <w:szCs w:val="18"/>
              </w:rPr>
              <w:t>"Popis SAP Enterprise Support"</w:t>
            </w:r>
          </w:p>
        </w:tc>
        <w:tc>
          <w:tcPr>
            <w:tcW w:w="1178" w:type="pct"/>
            <w:tcMar>
              <w:top w:w="0" w:type="dxa"/>
              <w:left w:w="70" w:type="dxa"/>
              <w:bottom w:w="0" w:type="dxa"/>
              <w:right w:w="70" w:type="dxa"/>
            </w:tcMar>
            <w:vAlign w:val="center"/>
          </w:tcPr>
          <w:p w14:paraId="7FA6F5C9" w14:textId="2C36C1A3" w:rsidR="003E2AB9" w:rsidRPr="003E2AB9" w:rsidRDefault="003E2AB9" w:rsidP="003E2AB9">
            <w:pPr>
              <w:autoSpaceDE w:val="0"/>
              <w:autoSpaceDN w:val="0"/>
              <w:adjustRightInd w:val="0"/>
              <w:spacing w:after="0" w:line="280" w:lineRule="atLeast"/>
              <w:jc w:val="center"/>
              <w:rPr>
                <w:rFonts w:ascii="Arial" w:hAnsi="Arial" w:cs="Arial"/>
                <w:sz w:val="18"/>
                <w:szCs w:val="18"/>
              </w:rPr>
            </w:pPr>
            <w:r w:rsidRPr="003E2AB9">
              <w:rPr>
                <w:rFonts w:ascii="Arial" w:hAnsi="Arial" w:cs="Arial"/>
                <w:sz w:val="18"/>
                <w:szCs w:val="18"/>
              </w:rPr>
              <w:t>podíl nelze</w:t>
            </w:r>
          </w:p>
          <w:p w14:paraId="433012F6" w14:textId="77777777" w:rsidR="003E2AB9" w:rsidRPr="003E2AB9" w:rsidRDefault="003E2AB9" w:rsidP="003E2AB9">
            <w:pPr>
              <w:autoSpaceDE w:val="0"/>
              <w:autoSpaceDN w:val="0"/>
              <w:adjustRightInd w:val="0"/>
              <w:spacing w:after="0" w:line="280" w:lineRule="atLeast"/>
              <w:jc w:val="center"/>
              <w:rPr>
                <w:rFonts w:ascii="Arial" w:hAnsi="Arial" w:cs="Arial"/>
                <w:sz w:val="18"/>
                <w:szCs w:val="18"/>
              </w:rPr>
            </w:pPr>
            <w:r w:rsidRPr="003E2AB9">
              <w:rPr>
                <w:rFonts w:ascii="Arial" w:hAnsi="Arial" w:cs="Arial"/>
                <w:sz w:val="18"/>
                <w:szCs w:val="18"/>
              </w:rPr>
              <w:t>jednoduše vyjádřit,</w:t>
            </w:r>
          </w:p>
          <w:p w14:paraId="2654336C" w14:textId="77777777" w:rsidR="003E2AB9" w:rsidRPr="003E2AB9" w:rsidRDefault="003E2AB9" w:rsidP="003E2AB9">
            <w:pPr>
              <w:autoSpaceDE w:val="0"/>
              <w:autoSpaceDN w:val="0"/>
              <w:adjustRightInd w:val="0"/>
              <w:spacing w:after="0" w:line="280" w:lineRule="atLeast"/>
              <w:jc w:val="center"/>
              <w:rPr>
                <w:rFonts w:ascii="Arial" w:hAnsi="Arial" w:cs="Arial"/>
                <w:sz w:val="18"/>
                <w:szCs w:val="18"/>
              </w:rPr>
            </w:pPr>
            <w:r w:rsidRPr="003E2AB9">
              <w:rPr>
                <w:rFonts w:ascii="Arial" w:hAnsi="Arial" w:cs="Arial"/>
                <w:sz w:val="18"/>
                <w:szCs w:val="18"/>
              </w:rPr>
              <w:t>neboť závisí na</w:t>
            </w:r>
          </w:p>
          <w:p w14:paraId="074577BA" w14:textId="77777777" w:rsidR="003E2AB9" w:rsidRPr="003E2AB9" w:rsidRDefault="003E2AB9" w:rsidP="003E2AB9">
            <w:pPr>
              <w:autoSpaceDE w:val="0"/>
              <w:autoSpaceDN w:val="0"/>
              <w:adjustRightInd w:val="0"/>
              <w:spacing w:after="0" w:line="280" w:lineRule="atLeast"/>
              <w:jc w:val="center"/>
              <w:rPr>
                <w:rFonts w:ascii="Arial" w:hAnsi="Arial" w:cs="Arial"/>
                <w:sz w:val="18"/>
                <w:szCs w:val="18"/>
              </w:rPr>
            </w:pPr>
            <w:r w:rsidRPr="003E2AB9">
              <w:rPr>
                <w:rFonts w:ascii="Arial" w:hAnsi="Arial" w:cs="Arial"/>
                <w:sz w:val="18"/>
                <w:szCs w:val="18"/>
              </w:rPr>
              <w:t>skutečném rozsahu</w:t>
            </w:r>
          </w:p>
          <w:p w14:paraId="3BBC486D" w14:textId="0F0EC49C" w:rsidR="000F04B0" w:rsidRPr="003E2AB9" w:rsidRDefault="003E2AB9" w:rsidP="003E2AB9">
            <w:pPr>
              <w:spacing w:after="0" w:line="280" w:lineRule="atLeast"/>
              <w:jc w:val="center"/>
              <w:rPr>
                <w:rFonts w:ascii="Arial" w:hAnsi="Arial" w:cs="Arial"/>
                <w:sz w:val="18"/>
                <w:szCs w:val="18"/>
              </w:rPr>
            </w:pPr>
            <w:r w:rsidRPr="003E2AB9">
              <w:rPr>
                <w:rFonts w:ascii="Arial" w:hAnsi="Arial" w:cs="Arial"/>
                <w:sz w:val="18"/>
                <w:szCs w:val="18"/>
              </w:rPr>
              <w:t>zakoupených licencí</w:t>
            </w:r>
          </w:p>
        </w:tc>
        <w:tc>
          <w:tcPr>
            <w:tcW w:w="1070" w:type="pct"/>
            <w:vAlign w:val="center"/>
          </w:tcPr>
          <w:p w14:paraId="41335EDB" w14:textId="28E21CF4" w:rsidR="000F04B0" w:rsidRPr="003E2AB9" w:rsidRDefault="003E2AB9" w:rsidP="003E2AB9">
            <w:pPr>
              <w:spacing w:after="0" w:line="280" w:lineRule="atLeast"/>
              <w:jc w:val="center"/>
              <w:rPr>
                <w:rFonts w:ascii="Arial" w:hAnsi="Arial" w:cs="Arial"/>
                <w:sz w:val="18"/>
                <w:szCs w:val="18"/>
              </w:rPr>
            </w:pPr>
            <w:r w:rsidRPr="003E2AB9">
              <w:rPr>
                <w:rFonts w:ascii="Arial" w:hAnsi="Arial" w:cs="Arial"/>
                <w:sz w:val="18"/>
                <w:szCs w:val="18"/>
              </w:rPr>
              <w:t>NE</w:t>
            </w:r>
          </w:p>
        </w:tc>
      </w:tr>
    </w:tbl>
    <w:p w14:paraId="22471241" w14:textId="77777777" w:rsidR="000F04B0" w:rsidRPr="000F04B0" w:rsidRDefault="000F04B0" w:rsidP="000F04B0">
      <w:pPr>
        <w:spacing w:after="240" w:line="280" w:lineRule="atLeast"/>
        <w:rPr>
          <w:rFonts w:ascii="Arial" w:hAnsi="Arial" w:cs="Arial"/>
          <w:sz w:val="20"/>
          <w:szCs w:val="20"/>
          <w:highlight w:val="green"/>
        </w:rPr>
      </w:pPr>
    </w:p>
    <w:p w14:paraId="0B07026B" w14:textId="77777777" w:rsidR="0058767D" w:rsidRPr="00DA665B" w:rsidRDefault="0058767D" w:rsidP="0058767D">
      <w:pPr>
        <w:spacing w:after="0" w:line="280" w:lineRule="atLeast"/>
        <w:jc w:val="center"/>
        <w:rPr>
          <w:rFonts w:ascii="Arial" w:hAnsi="Arial" w:cs="Arial"/>
          <w:b/>
          <w:snapToGrid w:val="0"/>
          <w:sz w:val="20"/>
          <w:szCs w:val="20"/>
        </w:rPr>
      </w:pPr>
    </w:p>
    <w:p w14:paraId="26F47646" w14:textId="77777777" w:rsidR="0058767D" w:rsidRPr="00DA665B" w:rsidRDefault="0058767D" w:rsidP="0058767D">
      <w:pPr>
        <w:spacing w:after="0" w:line="280" w:lineRule="atLeast"/>
        <w:jc w:val="center"/>
        <w:rPr>
          <w:rFonts w:ascii="Arial" w:hAnsi="Arial" w:cs="Arial"/>
          <w:sz w:val="20"/>
          <w:szCs w:val="20"/>
        </w:rPr>
        <w:sectPr w:rsidR="0058767D" w:rsidRPr="00DA665B" w:rsidSect="00D76009">
          <w:headerReference w:type="default" r:id="rId28"/>
          <w:pgSz w:w="11906" w:h="16838"/>
          <w:pgMar w:top="1418" w:right="1418" w:bottom="1418" w:left="1418" w:header="709" w:footer="709" w:gutter="0"/>
          <w:pgNumType w:start="1"/>
          <w:cols w:space="708"/>
          <w:docGrid w:linePitch="360"/>
        </w:sectPr>
      </w:pPr>
    </w:p>
    <w:p w14:paraId="099A4A47" w14:textId="26DC4F55" w:rsidR="00D27286" w:rsidRPr="00DA665B" w:rsidRDefault="00D27286" w:rsidP="00DA665B">
      <w:pPr>
        <w:spacing w:after="0" w:line="280" w:lineRule="atLeast"/>
        <w:jc w:val="center"/>
        <w:rPr>
          <w:rFonts w:ascii="Arial" w:hAnsi="Arial" w:cs="Arial"/>
          <w:b/>
          <w:sz w:val="20"/>
          <w:szCs w:val="20"/>
        </w:rPr>
      </w:pPr>
      <w:r w:rsidRPr="00DA665B">
        <w:rPr>
          <w:rFonts w:ascii="Arial" w:hAnsi="Arial" w:cs="Arial"/>
          <w:b/>
          <w:sz w:val="20"/>
          <w:szCs w:val="20"/>
        </w:rPr>
        <w:lastRenderedPageBreak/>
        <w:t xml:space="preserve">Příloha č. </w:t>
      </w:r>
      <w:r w:rsidR="00D71441" w:rsidRPr="00DA665B">
        <w:rPr>
          <w:rFonts w:ascii="Arial" w:hAnsi="Arial" w:cs="Arial"/>
          <w:b/>
          <w:sz w:val="20"/>
          <w:szCs w:val="20"/>
        </w:rPr>
        <w:t>6</w:t>
      </w:r>
    </w:p>
    <w:bookmarkEnd w:id="101"/>
    <w:p w14:paraId="7F203A64" w14:textId="77777777" w:rsidR="00DC1989" w:rsidRPr="00057BBE" w:rsidRDefault="00DC1989" w:rsidP="00DA665B">
      <w:pPr>
        <w:spacing w:after="0" w:line="280" w:lineRule="atLeast"/>
        <w:jc w:val="center"/>
        <w:rPr>
          <w:rFonts w:ascii="Arial" w:hAnsi="Arial" w:cs="Arial"/>
          <w:b/>
          <w:caps/>
          <w:sz w:val="20"/>
          <w:szCs w:val="20"/>
        </w:rPr>
      </w:pPr>
      <w:r w:rsidRPr="00057BBE">
        <w:rPr>
          <w:rFonts w:ascii="Arial" w:hAnsi="Arial" w:cs="Arial"/>
          <w:b/>
          <w:caps/>
          <w:sz w:val="20"/>
          <w:szCs w:val="20"/>
        </w:rPr>
        <w:t>Oprávněné osoby</w:t>
      </w:r>
    </w:p>
    <w:p w14:paraId="7A04A97B" w14:textId="77777777" w:rsidR="00DC1989" w:rsidRPr="00DA665B" w:rsidRDefault="00DC1989" w:rsidP="00DA665B">
      <w:pPr>
        <w:spacing w:after="0" w:line="280" w:lineRule="atLeast"/>
        <w:jc w:val="both"/>
        <w:rPr>
          <w:rFonts w:ascii="Arial" w:hAnsi="Arial" w:cs="Arial"/>
          <w:b/>
          <w:sz w:val="20"/>
          <w:szCs w:val="20"/>
        </w:rPr>
      </w:pPr>
    </w:p>
    <w:p w14:paraId="1FE6D4DD" w14:textId="77777777" w:rsidR="00DC1989" w:rsidRPr="00DA665B" w:rsidRDefault="00DC1989" w:rsidP="00DA665B">
      <w:pPr>
        <w:spacing w:after="0" w:line="280" w:lineRule="atLeast"/>
        <w:rPr>
          <w:rFonts w:ascii="Arial" w:hAnsi="Arial" w:cs="Arial"/>
          <w:b/>
          <w:sz w:val="20"/>
          <w:szCs w:val="20"/>
        </w:rPr>
      </w:pPr>
      <w:r w:rsidRPr="00DA665B">
        <w:rPr>
          <w:rFonts w:ascii="Arial" w:hAnsi="Arial" w:cs="Arial"/>
          <w:b/>
          <w:sz w:val="20"/>
          <w:szCs w:val="20"/>
        </w:rPr>
        <w:t>Za Objednatele:</w:t>
      </w:r>
    </w:p>
    <w:p w14:paraId="7580DB74" w14:textId="77777777" w:rsidR="00DC1989" w:rsidRPr="00DA665B" w:rsidRDefault="00DC1989" w:rsidP="00057BBE">
      <w:pPr>
        <w:spacing w:after="60" w:line="280" w:lineRule="atLeast"/>
        <w:rPr>
          <w:rFonts w:ascii="Arial" w:hAnsi="Arial" w:cs="Arial"/>
          <w:sz w:val="20"/>
          <w:szCs w:val="20"/>
          <w:lang w:eastAsia="en-US"/>
        </w:rPr>
      </w:pPr>
      <w:r w:rsidRPr="00DA665B">
        <w:rPr>
          <w:rFonts w:ascii="Arial" w:hAnsi="Arial" w:cs="Arial"/>
          <w:sz w:val="20"/>
          <w:szCs w:val="20"/>
          <w:lang w:eastAsia="en-US"/>
        </w:rPr>
        <w:t>ve věcech obchodních a smluvních: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6156"/>
      </w:tblGrid>
      <w:tr w:rsidR="00DC1989" w:rsidRPr="00DA665B" w14:paraId="17184FA3" w14:textId="77777777" w:rsidTr="008E1761">
        <w:tc>
          <w:tcPr>
            <w:tcW w:w="2206" w:type="dxa"/>
            <w:tcBorders>
              <w:top w:val="single" w:sz="4" w:space="0" w:color="auto"/>
              <w:left w:val="single" w:sz="4" w:space="0" w:color="auto"/>
              <w:bottom w:val="single" w:sz="4" w:space="0" w:color="auto"/>
              <w:right w:val="single" w:sz="4" w:space="0" w:color="auto"/>
            </w:tcBorders>
            <w:vAlign w:val="center"/>
            <w:hideMark/>
          </w:tcPr>
          <w:p w14:paraId="6B6FE1AE" w14:textId="77777777" w:rsidR="00DC1989" w:rsidRPr="00DA665B" w:rsidRDefault="00DC1989" w:rsidP="00DA665B">
            <w:pPr>
              <w:spacing w:after="0" w:line="280" w:lineRule="atLeast"/>
              <w:rPr>
                <w:rFonts w:ascii="Arial" w:hAnsi="Arial" w:cs="Arial"/>
                <w:sz w:val="20"/>
                <w:szCs w:val="20"/>
                <w:lang w:eastAsia="en-US"/>
              </w:rPr>
            </w:pPr>
            <w:r w:rsidRPr="00DA665B">
              <w:rPr>
                <w:rFonts w:ascii="Arial" w:hAnsi="Arial" w:cs="Arial"/>
                <w:sz w:val="20"/>
                <w:szCs w:val="20"/>
                <w:lang w:eastAsia="en-US"/>
              </w:rPr>
              <w:t>Jméno a příjmení</w:t>
            </w:r>
          </w:p>
        </w:tc>
        <w:tc>
          <w:tcPr>
            <w:tcW w:w="6343" w:type="dxa"/>
            <w:tcBorders>
              <w:top w:val="single" w:sz="4" w:space="0" w:color="auto"/>
              <w:left w:val="single" w:sz="4" w:space="0" w:color="auto"/>
              <w:bottom w:val="single" w:sz="4" w:space="0" w:color="auto"/>
              <w:right w:val="single" w:sz="4" w:space="0" w:color="auto"/>
            </w:tcBorders>
            <w:shd w:val="clear" w:color="auto" w:fill="auto"/>
          </w:tcPr>
          <w:p w14:paraId="3E31C9D2" w14:textId="212C24A2" w:rsidR="00DC1989" w:rsidRPr="00DD5FD4" w:rsidRDefault="00DC1989" w:rsidP="00DA665B">
            <w:pPr>
              <w:pStyle w:val="RLdajeosmluvnstran"/>
              <w:keepNext/>
              <w:spacing w:after="0" w:line="280" w:lineRule="atLeast"/>
              <w:jc w:val="left"/>
              <w:rPr>
                <w:rFonts w:ascii="Arial" w:hAnsi="Arial" w:cs="Arial"/>
                <w:sz w:val="20"/>
                <w:szCs w:val="20"/>
              </w:rPr>
            </w:pPr>
          </w:p>
        </w:tc>
      </w:tr>
      <w:tr w:rsidR="00DC1989" w:rsidRPr="00DA665B" w14:paraId="601C62F7" w14:textId="77777777" w:rsidTr="008E1761">
        <w:tc>
          <w:tcPr>
            <w:tcW w:w="2206" w:type="dxa"/>
            <w:tcBorders>
              <w:top w:val="single" w:sz="4" w:space="0" w:color="auto"/>
              <w:left w:val="single" w:sz="4" w:space="0" w:color="auto"/>
              <w:bottom w:val="single" w:sz="4" w:space="0" w:color="auto"/>
              <w:right w:val="single" w:sz="4" w:space="0" w:color="auto"/>
            </w:tcBorders>
            <w:vAlign w:val="center"/>
            <w:hideMark/>
          </w:tcPr>
          <w:p w14:paraId="1AB3EB98" w14:textId="77777777" w:rsidR="00DC1989" w:rsidRPr="00DA665B" w:rsidRDefault="00DC1989" w:rsidP="00DA665B">
            <w:pPr>
              <w:spacing w:after="0" w:line="280" w:lineRule="atLeast"/>
              <w:rPr>
                <w:rFonts w:ascii="Arial" w:hAnsi="Arial" w:cs="Arial"/>
                <w:sz w:val="20"/>
                <w:szCs w:val="20"/>
                <w:lang w:eastAsia="en-US"/>
              </w:rPr>
            </w:pPr>
            <w:r w:rsidRPr="00DA665B">
              <w:rPr>
                <w:rFonts w:ascii="Arial" w:hAnsi="Arial" w:cs="Arial"/>
                <w:sz w:val="20"/>
                <w:szCs w:val="20"/>
                <w:lang w:eastAsia="en-US"/>
              </w:rPr>
              <w:t>Adresa</w:t>
            </w:r>
          </w:p>
        </w:tc>
        <w:tc>
          <w:tcPr>
            <w:tcW w:w="6343" w:type="dxa"/>
            <w:tcBorders>
              <w:top w:val="single" w:sz="4" w:space="0" w:color="auto"/>
              <w:left w:val="single" w:sz="4" w:space="0" w:color="auto"/>
              <w:bottom w:val="single" w:sz="4" w:space="0" w:color="auto"/>
              <w:right w:val="single" w:sz="4" w:space="0" w:color="auto"/>
            </w:tcBorders>
            <w:shd w:val="clear" w:color="auto" w:fill="auto"/>
          </w:tcPr>
          <w:p w14:paraId="0361F5B9" w14:textId="35861153" w:rsidR="00DC1989" w:rsidRPr="00DD5FD4" w:rsidRDefault="00DC1989" w:rsidP="00DA665B">
            <w:pPr>
              <w:spacing w:after="0" w:line="280" w:lineRule="atLeast"/>
              <w:rPr>
                <w:rFonts w:ascii="Arial" w:hAnsi="Arial" w:cs="Arial"/>
                <w:sz w:val="20"/>
                <w:szCs w:val="20"/>
              </w:rPr>
            </w:pPr>
          </w:p>
        </w:tc>
      </w:tr>
      <w:tr w:rsidR="00DC1989" w:rsidRPr="00DA665B" w14:paraId="30084B06" w14:textId="77777777" w:rsidTr="008E1761">
        <w:tc>
          <w:tcPr>
            <w:tcW w:w="2206" w:type="dxa"/>
            <w:tcBorders>
              <w:top w:val="single" w:sz="4" w:space="0" w:color="auto"/>
              <w:left w:val="single" w:sz="4" w:space="0" w:color="auto"/>
              <w:bottom w:val="single" w:sz="4" w:space="0" w:color="auto"/>
              <w:right w:val="single" w:sz="4" w:space="0" w:color="auto"/>
            </w:tcBorders>
            <w:vAlign w:val="center"/>
            <w:hideMark/>
          </w:tcPr>
          <w:p w14:paraId="3C0D96BD" w14:textId="77777777" w:rsidR="00DC1989" w:rsidRPr="00DA665B" w:rsidRDefault="00DC1989" w:rsidP="00DA665B">
            <w:pPr>
              <w:spacing w:after="0" w:line="280" w:lineRule="atLeast"/>
              <w:rPr>
                <w:rFonts w:ascii="Arial" w:hAnsi="Arial" w:cs="Arial"/>
                <w:sz w:val="20"/>
                <w:szCs w:val="20"/>
                <w:lang w:eastAsia="en-US"/>
              </w:rPr>
            </w:pPr>
            <w:r w:rsidRPr="00DA665B">
              <w:rPr>
                <w:rFonts w:ascii="Arial" w:hAnsi="Arial" w:cs="Arial"/>
                <w:sz w:val="20"/>
                <w:szCs w:val="20"/>
                <w:lang w:eastAsia="en-US"/>
              </w:rPr>
              <w:t>E-mail</w:t>
            </w:r>
          </w:p>
        </w:tc>
        <w:tc>
          <w:tcPr>
            <w:tcW w:w="6343" w:type="dxa"/>
            <w:tcBorders>
              <w:top w:val="single" w:sz="4" w:space="0" w:color="auto"/>
              <w:left w:val="single" w:sz="4" w:space="0" w:color="auto"/>
              <w:bottom w:val="single" w:sz="4" w:space="0" w:color="auto"/>
              <w:right w:val="single" w:sz="4" w:space="0" w:color="auto"/>
            </w:tcBorders>
            <w:shd w:val="clear" w:color="auto" w:fill="auto"/>
          </w:tcPr>
          <w:p w14:paraId="705CB7E9" w14:textId="73537903" w:rsidR="00DC1989" w:rsidRPr="00DD5FD4" w:rsidRDefault="00DC1989" w:rsidP="00DA665B">
            <w:pPr>
              <w:spacing w:after="0" w:line="280" w:lineRule="atLeast"/>
              <w:rPr>
                <w:rFonts w:ascii="Arial" w:hAnsi="Arial" w:cs="Arial"/>
                <w:sz w:val="20"/>
                <w:szCs w:val="20"/>
              </w:rPr>
            </w:pPr>
          </w:p>
        </w:tc>
      </w:tr>
      <w:tr w:rsidR="00DC1989" w:rsidRPr="00DA665B" w14:paraId="45520224" w14:textId="77777777" w:rsidTr="00DD5FD4">
        <w:tc>
          <w:tcPr>
            <w:tcW w:w="2206" w:type="dxa"/>
            <w:tcBorders>
              <w:top w:val="single" w:sz="4" w:space="0" w:color="auto"/>
              <w:left w:val="single" w:sz="4" w:space="0" w:color="auto"/>
              <w:bottom w:val="single" w:sz="4" w:space="0" w:color="auto"/>
              <w:right w:val="single" w:sz="4" w:space="0" w:color="auto"/>
            </w:tcBorders>
            <w:vAlign w:val="center"/>
            <w:hideMark/>
          </w:tcPr>
          <w:p w14:paraId="4932F5E1" w14:textId="77777777" w:rsidR="00DC1989" w:rsidRPr="00DA665B" w:rsidRDefault="00DC1989" w:rsidP="00DA665B">
            <w:pPr>
              <w:spacing w:after="0" w:line="280" w:lineRule="atLeast"/>
              <w:rPr>
                <w:rFonts w:ascii="Arial" w:hAnsi="Arial" w:cs="Arial"/>
                <w:sz w:val="20"/>
                <w:szCs w:val="20"/>
                <w:lang w:eastAsia="en-US"/>
              </w:rPr>
            </w:pPr>
            <w:r w:rsidRPr="00DA665B">
              <w:rPr>
                <w:rFonts w:ascii="Arial" w:hAnsi="Arial" w:cs="Arial"/>
                <w:sz w:val="20"/>
                <w:szCs w:val="20"/>
                <w:lang w:eastAsia="en-US"/>
              </w:rPr>
              <w:t>Telefon</w:t>
            </w:r>
          </w:p>
        </w:tc>
        <w:tc>
          <w:tcPr>
            <w:tcW w:w="6343" w:type="dxa"/>
            <w:tcBorders>
              <w:top w:val="single" w:sz="4" w:space="0" w:color="auto"/>
              <w:left w:val="single" w:sz="4" w:space="0" w:color="auto"/>
              <w:bottom w:val="single" w:sz="4" w:space="0" w:color="auto"/>
              <w:right w:val="single" w:sz="4" w:space="0" w:color="auto"/>
            </w:tcBorders>
            <w:shd w:val="clear" w:color="auto" w:fill="auto"/>
            <w:hideMark/>
          </w:tcPr>
          <w:p w14:paraId="430F8444" w14:textId="72CB085C" w:rsidR="00DC1989" w:rsidRPr="00DD5FD4" w:rsidRDefault="00DC1989" w:rsidP="00DA665B">
            <w:pPr>
              <w:spacing w:after="0" w:line="280" w:lineRule="atLeast"/>
              <w:rPr>
                <w:rFonts w:ascii="Arial" w:hAnsi="Arial" w:cs="Arial"/>
                <w:sz w:val="20"/>
                <w:szCs w:val="20"/>
              </w:rPr>
            </w:pPr>
          </w:p>
        </w:tc>
      </w:tr>
    </w:tbl>
    <w:p w14:paraId="7628E5F5" w14:textId="77777777" w:rsidR="00DC1989" w:rsidRPr="00DA665B" w:rsidRDefault="00DC1989" w:rsidP="00DA665B">
      <w:pPr>
        <w:spacing w:after="0" w:line="280" w:lineRule="atLeast"/>
        <w:rPr>
          <w:rFonts w:ascii="Arial" w:hAnsi="Arial" w:cs="Arial"/>
          <w:sz w:val="20"/>
          <w:szCs w:val="20"/>
        </w:rPr>
      </w:pPr>
    </w:p>
    <w:p w14:paraId="1A0AE1C4" w14:textId="7288B0FF" w:rsidR="00DC1989" w:rsidRPr="00DA665B" w:rsidRDefault="00DC1989" w:rsidP="00057BBE">
      <w:pPr>
        <w:spacing w:after="60" w:line="280" w:lineRule="atLeast"/>
        <w:rPr>
          <w:rFonts w:ascii="Arial" w:hAnsi="Arial" w:cs="Arial"/>
          <w:sz w:val="20"/>
          <w:szCs w:val="20"/>
          <w:lang w:eastAsia="en-US"/>
        </w:rPr>
      </w:pPr>
      <w:r w:rsidRPr="00DA665B">
        <w:rPr>
          <w:rFonts w:ascii="Arial" w:hAnsi="Arial" w:cs="Arial"/>
          <w:sz w:val="20"/>
          <w:szCs w:val="20"/>
          <w:lang w:eastAsia="en-US"/>
        </w:rPr>
        <w:t>ve věcech technických:</w:t>
      </w:r>
    </w:p>
    <w:tbl>
      <w:tblPr>
        <w:tblW w:w="8323"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6227"/>
      </w:tblGrid>
      <w:tr w:rsidR="006C7638" w:rsidRPr="00DA665B" w14:paraId="101FA517" w14:textId="77777777" w:rsidTr="006C7638">
        <w:tc>
          <w:tcPr>
            <w:tcW w:w="2096" w:type="dxa"/>
            <w:tcBorders>
              <w:top w:val="single" w:sz="4" w:space="0" w:color="auto"/>
              <w:left w:val="single" w:sz="4" w:space="0" w:color="auto"/>
              <w:bottom w:val="single" w:sz="4" w:space="0" w:color="auto"/>
              <w:right w:val="single" w:sz="4" w:space="0" w:color="auto"/>
            </w:tcBorders>
            <w:vAlign w:val="center"/>
            <w:hideMark/>
          </w:tcPr>
          <w:p w14:paraId="2E83D620"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Jméno a příjmení</w:t>
            </w:r>
          </w:p>
        </w:tc>
        <w:tc>
          <w:tcPr>
            <w:tcW w:w="6227" w:type="dxa"/>
            <w:tcBorders>
              <w:top w:val="single" w:sz="4" w:space="0" w:color="auto"/>
              <w:left w:val="single" w:sz="4" w:space="0" w:color="auto"/>
              <w:bottom w:val="single" w:sz="4" w:space="0" w:color="auto"/>
              <w:right w:val="single" w:sz="4" w:space="0" w:color="auto"/>
            </w:tcBorders>
          </w:tcPr>
          <w:p w14:paraId="254524AA" w14:textId="0F9E2C91" w:rsidR="006C7638" w:rsidRPr="006C7638" w:rsidRDefault="006C7638" w:rsidP="006C7638">
            <w:pPr>
              <w:spacing w:after="0" w:line="280" w:lineRule="atLeast"/>
              <w:rPr>
                <w:rFonts w:ascii="Arial" w:hAnsi="Arial" w:cs="Arial"/>
                <w:sz w:val="20"/>
                <w:szCs w:val="22"/>
                <w:highlight w:val="lightGray"/>
              </w:rPr>
            </w:pPr>
          </w:p>
        </w:tc>
      </w:tr>
      <w:tr w:rsidR="006C7638" w:rsidRPr="00DA665B" w14:paraId="62857B0B" w14:textId="77777777" w:rsidTr="006C7638">
        <w:tc>
          <w:tcPr>
            <w:tcW w:w="2096" w:type="dxa"/>
            <w:tcBorders>
              <w:top w:val="single" w:sz="4" w:space="0" w:color="auto"/>
              <w:left w:val="single" w:sz="4" w:space="0" w:color="auto"/>
              <w:bottom w:val="single" w:sz="4" w:space="0" w:color="auto"/>
              <w:right w:val="single" w:sz="4" w:space="0" w:color="auto"/>
            </w:tcBorders>
            <w:vAlign w:val="center"/>
            <w:hideMark/>
          </w:tcPr>
          <w:p w14:paraId="290D2B70"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Adresa</w:t>
            </w:r>
          </w:p>
        </w:tc>
        <w:tc>
          <w:tcPr>
            <w:tcW w:w="6227" w:type="dxa"/>
            <w:tcBorders>
              <w:top w:val="single" w:sz="4" w:space="0" w:color="auto"/>
              <w:left w:val="single" w:sz="4" w:space="0" w:color="auto"/>
              <w:bottom w:val="single" w:sz="4" w:space="0" w:color="auto"/>
              <w:right w:val="single" w:sz="4" w:space="0" w:color="auto"/>
            </w:tcBorders>
          </w:tcPr>
          <w:p w14:paraId="50314D6E" w14:textId="4220752B" w:rsidR="006C7638" w:rsidRPr="006C7638" w:rsidRDefault="006C7638" w:rsidP="006C7638">
            <w:pPr>
              <w:spacing w:after="0" w:line="280" w:lineRule="atLeast"/>
              <w:rPr>
                <w:rFonts w:ascii="Arial" w:hAnsi="Arial" w:cs="Arial"/>
                <w:sz w:val="20"/>
                <w:szCs w:val="22"/>
                <w:highlight w:val="lightGray"/>
              </w:rPr>
            </w:pPr>
          </w:p>
        </w:tc>
      </w:tr>
      <w:tr w:rsidR="006C7638" w:rsidRPr="00DA665B" w14:paraId="5ADE6377" w14:textId="77777777" w:rsidTr="006C7638">
        <w:tc>
          <w:tcPr>
            <w:tcW w:w="2096" w:type="dxa"/>
            <w:tcBorders>
              <w:top w:val="single" w:sz="4" w:space="0" w:color="auto"/>
              <w:left w:val="single" w:sz="4" w:space="0" w:color="auto"/>
              <w:bottom w:val="single" w:sz="4" w:space="0" w:color="auto"/>
              <w:right w:val="single" w:sz="4" w:space="0" w:color="auto"/>
            </w:tcBorders>
            <w:vAlign w:val="center"/>
            <w:hideMark/>
          </w:tcPr>
          <w:p w14:paraId="35CE3D86"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E-mail</w:t>
            </w:r>
          </w:p>
        </w:tc>
        <w:tc>
          <w:tcPr>
            <w:tcW w:w="6227" w:type="dxa"/>
            <w:tcBorders>
              <w:top w:val="single" w:sz="4" w:space="0" w:color="auto"/>
              <w:left w:val="single" w:sz="4" w:space="0" w:color="auto"/>
              <w:bottom w:val="single" w:sz="4" w:space="0" w:color="auto"/>
              <w:right w:val="single" w:sz="4" w:space="0" w:color="auto"/>
            </w:tcBorders>
          </w:tcPr>
          <w:p w14:paraId="20309270" w14:textId="723BB8D3" w:rsidR="006C7638" w:rsidRPr="006C7638" w:rsidRDefault="006C7638" w:rsidP="006C7638">
            <w:pPr>
              <w:spacing w:after="0" w:line="280" w:lineRule="atLeast"/>
              <w:rPr>
                <w:rFonts w:ascii="Arial" w:hAnsi="Arial" w:cs="Arial"/>
                <w:sz w:val="20"/>
                <w:szCs w:val="22"/>
                <w:highlight w:val="lightGray"/>
              </w:rPr>
            </w:pPr>
          </w:p>
        </w:tc>
      </w:tr>
      <w:tr w:rsidR="006C7638" w:rsidRPr="00DA665B" w14:paraId="3161B2C9" w14:textId="77777777" w:rsidTr="006C7638">
        <w:tc>
          <w:tcPr>
            <w:tcW w:w="2096" w:type="dxa"/>
            <w:tcBorders>
              <w:top w:val="single" w:sz="4" w:space="0" w:color="auto"/>
              <w:left w:val="single" w:sz="4" w:space="0" w:color="auto"/>
              <w:bottom w:val="single" w:sz="4" w:space="0" w:color="auto"/>
              <w:right w:val="single" w:sz="4" w:space="0" w:color="auto"/>
            </w:tcBorders>
            <w:vAlign w:val="center"/>
            <w:hideMark/>
          </w:tcPr>
          <w:p w14:paraId="209ABD86"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Telefon</w:t>
            </w:r>
          </w:p>
        </w:tc>
        <w:tc>
          <w:tcPr>
            <w:tcW w:w="6227" w:type="dxa"/>
            <w:tcBorders>
              <w:top w:val="single" w:sz="4" w:space="0" w:color="auto"/>
              <w:left w:val="single" w:sz="4" w:space="0" w:color="auto"/>
              <w:bottom w:val="single" w:sz="4" w:space="0" w:color="auto"/>
              <w:right w:val="single" w:sz="4" w:space="0" w:color="auto"/>
            </w:tcBorders>
          </w:tcPr>
          <w:p w14:paraId="68932318" w14:textId="00574759" w:rsidR="006C7638" w:rsidRPr="006C7638" w:rsidRDefault="006C7638" w:rsidP="006C7638">
            <w:pPr>
              <w:spacing w:after="0" w:line="280" w:lineRule="atLeast"/>
              <w:rPr>
                <w:rFonts w:ascii="Arial" w:hAnsi="Arial" w:cs="Arial"/>
                <w:sz w:val="20"/>
                <w:szCs w:val="22"/>
                <w:highlight w:val="lightGray"/>
              </w:rPr>
            </w:pPr>
          </w:p>
        </w:tc>
      </w:tr>
    </w:tbl>
    <w:p w14:paraId="0C149992" w14:textId="77777777" w:rsidR="00DC1989" w:rsidRPr="00DA665B" w:rsidRDefault="00DC1989" w:rsidP="00DA665B">
      <w:pPr>
        <w:spacing w:after="0" w:line="280" w:lineRule="atLeast"/>
        <w:rPr>
          <w:rFonts w:ascii="Arial" w:hAnsi="Arial" w:cs="Arial"/>
          <w:b/>
          <w:sz w:val="20"/>
          <w:szCs w:val="20"/>
        </w:rPr>
      </w:pPr>
    </w:p>
    <w:p w14:paraId="0D5433A2" w14:textId="61BBBAEB" w:rsidR="0083263B" w:rsidRPr="00DA665B" w:rsidRDefault="0083263B" w:rsidP="00057BBE">
      <w:pPr>
        <w:spacing w:after="60" w:line="280" w:lineRule="atLeast"/>
        <w:rPr>
          <w:rFonts w:ascii="Arial" w:hAnsi="Arial" w:cs="Arial"/>
          <w:sz w:val="20"/>
          <w:szCs w:val="20"/>
          <w:lang w:eastAsia="en-US"/>
        </w:rPr>
      </w:pPr>
      <w:r w:rsidRPr="00DA665B">
        <w:rPr>
          <w:rFonts w:ascii="Arial" w:hAnsi="Arial" w:cs="Arial"/>
          <w:sz w:val="20"/>
          <w:szCs w:val="20"/>
          <w:lang w:eastAsia="en-US"/>
        </w:rPr>
        <w:t>ve věcech objednávek</w:t>
      </w:r>
      <w:r w:rsidR="006C7638">
        <w:rPr>
          <w:rFonts w:ascii="Arial" w:hAnsi="Arial" w:cs="Arial"/>
          <w:sz w:val="20"/>
          <w:szCs w:val="20"/>
          <w:lang w:eastAsia="en-US"/>
        </w:rPr>
        <w:t xml:space="preserve"> </w:t>
      </w:r>
      <w:r w:rsidR="006C7638" w:rsidRPr="00DA665B">
        <w:rPr>
          <w:rFonts w:ascii="Arial" w:hAnsi="Arial" w:cs="Arial"/>
          <w:sz w:val="20"/>
          <w:szCs w:val="20"/>
          <w:lang w:eastAsia="en-US"/>
        </w:rPr>
        <w:t xml:space="preserve">(osoba oprávněná podepisovat </w:t>
      </w:r>
      <w:r w:rsidR="006C7638">
        <w:rPr>
          <w:rFonts w:ascii="Arial" w:hAnsi="Arial" w:cs="Arial"/>
          <w:sz w:val="20"/>
          <w:szCs w:val="20"/>
          <w:lang w:eastAsia="en-US"/>
        </w:rPr>
        <w:t>předávací</w:t>
      </w:r>
      <w:r w:rsidR="006C7638" w:rsidRPr="00DA665B">
        <w:rPr>
          <w:rFonts w:ascii="Arial" w:hAnsi="Arial" w:cs="Arial"/>
          <w:sz w:val="20"/>
          <w:szCs w:val="20"/>
          <w:lang w:eastAsia="en-US"/>
        </w:rPr>
        <w:t xml:space="preserve"> protokoly dle čl. </w:t>
      </w:r>
      <w:r w:rsidR="006C7638" w:rsidRPr="00DA665B">
        <w:rPr>
          <w:rFonts w:ascii="Arial" w:hAnsi="Arial" w:cs="Arial"/>
          <w:sz w:val="20"/>
          <w:szCs w:val="20"/>
          <w:lang w:eastAsia="en-US"/>
        </w:rPr>
        <w:fldChar w:fldCharType="begin"/>
      </w:r>
      <w:r w:rsidR="006C7638" w:rsidRPr="00DA665B">
        <w:rPr>
          <w:rFonts w:ascii="Arial" w:hAnsi="Arial" w:cs="Arial"/>
          <w:sz w:val="20"/>
          <w:szCs w:val="20"/>
          <w:lang w:eastAsia="en-US"/>
        </w:rPr>
        <w:instrText xml:space="preserve"> REF _Ref451948082 \r \h  \* MERGEFORMAT </w:instrText>
      </w:r>
      <w:r w:rsidR="006C7638" w:rsidRPr="00DA665B">
        <w:rPr>
          <w:rFonts w:ascii="Arial" w:hAnsi="Arial" w:cs="Arial"/>
          <w:sz w:val="20"/>
          <w:szCs w:val="20"/>
          <w:lang w:eastAsia="en-US"/>
        </w:rPr>
      </w:r>
      <w:r w:rsidR="006C7638" w:rsidRPr="00DA665B">
        <w:rPr>
          <w:rFonts w:ascii="Arial" w:hAnsi="Arial" w:cs="Arial"/>
          <w:sz w:val="20"/>
          <w:szCs w:val="20"/>
          <w:lang w:eastAsia="en-US"/>
        </w:rPr>
        <w:fldChar w:fldCharType="separate"/>
      </w:r>
      <w:r w:rsidR="00106156">
        <w:rPr>
          <w:rFonts w:ascii="Arial" w:hAnsi="Arial" w:cs="Arial"/>
          <w:sz w:val="20"/>
          <w:szCs w:val="20"/>
          <w:lang w:eastAsia="en-US"/>
        </w:rPr>
        <w:t>6</w:t>
      </w:r>
      <w:r w:rsidR="006C7638" w:rsidRPr="00DA665B">
        <w:rPr>
          <w:rFonts w:ascii="Arial" w:hAnsi="Arial" w:cs="Arial"/>
          <w:sz w:val="20"/>
          <w:szCs w:val="20"/>
          <w:lang w:eastAsia="en-US"/>
        </w:rPr>
        <w:fldChar w:fldCharType="end"/>
      </w:r>
      <w:r w:rsidR="006C7638" w:rsidRPr="00DA665B">
        <w:rPr>
          <w:rFonts w:ascii="Arial" w:hAnsi="Arial" w:cs="Arial"/>
          <w:sz w:val="20"/>
          <w:szCs w:val="20"/>
          <w:lang w:eastAsia="en-US"/>
        </w:rPr>
        <w:t xml:space="preserve"> </w:t>
      </w:r>
      <w:r w:rsidR="006C7638">
        <w:rPr>
          <w:rFonts w:ascii="Arial" w:hAnsi="Arial" w:cs="Arial"/>
          <w:sz w:val="20"/>
          <w:szCs w:val="20"/>
          <w:lang w:eastAsia="en-US"/>
        </w:rPr>
        <w:t>Dohody</w:t>
      </w:r>
      <w:r w:rsidR="006C7638" w:rsidRPr="00DA665B">
        <w:rPr>
          <w:rFonts w:ascii="Arial" w:hAnsi="Arial" w:cs="Arial"/>
          <w:sz w:val="20"/>
          <w:szCs w:val="20"/>
          <w:lang w:eastAsia="en-US"/>
        </w:rPr>
        <w:t>)</w:t>
      </w:r>
      <w:r w:rsidRPr="00DA665B">
        <w:rPr>
          <w:rFonts w:ascii="Arial" w:hAnsi="Arial" w:cs="Arial"/>
          <w:sz w:val="20"/>
          <w:szCs w:val="20"/>
          <w:lang w:eastAsia="en-US"/>
        </w:rPr>
        <w:t>:</w:t>
      </w:r>
    </w:p>
    <w:tbl>
      <w:tblPr>
        <w:tblW w:w="8323"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6227"/>
      </w:tblGrid>
      <w:tr w:rsidR="006C7638" w:rsidRPr="00DA665B" w14:paraId="7E4B768C" w14:textId="77777777" w:rsidTr="006C7638">
        <w:tc>
          <w:tcPr>
            <w:tcW w:w="2096" w:type="dxa"/>
            <w:tcBorders>
              <w:top w:val="single" w:sz="4" w:space="0" w:color="auto"/>
              <w:left w:val="single" w:sz="4" w:space="0" w:color="auto"/>
              <w:bottom w:val="single" w:sz="4" w:space="0" w:color="auto"/>
              <w:right w:val="single" w:sz="4" w:space="0" w:color="auto"/>
            </w:tcBorders>
            <w:vAlign w:val="center"/>
            <w:hideMark/>
          </w:tcPr>
          <w:p w14:paraId="724D8D2A"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Jméno a příjmení</w:t>
            </w:r>
          </w:p>
        </w:tc>
        <w:tc>
          <w:tcPr>
            <w:tcW w:w="6227" w:type="dxa"/>
            <w:tcBorders>
              <w:top w:val="single" w:sz="4" w:space="0" w:color="auto"/>
              <w:left w:val="single" w:sz="4" w:space="0" w:color="auto"/>
              <w:bottom w:val="single" w:sz="4" w:space="0" w:color="auto"/>
              <w:right w:val="single" w:sz="4" w:space="0" w:color="auto"/>
            </w:tcBorders>
          </w:tcPr>
          <w:p w14:paraId="0AD82347" w14:textId="1EA79DD2" w:rsidR="006C7638" w:rsidRPr="00057BBE" w:rsidRDefault="006C7638" w:rsidP="006C7638">
            <w:pPr>
              <w:spacing w:after="0" w:line="280" w:lineRule="atLeast"/>
              <w:rPr>
                <w:rFonts w:ascii="Arial" w:hAnsi="Arial" w:cs="Arial"/>
                <w:sz w:val="20"/>
                <w:szCs w:val="20"/>
                <w:highlight w:val="lightGray"/>
              </w:rPr>
            </w:pPr>
          </w:p>
        </w:tc>
      </w:tr>
      <w:tr w:rsidR="006C7638" w:rsidRPr="00DA665B" w14:paraId="04516ABC" w14:textId="77777777" w:rsidTr="006C7638">
        <w:tc>
          <w:tcPr>
            <w:tcW w:w="2096" w:type="dxa"/>
            <w:tcBorders>
              <w:top w:val="single" w:sz="4" w:space="0" w:color="auto"/>
              <w:left w:val="single" w:sz="4" w:space="0" w:color="auto"/>
              <w:bottom w:val="single" w:sz="4" w:space="0" w:color="auto"/>
              <w:right w:val="single" w:sz="4" w:space="0" w:color="auto"/>
            </w:tcBorders>
            <w:vAlign w:val="center"/>
            <w:hideMark/>
          </w:tcPr>
          <w:p w14:paraId="300FE247"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Adresa</w:t>
            </w:r>
          </w:p>
        </w:tc>
        <w:tc>
          <w:tcPr>
            <w:tcW w:w="6227" w:type="dxa"/>
            <w:tcBorders>
              <w:top w:val="single" w:sz="4" w:space="0" w:color="auto"/>
              <w:left w:val="single" w:sz="4" w:space="0" w:color="auto"/>
              <w:bottom w:val="single" w:sz="4" w:space="0" w:color="auto"/>
              <w:right w:val="single" w:sz="4" w:space="0" w:color="auto"/>
            </w:tcBorders>
          </w:tcPr>
          <w:p w14:paraId="1D8A4D48" w14:textId="1F5E5237" w:rsidR="006C7638" w:rsidRPr="00057BBE" w:rsidRDefault="006C7638" w:rsidP="006C7638">
            <w:pPr>
              <w:spacing w:after="0" w:line="280" w:lineRule="atLeast"/>
              <w:rPr>
                <w:rFonts w:ascii="Arial" w:hAnsi="Arial" w:cs="Arial"/>
                <w:sz w:val="20"/>
                <w:szCs w:val="20"/>
                <w:highlight w:val="lightGray"/>
              </w:rPr>
            </w:pPr>
          </w:p>
        </w:tc>
      </w:tr>
      <w:tr w:rsidR="006C7638" w:rsidRPr="00DA665B" w14:paraId="4B4050D4" w14:textId="77777777" w:rsidTr="006C7638">
        <w:tc>
          <w:tcPr>
            <w:tcW w:w="2096" w:type="dxa"/>
            <w:tcBorders>
              <w:top w:val="single" w:sz="4" w:space="0" w:color="auto"/>
              <w:left w:val="single" w:sz="4" w:space="0" w:color="auto"/>
              <w:bottom w:val="single" w:sz="4" w:space="0" w:color="auto"/>
              <w:right w:val="single" w:sz="4" w:space="0" w:color="auto"/>
            </w:tcBorders>
            <w:vAlign w:val="center"/>
            <w:hideMark/>
          </w:tcPr>
          <w:p w14:paraId="427855C9"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E-mail</w:t>
            </w:r>
          </w:p>
        </w:tc>
        <w:tc>
          <w:tcPr>
            <w:tcW w:w="6227" w:type="dxa"/>
            <w:tcBorders>
              <w:top w:val="single" w:sz="4" w:space="0" w:color="auto"/>
              <w:left w:val="single" w:sz="4" w:space="0" w:color="auto"/>
              <w:bottom w:val="single" w:sz="4" w:space="0" w:color="auto"/>
              <w:right w:val="single" w:sz="4" w:space="0" w:color="auto"/>
            </w:tcBorders>
          </w:tcPr>
          <w:p w14:paraId="3176B653" w14:textId="36E5F175" w:rsidR="006C7638" w:rsidRPr="00057BBE" w:rsidRDefault="006C7638" w:rsidP="006C7638">
            <w:pPr>
              <w:spacing w:after="0" w:line="280" w:lineRule="atLeast"/>
              <w:rPr>
                <w:rFonts w:ascii="Arial" w:hAnsi="Arial" w:cs="Arial"/>
                <w:sz w:val="20"/>
                <w:szCs w:val="20"/>
                <w:highlight w:val="lightGray"/>
              </w:rPr>
            </w:pPr>
          </w:p>
        </w:tc>
      </w:tr>
      <w:tr w:rsidR="006C7638" w:rsidRPr="00DA665B" w14:paraId="4946105A" w14:textId="77777777" w:rsidTr="006C7638">
        <w:tc>
          <w:tcPr>
            <w:tcW w:w="2096" w:type="dxa"/>
            <w:tcBorders>
              <w:top w:val="single" w:sz="4" w:space="0" w:color="auto"/>
              <w:left w:val="single" w:sz="4" w:space="0" w:color="auto"/>
              <w:bottom w:val="single" w:sz="4" w:space="0" w:color="auto"/>
              <w:right w:val="single" w:sz="4" w:space="0" w:color="auto"/>
            </w:tcBorders>
            <w:vAlign w:val="center"/>
            <w:hideMark/>
          </w:tcPr>
          <w:p w14:paraId="7D69B405"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Telefon</w:t>
            </w:r>
          </w:p>
        </w:tc>
        <w:tc>
          <w:tcPr>
            <w:tcW w:w="6227" w:type="dxa"/>
            <w:tcBorders>
              <w:top w:val="single" w:sz="4" w:space="0" w:color="auto"/>
              <w:left w:val="single" w:sz="4" w:space="0" w:color="auto"/>
              <w:bottom w:val="single" w:sz="4" w:space="0" w:color="auto"/>
              <w:right w:val="single" w:sz="4" w:space="0" w:color="auto"/>
            </w:tcBorders>
          </w:tcPr>
          <w:p w14:paraId="746D1F40" w14:textId="2E6CDFE9" w:rsidR="006C7638" w:rsidRPr="00057BBE" w:rsidRDefault="006C7638" w:rsidP="006C7638">
            <w:pPr>
              <w:spacing w:after="0" w:line="280" w:lineRule="atLeast"/>
              <w:rPr>
                <w:rFonts w:ascii="Arial" w:hAnsi="Arial" w:cs="Arial"/>
                <w:sz w:val="20"/>
                <w:szCs w:val="20"/>
                <w:highlight w:val="lightGray"/>
              </w:rPr>
            </w:pPr>
          </w:p>
        </w:tc>
      </w:tr>
    </w:tbl>
    <w:p w14:paraId="1FEE3BBE" w14:textId="77777777" w:rsidR="0083263B" w:rsidRPr="00DA665B" w:rsidRDefault="0083263B" w:rsidP="00DA665B">
      <w:pPr>
        <w:spacing w:after="0" w:line="280" w:lineRule="atLeast"/>
        <w:rPr>
          <w:rFonts w:ascii="Arial" w:hAnsi="Arial" w:cs="Arial"/>
          <w:b/>
          <w:sz w:val="20"/>
          <w:szCs w:val="20"/>
        </w:rPr>
      </w:pPr>
    </w:p>
    <w:p w14:paraId="1176A2D8" w14:textId="77777777" w:rsidR="0083263B" w:rsidRPr="00DA665B" w:rsidRDefault="0083263B" w:rsidP="00DA665B">
      <w:pPr>
        <w:spacing w:after="0" w:line="280" w:lineRule="atLeast"/>
        <w:rPr>
          <w:rFonts w:ascii="Arial" w:hAnsi="Arial" w:cs="Arial"/>
          <w:b/>
          <w:sz w:val="20"/>
          <w:szCs w:val="20"/>
        </w:rPr>
      </w:pPr>
    </w:p>
    <w:p w14:paraId="0F520280" w14:textId="77777777" w:rsidR="00DC1989" w:rsidRPr="00DA665B" w:rsidRDefault="00DC1989" w:rsidP="00DA665B">
      <w:pPr>
        <w:spacing w:after="0" w:line="280" w:lineRule="atLeast"/>
        <w:rPr>
          <w:rFonts w:ascii="Arial" w:hAnsi="Arial" w:cs="Arial"/>
          <w:b/>
          <w:sz w:val="20"/>
          <w:szCs w:val="20"/>
        </w:rPr>
      </w:pPr>
      <w:r w:rsidRPr="00DA665B">
        <w:rPr>
          <w:rFonts w:ascii="Arial" w:hAnsi="Arial" w:cs="Arial"/>
          <w:b/>
          <w:sz w:val="20"/>
          <w:szCs w:val="20"/>
        </w:rPr>
        <w:t>Za Poskytovatele:</w:t>
      </w:r>
    </w:p>
    <w:p w14:paraId="5836ADA8" w14:textId="77777777" w:rsidR="00DC1989" w:rsidRPr="00DA665B" w:rsidRDefault="00DC1989" w:rsidP="00057BBE">
      <w:pPr>
        <w:spacing w:after="60" w:line="280" w:lineRule="atLeast"/>
        <w:rPr>
          <w:rFonts w:ascii="Arial" w:hAnsi="Arial" w:cs="Arial"/>
          <w:sz w:val="20"/>
          <w:szCs w:val="20"/>
          <w:lang w:eastAsia="en-US"/>
        </w:rPr>
      </w:pPr>
      <w:r w:rsidRPr="00DA665B">
        <w:rPr>
          <w:rFonts w:ascii="Arial" w:hAnsi="Arial" w:cs="Arial"/>
          <w:sz w:val="20"/>
          <w:szCs w:val="20"/>
          <w:lang w:eastAsia="en-US"/>
        </w:rPr>
        <w:t xml:space="preserve">ve věcech obchodních a smluvních: </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6164"/>
      </w:tblGrid>
      <w:tr w:rsidR="006C7638" w:rsidRPr="00DA665B" w14:paraId="0A818757" w14:textId="77777777" w:rsidTr="008E1761">
        <w:tc>
          <w:tcPr>
            <w:tcW w:w="2159" w:type="dxa"/>
            <w:tcBorders>
              <w:top w:val="single" w:sz="4" w:space="0" w:color="auto"/>
              <w:left w:val="single" w:sz="4" w:space="0" w:color="auto"/>
              <w:bottom w:val="single" w:sz="4" w:space="0" w:color="auto"/>
              <w:right w:val="single" w:sz="4" w:space="0" w:color="auto"/>
            </w:tcBorders>
            <w:vAlign w:val="center"/>
            <w:hideMark/>
          </w:tcPr>
          <w:p w14:paraId="44B0F8F9"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Jméno a příjmení</w:t>
            </w:r>
          </w:p>
        </w:tc>
        <w:tc>
          <w:tcPr>
            <w:tcW w:w="6164" w:type="dxa"/>
            <w:tcBorders>
              <w:top w:val="single" w:sz="4" w:space="0" w:color="auto"/>
              <w:left w:val="single" w:sz="4" w:space="0" w:color="auto"/>
              <w:bottom w:val="single" w:sz="4" w:space="0" w:color="auto"/>
              <w:right w:val="single" w:sz="4" w:space="0" w:color="auto"/>
            </w:tcBorders>
          </w:tcPr>
          <w:p w14:paraId="544C345C" w14:textId="006188FA" w:rsidR="006C7638" w:rsidRPr="00DA665B" w:rsidRDefault="006C7638" w:rsidP="006C7638">
            <w:pPr>
              <w:spacing w:after="0" w:line="280" w:lineRule="atLeast"/>
              <w:rPr>
                <w:rFonts w:ascii="Arial" w:hAnsi="Arial" w:cs="Arial"/>
                <w:sz w:val="20"/>
                <w:szCs w:val="20"/>
                <w:lang w:eastAsia="en-US"/>
              </w:rPr>
            </w:pPr>
          </w:p>
        </w:tc>
      </w:tr>
      <w:tr w:rsidR="006C7638" w:rsidRPr="00DA665B" w14:paraId="5FE6881C" w14:textId="77777777" w:rsidTr="008E1761">
        <w:tc>
          <w:tcPr>
            <w:tcW w:w="2159" w:type="dxa"/>
            <w:tcBorders>
              <w:top w:val="single" w:sz="4" w:space="0" w:color="auto"/>
              <w:left w:val="single" w:sz="4" w:space="0" w:color="auto"/>
              <w:bottom w:val="single" w:sz="4" w:space="0" w:color="auto"/>
              <w:right w:val="single" w:sz="4" w:space="0" w:color="auto"/>
            </w:tcBorders>
            <w:vAlign w:val="center"/>
            <w:hideMark/>
          </w:tcPr>
          <w:p w14:paraId="2631C6E2"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Adresa</w:t>
            </w:r>
          </w:p>
        </w:tc>
        <w:tc>
          <w:tcPr>
            <w:tcW w:w="6164" w:type="dxa"/>
            <w:tcBorders>
              <w:top w:val="single" w:sz="4" w:space="0" w:color="auto"/>
              <w:left w:val="single" w:sz="4" w:space="0" w:color="auto"/>
              <w:bottom w:val="single" w:sz="4" w:space="0" w:color="auto"/>
              <w:right w:val="single" w:sz="4" w:space="0" w:color="auto"/>
            </w:tcBorders>
          </w:tcPr>
          <w:p w14:paraId="5EA7A15E" w14:textId="38D091B3" w:rsidR="006C7638" w:rsidRPr="00DA665B" w:rsidRDefault="006C7638" w:rsidP="006C7638">
            <w:pPr>
              <w:spacing w:after="0" w:line="280" w:lineRule="atLeast"/>
              <w:rPr>
                <w:rFonts w:ascii="Arial" w:hAnsi="Arial" w:cs="Arial"/>
                <w:sz w:val="20"/>
                <w:szCs w:val="20"/>
              </w:rPr>
            </w:pPr>
          </w:p>
        </w:tc>
      </w:tr>
      <w:tr w:rsidR="006C7638" w:rsidRPr="00DA665B" w14:paraId="15436DF2" w14:textId="77777777" w:rsidTr="008E1761">
        <w:tc>
          <w:tcPr>
            <w:tcW w:w="2159" w:type="dxa"/>
            <w:tcBorders>
              <w:top w:val="single" w:sz="4" w:space="0" w:color="auto"/>
              <w:left w:val="single" w:sz="4" w:space="0" w:color="auto"/>
              <w:bottom w:val="single" w:sz="4" w:space="0" w:color="auto"/>
              <w:right w:val="single" w:sz="4" w:space="0" w:color="auto"/>
            </w:tcBorders>
            <w:vAlign w:val="center"/>
            <w:hideMark/>
          </w:tcPr>
          <w:p w14:paraId="2A0088C5"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E-mail</w:t>
            </w:r>
          </w:p>
        </w:tc>
        <w:tc>
          <w:tcPr>
            <w:tcW w:w="6164" w:type="dxa"/>
            <w:tcBorders>
              <w:top w:val="single" w:sz="4" w:space="0" w:color="auto"/>
              <w:left w:val="single" w:sz="4" w:space="0" w:color="auto"/>
              <w:bottom w:val="single" w:sz="4" w:space="0" w:color="auto"/>
              <w:right w:val="single" w:sz="4" w:space="0" w:color="auto"/>
            </w:tcBorders>
          </w:tcPr>
          <w:p w14:paraId="718BA4F0" w14:textId="16C04423" w:rsidR="002F5A14" w:rsidRPr="002F5A14" w:rsidRDefault="002F5A14" w:rsidP="002F5A14">
            <w:pPr>
              <w:spacing w:after="0" w:line="280" w:lineRule="atLeast"/>
              <w:rPr>
                <w:rFonts w:ascii="Arial" w:hAnsi="Arial" w:cs="Arial"/>
                <w:sz w:val="20"/>
                <w:szCs w:val="22"/>
              </w:rPr>
            </w:pPr>
          </w:p>
        </w:tc>
      </w:tr>
      <w:tr w:rsidR="006C7638" w:rsidRPr="00DA665B" w14:paraId="6536C8A5" w14:textId="77777777" w:rsidTr="008E1761">
        <w:tc>
          <w:tcPr>
            <w:tcW w:w="2159" w:type="dxa"/>
            <w:tcBorders>
              <w:top w:val="single" w:sz="4" w:space="0" w:color="auto"/>
              <w:left w:val="single" w:sz="4" w:space="0" w:color="auto"/>
              <w:bottom w:val="single" w:sz="4" w:space="0" w:color="auto"/>
              <w:right w:val="single" w:sz="4" w:space="0" w:color="auto"/>
            </w:tcBorders>
            <w:vAlign w:val="center"/>
            <w:hideMark/>
          </w:tcPr>
          <w:p w14:paraId="56DD9FF9"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Telefon</w:t>
            </w:r>
          </w:p>
        </w:tc>
        <w:tc>
          <w:tcPr>
            <w:tcW w:w="6164" w:type="dxa"/>
            <w:tcBorders>
              <w:top w:val="single" w:sz="4" w:space="0" w:color="auto"/>
              <w:left w:val="single" w:sz="4" w:space="0" w:color="auto"/>
              <w:bottom w:val="single" w:sz="4" w:space="0" w:color="auto"/>
              <w:right w:val="single" w:sz="4" w:space="0" w:color="auto"/>
            </w:tcBorders>
          </w:tcPr>
          <w:p w14:paraId="0F4F031A" w14:textId="6902AF8E" w:rsidR="006C7638" w:rsidRPr="00DA665B" w:rsidRDefault="006C7638" w:rsidP="006C7638">
            <w:pPr>
              <w:spacing w:after="0" w:line="280" w:lineRule="atLeast"/>
              <w:rPr>
                <w:rFonts w:ascii="Arial" w:hAnsi="Arial" w:cs="Arial"/>
                <w:sz w:val="20"/>
                <w:szCs w:val="20"/>
              </w:rPr>
            </w:pPr>
          </w:p>
        </w:tc>
      </w:tr>
    </w:tbl>
    <w:p w14:paraId="01BC57BC" w14:textId="77777777" w:rsidR="00DC1989" w:rsidRPr="00DA665B" w:rsidRDefault="00DC1989" w:rsidP="00DA665B">
      <w:pPr>
        <w:spacing w:after="0" w:line="280" w:lineRule="atLeast"/>
        <w:rPr>
          <w:rFonts w:ascii="Arial" w:hAnsi="Arial" w:cs="Arial"/>
          <w:snapToGrid w:val="0"/>
          <w:sz w:val="20"/>
          <w:szCs w:val="20"/>
          <w:lang w:eastAsia="en-US"/>
        </w:rPr>
      </w:pPr>
    </w:p>
    <w:p w14:paraId="317E6917" w14:textId="3E8A26C2" w:rsidR="00DC1989" w:rsidRPr="00DA665B" w:rsidRDefault="0083263B" w:rsidP="00057BBE">
      <w:pPr>
        <w:spacing w:after="60" w:line="280" w:lineRule="atLeast"/>
        <w:rPr>
          <w:rFonts w:ascii="Arial" w:hAnsi="Arial" w:cs="Arial"/>
          <w:sz w:val="20"/>
          <w:szCs w:val="20"/>
          <w:lang w:eastAsia="en-US"/>
        </w:rPr>
      </w:pPr>
      <w:r w:rsidRPr="00DA665B">
        <w:rPr>
          <w:rFonts w:ascii="Arial" w:hAnsi="Arial" w:cs="Arial"/>
          <w:sz w:val="20"/>
          <w:szCs w:val="20"/>
          <w:lang w:eastAsia="en-US"/>
        </w:rPr>
        <w:t>ve věcech technických: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6164"/>
      </w:tblGrid>
      <w:tr w:rsidR="006C7638" w:rsidRPr="00DA665B" w14:paraId="0FDAD9EA" w14:textId="77777777" w:rsidTr="008E1761">
        <w:tc>
          <w:tcPr>
            <w:tcW w:w="2159" w:type="dxa"/>
            <w:tcBorders>
              <w:top w:val="single" w:sz="4" w:space="0" w:color="auto"/>
              <w:left w:val="single" w:sz="4" w:space="0" w:color="auto"/>
              <w:bottom w:val="single" w:sz="4" w:space="0" w:color="auto"/>
              <w:right w:val="single" w:sz="4" w:space="0" w:color="auto"/>
            </w:tcBorders>
            <w:vAlign w:val="center"/>
            <w:hideMark/>
          </w:tcPr>
          <w:p w14:paraId="59926E20"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Jméno a příjmení</w:t>
            </w:r>
          </w:p>
        </w:tc>
        <w:tc>
          <w:tcPr>
            <w:tcW w:w="6164" w:type="dxa"/>
            <w:tcBorders>
              <w:top w:val="single" w:sz="4" w:space="0" w:color="auto"/>
              <w:left w:val="single" w:sz="4" w:space="0" w:color="auto"/>
              <w:bottom w:val="single" w:sz="4" w:space="0" w:color="auto"/>
              <w:right w:val="single" w:sz="4" w:space="0" w:color="auto"/>
            </w:tcBorders>
          </w:tcPr>
          <w:p w14:paraId="61979924" w14:textId="698FEFB2" w:rsidR="006C7638" w:rsidRPr="00DA665B" w:rsidRDefault="006C7638" w:rsidP="006C7638">
            <w:pPr>
              <w:spacing w:after="0" w:line="280" w:lineRule="atLeast"/>
              <w:rPr>
                <w:rFonts w:ascii="Arial" w:hAnsi="Arial" w:cs="Arial"/>
                <w:sz w:val="20"/>
                <w:szCs w:val="20"/>
              </w:rPr>
            </w:pPr>
          </w:p>
        </w:tc>
      </w:tr>
      <w:tr w:rsidR="006C7638" w:rsidRPr="00DA665B" w14:paraId="518D0769" w14:textId="77777777" w:rsidTr="008E1761">
        <w:tc>
          <w:tcPr>
            <w:tcW w:w="2159" w:type="dxa"/>
            <w:tcBorders>
              <w:top w:val="single" w:sz="4" w:space="0" w:color="auto"/>
              <w:left w:val="single" w:sz="4" w:space="0" w:color="auto"/>
              <w:bottom w:val="single" w:sz="4" w:space="0" w:color="auto"/>
              <w:right w:val="single" w:sz="4" w:space="0" w:color="auto"/>
            </w:tcBorders>
            <w:vAlign w:val="center"/>
            <w:hideMark/>
          </w:tcPr>
          <w:p w14:paraId="59E6A5B2"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Adresa</w:t>
            </w:r>
          </w:p>
        </w:tc>
        <w:tc>
          <w:tcPr>
            <w:tcW w:w="6164" w:type="dxa"/>
            <w:tcBorders>
              <w:top w:val="single" w:sz="4" w:space="0" w:color="auto"/>
              <w:left w:val="single" w:sz="4" w:space="0" w:color="auto"/>
              <w:bottom w:val="single" w:sz="4" w:space="0" w:color="auto"/>
              <w:right w:val="single" w:sz="4" w:space="0" w:color="auto"/>
            </w:tcBorders>
          </w:tcPr>
          <w:p w14:paraId="006F86A5" w14:textId="51EB67D0" w:rsidR="006C7638" w:rsidRPr="00DA665B" w:rsidRDefault="006C7638" w:rsidP="006C7638">
            <w:pPr>
              <w:spacing w:after="0" w:line="280" w:lineRule="atLeast"/>
              <w:rPr>
                <w:rFonts w:ascii="Arial" w:hAnsi="Arial" w:cs="Arial"/>
                <w:sz w:val="20"/>
                <w:szCs w:val="20"/>
              </w:rPr>
            </w:pPr>
          </w:p>
        </w:tc>
      </w:tr>
      <w:tr w:rsidR="006C7638" w:rsidRPr="00DA665B" w14:paraId="59AB82C3" w14:textId="77777777" w:rsidTr="008E1761">
        <w:tc>
          <w:tcPr>
            <w:tcW w:w="2159" w:type="dxa"/>
            <w:tcBorders>
              <w:top w:val="single" w:sz="4" w:space="0" w:color="auto"/>
              <w:left w:val="single" w:sz="4" w:space="0" w:color="auto"/>
              <w:bottom w:val="single" w:sz="4" w:space="0" w:color="auto"/>
              <w:right w:val="single" w:sz="4" w:space="0" w:color="auto"/>
            </w:tcBorders>
            <w:vAlign w:val="center"/>
            <w:hideMark/>
          </w:tcPr>
          <w:p w14:paraId="2A622C13"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E-mail</w:t>
            </w:r>
          </w:p>
        </w:tc>
        <w:tc>
          <w:tcPr>
            <w:tcW w:w="6164" w:type="dxa"/>
            <w:tcBorders>
              <w:top w:val="single" w:sz="4" w:space="0" w:color="auto"/>
              <w:left w:val="single" w:sz="4" w:space="0" w:color="auto"/>
              <w:bottom w:val="single" w:sz="4" w:space="0" w:color="auto"/>
              <w:right w:val="single" w:sz="4" w:space="0" w:color="auto"/>
            </w:tcBorders>
          </w:tcPr>
          <w:p w14:paraId="1341AD8C" w14:textId="4EA21E42" w:rsidR="00A10A98" w:rsidRPr="00A10A98" w:rsidRDefault="00A10A98" w:rsidP="00A10A98">
            <w:pPr>
              <w:spacing w:after="0" w:line="280" w:lineRule="atLeast"/>
              <w:rPr>
                <w:rFonts w:ascii="Arial" w:hAnsi="Arial" w:cs="Arial"/>
                <w:sz w:val="20"/>
                <w:szCs w:val="22"/>
              </w:rPr>
            </w:pPr>
          </w:p>
        </w:tc>
      </w:tr>
      <w:tr w:rsidR="006C7638" w:rsidRPr="00DA665B" w14:paraId="62F4F3E9" w14:textId="77777777" w:rsidTr="008E1761">
        <w:trPr>
          <w:trHeight w:val="70"/>
        </w:trPr>
        <w:tc>
          <w:tcPr>
            <w:tcW w:w="2159" w:type="dxa"/>
            <w:tcBorders>
              <w:top w:val="single" w:sz="4" w:space="0" w:color="auto"/>
              <w:left w:val="single" w:sz="4" w:space="0" w:color="auto"/>
              <w:bottom w:val="single" w:sz="4" w:space="0" w:color="auto"/>
              <w:right w:val="single" w:sz="4" w:space="0" w:color="auto"/>
            </w:tcBorders>
            <w:vAlign w:val="center"/>
            <w:hideMark/>
          </w:tcPr>
          <w:p w14:paraId="23C467CE"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Telefon</w:t>
            </w:r>
          </w:p>
        </w:tc>
        <w:tc>
          <w:tcPr>
            <w:tcW w:w="6164" w:type="dxa"/>
            <w:tcBorders>
              <w:top w:val="single" w:sz="4" w:space="0" w:color="auto"/>
              <w:left w:val="single" w:sz="4" w:space="0" w:color="auto"/>
              <w:bottom w:val="single" w:sz="4" w:space="0" w:color="auto"/>
              <w:right w:val="single" w:sz="4" w:space="0" w:color="auto"/>
            </w:tcBorders>
          </w:tcPr>
          <w:p w14:paraId="40CF1211" w14:textId="3C6FA504" w:rsidR="006C7638" w:rsidRPr="00DA665B" w:rsidRDefault="006C7638" w:rsidP="006C7638">
            <w:pPr>
              <w:spacing w:after="0" w:line="280" w:lineRule="atLeast"/>
              <w:rPr>
                <w:rFonts w:ascii="Arial" w:hAnsi="Arial" w:cs="Arial"/>
                <w:sz w:val="20"/>
                <w:szCs w:val="20"/>
              </w:rPr>
            </w:pPr>
          </w:p>
        </w:tc>
      </w:tr>
    </w:tbl>
    <w:p w14:paraId="6A3E1466" w14:textId="77777777" w:rsidR="00DC1989" w:rsidRPr="00DA665B" w:rsidRDefault="00DC1989" w:rsidP="00DA665B">
      <w:pPr>
        <w:spacing w:after="0" w:line="280" w:lineRule="atLeast"/>
        <w:jc w:val="center"/>
        <w:rPr>
          <w:rFonts w:ascii="Arial" w:hAnsi="Arial" w:cs="Arial"/>
          <w:b/>
          <w:sz w:val="20"/>
          <w:szCs w:val="20"/>
        </w:rPr>
      </w:pPr>
    </w:p>
    <w:p w14:paraId="6AA17654" w14:textId="390D1D30" w:rsidR="00E16B04" w:rsidRPr="00DA665B" w:rsidRDefault="00E16B04" w:rsidP="00057BBE">
      <w:pPr>
        <w:spacing w:after="60" w:line="280" w:lineRule="atLeast"/>
        <w:rPr>
          <w:rFonts w:ascii="Arial" w:hAnsi="Arial" w:cs="Arial"/>
          <w:sz w:val="20"/>
          <w:szCs w:val="20"/>
          <w:lang w:eastAsia="en-US"/>
        </w:rPr>
      </w:pPr>
      <w:r w:rsidRPr="00DA665B">
        <w:rPr>
          <w:rFonts w:ascii="Arial" w:hAnsi="Arial" w:cs="Arial"/>
          <w:sz w:val="20"/>
          <w:szCs w:val="20"/>
          <w:lang w:eastAsia="en-US"/>
        </w:rPr>
        <w:t>ve věcech objednávek</w:t>
      </w:r>
      <w:r w:rsidR="006B6998" w:rsidRPr="00DA665B">
        <w:rPr>
          <w:rFonts w:ascii="Arial" w:hAnsi="Arial" w:cs="Arial"/>
          <w:sz w:val="20"/>
          <w:szCs w:val="20"/>
          <w:lang w:eastAsia="en-US"/>
        </w:rPr>
        <w:t xml:space="preserve"> (osoba oprávněná podepisovat </w:t>
      </w:r>
      <w:r w:rsidR="006B6998">
        <w:rPr>
          <w:rFonts w:ascii="Arial" w:hAnsi="Arial" w:cs="Arial"/>
          <w:sz w:val="20"/>
          <w:szCs w:val="20"/>
          <w:lang w:eastAsia="en-US"/>
        </w:rPr>
        <w:t>předávací</w:t>
      </w:r>
      <w:r w:rsidR="006B6998" w:rsidRPr="00DA665B">
        <w:rPr>
          <w:rFonts w:ascii="Arial" w:hAnsi="Arial" w:cs="Arial"/>
          <w:sz w:val="20"/>
          <w:szCs w:val="20"/>
          <w:lang w:eastAsia="en-US"/>
        </w:rPr>
        <w:t xml:space="preserve"> protokoly dle čl. </w:t>
      </w:r>
      <w:r w:rsidR="006B6998" w:rsidRPr="00DA665B">
        <w:rPr>
          <w:rFonts w:ascii="Arial" w:hAnsi="Arial" w:cs="Arial"/>
          <w:sz w:val="20"/>
          <w:szCs w:val="20"/>
          <w:lang w:eastAsia="en-US"/>
        </w:rPr>
        <w:fldChar w:fldCharType="begin"/>
      </w:r>
      <w:r w:rsidR="006B6998" w:rsidRPr="00DA665B">
        <w:rPr>
          <w:rFonts w:ascii="Arial" w:hAnsi="Arial" w:cs="Arial"/>
          <w:sz w:val="20"/>
          <w:szCs w:val="20"/>
          <w:lang w:eastAsia="en-US"/>
        </w:rPr>
        <w:instrText xml:space="preserve"> REF _Ref451948082 \r \h  \* MERGEFORMAT </w:instrText>
      </w:r>
      <w:r w:rsidR="006B6998" w:rsidRPr="00DA665B">
        <w:rPr>
          <w:rFonts w:ascii="Arial" w:hAnsi="Arial" w:cs="Arial"/>
          <w:sz w:val="20"/>
          <w:szCs w:val="20"/>
          <w:lang w:eastAsia="en-US"/>
        </w:rPr>
      </w:r>
      <w:r w:rsidR="006B6998" w:rsidRPr="00DA665B">
        <w:rPr>
          <w:rFonts w:ascii="Arial" w:hAnsi="Arial" w:cs="Arial"/>
          <w:sz w:val="20"/>
          <w:szCs w:val="20"/>
          <w:lang w:eastAsia="en-US"/>
        </w:rPr>
        <w:fldChar w:fldCharType="separate"/>
      </w:r>
      <w:r w:rsidR="00106156">
        <w:rPr>
          <w:rFonts w:ascii="Arial" w:hAnsi="Arial" w:cs="Arial"/>
          <w:sz w:val="20"/>
          <w:szCs w:val="20"/>
          <w:lang w:eastAsia="en-US"/>
        </w:rPr>
        <w:t>6</w:t>
      </w:r>
      <w:r w:rsidR="006B6998" w:rsidRPr="00DA665B">
        <w:rPr>
          <w:rFonts w:ascii="Arial" w:hAnsi="Arial" w:cs="Arial"/>
          <w:sz w:val="20"/>
          <w:szCs w:val="20"/>
          <w:lang w:eastAsia="en-US"/>
        </w:rPr>
        <w:fldChar w:fldCharType="end"/>
      </w:r>
      <w:r w:rsidR="006B6998" w:rsidRPr="00DA665B">
        <w:rPr>
          <w:rFonts w:ascii="Arial" w:hAnsi="Arial" w:cs="Arial"/>
          <w:sz w:val="20"/>
          <w:szCs w:val="20"/>
          <w:lang w:eastAsia="en-US"/>
        </w:rPr>
        <w:t xml:space="preserve"> </w:t>
      </w:r>
      <w:r w:rsidR="006B6998">
        <w:rPr>
          <w:rFonts w:ascii="Arial" w:hAnsi="Arial" w:cs="Arial"/>
          <w:sz w:val="20"/>
          <w:szCs w:val="20"/>
          <w:lang w:eastAsia="en-US"/>
        </w:rPr>
        <w:t>Dohody</w:t>
      </w:r>
      <w:r w:rsidR="006B6998" w:rsidRPr="00DA665B">
        <w:rPr>
          <w:rFonts w:ascii="Arial" w:hAnsi="Arial" w:cs="Arial"/>
          <w:sz w:val="20"/>
          <w:szCs w:val="20"/>
          <w:lang w:eastAsia="en-US"/>
        </w:rPr>
        <w:t>)</w:t>
      </w:r>
      <w:r w:rsidRPr="00DA665B">
        <w:rPr>
          <w:rFonts w:ascii="Arial" w:hAnsi="Arial" w:cs="Arial"/>
          <w:sz w:val="20"/>
          <w:szCs w:val="20"/>
          <w:lang w:eastAsia="en-US"/>
        </w:rPr>
        <w:t>:</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6164"/>
      </w:tblGrid>
      <w:tr w:rsidR="006C7638" w:rsidRPr="00DA665B" w14:paraId="35DEAFD8" w14:textId="77777777" w:rsidTr="008E1761">
        <w:tc>
          <w:tcPr>
            <w:tcW w:w="2159" w:type="dxa"/>
            <w:tcBorders>
              <w:top w:val="single" w:sz="4" w:space="0" w:color="auto"/>
              <w:left w:val="single" w:sz="4" w:space="0" w:color="auto"/>
              <w:bottom w:val="single" w:sz="4" w:space="0" w:color="auto"/>
              <w:right w:val="single" w:sz="4" w:space="0" w:color="auto"/>
            </w:tcBorders>
            <w:vAlign w:val="center"/>
            <w:hideMark/>
          </w:tcPr>
          <w:p w14:paraId="4F455639"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Jméno a příjmení</w:t>
            </w:r>
          </w:p>
        </w:tc>
        <w:tc>
          <w:tcPr>
            <w:tcW w:w="6164" w:type="dxa"/>
            <w:tcBorders>
              <w:top w:val="single" w:sz="4" w:space="0" w:color="auto"/>
              <w:left w:val="single" w:sz="4" w:space="0" w:color="auto"/>
              <w:bottom w:val="single" w:sz="4" w:space="0" w:color="auto"/>
              <w:right w:val="single" w:sz="4" w:space="0" w:color="auto"/>
            </w:tcBorders>
          </w:tcPr>
          <w:p w14:paraId="32099D27" w14:textId="5B687D6D" w:rsidR="006C7638" w:rsidRPr="00DA665B" w:rsidRDefault="006C7638" w:rsidP="006C7638">
            <w:pPr>
              <w:spacing w:after="0" w:line="280" w:lineRule="atLeast"/>
              <w:rPr>
                <w:rFonts w:ascii="Arial" w:hAnsi="Arial" w:cs="Arial"/>
                <w:sz w:val="20"/>
                <w:szCs w:val="20"/>
              </w:rPr>
            </w:pPr>
          </w:p>
        </w:tc>
      </w:tr>
      <w:tr w:rsidR="006C7638" w:rsidRPr="00DA665B" w14:paraId="34DBC46E" w14:textId="77777777" w:rsidTr="008E1761">
        <w:tc>
          <w:tcPr>
            <w:tcW w:w="2159" w:type="dxa"/>
            <w:tcBorders>
              <w:top w:val="single" w:sz="4" w:space="0" w:color="auto"/>
              <w:left w:val="single" w:sz="4" w:space="0" w:color="auto"/>
              <w:bottom w:val="single" w:sz="4" w:space="0" w:color="auto"/>
              <w:right w:val="single" w:sz="4" w:space="0" w:color="auto"/>
            </w:tcBorders>
            <w:vAlign w:val="center"/>
            <w:hideMark/>
          </w:tcPr>
          <w:p w14:paraId="3B0CC0AB" w14:textId="77777777" w:rsidR="006C7638" w:rsidRPr="00DA665B" w:rsidRDefault="006C7638" w:rsidP="006C7638">
            <w:pPr>
              <w:spacing w:after="0" w:line="280" w:lineRule="atLeast"/>
              <w:rPr>
                <w:rFonts w:ascii="Arial" w:hAnsi="Arial" w:cs="Arial"/>
                <w:sz w:val="20"/>
                <w:szCs w:val="20"/>
                <w:lang w:eastAsia="en-US"/>
              </w:rPr>
            </w:pPr>
            <w:r w:rsidRPr="00DA665B">
              <w:rPr>
                <w:rFonts w:ascii="Arial" w:hAnsi="Arial" w:cs="Arial"/>
                <w:sz w:val="20"/>
                <w:szCs w:val="20"/>
                <w:lang w:eastAsia="en-US"/>
              </w:rPr>
              <w:t>Adresa</w:t>
            </w:r>
          </w:p>
        </w:tc>
        <w:tc>
          <w:tcPr>
            <w:tcW w:w="6164" w:type="dxa"/>
            <w:tcBorders>
              <w:top w:val="single" w:sz="4" w:space="0" w:color="auto"/>
              <w:left w:val="single" w:sz="4" w:space="0" w:color="auto"/>
              <w:bottom w:val="single" w:sz="4" w:space="0" w:color="auto"/>
              <w:right w:val="single" w:sz="4" w:space="0" w:color="auto"/>
            </w:tcBorders>
          </w:tcPr>
          <w:p w14:paraId="734839BC" w14:textId="52A0AAF2" w:rsidR="006C7638" w:rsidRPr="00DA665B" w:rsidRDefault="006C7638" w:rsidP="006C7638">
            <w:pPr>
              <w:spacing w:after="0" w:line="280" w:lineRule="atLeast"/>
              <w:rPr>
                <w:rFonts w:ascii="Arial" w:hAnsi="Arial" w:cs="Arial"/>
                <w:sz w:val="20"/>
                <w:szCs w:val="20"/>
              </w:rPr>
            </w:pPr>
          </w:p>
        </w:tc>
      </w:tr>
      <w:tr w:rsidR="00482A08" w:rsidRPr="00DA665B" w14:paraId="71C17E77" w14:textId="77777777" w:rsidTr="008E1761">
        <w:tc>
          <w:tcPr>
            <w:tcW w:w="2159" w:type="dxa"/>
            <w:tcBorders>
              <w:top w:val="single" w:sz="4" w:space="0" w:color="auto"/>
              <w:left w:val="single" w:sz="4" w:space="0" w:color="auto"/>
              <w:bottom w:val="single" w:sz="4" w:space="0" w:color="auto"/>
              <w:right w:val="single" w:sz="4" w:space="0" w:color="auto"/>
            </w:tcBorders>
            <w:vAlign w:val="center"/>
            <w:hideMark/>
          </w:tcPr>
          <w:p w14:paraId="6E0B6F6C" w14:textId="77777777" w:rsidR="00482A08" w:rsidRPr="00DA665B" w:rsidRDefault="00482A08" w:rsidP="00482A08">
            <w:pPr>
              <w:spacing w:after="0" w:line="280" w:lineRule="atLeast"/>
              <w:rPr>
                <w:rFonts w:ascii="Arial" w:hAnsi="Arial" w:cs="Arial"/>
                <w:sz w:val="20"/>
                <w:szCs w:val="20"/>
                <w:lang w:eastAsia="en-US"/>
              </w:rPr>
            </w:pPr>
            <w:r w:rsidRPr="00DA665B">
              <w:rPr>
                <w:rFonts w:ascii="Arial" w:hAnsi="Arial" w:cs="Arial"/>
                <w:sz w:val="20"/>
                <w:szCs w:val="20"/>
                <w:lang w:eastAsia="en-US"/>
              </w:rPr>
              <w:t>E-mail</w:t>
            </w:r>
          </w:p>
        </w:tc>
        <w:tc>
          <w:tcPr>
            <w:tcW w:w="6164" w:type="dxa"/>
            <w:tcBorders>
              <w:top w:val="single" w:sz="4" w:space="0" w:color="auto"/>
              <w:left w:val="single" w:sz="4" w:space="0" w:color="auto"/>
              <w:bottom w:val="single" w:sz="4" w:space="0" w:color="auto"/>
              <w:right w:val="single" w:sz="4" w:space="0" w:color="auto"/>
            </w:tcBorders>
          </w:tcPr>
          <w:p w14:paraId="47BE7CAB" w14:textId="5FBD35D2" w:rsidR="00482A08" w:rsidRPr="00DA665B" w:rsidRDefault="00482A08" w:rsidP="00482A08">
            <w:pPr>
              <w:spacing w:after="0" w:line="280" w:lineRule="atLeast"/>
              <w:rPr>
                <w:rFonts w:ascii="Arial" w:hAnsi="Arial" w:cs="Arial"/>
                <w:sz w:val="20"/>
                <w:szCs w:val="20"/>
              </w:rPr>
            </w:pPr>
          </w:p>
        </w:tc>
      </w:tr>
      <w:tr w:rsidR="00482A08" w:rsidRPr="00DA665B" w14:paraId="679574DE" w14:textId="77777777" w:rsidTr="008E1761">
        <w:trPr>
          <w:trHeight w:val="54"/>
        </w:trPr>
        <w:tc>
          <w:tcPr>
            <w:tcW w:w="2159" w:type="dxa"/>
            <w:tcBorders>
              <w:top w:val="single" w:sz="4" w:space="0" w:color="auto"/>
              <w:left w:val="single" w:sz="4" w:space="0" w:color="auto"/>
              <w:bottom w:val="single" w:sz="4" w:space="0" w:color="auto"/>
              <w:right w:val="single" w:sz="4" w:space="0" w:color="auto"/>
            </w:tcBorders>
            <w:vAlign w:val="center"/>
            <w:hideMark/>
          </w:tcPr>
          <w:p w14:paraId="271D8CF9" w14:textId="77777777" w:rsidR="00482A08" w:rsidRPr="00DA665B" w:rsidRDefault="00482A08" w:rsidP="00482A08">
            <w:pPr>
              <w:spacing w:after="0" w:line="280" w:lineRule="atLeast"/>
              <w:rPr>
                <w:rFonts w:ascii="Arial" w:hAnsi="Arial" w:cs="Arial"/>
                <w:sz w:val="20"/>
                <w:szCs w:val="20"/>
                <w:lang w:eastAsia="en-US"/>
              </w:rPr>
            </w:pPr>
            <w:r w:rsidRPr="00DA665B">
              <w:rPr>
                <w:rFonts w:ascii="Arial" w:hAnsi="Arial" w:cs="Arial"/>
                <w:sz w:val="20"/>
                <w:szCs w:val="20"/>
                <w:lang w:eastAsia="en-US"/>
              </w:rPr>
              <w:t>Telefon</w:t>
            </w:r>
          </w:p>
        </w:tc>
        <w:tc>
          <w:tcPr>
            <w:tcW w:w="6164" w:type="dxa"/>
            <w:tcBorders>
              <w:top w:val="single" w:sz="4" w:space="0" w:color="auto"/>
              <w:left w:val="single" w:sz="4" w:space="0" w:color="auto"/>
              <w:bottom w:val="single" w:sz="4" w:space="0" w:color="auto"/>
              <w:right w:val="single" w:sz="4" w:space="0" w:color="auto"/>
            </w:tcBorders>
          </w:tcPr>
          <w:p w14:paraId="33B5FC1B" w14:textId="78C6B285" w:rsidR="00482A08" w:rsidRPr="00DA665B" w:rsidRDefault="00482A08" w:rsidP="00482A08">
            <w:pPr>
              <w:spacing w:after="0" w:line="280" w:lineRule="atLeast"/>
              <w:rPr>
                <w:rFonts w:ascii="Arial" w:hAnsi="Arial" w:cs="Arial"/>
                <w:sz w:val="20"/>
                <w:szCs w:val="20"/>
              </w:rPr>
            </w:pPr>
          </w:p>
        </w:tc>
      </w:tr>
    </w:tbl>
    <w:p w14:paraId="6BB1596A" w14:textId="5EFDE031" w:rsidR="00B67E48" w:rsidRPr="00DA665B" w:rsidRDefault="00B67E48" w:rsidP="00DA665B">
      <w:pPr>
        <w:spacing w:after="0" w:line="280" w:lineRule="atLeast"/>
        <w:jc w:val="center"/>
        <w:rPr>
          <w:rFonts w:ascii="Arial" w:hAnsi="Arial" w:cs="Arial"/>
          <w:i/>
          <w:sz w:val="20"/>
          <w:szCs w:val="20"/>
        </w:rPr>
      </w:pPr>
    </w:p>
    <w:sectPr w:rsidR="00B67E48" w:rsidRPr="00DA665B" w:rsidSect="00D76009">
      <w:headerReference w:type="default" r:id="rId29"/>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10C79" w14:textId="77777777" w:rsidR="00A732C2" w:rsidRDefault="00A732C2">
      <w:r>
        <w:separator/>
      </w:r>
    </w:p>
  </w:endnote>
  <w:endnote w:type="continuationSeparator" w:id="0">
    <w:p w14:paraId="7120A7A5" w14:textId="77777777" w:rsidR="00A732C2" w:rsidRDefault="00A732C2">
      <w:r>
        <w:continuationSeparator/>
      </w:r>
    </w:p>
  </w:endnote>
  <w:endnote w:type="continuationNotice" w:id="1">
    <w:p w14:paraId="17EF5297" w14:textId="77777777" w:rsidR="00A732C2" w:rsidRDefault="00A732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rutiger LT Com 45 Light">
    <w:altName w:val="Corbel"/>
    <w:charset w:val="EE"/>
    <w:family w:val="swiss"/>
    <w:pitch w:val="variable"/>
    <w:sig w:usb0="00000001" w:usb1="5000204A" w:usb2="00000000" w:usb3="00000000" w:csb0="0000009B"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altName w:val="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Novarese Bk BTCE">
    <w:altName w:val="Symbol"/>
    <w:charset w:val="02"/>
    <w:family w:val="swiss"/>
    <w:pitch w:val="variable"/>
    <w:sig w:usb0="00000000" w:usb1="10000000" w:usb2="00000000" w:usb3="00000000" w:csb0="80000000" w:csb1="00000000"/>
  </w:font>
  <w:font w:name="JIDHHO+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altName w:val="Trebuchet MS"/>
    <w:panose1 w:val="020B0603020202020204"/>
    <w:charset w:val="EE"/>
    <w:family w:val="swiss"/>
    <w:pitch w:val="variable"/>
    <w:sig w:usb0="000006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ourier EE">
    <w:panose1 w:val="00000000000000000000"/>
    <w:charset w:val="02"/>
    <w:family w:val="swiss"/>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E8742" w14:textId="77777777" w:rsidR="00E626FB" w:rsidRDefault="00E626FB" w:rsidP="00094A1C">
    <w:pPr>
      <w:pStyle w:val="Zpat"/>
      <w:framePr w:wrap="around" w:vAnchor="text" w:hAnchor="margin" w:xAlign="center" w:y="1"/>
    </w:pPr>
    <w:r>
      <w:fldChar w:fldCharType="begin"/>
    </w:r>
    <w:r>
      <w:instrText xml:space="preserve">PAGE  </w:instrText>
    </w:r>
    <w:r>
      <w:fldChar w:fldCharType="end"/>
    </w:r>
  </w:p>
  <w:p w14:paraId="3297A407" w14:textId="77777777" w:rsidR="00E626FB" w:rsidRDefault="00E626F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56DA9" w14:textId="36F65205" w:rsidR="00E626FB" w:rsidRPr="0058767D" w:rsidRDefault="00E626FB">
    <w:pPr>
      <w:pStyle w:val="Zpat"/>
      <w:rPr>
        <w:rFonts w:ascii="Arial" w:hAnsi="Arial" w:cs="Arial"/>
      </w:rPr>
    </w:pPr>
    <w:r w:rsidRPr="0058767D">
      <w:rPr>
        <w:rFonts w:ascii="Arial" w:hAnsi="Arial" w:cs="Arial"/>
      </w:rPr>
      <w:t xml:space="preserve">Strana </w:t>
    </w:r>
    <w:r w:rsidRPr="0058767D">
      <w:rPr>
        <w:rStyle w:val="slostrnky"/>
        <w:rFonts w:ascii="Arial" w:hAnsi="Arial" w:cs="Arial"/>
      </w:rPr>
      <w:fldChar w:fldCharType="begin"/>
    </w:r>
    <w:r w:rsidRPr="0058767D">
      <w:rPr>
        <w:rStyle w:val="slostrnky"/>
        <w:rFonts w:ascii="Arial" w:hAnsi="Arial" w:cs="Arial"/>
      </w:rPr>
      <w:instrText xml:space="preserve"> PAGE </w:instrText>
    </w:r>
    <w:r w:rsidRPr="0058767D">
      <w:rPr>
        <w:rStyle w:val="slostrnky"/>
        <w:rFonts w:ascii="Arial" w:hAnsi="Arial" w:cs="Arial"/>
      </w:rPr>
      <w:fldChar w:fldCharType="separate"/>
    </w:r>
    <w:r w:rsidRPr="0058767D">
      <w:rPr>
        <w:rStyle w:val="slostrnky"/>
        <w:rFonts w:ascii="Arial" w:hAnsi="Arial" w:cs="Arial"/>
        <w:noProof/>
      </w:rPr>
      <w:t>7</w:t>
    </w:r>
    <w:r w:rsidRPr="0058767D">
      <w:rPr>
        <w:rStyle w:val="slostrnky"/>
        <w:rFonts w:ascii="Arial" w:hAnsi="Arial" w:cs="Arial"/>
      </w:rPr>
      <w:fldChar w:fldCharType="end"/>
    </w:r>
    <w:r w:rsidRPr="0058767D">
      <w:rPr>
        <w:rStyle w:val="slostrnky"/>
        <w:rFonts w:ascii="Arial" w:hAnsi="Arial" w:cs="Arial"/>
      </w:rPr>
      <w:t xml:space="preserve"> / </w:t>
    </w:r>
    <w:r w:rsidRPr="0058767D">
      <w:fldChar w:fldCharType="begin"/>
    </w:r>
    <w:r w:rsidRPr="0058767D">
      <w:rPr>
        <w:rFonts w:ascii="Arial" w:hAnsi="Arial" w:cs="Arial"/>
      </w:rPr>
      <w:instrText xml:space="preserve"> SECTIONPAGES   \* MERGEFORMAT </w:instrText>
    </w:r>
    <w:r w:rsidRPr="0058767D">
      <w:fldChar w:fldCharType="separate"/>
    </w:r>
    <w:r w:rsidR="00C2072F" w:rsidRPr="00C2072F">
      <w:rPr>
        <w:rStyle w:val="slostrnky"/>
        <w:noProof/>
      </w:rPr>
      <w:t>15</w:t>
    </w:r>
    <w:r w:rsidRPr="0058767D">
      <w:rPr>
        <w:rStyle w:val="slostrnky"/>
        <w:rFonts w:ascii="Arial" w:hAnsi="Arial"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1A2F2" w14:textId="77777777" w:rsidR="00E626FB" w:rsidRDefault="00E626FB">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92EF2" w14:textId="544B4FFB" w:rsidR="00E626FB" w:rsidRPr="0058767D" w:rsidRDefault="00E626FB">
    <w:pPr>
      <w:pStyle w:val="Zpat"/>
      <w:rPr>
        <w:rFonts w:ascii="Arial" w:hAnsi="Arial" w:cs="Arial"/>
      </w:rPr>
    </w:pPr>
    <w:r w:rsidRPr="0058767D">
      <w:rPr>
        <w:rFonts w:ascii="Arial" w:hAnsi="Arial" w:cs="Arial"/>
      </w:rPr>
      <w:t xml:space="preserve">Strana </w:t>
    </w:r>
    <w:r w:rsidRPr="0058767D">
      <w:rPr>
        <w:rStyle w:val="slostrnky"/>
        <w:rFonts w:ascii="Arial" w:hAnsi="Arial" w:cs="Arial"/>
      </w:rPr>
      <w:fldChar w:fldCharType="begin"/>
    </w:r>
    <w:r w:rsidRPr="0058767D">
      <w:rPr>
        <w:rStyle w:val="slostrnky"/>
        <w:rFonts w:ascii="Arial" w:hAnsi="Arial" w:cs="Arial"/>
      </w:rPr>
      <w:instrText xml:space="preserve"> PAGE </w:instrText>
    </w:r>
    <w:r w:rsidRPr="0058767D">
      <w:rPr>
        <w:rStyle w:val="slostrnky"/>
        <w:rFonts w:ascii="Arial" w:hAnsi="Arial" w:cs="Arial"/>
      </w:rPr>
      <w:fldChar w:fldCharType="separate"/>
    </w:r>
    <w:r w:rsidRPr="0058767D">
      <w:rPr>
        <w:rStyle w:val="slostrnky"/>
        <w:rFonts w:ascii="Arial" w:hAnsi="Arial" w:cs="Arial"/>
        <w:noProof/>
      </w:rPr>
      <w:t>1</w:t>
    </w:r>
    <w:r w:rsidRPr="0058767D">
      <w:rPr>
        <w:rStyle w:val="slostrnky"/>
        <w:rFonts w:ascii="Arial" w:hAnsi="Arial" w:cs="Arial"/>
      </w:rPr>
      <w:fldChar w:fldCharType="end"/>
    </w:r>
    <w:r w:rsidRPr="0058767D">
      <w:rPr>
        <w:rStyle w:val="slostrnky"/>
        <w:rFonts w:ascii="Arial" w:hAnsi="Arial" w:cs="Arial"/>
      </w:rPr>
      <w:t xml:space="preserve"> / </w:t>
    </w:r>
    <w:r w:rsidRPr="0058767D">
      <w:rPr>
        <w:rFonts w:ascii="Arial" w:hAnsi="Arial" w:cs="Arial"/>
      </w:rPr>
      <w:fldChar w:fldCharType="begin"/>
    </w:r>
    <w:r w:rsidRPr="0058767D">
      <w:rPr>
        <w:rFonts w:ascii="Arial" w:hAnsi="Arial" w:cs="Arial"/>
      </w:rPr>
      <w:instrText xml:space="preserve"> SECTIONPAGES  \* Arabic  \* MERGEFORMAT </w:instrText>
    </w:r>
    <w:r w:rsidRPr="0058767D">
      <w:rPr>
        <w:rFonts w:ascii="Arial" w:hAnsi="Arial" w:cs="Arial"/>
      </w:rPr>
      <w:fldChar w:fldCharType="separate"/>
    </w:r>
    <w:r w:rsidR="00C2072F">
      <w:rPr>
        <w:rFonts w:ascii="Arial" w:hAnsi="Arial" w:cs="Arial"/>
        <w:noProof/>
      </w:rPr>
      <w:t>1</w:t>
    </w:r>
    <w:r w:rsidRPr="0058767D">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655A0" w14:textId="77777777" w:rsidR="00A732C2" w:rsidRDefault="00A732C2">
      <w:r>
        <w:separator/>
      </w:r>
    </w:p>
  </w:footnote>
  <w:footnote w:type="continuationSeparator" w:id="0">
    <w:p w14:paraId="0918122A" w14:textId="77777777" w:rsidR="00A732C2" w:rsidRDefault="00A732C2">
      <w:r>
        <w:continuationSeparator/>
      </w:r>
    </w:p>
  </w:footnote>
  <w:footnote w:type="continuationNotice" w:id="1">
    <w:p w14:paraId="1CE763F5" w14:textId="77777777" w:rsidR="00A732C2" w:rsidRDefault="00A732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B8FE2" w14:textId="77777777" w:rsidR="00E626FB" w:rsidRDefault="00E626F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40522" w14:textId="1A421A19" w:rsidR="00E626FB" w:rsidRPr="002F4051" w:rsidRDefault="00E626FB" w:rsidP="002F4051">
    <w:pPr>
      <w:pStyle w:val="Zhlav"/>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405E4" w14:textId="6E0822E2" w:rsidR="00E626FB" w:rsidRPr="006803F6" w:rsidRDefault="00E626FB" w:rsidP="006803F6">
    <w:pPr>
      <w:pStyle w:val="Zhlav"/>
      <w:pBdr>
        <w:bottom w:val="none" w:sz="0" w:space="0" w:color="auto"/>
      </w:pBdr>
      <w:jc w:val="right"/>
      <w:rPr>
        <w:rFonts w:ascii="Arial" w:hAnsi="Arial" w:cs="Arial"/>
        <w:b w:val="0"/>
        <w:bCs/>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08939" w14:textId="5FDB7A38" w:rsidR="00E626FB" w:rsidRPr="001C4010" w:rsidRDefault="00E626FB" w:rsidP="003C4161">
    <w:pPr>
      <w:pStyle w:val="Zhlav"/>
      <w:pBdr>
        <w:bottom w:val="none" w:sz="0" w:space="0" w:color="auto"/>
      </w:pBdr>
      <w:tabs>
        <w:tab w:val="clear" w:pos="4536"/>
        <w:tab w:val="clear" w:pos="9072"/>
        <w:tab w:val="left" w:pos="349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EAF64" w14:textId="33F82358" w:rsidR="00E626FB" w:rsidRPr="001C4010" w:rsidRDefault="00E626FB" w:rsidP="003C4161">
    <w:pPr>
      <w:pStyle w:val="Zhlav"/>
      <w:pBdr>
        <w:bottom w:val="none" w:sz="0" w:space="0" w:color="auto"/>
      </w:pBdr>
      <w:tabs>
        <w:tab w:val="clear" w:pos="4536"/>
        <w:tab w:val="clear" w:pos="9072"/>
        <w:tab w:val="left" w:pos="1455"/>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375BF" w14:textId="6C4D3E1C" w:rsidR="00E626FB" w:rsidRPr="001C4010" w:rsidRDefault="00E626FB" w:rsidP="003C4161">
    <w:pPr>
      <w:pStyle w:val="Zhlav"/>
      <w:pBdr>
        <w:bottom w:val="none" w:sz="0" w:space="0" w:color="auto"/>
      </w:pBdr>
      <w:tabs>
        <w:tab w:val="clear" w:pos="4536"/>
        <w:tab w:val="clear" w:pos="9072"/>
        <w:tab w:val="left" w:pos="1455"/>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04C59" w14:textId="31516483" w:rsidR="00E626FB" w:rsidRPr="003C4161" w:rsidRDefault="00E626FB" w:rsidP="003C4161">
    <w:pPr>
      <w:pStyle w:val="Zhlav"/>
      <w:pBdr>
        <w:bottom w:val="none" w:sz="0" w:space="0" w:color="auto"/>
      </w:pBdr>
      <w:tabs>
        <w:tab w:val="clear" w:pos="4536"/>
        <w:tab w:val="clear" w:pos="9072"/>
        <w:tab w:val="left" w:pos="1455"/>
      </w:tabs>
      <w:rPr>
        <w:rFonts w:ascii="Arial" w:hAnsi="Arial" w:cs="Arial"/>
        <w:b w:val="0"/>
        <w:bC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A2623" w14:textId="77777777" w:rsidR="00E626FB" w:rsidRPr="003C4161" w:rsidRDefault="00E626FB" w:rsidP="003C4161">
    <w:pPr>
      <w:pStyle w:val="Zhlav"/>
      <w:pBdr>
        <w:bottom w:val="none" w:sz="0" w:space="0" w:color="auto"/>
      </w:pBdr>
      <w:tabs>
        <w:tab w:val="clear" w:pos="4536"/>
        <w:tab w:val="clear" w:pos="9072"/>
        <w:tab w:val="left" w:pos="1455"/>
      </w:tabs>
      <w:rPr>
        <w:rFonts w:ascii="Arial" w:hAnsi="Arial" w:cs="Arial"/>
        <w:b w:val="0"/>
        <w:bC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C3CD2" w14:textId="787867B0" w:rsidR="00E626FB" w:rsidRPr="001C4010" w:rsidRDefault="00E626FB" w:rsidP="003C4161">
    <w:pPr>
      <w:pStyle w:val="Zhlav"/>
      <w:pBdr>
        <w:bottom w:val="none" w:sz="0" w:space="0" w:color="auto"/>
      </w:pBdr>
      <w:tabs>
        <w:tab w:val="clear" w:pos="4536"/>
        <w:tab w:val="clear" w:pos="9072"/>
        <w:tab w:val="left" w:pos="14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3.5pt;height:138.5pt" o:bullet="t">
        <v:imagedata r:id="rId1" o:title="odrazka"/>
      </v:shape>
    </w:pict>
  </w:numPicBullet>
  <w:numPicBullet w:numPicBulletId="1">
    <w:pict>
      <v:shape id="_x0000_i1027" type="#_x0000_t75" style="width:11.5pt;height:11.5pt" o:bullet="t">
        <v:imagedata r:id="rId2" o:title="BD14691_"/>
      </v:shape>
    </w:pict>
  </w:numPicBullet>
  <w:numPicBullet w:numPicBulletId="2">
    <w:pict>
      <v:shape id="_x0000_i1028" type="#_x0000_t75" style="width:9pt;height:9pt" o:bullet="t">
        <v:imagedata r:id="rId3" o:title="BD14692_"/>
      </v:shape>
    </w:pict>
  </w:numPicBullet>
  <w:numPicBullet w:numPicBulletId="3">
    <w:pict>
      <v:shape id="_x0000_i1029" type="#_x0000_t75" style="width:9pt;height:9pt" o:bullet="t">
        <v:imagedata r:id="rId4" o:title="BD14693_"/>
      </v:shape>
    </w:pict>
  </w:numPicBullet>
  <w:numPicBullet w:numPicBulletId="4">
    <w:pict>
      <v:shape id="_x0000_i1030" type="#_x0000_t75" style="width:9pt;height:9pt" o:bullet="t">
        <v:imagedata r:id="rId5" o:title="BD14656_"/>
      </v:shape>
    </w:pict>
  </w:numPicBullet>
  <w:abstractNum w:abstractNumId="0" w15:restartNumberingAfterBreak="0">
    <w:nsid w:val="FFFFFF7C"/>
    <w:multiLevelType w:val="singleLevel"/>
    <w:tmpl w:val="730C073E"/>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F23EB522"/>
    <w:lvl w:ilvl="0">
      <w:start w:val="1"/>
      <w:numFmt w:val="decimal"/>
      <w:pStyle w:val="slovanseznam4"/>
      <w:lvlText w:val="%1."/>
      <w:lvlJc w:val="left"/>
      <w:pPr>
        <w:tabs>
          <w:tab w:val="num" w:pos="1209"/>
        </w:tabs>
        <w:ind w:left="1209" w:hanging="360"/>
      </w:pPr>
    </w:lvl>
  </w:abstractNum>
  <w:abstractNum w:abstractNumId="2" w15:restartNumberingAfterBreak="0">
    <w:nsid w:val="FFFFFF80"/>
    <w:multiLevelType w:val="singleLevel"/>
    <w:tmpl w:val="988EF63A"/>
    <w:lvl w:ilvl="0">
      <w:start w:val="1"/>
      <w:numFmt w:val="bullet"/>
      <w:pStyle w:val="Seznamsodrkami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37AAB86"/>
    <w:lvl w:ilvl="0">
      <w:start w:val="1"/>
      <w:numFmt w:val="bullet"/>
      <w:pStyle w:val="Seznamsodrkami4"/>
      <w:lvlText w:val=""/>
      <w:lvlJc w:val="left"/>
      <w:pPr>
        <w:tabs>
          <w:tab w:val="num" w:pos="1209"/>
        </w:tabs>
        <w:ind w:left="1209" w:hanging="360"/>
      </w:pPr>
      <w:rPr>
        <w:rFonts w:ascii="Symbol" w:hAnsi="Symbol" w:hint="default"/>
      </w:rPr>
    </w:lvl>
  </w:abstractNum>
  <w:abstractNum w:abstractNumId="4" w15:restartNumberingAfterBreak="0">
    <w:nsid w:val="00000001"/>
    <w:multiLevelType w:val="singleLevel"/>
    <w:tmpl w:val="00000001"/>
    <w:name w:val="WW8Num2"/>
    <w:lvl w:ilvl="0">
      <w:numFmt w:val="bullet"/>
      <w:lvlText w:val="-"/>
      <w:lvlJc w:val="left"/>
      <w:pPr>
        <w:tabs>
          <w:tab w:val="num" w:pos="0"/>
        </w:tabs>
        <w:ind w:left="720" w:hanging="360"/>
      </w:pPr>
      <w:rPr>
        <w:rFonts w:ascii="Times New Roman" w:hAnsi="Times New Roman" w:cs="Times New Roman"/>
      </w:rPr>
    </w:lvl>
  </w:abstractNum>
  <w:abstractNum w:abstractNumId="5" w15:restartNumberingAfterBreak="0">
    <w:nsid w:val="000A2F64"/>
    <w:multiLevelType w:val="hybridMultilevel"/>
    <w:tmpl w:val="40B852DE"/>
    <w:lvl w:ilvl="0" w:tplc="AD04E844">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2385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25D5CAE"/>
    <w:multiLevelType w:val="hybridMultilevel"/>
    <w:tmpl w:val="A59275D0"/>
    <w:lvl w:ilvl="0" w:tplc="483696CC">
      <w:start w:val="1"/>
      <w:numFmt w:val="bullet"/>
      <w:pStyle w:val="Odrkovseznam"/>
      <w:lvlText w:val=""/>
      <w:lvlPicBulletId w:val="1"/>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83F0471"/>
    <w:multiLevelType w:val="singleLevel"/>
    <w:tmpl w:val="FAD0A920"/>
    <w:lvl w:ilvl="0">
      <w:start w:val="1"/>
      <w:numFmt w:val="bullet"/>
      <w:pStyle w:val="odrka2"/>
      <w:lvlText w:val=""/>
      <w:lvlJc w:val="left"/>
      <w:pPr>
        <w:tabs>
          <w:tab w:val="num" w:pos="720"/>
        </w:tabs>
        <w:ind w:left="720" w:hanging="360"/>
      </w:pPr>
      <w:rPr>
        <w:rFonts w:ascii="Symbol" w:hAnsi="Symbol" w:hint="default"/>
        <w:sz w:val="22"/>
      </w:rPr>
    </w:lvl>
  </w:abstractNum>
  <w:abstractNum w:abstractNumId="9" w15:restartNumberingAfterBreak="0">
    <w:nsid w:val="09DB48AF"/>
    <w:multiLevelType w:val="multilevel"/>
    <w:tmpl w:val="3ACC29C6"/>
    <w:lvl w:ilvl="0">
      <w:start w:val="1"/>
      <w:numFmt w:val="decimal"/>
      <w:pStyle w:val="StylArial10bTunPodtren"/>
      <w:lvlText w:val="%1."/>
      <w:lvlJc w:val="left"/>
      <w:pPr>
        <w:tabs>
          <w:tab w:val="num" w:pos="737"/>
        </w:tabs>
        <w:ind w:left="737" w:hanging="737"/>
      </w:pPr>
      <w:rPr>
        <w:rFonts w:ascii="Garamond" w:hAnsi="Garamond"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hint="default"/>
        <w:i w:val="0"/>
      </w:rPr>
    </w:lvl>
    <w:lvl w:ilvl="2">
      <w:start w:val="1"/>
      <w:numFmt w:val="decimal"/>
      <w:lvlText w:val="%1.%2.%3"/>
      <w:lvlJc w:val="left"/>
      <w:pPr>
        <w:tabs>
          <w:tab w:val="num" w:pos="2177"/>
        </w:tabs>
        <w:ind w:left="2177" w:hanging="737"/>
      </w:pPr>
      <w:rPr>
        <w:rFonts w:ascii="Garamond" w:hAnsi="Garamond"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ABC0FC5"/>
    <w:multiLevelType w:val="multilevel"/>
    <w:tmpl w:val="2620E20A"/>
    <w:name w:val="WW8Num3"/>
    <w:lvl w:ilvl="0">
      <w:start w:val="1"/>
      <w:numFmt w:val="decimal"/>
      <w:pStyle w:val="NumberedHeadingStyleA1"/>
      <w:lvlText w:val="%1"/>
      <w:lvlJc w:val="left"/>
      <w:pPr>
        <w:tabs>
          <w:tab w:val="num" w:pos="360"/>
        </w:tabs>
        <w:ind w:left="360" w:hanging="360"/>
      </w:pPr>
      <w:rPr>
        <w:rFonts w:hint="default"/>
      </w:rPr>
    </w:lvl>
    <w:lvl w:ilvl="1">
      <w:start w:val="1"/>
      <w:numFmt w:val="decimal"/>
      <w:pStyle w:val="NumberedHeadingStyleA2"/>
      <w:lvlText w:val="P4 - %1.%2."/>
      <w:lvlJc w:val="left"/>
      <w:pPr>
        <w:tabs>
          <w:tab w:val="num" w:pos="720"/>
        </w:tabs>
        <w:ind w:left="720" w:hanging="720"/>
      </w:pPr>
      <w:rPr>
        <w:rFonts w:hint="default"/>
      </w:rPr>
    </w:lvl>
    <w:lvl w:ilvl="2">
      <w:start w:val="1"/>
      <w:numFmt w:val="decimal"/>
      <w:pStyle w:val="NumberedHeadingStyleA3"/>
      <w:lvlText w:val="P4 - %1.%2.%3."/>
      <w:lvlJc w:val="left"/>
      <w:pPr>
        <w:tabs>
          <w:tab w:val="num" w:pos="720"/>
        </w:tabs>
        <w:ind w:left="720" w:hanging="720"/>
      </w:pPr>
      <w:rPr>
        <w:rFonts w:hint="default"/>
      </w:rPr>
    </w:lvl>
    <w:lvl w:ilvl="3">
      <w:start w:val="1"/>
      <w:numFmt w:val="decimal"/>
      <w:pStyle w:val="NumberedHeadingStyleA4"/>
      <w:lvlText w:val="P4 - %1.%2.%3.%4."/>
      <w:lvlJc w:val="left"/>
      <w:pPr>
        <w:tabs>
          <w:tab w:val="num" w:pos="1080"/>
        </w:tabs>
        <w:ind w:left="1080" w:hanging="1080"/>
      </w:pPr>
      <w:rPr>
        <w:rFonts w:hint="default"/>
      </w:rPr>
    </w:lvl>
    <w:lvl w:ilvl="4">
      <w:start w:val="1"/>
      <w:numFmt w:val="decimal"/>
      <w:pStyle w:val="NumberedHeadingStyleA5"/>
      <w:lvlText w:val="P4 - %1.%2.%3.%4.%5."/>
      <w:lvlJc w:val="left"/>
      <w:pPr>
        <w:tabs>
          <w:tab w:val="num" w:pos="1080"/>
        </w:tabs>
        <w:ind w:left="1080" w:hanging="1080"/>
      </w:pPr>
      <w:rPr>
        <w:rFonts w:hint="default"/>
      </w:rPr>
    </w:lvl>
    <w:lvl w:ilvl="5">
      <w:start w:val="1"/>
      <w:numFmt w:val="decimal"/>
      <w:pStyle w:val="NumberedHeadingStyleA6"/>
      <w:lvlText w:val="%1.%2.%3.%4.%5.%6"/>
      <w:lvlJc w:val="left"/>
      <w:pPr>
        <w:tabs>
          <w:tab w:val="num" w:pos="1440"/>
        </w:tabs>
        <w:ind w:left="1440" w:hanging="1440"/>
      </w:pPr>
      <w:rPr>
        <w:rFonts w:hint="default"/>
      </w:rPr>
    </w:lvl>
    <w:lvl w:ilvl="6">
      <w:start w:val="1"/>
      <w:numFmt w:val="decimal"/>
      <w:pStyle w:val="NumberedHeadingStyleA7"/>
      <w:lvlText w:val="%1.%2.%3.%4.%5.%6.%7"/>
      <w:lvlJc w:val="left"/>
      <w:pPr>
        <w:tabs>
          <w:tab w:val="num" w:pos="1440"/>
        </w:tabs>
        <w:ind w:left="1440" w:hanging="1440"/>
      </w:pPr>
      <w:rPr>
        <w:rFonts w:hint="default"/>
      </w:rPr>
    </w:lvl>
    <w:lvl w:ilvl="7">
      <w:start w:val="1"/>
      <w:numFmt w:val="decimal"/>
      <w:pStyle w:val="NumberedHeadingStyleA8"/>
      <w:lvlText w:val="%1.%2.%3.%4.%5.%6.%7.%8"/>
      <w:lvlJc w:val="left"/>
      <w:pPr>
        <w:tabs>
          <w:tab w:val="num" w:pos="1800"/>
        </w:tabs>
        <w:ind w:left="1800" w:hanging="1800"/>
      </w:pPr>
      <w:rPr>
        <w:rFonts w:hint="default"/>
      </w:rPr>
    </w:lvl>
    <w:lvl w:ilvl="8">
      <w:start w:val="1"/>
      <w:numFmt w:val="decimal"/>
      <w:pStyle w:val="NumberedHeadingStyleA9"/>
      <w:lvlText w:val="%1.%2.%3.%4.%5.%6.%7.%8.%9"/>
      <w:lvlJc w:val="left"/>
      <w:pPr>
        <w:tabs>
          <w:tab w:val="num" w:pos="1800"/>
        </w:tabs>
        <w:ind w:left="1800" w:hanging="1800"/>
      </w:pPr>
      <w:rPr>
        <w:rFonts w:hint="default"/>
      </w:rPr>
    </w:lvl>
  </w:abstractNum>
  <w:abstractNum w:abstractNumId="11" w15:restartNumberingAfterBreak="0">
    <w:nsid w:val="15505685"/>
    <w:multiLevelType w:val="hybridMultilevel"/>
    <w:tmpl w:val="8A1CC14E"/>
    <w:lvl w:ilvl="0" w:tplc="3CB8AE94">
      <w:start w:val="1"/>
      <w:numFmt w:val="lowerLetter"/>
      <w:pStyle w:val="zzxx"/>
      <w:lvlText w:val="%1)"/>
      <w:lvlJc w:val="left"/>
      <w:pPr>
        <w:ind w:left="360" w:hanging="360"/>
      </w:pPr>
      <w:rPr>
        <w:rFonts w:hint="default"/>
        <w:b/>
        <w:i w:val="0"/>
      </w:rPr>
    </w:lvl>
    <w:lvl w:ilvl="1" w:tplc="EF88B302">
      <w:start w:val="1"/>
      <w:numFmt w:val="lowerLetter"/>
      <w:lvlText w:val="%2)"/>
      <w:lvlJc w:val="left"/>
      <w:pPr>
        <w:ind w:left="1800" w:firstLine="0"/>
      </w:pPr>
      <w:rPr>
        <w:rFonts w:hint="default"/>
      </w:rPr>
    </w:lvl>
    <w:lvl w:ilvl="2" w:tplc="EEF49142" w:tentative="1">
      <w:start w:val="1"/>
      <w:numFmt w:val="lowerRoman"/>
      <w:lvlText w:val="%3."/>
      <w:lvlJc w:val="right"/>
      <w:pPr>
        <w:ind w:left="2880" w:hanging="180"/>
      </w:pPr>
    </w:lvl>
    <w:lvl w:ilvl="3" w:tplc="0E4A7B78" w:tentative="1">
      <w:start w:val="1"/>
      <w:numFmt w:val="decimal"/>
      <w:lvlText w:val="%4."/>
      <w:lvlJc w:val="left"/>
      <w:pPr>
        <w:ind w:left="3600" w:hanging="360"/>
      </w:pPr>
    </w:lvl>
    <w:lvl w:ilvl="4" w:tplc="0FDA99EE" w:tentative="1">
      <w:start w:val="1"/>
      <w:numFmt w:val="lowerLetter"/>
      <w:lvlText w:val="%5."/>
      <w:lvlJc w:val="left"/>
      <w:pPr>
        <w:ind w:left="4320" w:hanging="360"/>
      </w:pPr>
    </w:lvl>
    <w:lvl w:ilvl="5" w:tplc="AA644162" w:tentative="1">
      <w:start w:val="1"/>
      <w:numFmt w:val="lowerRoman"/>
      <w:lvlText w:val="%6."/>
      <w:lvlJc w:val="right"/>
      <w:pPr>
        <w:ind w:left="5040" w:hanging="180"/>
      </w:pPr>
    </w:lvl>
    <w:lvl w:ilvl="6" w:tplc="DEDC4F98" w:tentative="1">
      <w:start w:val="1"/>
      <w:numFmt w:val="decimal"/>
      <w:lvlText w:val="%7."/>
      <w:lvlJc w:val="left"/>
      <w:pPr>
        <w:ind w:left="5760" w:hanging="360"/>
      </w:pPr>
    </w:lvl>
    <w:lvl w:ilvl="7" w:tplc="0FA0B864" w:tentative="1">
      <w:start w:val="1"/>
      <w:numFmt w:val="lowerLetter"/>
      <w:lvlText w:val="%8."/>
      <w:lvlJc w:val="left"/>
      <w:pPr>
        <w:ind w:left="6480" w:hanging="360"/>
      </w:pPr>
    </w:lvl>
    <w:lvl w:ilvl="8" w:tplc="8E5C0C54" w:tentative="1">
      <w:start w:val="1"/>
      <w:numFmt w:val="lowerRoman"/>
      <w:lvlText w:val="%9."/>
      <w:lvlJc w:val="right"/>
      <w:pPr>
        <w:ind w:left="7200" w:hanging="180"/>
      </w:pPr>
    </w:lvl>
  </w:abstractNum>
  <w:abstractNum w:abstractNumId="12" w15:restartNumberingAfterBreak="0">
    <w:nsid w:val="16056980"/>
    <w:multiLevelType w:val="multilevel"/>
    <w:tmpl w:val="71509CA6"/>
    <w:lvl w:ilvl="0">
      <w:start w:val="1"/>
      <w:numFmt w:val="bullet"/>
      <w:pStyle w:val="Seznamteky"/>
      <w:lvlText w:val=""/>
      <w:lvlJc w:val="left"/>
      <w:pPr>
        <w:tabs>
          <w:tab w:val="num" w:pos="1701"/>
        </w:tabs>
        <w:ind w:left="1701" w:hanging="567"/>
      </w:pPr>
      <w:rPr>
        <w:rFonts w:ascii="Symbol" w:hAnsi="Symbol" w:hint="default"/>
      </w:rPr>
    </w:lvl>
    <w:lvl w:ilvl="1">
      <w:start w:val="1"/>
      <w:numFmt w:val="bullet"/>
      <w:lvlText w:val=""/>
      <w:lvlJc w:val="left"/>
      <w:pPr>
        <w:tabs>
          <w:tab w:val="num" w:pos="2268"/>
        </w:tabs>
        <w:ind w:left="2268" w:hanging="567"/>
      </w:pPr>
      <w:rPr>
        <w:rFonts w:ascii="Symbol" w:hAnsi="Symbol"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3402"/>
        </w:tabs>
        <w:ind w:left="3402" w:hanging="567"/>
      </w:pPr>
      <w:rPr>
        <w:rFonts w:ascii="Symbol" w:hAnsi="Symbol" w:hint="default"/>
      </w:rPr>
    </w:lvl>
    <w:lvl w:ilvl="4">
      <w:start w:val="1"/>
      <w:numFmt w:val="bullet"/>
      <w:lvlText w:val=""/>
      <w:lvlJc w:val="left"/>
      <w:pPr>
        <w:tabs>
          <w:tab w:val="num" w:pos="3969"/>
        </w:tabs>
        <w:ind w:left="3969" w:hanging="567"/>
      </w:pPr>
      <w:rPr>
        <w:rFonts w:ascii="Symbol" w:hAnsi="Symbol" w:hint="default"/>
      </w:rPr>
    </w:lvl>
    <w:lvl w:ilvl="5">
      <w:start w:val="1"/>
      <w:numFmt w:val="bullet"/>
      <w:lvlText w:val=""/>
      <w:lvlJc w:val="left"/>
      <w:pPr>
        <w:tabs>
          <w:tab w:val="num" w:pos="4536"/>
        </w:tabs>
        <w:ind w:left="4536" w:hanging="567"/>
      </w:pPr>
      <w:rPr>
        <w:rFonts w:ascii="Symbol" w:hAnsi="Symbol" w:hint="default"/>
      </w:rPr>
    </w:lvl>
    <w:lvl w:ilvl="6">
      <w:start w:val="1"/>
      <w:numFmt w:val="bullet"/>
      <w:lvlText w:val=""/>
      <w:lvlJc w:val="left"/>
      <w:pPr>
        <w:tabs>
          <w:tab w:val="num" w:pos="5103"/>
        </w:tabs>
        <w:ind w:left="5103" w:hanging="567"/>
      </w:pPr>
      <w:rPr>
        <w:rFonts w:ascii="Symbol" w:hAnsi="Symbol" w:hint="default"/>
      </w:rPr>
    </w:lvl>
    <w:lvl w:ilvl="7">
      <w:start w:val="1"/>
      <w:numFmt w:val="bullet"/>
      <w:lvlText w:val=""/>
      <w:lvlJc w:val="left"/>
      <w:pPr>
        <w:tabs>
          <w:tab w:val="num" w:pos="5670"/>
        </w:tabs>
        <w:ind w:left="5670" w:hanging="567"/>
      </w:pPr>
      <w:rPr>
        <w:rFonts w:ascii="Symbol" w:hAnsi="Symbol" w:hint="default"/>
      </w:rPr>
    </w:lvl>
    <w:lvl w:ilvl="8">
      <w:start w:val="1"/>
      <w:numFmt w:val="bullet"/>
      <w:lvlText w:val=""/>
      <w:lvlJc w:val="left"/>
      <w:pPr>
        <w:tabs>
          <w:tab w:val="num" w:pos="6237"/>
        </w:tabs>
        <w:ind w:left="6237" w:hanging="567"/>
      </w:pPr>
      <w:rPr>
        <w:rFonts w:ascii="Symbol" w:hAnsi="Symbol" w:hint="default"/>
      </w:rPr>
    </w:lvl>
  </w:abstractNum>
  <w:abstractNum w:abstractNumId="13" w15:restartNumberingAfterBreak="0">
    <w:nsid w:val="255C056A"/>
    <w:multiLevelType w:val="hybridMultilevel"/>
    <w:tmpl w:val="601A3296"/>
    <w:lvl w:ilvl="0" w:tplc="13E8F946">
      <w:start w:val="1"/>
      <w:numFmt w:val="decimal"/>
      <w:lvlText w:val="%1."/>
      <w:lvlJc w:val="left"/>
      <w:pPr>
        <w:ind w:left="72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5B30619"/>
    <w:multiLevelType w:val="multilevel"/>
    <w:tmpl w:val="CF8E0CEE"/>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decimal"/>
      <w:pStyle w:val="Ploha4"/>
      <w:lvlText w:val="%1.%2.%3.%4"/>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5" w15:restartNumberingAfterBreak="0">
    <w:nsid w:val="291E0B8C"/>
    <w:multiLevelType w:val="multilevel"/>
    <w:tmpl w:val="3034A5B4"/>
    <w:lvl w:ilvl="0">
      <w:start w:val="1"/>
      <w:numFmt w:val="decimal"/>
      <w:pStyle w:val="StylArial10bTunPodtrenZarovnatdoblokuZa6b"/>
      <w:lvlText w:val="%1."/>
      <w:lvlJc w:val="left"/>
      <w:pPr>
        <w:tabs>
          <w:tab w:val="num" w:pos="737"/>
        </w:tabs>
        <w:ind w:left="737" w:hanging="737"/>
      </w:pPr>
      <w:rPr>
        <w:rFonts w:ascii="Garamond" w:hAnsi="Garamond"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ascii="Arial" w:hAnsi="Arial" w:hint="default"/>
        <w:b/>
        <w:i w:val="0"/>
        <w:color w:val="auto"/>
        <w:sz w:val="20"/>
        <w:u w:val="single"/>
      </w:rPr>
    </w:lvl>
    <w:lvl w:ilvl="2">
      <w:start w:val="1"/>
      <w:numFmt w:val="decimal"/>
      <w:lvlText w:val="%1.%2.%3"/>
      <w:lvlJc w:val="left"/>
      <w:pPr>
        <w:tabs>
          <w:tab w:val="num" w:pos="2177"/>
        </w:tabs>
        <w:ind w:left="2177" w:hanging="737"/>
      </w:pPr>
      <w:rPr>
        <w:rFonts w:ascii="Garamond" w:hAnsi="Garamond"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9A56831"/>
    <w:multiLevelType w:val="multilevel"/>
    <w:tmpl w:val="E156471C"/>
    <w:lvl w:ilvl="0">
      <w:start w:val="1"/>
      <w:numFmt w:val="bullet"/>
      <w:lvlText w:val="-"/>
      <w:lvlJc w:val="left"/>
      <w:pPr>
        <w:tabs>
          <w:tab w:val="num" w:pos="737"/>
        </w:tabs>
        <w:ind w:left="737" w:hanging="737"/>
      </w:pPr>
      <w:rPr>
        <w:rFonts w:ascii="Arial" w:hAnsi="Arial" w:hint="default"/>
        <w:b/>
        <w:i w:val="0"/>
        <w:caps/>
        <w:strike w:val="0"/>
        <w:dstrike w:val="0"/>
        <w:vanish w:val="0"/>
        <w:color w:val="000000"/>
        <w:sz w:val="20"/>
        <w:szCs w:val="22"/>
        <w:vertAlign w:val="baseline"/>
      </w:rPr>
    </w:lvl>
    <w:lvl w:ilvl="1">
      <w:start w:val="1"/>
      <w:numFmt w:val="decimal"/>
      <w:lvlText w:val="%1.%2"/>
      <w:lvlJc w:val="left"/>
      <w:pPr>
        <w:tabs>
          <w:tab w:val="num" w:pos="2297"/>
        </w:tabs>
        <w:ind w:left="2297" w:hanging="737"/>
      </w:pPr>
      <w:rPr>
        <w:rFonts w:hint="default"/>
      </w:rPr>
    </w:lvl>
    <w:lvl w:ilvl="2">
      <w:start w:val="1"/>
      <w:numFmt w:val="lowerLetter"/>
      <w:lvlText w:val="%3)"/>
      <w:lvlJc w:val="left"/>
      <w:pPr>
        <w:tabs>
          <w:tab w:val="num" w:pos="2211"/>
        </w:tabs>
        <w:ind w:left="2211" w:hanging="737"/>
      </w:pPr>
      <w:rPr>
        <w:rFonts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CD9488F"/>
    <w:multiLevelType w:val="hybridMultilevel"/>
    <w:tmpl w:val="A276FFDC"/>
    <w:lvl w:ilvl="0" w:tplc="5EB0F76E">
      <w:start w:val="1"/>
      <w:numFmt w:val="bullet"/>
      <w:pStyle w:val="Odrky"/>
      <w:lvlText w:val=""/>
      <w:lvlJc w:val="left"/>
      <w:pPr>
        <w:tabs>
          <w:tab w:val="num" w:pos="720"/>
        </w:tabs>
        <w:ind w:left="720" w:hanging="360"/>
      </w:pPr>
      <w:rPr>
        <w:rFonts w:ascii="Symbol" w:hAnsi="Symbol" w:cs="Times New Roman" w:hint="default"/>
      </w:rPr>
    </w:lvl>
    <w:lvl w:ilvl="1" w:tplc="C39E3906">
      <w:start w:val="1"/>
      <w:numFmt w:val="bullet"/>
      <w:lvlText w:val="o"/>
      <w:lvlJc w:val="left"/>
      <w:pPr>
        <w:tabs>
          <w:tab w:val="num" w:pos="1440"/>
        </w:tabs>
        <w:ind w:left="1440" w:hanging="360"/>
      </w:pPr>
      <w:rPr>
        <w:rFonts w:ascii="Courier New" w:hAnsi="Courier New" w:cs="Courier New" w:hint="default"/>
      </w:rPr>
    </w:lvl>
    <w:lvl w:ilvl="2" w:tplc="24DC8DDC">
      <w:start w:val="1"/>
      <w:numFmt w:val="bullet"/>
      <w:lvlText w:val=""/>
      <w:lvlJc w:val="left"/>
      <w:pPr>
        <w:tabs>
          <w:tab w:val="num" w:pos="2160"/>
        </w:tabs>
        <w:ind w:left="2160" w:hanging="360"/>
      </w:pPr>
      <w:rPr>
        <w:rFonts w:ascii="Wingdings" w:hAnsi="Wingdings" w:cs="Times New Roman" w:hint="default"/>
      </w:rPr>
    </w:lvl>
    <w:lvl w:ilvl="3" w:tplc="93D25806">
      <w:start w:val="1"/>
      <w:numFmt w:val="bullet"/>
      <w:lvlText w:val=""/>
      <w:lvlJc w:val="left"/>
      <w:pPr>
        <w:tabs>
          <w:tab w:val="num" w:pos="2880"/>
        </w:tabs>
        <w:ind w:left="2880" w:hanging="360"/>
      </w:pPr>
      <w:rPr>
        <w:rFonts w:ascii="Symbol" w:hAnsi="Symbol" w:cs="Times New Roman" w:hint="default"/>
      </w:rPr>
    </w:lvl>
    <w:lvl w:ilvl="4" w:tplc="3190F2B4">
      <w:start w:val="1"/>
      <w:numFmt w:val="bullet"/>
      <w:lvlText w:val="o"/>
      <w:lvlJc w:val="left"/>
      <w:pPr>
        <w:tabs>
          <w:tab w:val="num" w:pos="3600"/>
        </w:tabs>
        <w:ind w:left="3600" w:hanging="360"/>
      </w:pPr>
      <w:rPr>
        <w:rFonts w:ascii="Courier New" w:hAnsi="Courier New" w:cs="Courier New" w:hint="default"/>
      </w:rPr>
    </w:lvl>
    <w:lvl w:ilvl="5" w:tplc="852EB38A">
      <w:start w:val="1"/>
      <w:numFmt w:val="bullet"/>
      <w:lvlText w:val=""/>
      <w:lvlJc w:val="left"/>
      <w:pPr>
        <w:tabs>
          <w:tab w:val="num" w:pos="4320"/>
        </w:tabs>
        <w:ind w:left="4320" w:hanging="360"/>
      </w:pPr>
      <w:rPr>
        <w:rFonts w:ascii="Wingdings" w:hAnsi="Wingdings" w:cs="Times New Roman" w:hint="default"/>
      </w:rPr>
    </w:lvl>
    <w:lvl w:ilvl="6" w:tplc="5EAE8E36">
      <w:start w:val="1"/>
      <w:numFmt w:val="bullet"/>
      <w:lvlText w:val=""/>
      <w:lvlJc w:val="left"/>
      <w:pPr>
        <w:tabs>
          <w:tab w:val="num" w:pos="5040"/>
        </w:tabs>
        <w:ind w:left="5040" w:hanging="360"/>
      </w:pPr>
      <w:rPr>
        <w:rFonts w:ascii="Symbol" w:hAnsi="Symbol" w:cs="Times New Roman" w:hint="default"/>
      </w:rPr>
    </w:lvl>
    <w:lvl w:ilvl="7" w:tplc="44607D14">
      <w:start w:val="1"/>
      <w:numFmt w:val="bullet"/>
      <w:lvlText w:val="o"/>
      <w:lvlJc w:val="left"/>
      <w:pPr>
        <w:tabs>
          <w:tab w:val="num" w:pos="5760"/>
        </w:tabs>
        <w:ind w:left="5760" w:hanging="360"/>
      </w:pPr>
      <w:rPr>
        <w:rFonts w:ascii="Courier New" w:hAnsi="Courier New" w:cs="Courier New" w:hint="default"/>
      </w:rPr>
    </w:lvl>
    <w:lvl w:ilvl="8" w:tplc="CF966DDE">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2D26424C"/>
    <w:multiLevelType w:val="hybridMultilevel"/>
    <w:tmpl w:val="81AACE2E"/>
    <w:name w:val="WW8Num82"/>
    <w:lvl w:ilvl="0" w:tplc="FF7012B8">
      <w:numFmt w:val="bullet"/>
      <w:lvlText w:val="-"/>
      <w:lvlJc w:val="left"/>
      <w:pPr>
        <w:ind w:left="720" w:hanging="360"/>
      </w:pPr>
      <w:rPr>
        <w:rFonts w:ascii="Calibri" w:eastAsiaTheme="minorHAnsi" w:hAnsi="Calibri" w:cs="Calibri" w:hint="default"/>
      </w:rPr>
    </w:lvl>
    <w:lvl w:ilvl="1" w:tplc="5EFE98DA" w:tentative="1">
      <w:start w:val="1"/>
      <w:numFmt w:val="bullet"/>
      <w:lvlText w:val="o"/>
      <w:lvlJc w:val="left"/>
      <w:pPr>
        <w:ind w:left="1440" w:hanging="360"/>
      </w:pPr>
      <w:rPr>
        <w:rFonts w:ascii="Courier New" w:hAnsi="Courier New" w:cs="Courier New" w:hint="default"/>
      </w:rPr>
    </w:lvl>
    <w:lvl w:ilvl="2" w:tplc="6FCA2A9A" w:tentative="1">
      <w:start w:val="1"/>
      <w:numFmt w:val="bullet"/>
      <w:lvlText w:val=""/>
      <w:lvlJc w:val="left"/>
      <w:pPr>
        <w:ind w:left="2160" w:hanging="360"/>
      </w:pPr>
      <w:rPr>
        <w:rFonts w:ascii="Wingdings" w:hAnsi="Wingdings" w:hint="default"/>
      </w:rPr>
    </w:lvl>
    <w:lvl w:ilvl="3" w:tplc="C9240BCA" w:tentative="1">
      <w:start w:val="1"/>
      <w:numFmt w:val="bullet"/>
      <w:lvlText w:val=""/>
      <w:lvlJc w:val="left"/>
      <w:pPr>
        <w:ind w:left="2880" w:hanging="360"/>
      </w:pPr>
      <w:rPr>
        <w:rFonts w:ascii="Symbol" w:hAnsi="Symbol" w:hint="default"/>
      </w:rPr>
    </w:lvl>
    <w:lvl w:ilvl="4" w:tplc="99D636D6" w:tentative="1">
      <w:start w:val="1"/>
      <w:numFmt w:val="bullet"/>
      <w:lvlText w:val="o"/>
      <w:lvlJc w:val="left"/>
      <w:pPr>
        <w:ind w:left="3600" w:hanging="360"/>
      </w:pPr>
      <w:rPr>
        <w:rFonts w:ascii="Courier New" w:hAnsi="Courier New" w:cs="Courier New" w:hint="default"/>
      </w:rPr>
    </w:lvl>
    <w:lvl w:ilvl="5" w:tplc="0602B2AE" w:tentative="1">
      <w:start w:val="1"/>
      <w:numFmt w:val="bullet"/>
      <w:lvlText w:val=""/>
      <w:lvlJc w:val="left"/>
      <w:pPr>
        <w:ind w:left="4320" w:hanging="360"/>
      </w:pPr>
      <w:rPr>
        <w:rFonts w:ascii="Wingdings" w:hAnsi="Wingdings" w:hint="default"/>
      </w:rPr>
    </w:lvl>
    <w:lvl w:ilvl="6" w:tplc="71C40884" w:tentative="1">
      <w:start w:val="1"/>
      <w:numFmt w:val="bullet"/>
      <w:lvlText w:val=""/>
      <w:lvlJc w:val="left"/>
      <w:pPr>
        <w:ind w:left="5040" w:hanging="360"/>
      </w:pPr>
      <w:rPr>
        <w:rFonts w:ascii="Symbol" w:hAnsi="Symbol" w:hint="default"/>
      </w:rPr>
    </w:lvl>
    <w:lvl w:ilvl="7" w:tplc="F4E0BE88" w:tentative="1">
      <w:start w:val="1"/>
      <w:numFmt w:val="bullet"/>
      <w:lvlText w:val="o"/>
      <w:lvlJc w:val="left"/>
      <w:pPr>
        <w:ind w:left="5760" w:hanging="360"/>
      </w:pPr>
      <w:rPr>
        <w:rFonts w:ascii="Courier New" w:hAnsi="Courier New" w:cs="Courier New" w:hint="default"/>
      </w:rPr>
    </w:lvl>
    <w:lvl w:ilvl="8" w:tplc="F6361054" w:tentative="1">
      <w:start w:val="1"/>
      <w:numFmt w:val="bullet"/>
      <w:lvlText w:val=""/>
      <w:lvlJc w:val="left"/>
      <w:pPr>
        <w:ind w:left="6480" w:hanging="360"/>
      </w:pPr>
      <w:rPr>
        <w:rFonts w:ascii="Wingdings" w:hAnsi="Wingdings" w:hint="default"/>
      </w:rPr>
    </w:lvl>
  </w:abstractNum>
  <w:abstractNum w:abstractNumId="19" w15:restartNumberingAfterBreak="0">
    <w:nsid w:val="31F23D66"/>
    <w:multiLevelType w:val="multilevel"/>
    <w:tmpl w:val="49A84480"/>
    <w:styleLink w:val="AQslovanseznam"/>
    <w:lvl w:ilvl="0">
      <w:start w:val="1"/>
      <w:numFmt w:val="decimal"/>
      <w:lvlText w:val="%1."/>
      <w:lvlJc w:val="left"/>
      <w:pPr>
        <w:ind w:left="227" w:hanging="227"/>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4BD63E8"/>
    <w:multiLevelType w:val="multilevel"/>
    <w:tmpl w:val="62C6D944"/>
    <w:lvl w:ilvl="0">
      <w:start w:val="1"/>
      <w:numFmt w:val="decimal"/>
      <w:pStyle w:val="Kap1"/>
      <w:lvlText w:val="%1."/>
      <w:lvlJc w:val="left"/>
      <w:pPr>
        <w:ind w:left="360" w:hanging="360"/>
      </w:pPr>
    </w:lvl>
    <w:lvl w:ilvl="1">
      <w:start w:val="1"/>
      <w:numFmt w:val="decimal"/>
      <w:pStyle w:val="Kap11"/>
      <w:lvlText w:val="%1.%2."/>
      <w:lvlJc w:val="left"/>
      <w:pPr>
        <w:ind w:left="716" w:hanging="432"/>
      </w:pPr>
    </w:lvl>
    <w:lvl w:ilvl="2">
      <w:start w:val="1"/>
      <w:numFmt w:val="decimal"/>
      <w:pStyle w:val="Kap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DE5D85"/>
    <w:multiLevelType w:val="multilevel"/>
    <w:tmpl w:val="A2A41F60"/>
    <w:lvl w:ilvl="0">
      <w:start w:val="1"/>
      <w:numFmt w:val="decimal"/>
      <w:pStyle w:val="sN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08" w:hanging="895"/>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62C6FCD"/>
    <w:multiLevelType w:val="multilevel"/>
    <w:tmpl w:val="8ECA7872"/>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2"/>
        <w:vertAlign w:val="baseline"/>
      </w:rPr>
    </w:lvl>
    <w:lvl w:ilvl="1">
      <w:start w:val="1"/>
      <w:numFmt w:val="decimal"/>
      <w:pStyle w:val="RLTextlnkuslovan"/>
      <w:lvlText w:val="%1.%2"/>
      <w:lvlJc w:val="left"/>
      <w:pPr>
        <w:tabs>
          <w:tab w:val="num" w:pos="2297"/>
        </w:tabs>
        <w:ind w:left="2297" w:hanging="737"/>
      </w:pPr>
      <w:rPr>
        <w:rFonts w:hint="default"/>
      </w:rPr>
    </w:lvl>
    <w:lvl w:ilvl="2">
      <w:start w:val="1"/>
      <w:numFmt w:val="lowerLetter"/>
      <w:lvlText w:val="%3)"/>
      <w:lvlJc w:val="left"/>
      <w:pPr>
        <w:tabs>
          <w:tab w:val="num" w:pos="2211"/>
        </w:tabs>
        <w:ind w:left="2211" w:hanging="737"/>
      </w:pPr>
      <w:rPr>
        <w:rFonts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93E393C"/>
    <w:multiLevelType w:val="multilevel"/>
    <w:tmpl w:val="74823796"/>
    <w:lvl w:ilvl="0">
      <w:start w:val="1"/>
      <w:numFmt w:val="bullet"/>
      <w:pStyle w:val="Seznamsodrkami"/>
      <w:lvlText w:val="●"/>
      <w:lvlJc w:val="left"/>
      <w:pPr>
        <w:tabs>
          <w:tab w:val="num" w:pos="393"/>
        </w:tabs>
        <w:ind w:left="393" w:hanging="397"/>
      </w:pPr>
      <w:rPr>
        <w:rFonts w:ascii="Courier New" w:hAnsi="Courier New" w:hint="default"/>
        <w:color w:val="auto"/>
        <w:position w:val="0"/>
      </w:rPr>
    </w:lvl>
    <w:lvl w:ilvl="1">
      <w:start w:val="1"/>
      <w:numFmt w:val="bullet"/>
      <w:lvlText w:val="○"/>
      <w:lvlJc w:val="left"/>
      <w:pPr>
        <w:tabs>
          <w:tab w:val="num" w:pos="790"/>
        </w:tabs>
        <w:ind w:left="790" w:hanging="397"/>
      </w:pPr>
      <w:rPr>
        <w:rFonts w:ascii="Courier New" w:hAnsi="Courier New" w:hint="default"/>
        <w:sz w:val="20"/>
      </w:rPr>
    </w:lvl>
    <w:lvl w:ilvl="2">
      <w:start w:val="1"/>
      <w:numFmt w:val="bullet"/>
      <w:lvlText w:val="▪"/>
      <w:lvlJc w:val="left"/>
      <w:pPr>
        <w:tabs>
          <w:tab w:val="num" w:pos="1187"/>
        </w:tabs>
        <w:ind w:left="1187" w:hanging="397"/>
      </w:pPr>
      <w:rPr>
        <w:rFonts w:ascii="Courier New" w:hAnsi="Courier New" w:hint="default"/>
        <w:color w:val="auto"/>
      </w:rPr>
    </w:lvl>
    <w:lvl w:ilvl="3">
      <w:start w:val="1"/>
      <w:numFmt w:val="bullet"/>
      <w:lvlText w:val="▫"/>
      <w:lvlJc w:val="left"/>
      <w:pPr>
        <w:tabs>
          <w:tab w:val="num" w:pos="1584"/>
        </w:tabs>
        <w:ind w:left="1584" w:hanging="397"/>
      </w:pPr>
      <w:rPr>
        <w:rFonts w:ascii="Courier New" w:hAnsi="Courier New" w:hint="default"/>
        <w:color w:val="auto"/>
      </w:rPr>
    </w:lvl>
    <w:lvl w:ilvl="4">
      <w:start w:val="1"/>
      <w:numFmt w:val="bullet"/>
      <w:lvlText w:val="→"/>
      <w:lvlJc w:val="left"/>
      <w:pPr>
        <w:tabs>
          <w:tab w:val="num" w:pos="1981"/>
        </w:tabs>
        <w:ind w:left="1981" w:hanging="397"/>
      </w:pPr>
      <w:rPr>
        <w:rFonts w:ascii="Courier New" w:hAnsi="Courier New" w:hint="default"/>
        <w:color w:val="auto"/>
      </w:rPr>
    </w:lvl>
    <w:lvl w:ilvl="5">
      <w:start w:val="1"/>
      <w:numFmt w:val="bullet"/>
      <w:lvlText w:val="▫"/>
      <w:lvlJc w:val="left"/>
      <w:pPr>
        <w:tabs>
          <w:tab w:val="num" w:pos="2377"/>
        </w:tabs>
        <w:ind w:left="2377" w:hanging="396"/>
      </w:pPr>
      <w:rPr>
        <w:rFonts w:ascii="Courier New" w:hAnsi="Courier New" w:hint="default"/>
        <w:color w:val="auto"/>
      </w:rPr>
    </w:lvl>
    <w:lvl w:ilvl="6">
      <w:start w:val="1"/>
      <w:numFmt w:val="bullet"/>
      <w:lvlText w:val="▪"/>
      <w:lvlJc w:val="left"/>
      <w:pPr>
        <w:tabs>
          <w:tab w:val="num" w:pos="2774"/>
        </w:tabs>
        <w:ind w:left="2774" w:hanging="397"/>
      </w:pPr>
      <w:rPr>
        <w:rFonts w:ascii="Courier New" w:hAnsi="Courier New" w:hint="default"/>
        <w:color w:val="auto"/>
      </w:rPr>
    </w:lvl>
    <w:lvl w:ilvl="7">
      <w:start w:val="1"/>
      <w:numFmt w:val="bullet"/>
      <w:lvlText w:val="▫"/>
      <w:lvlJc w:val="left"/>
      <w:pPr>
        <w:tabs>
          <w:tab w:val="num" w:pos="3171"/>
        </w:tabs>
        <w:ind w:left="3171" w:hanging="397"/>
      </w:pPr>
      <w:rPr>
        <w:rFonts w:ascii="Courier New" w:hAnsi="Courier New" w:hint="default"/>
        <w:color w:val="auto"/>
      </w:rPr>
    </w:lvl>
    <w:lvl w:ilvl="8">
      <w:start w:val="1"/>
      <w:numFmt w:val="bullet"/>
      <w:lvlText w:val="▪"/>
      <w:lvlJc w:val="left"/>
      <w:pPr>
        <w:tabs>
          <w:tab w:val="num" w:pos="3568"/>
        </w:tabs>
        <w:ind w:left="3568" w:hanging="397"/>
      </w:pPr>
      <w:rPr>
        <w:rFonts w:ascii="Courier New" w:hAnsi="Courier New" w:hint="default"/>
        <w:color w:val="auto"/>
      </w:rPr>
    </w:lvl>
  </w:abstractNum>
  <w:abstractNum w:abstractNumId="24" w15:restartNumberingAfterBreak="0">
    <w:nsid w:val="395A001C"/>
    <w:multiLevelType w:val="multilevel"/>
    <w:tmpl w:val="F6BE5FC2"/>
    <w:styleLink w:val="Seznamsla"/>
    <w:lvl w:ilvl="0">
      <w:start w:val="1"/>
      <w:numFmt w:val="decimal"/>
      <w:pStyle w:val="Odrkaslo"/>
      <w:lvlText w:val="%1."/>
      <w:lvlJc w:val="left"/>
      <w:pPr>
        <w:tabs>
          <w:tab w:val="num" w:pos="1418"/>
        </w:tabs>
        <w:ind w:left="1418" w:hanging="567"/>
      </w:pPr>
      <w:rPr>
        <w:rFonts w:hint="default"/>
      </w:rPr>
    </w:lvl>
    <w:lvl w:ilvl="1">
      <w:start w:val="1"/>
      <w:numFmt w:val="upperRoman"/>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25" w15:restartNumberingAfterBreak="0">
    <w:nsid w:val="3BE03825"/>
    <w:multiLevelType w:val="multilevel"/>
    <w:tmpl w:val="6DA24478"/>
    <w:lvl w:ilvl="0">
      <w:start w:val="1"/>
      <w:numFmt w:val="none"/>
      <w:pStyle w:val="Seznambezodrek"/>
      <w:lvlText w:val="%1"/>
      <w:lvlJc w:val="left"/>
      <w:pPr>
        <w:tabs>
          <w:tab w:val="num" w:pos="1701"/>
        </w:tabs>
        <w:ind w:left="1701" w:hanging="567"/>
      </w:pPr>
      <w:rPr>
        <w:rFonts w:hint="default"/>
      </w:rPr>
    </w:lvl>
    <w:lvl w:ilvl="1">
      <w:start w:val="1"/>
      <w:numFmt w:val="none"/>
      <w:lvlText w:val="%1"/>
      <w:lvlJc w:val="left"/>
      <w:pPr>
        <w:tabs>
          <w:tab w:val="num" w:pos="2268"/>
        </w:tabs>
        <w:ind w:left="2268" w:hanging="567"/>
      </w:pPr>
      <w:rPr>
        <w:rFonts w:hint="default"/>
      </w:rPr>
    </w:lvl>
    <w:lvl w:ilvl="2">
      <w:start w:val="1"/>
      <w:numFmt w:val="none"/>
      <w:lvlText w:val="%1"/>
      <w:lvlJc w:val="left"/>
      <w:pPr>
        <w:tabs>
          <w:tab w:val="num" w:pos="2835"/>
        </w:tabs>
        <w:ind w:left="2835" w:hanging="567"/>
      </w:pPr>
      <w:rPr>
        <w:rFonts w:hint="default"/>
      </w:rPr>
    </w:lvl>
    <w:lvl w:ilvl="3">
      <w:start w:val="1"/>
      <w:numFmt w:val="none"/>
      <w:lvlText w:val="%1"/>
      <w:lvlJc w:val="left"/>
      <w:pPr>
        <w:tabs>
          <w:tab w:val="num" w:pos="3402"/>
        </w:tabs>
        <w:ind w:left="3402" w:hanging="567"/>
      </w:pPr>
      <w:rPr>
        <w:rFonts w:hint="default"/>
      </w:rPr>
    </w:lvl>
    <w:lvl w:ilvl="4">
      <w:start w:val="1"/>
      <w:numFmt w:val="decimal"/>
      <w:lvlText w:val="%1"/>
      <w:lvlJc w:val="left"/>
      <w:pPr>
        <w:tabs>
          <w:tab w:val="num" w:pos="3969"/>
        </w:tabs>
        <w:ind w:left="3969" w:hanging="567"/>
      </w:pPr>
      <w:rPr>
        <w:rFonts w:hint="default"/>
      </w:rPr>
    </w:lvl>
    <w:lvl w:ilvl="5">
      <w:start w:val="1"/>
      <w:numFmt w:val="decimal"/>
      <w:lvlText w:val="%1"/>
      <w:lvlJc w:val="left"/>
      <w:pPr>
        <w:tabs>
          <w:tab w:val="num" w:pos="4536"/>
        </w:tabs>
        <w:ind w:left="4536" w:hanging="567"/>
      </w:pPr>
      <w:rPr>
        <w:rFonts w:hint="default"/>
      </w:rPr>
    </w:lvl>
    <w:lvl w:ilvl="6">
      <w:start w:val="1"/>
      <w:numFmt w:val="decimal"/>
      <w:lvlText w:val="%1"/>
      <w:lvlJc w:val="left"/>
      <w:pPr>
        <w:tabs>
          <w:tab w:val="num" w:pos="5103"/>
        </w:tabs>
        <w:ind w:left="5103" w:hanging="567"/>
      </w:pPr>
      <w:rPr>
        <w:rFonts w:hint="default"/>
      </w:rPr>
    </w:lvl>
    <w:lvl w:ilvl="7">
      <w:start w:val="1"/>
      <w:numFmt w:val="decimal"/>
      <w:lvlText w:val="%1"/>
      <w:lvlJc w:val="left"/>
      <w:pPr>
        <w:tabs>
          <w:tab w:val="num" w:pos="5670"/>
        </w:tabs>
        <w:ind w:left="5670" w:hanging="567"/>
      </w:pPr>
      <w:rPr>
        <w:rFonts w:hint="default"/>
      </w:rPr>
    </w:lvl>
    <w:lvl w:ilvl="8">
      <w:start w:val="1"/>
      <w:numFmt w:val="decimal"/>
      <w:lvlText w:val="%1"/>
      <w:lvlJc w:val="left"/>
      <w:pPr>
        <w:tabs>
          <w:tab w:val="num" w:pos="6237"/>
        </w:tabs>
        <w:ind w:left="6237" w:hanging="567"/>
      </w:pPr>
      <w:rPr>
        <w:rFonts w:hint="default"/>
      </w:rPr>
    </w:lvl>
  </w:abstractNum>
  <w:abstractNum w:abstractNumId="26" w15:restartNumberingAfterBreak="0">
    <w:nsid w:val="3CFC531C"/>
    <w:multiLevelType w:val="multilevel"/>
    <w:tmpl w:val="10805BD8"/>
    <w:styleLink w:val="AQOdrkovseznam"/>
    <w:lvl w:ilvl="0">
      <w:start w:val="1"/>
      <w:numFmt w:val="bullet"/>
      <w:lvlText w:val=""/>
      <w:lvlPicBulletId w:val="1"/>
      <w:lvlJc w:val="left"/>
      <w:pPr>
        <w:ind w:left="720" w:hanging="360"/>
      </w:pPr>
      <w:rPr>
        <w:rFonts w:ascii="Symbol" w:hAnsi="Symbol" w:hint="default"/>
        <w:color w:val="auto"/>
      </w:rPr>
    </w:lvl>
    <w:lvl w:ilvl="1">
      <w:start w:val="1"/>
      <w:numFmt w:val="bullet"/>
      <w:lvlText w:val=""/>
      <w:lvlPicBulletId w:val="2"/>
      <w:lvlJc w:val="left"/>
      <w:pPr>
        <w:ind w:left="1440" w:hanging="360"/>
      </w:pPr>
      <w:rPr>
        <w:rFonts w:ascii="Symbol" w:hAnsi="Symbol" w:hint="default"/>
        <w:color w:val="auto"/>
      </w:rPr>
    </w:lvl>
    <w:lvl w:ilvl="2">
      <w:start w:val="1"/>
      <w:numFmt w:val="bullet"/>
      <w:lvlText w:val=""/>
      <w:lvlPicBulletId w:val="3"/>
      <w:lvlJc w:val="left"/>
      <w:pPr>
        <w:ind w:left="2160" w:hanging="360"/>
      </w:pPr>
      <w:rPr>
        <w:rFonts w:ascii="Symbol" w:hAnsi="Symbol" w:hint="default"/>
        <w:color w:val="auto"/>
      </w:rPr>
    </w:lvl>
    <w:lvl w:ilvl="3">
      <w:start w:val="1"/>
      <w:numFmt w:val="bullet"/>
      <w:lvlText w:val=""/>
      <w:lvlPicBulletId w:val="4"/>
      <w:lvlJc w:val="left"/>
      <w:pPr>
        <w:ind w:left="2880" w:hanging="360"/>
      </w:pPr>
      <w:rPr>
        <w:rFonts w:ascii="Symbol" w:hAnsi="Symbol" w:hint="default"/>
        <w:color w:val="auto"/>
      </w:rPr>
    </w:lvl>
    <w:lvl w:ilvl="4">
      <w:start w:val="1"/>
      <w:numFmt w:val="bullet"/>
      <w:lvlText w:val=""/>
      <w:lvlPicBulletId w:val="4"/>
      <w:lvlJc w:val="left"/>
      <w:pPr>
        <w:ind w:left="3600" w:hanging="360"/>
      </w:pPr>
      <w:rPr>
        <w:rFonts w:ascii="Symbol" w:hAnsi="Symbol" w:hint="default"/>
        <w:color w:val="auto"/>
      </w:rPr>
    </w:lvl>
    <w:lvl w:ilvl="5">
      <w:start w:val="1"/>
      <w:numFmt w:val="bullet"/>
      <w:lvlText w:val=""/>
      <w:lvlPicBulletId w:val="4"/>
      <w:lvlJc w:val="left"/>
      <w:pPr>
        <w:ind w:left="4320" w:hanging="360"/>
      </w:pPr>
      <w:rPr>
        <w:rFonts w:ascii="Symbol" w:hAnsi="Symbol" w:hint="default"/>
        <w:color w:val="auto"/>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E4A5D26"/>
    <w:multiLevelType w:val="multilevel"/>
    <w:tmpl w:val="7DC0C11C"/>
    <w:lvl w:ilvl="0">
      <w:start w:val="1"/>
      <w:numFmt w:val="decimal"/>
      <w:lvlText w:val="%1."/>
      <w:lvlJc w:val="left"/>
      <w:pPr>
        <w:tabs>
          <w:tab w:val="num" w:pos="420"/>
        </w:tabs>
        <w:ind w:left="420" w:hanging="420"/>
      </w:pPr>
      <w:rPr>
        <w:rFonts w:ascii="Garamond" w:hAnsi="Garamond" w:hint="default"/>
        <w:b/>
        <w:i w:val="0"/>
        <w:caps/>
        <w:strike w:val="0"/>
        <w:dstrike w:val="0"/>
        <w:vanish w:val="0"/>
        <w:color w:val="000000"/>
        <w:sz w:val="24"/>
        <w:szCs w:val="24"/>
        <w:vertAlign w:val="baseline"/>
      </w:rPr>
    </w:lvl>
    <w:lvl w:ilvl="1">
      <w:start w:val="1"/>
      <w:numFmt w:val="decimal"/>
      <w:pStyle w:val="TSTextlnkuslovan"/>
      <w:lvlText w:val="%1.%2"/>
      <w:lvlJc w:val="left"/>
      <w:pPr>
        <w:tabs>
          <w:tab w:val="num" w:pos="1474"/>
        </w:tabs>
        <w:ind w:left="1474" w:hanging="73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06404DB"/>
    <w:multiLevelType w:val="multilevel"/>
    <w:tmpl w:val="28245FB6"/>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webHidden w:val="0"/>
        <w:color w:val="394A58"/>
        <w:spacing w:val="0"/>
        <w:sz w:val="40"/>
        <w:u w:val="none"/>
        <w:effect w:val="none"/>
        <w:vertAlign w:val="baseline"/>
        <w:specVanish w:val="0"/>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webHidden w:val="0"/>
        <w:color w:val="auto"/>
        <w:spacing w:val="0"/>
        <w:sz w:val="22"/>
        <w:u w:val="none"/>
        <w:effect w:val="none"/>
        <w:vertAlign w:val="baseline"/>
        <w:specVanish w:val="0"/>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webHidden w:val="0"/>
        <w:color w:val="auto"/>
        <w:spacing w:val="0"/>
        <w:sz w:val="22"/>
        <w:u w:val="none"/>
        <w:effect w:val="none"/>
        <w:vertAlign w:val="baseline"/>
        <w:specVanish w:val="0"/>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4">
      <w:start w:val="1"/>
      <w:numFmt w:val="none"/>
      <w:lvlRestart w:val="0"/>
      <w:lvlText w:val=""/>
      <w:lvlJc w:val="left"/>
      <w:pPr>
        <w:tabs>
          <w:tab w:val="num" w:pos="0"/>
        </w:tabs>
        <w:ind w:left="0" w:firstLine="0"/>
      </w:pPr>
      <w:rPr>
        <w:b w:val="0"/>
        <w:i w:val="0"/>
        <w:caps w:val="0"/>
        <w:strike w:val="0"/>
        <w:dstrike w:val="0"/>
        <w:vanish w:val="0"/>
        <w:webHidden w:val="0"/>
        <w:color w:val="394A58"/>
        <w:spacing w:val="0"/>
        <w:sz w:val="22"/>
        <w:u w:val="none"/>
        <w:effect w:val="none"/>
        <w:vertAlign w:val="baseline"/>
        <w:specVanish w:val="0"/>
      </w:rPr>
    </w:lvl>
    <w:lvl w:ilvl="5">
      <w:start w:val="1"/>
      <w:numFmt w:val="none"/>
      <w:lvlRestart w:val="0"/>
      <w:suff w:val="nothing"/>
      <w:lvlText w:val=""/>
      <w:lvlJc w:val="left"/>
      <w:pPr>
        <w:ind w:left="737" w:firstLine="0"/>
      </w:pPr>
    </w:lvl>
    <w:lvl w:ilvl="6">
      <w:start w:val="1"/>
      <w:numFmt w:val="none"/>
      <w:lvlRestart w:val="0"/>
      <w:suff w:val="nothing"/>
      <w:lvlText w:val=""/>
      <w:lvlJc w:val="left"/>
      <w:pPr>
        <w:ind w:left="1134" w:firstLine="0"/>
      </w:pPr>
      <w:rPr>
        <w:color w:val="auto"/>
      </w:rPr>
    </w:lvl>
    <w:lvl w:ilvl="7">
      <w:start w:val="1"/>
      <w:numFmt w:val="none"/>
      <w:lvlRestart w:val="0"/>
      <w:suff w:val="nothing"/>
      <w:lvlText w:val=""/>
      <w:lvlJc w:val="left"/>
      <w:pPr>
        <w:ind w:left="1701" w:firstLine="0"/>
      </w:pPr>
    </w:lvl>
    <w:lvl w:ilvl="8">
      <w:start w:val="1"/>
      <w:numFmt w:val="none"/>
      <w:lvlRestart w:val="0"/>
      <w:suff w:val="nothing"/>
      <w:lvlText w:val=""/>
      <w:lvlJc w:val="left"/>
      <w:pPr>
        <w:ind w:left="0" w:firstLine="0"/>
      </w:pPr>
    </w:lvl>
  </w:abstractNum>
  <w:abstractNum w:abstractNumId="29" w15:restartNumberingAfterBreak="0">
    <w:nsid w:val="422300BD"/>
    <w:multiLevelType w:val="hybridMultilevel"/>
    <w:tmpl w:val="D7B01A64"/>
    <w:lvl w:ilvl="0" w:tplc="04050003">
      <w:start w:val="1"/>
      <w:numFmt w:val="decimal"/>
      <w:pStyle w:val="slovanodstavec"/>
      <w:lvlText w:val="%1."/>
      <w:lvlJc w:val="left"/>
      <w:pPr>
        <w:tabs>
          <w:tab w:val="num" w:pos="851"/>
        </w:tabs>
        <w:ind w:left="851" w:hanging="567"/>
      </w:pPr>
      <w:rPr>
        <w:rFonts w:hint="default"/>
      </w:rPr>
    </w:lvl>
    <w:lvl w:ilvl="1" w:tplc="04050003" w:tentative="1">
      <w:start w:val="1"/>
      <w:numFmt w:val="lowerLetter"/>
      <w:lvlText w:val="%2."/>
      <w:lvlJc w:val="left"/>
      <w:pPr>
        <w:tabs>
          <w:tab w:val="num" w:pos="2007"/>
        </w:tabs>
        <w:ind w:left="2007" w:hanging="360"/>
      </w:pPr>
    </w:lvl>
    <w:lvl w:ilvl="2" w:tplc="04050005" w:tentative="1">
      <w:start w:val="1"/>
      <w:numFmt w:val="lowerRoman"/>
      <w:lvlText w:val="%3."/>
      <w:lvlJc w:val="right"/>
      <w:pPr>
        <w:tabs>
          <w:tab w:val="num" w:pos="2727"/>
        </w:tabs>
        <w:ind w:left="2727" w:hanging="180"/>
      </w:pPr>
    </w:lvl>
    <w:lvl w:ilvl="3" w:tplc="04050001" w:tentative="1">
      <w:start w:val="1"/>
      <w:numFmt w:val="decimal"/>
      <w:lvlText w:val="%4."/>
      <w:lvlJc w:val="left"/>
      <w:pPr>
        <w:tabs>
          <w:tab w:val="num" w:pos="3447"/>
        </w:tabs>
        <w:ind w:left="3447" w:hanging="360"/>
      </w:pPr>
    </w:lvl>
    <w:lvl w:ilvl="4" w:tplc="04050003" w:tentative="1">
      <w:start w:val="1"/>
      <w:numFmt w:val="lowerLetter"/>
      <w:lvlText w:val="%5."/>
      <w:lvlJc w:val="left"/>
      <w:pPr>
        <w:tabs>
          <w:tab w:val="num" w:pos="4167"/>
        </w:tabs>
        <w:ind w:left="4167" w:hanging="360"/>
      </w:pPr>
    </w:lvl>
    <w:lvl w:ilvl="5" w:tplc="04050005" w:tentative="1">
      <w:start w:val="1"/>
      <w:numFmt w:val="lowerRoman"/>
      <w:lvlText w:val="%6."/>
      <w:lvlJc w:val="right"/>
      <w:pPr>
        <w:tabs>
          <w:tab w:val="num" w:pos="4887"/>
        </w:tabs>
        <w:ind w:left="4887" w:hanging="180"/>
      </w:pPr>
    </w:lvl>
    <w:lvl w:ilvl="6" w:tplc="04050001" w:tentative="1">
      <w:start w:val="1"/>
      <w:numFmt w:val="decimal"/>
      <w:lvlText w:val="%7."/>
      <w:lvlJc w:val="left"/>
      <w:pPr>
        <w:tabs>
          <w:tab w:val="num" w:pos="5607"/>
        </w:tabs>
        <w:ind w:left="5607" w:hanging="360"/>
      </w:pPr>
    </w:lvl>
    <w:lvl w:ilvl="7" w:tplc="04050003" w:tentative="1">
      <w:start w:val="1"/>
      <w:numFmt w:val="lowerLetter"/>
      <w:lvlText w:val="%8."/>
      <w:lvlJc w:val="left"/>
      <w:pPr>
        <w:tabs>
          <w:tab w:val="num" w:pos="6327"/>
        </w:tabs>
        <w:ind w:left="6327" w:hanging="360"/>
      </w:pPr>
    </w:lvl>
    <w:lvl w:ilvl="8" w:tplc="04050005" w:tentative="1">
      <w:start w:val="1"/>
      <w:numFmt w:val="lowerRoman"/>
      <w:lvlText w:val="%9."/>
      <w:lvlJc w:val="right"/>
      <w:pPr>
        <w:tabs>
          <w:tab w:val="num" w:pos="7047"/>
        </w:tabs>
        <w:ind w:left="7047" w:hanging="180"/>
      </w:pPr>
    </w:lvl>
  </w:abstractNum>
  <w:abstractNum w:abstractNumId="30" w15:restartNumberingAfterBreak="0">
    <w:nsid w:val="423A7439"/>
    <w:multiLevelType w:val="multilevel"/>
    <w:tmpl w:val="FC84060E"/>
    <w:lvl w:ilvl="0">
      <w:start w:val="1"/>
      <w:numFmt w:val="bullet"/>
      <w:pStyle w:val="Seznamsodrkami3"/>
      <w:lvlText w:val="▪"/>
      <w:lvlJc w:val="left"/>
      <w:pPr>
        <w:tabs>
          <w:tab w:val="num" w:pos="1111"/>
        </w:tabs>
        <w:ind w:left="1111" w:hanging="431"/>
      </w:pPr>
      <w:rPr>
        <w:rFonts w:ascii="Courier New" w:hAnsi="Courier New" w:hint="default"/>
        <w:color w:val="auto"/>
        <w:position w:val="0"/>
      </w:rPr>
    </w:lvl>
    <w:lvl w:ilvl="1">
      <w:start w:val="1"/>
      <w:numFmt w:val="bullet"/>
      <w:lvlText w:val="o"/>
      <w:lvlJc w:val="left"/>
      <w:pPr>
        <w:tabs>
          <w:tab w:val="num" w:pos="1474"/>
        </w:tabs>
        <w:ind w:left="1474" w:hanging="454"/>
      </w:pPr>
      <w:rPr>
        <w:rFonts w:ascii="Courier New" w:hAnsi="Courier New" w:hint="default"/>
        <w:sz w:val="20"/>
      </w:rPr>
    </w:lvl>
    <w:lvl w:ilvl="2">
      <w:start w:val="1"/>
      <w:numFmt w:val="bullet"/>
      <w:pStyle w:val="Seznamsodrkami3"/>
      <w:lvlText w:val="▪"/>
      <w:lvlJc w:val="left"/>
      <w:pPr>
        <w:tabs>
          <w:tab w:val="num" w:pos="1644"/>
        </w:tabs>
        <w:ind w:left="1644" w:hanging="964"/>
      </w:pPr>
      <w:rPr>
        <w:rFonts w:ascii="Courier New" w:hAnsi="Courier New" w:hint="default"/>
        <w:color w:val="auto"/>
      </w:rPr>
    </w:lvl>
    <w:lvl w:ilvl="3">
      <w:start w:val="1"/>
      <w:numFmt w:val="decimal"/>
      <w:lvlText w:val="%1.%2.%3.%4"/>
      <w:lvlJc w:val="left"/>
      <w:pPr>
        <w:tabs>
          <w:tab w:val="num" w:pos="1644"/>
        </w:tabs>
        <w:ind w:left="1644" w:hanging="964"/>
      </w:pPr>
      <w:rPr>
        <w:rFonts w:hint="default"/>
      </w:rPr>
    </w:lvl>
    <w:lvl w:ilvl="4">
      <w:start w:val="1"/>
      <w:numFmt w:val="decimal"/>
      <w:lvlText w:val="%1.%2.%3.%4.%5"/>
      <w:lvlJc w:val="left"/>
      <w:pPr>
        <w:tabs>
          <w:tab w:val="num" w:pos="1688"/>
        </w:tabs>
        <w:ind w:left="1688" w:hanging="1008"/>
      </w:pPr>
      <w:rPr>
        <w:rFonts w:hint="default"/>
      </w:rPr>
    </w:lvl>
    <w:lvl w:ilvl="5">
      <w:start w:val="1"/>
      <w:numFmt w:val="decimal"/>
      <w:lvlText w:val="%1.%2.%3.%4.%5.%6"/>
      <w:lvlJc w:val="left"/>
      <w:pPr>
        <w:tabs>
          <w:tab w:val="num" w:pos="1832"/>
        </w:tabs>
        <w:ind w:left="1832" w:hanging="1152"/>
      </w:pPr>
      <w:rPr>
        <w:rFonts w:hint="default"/>
      </w:rPr>
    </w:lvl>
    <w:lvl w:ilvl="6">
      <w:start w:val="1"/>
      <w:numFmt w:val="decimal"/>
      <w:lvlText w:val="%1.%2.%3.%4.%5.%6.%7"/>
      <w:lvlJc w:val="left"/>
      <w:pPr>
        <w:tabs>
          <w:tab w:val="num" w:pos="1976"/>
        </w:tabs>
        <w:ind w:left="1976" w:hanging="1296"/>
      </w:pPr>
      <w:rPr>
        <w:rFonts w:hint="default"/>
      </w:rPr>
    </w:lvl>
    <w:lvl w:ilvl="7">
      <w:start w:val="1"/>
      <w:numFmt w:val="decimal"/>
      <w:lvlText w:val="%1.%2.%3.%4.%5.%6.%7.%8"/>
      <w:lvlJc w:val="left"/>
      <w:pPr>
        <w:tabs>
          <w:tab w:val="num" w:pos="2120"/>
        </w:tabs>
        <w:ind w:left="2120" w:hanging="1440"/>
      </w:pPr>
      <w:rPr>
        <w:rFonts w:hint="default"/>
      </w:rPr>
    </w:lvl>
    <w:lvl w:ilvl="8">
      <w:start w:val="1"/>
      <w:numFmt w:val="decimal"/>
      <w:lvlText w:val="%1.%2.%3.%4.%5.%6.%7.%8.%9"/>
      <w:lvlJc w:val="left"/>
      <w:pPr>
        <w:tabs>
          <w:tab w:val="num" w:pos="2264"/>
        </w:tabs>
        <w:ind w:left="2264" w:hanging="1584"/>
      </w:pPr>
      <w:rPr>
        <w:rFonts w:hint="default"/>
      </w:rPr>
    </w:lvl>
  </w:abstractNum>
  <w:abstractNum w:abstractNumId="31" w15:restartNumberingAfterBreak="0">
    <w:nsid w:val="43BA0505"/>
    <w:multiLevelType w:val="multilevel"/>
    <w:tmpl w:val="1DF6AB64"/>
    <w:lvl w:ilvl="0">
      <w:start w:val="1"/>
      <w:numFmt w:val="decimal"/>
      <w:pStyle w:val="Nadpisobsahu"/>
      <w:lvlText w:val="%1."/>
      <w:lvlJc w:val="left"/>
      <w:pPr>
        <w:tabs>
          <w:tab w:val="num" w:pos="0"/>
        </w:tabs>
        <w:ind w:left="720" w:hanging="360"/>
      </w:pPr>
      <w:rPr>
        <w:rFonts w:hint="default"/>
      </w:rPr>
    </w:lvl>
    <w:lvl w:ilvl="1">
      <w:start w:val="2"/>
      <w:numFmt w:val="decimal"/>
      <w:isLgl/>
      <w:lvlText w:val="%1.%2."/>
      <w:lvlJc w:val="left"/>
      <w:pPr>
        <w:tabs>
          <w:tab w:val="num" w:pos="0"/>
        </w:tabs>
        <w:ind w:left="1080" w:hanging="720"/>
      </w:pPr>
      <w:rPr>
        <w:rFonts w:hint="default"/>
      </w:rPr>
    </w:lvl>
    <w:lvl w:ilvl="2">
      <w:start w:val="1"/>
      <w:numFmt w:val="decimal"/>
      <w:isLgl/>
      <w:lvlText w:val="%1.%2.%3."/>
      <w:lvlJc w:val="left"/>
      <w:pPr>
        <w:tabs>
          <w:tab w:val="num" w:pos="0"/>
        </w:tabs>
        <w:ind w:left="1080" w:hanging="720"/>
      </w:pPr>
      <w:rPr>
        <w:rFonts w:hint="default"/>
      </w:rPr>
    </w:lvl>
    <w:lvl w:ilvl="3">
      <w:start w:val="1"/>
      <w:numFmt w:val="decimal"/>
      <w:isLgl/>
      <w:lvlText w:val="%1.%2.%3.%4."/>
      <w:lvlJc w:val="left"/>
      <w:pPr>
        <w:tabs>
          <w:tab w:val="num" w:pos="0"/>
        </w:tabs>
        <w:ind w:left="1440" w:hanging="1080"/>
      </w:pPr>
      <w:rPr>
        <w:rFonts w:hint="default"/>
      </w:rPr>
    </w:lvl>
    <w:lvl w:ilvl="4">
      <w:start w:val="1"/>
      <w:numFmt w:val="decimal"/>
      <w:isLgl/>
      <w:lvlText w:val="%1.%2.%3.%4.%5."/>
      <w:lvlJc w:val="left"/>
      <w:pPr>
        <w:tabs>
          <w:tab w:val="num" w:pos="0"/>
        </w:tabs>
        <w:ind w:left="1800" w:hanging="1440"/>
      </w:pPr>
      <w:rPr>
        <w:rFonts w:hint="default"/>
      </w:rPr>
    </w:lvl>
    <w:lvl w:ilvl="5">
      <w:start w:val="1"/>
      <w:numFmt w:val="decimal"/>
      <w:isLgl/>
      <w:lvlText w:val="%1.%2.%3.%4.%5.%6."/>
      <w:lvlJc w:val="left"/>
      <w:pPr>
        <w:tabs>
          <w:tab w:val="num" w:pos="0"/>
        </w:tabs>
        <w:ind w:left="1800" w:hanging="1440"/>
      </w:pPr>
      <w:rPr>
        <w:rFonts w:hint="default"/>
      </w:rPr>
    </w:lvl>
    <w:lvl w:ilvl="6">
      <w:start w:val="1"/>
      <w:numFmt w:val="decimal"/>
      <w:isLgl/>
      <w:lvlText w:val="%1.%2.%3.%4.%5.%6.%7."/>
      <w:lvlJc w:val="left"/>
      <w:pPr>
        <w:tabs>
          <w:tab w:val="num" w:pos="0"/>
        </w:tabs>
        <w:ind w:left="2160" w:hanging="1800"/>
      </w:pPr>
      <w:rPr>
        <w:rFonts w:hint="default"/>
      </w:rPr>
    </w:lvl>
    <w:lvl w:ilvl="7">
      <w:start w:val="1"/>
      <w:numFmt w:val="decimal"/>
      <w:isLgl/>
      <w:lvlText w:val="%1.%2.%3.%4.%5.%6.%7.%8."/>
      <w:lvlJc w:val="left"/>
      <w:pPr>
        <w:tabs>
          <w:tab w:val="num" w:pos="0"/>
        </w:tabs>
        <w:ind w:left="2520" w:hanging="2160"/>
      </w:pPr>
      <w:rPr>
        <w:rFonts w:hint="default"/>
      </w:rPr>
    </w:lvl>
    <w:lvl w:ilvl="8">
      <w:start w:val="1"/>
      <w:numFmt w:val="decimal"/>
      <w:isLgl/>
      <w:lvlText w:val="%1.%2.%3.%4.%5.%6.%7.%8.%9."/>
      <w:lvlJc w:val="left"/>
      <w:pPr>
        <w:tabs>
          <w:tab w:val="num" w:pos="0"/>
        </w:tabs>
        <w:ind w:left="2520" w:hanging="2160"/>
      </w:pPr>
      <w:rPr>
        <w:rFonts w:hint="default"/>
      </w:rPr>
    </w:lvl>
  </w:abstractNum>
  <w:abstractNum w:abstractNumId="32" w15:restartNumberingAfterBreak="0">
    <w:nsid w:val="4615690C"/>
    <w:multiLevelType w:val="multilevel"/>
    <w:tmpl w:val="F772581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487610CE"/>
    <w:multiLevelType w:val="multilevel"/>
    <w:tmpl w:val="9C54B858"/>
    <w:lvl w:ilvl="0">
      <w:start w:val="1"/>
      <w:numFmt w:val="bullet"/>
      <w:pStyle w:val="Seznamsodrkami2"/>
      <w:lvlText w:val=""/>
      <w:lvlJc w:val="left"/>
      <w:pPr>
        <w:tabs>
          <w:tab w:val="num" w:pos="771"/>
        </w:tabs>
        <w:ind w:left="771" w:hanging="431"/>
      </w:pPr>
      <w:rPr>
        <w:rFonts w:ascii="Symbol" w:hAnsi="Symbol" w:hint="default"/>
        <w:color w:val="auto"/>
        <w:position w:val="4"/>
        <w:sz w:val="20"/>
        <w:szCs w:val="20"/>
      </w:rPr>
    </w:lvl>
    <w:lvl w:ilvl="1">
      <w:start w:val="1"/>
      <w:numFmt w:val="bullet"/>
      <w:pStyle w:val="Seznamsodrkami2"/>
      <w:lvlText w:val="o"/>
      <w:lvlJc w:val="left"/>
      <w:pPr>
        <w:tabs>
          <w:tab w:val="num" w:pos="1134"/>
        </w:tabs>
        <w:ind w:left="1134" w:hanging="454"/>
      </w:pPr>
      <w:rPr>
        <w:rFonts w:ascii="Courier New" w:hAnsi="Courier New" w:hint="default"/>
        <w:sz w:val="20"/>
      </w:rPr>
    </w:lvl>
    <w:lvl w:ilvl="2">
      <w:start w:val="1"/>
      <w:numFmt w:val="decimal"/>
      <w:lvlText w:val="%1.%2.%3"/>
      <w:lvlJc w:val="left"/>
      <w:pPr>
        <w:tabs>
          <w:tab w:val="num" w:pos="1304"/>
        </w:tabs>
        <w:ind w:left="1304" w:hanging="964"/>
      </w:pPr>
      <w:rPr>
        <w:rFonts w:hint="default"/>
      </w:rPr>
    </w:lvl>
    <w:lvl w:ilvl="3">
      <w:start w:val="1"/>
      <w:numFmt w:val="decimal"/>
      <w:lvlText w:val="%1.%2.%3.%4"/>
      <w:lvlJc w:val="left"/>
      <w:pPr>
        <w:tabs>
          <w:tab w:val="num" w:pos="1304"/>
        </w:tabs>
        <w:ind w:left="1304" w:hanging="964"/>
      </w:pPr>
      <w:rPr>
        <w:rFonts w:hint="default"/>
      </w:rPr>
    </w:lvl>
    <w:lvl w:ilvl="4">
      <w:start w:val="1"/>
      <w:numFmt w:val="decimal"/>
      <w:lvlText w:val="%1.%2.%3.%4.%5"/>
      <w:lvlJc w:val="left"/>
      <w:pPr>
        <w:tabs>
          <w:tab w:val="num" w:pos="1348"/>
        </w:tabs>
        <w:ind w:left="1348" w:hanging="1008"/>
      </w:pPr>
      <w:rPr>
        <w:rFonts w:hint="default"/>
      </w:rPr>
    </w:lvl>
    <w:lvl w:ilvl="5">
      <w:start w:val="1"/>
      <w:numFmt w:val="decimal"/>
      <w:lvlText w:val="%1.%2.%3.%4.%5.%6"/>
      <w:lvlJc w:val="left"/>
      <w:pPr>
        <w:tabs>
          <w:tab w:val="num" w:pos="1492"/>
        </w:tabs>
        <w:ind w:left="1492" w:hanging="1152"/>
      </w:pPr>
      <w:rPr>
        <w:rFonts w:hint="default"/>
      </w:rPr>
    </w:lvl>
    <w:lvl w:ilvl="6">
      <w:start w:val="1"/>
      <w:numFmt w:val="decimal"/>
      <w:lvlText w:val="%1.%2.%3.%4.%5.%6.%7"/>
      <w:lvlJc w:val="left"/>
      <w:pPr>
        <w:tabs>
          <w:tab w:val="num" w:pos="1636"/>
        </w:tabs>
        <w:ind w:left="1636" w:hanging="1296"/>
      </w:pPr>
      <w:rPr>
        <w:rFonts w:hint="default"/>
      </w:rPr>
    </w:lvl>
    <w:lvl w:ilvl="7">
      <w:start w:val="1"/>
      <w:numFmt w:val="decimal"/>
      <w:lvlText w:val="%1.%2.%3.%4.%5.%6.%7.%8"/>
      <w:lvlJc w:val="left"/>
      <w:pPr>
        <w:tabs>
          <w:tab w:val="num" w:pos="1780"/>
        </w:tabs>
        <w:ind w:left="1780" w:hanging="1440"/>
      </w:pPr>
      <w:rPr>
        <w:rFonts w:hint="default"/>
      </w:rPr>
    </w:lvl>
    <w:lvl w:ilvl="8">
      <w:start w:val="1"/>
      <w:numFmt w:val="decimal"/>
      <w:lvlText w:val="%1.%2.%3.%4.%5.%6.%7.%8.%9"/>
      <w:lvlJc w:val="left"/>
      <w:pPr>
        <w:tabs>
          <w:tab w:val="num" w:pos="1924"/>
        </w:tabs>
        <w:ind w:left="1924" w:hanging="1584"/>
      </w:pPr>
      <w:rPr>
        <w:rFonts w:hint="default"/>
      </w:rPr>
    </w:lvl>
  </w:abstractNum>
  <w:abstractNum w:abstractNumId="34" w15:restartNumberingAfterBreak="0">
    <w:nsid w:val="493E1E91"/>
    <w:multiLevelType w:val="multilevel"/>
    <w:tmpl w:val="DEDADCA8"/>
    <w:lvl w:ilvl="0">
      <w:start w:val="1"/>
      <w:numFmt w:val="bullet"/>
      <w:lvlText w:val=""/>
      <w:lvlPicBulletId w:val="0"/>
      <w:lvlJc w:val="left"/>
      <w:pPr>
        <w:tabs>
          <w:tab w:val="num" w:pos="737"/>
        </w:tabs>
        <w:ind w:left="737" w:hanging="731"/>
      </w:pPr>
      <w:rPr>
        <w:rFonts w:ascii="Symbol" w:hAnsi="Symbol" w:hint="default"/>
        <w:color w:val="auto"/>
        <w:sz w:val="13"/>
      </w:rPr>
    </w:lvl>
    <w:lvl w:ilvl="1">
      <w:start w:val="1"/>
      <w:numFmt w:val="bullet"/>
      <w:lvlRestart w:val="0"/>
      <w:pStyle w:val="RLOdrky"/>
      <w:lvlText w:val=""/>
      <w:lvlPicBulletId w:val="0"/>
      <w:lvlJc w:val="left"/>
      <w:pPr>
        <w:tabs>
          <w:tab w:val="num" w:pos="1134"/>
        </w:tabs>
        <w:ind w:left="1134" w:hanging="397"/>
      </w:pPr>
      <w:rPr>
        <w:rFonts w:ascii="Symbol" w:hAnsi="Symbol" w:hint="default"/>
        <w:color w:val="auto"/>
        <w:sz w:val="13"/>
        <w:szCs w:val="13"/>
      </w:rPr>
    </w:lvl>
    <w:lvl w:ilvl="2">
      <w:start w:val="1"/>
      <w:numFmt w:val="bullet"/>
      <w:lvlRestart w:val="0"/>
      <w:lvlText w:val=""/>
      <w:lvlPicBulletId w:val="0"/>
      <w:lvlJc w:val="left"/>
      <w:pPr>
        <w:tabs>
          <w:tab w:val="num" w:pos="1701"/>
        </w:tabs>
        <w:ind w:left="1701" w:hanging="567"/>
      </w:pPr>
      <w:rPr>
        <w:rFonts w:ascii="Symbol" w:hAnsi="Symbol" w:hint="default"/>
        <w:color w:val="auto"/>
        <w:sz w:val="13"/>
        <w:szCs w:val="13"/>
      </w:rPr>
    </w:lvl>
    <w:lvl w:ilvl="3">
      <w:start w:val="1"/>
      <w:numFmt w:val="bullet"/>
      <w:lvlRestart w:val="0"/>
      <w:lvlText w:val=""/>
      <w:lvlPicBulletId w:val="0"/>
      <w:lvlJc w:val="left"/>
      <w:pPr>
        <w:tabs>
          <w:tab w:val="num" w:pos="1985"/>
        </w:tabs>
        <w:ind w:left="1985" w:hanging="284"/>
      </w:pPr>
      <w:rPr>
        <w:rFonts w:ascii="Symbol" w:hAnsi="Symbol" w:hint="default"/>
        <w:color w:val="auto"/>
        <w:sz w:val="13"/>
        <w:szCs w:val="13"/>
      </w:rPr>
    </w:lvl>
    <w:lvl w:ilvl="4">
      <w:start w:val="1"/>
      <w:numFmt w:val="bullet"/>
      <w:lvlText w:val="o"/>
      <w:lvlJc w:val="left"/>
      <w:pPr>
        <w:tabs>
          <w:tab w:val="num" w:pos="9187"/>
        </w:tabs>
        <w:ind w:left="3685" w:hanging="737"/>
      </w:pPr>
      <w:rPr>
        <w:rFonts w:ascii="Courier New" w:hAnsi="Courier New" w:hint="default"/>
      </w:rPr>
    </w:lvl>
    <w:lvl w:ilvl="5">
      <w:start w:val="1"/>
      <w:numFmt w:val="bullet"/>
      <w:lvlText w:val=""/>
      <w:lvlJc w:val="left"/>
      <w:pPr>
        <w:tabs>
          <w:tab w:val="num" w:pos="9924"/>
        </w:tabs>
        <w:ind w:left="4422" w:hanging="737"/>
      </w:pPr>
      <w:rPr>
        <w:rFonts w:ascii="Wingdings" w:hAnsi="Wingdings" w:hint="default"/>
      </w:rPr>
    </w:lvl>
    <w:lvl w:ilvl="6">
      <w:start w:val="1"/>
      <w:numFmt w:val="bullet"/>
      <w:lvlText w:val=""/>
      <w:lvlJc w:val="left"/>
      <w:pPr>
        <w:tabs>
          <w:tab w:val="num" w:pos="10661"/>
        </w:tabs>
        <w:ind w:left="5159" w:hanging="737"/>
      </w:pPr>
      <w:rPr>
        <w:rFonts w:ascii="Symbol" w:hAnsi="Symbol" w:hint="default"/>
      </w:rPr>
    </w:lvl>
    <w:lvl w:ilvl="7">
      <w:start w:val="1"/>
      <w:numFmt w:val="bullet"/>
      <w:lvlText w:val="o"/>
      <w:lvlJc w:val="left"/>
      <w:pPr>
        <w:tabs>
          <w:tab w:val="num" w:pos="11398"/>
        </w:tabs>
        <w:ind w:left="5896" w:hanging="737"/>
      </w:pPr>
      <w:rPr>
        <w:rFonts w:ascii="Courier New" w:hAnsi="Courier New" w:hint="default"/>
      </w:rPr>
    </w:lvl>
    <w:lvl w:ilvl="8">
      <w:start w:val="1"/>
      <w:numFmt w:val="bullet"/>
      <w:lvlText w:val=""/>
      <w:lvlJc w:val="left"/>
      <w:pPr>
        <w:ind w:left="6633" w:hanging="737"/>
      </w:pPr>
      <w:rPr>
        <w:rFonts w:ascii="Wingdings" w:hAnsi="Wingdings" w:hint="default"/>
      </w:rPr>
    </w:lvl>
  </w:abstractNum>
  <w:abstractNum w:abstractNumId="35" w15:restartNumberingAfterBreak="0">
    <w:nsid w:val="4CD539FD"/>
    <w:multiLevelType w:val="hybridMultilevel"/>
    <w:tmpl w:val="C6F43C50"/>
    <w:lvl w:ilvl="0" w:tplc="729E73F2">
      <w:start w:val="1"/>
      <w:numFmt w:val="bullet"/>
      <w:pStyle w:val="Tabulkaodrka"/>
      <w:lvlText w:val=""/>
      <w:lvlJc w:val="left"/>
      <w:pPr>
        <w:tabs>
          <w:tab w:val="num" w:pos="284"/>
        </w:tabs>
        <w:ind w:left="284" w:hanging="284"/>
      </w:pPr>
      <w:rPr>
        <w:rFonts w:ascii="Symbol" w:hAnsi="Symbol" w:cs="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Wingdings" w:hAnsi="Wingdings" w:cs="Wingdings" w:hint="default"/>
      </w:rPr>
    </w:lvl>
    <w:lvl w:ilvl="3" w:tplc="0405000F">
      <w:start w:val="1"/>
      <w:numFmt w:val="bullet"/>
      <w:lvlText w:val=""/>
      <w:lvlJc w:val="left"/>
      <w:pPr>
        <w:tabs>
          <w:tab w:val="num" w:pos="2880"/>
        </w:tabs>
        <w:ind w:left="2880" w:hanging="360"/>
      </w:pPr>
      <w:rPr>
        <w:rFonts w:ascii="Symbol" w:hAnsi="Symbol" w:cs="Symbol" w:hint="default"/>
      </w:rPr>
    </w:lvl>
    <w:lvl w:ilvl="4" w:tplc="04050019">
      <w:start w:val="1"/>
      <w:numFmt w:val="bullet"/>
      <w:lvlText w:val="o"/>
      <w:lvlJc w:val="left"/>
      <w:pPr>
        <w:tabs>
          <w:tab w:val="num" w:pos="3600"/>
        </w:tabs>
        <w:ind w:left="3600" w:hanging="360"/>
      </w:pPr>
      <w:rPr>
        <w:rFonts w:ascii="Courier New" w:hAnsi="Courier New" w:cs="Courier New" w:hint="default"/>
      </w:rPr>
    </w:lvl>
    <w:lvl w:ilvl="5" w:tplc="0405001B">
      <w:start w:val="1"/>
      <w:numFmt w:val="bullet"/>
      <w:lvlText w:val=""/>
      <w:lvlJc w:val="left"/>
      <w:pPr>
        <w:tabs>
          <w:tab w:val="num" w:pos="4320"/>
        </w:tabs>
        <w:ind w:left="4320" w:hanging="360"/>
      </w:pPr>
      <w:rPr>
        <w:rFonts w:ascii="Wingdings" w:hAnsi="Wingdings" w:cs="Wingdings" w:hint="default"/>
      </w:rPr>
    </w:lvl>
    <w:lvl w:ilvl="6" w:tplc="0405000F">
      <w:start w:val="1"/>
      <w:numFmt w:val="bullet"/>
      <w:lvlText w:val=""/>
      <w:lvlJc w:val="left"/>
      <w:pPr>
        <w:tabs>
          <w:tab w:val="num" w:pos="5040"/>
        </w:tabs>
        <w:ind w:left="5040" w:hanging="360"/>
      </w:pPr>
      <w:rPr>
        <w:rFonts w:ascii="Symbol" w:hAnsi="Symbol" w:cs="Symbol" w:hint="default"/>
      </w:rPr>
    </w:lvl>
    <w:lvl w:ilvl="7" w:tplc="04050019">
      <w:start w:val="1"/>
      <w:numFmt w:val="bullet"/>
      <w:lvlText w:val="o"/>
      <w:lvlJc w:val="left"/>
      <w:pPr>
        <w:tabs>
          <w:tab w:val="num" w:pos="5760"/>
        </w:tabs>
        <w:ind w:left="5760" w:hanging="360"/>
      </w:pPr>
      <w:rPr>
        <w:rFonts w:ascii="Courier New" w:hAnsi="Courier New" w:cs="Courier New" w:hint="default"/>
      </w:rPr>
    </w:lvl>
    <w:lvl w:ilvl="8" w:tplc="0405001B">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4DB861BA"/>
    <w:multiLevelType w:val="multilevel"/>
    <w:tmpl w:val="4DD69BA8"/>
    <w:styleLink w:val="Seznamnadpisy"/>
    <w:lvl w:ilvl="0">
      <w:start w:val="1"/>
      <w:numFmt w:val="decimal"/>
      <w:lvlText w:val="%1"/>
      <w:lvlJc w:val="left"/>
      <w:pPr>
        <w:tabs>
          <w:tab w:val="num" w:pos="851"/>
        </w:tabs>
        <w:ind w:left="851" w:hanging="851"/>
      </w:pPr>
      <w:rPr>
        <w:rFonts w:hint="default"/>
        <w:sz w:val="28"/>
        <w:szCs w:val="28"/>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upperLetter"/>
      <w:lvlText w:val="%6"/>
      <w:lvlJc w:val="left"/>
      <w:pPr>
        <w:tabs>
          <w:tab w:val="num" w:pos="851"/>
        </w:tabs>
        <w:ind w:left="851" w:hanging="567"/>
      </w:pPr>
      <w:rPr>
        <w:rFonts w:hint="default"/>
      </w:rPr>
    </w:lvl>
    <w:lvl w:ilvl="6">
      <w:start w:val="1"/>
      <w:numFmt w:val="decimal"/>
      <w:lvlText w:val="%6.%7"/>
      <w:lvlJc w:val="left"/>
      <w:pPr>
        <w:tabs>
          <w:tab w:val="num" w:pos="851"/>
        </w:tabs>
        <w:ind w:left="851"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37" w15:restartNumberingAfterBreak="0">
    <w:nsid w:val="4E3D2CD9"/>
    <w:multiLevelType w:val="multilevel"/>
    <w:tmpl w:val="585AC966"/>
    <w:lvl w:ilvl="0">
      <w:start w:val="1"/>
      <w:numFmt w:val="decimal"/>
      <w:lvlText w:val="%1."/>
      <w:lvlJc w:val="left"/>
      <w:pPr>
        <w:tabs>
          <w:tab w:val="num" w:pos="1080"/>
        </w:tabs>
        <w:ind w:left="1080" w:hanging="360"/>
      </w:pPr>
      <w:rPr>
        <w:rFonts w:hint="default"/>
      </w:rPr>
    </w:lvl>
    <w:lvl w:ilvl="1">
      <w:start w:val="1"/>
      <w:numFmt w:val="decimal"/>
      <w:pStyle w:val="4Dslovn2"/>
      <w:lvlText w:val="%1.%2."/>
      <w:lvlJc w:val="left"/>
      <w:pPr>
        <w:tabs>
          <w:tab w:val="num" w:pos="1800"/>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60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40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38" w15:restartNumberingAfterBreak="0">
    <w:nsid w:val="500D3E8D"/>
    <w:multiLevelType w:val="hybridMultilevel"/>
    <w:tmpl w:val="D2326AC4"/>
    <w:lvl w:ilvl="0" w:tplc="04050001">
      <w:start w:val="1"/>
      <w:numFmt w:val="bullet"/>
      <w:pStyle w:val="Odrazky1"/>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3633BA4"/>
    <w:multiLevelType w:val="multilevel"/>
    <w:tmpl w:val="02C455F8"/>
    <w:lvl w:ilvl="0">
      <w:start w:val="1"/>
      <w:numFmt w:val="decimal"/>
      <w:pStyle w:val="4Dslovn"/>
      <w:lvlText w:val="%1."/>
      <w:lvlJc w:val="left"/>
      <w:pPr>
        <w:tabs>
          <w:tab w:val="num" w:pos="1080"/>
        </w:tabs>
        <w:ind w:left="1080" w:hanging="360"/>
      </w:pPr>
      <w:rPr>
        <w:rFonts w:hint="default"/>
      </w:rPr>
    </w:lvl>
    <w:lvl w:ilvl="1">
      <w:start w:val="1"/>
      <w:numFmt w:val="decimal"/>
      <w:lvlText w:val="%1.%2."/>
      <w:lvlJc w:val="left"/>
      <w:pPr>
        <w:tabs>
          <w:tab w:val="num" w:pos="1800"/>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60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40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40" w15:restartNumberingAfterBreak="0">
    <w:nsid w:val="5D414274"/>
    <w:multiLevelType w:val="hybridMultilevel"/>
    <w:tmpl w:val="01C2C218"/>
    <w:lvl w:ilvl="0" w:tplc="C6D203EC">
      <w:start w:val="1"/>
      <w:numFmt w:val="decimal"/>
      <w:pStyle w:val="NormlnOdsazen"/>
      <w:lvlText w:val="8.%1."/>
      <w:lvlJc w:val="left"/>
      <w:pPr>
        <w:tabs>
          <w:tab w:val="num" w:pos="924"/>
        </w:tabs>
        <w:ind w:left="924" w:hanging="567"/>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E3D2772A">
      <w:start w:val="1"/>
      <w:numFmt w:val="bullet"/>
      <w:lvlText w:val="-"/>
      <w:lvlJc w:val="left"/>
      <w:pPr>
        <w:tabs>
          <w:tab w:val="num" w:pos="1440"/>
        </w:tabs>
        <w:ind w:left="1440" w:hanging="360"/>
      </w:pPr>
      <w:rPr>
        <w:rFonts w:ascii="Arial" w:eastAsia="Times New Roman" w:hAnsi="Arial" w:cs="Times New Roman" w:hint="default"/>
      </w:rPr>
    </w:lvl>
    <w:lvl w:ilvl="2" w:tplc="11C8684A">
      <w:start w:val="1"/>
      <w:numFmt w:val="decimal"/>
      <w:lvlText w:val="%3."/>
      <w:lvlJc w:val="left"/>
      <w:pPr>
        <w:tabs>
          <w:tab w:val="num" w:pos="2160"/>
        </w:tabs>
        <w:ind w:left="2160" w:hanging="360"/>
      </w:pPr>
    </w:lvl>
    <w:lvl w:ilvl="3" w:tplc="7892D594">
      <w:start w:val="1"/>
      <w:numFmt w:val="decimal"/>
      <w:lvlText w:val="%4."/>
      <w:lvlJc w:val="left"/>
      <w:pPr>
        <w:tabs>
          <w:tab w:val="num" w:pos="2880"/>
        </w:tabs>
        <w:ind w:left="2880" w:hanging="360"/>
      </w:pPr>
    </w:lvl>
    <w:lvl w:ilvl="4" w:tplc="23ACFD16">
      <w:start w:val="1"/>
      <w:numFmt w:val="decimal"/>
      <w:lvlText w:val="%5."/>
      <w:lvlJc w:val="left"/>
      <w:pPr>
        <w:tabs>
          <w:tab w:val="num" w:pos="3600"/>
        </w:tabs>
        <w:ind w:left="3600" w:hanging="360"/>
      </w:pPr>
    </w:lvl>
    <w:lvl w:ilvl="5" w:tplc="DEA896FE">
      <w:start w:val="1"/>
      <w:numFmt w:val="decimal"/>
      <w:lvlText w:val="%6."/>
      <w:lvlJc w:val="left"/>
      <w:pPr>
        <w:tabs>
          <w:tab w:val="num" w:pos="4320"/>
        </w:tabs>
        <w:ind w:left="4320" w:hanging="360"/>
      </w:pPr>
    </w:lvl>
    <w:lvl w:ilvl="6" w:tplc="1AA465D6">
      <w:start w:val="1"/>
      <w:numFmt w:val="decimal"/>
      <w:lvlText w:val="%7."/>
      <w:lvlJc w:val="left"/>
      <w:pPr>
        <w:tabs>
          <w:tab w:val="num" w:pos="5040"/>
        </w:tabs>
        <w:ind w:left="5040" w:hanging="360"/>
      </w:pPr>
    </w:lvl>
    <w:lvl w:ilvl="7" w:tplc="56C2B8C8">
      <w:start w:val="1"/>
      <w:numFmt w:val="decimal"/>
      <w:lvlText w:val="%8."/>
      <w:lvlJc w:val="left"/>
      <w:pPr>
        <w:tabs>
          <w:tab w:val="num" w:pos="5760"/>
        </w:tabs>
        <w:ind w:left="5760" w:hanging="360"/>
      </w:pPr>
    </w:lvl>
    <w:lvl w:ilvl="8" w:tplc="56D48148">
      <w:start w:val="1"/>
      <w:numFmt w:val="decimal"/>
      <w:lvlText w:val="%9."/>
      <w:lvlJc w:val="left"/>
      <w:pPr>
        <w:tabs>
          <w:tab w:val="num" w:pos="6480"/>
        </w:tabs>
        <w:ind w:left="6480" w:hanging="360"/>
      </w:pPr>
    </w:lvl>
  </w:abstractNum>
  <w:abstractNum w:abstractNumId="41" w15:restartNumberingAfterBreak="0">
    <w:nsid w:val="5DF84C68"/>
    <w:multiLevelType w:val="multilevel"/>
    <w:tmpl w:val="B0CAB1F6"/>
    <w:lvl w:ilvl="0">
      <w:start w:val="1"/>
      <w:numFmt w:val="decimal"/>
      <w:pStyle w:val="Styl2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4CE7DC4"/>
    <w:multiLevelType w:val="hybridMultilevel"/>
    <w:tmpl w:val="CD06D6B8"/>
    <w:lvl w:ilvl="0" w:tplc="5038ECE0">
      <w:start w:val="1"/>
      <w:numFmt w:val="bullet"/>
      <w:pStyle w:val="Odrka4"/>
      <w:lvlText w:val="-"/>
      <w:lvlJc w:val="left"/>
      <w:pPr>
        <w:tabs>
          <w:tab w:val="num" w:pos="2977"/>
        </w:tabs>
        <w:ind w:left="2977" w:hanging="567"/>
      </w:pPr>
      <w:rPr>
        <w:rFonts w:ascii="Arial" w:hAnsi="Arial" w:hint="default"/>
        <w:color w:val="auto"/>
      </w:rPr>
    </w:lvl>
    <w:lvl w:ilvl="1" w:tplc="15C2F7B0">
      <w:start w:val="1"/>
      <w:numFmt w:val="bullet"/>
      <w:lvlText w:val="o"/>
      <w:lvlJc w:val="left"/>
      <w:pPr>
        <w:tabs>
          <w:tab w:val="num" w:pos="2149"/>
        </w:tabs>
        <w:ind w:left="2149" w:hanging="360"/>
      </w:pPr>
      <w:rPr>
        <w:rFonts w:ascii="Courier New" w:hAnsi="Courier New" w:cs="Courier New" w:hint="default"/>
      </w:rPr>
    </w:lvl>
    <w:lvl w:ilvl="2" w:tplc="BB4281F6" w:tentative="1">
      <w:start w:val="1"/>
      <w:numFmt w:val="bullet"/>
      <w:lvlText w:val=""/>
      <w:lvlJc w:val="left"/>
      <w:pPr>
        <w:tabs>
          <w:tab w:val="num" w:pos="2869"/>
        </w:tabs>
        <w:ind w:left="2869" w:hanging="360"/>
      </w:pPr>
      <w:rPr>
        <w:rFonts w:ascii="Wingdings" w:hAnsi="Wingdings" w:hint="default"/>
      </w:rPr>
    </w:lvl>
    <w:lvl w:ilvl="3" w:tplc="5ADAD7E2" w:tentative="1">
      <w:start w:val="1"/>
      <w:numFmt w:val="bullet"/>
      <w:lvlText w:val=""/>
      <w:lvlJc w:val="left"/>
      <w:pPr>
        <w:tabs>
          <w:tab w:val="num" w:pos="3589"/>
        </w:tabs>
        <w:ind w:left="3589" w:hanging="360"/>
      </w:pPr>
      <w:rPr>
        <w:rFonts w:ascii="Symbol" w:hAnsi="Symbol" w:hint="default"/>
      </w:rPr>
    </w:lvl>
    <w:lvl w:ilvl="4" w:tplc="BA90DFF8" w:tentative="1">
      <w:start w:val="1"/>
      <w:numFmt w:val="bullet"/>
      <w:lvlText w:val="o"/>
      <w:lvlJc w:val="left"/>
      <w:pPr>
        <w:tabs>
          <w:tab w:val="num" w:pos="4309"/>
        </w:tabs>
        <w:ind w:left="4309" w:hanging="360"/>
      </w:pPr>
      <w:rPr>
        <w:rFonts w:ascii="Courier New" w:hAnsi="Courier New" w:cs="Courier New" w:hint="default"/>
      </w:rPr>
    </w:lvl>
    <w:lvl w:ilvl="5" w:tplc="E7728B1A" w:tentative="1">
      <w:start w:val="1"/>
      <w:numFmt w:val="bullet"/>
      <w:lvlText w:val=""/>
      <w:lvlJc w:val="left"/>
      <w:pPr>
        <w:tabs>
          <w:tab w:val="num" w:pos="5029"/>
        </w:tabs>
        <w:ind w:left="5029" w:hanging="360"/>
      </w:pPr>
      <w:rPr>
        <w:rFonts w:ascii="Wingdings" w:hAnsi="Wingdings" w:hint="default"/>
      </w:rPr>
    </w:lvl>
    <w:lvl w:ilvl="6" w:tplc="F5985B6C" w:tentative="1">
      <w:start w:val="1"/>
      <w:numFmt w:val="bullet"/>
      <w:lvlText w:val=""/>
      <w:lvlJc w:val="left"/>
      <w:pPr>
        <w:tabs>
          <w:tab w:val="num" w:pos="5749"/>
        </w:tabs>
        <w:ind w:left="5749" w:hanging="360"/>
      </w:pPr>
      <w:rPr>
        <w:rFonts w:ascii="Symbol" w:hAnsi="Symbol" w:hint="default"/>
      </w:rPr>
    </w:lvl>
    <w:lvl w:ilvl="7" w:tplc="D5B03930" w:tentative="1">
      <w:start w:val="1"/>
      <w:numFmt w:val="bullet"/>
      <w:lvlText w:val="o"/>
      <w:lvlJc w:val="left"/>
      <w:pPr>
        <w:tabs>
          <w:tab w:val="num" w:pos="6469"/>
        </w:tabs>
        <w:ind w:left="6469" w:hanging="360"/>
      </w:pPr>
      <w:rPr>
        <w:rFonts w:ascii="Courier New" w:hAnsi="Courier New" w:cs="Courier New" w:hint="default"/>
      </w:rPr>
    </w:lvl>
    <w:lvl w:ilvl="8" w:tplc="42AE6050"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674D5243"/>
    <w:multiLevelType w:val="multilevel"/>
    <w:tmpl w:val="04050001"/>
    <w:styleLink w:val="odrka1"/>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29379F"/>
    <w:multiLevelType w:val="multilevel"/>
    <w:tmpl w:val="47C257B2"/>
    <w:lvl w:ilvl="0">
      <w:start w:val="1"/>
      <w:numFmt w:val="decimal"/>
      <w:pStyle w:val="RLslovanodstavec"/>
      <w:lvlText w:val="%1."/>
      <w:lvlJc w:val="left"/>
      <w:pPr>
        <w:tabs>
          <w:tab w:val="num" w:pos="879"/>
        </w:tabs>
        <w:ind w:left="879" w:hanging="737"/>
      </w:pPr>
      <w:rPr>
        <w:color w:val="auto"/>
      </w:rPr>
    </w:lvl>
    <w:lvl w:ilvl="1">
      <w:start w:val="1"/>
      <w:numFmt w:val="lowerLetter"/>
      <w:lvlText w:val="%2)"/>
      <w:lvlJc w:val="left"/>
      <w:pPr>
        <w:tabs>
          <w:tab w:val="num" w:pos="1128"/>
        </w:tabs>
        <w:ind w:left="1128" w:hanging="397"/>
      </w:pPr>
    </w:lvl>
    <w:lvl w:ilvl="2">
      <w:start w:val="1"/>
      <w:numFmt w:val="lowerRoman"/>
      <w:lvlText w:val="%3)"/>
      <w:lvlJc w:val="left"/>
      <w:pPr>
        <w:tabs>
          <w:tab w:val="num" w:pos="1695"/>
        </w:tabs>
        <w:ind w:left="1695" w:hanging="567"/>
      </w:pPr>
    </w:lvl>
    <w:lvl w:ilvl="3">
      <w:start w:val="1"/>
      <w:numFmt w:val="none"/>
      <w:lvlRestart w:val="0"/>
      <w:suff w:val="nothing"/>
      <w:lvlText w:val=""/>
      <w:lvlJc w:val="left"/>
      <w:pPr>
        <w:ind w:left="731" w:firstLine="0"/>
      </w:pPr>
      <w:rPr>
        <w:color w:val="auto"/>
      </w:rPr>
    </w:lvl>
    <w:lvl w:ilvl="4">
      <w:start w:val="1"/>
      <w:numFmt w:val="none"/>
      <w:lvlRestart w:val="0"/>
      <w:suff w:val="nothing"/>
      <w:lvlText w:val=""/>
      <w:lvlJc w:val="left"/>
      <w:pPr>
        <w:ind w:left="1128" w:firstLine="0"/>
      </w:pPr>
    </w:lvl>
    <w:lvl w:ilvl="5">
      <w:start w:val="1"/>
      <w:numFmt w:val="none"/>
      <w:lvlRestart w:val="0"/>
      <w:suff w:val="nothing"/>
      <w:lvlText w:val=""/>
      <w:lvlJc w:val="left"/>
      <w:pPr>
        <w:ind w:left="1695" w:firstLine="0"/>
      </w:pPr>
    </w:lvl>
    <w:lvl w:ilvl="6">
      <w:start w:val="1"/>
      <w:numFmt w:val="decimal"/>
      <w:lvlText w:val="%7."/>
      <w:lvlJc w:val="left"/>
      <w:pPr>
        <w:ind w:left="5034" w:hanging="360"/>
      </w:pPr>
    </w:lvl>
    <w:lvl w:ilvl="7">
      <w:start w:val="1"/>
      <w:numFmt w:val="lowerLetter"/>
      <w:lvlText w:val="%8."/>
      <w:lvlJc w:val="left"/>
      <w:pPr>
        <w:ind w:left="5754" w:hanging="360"/>
      </w:pPr>
    </w:lvl>
    <w:lvl w:ilvl="8">
      <w:start w:val="1"/>
      <w:numFmt w:val="lowerRoman"/>
      <w:lvlText w:val="%9."/>
      <w:lvlJc w:val="right"/>
      <w:pPr>
        <w:ind w:left="6474" w:hanging="180"/>
      </w:pPr>
    </w:lvl>
  </w:abstractNum>
  <w:abstractNum w:abstractNumId="45" w15:restartNumberingAfterBreak="0">
    <w:nsid w:val="69495508"/>
    <w:multiLevelType w:val="multilevel"/>
    <w:tmpl w:val="FCA87EAC"/>
    <w:styleLink w:val="Seznampsmena"/>
    <w:lvl w:ilvl="0">
      <w:start w:val="1"/>
      <w:numFmt w:val="lowerLetter"/>
      <w:pStyle w:val="Odrkapsmeno"/>
      <w:lvlText w:val="%1)"/>
      <w:lvlJc w:val="left"/>
      <w:pPr>
        <w:tabs>
          <w:tab w:val="num" w:pos="1418"/>
        </w:tabs>
        <w:ind w:left="1418" w:hanging="567"/>
      </w:pPr>
      <w:rPr>
        <w:rFonts w:hint="default"/>
      </w:rPr>
    </w:lvl>
    <w:lvl w:ilvl="1">
      <w:start w:val="1"/>
      <w:numFmt w:val="upperLetter"/>
      <w:lvlText w:val="%2)"/>
      <w:lvlJc w:val="left"/>
      <w:pPr>
        <w:tabs>
          <w:tab w:val="num" w:pos="1985"/>
        </w:tabs>
        <w:ind w:left="1985" w:hanging="567"/>
      </w:pPr>
      <w:rPr>
        <w:rFonts w:hint="default"/>
      </w:rPr>
    </w:lvl>
    <w:lvl w:ilvl="2">
      <w:start w:val="1"/>
      <w:numFmt w:val="lowerLetter"/>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46"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47" w15:restartNumberingAfterBreak="0">
    <w:nsid w:val="6BC419AE"/>
    <w:multiLevelType w:val="multilevel"/>
    <w:tmpl w:val="707E2A1C"/>
    <w:lvl w:ilvl="0">
      <w:start w:val="1"/>
      <w:numFmt w:val="decimal"/>
      <w:lvlText w:val="%1"/>
      <w:lvlJc w:val="left"/>
      <w:pPr>
        <w:tabs>
          <w:tab w:val="num" w:pos="567"/>
        </w:tabs>
        <w:ind w:left="567" w:hanging="567"/>
      </w:pPr>
      <w:rPr>
        <w:rFonts w:hint="default"/>
      </w:rPr>
    </w:lvl>
    <w:lvl w:ilvl="1">
      <w:start w:val="1"/>
      <w:numFmt w:val="decimal"/>
      <w:pStyle w:val="Styl12"/>
      <w:lvlText w:val="%1.%2"/>
      <w:lvlJc w:val="left"/>
      <w:pPr>
        <w:tabs>
          <w:tab w:val="num" w:pos="720"/>
        </w:tabs>
        <w:ind w:left="720" w:hanging="720"/>
      </w:pPr>
      <w:rPr>
        <w:rFonts w:hint="default"/>
      </w:rPr>
    </w:lvl>
    <w:lvl w:ilvl="2">
      <w:start w:val="1"/>
      <w:numFmt w:val="none"/>
      <w:pStyle w:val="Styl14"/>
      <w:lvlText w:val="1.3.2"/>
      <w:lvlJc w:val="left"/>
      <w:pPr>
        <w:tabs>
          <w:tab w:val="num" w:pos="992"/>
        </w:tabs>
        <w:ind w:left="992" w:hanging="992"/>
      </w:pPr>
      <w:rPr>
        <w:rFonts w:hint="default"/>
      </w:rPr>
    </w:lvl>
    <w:lvl w:ilvl="3">
      <w:start w:val="1"/>
      <w:numFmt w:val="decimal"/>
      <w:lvlText w:val="%1.2.2.%4"/>
      <w:lvlJc w:val="left"/>
      <w:pPr>
        <w:tabs>
          <w:tab w:val="num" w:pos="1080"/>
        </w:tabs>
        <w:ind w:left="1077" w:hanging="1077"/>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EA91B04"/>
    <w:multiLevelType w:val="multilevel"/>
    <w:tmpl w:val="B22821AA"/>
    <w:styleLink w:val="Seznamodrky"/>
    <w:lvl w:ilvl="0">
      <w:start w:val="1"/>
      <w:numFmt w:val="bullet"/>
      <w:lvlText w:val="●"/>
      <w:lvlJc w:val="left"/>
      <w:pPr>
        <w:tabs>
          <w:tab w:val="num" w:pos="1418"/>
        </w:tabs>
        <w:ind w:left="1418" w:hanging="567"/>
      </w:pPr>
      <w:rPr>
        <w:rFonts w:ascii="Times New Roman" w:hAnsi="Times New Roman" w:cs="Times New Roman" w:hint="default"/>
        <w:sz w:val="22"/>
        <w:szCs w:val="22"/>
      </w:rPr>
    </w:lvl>
    <w:lvl w:ilvl="1">
      <w:start w:val="1"/>
      <w:numFmt w:val="bullet"/>
      <w:pStyle w:val="Odrkabod2"/>
      <w:lvlText w:val="○"/>
      <w:lvlJc w:val="left"/>
      <w:pPr>
        <w:tabs>
          <w:tab w:val="num" w:pos="1985"/>
        </w:tabs>
        <w:ind w:left="1985" w:hanging="567"/>
      </w:pPr>
      <w:rPr>
        <w:rFonts w:ascii="Times New Roman" w:hAnsi="Times New Roman" w:cs="Times New Roman" w:hint="default"/>
      </w:rPr>
    </w:lvl>
    <w:lvl w:ilvl="2">
      <w:start w:val="1"/>
      <w:numFmt w:val="bullet"/>
      <w:lvlText w:val="-"/>
      <w:lvlJc w:val="left"/>
      <w:pPr>
        <w:tabs>
          <w:tab w:val="num" w:pos="2552"/>
        </w:tabs>
        <w:ind w:left="2552" w:hanging="567"/>
      </w:pPr>
      <w:rPr>
        <w:rFonts w:ascii="Courier New" w:hAnsi="Courier New" w:cs="Courier New"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49" w15:restartNumberingAfterBreak="0">
    <w:nsid w:val="713F5E87"/>
    <w:multiLevelType w:val="multilevel"/>
    <w:tmpl w:val="DDC2DCCA"/>
    <w:lvl w:ilvl="0">
      <w:start w:val="1"/>
      <w:numFmt w:val="decimal"/>
      <w:pStyle w:val="StylArial10bZa6bdkovnNejmn16b"/>
      <w:lvlText w:val="%1"/>
      <w:lvlJc w:val="left"/>
      <w:pPr>
        <w:tabs>
          <w:tab w:val="num" w:pos="170"/>
        </w:tabs>
        <w:ind w:left="432" w:hanging="432"/>
      </w:pPr>
      <w:rPr>
        <w:rFonts w:hint="default"/>
        <w:b/>
      </w:rPr>
    </w:lvl>
    <w:lvl w:ilvl="1">
      <w:start w:val="1"/>
      <w:numFmt w:val="decimal"/>
      <w:lvlText w:val="%1.%2"/>
      <w:lvlJc w:val="left"/>
      <w:pPr>
        <w:tabs>
          <w:tab w:val="num" w:pos="576"/>
        </w:tabs>
        <w:ind w:left="57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7305693F"/>
    <w:multiLevelType w:val="multilevel"/>
    <w:tmpl w:val="7C16DB86"/>
    <w:lvl w:ilvl="0">
      <w:start w:val="1"/>
      <w:numFmt w:val="decimal"/>
      <w:pStyle w:val="RLlnek"/>
      <w:suff w:val="space"/>
      <w:lvlText w:val="Článek %1 –"/>
      <w:lvlJc w:val="left"/>
      <w:pPr>
        <w:ind w:left="737" w:hanging="737"/>
      </w:pPr>
    </w:lvl>
    <w:lvl w:ilvl="1">
      <w:start w:val="1"/>
      <w:numFmt w:val="lowerLetter"/>
      <w:pStyle w:val="RLOdstavec"/>
      <w:lvlText w:val="%2)"/>
      <w:lvlJc w:val="left"/>
      <w:pPr>
        <w:tabs>
          <w:tab w:val="num" w:pos="567"/>
        </w:tabs>
        <w:ind w:left="567" w:hanging="567"/>
      </w:pPr>
    </w:lvl>
    <w:lvl w:ilvl="2">
      <w:start w:val="1"/>
      <w:numFmt w:val="lowerRoman"/>
      <w:lvlText w:val="%3)"/>
      <w:lvlJc w:val="left"/>
      <w:pPr>
        <w:tabs>
          <w:tab w:val="num" w:pos="1134"/>
        </w:tabs>
        <w:ind w:left="1134"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A8C1C31"/>
    <w:multiLevelType w:val="multilevel"/>
    <w:tmpl w:val="4926B224"/>
    <w:lvl w:ilvl="0">
      <w:start w:val="1"/>
      <w:numFmt w:val="decimal"/>
      <w:pStyle w:val="slovannadpis1rovn"/>
      <w:suff w:val="space"/>
      <w:lvlText w:val="%1."/>
      <w:lvlJc w:val="left"/>
      <w:pPr>
        <w:ind w:left="0" w:firstLine="0"/>
      </w:pPr>
    </w:lvl>
    <w:lvl w:ilvl="1">
      <w:start w:val="1"/>
      <w:numFmt w:val="decimal"/>
      <w:pStyle w:val="slovannadpis2rovn"/>
      <w:suff w:val="space"/>
      <w:lvlText w:val="%1.%2."/>
      <w:lvlJc w:val="left"/>
      <w:pPr>
        <w:ind w:left="0" w:firstLine="0"/>
      </w:pPr>
    </w:lvl>
    <w:lvl w:ilvl="2">
      <w:start w:val="1"/>
      <w:numFmt w:val="decimal"/>
      <w:pStyle w:val="slovannadpis3rovn"/>
      <w:suff w:val="space"/>
      <w:lvlText w:val="%1.%2.%3."/>
      <w:lvlJc w:val="left"/>
      <w:pPr>
        <w:ind w:left="0" w:firstLine="0"/>
      </w:pPr>
    </w:lvl>
    <w:lvl w:ilvl="3">
      <w:start w:val="1"/>
      <w:numFmt w:val="decimal"/>
      <w:pStyle w:val="slovannadpis4rovn"/>
      <w:suff w:val="space"/>
      <w:lvlText w:val="%1.%2.%3.%4."/>
      <w:lvlJc w:val="left"/>
      <w:pPr>
        <w:ind w:left="0" w:firstLine="0"/>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2"/>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14"/>
  </w:num>
  <w:num w:numId="6">
    <w:abstractNumId w:val="11"/>
  </w:num>
  <w:num w:numId="7">
    <w:abstractNumId w:val="37"/>
  </w:num>
  <w:num w:numId="8">
    <w:abstractNumId w:val="49"/>
  </w:num>
  <w:num w:numId="9">
    <w:abstractNumId w:val="31"/>
  </w:num>
  <w:num w:numId="10">
    <w:abstractNumId w:val="23"/>
  </w:num>
  <w:num w:numId="11">
    <w:abstractNumId w:val="20"/>
  </w:num>
  <w:num w:numId="12">
    <w:abstractNumId w:val="34"/>
  </w:num>
  <w:num w:numId="13">
    <w:abstractNumId w:val="33"/>
  </w:num>
  <w:num w:numId="14">
    <w:abstractNumId w:val="10"/>
  </w:num>
  <w:num w:numId="15">
    <w:abstractNumId w:val="43"/>
  </w:num>
  <w:num w:numId="16">
    <w:abstractNumId w:val="12"/>
  </w:num>
  <w:num w:numId="17">
    <w:abstractNumId w:val="8"/>
  </w:num>
  <w:num w:numId="18">
    <w:abstractNumId w:val="3"/>
  </w:num>
  <w:num w:numId="19">
    <w:abstractNumId w:val="2"/>
  </w:num>
  <w:num w:numId="20">
    <w:abstractNumId w:val="30"/>
  </w:num>
  <w:num w:numId="21">
    <w:abstractNumId w:val="38"/>
  </w:num>
  <w:num w:numId="22">
    <w:abstractNumId w:val="42"/>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5"/>
  </w:num>
  <w:num w:numId="27">
    <w:abstractNumId w:val="41"/>
  </w:num>
  <w:num w:numId="28">
    <w:abstractNumId w:val="47"/>
  </w:num>
  <w:num w:numId="29">
    <w:abstractNumId w:val="48"/>
  </w:num>
  <w:num w:numId="30">
    <w:abstractNumId w:val="24"/>
  </w:num>
  <w:num w:numId="31">
    <w:abstractNumId w:val="36"/>
  </w:num>
  <w:num w:numId="32">
    <w:abstractNumId w:val="45"/>
  </w:num>
  <w:num w:numId="33">
    <w:abstractNumId w:val="35"/>
  </w:num>
  <w:num w:numId="34">
    <w:abstractNumId w:val="29"/>
  </w:num>
  <w:num w:numId="35">
    <w:abstractNumId w:val="6"/>
  </w:num>
  <w:num w:numId="36">
    <w:abstractNumId w:val="17"/>
  </w:num>
  <w:num w:numId="37">
    <w:abstractNumId w:val="1"/>
  </w:num>
  <w:num w:numId="38">
    <w:abstractNumId w:val="0"/>
  </w:num>
  <w:num w:numId="39">
    <w:abstractNumId w:val="19"/>
  </w:num>
  <w:num w:numId="40">
    <w:abstractNumId w:val="7"/>
  </w:num>
  <w:num w:numId="41">
    <w:abstractNumId w:val="26"/>
  </w:num>
  <w:num w:numId="42">
    <w:abstractNumId w:val="21"/>
  </w:num>
  <w:num w:numId="43">
    <w:abstractNumId w:val="51"/>
  </w:num>
  <w:num w:numId="44">
    <w:abstractNumId w:val="22"/>
    <w:lvlOverride w:ilvl="0">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2"/>
          <w:szCs w:val="24"/>
          <w:vertAlign w:val="baseline"/>
        </w:rPr>
      </w:lvl>
    </w:lvlOverride>
    <w:lvlOverride w:ilvl="1">
      <w:lvl w:ilvl="1">
        <w:start w:val="1"/>
        <w:numFmt w:val="decimal"/>
        <w:pStyle w:val="RLTextlnkuslovan"/>
        <w:lvlText w:val="%1.%2"/>
        <w:lvlJc w:val="left"/>
        <w:pPr>
          <w:tabs>
            <w:tab w:val="num" w:pos="2297"/>
          </w:tabs>
          <w:ind w:left="2297" w:hanging="737"/>
        </w:pPr>
        <w:rPr>
          <w:rFonts w:hint="default"/>
        </w:rPr>
      </w:lvl>
    </w:lvlOverride>
    <w:lvlOverride w:ilvl="2">
      <w:lvl w:ilvl="2">
        <w:start w:val="1"/>
        <w:numFmt w:val="decimal"/>
        <w:lvlText w:val="%1.%2.%3"/>
        <w:lvlJc w:val="left"/>
        <w:pPr>
          <w:tabs>
            <w:tab w:val="num" w:pos="2211"/>
          </w:tabs>
          <w:ind w:left="2211" w:hanging="737"/>
        </w:pPr>
        <w:rPr>
          <w:rFonts w:hint="default"/>
        </w:rPr>
      </w:lvl>
    </w:lvlOverride>
    <w:lvlOverride w:ilvl="3">
      <w:lvl w:ilvl="3">
        <w:start w:val="1"/>
        <w:numFmt w:val="decimal"/>
        <w:lvlText w:val="%1.%2.%3.%4"/>
        <w:lvlJc w:val="left"/>
        <w:pPr>
          <w:tabs>
            <w:tab w:val="num" w:pos="3062"/>
          </w:tabs>
          <w:ind w:left="3062" w:hanging="851"/>
        </w:pPr>
        <w:rPr>
          <w:rFonts w:hint="default"/>
        </w:rPr>
      </w:lvl>
    </w:lvlOverride>
    <w:lvlOverride w:ilvl="4">
      <w:lvl w:ilvl="4">
        <w:start w:val="1"/>
        <w:numFmt w:val="decimal"/>
        <w:lvlText w:val="%1.%2.%3.%4.%5"/>
        <w:lvlJc w:val="left"/>
        <w:pPr>
          <w:tabs>
            <w:tab w:val="num" w:pos="3799"/>
          </w:tabs>
          <w:ind w:left="3799" w:hanging="737"/>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45">
    <w:abstractNumId w:val="25"/>
  </w:num>
  <w:num w:numId="46">
    <w:abstractNumId w:val="27"/>
  </w:num>
  <w:num w:numId="47">
    <w:abstractNumId w:val="13"/>
  </w:num>
  <w:num w:numId="48">
    <w:abstractNumId w:val="16"/>
  </w:num>
  <w:num w:numId="49">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num>
  <w:num w:numId="51">
    <w:abstractNumId w:val="22"/>
  </w:num>
  <w:num w:numId="52">
    <w:abstractNumId w:val="22"/>
  </w:num>
  <w:num w:numId="53">
    <w:abstractNumId w:val="22"/>
  </w:num>
  <w:num w:numId="54">
    <w:abstractNumId w:val="22"/>
  </w:num>
  <w:num w:numId="55">
    <w:abstractNumId w:val="22"/>
  </w:num>
  <w:num w:numId="56">
    <w:abstractNumId w:val="32"/>
  </w:num>
  <w:num w:numId="57">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516"/>
    <w:rsid w:val="00000265"/>
    <w:rsid w:val="00002E68"/>
    <w:rsid w:val="0000302D"/>
    <w:rsid w:val="0000335A"/>
    <w:rsid w:val="00003439"/>
    <w:rsid w:val="00005E8A"/>
    <w:rsid w:val="00005F5D"/>
    <w:rsid w:val="0000611F"/>
    <w:rsid w:val="00006609"/>
    <w:rsid w:val="00007C57"/>
    <w:rsid w:val="00010171"/>
    <w:rsid w:val="000106B9"/>
    <w:rsid w:val="00010F32"/>
    <w:rsid w:val="00011674"/>
    <w:rsid w:val="000118DF"/>
    <w:rsid w:val="00011D1C"/>
    <w:rsid w:val="000128DF"/>
    <w:rsid w:val="000148FB"/>
    <w:rsid w:val="00015269"/>
    <w:rsid w:val="00016811"/>
    <w:rsid w:val="0001690A"/>
    <w:rsid w:val="0002001E"/>
    <w:rsid w:val="00021BC9"/>
    <w:rsid w:val="00021D9B"/>
    <w:rsid w:val="00021DDD"/>
    <w:rsid w:val="00022D82"/>
    <w:rsid w:val="0002303D"/>
    <w:rsid w:val="0002305B"/>
    <w:rsid w:val="00023B9F"/>
    <w:rsid w:val="000245E7"/>
    <w:rsid w:val="00025089"/>
    <w:rsid w:val="00025BB2"/>
    <w:rsid w:val="0003001F"/>
    <w:rsid w:val="00031AB9"/>
    <w:rsid w:val="0003313E"/>
    <w:rsid w:val="00033256"/>
    <w:rsid w:val="00034101"/>
    <w:rsid w:val="00034528"/>
    <w:rsid w:val="000355EF"/>
    <w:rsid w:val="00035AA2"/>
    <w:rsid w:val="0003617C"/>
    <w:rsid w:val="0003653B"/>
    <w:rsid w:val="00036DF7"/>
    <w:rsid w:val="0004116E"/>
    <w:rsid w:val="00041B1C"/>
    <w:rsid w:val="00041D84"/>
    <w:rsid w:val="00041E52"/>
    <w:rsid w:val="000432AB"/>
    <w:rsid w:val="000438F3"/>
    <w:rsid w:val="00043B1E"/>
    <w:rsid w:val="00043BBE"/>
    <w:rsid w:val="00044830"/>
    <w:rsid w:val="0004489C"/>
    <w:rsid w:val="00045038"/>
    <w:rsid w:val="0004617E"/>
    <w:rsid w:val="00046603"/>
    <w:rsid w:val="00046B69"/>
    <w:rsid w:val="00046BE1"/>
    <w:rsid w:val="00047B69"/>
    <w:rsid w:val="0005020D"/>
    <w:rsid w:val="00050474"/>
    <w:rsid w:val="00050EE3"/>
    <w:rsid w:val="000516C6"/>
    <w:rsid w:val="000542A5"/>
    <w:rsid w:val="00055FEF"/>
    <w:rsid w:val="00057BBE"/>
    <w:rsid w:val="00060472"/>
    <w:rsid w:val="000616F2"/>
    <w:rsid w:val="000619B1"/>
    <w:rsid w:val="000644CF"/>
    <w:rsid w:val="00065633"/>
    <w:rsid w:val="0006630B"/>
    <w:rsid w:val="00070D5A"/>
    <w:rsid w:val="00070EF8"/>
    <w:rsid w:val="00071225"/>
    <w:rsid w:val="00072B64"/>
    <w:rsid w:val="0007341D"/>
    <w:rsid w:val="00073CE5"/>
    <w:rsid w:val="00074EB0"/>
    <w:rsid w:val="0007633D"/>
    <w:rsid w:val="00076868"/>
    <w:rsid w:val="00077290"/>
    <w:rsid w:val="000809B7"/>
    <w:rsid w:val="00081153"/>
    <w:rsid w:val="00081CE2"/>
    <w:rsid w:val="00083BF8"/>
    <w:rsid w:val="00085865"/>
    <w:rsid w:val="00085C42"/>
    <w:rsid w:val="00087CFF"/>
    <w:rsid w:val="00090165"/>
    <w:rsid w:val="0009054B"/>
    <w:rsid w:val="0009092D"/>
    <w:rsid w:val="000912F9"/>
    <w:rsid w:val="00092A44"/>
    <w:rsid w:val="00092CFA"/>
    <w:rsid w:val="00093033"/>
    <w:rsid w:val="00093DC5"/>
    <w:rsid w:val="00094066"/>
    <w:rsid w:val="00094A1C"/>
    <w:rsid w:val="00094A43"/>
    <w:rsid w:val="00096C23"/>
    <w:rsid w:val="00097C11"/>
    <w:rsid w:val="000A03E8"/>
    <w:rsid w:val="000A09BB"/>
    <w:rsid w:val="000A10D7"/>
    <w:rsid w:val="000A1393"/>
    <w:rsid w:val="000A19ED"/>
    <w:rsid w:val="000A2D31"/>
    <w:rsid w:val="000A4AAB"/>
    <w:rsid w:val="000A56C9"/>
    <w:rsid w:val="000A7BEF"/>
    <w:rsid w:val="000B0C12"/>
    <w:rsid w:val="000B2453"/>
    <w:rsid w:val="000B31DD"/>
    <w:rsid w:val="000B31E3"/>
    <w:rsid w:val="000B419C"/>
    <w:rsid w:val="000B5DE7"/>
    <w:rsid w:val="000B70B4"/>
    <w:rsid w:val="000B74B6"/>
    <w:rsid w:val="000B7D2F"/>
    <w:rsid w:val="000C0861"/>
    <w:rsid w:val="000C12D4"/>
    <w:rsid w:val="000C1787"/>
    <w:rsid w:val="000C2475"/>
    <w:rsid w:val="000C3F03"/>
    <w:rsid w:val="000C3F5E"/>
    <w:rsid w:val="000C424E"/>
    <w:rsid w:val="000C42CA"/>
    <w:rsid w:val="000C459F"/>
    <w:rsid w:val="000C4C7D"/>
    <w:rsid w:val="000C4CCD"/>
    <w:rsid w:val="000C5AA8"/>
    <w:rsid w:val="000C5DBA"/>
    <w:rsid w:val="000C7326"/>
    <w:rsid w:val="000C74CA"/>
    <w:rsid w:val="000D186C"/>
    <w:rsid w:val="000D18E2"/>
    <w:rsid w:val="000D2260"/>
    <w:rsid w:val="000D2473"/>
    <w:rsid w:val="000D2ACD"/>
    <w:rsid w:val="000D2B3A"/>
    <w:rsid w:val="000D2D95"/>
    <w:rsid w:val="000D3776"/>
    <w:rsid w:val="000D3EB9"/>
    <w:rsid w:val="000D49D9"/>
    <w:rsid w:val="000D4A29"/>
    <w:rsid w:val="000D4AC6"/>
    <w:rsid w:val="000D56A7"/>
    <w:rsid w:val="000D5F10"/>
    <w:rsid w:val="000D648F"/>
    <w:rsid w:val="000D6A82"/>
    <w:rsid w:val="000D6AAB"/>
    <w:rsid w:val="000D6C76"/>
    <w:rsid w:val="000D7333"/>
    <w:rsid w:val="000D777D"/>
    <w:rsid w:val="000D7FA9"/>
    <w:rsid w:val="000E0068"/>
    <w:rsid w:val="000E0618"/>
    <w:rsid w:val="000E08C6"/>
    <w:rsid w:val="000E0BBF"/>
    <w:rsid w:val="000E1905"/>
    <w:rsid w:val="000E263D"/>
    <w:rsid w:val="000E3197"/>
    <w:rsid w:val="000E377C"/>
    <w:rsid w:val="000E3BBF"/>
    <w:rsid w:val="000E415A"/>
    <w:rsid w:val="000E4774"/>
    <w:rsid w:val="000E4805"/>
    <w:rsid w:val="000E49DB"/>
    <w:rsid w:val="000E4D22"/>
    <w:rsid w:val="000E5BF9"/>
    <w:rsid w:val="000E7F4D"/>
    <w:rsid w:val="000F04B0"/>
    <w:rsid w:val="000F2AFE"/>
    <w:rsid w:val="000F4158"/>
    <w:rsid w:val="000F47FF"/>
    <w:rsid w:val="000F4E75"/>
    <w:rsid w:val="000F580B"/>
    <w:rsid w:val="000F7651"/>
    <w:rsid w:val="000F77BE"/>
    <w:rsid w:val="000F7AAD"/>
    <w:rsid w:val="000F7ABA"/>
    <w:rsid w:val="000F7E77"/>
    <w:rsid w:val="00100913"/>
    <w:rsid w:val="00100EA8"/>
    <w:rsid w:val="0010118D"/>
    <w:rsid w:val="0010258E"/>
    <w:rsid w:val="00106156"/>
    <w:rsid w:val="00107047"/>
    <w:rsid w:val="00107FC4"/>
    <w:rsid w:val="001109A2"/>
    <w:rsid w:val="00110B17"/>
    <w:rsid w:val="00110EA8"/>
    <w:rsid w:val="001110D4"/>
    <w:rsid w:val="00111B79"/>
    <w:rsid w:val="00113BDA"/>
    <w:rsid w:val="001148BE"/>
    <w:rsid w:val="001155C2"/>
    <w:rsid w:val="00115A0B"/>
    <w:rsid w:val="00116664"/>
    <w:rsid w:val="0011682B"/>
    <w:rsid w:val="00120048"/>
    <w:rsid w:val="0012071F"/>
    <w:rsid w:val="00120881"/>
    <w:rsid w:val="00121945"/>
    <w:rsid w:val="0012338C"/>
    <w:rsid w:val="00131EEC"/>
    <w:rsid w:val="001325DF"/>
    <w:rsid w:val="00134099"/>
    <w:rsid w:val="00134206"/>
    <w:rsid w:val="00134E89"/>
    <w:rsid w:val="001358E4"/>
    <w:rsid w:val="00141D94"/>
    <w:rsid w:val="00142F74"/>
    <w:rsid w:val="0014373A"/>
    <w:rsid w:val="00144A98"/>
    <w:rsid w:val="00144F44"/>
    <w:rsid w:val="001456AE"/>
    <w:rsid w:val="00145FF2"/>
    <w:rsid w:val="00146125"/>
    <w:rsid w:val="00146AD7"/>
    <w:rsid w:val="00146BFC"/>
    <w:rsid w:val="00150FBD"/>
    <w:rsid w:val="00151C21"/>
    <w:rsid w:val="00151F8C"/>
    <w:rsid w:val="00152C4E"/>
    <w:rsid w:val="0015581B"/>
    <w:rsid w:val="00156335"/>
    <w:rsid w:val="00157A4F"/>
    <w:rsid w:val="00157ADB"/>
    <w:rsid w:val="001604FB"/>
    <w:rsid w:val="00160517"/>
    <w:rsid w:val="00160C34"/>
    <w:rsid w:val="00161098"/>
    <w:rsid w:val="00161E96"/>
    <w:rsid w:val="001624A1"/>
    <w:rsid w:val="00163FF8"/>
    <w:rsid w:val="00164313"/>
    <w:rsid w:val="00164A2D"/>
    <w:rsid w:val="00164CC3"/>
    <w:rsid w:val="001653E0"/>
    <w:rsid w:val="0016541A"/>
    <w:rsid w:val="001665C2"/>
    <w:rsid w:val="00166BA4"/>
    <w:rsid w:val="00167D99"/>
    <w:rsid w:val="00167EFB"/>
    <w:rsid w:val="00170258"/>
    <w:rsid w:val="00170B2B"/>
    <w:rsid w:val="001710CA"/>
    <w:rsid w:val="0017125B"/>
    <w:rsid w:val="00171BA3"/>
    <w:rsid w:val="00173633"/>
    <w:rsid w:val="00173B64"/>
    <w:rsid w:val="00173F24"/>
    <w:rsid w:val="00174EF0"/>
    <w:rsid w:val="001753AD"/>
    <w:rsid w:val="00176A06"/>
    <w:rsid w:val="001779F1"/>
    <w:rsid w:val="0018051E"/>
    <w:rsid w:val="001810DD"/>
    <w:rsid w:val="001845E9"/>
    <w:rsid w:val="00184C4F"/>
    <w:rsid w:val="001861EC"/>
    <w:rsid w:val="00190627"/>
    <w:rsid w:val="0019094A"/>
    <w:rsid w:val="00191C2E"/>
    <w:rsid w:val="0019207A"/>
    <w:rsid w:val="0019242D"/>
    <w:rsid w:val="00192BAA"/>
    <w:rsid w:val="00193A75"/>
    <w:rsid w:val="00193DF3"/>
    <w:rsid w:val="00195D5B"/>
    <w:rsid w:val="001960A1"/>
    <w:rsid w:val="00196524"/>
    <w:rsid w:val="00196C4D"/>
    <w:rsid w:val="001A0966"/>
    <w:rsid w:val="001A0E45"/>
    <w:rsid w:val="001A1E34"/>
    <w:rsid w:val="001A3007"/>
    <w:rsid w:val="001A32DB"/>
    <w:rsid w:val="001A3C36"/>
    <w:rsid w:val="001A4287"/>
    <w:rsid w:val="001A49BD"/>
    <w:rsid w:val="001A642C"/>
    <w:rsid w:val="001A6A0A"/>
    <w:rsid w:val="001A6BFB"/>
    <w:rsid w:val="001A711E"/>
    <w:rsid w:val="001B3F3F"/>
    <w:rsid w:val="001B532F"/>
    <w:rsid w:val="001B58EF"/>
    <w:rsid w:val="001C0930"/>
    <w:rsid w:val="001C1A0B"/>
    <w:rsid w:val="001C25F8"/>
    <w:rsid w:val="001C4010"/>
    <w:rsid w:val="001C4D23"/>
    <w:rsid w:val="001C4DA5"/>
    <w:rsid w:val="001C5A3C"/>
    <w:rsid w:val="001C67E2"/>
    <w:rsid w:val="001C68A3"/>
    <w:rsid w:val="001C76A5"/>
    <w:rsid w:val="001C797D"/>
    <w:rsid w:val="001D2888"/>
    <w:rsid w:val="001D33AD"/>
    <w:rsid w:val="001D34C6"/>
    <w:rsid w:val="001D35CF"/>
    <w:rsid w:val="001D35D9"/>
    <w:rsid w:val="001D38AD"/>
    <w:rsid w:val="001D38F0"/>
    <w:rsid w:val="001D4224"/>
    <w:rsid w:val="001D455F"/>
    <w:rsid w:val="001D50F4"/>
    <w:rsid w:val="001D5341"/>
    <w:rsid w:val="001D6DE6"/>
    <w:rsid w:val="001E0CFD"/>
    <w:rsid w:val="001E1C4F"/>
    <w:rsid w:val="001E224E"/>
    <w:rsid w:val="001E2678"/>
    <w:rsid w:val="001E2766"/>
    <w:rsid w:val="001E354D"/>
    <w:rsid w:val="001E3D20"/>
    <w:rsid w:val="001E4289"/>
    <w:rsid w:val="001E4428"/>
    <w:rsid w:val="001E51AB"/>
    <w:rsid w:val="001E57FD"/>
    <w:rsid w:val="001E5E74"/>
    <w:rsid w:val="001E7537"/>
    <w:rsid w:val="001E75D3"/>
    <w:rsid w:val="001E78F5"/>
    <w:rsid w:val="001E799D"/>
    <w:rsid w:val="001E7C86"/>
    <w:rsid w:val="001F0955"/>
    <w:rsid w:val="001F2F3E"/>
    <w:rsid w:val="001F4ED8"/>
    <w:rsid w:val="001F4F78"/>
    <w:rsid w:val="001F5456"/>
    <w:rsid w:val="001F5FDA"/>
    <w:rsid w:val="001F6C0A"/>
    <w:rsid w:val="00201E5A"/>
    <w:rsid w:val="00202F3E"/>
    <w:rsid w:val="002034E1"/>
    <w:rsid w:val="00203591"/>
    <w:rsid w:val="00205927"/>
    <w:rsid w:val="00205FF9"/>
    <w:rsid w:val="00207108"/>
    <w:rsid w:val="00207AD0"/>
    <w:rsid w:val="00210052"/>
    <w:rsid w:val="002114B1"/>
    <w:rsid w:val="00212D38"/>
    <w:rsid w:val="002135D9"/>
    <w:rsid w:val="002139A0"/>
    <w:rsid w:val="002139FD"/>
    <w:rsid w:val="002140E6"/>
    <w:rsid w:val="00214D1F"/>
    <w:rsid w:val="00215542"/>
    <w:rsid w:val="00215839"/>
    <w:rsid w:val="00215A49"/>
    <w:rsid w:val="00215F17"/>
    <w:rsid w:val="0021619D"/>
    <w:rsid w:val="002212E2"/>
    <w:rsid w:val="00221E9D"/>
    <w:rsid w:val="00221EB9"/>
    <w:rsid w:val="00221EF2"/>
    <w:rsid w:val="00222960"/>
    <w:rsid w:val="0022322A"/>
    <w:rsid w:val="00226F91"/>
    <w:rsid w:val="00227BEB"/>
    <w:rsid w:val="00227CFE"/>
    <w:rsid w:val="00232B70"/>
    <w:rsid w:val="00233244"/>
    <w:rsid w:val="0023382C"/>
    <w:rsid w:val="00233DF3"/>
    <w:rsid w:val="00234145"/>
    <w:rsid w:val="00234DB2"/>
    <w:rsid w:val="00236009"/>
    <w:rsid w:val="0023792D"/>
    <w:rsid w:val="00240192"/>
    <w:rsid w:val="00240C1E"/>
    <w:rsid w:val="0024124A"/>
    <w:rsid w:val="0024236E"/>
    <w:rsid w:val="002427EF"/>
    <w:rsid w:val="00242B8D"/>
    <w:rsid w:val="00242E76"/>
    <w:rsid w:val="0024312C"/>
    <w:rsid w:val="00243805"/>
    <w:rsid w:val="00243D74"/>
    <w:rsid w:val="00243ED5"/>
    <w:rsid w:val="002460F7"/>
    <w:rsid w:val="00246702"/>
    <w:rsid w:val="002474F2"/>
    <w:rsid w:val="002505C1"/>
    <w:rsid w:val="00251FA1"/>
    <w:rsid w:val="00252053"/>
    <w:rsid w:val="00252310"/>
    <w:rsid w:val="002527C0"/>
    <w:rsid w:val="00253D62"/>
    <w:rsid w:val="00254B02"/>
    <w:rsid w:val="0025593B"/>
    <w:rsid w:val="00260353"/>
    <w:rsid w:val="00261BF4"/>
    <w:rsid w:val="002620D7"/>
    <w:rsid w:val="00262599"/>
    <w:rsid w:val="00262B48"/>
    <w:rsid w:val="00263891"/>
    <w:rsid w:val="0026390F"/>
    <w:rsid w:val="00266A0A"/>
    <w:rsid w:val="00266E00"/>
    <w:rsid w:val="00267A6E"/>
    <w:rsid w:val="0027046D"/>
    <w:rsid w:val="00271773"/>
    <w:rsid w:val="00272466"/>
    <w:rsid w:val="00272E21"/>
    <w:rsid w:val="00273CE9"/>
    <w:rsid w:val="002747E9"/>
    <w:rsid w:val="00275A7F"/>
    <w:rsid w:val="00276B78"/>
    <w:rsid w:val="00276E18"/>
    <w:rsid w:val="00277554"/>
    <w:rsid w:val="00277C5B"/>
    <w:rsid w:val="00280520"/>
    <w:rsid w:val="00280B5A"/>
    <w:rsid w:val="00281572"/>
    <w:rsid w:val="002815B4"/>
    <w:rsid w:val="0028282A"/>
    <w:rsid w:val="0028455E"/>
    <w:rsid w:val="00285A2C"/>
    <w:rsid w:val="00285DF0"/>
    <w:rsid w:val="00287042"/>
    <w:rsid w:val="00290FDB"/>
    <w:rsid w:val="002915F0"/>
    <w:rsid w:val="002925C3"/>
    <w:rsid w:val="00292721"/>
    <w:rsid w:val="00292768"/>
    <w:rsid w:val="0029309D"/>
    <w:rsid w:val="00293852"/>
    <w:rsid w:val="002938E5"/>
    <w:rsid w:val="00293DAC"/>
    <w:rsid w:val="00294A3E"/>
    <w:rsid w:val="0029520B"/>
    <w:rsid w:val="0029527F"/>
    <w:rsid w:val="00295976"/>
    <w:rsid w:val="00296D3E"/>
    <w:rsid w:val="00297229"/>
    <w:rsid w:val="002A292A"/>
    <w:rsid w:val="002A2F96"/>
    <w:rsid w:val="002A35D9"/>
    <w:rsid w:val="002A71F3"/>
    <w:rsid w:val="002A7670"/>
    <w:rsid w:val="002A7A6D"/>
    <w:rsid w:val="002B110B"/>
    <w:rsid w:val="002B112C"/>
    <w:rsid w:val="002B152D"/>
    <w:rsid w:val="002B1E81"/>
    <w:rsid w:val="002B24A5"/>
    <w:rsid w:val="002B3BBA"/>
    <w:rsid w:val="002B3CE2"/>
    <w:rsid w:val="002B47B2"/>
    <w:rsid w:val="002B4888"/>
    <w:rsid w:val="002B539B"/>
    <w:rsid w:val="002B5FA4"/>
    <w:rsid w:val="002B63F3"/>
    <w:rsid w:val="002B649A"/>
    <w:rsid w:val="002B692E"/>
    <w:rsid w:val="002B721A"/>
    <w:rsid w:val="002C07E8"/>
    <w:rsid w:val="002C16CF"/>
    <w:rsid w:val="002C1E41"/>
    <w:rsid w:val="002C2549"/>
    <w:rsid w:val="002C464E"/>
    <w:rsid w:val="002C4FCD"/>
    <w:rsid w:val="002C6533"/>
    <w:rsid w:val="002C6B78"/>
    <w:rsid w:val="002C76B1"/>
    <w:rsid w:val="002D17D1"/>
    <w:rsid w:val="002D1B17"/>
    <w:rsid w:val="002D2055"/>
    <w:rsid w:val="002D3EE8"/>
    <w:rsid w:val="002E108C"/>
    <w:rsid w:val="002E1312"/>
    <w:rsid w:val="002E1BD4"/>
    <w:rsid w:val="002E2194"/>
    <w:rsid w:val="002E23F8"/>
    <w:rsid w:val="002E4D48"/>
    <w:rsid w:val="002E4EDD"/>
    <w:rsid w:val="002E4F87"/>
    <w:rsid w:val="002E52B9"/>
    <w:rsid w:val="002E583B"/>
    <w:rsid w:val="002E6D92"/>
    <w:rsid w:val="002E6D9E"/>
    <w:rsid w:val="002E6F0E"/>
    <w:rsid w:val="002E718D"/>
    <w:rsid w:val="002F0A73"/>
    <w:rsid w:val="002F16A2"/>
    <w:rsid w:val="002F4051"/>
    <w:rsid w:val="002F552B"/>
    <w:rsid w:val="002F5A14"/>
    <w:rsid w:val="002F5B61"/>
    <w:rsid w:val="002F5C45"/>
    <w:rsid w:val="002F678F"/>
    <w:rsid w:val="002F7209"/>
    <w:rsid w:val="00300EBC"/>
    <w:rsid w:val="00301EB7"/>
    <w:rsid w:val="0030241C"/>
    <w:rsid w:val="00302636"/>
    <w:rsid w:val="00303E54"/>
    <w:rsid w:val="003043E6"/>
    <w:rsid w:val="00304E74"/>
    <w:rsid w:val="00304F48"/>
    <w:rsid w:val="00304FF9"/>
    <w:rsid w:val="00306B46"/>
    <w:rsid w:val="00310A4D"/>
    <w:rsid w:val="00310C40"/>
    <w:rsid w:val="00312DB3"/>
    <w:rsid w:val="00312E68"/>
    <w:rsid w:val="00312EA9"/>
    <w:rsid w:val="00313183"/>
    <w:rsid w:val="00313560"/>
    <w:rsid w:val="00316944"/>
    <w:rsid w:val="003169A4"/>
    <w:rsid w:val="003175F4"/>
    <w:rsid w:val="0032083B"/>
    <w:rsid w:val="003211C3"/>
    <w:rsid w:val="00321A3E"/>
    <w:rsid w:val="003228CC"/>
    <w:rsid w:val="00324A4D"/>
    <w:rsid w:val="00325518"/>
    <w:rsid w:val="003265DB"/>
    <w:rsid w:val="00326854"/>
    <w:rsid w:val="00326E7B"/>
    <w:rsid w:val="00327539"/>
    <w:rsid w:val="003303D7"/>
    <w:rsid w:val="00331052"/>
    <w:rsid w:val="00331F0C"/>
    <w:rsid w:val="003334A3"/>
    <w:rsid w:val="00334FCE"/>
    <w:rsid w:val="003355D5"/>
    <w:rsid w:val="003358E6"/>
    <w:rsid w:val="00337AB7"/>
    <w:rsid w:val="003400B7"/>
    <w:rsid w:val="003401B3"/>
    <w:rsid w:val="003421BC"/>
    <w:rsid w:val="00344080"/>
    <w:rsid w:val="00346136"/>
    <w:rsid w:val="00346212"/>
    <w:rsid w:val="00346A96"/>
    <w:rsid w:val="00347A8C"/>
    <w:rsid w:val="00350651"/>
    <w:rsid w:val="00350790"/>
    <w:rsid w:val="00351AD3"/>
    <w:rsid w:val="00351CE5"/>
    <w:rsid w:val="00352F76"/>
    <w:rsid w:val="00353A67"/>
    <w:rsid w:val="00354CD2"/>
    <w:rsid w:val="00354FBC"/>
    <w:rsid w:val="00355311"/>
    <w:rsid w:val="0035598B"/>
    <w:rsid w:val="0035697D"/>
    <w:rsid w:val="00357361"/>
    <w:rsid w:val="00357E8B"/>
    <w:rsid w:val="003606A7"/>
    <w:rsid w:val="00361E7B"/>
    <w:rsid w:val="003629EB"/>
    <w:rsid w:val="0036436A"/>
    <w:rsid w:val="003676CD"/>
    <w:rsid w:val="00367A26"/>
    <w:rsid w:val="00367E16"/>
    <w:rsid w:val="00372600"/>
    <w:rsid w:val="00372611"/>
    <w:rsid w:val="003728D7"/>
    <w:rsid w:val="003731DC"/>
    <w:rsid w:val="00375516"/>
    <w:rsid w:val="003758BF"/>
    <w:rsid w:val="00375B20"/>
    <w:rsid w:val="003767FF"/>
    <w:rsid w:val="00377197"/>
    <w:rsid w:val="00380097"/>
    <w:rsid w:val="003804A3"/>
    <w:rsid w:val="0038123A"/>
    <w:rsid w:val="0038142F"/>
    <w:rsid w:val="00381ED2"/>
    <w:rsid w:val="00382509"/>
    <w:rsid w:val="0038332B"/>
    <w:rsid w:val="003842AF"/>
    <w:rsid w:val="00386283"/>
    <w:rsid w:val="00386BAD"/>
    <w:rsid w:val="00387161"/>
    <w:rsid w:val="00387936"/>
    <w:rsid w:val="00390225"/>
    <w:rsid w:val="003903F3"/>
    <w:rsid w:val="0039060F"/>
    <w:rsid w:val="00391A73"/>
    <w:rsid w:val="0039234C"/>
    <w:rsid w:val="00392C98"/>
    <w:rsid w:val="00394121"/>
    <w:rsid w:val="003944BD"/>
    <w:rsid w:val="003948B3"/>
    <w:rsid w:val="00394A5F"/>
    <w:rsid w:val="003950A1"/>
    <w:rsid w:val="00395202"/>
    <w:rsid w:val="00395B3F"/>
    <w:rsid w:val="003960D0"/>
    <w:rsid w:val="0039633D"/>
    <w:rsid w:val="003A0E9D"/>
    <w:rsid w:val="003A13FD"/>
    <w:rsid w:val="003A16FE"/>
    <w:rsid w:val="003A1817"/>
    <w:rsid w:val="003A18FB"/>
    <w:rsid w:val="003A1D52"/>
    <w:rsid w:val="003A28A9"/>
    <w:rsid w:val="003A2AFE"/>
    <w:rsid w:val="003A521D"/>
    <w:rsid w:val="003A5EF3"/>
    <w:rsid w:val="003A6C9F"/>
    <w:rsid w:val="003A791B"/>
    <w:rsid w:val="003A7A29"/>
    <w:rsid w:val="003A7B43"/>
    <w:rsid w:val="003B041C"/>
    <w:rsid w:val="003B1559"/>
    <w:rsid w:val="003B19F1"/>
    <w:rsid w:val="003B264D"/>
    <w:rsid w:val="003B27A6"/>
    <w:rsid w:val="003B3026"/>
    <w:rsid w:val="003B44D3"/>
    <w:rsid w:val="003B48B2"/>
    <w:rsid w:val="003B4A57"/>
    <w:rsid w:val="003B500F"/>
    <w:rsid w:val="003B629D"/>
    <w:rsid w:val="003B6344"/>
    <w:rsid w:val="003B65C4"/>
    <w:rsid w:val="003B68D2"/>
    <w:rsid w:val="003B7AD2"/>
    <w:rsid w:val="003B7CE6"/>
    <w:rsid w:val="003C0960"/>
    <w:rsid w:val="003C0C72"/>
    <w:rsid w:val="003C1E4D"/>
    <w:rsid w:val="003C24D4"/>
    <w:rsid w:val="003C27DD"/>
    <w:rsid w:val="003C29EB"/>
    <w:rsid w:val="003C4161"/>
    <w:rsid w:val="003C46CB"/>
    <w:rsid w:val="003C47F1"/>
    <w:rsid w:val="003C48FB"/>
    <w:rsid w:val="003D01B3"/>
    <w:rsid w:val="003D0796"/>
    <w:rsid w:val="003D12B0"/>
    <w:rsid w:val="003D2424"/>
    <w:rsid w:val="003D2F6E"/>
    <w:rsid w:val="003D3409"/>
    <w:rsid w:val="003D3722"/>
    <w:rsid w:val="003D50A0"/>
    <w:rsid w:val="003D580B"/>
    <w:rsid w:val="003D5930"/>
    <w:rsid w:val="003D6127"/>
    <w:rsid w:val="003D6467"/>
    <w:rsid w:val="003D6470"/>
    <w:rsid w:val="003D6901"/>
    <w:rsid w:val="003D725C"/>
    <w:rsid w:val="003E073A"/>
    <w:rsid w:val="003E1773"/>
    <w:rsid w:val="003E1895"/>
    <w:rsid w:val="003E2AB9"/>
    <w:rsid w:val="003E2EB7"/>
    <w:rsid w:val="003E3092"/>
    <w:rsid w:val="003E3521"/>
    <w:rsid w:val="003E39FF"/>
    <w:rsid w:val="003E48D2"/>
    <w:rsid w:val="003E4EA6"/>
    <w:rsid w:val="003E55C2"/>
    <w:rsid w:val="003E5927"/>
    <w:rsid w:val="003E5991"/>
    <w:rsid w:val="003E5E02"/>
    <w:rsid w:val="003E6850"/>
    <w:rsid w:val="003E7341"/>
    <w:rsid w:val="003E79FD"/>
    <w:rsid w:val="003E7D68"/>
    <w:rsid w:val="003F0157"/>
    <w:rsid w:val="003F1D2D"/>
    <w:rsid w:val="003F2534"/>
    <w:rsid w:val="003F38B2"/>
    <w:rsid w:val="003F3B25"/>
    <w:rsid w:val="003F493A"/>
    <w:rsid w:val="003F5CB5"/>
    <w:rsid w:val="003F62EC"/>
    <w:rsid w:val="003F6724"/>
    <w:rsid w:val="003F685E"/>
    <w:rsid w:val="003F6FC4"/>
    <w:rsid w:val="003F7B50"/>
    <w:rsid w:val="0040092D"/>
    <w:rsid w:val="0040230F"/>
    <w:rsid w:val="0040294D"/>
    <w:rsid w:val="00402F5F"/>
    <w:rsid w:val="00402FEC"/>
    <w:rsid w:val="00404C27"/>
    <w:rsid w:val="0040541E"/>
    <w:rsid w:val="00405E43"/>
    <w:rsid w:val="00407281"/>
    <w:rsid w:val="0040745F"/>
    <w:rsid w:val="00407555"/>
    <w:rsid w:val="00410710"/>
    <w:rsid w:val="00411DEF"/>
    <w:rsid w:val="004127AA"/>
    <w:rsid w:val="004137DB"/>
    <w:rsid w:val="004138D7"/>
    <w:rsid w:val="00413F55"/>
    <w:rsid w:val="00414FB4"/>
    <w:rsid w:val="00415092"/>
    <w:rsid w:val="0041514F"/>
    <w:rsid w:val="004164DA"/>
    <w:rsid w:val="00416566"/>
    <w:rsid w:val="00416DFE"/>
    <w:rsid w:val="0041748D"/>
    <w:rsid w:val="00421324"/>
    <w:rsid w:val="00422067"/>
    <w:rsid w:val="00423117"/>
    <w:rsid w:val="004231A3"/>
    <w:rsid w:val="004238CC"/>
    <w:rsid w:val="0042563E"/>
    <w:rsid w:val="00425702"/>
    <w:rsid w:val="0042588A"/>
    <w:rsid w:val="00426705"/>
    <w:rsid w:val="0042685B"/>
    <w:rsid w:val="00431433"/>
    <w:rsid w:val="00431AE1"/>
    <w:rsid w:val="004322C5"/>
    <w:rsid w:val="00432CBF"/>
    <w:rsid w:val="004347BF"/>
    <w:rsid w:val="00435928"/>
    <w:rsid w:val="00436327"/>
    <w:rsid w:val="00436C33"/>
    <w:rsid w:val="00436EFC"/>
    <w:rsid w:val="00437BC0"/>
    <w:rsid w:val="004409B0"/>
    <w:rsid w:val="00440EDA"/>
    <w:rsid w:val="004419A1"/>
    <w:rsid w:val="00441DF5"/>
    <w:rsid w:val="00442EAE"/>
    <w:rsid w:val="00443242"/>
    <w:rsid w:val="00444024"/>
    <w:rsid w:val="0044413C"/>
    <w:rsid w:val="0044519B"/>
    <w:rsid w:val="00445735"/>
    <w:rsid w:val="004469C6"/>
    <w:rsid w:val="004529F8"/>
    <w:rsid w:val="00452E74"/>
    <w:rsid w:val="00452EDB"/>
    <w:rsid w:val="00453173"/>
    <w:rsid w:val="004547FD"/>
    <w:rsid w:val="00454DF2"/>
    <w:rsid w:val="00456183"/>
    <w:rsid w:val="00456CA2"/>
    <w:rsid w:val="0045720B"/>
    <w:rsid w:val="004574DD"/>
    <w:rsid w:val="004574F8"/>
    <w:rsid w:val="00457897"/>
    <w:rsid w:val="00460431"/>
    <w:rsid w:val="004622CE"/>
    <w:rsid w:val="004623FC"/>
    <w:rsid w:val="00463D4B"/>
    <w:rsid w:val="004644F9"/>
    <w:rsid w:val="00464A4D"/>
    <w:rsid w:val="0046576C"/>
    <w:rsid w:val="00465D51"/>
    <w:rsid w:val="004667AD"/>
    <w:rsid w:val="0046705F"/>
    <w:rsid w:val="00467B55"/>
    <w:rsid w:val="00471EB2"/>
    <w:rsid w:val="00473F4E"/>
    <w:rsid w:val="00475D45"/>
    <w:rsid w:val="00475D73"/>
    <w:rsid w:val="00480FE7"/>
    <w:rsid w:val="004824B4"/>
    <w:rsid w:val="00482A08"/>
    <w:rsid w:val="00482DBD"/>
    <w:rsid w:val="00482EC5"/>
    <w:rsid w:val="0048339F"/>
    <w:rsid w:val="0048487C"/>
    <w:rsid w:val="00484A4D"/>
    <w:rsid w:val="00484BEA"/>
    <w:rsid w:val="0048517F"/>
    <w:rsid w:val="00485E32"/>
    <w:rsid w:val="00486A36"/>
    <w:rsid w:val="00487240"/>
    <w:rsid w:val="004872C2"/>
    <w:rsid w:val="00487715"/>
    <w:rsid w:val="00487869"/>
    <w:rsid w:val="00491BF9"/>
    <w:rsid w:val="00491F2A"/>
    <w:rsid w:val="004926A4"/>
    <w:rsid w:val="00492FD5"/>
    <w:rsid w:val="00493B3A"/>
    <w:rsid w:val="0049464D"/>
    <w:rsid w:val="004973BA"/>
    <w:rsid w:val="004A087C"/>
    <w:rsid w:val="004A1C62"/>
    <w:rsid w:val="004A1D16"/>
    <w:rsid w:val="004A1F37"/>
    <w:rsid w:val="004A2829"/>
    <w:rsid w:val="004A414C"/>
    <w:rsid w:val="004A486F"/>
    <w:rsid w:val="004A4DC5"/>
    <w:rsid w:val="004A60F8"/>
    <w:rsid w:val="004A61E7"/>
    <w:rsid w:val="004A7835"/>
    <w:rsid w:val="004A7EA6"/>
    <w:rsid w:val="004B02BA"/>
    <w:rsid w:val="004B0A56"/>
    <w:rsid w:val="004B1949"/>
    <w:rsid w:val="004B1ABA"/>
    <w:rsid w:val="004B1D6E"/>
    <w:rsid w:val="004B1DDD"/>
    <w:rsid w:val="004B1FC1"/>
    <w:rsid w:val="004B21E4"/>
    <w:rsid w:val="004B3FCD"/>
    <w:rsid w:val="004B42D2"/>
    <w:rsid w:val="004B565C"/>
    <w:rsid w:val="004B56E3"/>
    <w:rsid w:val="004B5C6B"/>
    <w:rsid w:val="004B6537"/>
    <w:rsid w:val="004B6888"/>
    <w:rsid w:val="004C1D8E"/>
    <w:rsid w:val="004C2D59"/>
    <w:rsid w:val="004C364E"/>
    <w:rsid w:val="004C3C6C"/>
    <w:rsid w:val="004C59B4"/>
    <w:rsid w:val="004C677A"/>
    <w:rsid w:val="004D0ACE"/>
    <w:rsid w:val="004D1769"/>
    <w:rsid w:val="004D1ECB"/>
    <w:rsid w:val="004D2930"/>
    <w:rsid w:val="004D364C"/>
    <w:rsid w:val="004D4199"/>
    <w:rsid w:val="004D430B"/>
    <w:rsid w:val="004D496D"/>
    <w:rsid w:val="004D6FD7"/>
    <w:rsid w:val="004D7416"/>
    <w:rsid w:val="004D7B82"/>
    <w:rsid w:val="004E095C"/>
    <w:rsid w:val="004E1B11"/>
    <w:rsid w:val="004E2098"/>
    <w:rsid w:val="004E389E"/>
    <w:rsid w:val="004E471F"/>
    <w:rsid w:val="004E47DB"/>
    <w:rsid w:val="004E5096"/>
    <w:rsid w:val="004E5642"/>
    <w:rsid w:val="004E587D"/>
    <w:rsid w:val="004E6455"/>
    <w:rsid w:val="004F0E95"/>
    <w:rsid w:val="004F1081"/>
    <w:rsid w:val="004F1C5A"/>
    <w:rsid w:val="004F1E8E"/>
    <w:rsid w:val="004F22D9"/>
    <w:rsid w:val="004F29FB"/>
    <w:rsid w:val="004F37D5"/>
    <w:rsid w:val="004F4077"/>
    <w:rsid w:val="004F4206"/>
    <w:rsid w:val="004F4EFF"/>
    <w:rsid w:val="004F55C6"/>
    <w:rsid w:val="004F5720"/>
    <w:rsid w:val="004F6E4A"/>
    <w:rsid w:val="004F775C"/>
    <w:rsid w:val="00501834"/>
    <w:rsid w:val="00502E40"/>
    <w:rsid w:val="00502E46"/>
    <w:rsid w:val="005034A5"/>
    <w:rsid w:val="00503C1B"/>
    <w:rsid w:val="00503F42"/>
    <w:rsid w:val="005047E7"/>
    <w:rsid w:val="00504A81"/>
    <w:rsid w:val="005055E9"/>
    <w:rsid w:val="00505AC2"/>
    <w:rsid w:val="005070F0"/>
    <w:rsid w:val="00507377"/>
    <w:rsid w:val="00507BB5"/>
    <w:rsid w:val="005109E7"/>
    <w:rsid w:val="00510B3E"/>
    <w:rsid w:val="0051232A"/>
    <w:rsid w:val="00516855"/>
    <w:rsid w:val="00516934"/>
    <w:rsid w:val="00516E47"/>
    <w:rsid w:val="00520010"/>
    <w:rsid w:val="0052031E"/>
    <w:rsid w:val="00521CB0"/>
    <w:rsid w:val="00522E4D"/>
    <w:rsid w:val="005230B2"/>
    <w:rsid w:val="0052383D"/>
    <w:rsid w:val="005245BE"/>
    <w:rsid w:val="00524682"/>
    <w:rsid w:val="005251F1"/>
    <w:rsid w:val="005258D5"/>
    <w:rsid w:val="00525BF4"/>
    <w:rsid w:val="00525CED"/>
    <w:rsid w:val="00525DA6"/>
    <w:rsid w:val="00530A67"/>
    <w:rsid w:val="00530FEC"/>
    <w:rsid w:val="00531407"/>
    <w:rsid w:val="005318B0"/>
    <w:rsid w:val="0053411C"/>
    <w:rsid w:val="00534724"/>
    <w:rsid w:val="00535118"/>
    <w:rsid w:val="00536273"/>
    <w:rsid w:val="0053639F"/>
    <w:rsid w:val="00536D87"/>
    <w:rsid w:val="0053702E"/>
    <w:rsid w:val="005375B3"/>
    <w:rsid w:val="0054087F"/>
    <w:rsid w:val="005410C9"/>
    <w:rsid w:val="00542E06"/>
    <w:rsid w:val="00542FF2"/>
    <w:rsid w:val="005432DF"/>
    <w:rsid w:val="0054374E"/>
    <w:rsid w:val="005449F2"/>
    <w:rsid w:val="00544CFA"/>
    <w:rsid w:val="005455C6"/>
    <w:rsid w:val="005457DC"/>
    <w:rsid w:val="00545D85"/>
    <w:rsid w:val="00546376"/>
    <w:rsid w:val="005505FE"/>
    <w:rsid w:val="00550B47"/>
    <w:rsid w:val="0055100A"/>
    <w:rsid w:val="00551417"/>
    <w:rsid w:val="00552481"/>
    <w:rsid w:val="005529A6"/>
    <w:rsid w:val="00553B30"/>
    <w:rsid w:val="0055413B"/>
    <w:rsid w:val="00555DE5"/>
    <w:rsid w:val="0055661C"/>
    <w:rsid w:val="00556911"/>
    <w:rsid w:val="00556CC7"/>
    <w:rsid w:val="005575F0"/>
    <w:rsid w:val="00560491"/>
    <w:rsid w:val="00561369"/>
    <w:rsid w:val="00561DE1"/>
    <w:rsid w:val="00562145"/>
    <w:rsid w:val="005622EB"/>
    <w:rsid w:val="00562CA9"/>
    <w:rsid w:val="005634EC"/>
    <w:rsid w:val="005647DB"/>
    <w:rsid w:val="005650A7"/>
    <w:rsid w:val="0056523D"/>
    <w:rsid w:val="00565CDA"/>
    <w:rsid w:val="005666E5"/>
    <w:rsid w:val="00567744"/>
    <w:rsid w:val="00567910"/>
    <w:rsid w:val="00570048"/>
    <w:rsid w:val="005716D0"/>
    <w:rsid w:val="00571F1C"/>
    <w:rsid w:val="005725CB"/>
    <w:rsid w:val="0057275D"/>
    <w:rsid w:val="00572A71"/>
    <w:rsid w:val="00572D3E"/>
    <w:rsid w:val="00573F63"/>
    <w:rsid w:val="00574EBA"/>
    <w:rsid w:val="005755BC"/>
    <w:rsid w:val="0057699A"/>
    <w:rsid w:val="00577D75"/>
    <w:rsid w:val="005808A2"/>
    <w:rsid w:val="00580C5B"/>
    <w:rsid w:val="00581072"/>
    <w:rsid w:val="0058136C"/>
    <w:rsid w:val="0058188C"/>
    <w:rsid w:val="00583CEF"/>
    <w:rsid w:val="0058416F"/>
    <w:rsid w:val="00585647"/>
    <w:rsid w:val="00585661"/>
    <w:rsid w:val="005859DF"/>
    <w:rsid w:val="0058682C"/>
    <w:rsid w:val="00587352"/>
    <w:rsid w:val="0058767D"/>
    <w:rsid w:val="005879E2"/>
    <w:rsid w:val="00590247"/>
    <w:rsid w:val="0059080A"/>
    <w:rsid w:val="0059093B"/>
    <w:rsid w:val="005913A5"/>
    <w:rsid w:val="005923B5"/>
    <w:rsid w:val="00593851"/>
    <w:rsid w:val="00593CF1"/>
    <w:rsid w:val="00594551"/>
    <w:rsid w:val="00594DE4"/>
    <w:rsid w:val="00594E1F"/>
    <w:rsid w:val="005958D3"/>
    <w:rsid w:val="00595D48"/>
    <w:rsid w:val="00595DB5"/>
    <w:rsid w:val="005970DD"/>
    <w:rsid w:val="005A18B4"/>
    <w:rsid w:val="005A1981"/>
    <w:rsid w:val="005A1F82"/>
    <w:rsid w:val="005A2A2C"/>
    <w:rsid w:val="005A32F1"/>
    <w:rsid w:val="005A384D"/>
    <w:rsid w:val="005A5ACE"/>
    <w:rsid w:val="005A5E6F"/>
    <w:rsid w:val="005A7C44"/>
    <w:rsid w:val="005B14F4"/>
    <w:rsid w:val="005B1AB5"/>
    <w:rsid w:val="005B1DD7"/>
    <w:rsid w:val="005B3F0E"/>
    <w:rsid w:val="005B5A6E"/>
    <w:rsid w:val="005B5C28"/>
    <w:rsid w:val="005B62D2"/>
    <w:rsid w:val="005B648D"/>
    <w:rsid w:val="005B762D"/>
    <w:rsid w:val="005C0E18"/>
    <w:rsid w:val="005C0F0C"/>
    <w:rsid w:val="005C13D4"/>
    <w:rsid w:val="005C1C3C"/>
    <w:rsid w:val="005C24CE"/>
    <w:rsid w:val="005C2538"/>
    <w:rsid w:val="005C367C"/>
    <w:rsid w:val="005C3AB9"/>
    <w:rsid w:val="005C41DA"/>
    <w:rsid w:val="005C5BBA"/>
    <w:rsid w:val="005C7945"/>
    <w:rsid w:val="005D2712"/>
    <w:rsid w:val="005D2950"/>
    <w:rsid w:val="005D33C9"/>
    <w:rsid w:val="005D3CA2"/>
    <w:rsid w:val="005D4012"/>
    <w:rsid w:val="005D4D80"/>
    <w:rsid w:val="005D4FCF"/>
    <w:rsid w:val="005D637C"/>
    <w:rsid w:val="005D666D"/>
    <w:rsid w:val="005D6D28"/>
    <w:rsid w:val="005E09EE"/>
    <w:rsid w:val="005E1B65"/>
    <w:rsid w:val="005E1E5F"/>
    <w:rsid w:val="005E1FA4"/>
    <w:rsid w:val="005E2D85"/>
    <w:rsid w:val="005E37ED"/>
    <w:rsid w:val="005E39C2"/>
    <w:rsid w:val="005E3CCA"/>
    <w:rsid w:val="005E4705"/>
    <w:rsid w:val="005E6174"/>
    <w:rsid w:val="005F0285"/>
    <w:rsid w:val="005F0B3C"/>
    <w:rsid w:val="005F1F3C"/>
    <w:rsid w:val="005F2352"/>
    <w:rsid w:val="005F2527"/>
    <w:rsid w:val="005F2CE0"/>
    <w:rsid w:val="005F3FFB"/>
    <w:rsid w:val="005F58D7"/>
    <w:rsid w:val="005F667E"/>
    <w:rsid w:val="005F6F2C"/>
    <w:rsid w:val="005F76F9"/>
    <w:rsid w:val="005F7781"/>
    <w:rsid w:val="005F7893"/>
    <w:rsid w:val="006010C0"/>
    <w:rsid w:val="0060129B"/>
    <w:rsid w:val="00603730"/>
    <w:rsid w:val="0060493D"/>
    <w:rsid w:val="00604E4A"/>
    <w:rsid w:val="006052B2"/>
    <w:rsid w:val="00605E8C"/>
    <w:rsid w:val="006062B0"/>
    <w:rsid w:val="00607561"/>
    <w:rsid w:val="006075CC"/>
    <w:rsid w:val="00607D22"/>
    <w:rsid w:val="00607DA0"/>
    <w:rsid w:val="0061007F"/>
    <w:rsid w:val="0061230F"/>
    <w:rsid w:val="0061246E"/>
    <w:rsid w:val="006132A8"/>
    <w:rsid w:val="0061341E"/>
    <w:rsid w:val="00614562"/>
    <w:rsid w:val="00614947"/>
    <w:rsid w:val="00614F96"/>
    <w:rsid w:val="006163D2"/>
    <w:rsid w:val="00621292"/>
    <w:rsid w:val="0062151A"/>
    <w:rsid w:val="00622C4C"/>
    <w:rsid w:val="0062357C"/>
    <w:rsid w:val="00623A13"/>
    <w:rsid w:val="00623A60"/>
    <w:rsid w:val="00623A86"/>
    <w:rsid w:val="00625A59"/>
    <w:rsid w:val="00625DB6"/>
    <w:rsid w:val="00625FD1"/>
    <w:rsid w:val="0062698A"/>
    <w:rsid w:val="00627256"/>
    <w:rsid w:val="00630566"/>
    <w:rsid w:val="00630850"/>
    <w:rsid w:val="00630C63"/>
    <w:rsid w:val="00631472"/>
    <w:rsid w:val="00632313"/>
    <w:rsid w:val="00632735"/>
    <w:rsid w:val="006331FD"/>
    <w:rsid w:val="006340B3"/>
    <w:rsid w:val="00634FF9"/>
    <w:rsid w:val="00635153"/>
    <w:rsid w:val="00636611"/>
    <w:rsid w:val="00637542"/>
    <w:rsid w:val="00637A1E"/>
    <w:rsid w:val="00640FF3"/>
    <w:rsid w:val="006434A1"/>
    <w:rsid w:val="00643E95"/>
    <w:rsid w:val="00645256"/>
    <w:rsid w:val="00645593"/>
    <w:rsid w:val="00647902"/>
    <w:rsid w:val="00651004"/>
    <w:rsid w:val="006519C5"/>
    <w:rsid w:val="00652F97"/>
    <w:rsid w:val="0065494E"/>
    <w:rsid w:val="00655CB0"/>
    <w:rsid w:val="0065656B"/>
    <w:rsid w:val="006578BF"/>
    <w:rsid w:val="00657FDC"/>
    <w:rsid w:val="006608E6"/>
    <w:rsid w:val="00662084"/>
    <w:rsid w:val="0066530A"/>
    <w:rsid w:val="00671D58"/>
    <w:rsid w:val="006731C1"/>
    <w:rsid w:val="00673C22"/>
    <w:rsid w:val="00675521"/>
    <w:rsid w:val="00675FB3"/>
    <w:rsid w:val="00676E93"/>
    <w:rsid w:val="006803F6"/>
    <w:rsid w:val="006826D7"/>
    <w:rsid w:val="006828FD"/>
    <w:rsid w:val="006842C1"/>
    <w:rsid w:val="006844C0"/>
    <w:rsid w:val="006847A0"/>
    <w:rsid w:val="0068480A"/>
    <w:rsid w:val="006848F3"/>
    <w:rsid w:val="00686968"/>
    <w:rsid w:val="00686EDF"/>
    <w:rsid w:val="006870E2"/>
    <w:rsid w:val="0069037D"/>
    <w:rsid w:val="006914A3"/>
    <w:rsid w:val="00691EB2"/>
    <w:rsid w:val="0069217D"/>
    <w:rsid w:val="00693DC3"/>
    <w:rsid w:val="0069493E"/>
    <w:rsid w:val="006949B7"/>
    <w:rsid w:val="00694C86"/>
    <w:rsid w:val="00695B13"/>
    <w:rsid w:val="00695CEF"/>
    <w:rsid w:val="006969B1"/>
    <w:rsid w:val="00697018"/>
    <w:rsid w:val="006976E3"/>
    <w:rsid w:val="00697AB1"/>
    <w:rsid w:val="006A0601"/>
    <w:rsid w:val="006A0EDA"/>
    <w:rsid w:val="006A23AD"/>
    <w:rsid w:val="006A671B"/>
    <w:rsid w:val="006B014A"/>
    <w:rsid w:val="006B05DC"/>
    <w:rsid w:val="006B28D6"/>
    <w:rsid w:val="006B304B"/>
    <w:rsid w:val="006B3507"/>
    <w:rsid w:val="006B4592"/>
    <w:rsid w:val="006B4E8F"/>
    <w:rsid w:val="006B5635"/>
    <w:rsid w:val="006B59E0"/>
    <w:rsid w:val="006B6241"/>
    <w:rsid w:val="006B62BB"/>
    <w:rsid w:val="006B6998"/>
    <w:rsid w:val="006C02CD"/>
    <w:rsid w:val="006C0802"/>
    <w:rsid w:val="006C1350"/>
    <w:rsid w:val="006C388B"/>
    <w:rsid w:val="006C3936"/>
    <w:rsid w:val="006C4945"/>
    <w:rsid w:val="006C4EA0"/>
    <w:rsid w:val="006C6815"/>
    <w:rsid w:val="006C70F0"/>
    <w:rsid w:val="006C7638"/>
    <w:rsid w:val="006D0FC9"/>
    <w:rsid w:val="006D18A2"/>
    <w:rsid w:val="006D1D2B"/>
    <w:rsid w:val="006D2D3E"/>
    <w:rsid w:val="006D3347"/>
    <w:rsid w:val="006D3C1D"/>
    <w:rsid w:val="006D4E12"/>
    <w:rsid w:val="006D5099"/>
    <w:rsid w:val="006D5167"/>
    <w:rsid w:val="006D559B"/>
    <w:rsid w:val="006D568D"/>
    <w:rsid w:val="006D6077"/>
    <w:rsid w:val="006D6DE7"/>
    <w:rsid w:val="006D6E80"/>
    <w:rsid w:val="006E08E3"/>
    <w:rsid w:val="006E0EAB"/>
    <w:rsid w:val="006E1491"/>
    <w:rsid w:val="006E1687"/>
    <w:rsid w:val="006E1FBE"/>
    <w:rsid w:val="006E2128"/>
    <w:rsid w:val="006E2C73"/>
    <w:rsid w:val="006E354C"/>
    <w:rsid w:val="006E3579"/>
    <w:rsid w:val="006E38A2"/>
    <w:rsid w:val="006E3981"/>
    <w:rsid w:val="006E40C7"/>
    <w:rsid w:val="006E4AD3"/>
    <w:rsid w:val="006E538E"/>
    <w:rsid w:val="006E5F29"/>
    <w:rsid w:val="006E6D15"/>
    <w:rsid w:val="006E740F"/>
    <w:rsid w:val="006E7498"/>
    <w:rsid w:val="006E7DFD"/>
    <w:rsid w:val="006F0AC4"/>
    <w:rsid w:val="006F0BAC"/>
    <w:rsid w:val="006F0F76"/>
    <w:rsid w:val="006F103E"/>
    <w:rsid w:val="006F14CC"/>
    <w:rsid w:val="006F31B9"/>
    <w:rsid w:val="006F32F1"/>
    <w:rsid w:val="006F3816"/>
    <w:rsid w:val="006F3826"/>
    <w:rsid w:val="006F52E5"/>
    <w:rsid w:val="006F5CD1"/>
    <w:rsid w:val="006F680F"/>
    <w:rsid w:val="006F6FE9"/>
    <w:rsid w:val="006F71EB"/>
    <w:rsid w:val="006F72E7"/>
    <w:rsid w:val="006F73BE"/>
    <w:rsid w:val="00702B7E"/>
    <w:rsid w:val="00703DA5"/>
    <w:rsid w:val="00705E27"/>
    <w:rsid w:val="00707166"/>
    <w:rsid w:val="0070718F"/>
    <w:rsid w:val="0070757E"/>
    <w:rsid w:val="00711AED"/>
    <w:rsid w:val="00712209"/>
    <w:rsid w:val="00712234"/>
    <w:rsid w:val="00712E34"/>
    <w:rsid w:val="0071398C"/>
    <w:rsid w:val="0071540B"/>
    <w:rsid w:val="0071543A"/>
    <w:rsid w:val="0071562F"/>
    <w:rsid w:val="00717C7A"/>
    <w:rsid w:val="00720028"/>
    <w:rsid w:val="00720383"/>
    <w:rsid w:val="00720502"/>
    <w:rsid w:val="007208C5"/>
    <w:rsid w:val="00720E64"/>
    <w:rsid w:val="00720F5C"/>
    <w:rsid w:val="00722FA6"/>
    <w:rsid w:val="00723A13"/>
    <w:rsid w:val="00723D01"/>
    <w:rsid w:val="00724BD9"/>
    <w:rsid w:val="007251B0"/>
    <w:rsid w:val="00725A10"/>
    <w:rsid w:val="00725D5A"/>
    <w:rsid w:val="00725FE2"/>
    <w:rsid w:val="00726644"/>
    <w:rsid w:val="00727F05"/>
    <w:rsid w:val="0073043D"/>
    <w:rsid w:val="00732690"/>
    <w:rsid w:val="007348B5"/>
    <w:rsid w:val="007360A9"/>
    <w:rsid w:val="0073613E"/>
    <w:rsid w:val="007406A8"/>
    <w:rsid w:val="00741D30"/>
    <w:rsid w:val="007420E1"/>
    <w:rsid w:val="0074266D"/>
    <w:rsid w:val="00743264"/>
    <w:rsid w:val="00744330"/>
    <w:rsid w:val="0074536C"/>
    <w:rsid w:val="00750052"/>
    <w:rsid w:val="0075190E"/>
    <w:rsid w:val="00751BBE"/>
    <w:rsid w:val="00752038"/>
    <w:rsid w:val="0075210A"/>
    <w:rsid w:val="007526B4"/>
    <w:rsid w:val="00752935"/>
    <w:rsid w:val="00752989"/>
    <w:rsid w:val="00753F11"/>
    <w:rsid w:val="00754EC7"/>
    <w:rsid w:val="00755C80"/>
    <w:rsid w:val="00756375"/>
    <w:rsid w:val="007572D7"/>
    <w:rsid w:val="007601BC"/>
    <w:rsid w:val="007604BF"/>
    <w:rsid w:val="007610F4"/>
    <w:rsid w:val="00761F26"/>
    <w:rsid w:val="00761F72"/>
    <w:rsid w:val="00762305"/>
    <w:rsid w:val="00762E17"/>
    <w:rsid w:val="00762E48"/>
    <w:rsid w:val="007631BF"/>
    <w:rsid w:val="007635F7"/>
    <w:rsid w:val="00765DB4"/>
    <w:rsid w:val="007667AF"/>
    <w:rsid w:val="007673C2"/>
    <w:rsid w:val="00767EC7"/>
    <w:rsid w:val="007703FF"/>
    <w:rsid w:val="00771870"/>
    <w:rsid w:val="00771A80"/>
    <w:rsid w:val="00772F91"/>
    <w:rsid w:val="0077439D"/>
    <w:rsid w:val="00774589"/>
    <w:rsid w:val="00775110"/>
    <w:rsid w:val="00775284"/>
    <w:rsid w:val="00776574"/>
    <w:rsid w:val="007775E0"/>
    <w:rsid w:val="0077797C"/>
    <w:rsid w:val="00777F4E"/>
    <w:rsid w:val="00781A1A"/>
    <w:rsid w:val="0078235F"/>
    <w:rsid w:val="0078280E"/>
    <w:rsid w:val="0078393B"/>
    <w:rsid w:val="007845F7"/>
    <w:rsid w:val="00785733"/>
    <w:rsid w:val="00785755"/>
    <w:rsid w:val="00785D9E"/>
    <w:rsid w:val="00790AC9"/>
    <w:rsid w:val="00793D9E"/>
    <w:rsid w:val="00793FCE"/>
    <w:rsid w:val="0079427E"/>
    <w:rsid w:val="0079488C"/>
    <w:rsid w:val="00794975"/>
    <w:rsid w:val="007954C9"/>
    <w:rsid w:val="007960BD"/>
    <w:rsid w:val="00796817"/>
    <w:rsid w:val="00796ABD"/>
    <w:rsid w:val="007970B9"/>
    <w:rsid w:val="00797A31"/>
    <w:rsid w:val="007A020B"/>
    <w:rsid w:val="007A12AC"/>
    <w:rsid w:val="007A26D4"/>
    <w:rsid w:val="007A3201"/>
    <w:rsid w:val="007A37A2"/>
    <w:rsid w:val="007A38C1"/>
    <w:rsid w:val="007A3A20"/>
    <w:rsid w:val="007A3CE0"/>
    <w:rsid w:val="007A60FD"/>
    <w:rsid w:val="007B1C9B"/>
    <w:rsid w:val="007B42AE"/>
    <w:rsid w:val="007B5197"/>
    <w:rsid w:val="007B59A4"/>
    <w:rsid w:val="007B5A7F"/>
    <w:rsid w:val="007B5BEB"/>
    <w:rsid w:val="007B79E8"/>
    <w:rsid w:val="007B7F4F"/>
    <w:rsid w:val="007C0CE0"/>
    <w:rsid w:val="007C2A78"/>
    <w:rsid w:val="007C4450"/>
    <w:rsid w:val="007C4547"/>
    <w:rsid w:val="007C50AF"/>
    <w:rsid w:val="007C5B19"/>
    <w:rsid w:val="007C6F5B"/>
    <w:rsid w:val="007C782D"/>
    <w:rsid w:val="007D05A8"/>
    <w:rsid w:val="007D12CF"/>
    <w:rsid w:val="007D1A88"/>
    <w:rsid w:val="007D29EB"/>
    <w:rsid w:val="007D2BB3"/>
    <w:rsid w:val="007D31D6"/>
    <w:rsid w:val="007D343F"/>
    <w:rsid w:val="007D3486"/>
    <w:rsid w:val="007D457A"/>
    <w:rsid w:val="007D46B6"/>
    <w:rsid w:val="007D5523"/>
    <w:rsid w:val="007D5860"/>
    <w:rsid w:val="007D5A6D"/>
    <w:rsid w:val="007D5BB6"/>
    <w:rsid w:val="007D6445"/>
    <w:rsid w:val="007D6B50"/>
    <w:rsid w:val="007D6C4E"/>
    <w:rsid w:val="007E02B4"/>
    <w:rsid w:val="007E15D8"/>
    <w:rsid w:val="007E1B27"/>
    <w:rsid w:val="007E4F60"/>
    <w:rsid w:val="007E58CB"/>
    <w:rsid w:val="007E6B05"/>
    <w:rsid w:val="007E7EDC"/>
    <w:rsid w:val="007F0CF6"/>
    <w:rsid w:val="007F3E13"/>
    <w:rsid w:val="007F5617"/>
    <w:rsid w:val="007F6635"/>
    <w:rsid w:val="007F6C40"/>
    <w:rsid w:val="007F762C"/>
    <w:rsid w:val="008004BF"/>
    <w:rsid w:val="00801137"/>
    <w:rsid w:val="00804A30"/>
    <w:rsid w:val="00805458"/>
    <w:rsid w:val="008057D8"/>
    <w:rsid w:val="00806354"/>
    <w:rsid w:val="008067CB"/>
    <w:rsid w:val="00806999"/>
    <w:rsid w:val="00807F8D"/>
    <w:rsid w:val="008104EA"/>
    <w:rsid w:val="00810B1B"/>
    <w:rsid w:val="00810C6E"/>
    <w:rsid w:val="008111FF"/>
    <w:rsid w:val="0081328E"/>
    <w:rsid w:val="00813A47"/>
    <w:rsid w:val="008146B2"/>
    <w:rsid w:val="00814D71"/>
    <w:rsid w:val="00815A3A"/>
    <w:rsid w:val="0081688B"/>
    <w:rsid w:val="00817531"/>
    <w:rsid w:val="008203DA"/>
    <w:rsid w:val="00820D12"/>
    <w:rsid w:val="008226B1"/>
    <w:rsid w:val="008240AB"/>
    <w:rsid w:val="0082478F"/>
    <w:rsid w:val="00824B8B"/>
    <w:rsid w:val="008252CD"/>
    <w:rsid w:val="0082584E"/>
    <w:rsid w:val="008265FB"/>
    <w:rsid w:val="00827612"/>
    <w:rsid w:val="008308EC"/>
    <w:rsid w:val="0083196D"/>
    <w:rsid w:val="0083263B"/>
    <w:rsid w:val="00833079"/>
    <w:rsid w:val="008355D9"/>
    <w:rsid w:val="00835C85"/>
    <w:rsid w:val="008365A7"/>
    <w:rsid w:val="0083720E"/>
    <w:rsid w:val="0083722F"/>
    <w:rsid w:val="00837970"/>
    <w:rsid w:val="0084204B"/>
    <w:rsid w:val="0084245A"/>
    <w:rsid w:val="008424C1"/>
    <w:rsid w:val="008430AD"/>
    <w:rsid w:val="00843E9F"/>
    <w:rsid w:val="00844527"/>
    <w:rsid w:val="0084790D"/>
    <w:rsid w:val="00850410"/>
    <w:rsid w:val="008509FA"/>
    <w:rsid w:val="00851555"/>
    <w:rsid w:val="00851E7E"/>
    <w:rsid w:val="0085228E"/>
    <w:rsid w:val="008525DB"/>
    <w:rsid w:val="008527FC"/>
    <w:rsid w:val="00852C4B"/>
    <w:rsid w:val="008532E5"/>
    <w:rsid w:val="008537BF"/>
    <w:rsid w:val="00854101"/>
    <w:rsid w:val="008542E3"/>
    <w:rsid w:val="008543C1"/>
    <w:rsid w:val="008549D9"/>
    <w:rsid w:val="00854EC9"/>
    <w:rsid w:val="00855076"/>
    <w:rsid w:val="008550EE"/>
    <w:rsid w:val="008556F9"/>
    <w:rsid w:val="00855B3E"/>
    <w:rsid w:val="00856D29"/>
    <w:rsid w:val="00856F36"/>
    <w:rsid w:val="00857FB6"/>
    <w:rsid w:val="008604F7"/>
    <w:rsid w:val="00860A48"/>
    <w:rsid w:val="00860D07"/>
    <w:rsid w:val="008618A2"/>
    <w:rsid w:val="008625CE"/>
    <w:rsid w:val="0086350D"/>
    <w:rsid w:val="0086450F"/>
    <w:rsid w:val="00867182"/>
    <w:rsid w:val="00870CC5"/>
    <w:rsid w:val="008727CE"/>
    <w:rsid w:val="00873B09"/>
    <w:rsid w:val="0087402E"/>
    <w:rsid w:val="00874FA4"/>
    <w:rsid w:val="00876631"/>
    <w:rsid w:val="008767BB"/>
    <w:rsid w:val="00876F5E"/>
    <w:rsid w:val="00876FFE"/>
    <w:rsid w:val="008776E5"/>
    <w:rsid w:val="00877A2F"/>
    <w:rsid w:val="00880998"/>
    <w:rsid w:val="00880D63"/>
    <w:rsid w:val="00881F5D"/>
    <w:rsid w:val="008834C6"/>
    <w:rsid w:val="00884894"/>
    <w:rsid w:val="00884A64"/>
    <w:rsid w:val="00884EF6"/>
    <w:rsid w:val="00885DD1"/>
    <w:rsid w:val="00886784"/>
    <w:rsid w:val="00886FBE"/>
    <w:rsid w:val="008871E6"/>
    <w:rsid w:val="008879AF"/>
    <w:rsid w:val="008900B6"/>
    <w:rsid w:val="00890E1E"/>
    <w:rsid w:val="00891073"/>
    <w:rsid w:val="008912B1"/>
    <w:rsid w:val="008912BF"/>
    <w:rsid w:val="00891449"/>
    <w:rsid w:val="00891C57"/>
    <w:rsid w:val="00892402"/>
    <w:rsid w:val="00896575"/>
    <w:rsid w:val="00896D52"/>
    <w:rsid w:val="0089712F"/>
    <w:rsid w:val="0089739D"/>
    <w:rsid w:val="00897F2A"/>
    <w:rsid w:val="008A1ABE"/>
    <w:rsid w:val="008A1AD1"/>
    <w:rsid w:val="008A2888"/>
    <w:rsid w:val="008A3341"/>
    <w:rsid w:val="008A3623"/>
    <w:rsid w:val="008A3A3E"/>
    <w:rsid w:val="008A3B49"/>
    <w:rsid w:val="008A5301"/>
    <w:rsid w:val="008A65C3"/>
    <w:rsid w:val="008A7B76"/>
    <w:rsid w:val="008B045E"/>
    <w:rsid w:val="008B104A"/>
    <w:rsid w:val="008B10BF"/>
    <w:rsid w:val="008B1276"/>
    <w:rsid w:val="008B26AF"/>
    <w:rsid w:val="008B395E"/>
    <w:rsid w:val="008B4B9A"/>
    <w:rsid w:val="008B5C1C"/>
    <w:rsid w:val="008B7B42"/>
    <w:rsid w:val="008C033A"/>
    <w:rsid w:val="008C0BE0"/>
    <w:rsid w:val="008C18FB"/>
    <w:rsid w:val="008C3974"/>
    <w:rsid w:val="008C4984"/>
    <w:rsid w:val="008C507F"/>
    <w:rsid w:val="008C57BE"/>
    <w:rsid w:val="008C62B9"/>
    <w:rsid w:val="008C72BF"/>
    <w:rsid w:val="008D0BE7"/>
    <w:rsid w:val="008D113E"/>
    <w:rsid w:val="008D156E"/>
    <w:rsid w:val="008D21E2"/>
    <w:rsid w:val="008D2662"/>
    <w:rsid w:val="008D337F"/>
    <w:rsid w:val="008D4FE1"/>
    <w:rsid w:val="008D5217"/>
    <w:rsid w:val="008D545A"/>
    <w:rsid w:val="008E099B"/>
    <w:rsid w:val="008E1481"/>
    <w:rsid w:val="008E1761"/>
    <w:rsid w:val="008E2907"/>
    <w:rsid w:val="008E2927"/>
    <w:rsid w:val="008E29E1"/>
    <w:rsid w:val="008E3000"/>
    <w:rsid w:val="008E3466"/>
    <w:rsid w:val="008E3E5D"/>
    <w:rsid w:val="008E42B4"/>
    <w:rsid w:val="008E59AF"/>
    <w:rsid w:val="008E5E79"/>
    <w:rsid w:val="008E60E9"/>
    <w:rsid w:val="008E64BE"/>
    <w:rsid w:val="008F062F"/>
    <w:rsid w:val="008F1A55"/>
    <w:rsid w:val="008F1B3A"/>
    <w:rsid w:val="008F22EC"/>
    <w:rsid w:val="008F246B"/>
    <w:rsid w:val="008F322B"/>
    <w:rsid w:val="008F5DA0"/>
    <w:rsid w:val="008F66A7"/>
    <w:rsid w:val="008F6C5D"/>
    <w:rsid w:val="008F7974"/>
    <w:rsid w:val="0090020D"/>
    <w:rsid w:val="0090063E"/>
    <w:rsid w:val="0090108A"/>
    <w:rsid w:val="009019D7"/>
    <w:rsid w:val="00901C59"/>
    <w:rsid w:val="00902B63"/>
    <w:rsid w:val="009041A3"/>
    <w:rsid w:val="00906666"/>
    <w:rsid w:val="00906E01"/>
    <w:rsid w:val="0090730F"/>
    <w:rsid w:val="00911E6D"/>
    <w:rsid w:val="009121F1"/>
    <w:rsid w:val="009127B0"/>
    <w:rsid w:val="00912A28"/>
    <w:rsid w:val="0091376A"/>
    <w:rsid w:val="009146FC"/>
    <w:rsid w:val="00914D29"/>
    <w:rsid w:val="00915997"/>
    <w:rsid w:val="00915DFF"/>
    <w:rsid w:val="00916489"/>
    <w:rsid w:val="00921B47"/>
    <w:rsid w:val="00921C95"/>
    <w:rsid w:val="009231A6"/>
    <w:rsid w:val="00924B50"/>
    <w:rsid w:val="009258DA"/>
    <w:rsid w:val="00926186"/>
    <w:rsid w:val="009263EF"/>
    <w:rsid w:val="00926582"/>
    <w:rsid w:val="00926A46"/>
    <w:rsid w:val="009302FF"/>
    <w:rsid w:val="00930B1C"/>
    <w:rsid w:val="00931412"/>
    <w:rsid w:val="009316FE"/>
    <w:rsid w:val="00932059"/>
    <w:rsid w:val="00932F23"/>
    <w:rsid w:val="009335D8"/>
    <w:rsid w:val="009361BE"/>
    <w:rsid w:val="00936CF6"/>
    <w:rsid w:val="009402DC"/>
    <w:rsid w:val="00940C50"/>
    <w:rsid w:val="009416CD"/>
    <w:rsid w:val="00942251"/>
    <w:rsid w:val="00943141"/>
    <w:rsid w:val="009433E9"/>
    <w:rsid w:val="0094351E"/>
    <w:rsid w:val="0094380D"/>
    <w:rsid w:val="00943831"/>
    <w:rsid w:val="00943AC6"/>
    <w:rsid w:val="00943FB4"/>
    <w:rsid w:val="009447EA"/>
    <w:rsid w:val="0094549E"/>
    <w:rsid w:val="00945AA9"/>
    <w:rsid w:val="009467BE"/>
    <w:rsid w:val="0094746D"/>
    <w:rsid w:val="00947BB1"/>
    <w:rsid w:val="00950599"/>
    <w:rsid w:val="009518BB"/>
    <w:rsid w:val="00951F93"/>
    <w:rsid w:val="009522F3"/>
    <w:rsid w:val="0095349F"/>
    <w:rsid w:val="00953A55"/>
    <w:rsid w:val="00954A0D"/>
    <w:rsid w:val="009558DA"/>
    <w:rsid w:val="009562C7"/>
    <w:rsid w:val="009579EB"/>
    <w:rsid w:val="009608F7"/>
    <w:rsid w:val="009621A1"/>
    <w:rsid w:val="009625C2"/>
    <w:rsid w:val="0096270C"/>
    <w:rsid w:val="00963780"/>
    <w:rsid w:val="009638AA"/>
    <w:rsid w:val="009646E2"/>
    <w:rsid w:val="00966D84"/>
    <w:rsid w:val="00967A2E"/>
    <w:rsid w:val="0097039D"/>
    <w:rsid w:val="00972327"/>
    <w:rsid w:val="00973761"/>
    <w:rsid w:val="00973A81"/>
    <w:rsid w:val="0097428E"/>
    <w:rsid w:val="00977B88"/>
    <w:rsid w:val="0098144A"/>
    <w:rsid w:val="00981CE0"/>
    <w:rsid w:val="00981DE7"/>
    <w:rsid w:val="00984285"/>
    <w:rsid w:val="00985892"/>
    <w:rsid w:val="009864C4"/>
    <w:rsid w:val="00987B21"/>
    <w:rsid w:val="0099081E"/>
    <w:rsid w:val="00990AFE"/>
    <w:rsid w:val="00991222"/>
    <w:rsid w:val="00992699"/>
    <w:rsid w:val="00993635"/>
    <w:rsid w:val="009944F0"/>
    <w:rsid w:val="00994551"/>
    <w:rsid w:val="00994693"/>
    <w:rsid w:val="009963E9"/>
    <w:rsid w:val="00997619"/>
    <w:rsid w:val="009A06FE"/>
    <w:rsid w:val="009A0E5C"/>
    <w:rsid w:val="009A104C"/>
    <w:rsid w:val="009A122F"/>
    <w:rsid w:val="009A2054"/>
    <w:rsid w:val="009A29A7"/>
    <w:rsid w:val="009A5267"/>
    <w:rsid w:val="009A55BF"/>
    <w:rsid w:val="009A5DB1"/>
    <w:rsid w:val="009A686B"/>
    <w:rsid w:val="009A6B2F"/>
    <w:rsid w:val="009A6B57"/>
    <w:rsid w:val="009B0EF1"/>
    <w:rsid w:val="009B190E"/>
    <w:rsid w:val="009B50AC"/>
    <w:rsid w:val="009B5249"/>
    <w:rsid w:val="009B5E64"/>
    <w:rsid w:val="009B6B5A"/>
    <w:rsid w:val="009B78FC"/>
    <w:rsid w:val="009C0A55"/>
    <w:rsid w:val="009C0BD0"/>
    <w:rsid w:val="009C0C59"/>
    <w:rsid w:val="009C1287"/>
    <w:rsid w:val="009C16EC"/>
    <w:rsid w:val="009C20E9"/>
    <w:rsid w:val="009C2520"/>
    <w:rsid w:val="009C38BF"/>
    <w:rsid w:val="009C448F"/>
    <w:rsid w:val="009C4624"/>
    <w:rsid w:val="009C47E8"/>
    <w:rsid w:val="009C5D3C"/>
    <w:rsid w:val="009C72DA"/>
    <w:rsid w:val="009C730D"/>
    <w:rsid w:val="009C7CF2"/>
    <w:rsid w:val="009D1839"/>
    <w:rsid w:val="009D2E16"/>
    <w:rsid w:val="009D3AAB"/>
    <w:rsid w:val="009D4073"/>
    <w:rsid w:val="009D41CA"/>
    <w:rsid w:val="009D41E6"/>
    <w:rsid w:val="009D49E8"/>
    <w:rsid w:val="009D4A7B"/>
    <w:rsid w:val="009D6DB2"/>
    <w:rsid w:val="009D7746"/>
    <w:rsid w:val="009D7D43"/>
    <w:rsid w:val="009E105B"/>
    <w:rsid w:val="009E259C"/>
    <w:rsid w:val="009E265E"/>
    <w:rsid w:val="009E3388"/>
    <w:rsid w:val="009E39ED"/>
    <w:rsid w:val="009E4C3A"/>
    <w:rsid w:val="009E4EF9"/>
    <w:rsid w:val="009E520A"/>
    <w:rsid w:val="009E5C55"/>
    <w:rsid w:val="009E66A8"/>
    <w:rsid w:val="009E7509"/>
    <w:rsid w:val="009E7D06"/>
    <w:rsid w:val="009F0C84"/>
    <w:rsid w:val="009F0D3B"/>
    <w:rsid w:val="009F1190"/>
    <w:rsid w:val="009F1CFF"/>
    <w:rsid w:val="009F1F5B"/>
    <w:rsid w:val="009F2D86"/>
    <w:rsid w:val="009F3A88"/>
    <w:rsid w:val="009F3BA1"/>
    <w:rsid w:val="009F519B"/>
    <w:rsid w:val="009F5C0E"/>
    <w:rsid w:val="009F6286"/>
    <w:rsid w:val="009F7521"/>
    <w:rsid w:val="00A00B79"/>
    <w:rsid w:val="00A014AF"/>
    <w:rsid w:val="00A01B3B"/>
    <w:rsid w:val="00A02DFC"/>
    <w:rsid w:val="00A03DC0"/>
    <w:rsid w:val="00A0522E"/>
    <w:rsid w:val="00A05995"/>
    <w:rsid w:val="00A06D16"/>
    <w:rsid w:val="00A06E0E"/>
    <w:rsid w:val="00A072ED"/>
    <w:rsid w:val="00A078AE"/>
    <w:rsid w:val="00A102DF"/>
    <w:rsid w:val="00A10A98"/>
    <w:rsid w:val="00A11250"/>
    <w:rsid w:val="00A1252F"/>
    <w:rsid w:val="00A129DB"/>
    <w:rsid w:val="00A135CE"/>
    <w:rsid w:val="00A13618"/>
    <w:rsid w:val="00A13F2A"/>
    <w:rsid w:val="00A14734"/>
    <w:rsid w:val="00A14BB6"/>
    <w:rsid w:val="00A152E1"/>
    <w:rsid w:val="00A1531F"/>
    <w:rsid w:val="00A21631"/>
    <w:rsid w:val="00A21853"/>
    <w:rsid w:val="00A21864"/>
    <w:rsid w:val="00A21BAE"/>
    <w:rsid w:val="00A22E22"/>
    <w:rsid w:val="00A23056"/>
    <w:rsid w:val="00A231D9"/>
    <w:rsid w:val="00A2336F"/>
    <w:rsid w:val="00A23539"/>
    <w:rsid w:val="00A247E4"/>
    <w:rsid w:val="00A2646E"/>
    <w:rsid w:val="00A26F3D"/>
    <w:rsid w:val="00A27156"/>
    <w:rsid w:val="00A27875"/>
    <w:rsid w:val="00A3069A"/>
    <w:rsid w:val="00A32BB3"/>
    <w:rsid w:val="00A32EC3"/>
    <w:rsid w:val="00A3327E"/>
    <w:rsid w:val="00A345B4"/>
    <w:rsid w:val="00A357F0"/>
    <w:rsid w:val="00A36202"/>
    <w:rsid w:val="00A363BB"/>
    <w:rsid w:val="00A42BB0"/>
    <w:rsid w:val="00A42E36"/>
    <w:rsid w:val="00A4308D"/>
    <w:rsid w:val="00A430D3"/>
    <w:rsid w:val="00A43285"/>
    <w:rsid w:val="00A43B63"/>
    <w:rsid w:val="00A4415F"/>
    <w:rsid w:val="00A448AB"/>
    <w:rsid w:val="00A4491E"/>
    <w:rsid w:val="00A44DBD"/>
    <w:rsid w:val="00A44EAC"/>
    <w:rsid w:val="00A44ECD"/>
    <w:rsid w:val="00A452FC"/>
    <w:rsid w:val="00A45315"/>
    <w:rsid w:val="00A46C7D"/>
    <w:rsid w:val="00A46D46"/>
    <w:rsid w:val="00A473E9"/>
    <w:rsid w:val="00A47646"/>
    <w:rsid w:val="00A47EE1"/>
    <w:rsid w:val="00A50030"/>
    <w:rsid w:val="00A50C05"/>
    <w:rsid w:val="00A50CBA"/>
    <w:rsid w:val="00A511C2"/>
    <w:rsid w:val="00A51786"/>
    <w:rsid w:val="00A541D6"/>
    <w:rsid w:val="00A5495D"/>
    <w:rsid w:val="00A54A89"/>
    <w:rsid w:val="00A54EFD"/>
    <w:rsid w:val="00A55401"/>
    <w:rsid w:val="00A56716"/>
    <w:rsid w:val="00A57BBE"/>
    <w:rsid w:val="00A61C32"/>
    <w:rsid w:val="00A61DE2"/>
    <w:rsid w:val="00A636B3"/>
    <w:rsid w:val="00A6388C"/>
    <w:rsid w:val="00A65027"/>
    <w:rsid w:val="00A656C3"/>
    <w:rsid w:val="00A664C0"/>
    <w:rsid w:val="00A66E7F"/>
    <w:rsid w:val="00A67671"/>
    <w:rsid w:val="00A67686"/>
    <w:rsid w:val="00A67FAF"/>
    <w:rsid w:val="00A7013F"/>
    <w:rsid w:val="00A704B6"/>
    <w:rsid w:val="00A7215A"/>
    <w:rsid w:val="00A72485"/>
    <w:rsid w:val="00A724D6"/>
    <w:rsid w:val="00A732C2"/>
    <w:rsid w:val="00A74716"/>
    <w:rsid w:val="00A74C1A"/>
    <w:rsid w:val="00A74E33"/>
    <w:rsid w:val="00A75E06"/>
    <w:rsid w:val="00A76437"/>
    <w:rsid w:val="00A76586"/>
    <w:rsid w:val="00A768AC"/>
    <w:rsid w:val="00A801FF"/>
    <w:rsid w:val="00A80638"/>
    <w:rsid w:val="00A808E4"/>
    <w:rsid w:val="00A80F9E"/>
    <w:rsid w:val="00A816F8"/>
    <w:rsid w:val="00A8192A"/>
    <w:rsid w:val="00A8220F"/>
    <w:rsid w:val="00A8282B"/>
    <w:rsid w:val="00A8343B"/>
    <w:rsid w:val="00A83618"/>
    <w:rsid w:val="00A85DDC"/>
    <w:rsid w:val="00A86218"/>
    <w:rsid w:val="00A86BE8"/>
    <w:rsid w:val="00A87790"/>
    <w:rsid w:val="00A903A3"/>
    <w:rsid w:val="00A90DEB"/>
    <w:rsid w:val="00A91142"/>
    <w:rsid w:val="00A912CA"/>
    <w:rsid w:val="00A92CA3"/>
    <w:rsid w:val="00A93E6D"/>
    <w:rsid w:val="00A94A60"/>
    <w:rsid w:val="00A960D7"/>
    <w:rsid w:val="00A9630E"/>
    <w:rsid w:val="00A96DF5"/>
    <w:rsid w:val="00A97D37"/>
    <w:rsid w:val="00AA03CE"/>
    <w:rsid w:val="00AA0D4A"/>
    <w:rsid w:val="00AA191A"/>
    <w:rsid w:val="00AA1B60"/>
    <w:rsid w:val="00AA261D"/>
    <w:rsid w:val="00AA32D0"/>
    <w:rsid w:val="00AA4BBA"/>
    <w:rsid w:val="00AA4C92"/>
    <w:rsid w:val="00AA6A89"/>
    <w:rsid w:val="00AA7117"/>
    <w:rsid w:val="00AA7CE0"/>
    <w:rsid w:val="00AB01C9"/>
    <w:rsid w:val="00AB0279"/>
    <w:rsid w:val="00AB0D7C"/>
    <w:rsid w:val="00AB1296"/>
    <w:rsid w:val="00AB1704"/>
    <w:rsid w:val="00AB3A38"/>
    <w:rsid w:val="00AB3C69"/>
    <w:rsid w:val="00AB41DB"/>
    <w:rsid w:val="00AB53E9"/>
    <w:rsid w:val="00AB5B30"/>
    <w:rsid w:val="00AB60D0"/>
    <w:rsid w:val="00AB63AA"/>
    <w:rsid w:val="00AB64E1"/>
    <w:rsid w:val="00AB7B6B"/>
    <w:rsid w:val="00AC1717"/>
    <w:rsid w:val="00AC395B"/>
    <w:rsid w:val="00AC43A1"/>
    <w:rsid w:val="00AC46A8"/>
    <w:rsid w:val="00AC66F0"/>
    <w:rsid w:val="00AC6CF1"/>
    <w:rsid w:val="00AD0AE1"/>
    <w:rsid w:val="00AD1A74"/>
    <w:rsid w:val="00AD3B71"/>
    <w:rsid w:val="00AD3D05"/>
    <w:rsid w:val="00AD3F25"/>
    <w:rsid w:val="00AD44A8"/>
    <w:rsid w:val="00AD47D9"/>
    <w:rsid w:val="00AD5FCC"/>
    <w:rsid w:val="00AD700F"/>
    <w:rsid w:val="00AD770D"/>
    <w:rsid w:val="00AD7AE0"/>
    <w:rsid w:val="00AE02DA"/>
    <w:rsid w:val="00AE0689"/>
    <w:rsid w:val="00AE0B3A"/>
    <w:rsid w:val="00AE0D97"/>
    <w:rsid w:val="00AE1137"/>
    <w:rsid w:val="00AE1674"/>
    <w:rsid w:val="00AE24FA"/>
    <w:rsid w:val="00AE31C2"/>
    <w:rsid w:val="00AE426B"/>
    <w:rsid w:val="00AE4E48"/>
    <w:rsid w:val="00AF08EE"/>
    <w:rsid w:val="00AF0F2E"/>
    <w:rsid w:val="00AF146A"/>
    <w:rsid w:val="00AF18C3"/>
    <w:rsid w:val="00AF1C5C"/>
    <w:rsid w:val="00AF1DC3"/>
    <w:rsid w:val="00AF22DA"/>
    <w:rsid w:val="00AF2C7D"/>
    <w:rsid w:val="00AF2E71"/>
    <w:rsid w:val="00AF2F19"/>
    <w:rsid w:val="00AF361C"/>
    <w:rsid w:val="00AF369C"/>
    <w:rsid w:val="00AF4C39"/>
    <w:rsid w:val="00AF5CA0"/>
    <w:rsid w:val="00AF62C5"/>
    <w:rsid w:val="00AF63DB"/>
    <w:rsid w:val="00AF65BF"/>
    <w:rsid w:val="00B011B2"/>
    <w:rsid w:val="00B02552"/>
    <w:rsid w:val="00B02C26"/>
    <w:rsid w:val="00B02F36"/>
    <w:rsid w:val="00B036BA"/>
    <w:rsid w:val="00B0467C"/>
    <w:rsid w:val="00B052B7"/>
    <w:rsid w:val="00B05C3E"/>
    <w:rsid w:val="00B07C6A"/>
    <w:rsid w:val="00B106D0"/>
    <w:rsid w:val="00B11303"/>
    <w:rsid w:val="00B113AD"/>
    <w:rsid w:val="00B1176A"/>
    <w:rsid w:val="00B11B95"/>
    <w:rsid w:val="00B12128"/>
    <w:rsid w:val="00B1344D"/>
    <w:rsid w:val="00B14612"/>
    <w:rsid w:val="00B163C3"/>
    <w:rsid w:val="00B17032"/>
    <w:rsid w:val="00B174D9"/>
    <w:rsid w:val="00B17A06"/>
    <w:rsid w:val="00B22AC3"/>
    <w:rsid w:val="00B23402"/>
    <w:rsid w:val="00B247E8"/>
    <w:rsid w:val="00B249A0"/>
    <w:rsid w:val="00B24A62"/>
    <w:rsid w:val="00B26686"/>
    <w:rsid w:val="00B26D2E"/>
    <w:rsid w:val="00B274B4"/>
    <w:rsid w:val="00B27B84"/>
    <w:rsid w:val="00B30089"/>
    <w:rsid w:val="00B300D9"/>
    <w:rsid w:val="00B314CC"/>
    <w:rsid w:val="00B31777"/>
    <w:rsid w:val="00B31C4E"/>
    <w:rsid w:val="00B31D1D"/>
    <w:rsid w:val="00B32D03"/>
    <w:rsid w:val="00B32FF9"/>
    <w:rsid w:val="00B33BF0"/>
    <w:rsid w:val="00B34392"/>
    <w:rsid w:val="00B34632"/>
    <w:rsid w:val="00B352A8"/>
    <w:rsid w:val="00B35E87"/>
    <w:rsid w:val="00B3697E"/>
    <w:rsid w:val="00B376B5"/>
    <w:rsid w:val="00B403F9"/>
    <w:rsid w:val="00B42041"/>
    <w:rsid w:val="00B426FE"/>
    <w:rsid w:val="00B42DA0"/>
    <w:rsid w:val="00B431A4"/>
    <w:rsid w:val="00B435F9"/>
    <w:rsid w:val="00B441C2"/>
    <w:rsid w:val="00B44C61"/>
    <w:rsid w:val="00B44C6D"/>
    <w:rsid w:val="00B45D0F"/>
    <w:rsid w:val="00B46ACA"/>
    <w:rsid w:val="00B46C76"/>
    <w:rsid w:val="00B47906"/>
    <w:rsid w:val="00B47A2C"/>
    <w:rsid w:val="00B50DEB"/>
    <w:rsid w:val="00B5131A"/>
    <w:rsid w:val="00B513A2"/>
    <w:rsid w:val="00B55282"/>
    <w:rsid w:val="00B607FC"/>
    <w:rsid w:val="00B60DA2"/>
    <w:rsid w:val="00B6125C"/>
    <w:rsid w:val="00B6136C"/>
    <w:rsid w:val="00B628EF"/>
    <w:rsid w:val="00B62C47"/>
    <w:rsid w:val="00B62C82"/>
    <w:rsid w:val="00B62FBE"/>
    <w:rsid w:val="00B633A1"/>
    <w:rsid w:val="00B643EF"/>
    <w:rsid w:val="00B650C6"/>
    <w:rsid w:val="00B658B0"/>
    <w:rsid w:val="00B66FD0"/>
    <w:rsid w:val="00B672D0"/>
    <w:rsid w:val="00B67685"/>
    <w:rsid w:val="00B67E48"/>
    <w:rsid w:val="00B70164"/>
    <w:rsid w:val="00B7082E"/>
    <w:rsid w:val="00B711ED"/>
    <w:rsid w:val="00B717F5"/>
    <w:rsid w:val="00B72A2C"/>
    <w:rsid w:val="00B735B8"/>
    <w:rsid w:val="00B73D64"/>
    <w:rsid w:val="00B7439B"/>
    <w:rsid w:val="00B7536D"/>
    <w:rsid w:val="00B76518"/>
    <w:rsid w:val="00B76F55"/>
    <w:rsid w:val="00B776C9"/>
    <w:rsid w:val="00B8041A"/>
    <w:rsid w:val="00B80831"/>
    <w:rsid w:val="00B814F3"/>
    <w:rsid w:val="00B81DC5"/>
    <w:rsid w:val="00B830B2"/>
    <w:rsid w:val="00B83F90"/>
    <w:rsid w:val="00B8401B"/>
    <w:rsid w:val="00B872F7"/>
    <w:rsid w:val="00B9203A"/>
    <w:rsid w:val="00B9204B"/>
    <w:rsid w:val="00B92A07"/>
    <w:rsid w:val="00B92A5C"/>
    <w:rsid w:val="00B9327C"/>
    <w:rsid w:val="00B9335A"/>
    <w:rsid w:val="00B93B3C"/>
    <w:rsid w:val="00B93F20"/>
    <w:rsid w:val="00B94915"/>
    <w:rsid w:val="00B949A8"/>
    <w:rsid w:val="00B94FA9"/>
    <w:rsid w:val="00B95EF4"/>
    <w:rsid w:val="00B96495"/>
    <w:rsid w:val="00B96D05"/>
    <w:rsid w:val="00B9756A"/>
    <w:rsid w:val="00BA0576"/>
    <w:rsid w:val="00BA1760"/>
    <w:rsid w:val="00BA1F17"/>
    <w:rsid w:val="00BA37B0"/>
    <w:rsid w:val="00BA3CD8"/>
    <w:rsid w:val="00BA49A1"/>
    <w:rsid w:val="00BA4D52"/>
    <w:rsid w:val="00BA5617"/>
    <w:rsid w:val="00BA60AE"/>
    <w:rsid w:val="00BA61F4"/>
    <w:rsid w:val="00BB124D"/>
    <w:rsid w:val="00BB18B8"/>
    <w:rsid w:val="00BB1B3E"/>
    <w:rsid w:val="00BB43C9"/>
    <w:rsid w:val="00BB47D8"/>
    <w:rsid w:val="00BB59CF"/>
    <w:rsid w:val="00BB5BA3"/>
    <w:rsid w:val="00BB7A8F"/>
    <w:rsid w:val="00BB7DD4"/>
    <w:rsid w:val="00BB7DF4"/>
    <w:rsid w:val="00BB7F91"/>
    <w:rsid w:val="00BC0F7F"/>
    <w:rsid w:val="00BC1EA3"/>
    <w:rsid w:val="00BC23DF"/>
    <w:rsid w:val="00BC248A"/>
    <w:rsid w:val="00BC269C"/>
    <w:rsid w:val="00BC2A0E"/>
    <w:rsid w:val="00BC335A"/>
    <w:rsid w:val="00BC404C"/>
    <w:rsid w:val="00BC4204"/>
    <w:rsid w:val="00BC4B1C"/>
    <w:rsid w:val="00BC5AAE"/>
    <w:rsid w:val="00BC5EBD"/>
    <w:rsid w:val="00BC726D"/>
    <w:rsid w:val="00BC7B8B"/>
    <w:rsid w:val="00BD00DF"/>
    <w:rsid w:val="00BD0FD6"/>
    <w:rsid w:val="00BD338B"/>
    <w:rsid w:val="00BD35E7"/>
    <w:rsid w:val="00BD4AE0"/>
    <w:rsid w:val="00BE11F8"/>
    <w:rsid w:val="00BE12B4"/>
    <w:rsid w:val="00BE19A7"/>
    <w:rsid w:val="00BE1B5C"/>
    <w:rsid w:val="00BE2555"/>
    <w:rsid w:val="00BE2C44"/>
    <w:rsid w:val="00BE43A5"/>
    <w:rsid w:val="00BE5475"/>
    <w:rsid w:val="00BE560A"/>
    <w:rsid w:val="00BE611B"/>
    <w:rsid w:val="00BE62A4"/>
    <w:rsid w:val="00BE64B1"/>
    <w:rsid w:val="00BE6933"/>
    <w:rsid w:val="00BE6A34"/>
    <w:rsid w:val="00BE78BC"/>
    <w:rsid w:val="00BF074A"/>
    <w:rsid w:val="00BF3845"/>
    <w:rsid w:val="00BF66CB"/>
    <w:rsid w:val="00BF6785"/>
    <w:rsid w:val="00BF6C59"/>
    <w:rsid w:val="00BF7095"/>
    <w:rsid w:val="00BF72B0"/>
    <w:rsid w:val="00BF76A7"/>
    <w:rsid w:val="00C0010E"/>
    <w:rsid w:val="00C008C8"/>
    <w:rsid w:val="00C00B61"/>
    <w:rsid w:val="00C01407"/>
    <w:rsid w:val="00C01C3B"/>
    <w:rsid w:val="00C01C9C"/>
    <w:rsid w:val="00C01D84"/>
    <w:rsid w:val="00C03EFF"/>
    <w:rsid w:val="00C0514B"/>
    <w:rsid w:val="00C061A2"/>
    <w:rsid w:val="00C065E7"/>
    <w:rsid w:val="00C103D2"/>
    <w:rsid w:val="00C1057C"/>
    <w:rsid w:val="00C112F0"/>
    <w:rsid w:val="00C11C03"/>
    <w:rsid w:val="00C12AE7"/>
    <w:rsid w:val="00C12E42"/>
    <w:rsid w:val="00C13550"/>
    <w:rsid w:val="00C144B7"/>
    <w:rsid w:val="00C1451D"/>
    <w:rsid w:val="00C147F2"/>
    <w:rsid w:val="00C14D83"/>
    <w:rsid w:val="00C1616D"/>
    <w:rsid w:val="00C17502"/>
    <w:rsid w:val="00C20039"/>
    <w:rsid w:val="00C2072F"/>
    <w:rsid w:val="00C20CDB"/>
    <w:rsid w:val="00C217AD"/>
    <w:rsid w:val="00C217F7"/>
    <w:rsid w:val="00C225E3"/>
    <w:rsid w:val="00C2474E"/>
    <w:rsid w:val="00C24825"/>
    <w:rsid w:val="00C2496A"/>
    <w:rsid w:val="00C250DF"/>
    <w:rsid w:val="00C25422"/>
    <w:rsid w:val="00C25D44"/>
    <w:rsid w:val="00C30821"/>
    <w:rsid w:val="00C310B9"/>
    <w:rsid w:val="00C3135A"/>
    <w:rsid w:val="00C32603"/>
    <w:rsid w:val="00C337F1"/>
    <w:rsid w:val="00C34271"/>
    <w:rsid w:val="00C3526E"/>
    <w:rsid w:val="00C3532D"/>
    <w:rsid w:val="00C35619"/>
    <w:rsid w:val="00C365E0"/>
    <w:rsid w:val="00C36CC5"/>
    <w:rsid w:val="00C37805"/>
    <w:rsid w:val="00C37F2A"/>
    <w:rsid w:val="00C407A6"/>
    <w:rsid w:val="00C40FE5"/>
    <w:rsid w:val="00C413EE"/>
    <w:rsid w:val="00C4245A"/>
    <w:rsid w:val="00C42D59"/>
    <w:rsid w:val="00C437EE"/>
    <w:rsid w:val="00C449BA"/>
    <w:rsid w:val="00C44EB9"/>
    <w:rsid w:val="00C45182"/>
    <w:rsid w:val="00C4674D"/>
    <w:rsid w:val="00C47379"/>
    <w:rsid w:val="00C5017E"/>
    <w:rsid w:val="00C523CB"/>
    <w:rsid w:val="00C527C7"/>
    <w:rsid w:val="00C52B42"/>
    <w:rsid w:val="00C5377B"/>
    <w:rsid w:val="00C5572F"/>
    <w:rsid w:val="00C55755"/>
    <w:rsid w:val="00C557F0"/>
    <w:rsid w:val="00C55A48"/>
    <w:rsid w:val="00C55A6B"/>
    <w:rsid w:val="00C55B1B"/>
    <w:rsid w:val="00C55B20"/>
    <w:rsid w:val="00C55BA5"/>
    <w:rsid w:val="00C57444"/>
    <w:rsid w:val="00C57661"/>
    <w:rsid w:val="00C57B20"/>
    <w:rsid w:val="00C602B7"/>
    <w:rsid w:val="00C6091B"/>
    <w:rsid w:val="00C61208"/>
    <w:rsid w:val="00C61318"/>
    <w:rsid w:val="00C6190E"/>
    <w:rsid w:val="00C6310A"/>
    <w:rsid w:val="00C63CC7"/>
    <w:rsid w:val="00C6609B"/>
    <w:rsid w:val="00C66CBD"/>
    <w:rsid w:val="00C705A2"/>
    <w:rsid w:val="00C706EC"/>
    <w:rsid w:val="00C70E0A"/>
    <w:rsid w:val="00C70F7A"/>
    <w:rsid w:val="00C7255F"/>
    <w:rsid w:val="00C72B36"/>
    <w:rsid w:val="00C73BBA"/>
    <w:rsid w:val="00C74087"/>
    <w:rsid w:val="00C743CF"/>
    <w:rsid w:val="00C74CD3"/>
    <w:rsid w:val="00C75D17"/>
    <w:rsid w:val="00C762B2"/>
    <w:rsid w:val="00C76547"/>
    <w:rsid w:val="00C77D6C"/>
    <w:rsid w:val="00C81150"/>
    <w:rsid w:val="00C81BBD"/>
    <w:rsid w:val="00C828A3"/>
    <w:rsid w:val="00C82F7B"/>
    <w:rsid w:val="00C83D7C"/>
    <w:rsid w:val="00C8464B"/>
    <w:rsid w:val="00C84808"/>
    <w:rsid w:val="00C84E6B"/>
    <w:rsid w:val="00C8681E"/>
    <w:rsid w:val="00C8682A"/>
    <w:rsid w:val="00C86F15"/>
    <w:rsid w:val="00C86F56"/>
    <w:rsid w:val="00C8734A"/>
    <w:rsid w:val="00C90FF1"/>
    <w:rsid w:val="00C9113B"/>
    <w:rsid w:val="00C91373"/>
    <w:rsid w:val="00C92A8A"/>
    <w:rsid w:val="00C92FBF"/>
    <w:rsid w:val="00C938CF"/>
    <w:rsid w:val="00C94086"/>
    <w:rsid w:val="00C9461D"/>
    <w:rsid w:val="00C9680C"/>
    <w:rsid w:val="00C96CB4"/>
    <w:rsid w:val="00C96F3A"/>
    <w:rsid w:val="00C972D7"/>
    <w:rsid w:val="00CA0734"/>
    <w:rsid w:val="00CA2445"/>
    <w:rsid w:val="00CA2481"/>
    <w:rsid w:val="00CA258C"/>
    <w:rsid w:val="00CA375F"/>
    <w:rsid w:val="00CA4F2D"/>
    <w:rsid w:val="00CA53F7"/>
    <w:rsid w:val="00CA579B"/>
    <w:rsid w:val="00CA6034"/>
    <w:rsid w:val="00CA6F18"/>
    <w:rsid w:val="00CA71D0"/>
    <w:rsid w:val="00CA782E"/>
    <w:rsid w:val="00CA78C3"/>
    <w:rsid w:val="00CA7FDD"/>
    <w:rsid w:val="00CB02E7"/>
    <w:rsid w:val="00CB12DC"/>
    <w:rsid w:val="00CB1843"/>
    <w:rsid w:val="00CB1A24"/>
    <w:rsid w:val="00CB24D2"/>
    <w:rsid w:val="00CB31C2"/>
    <w:rsid w:val="00CB3A92"/>
    <w:rsid w:val="00CB3F84"/>
    <w:rsid w:val="00CB4254"/>
    <w:rsid w:val="00CB54A9"/>
    <w:rsid w:val="00CB5F22"/>
    <w:rsid w:val="00CB683C"/>
    <w:rsid w:val="00CB737F"/>
    <w:rsid w:val="00CC0BA6"/>
    <w:rsid w:val="00CC258E"/>
    <w:rsid w:val="00CC2B97"/>
    <w:rsid w:val="00CC409E"/>
    <w:rsid w:val="00CC5685"/>
    <w:rsid w:val="00CC6174"/>
    <w:rsid w:val="00CD01F6"/>
    <w:rsid w:val="00CD1A3D"/>
    <w:rsid w:val="00CD2677"/>
    <w:rsid w:val="00CD3C3A"/>
    <w:rsid w:val="00CD73DA"/>
    <w:rsid w:val="00CE3BDF"/>
    <w:rsid w:val="00CE5A36"/>
    <w:rsid w:val="00CE602D"/>
    <w:rsid w:val="00CE6421"/>
    <w:rsid w:val="00CE65D9"/>
    <w:rsid w:val="00CE6BF8"/>
    <w:rsid w:val="00CE6F7B"/>
    <w:rsid w:val="00CE73AE"/>
    <w:rsid w:val="00CE78E3"/>
    <w:rsid w:val="00CE7CCA"/>
    <w:rsid w:val="00CF0358"/>
    <w:rsid w:val="00CF24BC"/>
    <w:rsid w:val="00CF26E5"/>
    <w:rsid w:val="00CF2F12"/>
    <w:rsid w:val="00CF39CF"/>
    <w:rsid w:val="00CF4279"/>
    <w:rsid w:val="00CF4664"/>
    <w:rsid w:val="00CF4FD8"/>
    <w:rsid w:val="00CF6C74"/>
    <w:rsid w:val="00CF70EC"/>
    <w:rsid w:val="00CF7E36"/>
    <w:rsid w:val="00D01E91"/>
    <w:rsid w:val="00D028BE"/>
    <w:rsid w:val="00D04445"/>
    <w:rsid w:val="00D06ED1"/>
    <w:rsid w:val="00D072CD"/>
    <w:rsid w:val="00D079BA"/>
    <w:rsid w:val="00D10015"/>
    <w:rsid w:val="00D13CB2"/>
    <w:rsid w:val="00D158BD"/>
    <w:rsid w:val="00D15C89"/>
    <w:rsid w:val="00D1792D"/>
    <w:rsid w:val="00D207BE"/>
    <w:rsid w:val="00D2161F"/>
    <w:rsid w:val="00D2174C"/>
    <w:rsid w:val="00D21D5A"/>
    <w:rsid w:val="00D23038"/>
    <w:rsid w:val="00D2357B"/>
    <w:rsid w:val="00D236B4"/>
    <w:rsid w:val="00D23A29"/>
    <w:rsid w:val="00D23C1A"/>
    <w:rsid w:val="00D257AB"/>
    <w:rsid w:val="00D25CB0"/>
    <w:rsid w:val="00D25E0E"/>
    <w:rsid w:val="00D262F3"/>
    <w:rsid w:val="00D26E4E"/>
    <w:rsid w:val="00D27286"/>
    <w:rsid w:val="00D27487"/>
    <w:rsid w:val="00D27B7F"/>
    <w:rsid w:val="00D3109D"/>
    <w:rsid w:val="00D31988"/>
    <w:rsid w:val="00D33FC4"/>
    <w:rsid w:val="00D34716"/>
    <w:rsid w:val="00D3522A"/>
    <w:rsid w:val="00D36EA5"/>
    <w:rsid w:val="00D36F52"/>
    <w:rsid w:val="00D379A5"/>
    <w:rsid w:val="00D40218"/>
    <w:rsid w:val="00D4124B"/>
    <w:rsid w:val="00D416FB"/>
    <w:rsid w:val="00D42BC8"/>
    <w:rsid w:val="00D42FB0"/>
    <w:rsid w:val="00D43464"/>
    <w:rsid w:val="00D450AF"/>
    <w:rsid w:val="00D45B81"/>
    <w:rsid w:val="00D4625B"/>
    <w:rsid w:val="00D47D40"/>
    <w:rsid w:val="00D47FE5"/>
    <w:rsid w:val="00D50940"/>
    <w:rsid w:val="00D509DA"/>
    <w:rsid w:val="00D51B42"/>
    <w:rsid w:val="00D5203E"/>
    <w:rsid w:val="00D53AA8"/>
    <w:rsid w:val="00D5512E"/>
    <w:rsid w:val="00D55C55"/>
    <w:rsid w:val="00D55CBF"/>
    <w:rsid w:val="00D563C3"/>
    <w:rsid w:val="00D56644"/>
    <w:rsid w:val="00D57311"/>
    <w:rsid w:val="00D57C0A"/>
    <w:rsid w:val="00D60C0B"/>
    <w:rsid w:val="00D61E6A"/>
    <w:rsid w:val="00D626FE"/>
    <w:rsid w:val="00D65280"/>
    <w:rsid w:val="00D660DF"/>
    <w:rsid w:val="00D67BDC"/>
    <w:rsid w:val="00D71441"/>
    <w:rsid w:val="00D71C7A"/>
    <w:rsid w:val="00D7240E"/>
    <w:rsid w:val="00D726C4"/>
    <w:rsid w:val="00D72D63"/>
    <w:rsid w:val="00D733AD"/>
    <w:rsid w:val="00D73CC6"/>
    <w:rsid w:val="00D741E6"/>
    <w:rsid w:val="00D7453D"/>
    <w:rsid w:val="00D749C7"/>
    <w:rsid w:val="00D75053"/>
    <w:rsid w:val="00D76009"/>
    <w:rsid w:val="00D77A51"/>
    <w:rsid w:val="00D77BB4"/>
    <w:rsid w:val="00D77D9C"/>
    <w:rsid w:val="00D80D26"/>
    <w:rsid w:val="00D80DA9"/>
    <w:rsid w:val="00D810EF"/>
    <w:rsid w:val="00D813D3"/>
    <w:rsid w:val="00D81D94"/>
    <w:rsid w:val="00D81D98"/>
    <w:rsid w:val="00D820D8"/>
    <w:rsid w:val="00D836E7"/>
    <w:rsid w:val="00D84314"/>
    <w:rsid w:val="00D84B60"/>
    <w:rsid w:val="00D86143"/>
    <w:rsid w:val="00D861B2"/>
    <w:rsid w:val="00D86AB5"/>
    <w:rsid w:val="00D872EC"/>
    <w:rsid w:val="00D87A30"/>
    <w:rsid w:val="00D91CFF"/>
    <w:rsid w:val="00D92182"/>
    <w:rsid w:val="00D92722"/>
    <w:rsid w:val="00D9675D"/>
    <w:rsid w:val="00D967D9"/>
    <w:rsid w:val="00D96A05"/>
    <w:rsid w:val="00DA1672"/>
    <w:rsid w:val="00DA266E"/>
    <w:rsid w:val="00DA3545"/>
    <w:rsid w:val="00DA4270"/>
    <w:rsid w:val="00DA42A1"/>
    <w:rsid w:val="00DA5CB9"/>
    <w:rsid w:val="00DA665B"/>
    <w:rsid w:val="00DA72CA"/>
    <w:rsid w:val="00DA779D"/>
    <w:rsid w:val="00DB0019"/>
    <w:rsid w:val="00DB0732"/>
    <w:rsid w:val="00DB12FA"/>
    <w:rsid w:val="00DB2187"/>
    <w:rsid w:val="00DB301F"/>
    <w:rsid w:val="00DB37FE"/>
    <w:rsid w:val="00DB55BD"/>
    <w:rsid w:val="00DB76BA"/>
    <w:rsid w:val="00DB775A"/>
    <w:rsid w:val="00DC0253"/>
    <w:rsid w:val="00DC0601"/>
    <w:rsid w:val="00DC0997"/>
    <w:rsid w:val="00DC1989"/>
    <w:rsid w:val="00DC2BEF"/>
    <w:rsid w:val="00DC516B"/>
    <w:rsid w:val="00DC704A"/>
    <w:rsid w:val="00DC75EE"/>
    <w:rsid w:val="00DC7F46"/>
    <w:rsid w:val="00DD11EB"/>
    <w:rsid w:val="00DD198C"/>
    <w:rsid w:val="00DD3D38"/>
    <w:rsid w:val="00DD3F2A"/>
    <w:rsid w:val="00DD477B"/>
    <w:rsid w:val="00DD47B7"/>
    <w:rsid w:val="00DD5103"/>
    <w:rsid w:val="00DD516E"/>
    <w:rsid w:val="00DD5FD4"/>
    <w:rsid w:val="00DD6AE7"/>
    <w:rsid w:val="00DD6C4D"/>
    <w:rsid w:val="00DE0D51"/>
    <w:rsid w:val="00DE0D85"/>
    <w:rsid w:val="00DE18B5"/>
    <w:rsid w:val="00DE30FE"/>
    <w:rsid w:val="00DE35D5"/>
    <w:rsid w:val="00DE4395"/>
    <w:rsid w:val="00DE449B"/>
    <w:rsid w:val="00DE48C7"/>
    <w:rsid w:val="00DE493A"/>
    <w:rsid w:val="00DE6B56"/>
    <w:rsid w:val="00DE6CB6"/>
    <w:rsid w:val="00DE7E81"/>
    <w:rsid w:val="00DF0300"/>
    <w:rsid w:val="00DF0498"/>
    <w:rsid w:val="00DF20BE"/>
    <w:rsid w:val="00DF245A"/>
    <w:rsid w:val="00DF3F52"/>
    <w:rsid w:val="00DF7A4D"/>
    <w:rsid w:val="00DF7A9A"/>
    <w:rsid w:val="00E00444"/>
    <w:rsid w:val="00E012DD"/>
    <w:rsid w:val="00E020F4"/>
    <w:rsid w:val="00E02222"/>
    <w:rsid w:val="00E037A8"/>
    <w:rsid w:val="00E03BE4"/>
    <w:rsid w:val="00E04161"/>
    <w:rsid w:val="00E051C1"/>
    <w:rsid w:val="00E06FC0"/>
    <w:rsid w:val="00E07330"/>
    <w:rsid w:val="00E075FE"/>
    <w:rsid w:val="00E10750"/>
    <w:rsid w:val="00E1231A"/>
    <w:rsid w:val="00E128EF"/>
    <w:rsid w:val="00E1394F"/>
    <w:rsid w:val="00E13A21"/>
    <w:rsid w:val="00E1478D"/>
    <w:rsid w:val="00E1535F"/>
    <w:rsid w:val="00E156E8"/>
    <w:rsid w:val="00E156E9"/>
    <w:rsid w:val="00E15F9D"/>
    <w:rsid w:val="00E16173"/>
    <w:rsid w:val="00E16B04"/>
    <w:rsid w:val="00E16F47"/>
    <w:rsid w:val="00E21C02"/>
    <w:rsid w:val="00E23F6E"/>
    <w:rsid w:val="00E26D1B"/>
    <w:rsid w:val="00E27EE8"/>
    <w:rsid w:val="00E30112"/>
    <w:rsid w:val="00E30C15"/>
    <w:rsid w:val="00E30E54"/>
    <w:rsid w:val="00E31FD4"/>
    <w:rsid w:val="00E33801"/>
    <w:rsid w:val="00E3471D"/>
    <w:rsid w:val="00E35489"/>
    <w:rsid w:val="00E37692"/>
    <w:rsid w:val="00E37BEA"/>
    <w:rsid w:val="00E40FE8"/>
    <w:rsid w:val="00E4129D"/>
    <w:rsid w:val="00E41B3C"/>
    <w:rsid w:val="00E43F5C"/>
    <w:rsid w:val="00E43F97"/>
    <w:rsid w:val="00E44557"/>
    <w:rsid w:val="00E4480D"/>
    <w:rsid w:val="00E44D7B"/>
    <w:rsid w:val="00E452BF"/>
    <w:rsid w:val="00E45ADE"/>
    <w:rsid w:val="00E45C89"/>
    <w:rsid w:val="00E46F9E"/>
    <w:rsid w:val="00E47C27"/>
    <w:rsid w:val="00E54382"/>
    <w:rsid w:val="00E552A1"/>
    <w:rsid w:val="00E55AE6"/>
    <w:rsid w:val="00E55EB0"/>
    <w:rsid w:val="00E560AD"/>
    <w:rsid w:val="00E57BBC"/>
    <w:rsid w:val="00E57FE4"/>
    <w:rsid w:val="00E62131"/>
    <w:rsid w:val="00E621DE"/>
    <w:rsid w:val="00E626FB"/>
    <w:rsid w:val="00E62F0B"/>
    <w:rsid w:val="00E6308B"/>
    <w:rsid w:val="00E660EB"/>
    <w:rsid w:val="00E67619"/>
    <w:rsid w:val="00E67EDC"/>
    <w:rsid w:val="00E701D1"/>
    <w:rsid w:val="00E71050"/>
    <w:rsid w:val="00E73A01"/>
    <w:rsid w:val="00E743A1"/>
    <w:rsid w:val="00E748D5"/>
    <w:rsid w:val="00E74F92"/>
    <w:rsid w:val="00E75CD7"/>
    <w:rsid w:val="00E76228"/>
    <w:rsid w:val="00E76963"/>
    <w:rsid w:val="00E77E02"/>
    <w:rsid w:val="00E806D9"/>
    <w:rsid w:val="00E80AFB"/>
    <w:rsid w:val="00E80C0C"/>
    <w:rsid w:val="00E81A10"/>
    <w:rsid w:val="00E8388F"/>
    <w:rsid w:val="00E846FE"/>
    <w:rsid w:val="00E851D5"/>
    <w:rsid w:val="00E859D5"/>
    <w:rsid w:val="00E85A8F"/>
    <w:rsid w:val="00E8671A"/>
    <w:rsid w:val="00E8715D"/>
    <w:rsid w:val="00E87B6C"/>
    <w:rsid w:val="00E87CDC"/>
    <w:rsid w:val="00E90245"/>
    <w:rsid w:val="00E914B5"/>
    <w:rsid w:val="00E91726"/>
    <w:rsid w:val="00E91E24"/>
    <w:rsid w:val="00E96036"/>
    <w:rsid w:val="00E967DF"/>
    <w:rsid w:val="00E96C71"/>
    <w:rsid w:val="00E972CB"/>
    <w:rsid w:val="00E97FAE"/>
    <w:rsid w:val="00EA0962"/>
    <w:rsid w:val="00EA2CBE"/>
    <w:rsid w:val="00EA2CCF"/>
    <w:rsid w:val="00EA3E79"/>
    <w:rsid w:val="00EA3F2E"/>
    <w:rsid w:val="00EA3F9A"/>
    <w:rsid w:val="00EA473B"/>
    <w:rsid w:val="00EA4D77"/>
    <w:rsid w:val="00EA55C8"/>
    <w:rsid w:val="00EA56A9"/>
    <w:rsid w:val="00EA60C4"/>
    <w:rsid w:val="00EA6441"/>
    <w:rsid w:val="00EA6735"/>
    <w:rsid w:val="00EA6B44"/>
    <w:rsid w:val="00EB1048"/>
    <w:rsid w:val="00EB16F0"/>
    <w:rsid w:val="00EB2224"/>
    <w:rsid w:val="00EB2FAC"/>
    <w:rsid w:val="00EB4646"/>
    <w:rsid w:val="00EB4F0C"/>
    <w:rsid w:val="00EB4FA1"/>
    <w:rsid w:val="00EB54E4"/>
    <w:rsid w:val="00EB700F"/>
    <w:rsid w:val="00EC0478"/>
    <w:rsid w:val="00EC1516"/>
    <w:rsid w:val="00EC238B"/>
    <w:rsid w:val="00EC245F"/>
    <w:rsid w:val="00EC2CC8"/>
    <w:rsid w:val="00EC30DB"/>
    <w:rsid w:val="00EC312F"/>
    <w:rsid w:val="00EC340F"/>
    <w:rsid w:val="00EC41F4"/>
    <w:rsid w:val="00EC5432"/>
    <w:rsid w:val="00EC5DB3"/>
    <w:rsid w:val="00EC5E26"/>
    <w:rsid w:val="00EC6089"/>
    <w:rsid w:val="00EC61D6"/>
    <w:rsid w:val="00EC664E"/>
    <w:rsid w:val="00EC6AE2"/>
    <w:rsid w:val="00EC7703"/>
    <w:rsid w:val="00ED0B42"/>
    <w:rsid w:val="00ED1073"/>
    <w:rsid w:val="00ED14B2"/>
    <w:rsid w:val="00ED15EA"/>
    <w:rsid w:val="00ED1B3F"/>
    <w:rsid w:val="00ED1BE7"/>
    <w:rsid w:val="00ED3357"/>
    <w:rsid w:val="00ED4B26"/>
    <w:rsid w:val="00ED5CAE"/>
    <w:rsid w:val="00ED6847"/>
    <w:rsid w:val="00ED6968"/>
    <w:rsid w:val="00ED715A"/>
    <w:rsid w:val="00ED72D8"/>
    <w:rsid w:val="00ED7CA2"/>
    <w:rsid w:val="00EE115A"/>
    <w:rsid w:val="00EE2495"/>
    <w:rsid w:val="00EE2BE4"/>
    <w:rsid w:val="00EE2CD3"/>
    <w:rsid w:val="00EE3AB5"/>
    <w:rsid w:val="00EE3BA7"/>
    <w:rsid w:val="00EE5103"/>
    <w:rsid w:val="00EE53C2"/>
    <w:rsid w:val="00EE6A26"/>
    <w:rsid w:val="00EE7096"/>
    <w:rsid w:val="00EE70F2"/>
    <w:rsid w:val="00EE724F"/>
    <w:rsid w:val="00EF262A"/>
    <w:rsid w:val="00EF300C"/>
    <w:rsid w:val="00EF34D1"/>
    <w:rsid w:val="00EF4542"/>
    <w:rsid w:val="00EF4EE6"/>
    <w:rsid w:val="00EF5073"/>
    <w:rsid w:val="00EF5805"/>
    <w:rsid w:val="00EF6601"/>
    <w:rsid w:val="00F00519"/>
    <w:rsid w:val="00F01C22"/>
    <w:rsid w:val="00F021AC"/>
    <w:rsid w:val="00F0401B"/>
    <w:rsid w:val="00F041D6"/>
    <w:rsid w:val="00F0587B"/>
    <w:rsid w:val="00F058FC"/>
    <w:rsid w:val="00F06B20"/>
    <w:rsid w:val="00F07072"/>
    <w:rsid w:val="00F079C3"/>
    <w:rsid w:val="00F07DCB"/>
    <w:rsid w:val="00F07DDE"/>
    <w:rsid w:val="00F10BE3"/>
    <w:rsid w:val="00F10E68"/>
    <w:rsid w:val="00F10FB1"/>
    <w:rsid w:val="00F11D02"/>
    <w:rsid w:val="00F13661"/>
    <w:rsid w:val="00F13E3D"/>
    <w:rsid w:val="00F14B57"/>
    <w:rsid w:val="00F15198"/>
    <w:rsid w:val="00F16CE2"/>
    <w:rsid w:val="00F16D59"/>
    <w:rsid w:val="00F16F69"/>
    <w:rsid w:val="00F204FC"/>
    <w:rsid w:val="00F2138F"/>
    <w:rsid w:val="00F217FC"/>
    <w:rsid w:val="00F225C9"/>
    <w:rsid w:val="00F22EC2"/>
    <w:rsid w:val="00F22F67"/>
    <w:rsid w:val="00F23367"/>
    <w:rsid w:val="00F26101"/>
    <w:rsid w:val="00F26295"/>
    <w:rsid w:val="00F263AB"/>
    <w:rsid w:val="00F300A6"/>
    <w:rsid w:val="00F31E43"/>
    <w:rsid w:val="00F32247"/>
    <w:rsid w:val="00F33436"/>
    <w:rsid w:val="00F33DEC"/>
    <w:rsid w:val="00F3407A"/>
    <w:rsid w:val="00F3414D"/>
    <w:rsid w:val="00F34747"/>
    <w:rsid w:val="00F349EB"/>
    <w:rsid w:val="00F34CC2"/>
    <w:rsid w:val="00F37418"/>
    <w:rsid w:val="00F377FA"/>
    <w:rsid w:val="00F445DD"/>
    <w:rsid w:val="00F4770A"/>
    <w:rsid w:val="00F51143"/>
    <w:rsid w:val="00F536C9"/>
    <w:rsid w:val="00F53E62"/>
    <w:rsid w:val="00F54408"/>
    <w:rsid w:val="00F560C2"/>
    <w:rsid w:val="00F56EF0"/>
    <w:rsid w:val="00F57294"/>
    <w:rsid w:val="00F6173F"/>
    <w:rsid w:val="00F6217F"/>
    <w:rsid w:val="00F62C09"/>
    <w:rsid w:val="00F62CFE"/>
    <w:rsid w:val="00F63D30"/>
    <w:rsid w:val="00F70218"/>
    <w:rsid w:val="00F703F4"/>
    <w:rsid w:val="00F71EC8"/>
    <w:rsid w:val="00F74418"/>
    <w:rsid w:val="00F74A77"/>
    <w:rsid w:val="00F75AE4"/>
    <w:rsid w:val="00F75D0C"/>
    <w:rsid w:val="00F80A13"/>
    <w:rsid w:val="00F80FFB"/>
    <w:rsid w:val="00F81624"/>
    <w:rsid w:val="00F828E5"/>
    <w:rsid w:val="00F8402D"/>
    <w:rsid w:val="00F84270"/>
    <w:rsid w:val="00F842FA"/>
    <w:rsid w:val="00F84FDA"/>
    <w:rsid w:val="00F85F3A"/>
    <w:rsid w:val="00F91E41"/>
    <w:rsid w:val="00F926F4"/>
    <w:rsid w:val="00F92828"/>
    <w:rsid w:val="00F92AAB"/>
    <w:rsid w:val="00F92ECB"/>
    <w:rsid w:val="00F93433"/>
    <w:rsid w:val="00F93847"/>
    <w:rsid w:val="00F95752"/>
    <w:rsid w:val="00F96BA0"/>
    <w:rsid w:val="00F97586"/>
    <w:rsid w:val="00F977E1"/>
    <w:rsid w:val="00F97A95"/>
    <w:rsid w:val="00F97AE0"/>
    <w:rsid w:val="00F97D30"/>
    <w:rsid w:val="00FA0D4D"/>
    <w:rsid w:val="00FA1EA3"/>
    <w:rsid w:val="00FA2261"/>
    <w:rsid w:val="00FA2F76"/>
    <w:rsid w:val="00FA3EFC"/>
    <w:rsid w:val="00FA4E27"/>
    <w:rsid w:val="00FA519A"/>
    <w:rsid w:val="00FA5F9E"/>
    <w:rsid w:val="00FA6780"/>
    <w:rsid w:val="00FA7077"/>
    <w:rsid w:val="00FB157E"/>
    <w:rsid w:val="00FB1E0F"/>
    <w:rsid w:val="00FB2C61"/>
    <w:rsid w:val="00FB4336"/>
    <w:rsid w:val="00FB5D04"/>
    <w:rsid w:val="00FB6BC3"/>
    <w:rsid w:val="00FB6D9A"/>
    <w:rsid w:val="00FC0C9D"/>
    <w:rsid w:val="00FC28C5"/>
    <w:rsid w:val="00FC2BBF"/>
    <w:rsid w:val="00FC4656"/>
    <w:rsid w:val="00FC55EA"/>
    <w:rsid w:val="00FC6E16"/>
    <w:rsid w:val="00FC6E4D"/>
    <w:rsid w:val="00FC6E9D"/>
    <w:rsid w:val="00FD1C94"/>
    <w:rsid w:val="00FD209D"/>
    <w:rsid w:val="00FD2388"/>
    <w:rsid w:val="00FD3013"/>
    <w:rsid w:val="00FD3956"/>
    <w:rsid w:val="00FD3D4D"/>
    <w:rsid w:val="00FD497B"/>
    <w:rsid w:val="00FD57F2"/>
    <w:rsid w:val="00FD5978"/>
    <w:rsid w:val="00FD6585"/>
    <w:rsid w:val="00FD6A70"/>
    <w:rsid w:val="00FE0B91"/>
    <w:rsid w:val="00FE12B6"/>
    <w:rsid w:val="00FE1814"/>
    <w:rsid w:val="00FE1956"/>
    <w:rsid w:val="00FE3429"/>
    <w:rsid w:val="00FE3B24"/>
    <w:rsid w:val="00FE3E5A"/>
    <w:rsid w:val="00FE41F6"/>
    <w:rsid w:val="00FE4653"/>
    <w:rsid w:val="00FE483D"/>
    <w:rsid w:val="00FE48CC"/>
    <w:rsid w:val="00FE51B0"/>
    <w:rsid w:val="00FE5361"/>
    <w:rsid w:val="00FE6624"/>
    <w:rsid w:val="00FE6C9E"/>
    <w:rsid w:val="00FE797C"/>
    <w:rsid w:val="00FF131C"/>
    <w:rsid w:val="00FF13B7"/>
    <w:rsid w:val="00FF33C6"/>
    <w:rsid w:val="00FF4019"/>
    <w:rsid w:val="00FF4DD8"/>
    <w:rsid w:val="00FF563F"/>
    <w:rsid w:val="00FF56AE"/>
    <w:rsid w:val="00FF5DEA"/>
    <w:rsid w:val="00FF646F"/>
    <w:rsid w:val="00FF694E"/>
    <w:rsid w:val="00FF7E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B2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F021AC"/>
    <w:pPr>
      <w:spacing w:after="120" w:line="280" w:lineRule="exact"/>
    </w:pPr>
    <w:rPr>
      <w:rFonts w:ascii="Calibri" w:hAnsi="Calibri"/>
      <w:sz w:val="22"/>
      <w:szCs w:val="24"/>
    </w:rPr>
  </w:style>
  <w:style w:type="paragraph" w:styleId="Nadpis1">
    <w:name w:val="heading 1"/>
    <w:aliases w:val="H1,Kapitola,kapitola,Nadpis 1 nabídka,Název bodu,Nečíslovaný 16,Titulo 1,H1-Heading 1,1,h1,Header 1,l1,Legal Line 1,head 1,título 1,título 11,título 12,título 13,título 111,título 14,título 112,título 15,Head 1,Head 11,Titolo1,Titre 11,t1.T1"/>
    <w:basedOn w:val="Normln"/>
    <w:next w:val="Normln"/>
    <w:link w:val="Nadpis1Char"/>
    <w:qFormat/>
    <w:rsid w:val="005F76F9"/>
    <w:pPr>
      <w:keepNext/>
      <w:spacing w:before="240" w:after="60"/>
      <w:outlineLvl w:val="0"/>
    </w:pPr>
    <w:rPr>
      <w:rFonts w:ascii="Arial" w:hAnsi="Arial" w:cs="Arial"/>
      <w:b/>
      <w:bCs/>
      <w:kern w:val="32"/>
      <w:sz w:val="32"/>
      <w:szCs w:val="32"/>
    </w:rPr>
  </w:style>
  <w:style w:type="paragraph" w:styleId="Nadpis2">
    <w:name w:val="heading 2"/>
    <w:aliases w:val="2,sub-sect,h2,no section,section header,21,sub-sect1,22,sub-sect2,23,sub-sect3,24,sub-sect4,25,sub-sect5,hlavicka,F2,F21,R-nadpis2,headline,H2,Chapter Title,Head B,Podkapitola1,Nadpis 21,V_Head2,Head2A,PA Major Section,ASAPHeading 2,l2,list2,G"/>
    <w:basedOn w:val="Normln"/>
    <w:next w:val="Normln"/>
    <w:link w:val="Nadpis2Char"/>
    <w:unhideWhenUsed/>
    <w:qFormat/>
    <w:rsid w:val="00CB12DC"/>
    <w:pPr>
      <w:keepNext/>
      <w:spacing w:before="240" w:after="60"/>
      <w:outlineLvl w:val="1"/>
    </w:pPr>
    <w:rPr>
      <w:rFonts w:ascii="Cambria" w:hAnsi="Cambria"/>
      <w:b/>
      <w:bCs/>
      <w:i/>
      <w:iCs/>
      <w:sz w:val="28"/>
      <w:szCs w:val="28"/>
    </w:rPr>
  </w:style>
  <w:style w:type="paragraph" w:styleId="Nadpis3">
    <w:name w:val="heading 3"/>
    <w:aliases w:val="R-nadpis3,Podkapitola2,H3,h3,h3 sub heading,(Alt+3),Table Attribute Heading,Heading C,sub Italic,proj3,proj31,proj32,proj33,proj34,proj35,proj36,proj37,proj38,proj39,proj310,proj311,proj312,proj321,proj331,proj341,proj351,proj361,proj371,3,bh"/>
    <w:basedOn w:val="Normln"/>
    <w:next w:val="Normln"/>
    <w:link w:val="Nadpis3Char"/>
    <w:unhideWhenUsed/>
    <w:qFormat/>
    <w:rsid w:val="00CB12DC"/>
    <w:pPr>
      <w:keepNext/>
      <w:spacing w:before="240" w:after="60"/>
      <w:outlineLvl w:val="2"/>
    </w:pPr>
    <w:rPr>
      <w:rFonts w:ascii="Cambria" w:hAnsi="Cambria"/>
      <w:b/>
      <w:bCs/>
      <w:sz w:val="26"/>
      <w:szCs w:val="26"/>
    </w:rPr>
  </w:style>
  <w:style w:type="paragraph" w:styleId="Nadpis4">
    <w:name w:val="heading 4"/>
    <w:aliases w:val="h4,bullet,bl,bb,Titre 41,t4.T4,H4,Contrat 4,(Alt+4),Unterunterabschnitt,heading4,Subhead C,PIM 4,a.,h4 sub sub heading,H41,(Alt+4)1,H42,(Alt+4)2,H43,(Alt+4)3,H44,(Alt+4)4,H45,(Alt+4)5,H411,(Alt+4)11,H421,(Alt+4)21,H431,(Alt+4)31,H46,l4,V_Head"/>
    <w:basedOn w:val="Normln"/>
    <w:next w:val="Normln"/>
    <w:link w:val="Nadpis4Char"/>
    <w:unhideWhenUsed/>
    <w:qFormat/>
    <w:rsid w:val="008F322B"/>
    <w:pPr>
      <w:keepNext/>
      <w:spacing w:before="240" w:after="60"/>
      <w:outlineLvl w:val="3"/>
    </w:pPr>
    <w:rPr>
      <w:b/>
      <w:bCs/>
      <w:sz w:val="28"/>
      <w:szCs w:val="28"/>
    </w:rPr>
  </w:style>
  <w:style w:type="paragraph" w:styleId="Nadpis5">
    <w:name w:val="heading 5"/>
    <w:aliases w:val="ASAPHeading 5,MUS5,dash,ds,dd,h5,l5,hm,Odstavec 2,Odstavec 21,Odstavec 22,Odstavec 211,Odstavec 23,Odstavec 212,Odstavec 24,Odstavec 213,Odstavec 25,Odstavec 214,Odstavec 26,Odstavec 221,Odstavec 231,Odstavec 27,Odstavec 215,Odstavec 2111,H5,5"/>
    <w:basedOn w:val="Normln"/>
    <w:next w:val="Normln"/>
    <w:link w:val="Nadpis5Char"/>
    <w:unhideWhenUsed/>
    <w:qFormat/>
    <w:rsid w:val="00251FA1"/>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aliases w:val="Heading 6  Appendix Y &amp; Z,H6,ASAPHeading 6,MUS6,h6,h61,h62,Heading 6 Char1,Heading 6 Char Char,Heading 6 Char1 Char Char,Heading 6 Char Char Char Char,Heading 6 Char1 Char Char Char Char,Heading 6 Char Char Char Char Char Char,- po straně,6,61"/>
    <w:basedOn w:val="Normln"/>
    <w:next w:val="Normln"/>
    <w:link w:val="Nadpis6Char"/>
    <w:qFormat/>
    <w:rsid w:val="0059093B"/>
    <w:pPr>
      <w:keepNext/>
      <w:spacing w:before="120" w:after="60" w:line="300" w:lineRule="exact"/>
      <w:ind w:left="1152" w:hanging="1152"/>
      <w:outlineLvl w:val="5"/>
    </w:pPr>
    <w:rPr>
      <w:rFonts w:ascii="Frutiger LT Com 45 Light" w:hAnsi="Frutiger LT Com 45 Light"/>
      <w:i/>
      <w:color w:val="000066"/>
      <w:sz w:val="24"/>
      <w:szCs w:val="20"/>
      <w:lang w:eastAsia="en-US"/>
    </w:rPr>
  </w:style>
  <w:style w:type="paragraph" w:styleId="Nadpis7">
    <w:name w:val="heading 7"/>
    <w:aliases w:val="ASAPHeading 7,MUS7,H7,PA Appendix Major,7,Objective,req3,heading&#10;7,heading7,71,Objective1,Header 7,Clause level 2,Paragraph 2,NV_Überschrift 7,Smlouva 2"/>
    <w:basedOn w:val="Normln"/>
    <w:next w:val="Normln"/>
    <w:link w:val="Nadpis7Char"/>
    <w:qFormat/>
    <w:rsid w:val="0059093B"/>
    <w:pPr>
      <w:spacing w:before="240" w:after="60" w:line="300" w:lineRule="exact"/>
      <w:ind w:left="1296" w:hanging="1296"/>
      <w:jc w:val="both"/>
      <w:outlineLvl w:val="6"/>
    </w:pPr>
    <w:rPr>
      <w:rFonts w:ascii="Frutiger LT Com 45 Light" w:hAnsi="Frutiger LT Com 45 Light"/>
      <w:color w:val="000066"/>
      <w:sz w:val="20"/>
      <w:szCs w:val="20"/>
      <w:lang w:eastAsia="en-US"/>
    </w:rPr>
  </w:style>
  <w:style w:type="paragraph" w:styleId="Nadpis8">
    <w:name w:val="heading 8"/>
    <w:aliases w:val="ASAPHeading 8,MUS8,H8,PA Appendix Minor,Heading 8 (Start Appendices),8,Condition,81,Condition1,Header 8,Paragraph 3,NV_Überschrift 8"/>
    <w:basedOn w:val="Normln"/>
    <w:next w:val="Normln"/>
    <w:link w:val="Nadpis8Char"/>
    <w:qFormat/>
    <w:rsid w:val="0059093B"/>
    <w:pPr>
      <w:spacing w:before="240" w:after="60" w:line="300" w:lineRule="exact"/>
      <w:ind w:left="1440" w:hanging="1440"/>
      <w:jc w:val="both"/>
      <w:outlineLvl w:val="7"/>
    </w:pPr>
    <w:rPr>
      <w:rFonts w:ascii="Frutiger LT Com 45 Light" w:hAnsi="Frutiger LT Com 45 Light"/>
      <w:i/>
      <w:color w:val="000066"/>
      <w:sz w:val="20"/>
      <w:szCs w:val="20"/>
      <w:lang w:eastAsia="en-US"/>
    </w:rPr>
  </w:style>
  <w:style w:type="paragraph" w:styleId="Nadpis9">
    <w:name w:val="heading 9"/>
    <w:aliases w:val="ASAPHeading 9,Titre 10,h9,heading9,MUS9,H9,Příloha,Appendix,9,Cond'l Reqt.,Header 9,Clause Level 3,Paragraph 4,NV_Überschrift 9"/>
    <w:basedOn w:val="Normln"/>
    <w:next w:val="Normln"/>
    <w:link w:val="Nadpis9Char"/>
    <w:qFormat/>
    <w:rsid w:val="0059093B"/>
    <w:pPr>
      <w:spacing w:before="240" w:after="60" w:line="300" w:lineRule="exact"/>
      <w:ind w:left="1584" w:hanging="1584"/>
      <w:jc w:val="both"/>
      <w:outlineLvl w:val="8"/>
    </w:pPr>
    <w:rPr>
      <w:rFonts w:ascii="Frutiger LT Com 45 Light" w:hAnsi="Frutiger LT Com 45 Light"/>
      <w:b/>
      <w:i/>
      <w:color w:val="000066"/>
      <w:sz w:val="18"/>
      <w:szCs w:val="2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Textlnkuslovan">
    <w:name w:val="RL Text článku číslovaný"/>
    <w:basedOn w:val="Normln"/>
    <w:link w:val="RLTextlnkuslovanChar"/>
    <w:qFormat/>
    <w:rsid w:val="00693DC3"/>
    <w:pPr>
      <w:numPr>
        <w:ilvl w:val="1"/>
        <w:numId w:val="1"/>
      </w:numPr>
      <w:jc w:val="both"/>
    </w:pPr>
  </w:style>
  <w:style w:type="character" w:customStyle="1" w:styleId="RLTextlnkuslovanChar">
    <w:name w:val="RL Text článku číslovaný Char"/>
    <w:link w:val="RLTextlnkuslovan"/>
    <w:rsid w:val="00693DC3"/>
    <w:rPr>
      <w:rFonts w:ascii="Calibri" w:hAnsi="Calibri"/>
      <w:sz w:val="22"/>
      <w:szCs w:val="24"/>
    </w:rPr>
  </w:style>
  <w:style w:type="paragraph" w:customStyle="1" w:styleId="RLlneksmlouvy">
    <w:name w:val="RL Článek smlouvy"/>
    <w:basedOn w:val="Normln"/>
    <w:next w:val="RLTextlnkuslovan"/>
    <w:link w:val="RLlneksmlouvyCharChar"/>
    <w:qFormat/>
    <w:rsid w:val="00EC245F"/>
    <w:pPr>
      <w:keepNext/>
      <w:numPr>
        <w:numId w:val="1"/>
      </w:numPr>
      <w:suppressAutoHyphens/>
      <w:spacing w:before="360"/>
      <w:jc w:val="both"/>
      <w:outlineLvl w:val="0"/>
    </w:pPr>
    <w:rPr>
      <w:b/>
      <w:lang w:eastAsia="en-US"/>
    </w:rPr>
  </w:style>
  <w:style w:type="character" w:customStyle="1" w:styleId="RLlneksmlouvyCharChar">
    <w:name w:val="RL Článek smlouvy Char Char"/>
    <w:link w:val="RLlneksmlouvy"/>
    <w:rsid w:val="001A1E34"/>
    <w:rPr>
      <w:rFonts w:ascii="Calibri" w:hAnsi="Calibri"/>
      <w:b/>
      <w:sz w:val="22"/>
      <w:szCs w:val="24"/>
      <w:lang w:eastAsia="en-US"/>
    </w:rPr>
  </w:style>
  <w:style w:type="paragraph" w:customStyle="1" w:styleId="RLdajeosmluvnstran">
    <w:name w:val="RL Údaje o smluvní straně"/>
    <w:basedOn w:val="Normln"/>
    <w:rsid w:val="00CA53F7"/>
    <w:pPr>
      <w:jc w:val="center"/>
    </w:pPr>
    <w:rPr>
      <w:lang w:eastAsia="en-US"/>
    </w:rPr>
  </w:style>
  <w:style w:type="paragraph" w:customStyle="1" w:styleId="RLProhlensmluvnchstran">
    <w:name w:val="RL Prohlášení smluvních stran"/>
    <w:basedOn w:val="Normln"/>
    <w:link w:val="RLProhlensmluvnchstranChar"/>
    <w:rsid w:val="00F021AC"/>
    <w:pPr>
      <w:jc w:val="center"/>
    </w:pPr>
    <w:rPr>
      <w:b/>
    </w:rPr>
  </w:style>
  <w:style w:type="character" w:customStyle="1" w:styleId="RLProhlensmluvnchstranChar">
    <w:name w:val="RL Prohlášení smluvních stran Char"/>
    <w:link w:val="RLProhlensmluvnchstran"/>
    <w:rsid w:val="00F021AC"/>
    <w:rPr>
      <w:rFonts w:ascii="Calibri" w:hAnsi="Calibri"/>
      <w:b/>
      <w:sz w:val="22"/>
      <w:szCs w:val="24"/>
    </w:rPr>
  </w:style>
  <w:style w:type="character" w:styleId="Hypertextovodkaz">
    <w:name w:val="Hyperlink"/>
    <w:qFormat/>
    <w:rsid w:val="00094A1C"/>
    <w:rPr>
      <w:color w:val="0000FF"/>
      <w:u w:val="single"/>
    </w:rPr>
  </w:style>
  <w:style w:type="paragraph" w:styleId="Nzev">
    <w:name w:val="Title"/>
    <w:basedOn w:val="Normln"/>
    <w:link w:val="NzevChar"/>
    <w:qFormat/>
    <w:rsid w:val="00A02DFC"/>
    <w:pPr>
      <w:spacing w:before="240" w:after="60"/>
      <w:jc w:val="center"/>
      <w:outlineLvl w:val="0"/>
    </w:pPr>
    <w:rPr>
      <w:rFonts w:ascii="Arial" w:hAnsi="Arial" w:cs="Arial"/>
      <w:b/>
      <w:bCs/>
      <w:kern w:val="28"/>
      <w:sz w:val="32"/>
      <w:szCs w:val="32"/>
    </w:rPr>
  </w:style>
  <w:style w:type="paragraph" w:customStyle="1" w:styleId="RLSeznamploh">
    <w:name w:val="RL Seznam příloh"/>
    <w:basedOn w:val="RLTextlnkuslovan"/>
    <w:link w:val="RLSeznamplohChar"/>
    <w:rsid w:val="00B26686"/>
    <w:pPr>
      <w:numPr>
        <w:ilvl w:val="0"/>
        <w:numId w:val="0"/>
      </w:numPr>
      <w:ind w:left="3572" w:hanging="1361"/>
    </w:pPr>
    <w:rPr>
      <w:szCs w:val="20"/>
      <w:lang w:eastAsia="en-US"/>
    </w:rPr>
  </w:style>
  <w:style w:type="paragraph" w:customStyle="1" w:styleId="RLNzevsmlouvy">
    <w:name w:val="RL Název smlouvy"/>
    <w:basedOn w:val="Normln"/>
    <w:next w:val="Normln"/>
    <w:rsid w:val="00C70F7A"/>
    <w:pPr>
      <w:spacing w:before="120" w:after="1200" w:line="240" w:lineRule="auto"/>
      <w:jc w:val="center"/>
    </w:pPr>
    <w:rPr>
      <w:rFonts w:cs="Arial"/>
      <w:b/>
      <w:bCs/>
      <w:caps/>
      <w:spacing w:val="40"/>
      <w:kern w:val="28"/>
      <w:sz w:val="32"/>
      <w:szCs w:val="32"/>
    </w:rPr>
  </w:style>
  <w:style w:type="paragraph" w:styleId="Zpat">
    <w:name w:val="footer"/>
    <w:basedOn w:val="Normln"/>
    <w:link w:val="ZpatChar"/>
    <w:uiPriority w:val="99"/>
    <w:rsid w:val="0094351E"/>
    <w:pPr>
      <w:pBdr>
        <w:top w:val="dotted" w:sz="6" w:space="6" w:color="auto"/>
      </w:pBdr>
      <w:spacing w:after="0"/>
      <w:jc w:val="center"/>
    </w:pPr>
    <w:rPr>
      <w:color w:val="808080"/>
      <w:sz w:val="16"/>
    </w:rPr>
  </w:style>
  <w:style w:type="paragraph" w:styleId="Zhlav">
    <w:name w:val="header"/>
    <w:aliases w:val="En-tête 1.1,ContentsHeader,hd"/>
    <w:basedOn w:val="Normln"/>
    <w:link w:val="ZhlavChar"/>
    <w:uiPriority w:val="99"/>
    <w:rsid w:val="0094351E"/>
    <w:pPr>
      <w:pBdr>
        <w:bottom w:val="single" w:sz="6" w:space="6" w:color="808080"/>
      </w:pBdr>
      <w:tabs>
        <w:tab w:val="center" w:pos="4536"/>
        <w:tab w:val="right" w:pos="9072"/>
      </w:tabs>
      <w:spacing w:after="0"/>
    </w:pPr>
    <w:rPr>
      <w:b/>
      <w:sz w:val="16"/>
    </w:rPr>
  </w:style>
  <w:style w:type="character" w:styleId="Odkaznakoment">
    <w:name w:val="annotation reference"/>
    <w:uiPriority w:val="99"/>
    <w:rsid w:val="00EC245F"/>
    <w:rPr>
      <w:sz w:val="16"/>
      <w:szCs w:val="16"/>
    </w:rPr>
  </w:style>
  <w:style w:type="character" w:styleId="Sledovanodkaz">
    <w:name w:val="FollowedHyperlink"/>
    <w:uiPriority w:val="99"/>
    <w:rsid w:val="00094A1C"/>
    <w:rPr>
      <w:color w:val="0000FF"/>
      <w:u w:val="single"/>
    </w:rPr>
  </w:style>
  <w:style w:type="character" w:customStyle="1" w:styleId="Kurzva">
    <w:name w:val="Kurzíva"/>
    <w:uiPriority w:val="99"/>
    <w:rsid w:val="00094A1C"/>
    <w:rPr>
      <w:i/>
    </w:rPr>
  </w:style>
  <w:style w:type="paragraph" w:styleId="Textkomente">
    <w:name w:val="annotation text"/>
    <w:basedOn w:val="Normln"/>
    <w:link w:val="TextkomenteChar"/>
    <w:rsid w:val="00EC245F"/>
    <w:rPr>
      <w:sz w:val="20"/>
      <w:szCs w:val="20"/>
    </w:rPr>
  </w:style>
  <w:style w:type="character" w:styleId="slostrnky">
    <w:name w:val="page number"/>
    <w:basedOn w:val="Standardnpsmoodstavce"/>
    <w:rsid w:val="00F2138F"/>
  </w:style>
  <w:style w:type="paragraph" w:styleId="Pedmtkomente">
    <w:name w:val="annotation subject"/>
    <w:basedOn w:val="Textkomente"/>
    <w:next w:val="Textkomente"/>
    <w:link w:val="PedmtkomenteChar"/>
    <w:rsid w:val="00EC245F"/>
    <w:rPr>
      <w:b/>
      <w:bCs/>
    </w:rPr>
  </w:style>
  <w:style w:type="table" w:styleId="Mkatabulky">
    <w:name w:val="Table Grid"/>
    <w:basedOn w:val="Normlntabulka"/>
    <w:rsid w:val="00CB4254"/>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semiHidden/>
    <w:rsid w:val="00EC245F"/>
    <w:rPr>
      <w:rFonts w:ascii="Tahoma" w:hAnsi="Tahoma" w:cs="Tahoma"/>
      <w:sz w:val="16"/>
      <w:szCs w:val="16"/>
    </w:rPr>
  </w:style>
  <w:style w:type="paragraph" w:customStyle="1" w:styleId="RLslovanodstavec">
    <w:name w:val="RL Číslovaný odstavec"/>
    <w:basedOn w:val="Normln"/>
    <w:qFormat/>
    <w:rsid w:val="002139FD"/>
    <w:pPr>
      <w:numPr>
        <w:numId w:val="2"/>
      </w:numPr>
      <w:spacing w:line="340" w:lineRule="exact"/>
      <w:jc w:val="both"/>
    </w:pPr>
    <w:rPr>
      <w:spacing w:val="-4"/>
    </w:rPr>
  </w:style>
  <w:style w:type="paragraph" w:styleId="Revize">
    <w:name w:val="Revision"/>
    <w:hidden/>
    <w:uiPriority w:val="99"/>
    <w:rsid w:val="00516E47"/>
    <w:rPr>
      <w:rFonts w:ascii="Calibri" w:hAnsi="Calibri"/>
      <w:sz w:val="22"/>
      <w:szCs w:val="24"/>
    </w:rPr>
  </w:style>
  <w:style w:type="paragraph" w:customStyle="1" w:styleId="RLNadpis1rovn">
    <w:name w:val="RL Nadpis 1. úrovně"/>
    <w:basedOn w:val="Normln"/>
    <w:next w:val="Normln"/>
    <w:qFormat/>
    <w:rsid w:val="002139FD"/>
    <w:pPr>
      <w:pageBreakBefore/>
      <w:numPr>
        <w:numId w:val="3"/>
      </w:numPr>
      <w:spacing w:after="1000" w:line="560" w:lineRule="exact"/>
    </w:pPr>
    <w:rPr>
      <w:b/>
      <w:sz w:val="40"/>
      <w:szCs w:val="40"/>
    </w:rPr>
  </w:style>
  <w:style w:type="paragraph" w:customStyle="1" w:styleId="RLNadpis2rovn">
    <w:name w:val="RL Nadpis 2. úrovně"/>
    <w:basedOn w:val="Normln"/>
    <w:next w:val="Normln"/>
    <w:qFormat/>
    <w:rsid w:val="005859DF"/>
    <w:pPr>
      <w:keepNext/>
      <w:numPr>
        <w:ilvl w:val="1"/>
        <w:numId w:val="3"/>
      </w:numPr>
      <w:spacing w:before="360" w:line="340" w:lineRule="exact"/>
    </w:pPr>
    <w:rPr>
      <w:b/>
      <w:spacing w:val="20"/>
      <w:sz w:val="23"/>
    </w:rPr>
  </w:style>
  <w:style w:type="paragraph" w:customStyle="1" w:styleId="RLNadpis3rovn">
    <w:name w:val="RL Nadpis 3. úrovně"/>
    <w:basedOn w:val="Normln"/>
    <w:next w:val="RLslovanodstavec"/>
    <w:qFormat/>
    <w:rsid w:val="002139FD"/>
    <w:pPr>
      <w:keepNext/>
      <w:numPr>
        <w:ilvl w:val="2"/>
        <w:numId w:val="3"/>
      </w:numPr>
      <w:spacing w:before="360" w:line="340" w:lineRule="exact"/>
    </w:pPr>
    <w:rPr>
      <w:b/>
      <w:szCs w:val="22"/>
    </w:rPr>
  </w:style>
  <w:style w:type="character" w:customStyle="1" w:styleId="TextkomenteChar">
    <w:name w:val="Text komentáře Char"/>
    <w:link w:val="Textkomente"/>
    <w:uiPriority w:val="99"/>
    <w:rsid w:val="003944BD"/>
    <w:rPr>
      <w:rFonts w:ascii="Calibri" w:hAnsi="Calibri"/>
    </w:rPr>
  </w:style>
  <w:style w:type="character" w:customStyle="1" w:styleId="RLlneksmlouvyChar">
    <w:name w:val="RL Článek smlouvy Char"/>
    <w:uiPriority w:val="99"/>
    <w:rsid w:val="001E4289"/>
    <w:rPr>
      <w:rFonts w:ascii="Calibri" w:hAnsi="Calibri"/>
      <w:b/>
      <w:sz w:val="22"/>
      <w:szCs w:val="24"/>
      <w:lang w:eastAsia="en-US"/>
    </w:rPr>
  </w:style>
  <w:style w:type="paragraph" w:customStyle="1" w:styleId="RLdajeosmluvnstran0">
    <w:name w:val="RL  údaje o smluvní straně"/>
    <w:basedOn w:val="Normln"/>
    <w:uiPriority w:val="99"/>
    <w:rsid w:val="001E4289"/>
    <w:pPr>
      <w:jc w:val="center"/>
    </w:pPr>
    <w:rPr>
      <w:lang w:eastAsia="en-US"/>
    </w:rPr>
  </w:style>
  <w:style w:type="paragraph" w:customStyle="1" w:styleId="RLnzevsmlouvy0">
    <w:name w:val="RL název smlouvy"/>
    <w:basedOn w:val="Normln"/>
    <w:next w:val="Normln"/>
    <w:uiPriority w:val="99"/>
    <w:rsid w:val="001E4289"/>
    <w:pPr>
      <w:spacing w:before="120" w:after="1200" w:line="240" w:lineRule="auto"/>
      <w:jc w:val="center"/>
    </w:pPr>
    <w:rPr>
      <w:rFonts w:cs="Arial"/>
      <w:b/>
      <w:bCs/>
      <w:caps/>
      <w:spacing w:val="40"/>
      <w:kern w:val="28"/>
      <w:sz w:val="32"/>
      <w:szCs w:val="32"/>
    </w:rPr>
  </w:style>
  <w:style w:type="paragraph" w:styleId="Zkladntext">
    <w:name w:val="Body Text"/>
    <w:basedOn w:val="Normln"/>
    <w:link w:val="ZkladntextChar"/>
    <w:uiPriority w:val="99"/>
    <w:rsid w:val="001E4289"/>
    <w:rPr>
      <w:rFonts w:ascii="Garamond" w:hAnsi="Garamond"/>
      <w:sz w:val="24"/>
    </w:rPr>
  </w:style>
  <w:style w:type="character" w:customStyle="1" w:styleId="ZkladntextChar">
    <w:name w:val="Základní text Char"/>
    <w:link w:val="Zkladntext"/>
    <w:uiPriority w:val="99"/>
    <w:rsid w:val="001E4289"/>
    <w:rPr>
      <w:rFonts w:ascii="Garamond" w:hAnsi="Garamond"/>
      <w:sz w:val="24"/>
      <w:szCs w:val="24"/>
    </w:rPr>
  </w:style>
  <w:style w:type="character" w:customStyle="1" w:styleId="ZKLADNChar">
    <w:name w:val="ZÁKLADNÍ Char"/>
    <w:link w:val="ZKLADN"/>
    <w:uiPriority w:val="99"/>
    <w:locked/>
    <w:rsid w:val="001E4289"/>
    <w:rPr>
      <w:rFonts w:ascii="Garamond" w:hAnsi="Garamond"/>
      <w:sz w:val="24"/>
      <w:szCs w:val="24"/>
    </w:rPr>
  </w:style>
  <w:style w:type="paragraph" w:customStyle="1" w:styleId="ZKLADN">
    <w:name w:val="ZÁKLADNÍ"/>
    <w:basedOn w:val="Zkladntext"/>
    <w:link w:val="ZKLADNChar"/>
    <w:uiPriority w:val="99"/>
    <w:rsid w:val="001E4289"/>
    <w:pPr>
      <w:widowControl w:val="0"/>
      <w:spacing w:before="120" w:line="280" w:lineRule="atLeast"/>
      <w:jc w:val="both"/>
    </w:pPr>
  </w:style>
  <w:style w:type="paragraph" w:customStyle="1" w:styleId="Seznamploh">
    <w:name w:val="Seznam příloh"/>
    <w:basedOn w:val="RLTextlnkuslovan"/>
    <w:link w:val="SeznamplohChar"/>
    <w:uiPriority w:val="99"/>
    <w:rsid w:val="001E4289"/>
    <w:pPr>
      <w:numPr>
        <w:ilvl w:val="0"/>
        <w:numId w:val="0"/>
      </w:numPr>
      <w:ind w:left="3572" w:hanging="1361"/>
    </w:pPr>
    <w:rPr>
      <w:lang w:eastAsia="en-US"/>
    </w:rPr>
  </w:style>
  <w:style w:type="character" w:customStyle="1" w:styleId="SeznamplohChar">
    <w:name w:val="Seznam příloh Char"/>
    <w:link w:val="Seznamploh"/>
    <w:uiPriority w:val="99"/>
    <w:rsid w:val="001E4289"/>
    <w:rPr>
      <w:rFonts w:ascii="Calibri" w:hAnsi="Calibri"/>
      <w:sz w:val="22"/>
      <w:szCs w:val="24"/>
      <w:lang w:eastAsia="en-US"/>
    </w:rPr>
  </w:style>
  <w:style w:type="paragraph" w:customStyle="1" w:styleId="doplnuchaze">
    <w:name w:val="doplní uchazeč"/>
    <w:basedOn w:val="Normln"/>
    <w:link w:val="doplnuchazeChar"/>
    <w:uiPriority w:val="99"/>
    <w:qFormat/>
    <w:rsid w:val="001E4289"/>
    <w:pPr>
      <w:jc w:val="center"/>
    </w:pPr>
    <w:rPr>
      <w:b/>
      <w:snapToGrid w:val="0"/>
      <w:szCs w:val="22"/>
    </w:rPr>
  </w:style>
  <w:style w:type="character" w:customStyle="1" w:styleId="doplnuchazeChar">
    <w:name w:val="doplní uchazeč Char"/>
    <w:link w:val="doplnuchaze"/>
    <w:uiPriority w:val="99"/>
    <w:rsid w:val="001E4289"/>
    <w:rPr>
      <w:rFonts w:ascii="Calibri" w:hAnsi="Calibri"/>
      <w:b/>
      <w:snapToGrid w:val="0"/>
      <w:sz w:val="22"/>
      <w:szCs w:val="22"/>
    </w:rPr>
  </w:style>
  <w:style w:type="paragraph" w:styleId="Odstavecseseznamem">
    <w:name w:val="List Paragraph"/>
    <w:aliases w:val="Odstavec 1,cp_Odstavec se seznamem,Bullet Number,Bullet List,FooterText,numbered,List Paragraph1,Paragraphe de liste1,Bulletr List Paragraph,列出段落,列出段落1,List Paragraph2,List Paragraph21,Listeafsnit1,Parágrafo da Lista1"/>
    <w:basedOn w:val="Normln"/>
    <w:link w:val="OdstavecseseznamemChar"/>
    <w:uiPriority w:val="34"/>
    <w:qFormat/>
    <w:rsid w:val="001F0955"/>
    <w:pPr>
      <w:ind w:left="708"/>
    </w:pPr>
  </w:style>
  <w:style w:type="paragraph" w:customStyle="1" w:styleId="Tma">
    <w:name w:val="Téma"/>
    <w:basedOn w:val="Normln"/>
    <w:semiHidden/>
    <w:rsid w:val="00F14B57"/>
    <w:pPr>
      <w:spacing w:after="0" w:line="240" w:lineRule="auto"/>
      <w:ind w:left="99"/>
      <w:jc w:val="both"/>
    </w:pPr>
    <w:rPr>
      <w:rFonts w:ascii="Arial" w:hAnsi="Arial"/>
      <w:b/>
      <w:bCs/>
      <w:szCs w:val="20"/>
    </w:rPr>
  </w:style>
  <w:style w:type="paragraph" w:customStyle="1" w:styleId="4Dslovn">
    <w:name w:val="4D Číslování"/>
    <w:basedOn w:val="Normln"/>
    <w:rsid w:val="00F14B57"/>
    <w:pPr>
      <w:numPr>
        <w:numId w:val="4"/>
      </w:numPr>
      <w:spacing w:after="0" w:line="240" w:lineRule="auto"/>
    </w:pPr>
    <w:rPr>
      <w:rFonts w:ascii="Arial" w:hAnsi="Arial" w:cs="Tahoma"/>
      <w:sz w:val="20"/>
      <w:szCs w:val="20"/>
    </w:rPr>
  </w:style>
  <w:style w:type="character" w:customStyle="1" w:styleId="Nadpis4Char">
    <w:name w:val="Nadpis 4 Char"/>
    <w:aliases w:val="h4 Char,bullet Char,bl Char,bb Char,Titre 41 Char,t4.T4 Char,H4 Char,Contrat 4 Char,(Alt+4) Char,Unterunterabschnitt Char,heading4 Char,Subhead C Char,PIM 4 Char,a. Char,h4 sub sub heading Char,H41 Char,(Alt+4)1 Char,H42 Char,(Alt+4)2 Char"/>
    <w:link w:val="Nadpis4"/>
    <w:rsid w:val="008F322B"/>
    <w:rPr>
      <w:rFonts w:ascii="Calibri" w:eastAsia="Times New Roman" w:hAnsi="Calibri" w:cs="Times New Roman"/>
      <w:b/>
      <w:bCs/>
      <w:sz w:val="28"/>
      <w:szCs w:val="28"/>
    </w:rPr>
  </w:style>
  <w:style w:type="paragraph" w:styleId="Textvysvtlivek">
    <w:name w:val="endnote text"/>
    <w:basedOn w:val="Normln"/>
    <w:link w:val="TextvysvtlivekChar"/>
    <w:rsid w:val="008F322B"/>
    <w:rPr>
      <w:sz w:val="20"/>
      <w:szCs w:val="20"/>
    </w:rPr>
  </w:style>
  <w:style w:type="character" w:customStyle="1" w:styleId="TextvysvtlivekChar">
    <w:name w:val="Text vysvětlivek Char"/>
    <w:link w:val="Textvysvtlivek"/>
    <w:rsid w:val="008F322B"/>
    <w:rPr>
      <w:rFonts w:ascii="Calibri" w:hAnsi="Calibri"/>
    </w:rPr>
  </w:style>
  <w:style w:type="character" w:styleId="Odkaznavysvtlivky">
    <w:name w:val="endnote reference"/>
    <w:rsid w:val="008F322B"/>
    <w:rPr>
      <w:vertAlign w:val="superscript"/>
    </w:rPr>
  </w:style>
  <w:style w:type="paragraph" w:customStyle="1" w:styleId="Ploha1">
    <w:name w:val="Příloha 1"/>
    <w:basedOn w:val="Nadpis1"/>
    <w:next w:val="Zkladntext"/>
    <w:rsid w:val="00CB12DC"/>
    <w:pPr>
      <w:pageBreakBefore/>
      <w:numPr>
        <w:numId w:val="5"/>
      </w:numPr>
      <w:spacing w:before="120" w:after="180" w:line="240" w:lineRule="auto"/>
      <w:jc w:val="both"/>
    </w:pPr>
    <w:rPr>
      <w:rFonts w:ascii="Times New Roman" w:hAnsi="Times New Roman" w:cs="Times New Roman"/>
      <w:bCs w:val="0"/>
      <w:kern w:val="0"/>
      <w:sz w:val="28"/>
      <w:szCs w:val="20"/>
    </w:rPr>
  </w:style>
  <w:style w:type="paragraph" w:customStyle="1" w:styleId="Ploha2">
    <w:name w:val="Příloha 2"/>
    <w:basedOn w:val="Nadpis2"/>
    <w:next w:val="Zkladntext"/>
    <w:rsid w:val="00CB12DC"/>
    <w:pPr>
      <w:numPr>
        <w:ilvl w:val="1"/>
        <w:numId w:val="5"/>
      </w:numPr>
      <w:spacing w:after="120" w:line="240" w:lineRule="auto"/>
      <w:jc w:val="both"/>
      <w:outlineLvl w:val="2"/>
    </w:pPr>
    <w:rPr>
      <w:rFonts w:ascii="Times New Roman" w:hAnsi="Times New Roman"/>
      <w:i w:val="0"/>
      <w:iCs w:val="0"/>
      <w:sz w:val="24"/>
      <w:szCs w:val="20"/>
    </w:rPr>
  </w:style>
  <w:style w:type="paragraph" w:customStyle="1" w:styleId="Ploha3">
    <w:name w:val="Příloha 3"/>
    <w:basedOn w:val="Nadpis3"/>
    <w:next w:val="Zkladntext"/>
    <w:rsid w:val="00CB12DC"/>
    <w:pPr>
      <w:numPr>
        <w:ilvl w:val="2"/>
        <w:numId w:val="5"/>
      </w:numPr>
      <w:spacing w:after="120" w:line="240" w:lineRule="auto"/>
      <w:jc w:val="both"/>
      <w:outlineLvl w:val="3"/>
    </w:pPr>
    <w:rPr>
      <w:rFonts w:ascii="Times New Roman" w:hAnsi="Times New Roman"/>
      <w:sz w:val="24"/>
      <w:szCs w:val="20"/>
    </w:rPr>
  </w:style>
  <w:style w:type="paragraph" w:customStyle="1" w:styleId="Ploha4">
    <w:name w:val="Příloha 4"/>
    <w:basedOn w:val="Nadpis4"/>
    <w:next w:val="Zkladntext"/>
    <w:rsid w:val="00CB12DC"/>
    <w:pPr>
      <w:numPr>
        <w:ilvl w:val="3"/>
        <w:numId w:val="5"/>
      </w:numPr>
    </w:pPr>
  </w:style>
  <w:style w:type="character" w:customStyle="1" w:styleId="Nadpis2Char">
    <w:name w:val="Nadpis 2 Char"/>
    <w:aliases w:val="2 Char,sub-sect Char,h2 Char,no section Char,section header Char,21 Char,sub-sect1 Char,22 Char,sub-sect2 Char,23 Char,sub-sect3 Char,24 Char,sub-sect4 Char,25 Char,sub-sect5 Char,hlavicka Char,F2 Char,F21 Char,R-nadpis2 Char,headline Char"/>
    <w:link w:val="Nadpis2"/>
    <w:rsid w:val="00CB12DC"/>
    <w:rPr>
      <w:rFonts w:ascii="Cambria" w:eastAsia="Times New Roman" w:hAnsi="Cambria" w:cs="Times New Roman"/>
      <w:b/>
      <w:bCs/>
      <w:i/>
      <w:iCs/>
      <w:sz w:val="28"/>
      <w:szCs w:val="28"/>
    </w:rPr>
  </w:style>
  <w:style w:type="character" w:customStyle="1" w:styleId="Nadpis3Char">
    <w:name w:val="Nadpis 3 Char"/>
    <w:aliases w:val="R-nadpis3 Char,Podkapitola2 Char,H3 Char,h3 Char,h3 sub heading Char,(Alt+3) Char,Table Attribute Heading Char,Heading C Char,sub Italic Char,proj3 Char,proj31 Char,proj32 Char,proj33 Char,proj34 Char,proj35 Char,proj36 Char,proj37 Char"/>
    <w:link w:val="Nadpis3"/>
    <w:rsid w:val="00CB12DC"/>
    <w:rPr>
      <w:rFonts w:ascii="Cambria" w:eastAsia="Times New Roman" w:hAnsi="Cambria" w:cs="Times New Roman"/>
      <w:b/>
      <w:bCs/>
      <w:sz w:val="26"/>
      <w:szCs w:val="26"/>
    </w:rPr>
  </w:style>
  <w:style w:type="paragraph" w:customStyle="1" w:styleId="zzxx">
    <w:name w:val="zzxx"/>
    <w:qFormat/>
    <w:rsid w:val="00092CFA"/>
    <w:pPr>
      <w:numPr>
        <w:numId w:val="6"/>
      </w:numPr>
      <w:tabs>
        <w:tab w:val="left" w:pos="709"/>
      </w:tabs>
    </w:pPr>
    <w:rPr>
      <w:rFonts w:ascii="Arial" w:hAnsi="Arial"/>
      <w:b/>
      <w:snapToGrid w:val="0"/>
      <w:szCs w:val="24"/>
    </w:rPr>
  </w:style>
  <w:style w:type="paragraph" w:customStyle="1" w:styleId="4DNormln">
    <w:name w:val="4D Normální"/>
    <w:link w:val="4DNormlnChar"/>
    <w:rsid w:val="00261BF4"/>
    <w:rPr>
      <w:rFonts w:ascii="Arial" w:hAnsi="Arial" w:cs="Tahoma"/>
    </w:rPr>
  </w:style>
  <w:style w:type="character" w:customStyle="1" w:styleId="4DNormlnChar">
    <w:name w:val="4D Normální Char"/>
    <w:link w:val="4DNormln"/>
    <w:rsid w:val="00261BF4"/>
    <w:rPr>
      <w:rFonts w:ascii="Arial" w:hAnsi="Arial" w:cs="Tahoma"/>
      <w:lang w:val="cs-CZ" w:eastAsia="cs-CZ" w:bidi="ar-SA"/>
    </w:rPr>
  </w:style>
  <w:style w:type="paragraph" w:customStyle="1" w:styleId="4Dslovn2">
    <w:name w:val="4D Číslování 2"/>
    <w:basedOn w:val="4DNormln"/>
    <w:rsid w:val="00261BF4"/>
    <w:pPr>
      <w:numPr>
        <w:ilvl w:val="1"/>
        <w:numId w:val="7"/>
      </w:numPr>
      <w:tabs>
        <w:tab w:val="clear" w:pos="1800"/>
        <w:tab w:val="num" w:pos="737"/>
        <w:tab w:val="num" w:pos="1610"/>
      </w:tabs>
      <w:ind w:left="737" w:hanging="737"/>
    </w:pPr>
  </w:style>
  <w:style w:type="paragraph" w:customStyle="1" w:styleId="StylArial10bZa6bdkovnNejmn16b">
    <w:name w:val="Styl Arial 10 b. Za:  6 b. Řádkování:  Nejméně 16 b."/>
    <w:basedOn w:val="Normln"/>
    <w:uiPriority w:val="99"/>
    <w:rsid w:val="008509FA"/>
    <w:pPr>
      <w:numPr>
        <w:numId w:val="8"/>
      </w:numPr>
      <w:spacing w:line="320" w:lineRule="atLeast"/>
    </w:pPr>
    <w:rPr>
      <w:rFonts w:ascii="Arial" w:hAnsi="Arial"/>
      <w:sz w:val="20"/>
      <w:szCs w:val="20"/>
    </w:rPr>
  </w:style>
  <w:style w:type="character" w:customStyle="1" w:styleId="Nadpis5Char">
    <w:name w:val="Nadpis 5 Char"/>
    <w:aliases w:val="ASAPHeading 5 Char,MUS5 Char,dash Char,ds Char,dd Char,h5 Char,l5 Char,hm Char,Odstavec 2 Char,Odstavec 21 Char,Odstavec 22 Char,Odstavec 211 Char,Odstavec 23 Char,Odstavec 212 Char,Odstavec 24 Char,Odstavec 213 Char,Odstavec 25 Char"/>
    <w:basedOn w:val="Standardnpsmoodstavce"/>
    <w:link w:val="Nadpis5"/>
    <w:rsid w:val="00251FA1"/>
    <w:rPr>
      <w:rFonts w:asciiTheme="majorHAnsi" w:eastAsiaTheme="majorEastAsia" w:hAnsiTheme="majorHAnsi" w:cstheme="majorBidi"/>
      <w:color w:val="243F60" w:themeColor="accent1" w:themeShade="7F"/>
      <w:sz w:val="22"/>
      <w:szCs w:val="24"/>
    </w:rPr>
  </w:style>
  <w:style w:type="paragraph" w:styleId="Nadpisobsahu">
    <w:name w:val="TOC Heading"/>
    <w:basedOn w:val="Nadpis1"/>
    <w:next w:val="Normln"/>
    <w:uiPriority w:val="39"/>
    <w:qFormat/>
    <w:rsid w:val="00251FA1"/>
    <w:pPr>
      <w:keepLines/>
      <w:numPr>
        <w:numId w:val="9"/>
      </w:numPr>
      <w:spacing w:before="480" w:after="0" w:line="240" w:lineRule="auto"/>
      <w:outlineLvl w:val="9"/>
    </w:pPr>
    <w:rPr>
      <w:color w:val="365F91"/>
      <w:kern w:val="0"/>
      <w:sz w:val="28"/>
      <w:szCs w:val="28"/>
    </w:rPr>
  </w:style>
  <w:style w:type="paragraph" w:customStyle="1" w:styleId="odstavecseseznamemcxspmiddle">
    <w:name w:val="odstavecseseznamemcxspmiddle"/>
    <w:basedOn w:val="Normln"/>
    <w:rsid w:val="00251FA1"/>
    <w:pPr>
      <w:spacing w:before="100" w:beforeAutospacing="1" w:after="100" w:afterAutospacing="1" w:line="240" w:lineRule="auto"/>
      <w:jc w:val="both"/>
    </w:pPr>
    <w:rPr>
      <w:kern w:val="24"/>
      <w:lang w:val="en-US" w:eastAsia="en-US"/>
    </w:rPr>
  </w:style>
  <w:style w:type="paragraph" w:customStyle="1" w:styleId="odstavecseseznamemcxsplast">
    <w:name w:val="odstavecseseznamemcxsplast"/>
    <w:basedOn w:val="Normln"/>
    <w:rsid w:val="00251FA1"/>
    <w:pPr>
      <w:spacing w:before="100" w:beforeAutospacing="1" w:after="100" w:afterAutospacing="1" w:line="240" w:lineRule="auto"/>
      <w:jc w:val="both"/>
    </w:pPr>
    <w:rPr>
      <w:kern w:val="24"/>
      <w:lang w:val="en-US" w:eastAsia="en-US"/>
    </w:rPr>
  </w:style>
  <w:style w:type="paragraph" w:customStyle="1" w:styleId="odstavecseseznamemcxspmiddlecxspmiddle">
    <w:name w:val="odstavecseseznamemcxspmiddlecxspmiddle"/>
    <w:basedOn w:val="Normln"/>
    <w:rsid w:val="00251FA1"/>
    <w:pPr>
      <w:spacing w:before="100" w:beforeAutospacing="1" w:after="100" w:afterAutospacing="1" w:line="240" w:lineRule="auto"/>
      <w:jc w:val="both"/>
    </w:pPr>
    <w:rPr>
      <w:kern w:val="24"/>
      <w:lang w:val="en-US" w:eastAsia="en-US"/>
    </w:rPr>
  </w:style>
  <w:style w:type="paragraph" w:customStyle="1" w:styleId="odstavecseseznamemcxspmiddlecxsplast">
    <w:name w:val="odstavecseseznamemcxspmiddlecxsplast"/>
    <w:basedOn w:val="Normln"/>
    <w:rsid w:val="00251FA1"/>
    <w:pPr>
      <w:spacing w:before="100" w:beforeAutospacing="1" w:after="100" w:afterAutospacing="1" w:line="240" w:lineRule="auto"/>
      <w:jc w:val="both"/>
    </w:pPr>
    <w:rPr>
      <w:kern w:val="24"/>
      <w:lang w:val="en-US" w:eastAsia="en-US"/>
    </w:rPr>
  </w:style>
  <w:style w:type="paragraph" w:customStyle="1" w:styleId="odstavecseseznamemcxspmiddlecxspmiddlecxspmiddle">
    <w:name w:val="odstavecseseznamemcxspmiddlecxspmiddlecxspmiddle"/>
    <w:basedOn w:val="Normln"/>
    <w:rsid w:val="00251FA1"/>
    <w:pPr>
      <w:spacing w:before="100" w:beforeAutospacing="1" w:after="100" w:afterAutospacing="1" w:line="240" w:lineRule="auto"/>
      <w:jc w:val="both"/>
    </w:pPr>
    <w:rPr>
      <w:kern w:val="24"/>
      <w:lang w:val="en-US" w:eastAsia="en-US"/>
    </w:rPr>
  </w:style>
  <w:style w:type="paragraph" w:customStyle="1" w:styleId="odstavecseseznamemcxspmiddlecxspmiddlecxsplast">
    <w:name w:val="odstavecseseznamemcxspmiddlecxspmiddlecxsplast"/>
    <w:basedOn w:val="Normln"/>
    <w:rsid w:val="00251FA1"/>
    <w:pPr>
      <w:spacing w:before="100" w:beforeAutospacing="1" w:after="100" w:afterAutospacing="1" w:line="240" w:lineRule="auto"/>
      <w:jc w:val="both"/>
    </w:pPr>
    <w:rPr>
      <w:kern w:val="24"/>
      <w:lang w:val="en-US" w:eastAsia="en-US"/>
    </w:rPr>
  </w:style>
  <w:style w:type="paragraph" w:styleId="Seznamsodrkami">
    <w:name w:val="List Bullet"/>
    <w:aliases w:val="Round Bullet"/>
    <w:basedOn w:val="Normln"/>
    <w:link w:val="SeznamsodrkamiChar"/>
    <w:uiPriority w:val="99"/>
    <w:rsid w:val="00251FA1"/>
    <w:pPr>
      <w:numPr>
        <w:numId w:val="10"/>
      </w:numPr>
      <w:spacing w:before="120" w:after="60" w:line="240" w:lineRule="auto"/>
      <w:contextualSpacing/>
      <w:jc w:val="both"/>
    </w:pPr>
    <w:rPr>
      <w:kern w:val="24"/>
      <w:sz w:val="24"/>
    </w:rPr>
  </w:style>
  <w:style w:type="character" w:customStyle="1" w:styleId="SeznamsodrkamiChar">
    <w:name w:val="Seznam s odrážkami Char"/>
    <w:aliases w:val="Round Bullet Char"/>
    <w:basedOn w:val="Standardnpsmoodstavce"/>
    <w:link w:val="Seznamsodrkami"/>
    <w:uiPriority w:val="99"/>
    <w:rsid w:val="00251FA1"/>
    <w:rPr>
      <w:rFonts w:ascii="Calibri" w:hAnsi="Calibri"/>
      <w:kern w:val="24"/>
      <w:sz w:val="24"/>
      <w:szCs w:val="24"/>
    </w:rPr>
  </w:style>
  <w:style w:type="table" w:styleId="Barevnseznamzvraznn6">
    <w:name w:val="Colorful List Accent 6"/>
    <w:basedOn w:val="Normlntabulka"/>
    <w:uiPriority w:val="72"/>
    <w:rsid w:val="00251FA1"/>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customStyle="1" w:styleId="Kap1">
    <w:name w:val="Kap1"/>
    <w:basedOn w:val="Nadpis1"/>
    <w:link w:val="Kap1Char"/>
    <w:qFormat/>
    <w:rsid w:val="00251FA1"/>
    <w:pPr>
      <w:keepNext w:val="0"/>
      <w:numPr>
        <w:numId w:val="11"/>
      </w:numPr>
      <w:spacing w:before="360" w:after="120" w:line="252" w:lineRule="auto"/>
    </w:pPr>
    <w:rPr>
      <w:rFonts w:asciiTheme="minorHAnsi" w:eastAsiaTheme="majorEastAsia" w:hAnsiTheme="minorHAnsi" w:cstheme="majorBidi"/>
      <w:bCs w:val="0"/>
      <w:caps/>
      <w:color w:val="548DD4" w:themeColor="text2" w:themeTint="99"/>
      <w:spacing w:val="20"/>
      <w:kern w:val="0"/>
      <w:sz w:val="28"/>
      <w:szCs w:val="28"/>
      <w:lang w:eastAsia="en-US" w:bidi="en-US"/>
    </w:rPr>
  </w:style>
  <w:style w:type="paragraph" w:customStyle="1" w:styleId="Kap11">
    <w:name w:val="Kap1.1"/>
    <w:basedOn w:val="Kap1"/>
    <w:link w:val="Kap11Char"/>
    <w:qFormat/>
    <w:rsid w:val="00251FA1"/>
    <w:pPr>
      <w:numPr>
        <w:ilvl w:val="1"/>
      </w:numPr>
      <w:spacing w:before="240"/>
    </w:pPr>
    <w:rPr>
      <w:sz w:val="24"/>
      <w:szCs w:val="24"/>
    </w:rPr>
  </w:style>
  <w:style w:type="character" w:customStyle="1" w:styleId="Kap11Char">
    <w:name w:val="Kap1.1 Char"/>
    <w:basedOn w:val="Standardnpsmoodstavce"/>
    <w:link w:val="Kap11"/>
    <w:rsid w:val="00251FA1"/>
    <w:rPr>
      <w:rFonts w:asciiTheme="minorHAnsi" w:eastAsiaTheme="majorEastAsia" w:hAnsiTheme="minorHAnsi" w:cstheme="majorBidi"/>
      <w:b/>
      <w:caps/>
      <w:color w:val="548DD4" w:themeColor="text2" w:themeTint="99"/>
      <w:spacing w:val="20"/>
      <w:sz w:val="24"/>
      <w:szCs w:val="24"/>
      <w:lang w:eastAsia="en-US" w:bidi="en-US"/>
    </w:rPr>
  </w:style>
  <w:style w:type="character" w:customStyle="1" w:styleId="Kap1Char">
    <w:name w:val="Kap1 Char"/>
    <w:basedOn w:val="Standardnpsmoodstavce"/>
    <w:link w:val="Kap1"/>
    <w:rsid w:val="00251FA1"/>
    <w:rPr>
      <w:rFonts w:asciiTheme="minorHAnsi" w:eastAsiaTheme="majorEastAsia" w:hAnsiTheme="minorHAnsi" w:cstheme="majorBidi"/>
      <w:b/>
      <w:caps/>
      <w:color w:val="548DD4" w:themeColor="text2" w:themeTint="99"/>
      <w:spacing w:val="20"/>
      <w:sz w:val="28"/>
      <w:szCs w:val="28"/>
      <w:lang w:eastAsia="en-US" w:bidi="en-US"/>
    </w:rPr>
  </w:style>
  <w:style w:type="paragraph" w:customStyle="1" w:styleId="Kap111">
    <w:name w:val="Kap1.1.1"/>
    <w:basedOn w:val="Kap11"/>
    <w:link w:val="Kap111Char"/>
    <w:qFormat/>
    <w:rsid w:val="00251FA1"/>
    <w:pPr>
      <w:numPr>
        <w:ilvl w:val="2"/>
      </w:numPr>
      <w:spacing w:after="0"/>
    </w:pPr>
    <w:rPr>
      <w:sz w:val="22"/>
    </w:rPr>
  </w:style>
  <w:style w:type="character" w:customStyle="1" w:styleId="Kap111Char">
    <w:name w:val="Kap1.1.1 Char"/>
    <w:basedOn w:val="Kap11Char"/>
    <w:link w:val="Kap111"/>
    <w:rsid w:val="00251FA1"/>
    <w:rPr>
      <w:rFonts w:asciiTheme="minorHAnsi" w:eastAsiaTheme="majorEastAsia" w:hAnsiTheme="minorHAnsi" w:cstheme="majorBidi"/>
      <w:b/>
      <w:caps/>
      <w:color w:val="548DD4" w:themeColor="text2" w:themeTint="99"/>
      <w:spacing w:val="20"/>
      <w:sz w:val="22"/>
      <w:szCs w:val="24"/>
      <w:lang w:eastAsia="en-US" w:bidi="en-US"/>
    </w:rPr>
  </w:style>
  <w:style w:type="paragraph" w:styleId="Normlnweb">
    <w:name w:val="Normal (Web)"/>
    <w:basedOn w:val="Normln"/>
    <w:uiPriority w:val="99"/>
    <w:unhideWhenUsed/>
    <w:rsid w:val="00251FA1"/>
    <w:pPr>
      <w:spacing w:before="100" w:beforeAutospacing="1" w:after="100" w:afterAutospacing="1" w:line="240" w:lineRule="auto"/>
    </w:pPr>
    <w:rPr>
      <w:rFonts w:ascii="Times New Roman" w:hAnsi="Times New Roman"/>
      <w:sz w:val="24"/>
    </w:rPr>
  </w:style>
  <w:style w:type="paragraph" w:customStyle="1" w:styleId="SWNadpis2">
    <w:name w:val="SW_Nadpis2"/>
    <w:basedOn w:val="Normln"/>
    <w:link w:val="SWNadpis2Char"/>
    <w:qFormat/>
    <w:rsid w:val="00251FA1"/>
    <w:pPr>
      <w:keepLines/>
      <w:widowControl w:val="0"/>
      <w:autoSpaceDE w:val="0"/>
      <w:autoSpaceDN w:val="0"/>
      <w:adjustRightInd w:val="0"/>
      <w:spacing w:before="200" w:after="0" w:line="240" w:lineRule="auto"/>
      <w:jc w:val="both"/>
      <w:outlineLvl w:val="2"/>
    </w:pPr>
    <w:rPr>
      <w:rFonts w:ascii="Helvetica" w:hAnsi="Helvetica" w:cs="Helvetica"/>
      <w:b/>
      <w:bCs/>
      <w:color w:val="000000"/>
      <w:sz w:val="29"/>
      <w:szCs w:val="29"/>
    </w:rPr>
  </w:style>
  <w:style w:type="character" w:customStyle="1" w:styleId="SWNadpis2Char">
    <w:name w:val="SW_Nadpis2 Char"/>
    <w:link w:val="SWNadpis2"/>
    <w:rsid w:val="00251FA1"/>
    <w:rPr>
      <w:rFonts w:ascii="Helvetica" w:hAnsi="Helvetica" w:cs="Helvetica"/>
      <w:b/>
      <w:bCs/>
      <w:color w:val="000000"/>
      <w:sz w:val="29"/>
      <w:szCs w:val="29"/>
    </w:rPr>
  </w:style>
  <w:style w:type="paragraph" w:styleId="Bezmezer">
    <w:name w:val="No Spacing"/>
    <w:link w:val="BezmezerChar"/>
    <w:uiPriority w:val="1"/>
    <w:qFormat/>
    <w:rsid w:val="00251FA1"/>
    <w:rPr>
      <w:rFonts w:ascii="Calibri" w:hAnsi="Calibri"/>
      <w:sz w:val="22"/>
      <w:szCs w:val="22"/>
    </w:rPr>
  </w:style>
  <w:style w:type="paragraph" w:customStyle="1" w:styleId="Nornlntext">
    <w:name w:val="Nornální text"/>
    <w:basedOn w:val="Normln"/>
    <w:link w:val="NornlntextChar"/>
    <w:qFormat/>
    <w:rsid w:val="00251FA1"/>
    <w:pPr>
      <w:widowControl w:val="0"/>
      <w:autoSpaceDE w:val="0"/>
      <w:autoSpaceDN w:val="0"/>
      <w:adjustRightInd w:val="0"/>
      <w:spacing w:before="200" w:after="0" w:line="240" w:lineRule="auto"/>
      <w:jc w:val="both"/>
    </w:pPr>
    <w:rPr>
      <w:rFonts w:ascii="Times" w:hAnsi="Times" w:cs="Times"/>
      <w:color w:val="000000"/>
      <w:sz w:val="20"/>
      <w:szCs w:val="20"/>
    </w:rPr>
  </w:style>
  <w:style w:type="character" w:customStyle="1" w:styleId="NornlntextChar">
    <w:name w:val="Nornální text Char"/>
    <w:basedOn w:val="Standardnpsmoodstavce"/>
    <w:link w:val="Nornlntext"/>
    <w:rsid w:val="00251FA1"/>
    <w:rPr>
      <w:rFonts w:ascii="Times" w:hAnsi="Times" w:cs="Times"/>
      <w:color w:val="000000"/>
    </w:rPr>
  </w:style>
  <w:style w:type="paragraph" w:customStyle="1" w:styleId="Odstavecseseznamem1">
    <w:name w:val="Odstavec se seznamem1"/>
    <w:basedOn w:val="Normln"/>
    <w:rsid w:val="00E621DE"/>
    <w:pPr>
      <w:ind w:left="720"/>
      <w:jc w:val="both"/>
    </w:pPr>
  </w:style>
  <w:style w:type="character" w:customStyle="1" w:styleId="Nadpis6Char">
    <w:name w:val="Nadpis 6 Char"/>
    <w:aliases w:val="Heading 6  Appendix Y &amp; Z Char,H6 Char,ASAPHeading 6 Char,MUS6 Char,h6 Char,h61 Char,h62 Char,Heading 6 Char1 Char,Heading 6 Char Char Char,Heading 6 Char1 Char Char Char,Heading 6 Char Char Char Char Char,- po straně Char,6 Char,61 Char"/>
    <w:basedOn w:val="Standardnpsmoodstavce"/>
    <w:link w:val="Nadpis6"/>
    <w:rsid w:val="0059093B"/>
    <w:rPr>
      <w:rFonts w:ascii="Frutiger LT Com 45 Light" w:hAnsi="Frutiger LT Com 45 Light"/>
      <w:i/>
      <w:color w:val="000066"/>
      <w:sz w:val="24"/>
      <w:lang w:eastAsia="en-US"/>
    </w:rPr>
  </w:style>
  <w:style w:type="character" w:customStyle="1" w:styleId="Nadpis7Char">
    <w:name w:val="Nadpis 7 Char"/>
    <w:aliases w:val="ASAPHeading 7 Char,MUS7 Char,H7 Char,PA Appendix Major Char,7 Char,Objective Char,req3 Char,heading&#10;7 Char,heading7 Char,71 Char,Objective1 Char,Header 7 Char,Clause level 2 Char,Paragraph 2 Char,NV_Überschrift 7 Char,Smlouva 2 Char"/>
    <w:basedOn w:val="Standardnpsmoodstavce"/>
    <w:link w:val="Nadpis7"/>
    <w:rsid w:val="0059093B"/>
    <w:rPr>
      <w:rFonts w:ascii="Frutiger LT Com 45 Light" w:hAnsi="Frutiger LT Com 45 Light"/>
      <w:color w:val="000066"/>
      <w:lang w:eastAsia="en-US"/>
    </w:rPr>
  </w:style>
  <w:style w:type="character" w:customStyle="1" w:styleId="Nadpis8Char">
    <w:name w:val="Nadpis 8 Char"/>
    <w:aliases w:val="ASAPHeading 8 Char,MUS8 Char,H8 Char,PA Appendix Minor Char,Heading 8 (Start Appendices) Char,8 Char,Condition Char,81 Char,Condition1 Char,Header 8 Char,Paragraph 3 Char,NV_Überschrift 8 Char"/>
    <w:basedOn w:val="Standardnpsmoodstavce"/>
    <w:link w:val="Nadpis8"/>
    <w:rsid w:val="0059093B"/>
    <w:rPr>
      <w:rFonts w:ascii="Frutiger LT Com 45 Light" w:hAnsi="Frutiger LT Com 45 Light"/>
      <w:i/>
      <w:color w:val="000066"/>
      <w:lang w:eastAsia="en-US"/>
    </w:rPr>
  </w:style>
  <w:style w:type="character" w:customStyle="1" w:styleId="Nadpis9Char">
    <w:name w:val="Nadpis 9 Char"/>
    <w:aliases w:val="ASAPHeading 9 Char,Titre 10 Char,h9 Char,heading9 Char,MUS9 Char,H9 Char,Příloha Char,Appendix Char,9 Char,Cond'l Reqt. Char,Header 9 Char,Clause Level 3 Char,Paragraph 4 Char,NV_Überschrift 9 Char"/>
    <w:basedOn w:val="Standardnpsmoodstavce"/>
    <w:link w:val="Nadpis9"/>
    <w:rsid w:val="0059093B"/>
    <w:rPr>
      <w:rFonts w:ascii="Frutiger LT Com 45 Light" w:hAnsi="Frutiger LT Com 45 Light"/>
      <w:b/>
      <w:i/>
      <w:color w:val="000066"/>
      <w:sz w:val="18"/>
      <w:lang w:eastAsia="en-US"/>
    </w:rPr>
  </w:style>
  <w:style w:type="paragraph" w:customStyle="1" w:styleId="RLOdrky">
    <w:name w:val="RL Odrážky"/>
    <w:basedOn w:val="Normln"/>
    <w:qFormat/>
    <w:rsid w:val="0059093B"/>
    <w:pPr>
      <w:numPr>
        <w:ilvl w:val="1"/>
        <w:numId w:val="12"/>
      </w:numPr>
      <w:spacing w:line="340" w:lineRule="exact"/>
    </w:pPr>
  </w:style>
  <w:style w:type="character" w:customStyle="1" w:styleId="Nadpis1Char">
    <w:name w:val="Nadpis 1 Char"/>
    <w:aliases w:val="H1 Char,Kapitola Char,kapitola Char,Nadpis 1 nabídka Char,Název bodu Char,Nečíslovaný 16 Char,Titulo 1 Char,H1-Heading 1 Char,1 Char,h1 Char,Header 1 Char,l1 Char,Legal Line 1 Char,head 1 Char,título 1 Char,título 11 Char,título 12 Char"/>
    <w:basedOn w:val="Standardnpsmoodstavce"/>
    <w:link w:val="Nadpis1"/>
    <w:rsid w:val="0059093B"/>
    <w:rPr>
      <w:rFonts w:ascii="Arial" w:hAnsi="Arial" w:cs="Arial"/>
      <w:b/>
      <w:bCs/>
      <w:kern w:val="32"/>
      <w:sz w:val="32"/>
      <w:szCs w:val="32"/>
    </w:rPr>
  </w:style>
  <w:style w:type="character" w:customStyle="1" w:styleId="NzevChar">
    <w:name w:val="Název Char"/>
    <w:basedOn w:val="Standardnpsmoodstavce"/>
    <w:link w:val="Nzev"/>
    <w:rsid w:val="0059093B"/>
    <w:rPr>
      <w:rFonts w:ascii="Arial" w:hAnsi="Arial" w:cs="Arial"/>
      <w:b/>
      <w:bCs/>
      <w:kern w:val="28"/>
      <w:sz w:val="32"/>
      <w:szCs w:val="32"/>
    </w:rPr>
  </w:style>
  <w:style w:type="character" w:customStyle="1" w:styleId="ZpatChar">
    <w:name w:val="Zápatí Char"/>
    <w:basedOn w:val="Standardnpsmoodstavce"/>
    <w:link w:val="Zpat"/>
    <w:uiPriority w:val="99"/>
    <w:rsid w:val="0059093B"/>
    <w:rPr>
      <w:rFonts w:ascii="Calibri" w:hAnsi="Calibri"/>
      <w:color w:val="808080"/>
      <w:sz w:val="16"/>
      <w:szCs w:val="24"/>
    </w:rPr>
  </w:style>
  <w:style w:type="character" w:customStyle="1" w:styleId="ZhlavChar">
    <w:name w:val="Záhlaví Char"/>
    <w:aliases w:val="En-tête 1.1 Char,ContentsHeader Char,hd Char"/>
    <w:basedOn w:val="Standardnpsmoodstavce"/>
    <w:link w:val="Zhlav"/>
    <w:uiPriority w:val="99"/>
    <w:rsid w:val="0059093B"/>
    <w:rPr>
      <w:rFonts w:ascii="Calibri" w:hAnsi="Calibri"/>
      <w:b/>
      <w:sz w:val="16"/>
      <w:szCs w:val="24"/>
    </w:rPr>
  </w:style>
  <w:style w:type="character" w:customStyle="1" w:styleId="PedmtkomenteChar">
    <w:name w:val="Předmět komentáře Char"/>
    <w:basedOn w:val="TextkomenteChar"/>
    <w:link w:val="Pedmtkomente"/>
    <w:rsid w:val="0059093B"/>
    <w:rPr>
      <w:rFonts w:ascii="Calibri" w:hAnsi="Calibri"/>
      <w:b/>
      <w:bCs/>
    </w:rPr>
  </w:style>
  <w:style w:type="character" w:customStyle="1" w:styleId="TextbublinyChar">
    <w:name w:val="Text bubliny Char"/>
    <w:basedOn w:val="Standardnpsmoodstavce"/>
    <w:link w:val="Textbubliny"/>
    <w:semiHidden/>
    <w:rsid w:val="0059093B"/>
    <w:rPr>
      <w:rFonts w:ascii="Tahoma" w:hAnsi="Tahoma" w:cs="Tahoma"/>
      <w:sz w:val="16"/>
      <w:szCs w:val="16"/>
    </w:rPr>
  </w:style>
  <w:style w:type="character" w:customStyle="1" w:styleId="RLSeznamplohChar">
    <w:name w:val="RL Seznam příloh Char"/>
    <w:link w:val="RLSeznamploh"/>
    <w:rsid w:val="0059093B"/>
    <w:rPr>
      <w:rFonts w:ascii="Calibri" w:hAnsi="Calibri"/>
      <w:sz w:val="22"/>
      <w:lang w:eastAsia="en-US"/>
    </w:rPr>
  </w:style>
  <w:style w:type="paragraph" w:styleId="Zkladntextodsazen">
    <w:name w:val="Body Text Indent"/>
    <w:basedOn w:val="Normln"/>
    <w:link w:val="ZkladntextodsazenChar"/>
    <w:rsid w:val="0059093B"/>
    <w:pPr>
      <w:spacing w:line="240" w:lineRule="auto"/>
      <w:ind w:left="283"/>
    </w:pPr>
    <w:rPr>
      <w:rFonts w:ascii="Times New Roman" w:hAnsi="Times New Roman"/>
    </w:rPr>
  </w:style>
  <w:style w:type="character" w:customStyle="1" w:styleId="ZkladntextodsazenChar">
    <w:name w:val="Základní text odsazený Char"/>
    <w:basedOn w:val="Standardnpsmoodstavce"/>
    <w:link w:val="Zkladntextodsazen"/>
    <w:rsid w:val="0059093B"/>
    <w:rPr>
      <w:sz w:val="22"/>
      <w:szCs w:val="24"/>
    </w:rPr>
  </w:style>
  <w:style w:type="paragraph" w:styleId="Textpoznpodarou">
    <w:name w:val="footnote text"/>
    <w:basedOn w:val="Normln"/>
    <w:link w:val="TextpoznpodarouChar"/>
    <w:rsid w:val="0059093B"/>
    <w:rPr>
      <w:rFonts w:ascii="Garamond" w:hAnsi="Garamond"/>
      <w:sz w:val="20"/>
      <w:szCs w:val="20"/>
    </w:rPr>
  </w:style>
  <w:style w:type="character" w:customStyle="1" w:styleId="TextpoznpodarouChar">
    <w:name w:val="Text pozn. pod čarou Char"/>
    <w:basedOn w:val="Standardnpsmoodstavce"/>
    <w:link w:val="Textpoznpodarou"/>
    <w:rsid w:val="0059093B"/>
    <w:rPr>
      <w:rFonts w:ascii="Garamond" w:hAnsi="Garamond"/>
    </w:rPr>
  </w:style>
  <w:style w:type="character" w:styleId="Znakapoznpodarou">
    <w:name w:val="footnote reference"/>
    <w:rsid w:val="0059093B"/>
    <w:rPr>
      <w:vertAlign w:val="superscript"/>
    </w:rPr>
  </w:style>
  <w:style w:type="paragraph" w:styleId="Prosttext">
    <w:name w:val="Plain Text"/>
    <w:basedOn w:val="Normln"/>
    <w:link w:val="ProsttextChar"/>
    <w:rsid w:val="0059093B"/>
    <w:pPr>
      <w:spacing w:after="0" w:line="240" w:lineRule="auto"/>
    </w:pPr>
    <w:rPr>
      <w:rFonts w:ascii="Courier New" w:hAnsi="Courier New"/>
      <w:sz w:val="20"/>
      <w:szCs w:val="20"/>
    </w:rPr>
  </w:style>
  <w:style w:type="character" w:customStyle="1" w:styleId="ProsttextChar">
    <w:name w:val="Prostý text Char"/>
    <w:basedOn w:val="Standardnpsmoodstavce"/>
    <w:link w:val="Prosttext"/>
    <w:rsid w:val="0059093B"/>
    <w:rPr>
      <w:rFonts w:ascii="Courier New" w:hAnsi="Courier New"/>
    </w:rPr>
  </w:style>
  <w:style w:type="paragraph" w:styleId="Obsah1">
    <w:name w:val="toc 1"/>
    <w:basedOn w:val="Normln"/>
    <w:next w:val="Normln"/>
    <w:link w:val="Obsah1Char"/>
    <w:autoRedefine/>
    <w:uiPriority w:val="39"/>
    <w:rsid w:val="0059093B"/>
    <w:pPr>
      <w:tabs>
        <w:tab w:val="left" w:pos="425"/>
        <w:tab w:val="right" w:leader="dot" w:pos="8930"/>
      </w:tabs>
      <w:spacing w:before="120" w:after="60" w:line="240" w:lineRule="auto"/>
      <w:ind w:left="425" w:right="284" w:hanging="425"/>
      <w:jc w:val="both"/>
    </w:pPr>
    <w:rPr>
      <w:rFonts w:ascii="Frutiger LT Com 45 Light" w:hAnsi="Frutiger LT Com 45 Light"/>
      <w:b/>
      <w:caps/>
      <w:color w:val="000066"/>
      <w:sz w:val="20"/>
      <w:szCs w:val="20"/>
      <w:lang w:eastAsia="en-US"/>
    </w:rPr>
  </w:style>
  <w:style w:type="paragraph" w:styleId="Obsah2">
    <w:name w:val="toc 2"/>
    <w:basedOn w:val="Normln"/>
    <w:next w:val="Normln"/>
    <w:autoRedefine/>
    <w:uiPriority w:val="39"/>
    <w:rsid w:val="0059093B"/>
    <w:pPr>
      <w:tabs>
        <w:tab w:val="left" w:pos="993"/>
        <w:tab w:val="right" w:leader="dot" w:pos="8930"/>
      </w:tabs>
      <w:spacing w:line="240" w:lineRule="auto"/>
      <w:ind w:left="992" w:right="284" w:hanging="567"/>
    </w:pPr>
    <w:rPr>
      <w:rFonts w:ascii="Frutiger LT Com 45 Light" w:hAnsi="Frutiger LT Com 45 Light"/>
      <w:b/>
      <w:color w:val="000066"/>
      <w:sz w:val="20"/>
      <w:szCs w:val="20"/>
      <w:lang w:eastAsia="en-US"/>
    </w:rPr>
  </w:style>
  <w:style w:type="paragraph" w:styleId="Obsah3">
    <w:name w:val="toc 3"/>
    <w:basedOn w:val="Normln"/>
    <w:next w:val="Normln"/>
    <w:autoRedefine/>
    <w:uiPriority w:val="39"/>
    <w:rsid w:val="0059093B"/>
    <w:pPr>
      <w:tabs>
        <w:tab w:val="left" w:pos="1560"/>
        <w:tab w:val="right" w:leader="dot" w:pos="8930"/>
      </w:tabs>
      <w:spacing w:line="240" w:lineRule="auto"/>
      <w:ind w:left="1560" w:right="284" w:hanging="851"/>
      <w:jc w:val="both"/>
    </w:pPr>
    <w:rPr>
      <w:rFonts w:ascii="Frutiger LT Com 45 Light" w:hAnsi="Frutiger LT Com 45 Light"/>
      <w:i/>
      <w:color w:val="000066"/>
      <w:sz w:val="20"/>
      <w:szCs w:val="20"/>
      <w:lang w:eastAsia="en-US"/>
    </w:rPr>
  </w:style>
  <w:style w:type="paragraph" w:styleId="Obsah4">
    <w:name w:val="toc 4"/>
    <w:basedOn w:val="Normln"/>
    <w:next w:val="Normln"/>
    <w:autoRedefine/>
    <w:uiPriority w:val="39"/>
    <w:rsid w:val="0059093B"/>
    <w:pPr>
      <w:tabs>
        <w:tab w:val="left" w:pos="1985"/>
        <w:tab w:val="right" w:leader="dot" w:pos="8930"/>
      </w:tabs>
      <w:spacing w:line="360" w:lineRule="auto"/>
      <w:ind w:left="1984" w:right="284" w:hanging="1264"/>
      <w:jc w:val="both"/>
    </w:pPr>
    <w:rPr>
      <w:rFonts w:ascii="Frutiger LT Com 45 Light" w:hAnsi="Frutiger LT Com 45 Light"/>
      <w:noProof/>
      <w:color w:val="000066"/>
      <w:sz w:val="20"/>
      <w:szCs w:val="20"/>
      <w:lang w:eastAsia="en-US"/>
    </w:rPr>
  </w:style>
  <w:style w:type="paragraph" w:styleId="Obsah5">
    <w:name w:val="toc 5"/>
    <w:basedOn w:val="Normln"/>
    <w:next w:val="Normln"/>
    <w:autoRedefine/>
    <w:rsid w:val="0059093B"/>
    <w:pPr>
      <w:tabs>
        <w:tab w:val="left" w:pos="2268"/>
        <w:tab w:val="right" w:leader="dot" w:pos="8930"/>
      </w:tabs>
      <w:spacing w:line="300" w:lineRule="exact"/>
      <w:ind w:left="960"/>
      <w:jc w:val="both"/>
    </w:pPr>
    <w:rPr>
      <w:rFonts w:ascii="Frutiger LT Com 45 Light" w:hAnsi="Frutiger LT Com 45 Light"/>
      <w:color w:val="000066"/>
      <w:sz w:val="20"/>
      <w:szCs w:val="20"/>
      <w:lang w:eastAsia="en-US"/>
    </w:rPr>
  </w:style>
  <w:style w:type="paragraph" w:styleId="Obsah6">
    <w:name w:val="toc 6"/>
    <w:basedOn w:val="Normln"/>
    <w:next w:val="Normln"/>
    <w:autoRedefine/>
    <w:rsid w:val="0059093B"/>
    <w:pPr>
      <w:spacing w:line="300" w:lineRule="exact"/>
      <w:ind w:left="1200"/>
      <w:jc w:val="both"/>
    </w:pPr>
    <w:rPr>
      <w:rFonts w:ascii="Frutiger LT Com 45 Light" w:hAnsi="Frutiger LT Com 45 Light"/>
      <w:color w:val="000066"/>
      <w:sz w:val="20"/>
      <w:szCs w:val="20"/>
      <w:lang w:eastAsia="en-US"/>
    </w:rPr>
  </w:style>
  <w:style w:type="paragraph" w:styleId="Obsah7">
    <w:name w:val="toc 7"/>
    <w:basedOn w:val="Normln"/>
    <w:next w:val="Normln"/>
    <w:autoRedefine/>
    <w:rsid w:val="0059093B"/>
    <w:pPr>
      <w:spacing w:line="300" w:lineRule="exact"/>
      <w:ind w:left="1440"/>
      <w:jc w:val="both"/>
    </w:pPr>
    <w:rPr>
      <w:rFonts w:ascii="Frutiger LT Com 45 Light" w:hAnsi="Frutiger LT Com 45 Light"/>
      <w:color w:val="000066"/>
      <w:sz w:val="20"/>
      <w:szCs w:val="20"/>
      <w:lang w:eastAsia="en-US"/>
    </w:rPr>
  </w:style>
  <w:style w:type="paragraph" w:styleId="Obsah8">
    <w:name w:val="toc 8"/>
    <w:basedOn w:val="Normln"/>
    <w:next w:val="Normln"/>
    <w:autoRedefine/>
    <w:rsid w:val="0059093B"/>
    <w:pPr>
      <w:spacing w:line="300" w:lineRule="exact"/>
      <w:ind w:left="1680"/>
      <w:jc w:val="both"/>
    </w:pPr>
    <w:rPr>
      <w:rFonts w:ascii="Frutiger LT Com 45 Light" w:hAnsi="Frutiger LT Com 45 Light"/>
      <w:color w:val="000066"/>
      <w:sz w:val="20"/>
      <w:szCs w:val="20"/>
      <w:lang w:eastAsia="en-US"/>
    </w:rPr>
  </w:style>
  <w:style w:type="paragraph" w:styleId="Obsah9">
    <w:name w:val="toc 9"/>
    <w:basedOn w:val="Normln"/>
    <w:next w:val="Normln"/>
    <w:autoRedefine/>
    <w:uiPriority w:val="39"/>
    <w:rsid w:val="0059093B"/>
    <w:pPr>
      <w:spacing w:line="300" w:lineRule="exact"/>
      <w:ind w:left="1920"/>
      <w:jc w:val="both"/>
    </w:pPr>
    <w:rPr>
      <w:rFonts w:ascii="Frutiger LT Com 45 Light" w:hAnsi="Frutiger LT Com 45 Light"/>
      <w:color w:val="000066"/>
      <w:szCs w:val="20"/>
      <w:lang w:eastAsia="en-US"/>
    </w:rPr>
  </w:style>
  <w:style w:type="paragraph" w:customStyle="1" w:styleId="Char1CharCharCharCharCharCharChar">
    <w:name w:val="Char1 Char Char Char Char Char Char Char"/>
    <w:basedOn w:val="Normln"/>
    <w:uiPriority w:val="99"/>
    <w:semiHidden/>
    <w:rsid w:val="0059093B"/>
    <w:pPr>
      <w:spacing w:after="160" w:line="240" w:lineRule="exact"/>
    </w:pPr>
    <w:rPr>
      <w:rFonts w:ascii="Frutiger LT Com 45 Light" w:hAnsi="Frutiger LT Com 45 Light"/>
      <w:color w:val="000066"/>
      <w:szCs w:val="22"/>
      <w:lang w:val="en-US" w:eastAsia="en-US"/>
    </w:rPr>
  </w:style>
  <w:style w:type="paragraph" w:styleId="Seznamsodrkami2">
    <w:name w:val="List Bullet 2"/>
    <w:basedOn w:val="Normln"/>
    <w:rsid w:val="0059093B"/>
    <w:pPr>
      <w:numPr>
        <w:ilvl w:val="1"/>
        <w:numId w:val="13"/>
      </w:numPr>
      <w:spacing w:before="120" w:after="60" w:line="240" w:lineRule="auto"/>
      <w:contextualSpacing/>
      <w:jc w:val="both"/>
    </w:pPr>
    <w:rPr>
      <w:rFonts w:ascii="Times New Roman" w:hAnsi="Times New Roman"/>
      <w:kern w:val="24"/>
    </w:rPr>
  </w:style>
  <w:style w:type="paragraph" w:customStyle="1" w:styleId="Nadpisprosluby">
    <w:name w:val="Nadpis pro služby"/>
    <w:basedOn w:val="Normln"/>
    <w:uiPriority w:val="99"/>
    <w:rsid w:val="0059093B"/>
    <w:pPr>
      <w:shd w:val="clear" w:color="auto" w:fill="E6E6E6"/>
      <w:spacing w:before="120" w:after="60" w:line="240" w:lineRule="auto"/>
      <w:jc w:val="both"/>
    </w:pPr>
    <w:rPr>
      <w:rFonts w:ascii="Arial" w:hAnsi="Arial" w:cs="Arial"/>
      <w:b/>
      <w:kern w:val="24"/>
    </w:rPr>
  </w:style>
  <w:style w:type="paragraph" w:customStyle="1" w:styleId="Nadpis-kdsluby">
    <w:name w:val="Nadpis - kód služby"/>
    <w:basedOn w:val="Normln"/>
    <w:uiPriority w:val="99"/>
    <w:rsid w:val="0059093B"/>
    <w:pPr>
      <w:spacing w:before="120" w:after="60" w:line="240" w:lineRule="auto"/>
      <w:jc w:val="both"/>
    </w:pPr>
    <w:rPr>
      <w:rFonts w:ascii="Arial" w:hAnsi="Arial" w:cs="Arial"/>
      <w:noProof/>
      <w:kern w:val="24"/>
      <w:sz w:val="20"/>
      <w:szCs w:val="20"/>
    </w:rPr>
  </w:style>
  <w:style w:type="paragraph" w:customStyle="1" w:styleId="Nadpis-nzevsluby">
    <w:name w:val="Nadpis - název služby"/>
    <w:basedOn w:val="Normln"/>
    <w:next w:val="Normln"/>
    <w:uiPriority w:val="99"/>
    <w:rsid w:val="0059093B"/>
    <w:pPr>
      <w:spacing w:before="120" w:after="60" w:line="240" w:lineRule="auto"/>
      <w:jc w:val="both"/>
    </w:pPr>
    <w:rPr>
      <w:rFonts w:ascii="Arial" w:hAnsi="Arial" w:cs="Arial"/>
      <w:b/>
      <w:kern w:val="24"/>
      <w:sz w:val="20"/>
      <w:szCs w:val="20"/>
    </w:rPr>
  </w:style>
  <w:style w:type="paragraph" w:styleId="Titulek">
    <w:name w:val="caption"/>
    <w:aliases w:val="Caption Char,Caption Char1 Char,Caption Char Char Char,Caption Char1 Char Char Char,Caption Char Char Char Char Char,Caption Char Char1 Char,Caption Char1 Char1,Caption Char Char Char1"/>
    <w:basedOn w:val="Normln"/>
    <w:next w:val="Normln"/>
    <w:qFormat/>
    <w:rsid w:val="0059093B"/>
    <w:pPr>
      <w:spacing w:before="60" w:after="360" w:line="240" w:lineRule="auto"/>
      <w:jc w:val="center"/>
    </w:pPr>
    <w:rPr>
      <w:rFonts w:ascii="Arial" w:hAnsi="Arial"/>
      <w:i/>
      <w:sz w:val="16"/>
      <w:szCs w:val="20"/>
      <w:lang w:eastAsia="en-US"/>
    </w:rPr>
  </w:style>
  <w:style w:type="paragraph" w:customStyle="1" w:styleId="NumberedHeadingStyleA1">
    <w:name w:val="Numbered Heading Style A.1"/>
    <w:basedOn w:val="Nadpis1"/>
    <w:next w:val="Normln"/>
    <w:uiPriority w:val="99"/>
    <w:rsid w:val="0059093B"/>
    <w:pPr>
      <w:numPr>
        <w:numId w:val="14"/>
      </w:numPr>
      <w:tabs>
        <w:tab w:val="left" w:pos="720"/>
      </w:tabs>
      <w:spacing w:line="240" w:lineRule="auto"/>
    </w:pPr>
    <w:rPr>
      <w:rFonts w:cs="Times New Roman"/>
      <w:bCs w:val="0"/>
      <w:kern w:val="28"/>
      <w:sz w:val="28"/>
      <w:szCs w:val="20"/>
      <w:lang w:val="en-US" w:eastAsia="en-US"/>
    </w:rPr>
  </w:style>
  <w:style w:type="paragraph" w:customStyle="1" w:styleId="NumberedHeadingStyleA2">
    <w:name w:val="Numbered Heading Style A.2"/>
    <w:basedOn w:val="Nadpis2"/>
    <w:next w:val="Normln"/>
    <w:uiPriority w:val="99"/>
    <w:rsid w:val="0059093B"/>
    <w:pPr>
      <w:numPr>
        <w:ilvl w:val="1"/>
        <w:numId w:val="14"/>
      </w:numPr>
      <w:spacing w:line="240" w:lineRule="auto"/>
    </w:pPr>
    <w:rPr>
      <w:rFonts w:ascii="Arial" w:hAnsi="Arial"/>
      <w:bCs w:val="0"/>
      <w:i w:val="0"/>
      <w:iCs w:val="0"/>
      <w:sz w:val="24"/>
      <w:szCs w:val="20"/>
      <w:lang w:val="en-US" w:eastAsia="en-US"/>
    </w:rPr>
  </w:style>
  <w:style w:type="paragraph" w:customStyle="1" w:styleId="NumberedHeadingStyleA3">
    <w:name w:val="Numbered Heading Style A.3"/>
    <w:basedOn w:val="Nadpis3"/>
    <w:next w:val="Normln"/>
    <w:uiPriority w:val="99"/>
    <w:rsid w:val="0059093B"/>
    <w:pPr>
      <w:numPr>
        <w:ilvl w:val="2"/>
        <w:numId w:val="14"/>
      </w:numPr>
      <w:tabs>
        <w:tab w:val="left" w:pos="1080"/>
      </w:tabs>
      <w:spacing w:line="240" w:lineRule="auto"/>
    </w:pPr>
    <w:rPr>
      <w:rFonts w:ascii="Arial" w:hAnsi="Arial"/>
      <w:bCs w:val="0"/>
      <w:sz w:val="24"/>
      <w:szCs w:val="20"/>
      <w:lang w:val="en-US" w:eastAsia="en-US"/>
    </w:rPr>
  </w:style>
  <w:style w:type="paragraph" w:customStyle="1" w:styleId="NumberedHeadingStyleA4">
    <w:name w:val="Numbered Heading Style A.4"/>
    <w:basedOn w:val="Nadpis4"/>
    <w:next w:val="Normln"/>
    <w:uiPriority w:val="99"/>
    <w:rsid w:val="0059093B"/>
    <w:pPr>
      <w:numPr>
        <w:ilvl w:val="3"/>
        <w:numId w:val="14"/>
      </w:numPr>
      <w:tabs>
        <w:tab w:val="left" w:pos="1440"/>
        <w:tab w:val="left" w:pos="1800"/>
      </w:tabs>
      <w:spacing w:line="240" w:lineRule="auto"/>
    </w:pPr>
    <w:rPr>
      <w:rFonts w:ascii="Arial" w:hAnsi="Arial"/>
      <w:bCs w:val="0"/>
      <w:sz w:val="20"/>
      <w:szCs w:val="20"/>
      <w:lang w:val="en-US" w:eastAsia="en-US"/>
    </w:rPr>
  </w:style>
  <w:style w:type="paragraph" w:customStyle="1" w:styleId="NumberedHeadingStyleA5">
    <w:name w:val="Numbered Heading Style A.5"/>
    <w:basedOn w:val="Nadpis5"/>
    <w:next w:val="Normln"/>
    <w:uiPriority w:val="99"/>
    <w:rsid w:val="0059093B"/>
    <w:pPr>
      <w:keepLines w:val="0"/>
      <w:numPr>
        <w:ilvl w:val="4"/>
        <w:numId w:val="14"/>
      </w:numPr>
      <w:spacing w:before="240" w:after="60" w:line="240" w:lineRule="auto"/>
    </w:pPr>
    <w:rPr>
      <w:rFonts w:ascii="Arial" w:eastAsia="Times New Roman" w:hAnsi="Arial" w:cs="Times New Roman"/>
      <w:b/>
      <w:i/>
      <w:color w:val="auto"/>
      <w:sz w:val="20"/>
      <w:szCs w:val="12"/>
      <w:lang w:val="en-US" w:eastAsia="en-US"/>
    </w:rPr>
  </w:style>
  <w:style w:type="paragraph" w:customStyle="1" w:styleId="NumberedHeadingStyleA6">
    <w:name w:val="Numbered Heading Style A.6"/>
    <w:basedOn w:val="Nadpis6"/>
    <w:next w:val="Normln"/>
    <w:uiPriority w:val="99"/>
    <w:rsid w:val="0059093B"/>
    <w:pPr>
      <w:numPr>
        <w:ilvl w:val="5"/>
        <w:numId w:val="14"/>
      </w:numPr>
      <w:spacing w:before="240" w:line="240" w:lineRule="auto"/>
    </w:pPr>
    <w:rPr>
      <w:rFonts w:ascii="Arial" w:hAnsi="Arial"/>
      <w:color w:val="auto"/>
      <w:sz w:val="20"/>
      <w:szCs w:val="12"/>
      <w:lang w:val="en-US"/>
    </w:rPr>
  </w:style>
  <w:style w:type="paragraph" w:customStyle="1" w:styleId="NumberedHeadingStyleA7">
    <w:name w:val="Numbered Heading Style A.7"/>
    <w:basedOn w:val="Nadpis7"/>
    <w:next w:val="Normln"/>
    <w:uiPriority w:val="99"/>
    <w:rsid w:val="0059093B"/>
    <w:pPr>
      <w:keepNext/>
      <w:numPr>
        <w:ilvl w:val="6"/>
        <w:numId w:val="14"/>
      </w:numPr>
      <w:spacing w:line="240" w:lineRule="auto"/>
      <w:jc w:val="left"/>
    </w:pPr>
    <w:rPr>
      <w:rFonts w:ascii="Arial" w:hAnsi="Arial"/>
      <w:color w:val="auto"/>
      <w:szCs w:val="12"/>
      <w:lang w:val="en-US"/>
    </w:rPr>
  </w:style>
  <w:style w:type="paragraph" w:customStyle="1" w:styleId="NumberedHeadingStyleA8">
    <w:name w:val="Numbered Heading Style A.8"/>
    <w:basedOn w:val="Nadpis8"/>
    <w:next w:val="Normln"/>
    <w:uiPriority w:val="99"/>
    <w:rsid w:val="0059093B"/>
    <w:pPr>
      <w:keepNext/>
      <w:numPr>
        <w:ilvl w:val="7"/>
        <w:numId w:val="14"/>
      </w:numPr>
      <w:spacing w:line="240" w:lineRule="auto"/>
      <w:jc w:val="left"/>
    </w:pPr>
    <w:rPr>
      <w:rFonts w:ascii="Arial" w:hAnsi="Arial"/>
      <w:i w:val="0"/>
      <w:color w:val="auto"/>
      <w:sz w:val="18"/>
      <w:szCs w:val="12"/>
      <w:lang w:val="en-US"/>
    </w:rPr>
  </w:style>
  <w:style w:type="paragraph" w:customStyle="1" w:styleId="NumberedHeadingStyleA9">
    <w:name w:val="Numbered Heading Style A.9"/>
    <w:basedOn w:val="Nadpis9"/>
    <w:next w:val="Normln"/>
    <w:uiPriority w:val="99"/>
    <w:rsid w:val="0059093B"/>
    <w:pPr>
      <w:keepNext/>
      <w:numPr>
        <w:ilvl w:val="8"/>
        <w:numId w:val="14"/>
      </w:numPr>
      <w:spacing w:line="240" w:lineRule="auto"/>
      <w:jc w:val="left"/>
    </w:pPr>
    <w:rPr>
      <w:rFonts w:ascii="Arial" w:hAnsi="Arial"/>
      <w:b w:val="0"/>
      <w:color w:val="auto"/>
      <w:szCs w:val="12"/>
      <w:lang w:val="en-US"/>
    </w:rPr>
  </w:style>
  <w:style w:type="paragraph" w:customStyle="1" w:styleId="Tabulka">
    <w:name w:val="Tabulka"/>
    <w:basedOn w:val="Normln"/>
    <w:rsid w:val="0059093B"/>
    <w:pPr>
      <w:overflowPunct w:val="0"/>
      <w:autoSpaceDE w:val="0"/>
      <w:autoSpaceDN w:val="0"/>
      <w:adjustRightInd w:val="0"/>
      <w:spacing w:before="60" w:after="60" w:line="240" w:lineRule="auto"/>
      <w:textAlignment w:val="baseline"/>
    </w:pPr>
    <w:rPr>
      <w:rFonts w:ascii="Arial" w:hAnsi="Arial"/>
      <w:sz w:val="18"/>
      <w:szCs w:val="20"/>
    </w:rPr>
  </w:style>
  <w:style w:type="paragraph" w:customStyle="1" w:styleId="Tabulkanadpis">
    <w:name w:val="Tabulka nadpis"/>
    <w:basedOn w:val="Tabulka"/>
    <w:next w:val="Tabulka"/>
    <w:rsid w:val="0059093B"/>
    <w:pPr>
      <w:spacing w:before="180" w:after="72"/>
      <w:jc w:val="center"/>
    </w:pPr>
    <w:rPr>
      <w:b/>
    </w:rPr>
  </w:style>
  <w:style w:type="numbering" w:customStyle="1" w:styleId="odrka1">
    <w:name w:val="odrážka 1"/>
    <w:basedOn w:val="Bezseznamu"/>
    <w:rsid w:val="0059093B"/>
    <w:pPr>
      <w:numPr>
        <w:numId w:val="15"/>
      </w:numPr>
    </w:pPr>
  </w:style>
  <w:style w:type="paragraph" w:customStyle="1" w:styleId="Char1CharCharCharCharCharCharChar1">
    <w:name w:val="Char1 Char Char Char Char Char Char Char1"/>
    <w:basedOn w:val="Normln"/>
    <w:uiPriority w:val="99"/>
    <w:semiHidden/>
    <w:rsid w:val="0059093B"/>
    <w:pPr>
      <w:spacing w:after="160" w:line="240" w:lineRule="exact"/>
    </w:pPr>
    <w:rPr>
      <w:rFonts w:ascii="Arial" w:hAnsi="Arial"/>
      <w:szCs w:val="22"/>
      <w:lang w:val="en-US" w:eastAsia="en-US"/>
    </w:rPr>
  </w:style>
  <w:style w:type="paragraph" w:styleId="Seznamobrzk">
    <w:name w:val="table of figures"/>
    <w:basedOn w:val="Normln"/>
    <w:next w:val="Normln"/>
    <w:rsid w:val="0059093B"/>
    <w:pPr>
      <w:spacing w:line="240" w:lineRule="auto"/>
      <w:ind w:left="1418" w:right="567" w:hanging="1418"/>
    </w:pPr>
    <w:rPr>
      <w:rFonts w:ascii="Frutiger LT Com 45 Light" w:hAnsi="Frutiger LT Com 45 Light"/>
      <w:b/>
      <w:caps/>
      <w:color w:val="000066"/>
      <w:sz w:val="20"/>
      <w:szCs w:val="20"/>
      <w:lang w:eastAsia="en-US"/>
    </w:rPr>
  </w:style>
  <w:style w:type="paragraph" w:customStyle="1" w:styleId="Seznamteky">
    <w:name w:val="Seznam tečky"/>
    <w:basedOn w:val="Normln"/>
    <w:uiPriority w:val="99"/>
    <w:rsid w:val="0059093B"/>
    <w:pPr>
      <w:numPr>
        <w:numId w:val="16"/>
      </w:numPr>
      <w:overflowPunct w:val="0"/>
      <w:autoSpaceDE w:val="0"/>
      <w:autoSpaceDN w:val="0"/>
      <w:adjustRightInd w:val="0"/>
      <w:spacing w:before="60" w:after="60" w:line="240" w:lineRule="auto"/>
      <w:jc w:val="both"/>
      <w:textAlignment w:val="baseline"/>
    </w:pPr>
    <w:rPr>
      <w:rFonts w:ascii="Times New Roman" w:hAnsi="Times New Roman"/>
      <w:kern w:val="22"/>
      <w:szCs w:val="20"/>
    </w:rPr>
  </w:style>
  <w:style w:type="paragraph" w:customStyle="1" w:styleId="odrka2">
    <w:name w:val="odrážka 2"/>
    <w:basedOn w:val="Seznam"/>
    <w:uiPriority w:val="99"/>
    <w:rsid w:val="0059093B"/>
    <w:pPr>
      <w:numPr>
        <w:numId w:val="17"/>
      </w:numPr>
      <w:spacing w:before="60" w:after="40" w:line="240" w:lineRule="auto"/>
    </w:pPr>
    <w:rPr>
      <w:rFonts w:ascii="Arial" w:hAnsi="Arial"/>
      <w:color w:val="auto"/>
      <w:lang w:eastAsia="cs-CZ"/>
    </w:rPr>
  </w:style>
  <w:style w:type="paragraph" w:styleId="Seznam">
    <w:name w:val="List"/>
    <w:basedOn w:val="Normln"/>
    <w:rsid w:val="0059093B"/>
    <w:pPr>
      <w:spacing w:line="300" w:lineRule="exact"/>
      <w:ind w:left="283" w:hanging="283"/>
      <w:jc w:val="both"/>
    </w:pPr>
    <w:rPr>
      <w:rFonts w:ascii="Frutiger LT Com 45 Light" w:hAnsi="Frutiger LT Com 45 Light"/>
      <w:color w:val="000066"/>
      <w:szCs w:val="20"/>
      <w:lang w:eastAsia="en-US"/>
    </w:rPr>
  </w:style>
  <w:style w:type="paragraph" w:customStyle="1" w:styleId="Normlnprotabulky">
    <w:name w:val="Normální pro tabulky"/>
    <w:basedOn w:val="Normln"/>
    <w:uiPriority w:val="99"/>
    <w:rsid w:val="0059093B"/>
    <w:pPr>
      <w:spacing w:after="0" w:line="240" w:lineRule="auto"/>
    </w:pPr>
    <w:rPr>
      <w:rFonts w:ascii="Times New Roman" w:hAnsi="Times New Roman"/>
      <w:kern w:val="24"/>
    </w:rPr>
  </w:style>
  <w:style w:type="table" w:customStyle="1" w:styleId="Tabulkafubar">
    <w:name w:val="Tabulka fubar"/>
    <w:basedOn w:val="Normlntabulka"/>
    <w:uiPriority w:val="99"/>
    <w:rsid w:val="0059093B"/>
    <w:pPr>
      <w:keepNext/>
    </w:pPr>
    <w:tblPr>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57" w:type="dxa"/>
        <w:right w:w="57" w:type="dxa"/>
      </w:tblCellMar>
    </w:tblPr>
    <w:trPr>
      <w:cantSplit/>
      <w:jc w:val="center"/>
    </w:trPr>
    <w:tblStylePr w:type="firstRow">
      <w:rPr>
        <w:b/>
        <w:i w:val="0"/>
        <w:color w:val="FFFFFF"/>
      </w:rPr>
      <w:tblPr/>
      <w:trPr>
        <w:tblHeader/>
      </w:trPr>
      <w:tcPr>
        <w:tcBorders>
          <w:insideH w:val="nil"/>
          <w:insideV w:val="single" w:sz="6" w:space="0" w:color="FFFFFF"/>
        </w:tcBorders>
        <w:shd w:val="clear" w:color="auto" w:fill="000080"/>
      </w:tcPr>
    </w:tblStylePr>
  </w:style>
  <w:style w:type="character" w:customStyle="1" w:styleId="CharChar2">
    <w:name w:val="Char Char2"/>
    <w:uiPriority w:val="99"/>
    <w:rsid w:val="0059093B"/>
    <w:rPr>
      <w:rFonts w:ascii="Times New Roman" w:eastAsia="Times New Roman" w:hAnsi="Times New Roman"/>
      <w:kern w:val="24"/>
      <w:sz w:val="24"/>
      <w:szCs w:val="24"/>
    </w:rPr>
  </w:style>
  <w:style w:type="paragraph" w:customStyle="1" w:styleId="Odrka10">
    <w:name w:val="Odrážka 1"/>
    <w:basedOn w:val="Normln"/>
    <w:uiPriority w:val="99"/>
    <w:rsid w:val="0059093B"/>
    <w:pPr>
      <w:tabs>
        <w:tab w:val="num" w:pos="360"/>
        <w:tab w:val="num" w:pos="420"/>
      </w:tabs>
      <w:spacing w:before="60" w:after="0" w:line="240" w:lineRule="auto"/>
      <w:ind w:left="360" w:hanging="420"/>
      <w:jc w:val="both"/>
    </w:pPr>
    <w:rPr>
      <w:rFonts w:ascii="Arial" w:hAnsi="Arial" w:cs="Arial"/>
      <w:spacing w:val="-6"/>
      <w:kern w:val="24"/>
    </w:rPr>
  </w:style>
  <w:style w:type="character" w:customStyle="1" w:styleId="platne1">
    <w:name w:val="platne1"/>
    <w:basedOn w:val="Standardnpsmoodstavce"/>
    <w:uiPriority w:val="99"/>
    <w:rsid w:val="0059093B"/>
  </w:style>
  <w:style w:type="paragraph" w:customStyle="1" w:styleId="NeslovanNadpis1">
    <w:name w:val="Nečíslovaný Nadpis 1"/>
    <w:basedOn w:val="Nadpis1"/>
    <w:next w:val="Normln"/>
    <w:uiPriority w:val="99"/>
    <w:rsid w:val="0059093B"/>
    <w:pPr>
      <w:spacing w:line="240" w:lineRule="auto"/>
      <w:ind w:left="432" w:hanging="432"/>
    </w:pPr>
    <w:rPr>
      <w:rFonts w:cs="Times New Roman"/>
      <w:sz w:val="44"/>
    </w:rPr>
  </w:style>
  <w:style w:type="paragraph" w:customStyle="1" w:styleId="ACNormln">
    <w:name w:val="AC Normální"/>
    <w:basedOn w:val="Normln"/>
    <w:uiPriority w:val="99"/>
    <w:rsid w:val="0059093B"/>
    <w:pPr>
      <w:widowControl w:val="0"/>
      <w:spacing w:before="120" w:after="0" w:line="240" w:lineRule="auto"/>
      <w:jc w:val="both"/>
    </w:pPr>
    <w:rPr>
      <w:rFonts w:ascii="Times New Roman" w:hAnsi="Times New Roman"/>
      <w:kern w:val="24"/>
      <w:szCs w:val="20"/>
    </w:rPr>
  </w:style>
  <w:style w:type="paragraph" w:customStyle="1" w:styleId="Neslovannadpis2rovn">
    <w:name w:val="Nečíslovaný nadpis 2. úrovně"/>
    <w:basedOn w:val="Nadpis2"/>
    <w:next w:val="Normln"/>
    <w:uiPriority w:val="99"/>
    <w:rsid w:val="0059093B"/>
    <w:pPr>
      <w:numPr>
        <w:ilvl w:val="1"/>
      </w:numPr>
      <w:spacing w:line="240" w:lineRule="auto"/>
      <w:ind w:left="576" w:hanging="576"/>
    </w:pPr>
    <w:rPr>
      <w:rFonts w:ascii="Arial" w:hAnsi="Arial"/>
      <w:kern w:val="24"/>
      <w:sz w:val="40"/>
    </w:rPr>
  </w:style>
  <w:style w:type="paragraph" w:customStyle="1" w:styleId="Obrzek">
    <w:name w:val="Obrázek"/>
    <w:basedOn w:val="Normln"/>
    <w:next w:val="Normln"/>
    <w:uiPriority w:val="99"/>
    <w:rsid w:val="0059093B"/>
    <w:pPr>
      <w:keepNext/>
      <w:spacing w:before="360" w:after="60" w:line="240" w:lineRule="auto"/>
      <w:jc w:val="center"/>
    </w:pPr>
    <w:rPr>
      <w:rFonts w:ascii="Times New Roman" w:hAnsi="Times New Roman"/>
      <w:kern w:val="24"/>
    </w:rPr>
  </w:style>
  <w:style w:type="paragraph" w:styleId="Seznam2">
    <w:name w:val="List 2"/>
    <w:basedOn w:val="Normln"/>
    <w:rsid w:val="0059093B"/>
    <w:pPr>
      <w:spacing w:before="120" w:after="60" w:line="240" w:lineRule="auto"/>
      <w:ind w:left="680" w:hanging="340"/>
      <w:jc w:val="both"/>
    </w:pPr>
    <w:rPr>
      <w:rFonts w:ascii="Times New Roman" w:hAnsi="Times New Roman"/>
      <w:kern w:val="24"/>
    </w:rPr>
  </w:style>
  <w:style w:type="paragraph" w:styleId="Seznam3">
    <w:name w:val="List 3"/>
    <w:basedOn w:val="Normln"/>
    <w:rsid w:val="0059093B"/>
    <w:pPr>
      <w:spacing w:before="120" w:after="60" w:line="240" w:lineRule="auto"/>
      <w:ind w:left="1020" w:hanging="340"/>
      <w:jc w:val="both"/>
    </w:pPr>
    <w:rPr>
      <w:rFonts w:ascii="Times New Roman" w:hAnsi="Times New Roman"/>
      <w:kern w:val="24"/>
    </w:rPr>
  </w:style>
  <w:style w:type="paragraph" w:styleId="Pokraovnseznamu">
    <w:name w:val="List Continue"/>
    <w:basedOn w:val="Normln"/>
    <w:rsid w:val="0059093B"/>
    <w:pPr>
      <w:spacing w:before="120" w:after="60" w:line="240" w:lineRule="auto"/>
      <w:ind w:left="340"/>
      <w:jc w:val="both"/>
    </w:pPr>
    <w:rPr>
      <w:rFonts w:ascii="Times New Roman" w:hAnsi="Times New Roman"/>
      <w:kern w:val="24"/>
    </w:rPr>
  </w:style>
  <w:style w:type="paragraph" w:styleId="Pokraovnseznamu2">
    <w:name w:val="List Continue 2"/>
    <w:basedOn w:val="Normln"/>
    <w:rsid w:val="0059093B"/>
    <w:pPr>
      <w:spacing w:before="120" w:after="60" w:line="240" w:lineRule="auto"/>
      <w:ind w:left="680"/>
      <w:jc w:val="both"/>
    </w:pPr>
    <w:rPr>
      <w:rFonts w:ascii="Times New Roman" w:hAnsi="Times New Roman"/>
      <w:kern w:val="24"/>
    </w:rPr>
  </w:style>
  <w:style w:type="paragraph" w:styleId="slovanseznam">
    <w:name w:val="List Number"/>
    <w:basedOn w:val="Normln"/>
    <w:rsid w:val="0059093B"/>
    <w:pPr>
      <w:tabs>
        <w:tab w:val="num" w:pos="340"/>
      </w:tabs>
      <w:spacing w:before="120" w:after="60" w:line="240" w:lineRule="auto"/>
      <w:ind w:left="340" w:hanging="340"/>
      <w:contextualSpacing/>
      <w:jc w:val="both"/>
    </w:pPr>
    <w:rPr>
      <w:rFonts w:ascii="Times New Roman" w:hAnsi="Times New Roman"/>
      <w:kern w:val="24"/>
    </w:rPr>
  </w:style>
  <w:style w:type="paragraph" w:styleId="Pokraovnseznamu3">
    <w:name w:val="List Continue 3"/>
    <w:basedOn w:val="Normln"/>
    <w:rsid w:val="0059093B"/>
    <w:pPr>
      <w:spacing w:before="120" w:after="60" w:line="240" w:lineRule="auto"/>
      <w:ind w:left="1021"/>
      <w:jc w:val="both"/>
    </w:pPr>
    <w:rPr>
      <w:rFonts w:ascii="Times New Roman" w:hAnsi="Times New Roman"/>
      <w:kern w:val="24"/>
    </w:rPr>
  </w:style>
  <w:style w:type="paragraph" w:styleId="Seznamsodrkami3">
    <w:name w:val="List Bullet 3"/>
    <w:basedOn w:val="Normln"/>
    <w:rsid w:val="0059093B"/>
    <w:pPr>
      <w:numPr>
        <w:ilvl w:val="2"/>
        <w:numId w:val="20"/>
      </w:numPr>
      <w:tabs>
        <w:tab w:val="clear" w:pos="1644"/>
      </w:tabs>
      <w:spacing w:before="120" w:after="60" w:line="240" w:lineRule="auto"/>
      <w:ind w:left="1020" w:hanging="340"/>
      <w:contextualSpacing/>
      <w:jc w:val="both"/>
    </w:pPr>
    <w:rPr>
      <w:rFonts w:ascii="Times New Roman" w:hAnsi="Times New Roman"/>
      <w:kern w:val="24"/>
    </w:rPr>
  </w:style>
  <w:style w:type="paragraph" w:customStyle="1" w:styleId="NeslovanNadpis1LF">
    <w:name w:val="Nečíslovaný Nadpis 1 LF"/>
    <w:basedOn w:val="NeslovanNadpis1"/>
    <w:next w:val="Normln"/>
    <w:uiPriority w:val="99"/>
    <w:rsid w:val="0059093B"/>
    <w:pPr>
      <w:pageBreakBefore/>
    </w:pPr>
  </w:style>
  <w:style w:type="paragraph" w:customStyle="1" w:styleId="code">
    <w:name w:val="code"/>
    <w:basedOn w:val="Normln"/>
    <w:uiPriority w:val="99"/>
    <w:rsid w:val="0059093B"/>
    <w:pPr>
      <w:pBdr>
        <w:top w:val="single" w:sz="48" w:space="1" w:color="FFFFFF"/>
        <w:left w:val="single" w:sz="48" w:space="4" w:color="FFFFFF"/>
        <w:bottom w:val="single" w:sz="48" w:space="1" w:color="FFFFFF"/>
        <w:right w:val="single" w:sz="48" w:space="4" w:color="FFFFFF"/>
      </w:pBdr>
      <w:shd w:val="clear" w:color="auto" w:fill="F3F3F3"/>
      <w:spacing w:before="120" w:after="60" w:line="192" w:lineRule="auto"/>
      <w:ind w:left="568" w:right="142" w:hanging="284"/>
    </w:pPr>
    <w:rPr>
      <w:rFonts w:ascii="Courier New" w:hAnsi="Courier New"/>
      <w:kern w:val="24"/>
      <w:sz w:val="20"/>
    </w:rPr>
  </w:style>
  <w:style w:type="paragraph" w:styleId="Rozloendokumentu">
    <w:name w:val="Document Map"/>
    <w:basedOn w:val="Normln"/>
    <w:link w:val="RozloendokumentuChar1"/>
    <w:rsid w:val="0059093B"/>
    <w:pPr>
      <w:shd w:val="clear" w:color="auto" w:fill="000080"/>
      <w:spacing w:before="120" w:after="60" w:line="240" w:lineRule="auto"/>
      <w:jc w:val="both"/>
    </w:pPr>
    <w:rPr>
      <w:rFonts w:ascii="Tahoma" w:hAnsi="Tahoma"/>
      <w:kern w:val="24"/>
      <w:sz w:val="20"/>
      <w:szCs w:val="20"/>
    </w:rPr>
  </w:style>
  <w:style w:type="character" w:customStyle="1" w:styleId="RozloendokumentuChar1">
    <w:name w:val="Rozložení dokumentu Char1"/>
    <w:basedOn w:val="Standardnpsmoodstavce"/>
    <w:link w:val="Rozloendokumentu"/>
    <w:uiPriority w:val="99"/>
    <w:rsid w:val="0059093B"/>
    <w:rPr>
      <w:rFonts w:ascii="Tahoma" w:hAnsi="Tahoma"/>
      <w:kern w:val="24"/>
      <w:shd w:val="clear" w:color="auto" w:fill="000080"/>
    </w:rPr>
  </w:style>
  <w:style w:type="paragraph" w:customStyle="1" w:styleId="NeslovanNadpis3">
    <w:name w:val="Nečíslovaný Nadpis 3"/>
    <w:basedOn w:val="Nadpis3"/>
    <w:next w:val="Normln"/>
    <w:uiPriority w:val="99"/>
    <w:rsid w:val="0059093B"/>
    <w:pPr>
      <w:numPr>
        <w:ilvl w:val="2"/>
      </w:numPr>
      <w:spacing w:line="240" w:lineRule="auto"/>
    </w:pPr>
    <w:rPr>
      <w:rFonts w:ascii="Arial" w:hAnsi="Arial" w:cs="Arial"/>
      <w:kern w:val="24"/>
      <w:sz w:val="36"/>
    </w:rPr>
  </w:style>
  <w:style w:type="paragraph" w:customStyle="1" w:styleId="NeslovanNadpis4">
    <w:name w:val="Nečíslovaný Nadpis 4"/>
    <w:basedOn w:val="Nadpis4"/>
    <w:next w:val="Normln"/>
    <w:uiPriority w:val="99"/>
    <w:rsid w:val="0059093B"/>
    <w:pPr>
      <w:numPr>
        <w:ilvl w:val="3"/>
      </w:numPr>
      <w:tabs>
        <w:tab w:val="left" w:pos="2552"/>
      </w:tabs>
      <w:spacing w:line="240" w:lineRule="auto"/>
    </w:pPr>
    <w:rPr>
      <w:rFonts w:ascii="Arial" w:hAnsi="Arial"/>
      <w:i/>
      <w:kern w:val="24"/>
      <w:sz w:val="32"/>
    </w:rPr>
  </w:style>
  <w:style w:type="paragraph" w:customStyle="1" w:styleId="NeslovanNadpis5">
    <w:name w:val="Nečíslovaný Nadpis 5"/>
    <w:basedOn w:val="Nadpis5"/>
    <w:next w:val="Normln"/>
    <w:uiPriority w:val="99"/>
    <w:rsid w:val="0059093B"/>
    <w:pPr>
      <w:keepNext w:val="0"/>
      <w:keepLines w:val="0"/>
      <w:numPr>
        <w:ilvl w:val="4"/>
      </w:numPr>
      <w:spacing w:before="240" w:after="60" w:line="240" w:lineRule="auto"/>
    </w:pPr>
    <w:rPr>
      <w:rFonts w:ascii="Arial" w:eastAsia="Times New Roman" w:hAnsi="Arial" w:cs="Times New Roman"/>
      <w:b/>
      <w:bCs/>
      <w:iCs/>
      <w:color w:val="auto"/>
      <w:kern w:val="24"/>
      <w:sz w:val="28"/>
      <w:szCs w:val="26"/>
    </w:rPr>
  </w:style>
  <w:style w:type="paragraph" w:styleId="slovanseznam2">
    <w:name w:val="List Number 2"/>
    <w:basedOn w:val="Normln"/>
    <w:rsid w:val="0059093B"/>
    <w:pPr>
      <w:tabs>
        <w:tab w:val="num" w:pos="680"/>
      </w:tabs>
      <w:spacing w:before="120" w:after="60" w:line="240" w:lineRule="auto"/>
      <w:ind w:left="680" w:hanging="340"/>
      <w:jc w:val="both"/>
    </w:pPr>
    <w:rPr>
      <w:rFonts w:ascii="Times New Roman" w:hAnsi="Times New Roman"/>
      <w:kern w:val="24"/>
    </w:rPr>
  </w:style>
  <w:style w:type="paragraph" w:customStyle="1" w:styleId="Nzevdokumentu">
    <w:name w:val="Název dokumentu"/>
    <w:basedOn w:val="Normln"/>
    <w:uiPriority w:val="99"/>
    <w:rsid w:val="0059093B"/>
    <w:pPr>
      <w:spacing w:before="120" w:after="60" w:line="240" w:lineRule="auto"/>
      <w:jc w:val="center"/>
    </w:pPr>
    <w:rPr>
      <w:rFonts w:ascii="Arial" w:hAnsi="Arial" w:cs="Arial"/>
      <w:kern w:val="24"/>
      <w:sz w:val="56"/>
      <w:szCs w:val="56"/>
    </w:rPr>
  </w:style>
  <w:style w:type="paragraph" w:customStyle="1" w:styleId="JNadpis2">
    <w:name w:val="J Nadpis 2"/>
    <w:basedOn w:val="Normln"/>
    <w:uiPriority w:val="99"/>
    <w:rsid w:val="0059093B"/>
    <w:pPr>
      <w:spacing w:before="120" w:after="60" w:line="240" w:lineRule="auto"/>
      <w:jc w:val="both"/>
    </w:pPr>
    <w:rPr>
      <w:rFonts w:ascii="Times New Roman" w:hAnsi="Times New Roman"/>
      <w:kern w:val="24"/>
    </w:rPr>
  </w:style>
  <w:style w:type="paragraph" w:customStyle="1" w:styleId="JNadpis3">
    <w:name w:val="J Nadpis 3"/>
    <w:basedOn w:val="Normln"/>
    <w:uiPriority w:val="99"/>
    <w:rsid w:val="0059093B"/>
    <w:pPr>
      <w:spacing w:before="120" w:after="60" w:line="240" w:lineRule="auto"/>
      <w:jc w:val="both"/>
    </w:pPr>
    <w:rPr>
      <w:rFonts w:ascii="Times New Roman" w:hAnsi="Times New Roman"/>
      <w:kern w:val="24"/>
    </w:rPr>
  </w:style>
  <w:style w:type="paragraph" w:customStyle="1" w:styleId="JNadpis4">
    <w:name w:val="J Nadpis 4"/>
    <w:basedOn w:val="Normln"/>
    <w:uiPriority w:val="99"/>
    <w:rsid w:val="0059093B"/>
    <w:pPr>
      <w:spacing w:before="120" w:after="60" w:line="240" w:lineRule="auto"/>
      <w:jc w:val="both"/>
    </w:pPr>
    <w:rPr>
      <w:rFonts w:ascii="Times New Roman" w:hAnsi="Times New Roman"/>
      <w:kern w:val="24"/>
    </w:rPr>
  </w:style>
  <w:style w:type="paragraph" w:styleId="Seznamsodrkami4">
    <w:name w:val="List Bullet 4"/>
    <w:basedOn w:val="Normln"/>
    <w:rsid w:val="0059093B"/>
    <w:pPr>
      <w:numPr>
        <w:numId w:val="18"/>
      </w:numPr>
      <w:spacing w:before="120" w:after="60" w:line="240" w:lineRule="auto"/>
      <w:jc w:val="both"/>
    </w:pPr>
    <w:rPr>
      <w:rFonts w:ascii="Times New Roman" w:hAnsi="Times New Roman"/>
      <w:kern w:val="24"/>
    </w:rPr>
  </w:style>
  <w:style w:type="paragraph" w:styleId="Seznamsodrkami5">
    <w:name w:val="List Bullet 5"/>
    <w:basedOn w:val="Normln"/>
    <w:rsid w:val="0059093B"/>
    <w:pPr>
      <w:numPr>
        <w:numId w:val="19"/>
      </w:numPr>
      <w:spacing w:before="120" w:after="60" w:line="240" w:lineRule="auto"/>
      <w:jc w:val="both"/>
    </w:pPr>
    <w:rPr>
      <w:rFonts w:ascii="Times New Roman" w:hAnsi="Times New Roman"/>
      <w:kern w:val="24"/>
    </w:rPr>
  </w:style>
  <w:style w:type="paragraph" w:styleId="Podnadpis">
    <w:name w:val="Subtitle"/>
    <w:basedOn w:val="Normln"/>
    <w:link w:val="PodnadpisChar"/>
    <w:qFormat/>
    <w:rsid w:val="0059093B"/>
    <w:pPr>
      <w:spacing w:before="120" w:after="60" w:line="240" w:lineRule="auto"/>
      <w:jc w:val="center"/>
      <w:outlineLvl w:val="1"/>
    </w:pPr>
    <w:rPr>
      <w:rFonts w:ascii="Arial" w:hAnsi="Arial"/>
      <w:kern w:val="24"/>
      <w:sz w:val="24"/>
    </w:rPr>
  </w:style>
  <w:style w:type="character" w:customStyle="1" w:styleId="PodnadpisChar">
    <w:name w:val="Podnadpis Char"/>
    <w:basedOn w:val="Standardnpsmoodstavce"/>
    <w:link w:val="Podnadpis"/>
    <w:rsid w:val="0059093B"/>
    <w:rPr>
      <w:rFonts w:ascii="Arial" w:hAnsi="Arial"/>
      <w:kern w:val="24"/>
      <w:sz w:val="24"/>
      <w:szCs w:val="24"/>
    </w:rPr>
  </w:style>
  <w:style w:type="paragraph" w:customStyle="1" w:styleId="Stylslovanseznam2">
    <w:name w:val="Styl Číslovaný seznam 2 +"/>
    <w:basedOn w:val="Normln"/>
    <w:uiPriority w:val="99"/>
    <w:rsid w:val="0059093B"/>
    <w:pPr>
      <w:tabs>
        <w:tab w:val="num" w:pos="680"/>
      </w:tabs>
      <w:spacing w:before="120" w:after="60" w:line="240" w:lineRule="auto"/>
      <w:ind w:left="680" w:hanging="340"/>
      <w:contextualSpacing/>
      <w:jc w:val="both"/>
    </w:pPr>
    <w:rPr>
      <w:rFonts w:ascii="Times New Roman" w:hAnsi="Times New Roman"/>
    </w:rPr>
  </w:style>
  <w:style w:type="character" w:styleId="Zdraznnintenzivn">
    <w:name w:val="Intense Emphasis"/>
    <w:uiPriority w:val="99"/>
    <w:qFormat/>
    <w:rsid w:val="0059093B"/>
    <w:rPr>
      <w:b/>
      <w:bCs/>
      <w:i/>
      <w:iCs/>
      <w:color w:val="4F81BD"/>
    </w:rPr>
  </w:style>
  <w:style w:type="paragraph" w:customStyle="1" w:styleId="Odrazky1">
    <w:name w:val="Odrazky1"/>
    <w:basedOn w:val="Normln"/>
    <w:uiPriority w:val="99"/>
    <w:rsid w:val="0059093B"/>
    <w:pPr>
      <w:numPr>
        <w:numId w:val="21"/>
      </w:numPr>
      <w:spacing w:before="60" w:after="0" w:line="240" w:lineRule="auto"/>
      <w:jc w:val="both"/>
    </w:pPr>
    <w:rPr>
      <w:rFonts w:ascii="Arial" w:hAnsi="Arial"/>
      <w:szCs w:val="20"/>
    </w:rPr>
  </w:style>
  <w:style w:type="paragraph" w:styleId="Zkladntext2">
    <w:name w:val="Body Text 2"/>
    <w:basedOn w:val="Normln"/>
    <w:link w:val="Zkladntext2Char"/>
    <w:rsid w:val="0059093B"/>
    <w:pPr>
      <w:spacing w:after="0" w:line="240" w:lineRule="auto"/>
      <w:jc w:val="both"/>
    </w:pPr>
    <w:rPr>
      <w:rFonts w:ascii="Times New Roman" w:hAnsi="Times New Roman"/>
      <w:sz w:val="24"/>
    </w:rPr>
  </w:style>
  <w:style w:type="character" w:customStyle="1" w:styleId="Zkladntext2Char">
    <w:name w:val="Základní text 2 Char"/>
    <w:basedOn w:val="Standardnpsmoodstavce"/>
    <w:link w:val="Zkladntext2"/>
    <w:rsid w:val="0059093B"/>
    <w:rPr>
      <w:sz w:val="24"/>
      <w:szCs w:val="24"/>
    </w:rPr>
  </w:style>
  <w:style w:type="character" w:customStyle="1" w:styleId="SeznamsodrkamiCharChar">
    <w:name w:val="Seznam s odrážkami Char Char"/>
    <w:uiPriority w:val="99"/>
    <w:rsid w:val="0059093B"/>
    <w:rPr>
      <w:kern w:val="24"/>
      <w:sz w:val="24"/>
      <w:szCs w:val="24"/>
      <w:lang w:val="cs-CZ" w:eastAsia="cs-CZ" w:bidi="ar-SA"/>
    </w:rPr>
  </w:style>
  <w:style w:type="paragraph" w:customStyle="1" w:styleId="xl66">
    <w:name w:val="xl66"/>
    <w:basedOn w:val="Normln"/>
    <w:uiPriority w:val="99"/>
    <w:rsid w:val="0059093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hAnsi="Arial" w:cs="Arial"/>
      <w:b/>
      <w:bCs/>
    </w:rPr>
  </w:style>
  <w:style w:type="paragraph" w:customStyle="1" w:styleId="xl67">
    <w:name w:val="xl67"/>
    <w:basedOn w:val="Normln"/>
    <w:uiPriority w:val="99"/>
    <w:rsid w:val="0059093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hAnsi="Arial" w:cs="Arial"/>
      <w:b/>
      <w:bCs/>
    </w:rPr>
  </w:style>
  <w:style w:type="paragraph" w:customStyle="1" w:styleId="xl68">
    <w:name w:val="xl68"/>
    <w:basedOn w:val="Normln"/>
    <w:uiPriority w:val="99"/>
    <w:rsid w:val="005909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hAnsi="Arial" w:cs="Arial"/>
      <w:b/>
      <w:bCs/>
    </w:rPr>
  </w:style>
  <w:style w:type="paragraph" w:customStyle="1" w:styleId="xl69">
    <w:name w:val="xl69"/>
    <w:basedOn w:val="Normln"/>
    <w:uiPriority w:val="99"/>
    <w:rsid w:val="005909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Arial" w:hAnsi="Arial" w:cs="Arial"/>
      <w:b/>
      <w:bCs/>
    </w:rPr>
  </w:style>
  <w:style w:type="paragraph" w:customStyle="1" w:styleId="xl70">
    <w:name w:val="xl70"/>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71">
    <w:name w:val="xl71"/>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2">
    <w:name w:val="xl72"/>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3">
    <w:name w:val="xl73"/>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rPr>
  </w:style>
  <w:style w:type="paragraph" w:customStyle="1" w:styleId="xl74">
    <w:name w:val="xl74"/>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75">
    <w:name w:val="xl75"/>
    <w:basedOn w:val="Normln"/>
    <w:uiPriority w:val="99"/>
    <w:rsid w:val="005909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hAnsi="Arial" w:cs="Arial"/>
    </w:rPr>
  </w:style>
  <w:style w:type="paragraph" w:customStyle="1" w:styleId="xl76">
    <w:name w:val="xl76"/>
    <w:basedOn w:val="Normln"/>
    <w:uiPriority w:val="99"/>
    <w:rsid w:val="005909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hAnsi="Arial" w:cs="Arial"/>
    </w:rPr>
  </w:style>
  <w:style w:type="paragraph" w:customStyle="1" w:styleId="xl77">
    <w:name w:val="xl77"/>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8">
    <w:name w:val="xl78"/>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79">
    <w:name w:val="xl79"/>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0">
    <w:name w:val="xl80"/>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rPr>
  </w:style>
  <w:style w:type="paragraph" w:customStyle="1" w:styleId="xl81">
    <w:name w:val="xl81"/>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2">
    <w:name w:val="xl82"/>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83">
    <w:name w:val="xl83"/>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4">
    <w:name w:val="xl84"/>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5">
    <w:name w:val="xl85"/>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6">
    <w:name w:val="xl86"/>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7">
    <w:name w:val="xl87"/>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FF"/>
    </w:rPr>
  </w:style>
  <w:style w:type="paragraph" w:customStyle="1" w:styleId="xl88">
    <w:name w:val="xl88"/>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FF"/>
    </w:rPr>
  </w:style>
  <w:style w:type="paragraph" w:customStyle="1" w:styleId="xl89">
    <w:name w:val="xl89"/>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FF"/>
    </w:rPr>
  </w:style>
  <w:style w:type="paragraph" w:customStyle="1" w:styleId="xl90">
    <w:name w:val="xl90"/>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91">
    <w:name w:val="xl91"/>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2">
    <w:name w:val="xl92"/>
    <w:basedOn w:val="Normln"/>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3">
    <w:name w:val="xl93"/>
    <w:basedOn w:val="Normln"/>
    <w:uiPriority w:val="99"/>
    <w:rsid w:val="005909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center"/>
    </w:pPr>
    <w:rPr>
      <w:rFonts w:ascii="Arial" w:hAnsi="Arial" w:cs="Arial"/>
      <w:b/>
      <w:bCs/>
    </w:rPr>
  </w:style>
  <w:style w:type="paragraph" w:customStyle="1" w:styleId="Obsah">
    <w:name w:val="Obsah"/>
    <w:basedOn w:val="Normln"/>
    <w:link w:val="ObsahChar"/>
    <w:rsid w:val="0059093B"/>
    <w:pPr>
      <w:pageBreakBefore/>
      <w:pBdr>
        <w:top w:val="single" w:sz="4" w:space="1" w:color="auto"/>
        <w:bottom w:val="single" w:sz="4" w:space="1" w:color="auto"/>
      </w:pBdr>
      <w:shd w:val="pct15" w:color="auto" w:fill="FFFFFF"/>
      <w:spacing w:before="500" w:line="240" w:lineRule="auto"/>
      <w:jc w:val="both"/>
    </w:pPr>
    <w:rPr>
      <w:rFonts w:ascii="Arial" w:hAnsi="Arial"/>
      <w:b/>
      <w:bCs/>
      <w:caps/>
      <w:sz w:val="28"/>
      <w:szCs w:val="20"/>
      <w:lang w:eastAsia="en-US"/>
    </w:rPr>
  </w:style>
  <w:style w:type="paragraph" w:customStyle="1" w:styleId="zvraznn">
    <w:name w:val="zvýrazněný"/>
    <w:basedOn w:val="Normln"/>
    <w:next w:val="Normln"/>
    <w:link w:val="zvraznnChar"/>
    <w:uiPriority w:val="99"/>
    <w:rsid w:val="0059093B"/>
    <w:pPr>
      <w:pBdr>
        <w:bottom w:val="single" w:sz="2" w:space="1" w:color="003366"/>
      </w:pBdr>
      <w:spacing w:line="240" w:lineRule="auto"/>
      <w:jc w:val="both"/>
    </w:pPr>
    <w:rPr>
      <w:rFonts w:ascii="Arial" w:hAnsi="Arial"/>
      <w:b/>
      <w:color w:val="000080"/>
      <w:sz w:val="24"/>
      <w:szCs w:val="20"/>
    </w:rPr>
  </w:style>
  <w:style w:type="paragraph" w:customStyle="1" w:styleId="StylObsah2Vlevo25cm">
    <w:name w:val="Styl Obsah 2 + Vlevo:  25 cm"/>
    <w:basedOn w:val="Obsah2"/>
    <w:autoRedefine/>
    <w:uiPriority w:val="99"/>
    <w:rsid w:val="0059093B"/>
    <w:pPr>
      <w:tabs>
        <w:tab w:val="clear" w:pos="993"/>
        <w:tab w:val="clear" w:pos="8930"/>
        <w:tab w:val="left" w:pos="1418"/>
        <w:tab w:val="right" w:leader="dot" w:pos="9202"/>
      </w:tabs>
      <w:spacing w:before="60" w:after="60"/>
      <w:ind w:left="1418" w:right="0" w:hanging="992"/>
    </w:pPr>
    <w:rPr>
      <w:rFonts w:ascii="Arial" w:hAnsi="Arial"/>
      <w:b w:val="0"/>
      <w:smallCaps/>
      <w:color w:val="auto"/>
      <w:sz w:val="24"/>
    </w:rPr>
  </w:style>
  <w:style w:type="character" w:customStyle="1" w:styleId="zvraznnChar">
    <w:name w:val="zvýrazněný Char"/>
    <w:link w:val="zvraznn"/>
    <w:uiPriority w:val="99"/>
    <w:rsid w:val="0059093B"/>
    <w:rPr>
      <w:rFonts w:ascii="Arial" w:hAnsi="Arial"/>
      <w:b/>
      <w:color w:val="000080"/>
      <w:sz w:val="24"/>
    </w:rPr>
  </w:style>
  <w:style w:type="paragraph" w:customStyle="1" w:styleId="Odrka4">
    <w:name w:val="Odrážka 4"/>
    <w:basedOn w:val="Normln"/>
    <w:uiPriority w:val="99"/>
    <w:rsid w:val="0059093B"/>
    <w:pPr>
      <w:numPr>
        <w:numId w:val="22"/>
      </w:numPr>
      <w:spacing w:line="240" w:lineRule="auto"/>
      <w:jc w:val="both"/>
    </w:pPr>
    <w:rPr>
      <w:rFonts w:ascii="Arial" w:hAnsi="Arial"/>
      <w:szCs w:val="20"/>
      <w:lang w:eastAsia="en-US"/>
    </w:rPr>
  </w:style>
  <w:style w:type="paragraph" w:customStyle="1" w:styleId="StylNadpis1DolejednoduchAutomatick075bkar">
    <w:name w:val="Styl Nadpis 1 + Dole: (jednoduché Automatická  075 b. šířka čár..."/>
    <w:basedOn w:val="Nadpis1"/>
    <w:uiPriority w:val="99"/>
    <w:rsid w:val="0059093B"/>
    <w:pPr>
      <w:tabs>
        <w:tab w:val="num" w:pos="709"/>
      </w:tabs>
      <w:spacing w:line="240" w:lineRule="auto"/>
      <w:ind w:left="709" w:hanging="709"/>
    </w:pPr>
    <w:rPr>
      <w:rFonts w:ascii="Calibri" w:hAnsi="Calibri" w:cs="Times New Roman"/>
      <w:sz w:val="40"/>
      <w:szCs w:val="20"/>
    </w:rPr>
  </w:style>
  <w:style w:type="paragraph" w:customStyle="1" w:styleId="Seznamtabulek">
    <w:name w:val="Seznam tabulek"/>
    <w:basedOn w:val="Normln"/>
    <w:next w:val="Normln"/>
    <w:uiPriority w:val="99"/>
    <w:rsid w:val="0059093B"/>
    <w:pPr>
      <w:widowControl w:val="0"/>
      <w:spacing w:before="120" w:after="240" w:line="240" w:lineRule="auto"/>
      <w:jc w:val="both"/>
    </w:pPr>
    <w:rPr>
      <w:rFonts w:ascii="Arial" w:hAnsi="Arial"/>
      <w:noProof/>
      <w:kern w:val="24"/>
      <w:szCs w:val="22"/>
      <w:lang w:eastAsia="en-US"/>
    </w:rPr>
  </w:style>
  <w:style w:type="paragraph" w:customStyle="1" w:styleId="Rejstk">
    <w:name w:val="Rejstřík"/>
    <w:basedOn w:val="Normln"/>
    <w:uiPriority w:val="99"/>
    <w:rsid w:val="0059093B"/>
    <w:pPr>
      <w:suppressLineNumbers/>
      <w:suppressAutoHyphens/>
      <w:spacing w:before="120" w:after="60" w:line="240" w:lineRule="auto"/>
      <w:jc w:val="both"/>
    </w:pPr>
    <w:rPr>
      <w:rFonts w:cs="Tahoma"/>
      <w:kern w:val="24"/>
      <w:lang w:eastAsia="ar-SA"/>
    </w:rPr>
  </w:style>
  <w:style w:type="paragraph" w:customStyle="1" w:styleId="Obsahtabulky">
    <w:name w:val="Obsah tabulky"/>
    <w:basedOn w:val="Normln"/>
    <w:uiPriority w:val="99"/>
    <w:rsid w:val="0059093B"/>
    <w:pPr>
      <w:suppressLineNumbers/>
      <w:suppressAutoHyphens/>
      <w:spacing w:before="120" w:after="60" w:line="240" w:lineRule="auto"/>
      <w:jc w:val="both"/>
    </w:pPr>
    <w:rPr>
      <w:kern w:val="24"/>
      <w:lang w:eastAsia="ar-SA"/>
    </w:rPr>
  </w:style>
  <w:style w:type="paragraph" w:customStyle="1" w:styleId="Nadpistabulky">
    <w:name w:val="Nadpis tabulky"/>
    <w:basedOn w:val="Obsahtabulky"/>
    <w:uiPriority w:val="99"/>
    <w:rsid w:val="0059093B"/>
    <w:pPr>
      <w:jc w:val="center"/>
    </w:pPr>
    <w:rPr>
      <w:b/>
      <w:bCs/>
      <w:i/>
      <w:iCs/>
    </w:rPr>
  </w:style>
  <w:style w:type="paragraph" w:styleId="slovanseznam3">
    <w:name w:val="List Number 3"/>
    <w:basedOn w:val="Normln"/>
    <w:rsid w:val="0059093B"/>
    <w:pPr>
      <w:tabs>
        <w:tab w:val="num" w:pos="1021"/>
      </w:tabs>
      <w:spacing w:before="120" w:after="60" w:line="240" w:lineRule="auto"/>
      <w:ind w:left="1021" w:hanging="341"/>
      <w:jc w:val="both"/>
    </w:pPr>
    <w:rPr>
      <w:rFonts w:ascii="Times New Roman" w:hAnsi="Times New Roman"/>
      <w:kern w:val="24"/>
    </w:rPr>
  </w:style>
  <w:style w:type="paragraph" w:customStyle="1" w:styleId="Nadpis1LF">
    <w:name w:val="Nadpis 1 LF"/>
    <w:basedOn w:val="Nadpis1"/>
    <w:next w:val="Normln"/>
    <w:uiPriority w:val="99"/>
    <w:rsid w:val="0059093B"/>
    <w:pPr>
      <w:pageBreakBefore/>
      <w:tabs>
        <w:tab w:val="num" w:pos="709"/>
      </w:tabs>
      <w:spacing w:line="240" w:lineRule="auto"/>
      <w:ind w:left="709" w:hanging="709"/>
    </w:pPr>
    <w:rPr>
      <w:rFonts w:cs="Times New Roman"/>
      <w:sz w:val="44"/>
    </w:rPr>
  </w:style>
  <w:style w:type="character" w:customStyle="1" w:styleId="pi1">
    <w:name w:val="pi1"/>
    <w:uiPriority w:val="99"/>
    <w:rsid w:val="0059093B"/>
    <w:rPr>
      <w:color w:val="0000FF"/>
    </w:rPr>
  </w:style>
  <w:style w:type="character" w:customStyle="1" w:styleId="t1">
    <w:name w:val="t1"/>
    <w:uiPriority w:val="99"/>
    <w:rsid w:val="0059093B"/>
    <w:rPr>
      <w:color w:val="990000"/>
    </w:rPr>
  </w:style>
  <w:style w:type="paragraph" w:customStyle="1" w:styleId="Neslovannadpis6rovn">
    <w:name w:val="Nečíslovaný nadpis 6 úrovně"/>
    <w:basedOn w:val="Nadpis6"/>
    <w:next w:val="Normln"/>
    <w:uiPriority w:val="99"/>
    <w:rsid w:val="0059093B"/>
    <w:pPr>
      <w:keepNext w:val="0"/>
      <w:numPr>
        <w:ilvl w:val="5"/>
      </w:numPr>
      <w:tabs>
        <w:tab w:val="left" w:pos="3402"/>
      </w:tabs>
      <w:spacing w:before="240" w:line="240" w:lineRule="auto"/>
      <w:ind w:left="1152" w:hanging="1152"/>
    </w:pPr>
    <w:rPr>
      <w:rFonts w:ascii="Arial" w:hAnsi="Arial"/>
      <w:b/>
      <w:bCs/>
      <w:i w:val="0"/>
      <w:color w:val="auto"/>
      <w:kern w:val="24"/>
      <w:szCs w:val="22"/>
      <w:lang w:eastAsia="cs-CZ"/>
    </w:rPr>
  </w:style>
  <w:style w:type="character" w:customStyle="1" w:styleId="b1">
    <w:name w:val="b1"/>
    <w:uiPriority w:val="99"/>
    <w:rsid w:val="0059093B"/>
    <w:rPr>
      <w:rFonts w:ascii="Courier New" w:hAnsi="Courier New" w:cs="Courier New" w:hint="default"/>
      <w:b/>
      <w:bCs/>
      <w:strike w:val="0"/>
      <w:dstrike w:val="0"/>
      <w:color w:val="FF0000"/>
      <w:u w:val="none"/>
      <w:effect w:val="none"/>
    </w:rPr>
  </w:style>
  <w:style w:type="character" w:customStyle="1" w:styleId="m1">
    <w:name w:val="m1"/>
    <w:uiPriority w:val="99"/>
    <w:rsid w:val="0059093B"/>
    <w:rPr>
      <w:color w:val="0000FF"/>
    </w:rPr>
  </w:style>
  <w:style w:type="character" w:customStyle="1" w:styleId="ns1">
    <w:name w:val="ns1"/>
    <w:uiPriority w:val="99"/>
    <w:rsid w:val="0059093B"/>
    <w:rPr>
      <w:color w:val="FF0000"/>
    </w:rPr>
  </w:style>
  <w:style w:type="paragraph" w:customStyle="1" w:styleId="SAP1nadpis">
    <w:name w:val="SAP_1nadpis"/>
    <w:basedOn w:val="Nadpis1"/>
    <w:uiPriority w:val="99"/>
    <w:rsid w:val="0059093B"/>
    <w:pPr>
      <w:tabs>
        <w:tab w:val="num" w:pos="709"/>
      </w:tabs>
      <w:spacing w:before="480" w:after="300" w:line="240" w:lineRule="auto"/>
      <w:ind w:left="709" w:hanging="709"/>
    </w:pPr>
    <w:rPr>
      <w:rFonts w:ascii="Calibri" w:hAnsi="Calibri" w:cs="Times New Roman"/>
      <w:sz w:val="40"/>
    </w:rPr>
  </w:style>
  <w:style w:type="paragraph" w:customStyle="1" w:styleId="SAP2nadpis">
    <w:name w:val="SAP_2nadpis"/>
    <w:basedOn w:val="Nadpis2"/>
    <w:uiPriority w:val="99"/>
    <w:rsid w:val="0059093B"/>
    <w:pPr>
      <w:numPr>
        <w:ilvl w:val="1"/>
      </w:numPr>
      <w:tabs>
        <w:tab w:val="num" w:pos="576"/>
        <w:tab w:val="num" w:pos="1276"/>
      </w:tabs>
      <w:spacing w:before="480" w:after="300" w:line="240" w:lineRule="auto"/>
      <w:ind w:left="576" w:hanging="576"/>
    </w:pPr>
    <w:rPr>
      <w:rFonts w:ascii="Calibri" w:hAnsi="Calibri"/>
      <w:kern w:val="24"/>
      <w:sz w:val="36"/>
    </w:rPr>
  </w:style>
  <w:style w:type="paragraph" w:customStyle="1" w:styleId="SAP3nadpis">
    <w:name w:val="SAP_3nadpis"/>
    <w:basedOn w:val="Nadpis3"/>
    <w:uiPriority w:val="99"/>
    <w:rsid w:val="0059093B"/>
    <w:pPr>
      <w:numPr>
        <w:ilvl w:val="2"/>
      </w:numPr>
      <w:tabs>
        <w:tab w:val="num" w:pos="992"/>
        <w:tab w:val="num" w:pos="1843"/>
      </w:tabs>
      <w:spacing w:before="480" w:after="300" w:line="240" w:lineRule="auto"/>
      <w:ind w:left="1843" w:hanging="1123"/>
    </w:pPr>
    <w:rPr>
      <w:rFonts w:ascii="Calibri" w:hAnsi="Calibri" w:cs="Arial"/>
      <w:bCs w:val="0"/>
      <w:kern w:val="24"/>
      <w:sz w:val="28"/>
    </w:rPr>
  </w:style>
  <w:style w:type="paragraph" w:customStyle="1" w:styleId="SAP4nadpis">
    <w:name w:val="SAP_4nadpis"/>
    <w:basedOn w:val="Nadpis4"/>
    <w:uiPriority w:val="99"/>
    <w:rsid w:val="0059093B"/>
    <w:pPr>
      <w:numPr>
        <w:ilvl w:val="3"/>
      </w:numPr>
      <w:tabs>
        <w:tab w:val="num" w:pos="1080"/>
        <w:tab w:val="num" w:pos="1800"/>
        <w:tab w:val="left" w:pos="2552"/>
      </w:tabs>
      <w:spacing w:before="360" w:after="180" w:line="240" w:lineRule="auto"/>
      <w:ind w:left="1797" w:hanging="717"/>
    </w:pPr>
    <w:rPr>
      <w:b w:val="0"/>
      <w:i/>
      <w:kern w:val="24"/>
    </w:rPr>
  </w:style>
  <w:style w:type="paragraph" w:customStyle="1" w:styleId="SAPtext">
    <w:name w:val="SAP_text"/>
    <w:basedOn w:val="Normln"/>
    <w:link w:val="SAPtextChar"/>
    <w:uiPriority w:val="99"/>
    <w:rsid w:val="0059093B"/>
    <w:pPr>
      <w:spacing w:before="120" w:after="60" w:line="240" w:lineRule="auto"/>
      <w:jc w:val="both"/>
    </w:pPr>
    <w:rPr>
      <w:kern w:val="24"/>
      <w:sz w:val="24"/>
    </w:rPr>
  </w:style>
  <w:style w:type="paragraph" w:customStyle="1" w:styleId="SAPtextodr">
    <w:name w:val="SAP_text_odr"/>
    <w:basedOn w:val="SAPtext"/>
    <w:uiPriority w:val="99"/>
    <w:rsid w:val="0059093B"/>
    <w:pPr>
      <w:tabs>
        <w:tab w:val="num" w:pos="420"/>
      </w:tabs>
      <w:ind w:left="420" w:hanging="420"/>
    </w:pPr>
  </w:style>
  <w:style w:type="paragraph" w:customStyle="1" w:styleId="SAPtextcisl">
    <w:name w:val="SAP_text_cisl"/>
    <w:basedOn w:val="SAPtext"/>
    <w:uiPriority w:val="99"/>
    <w:rsid w:val="0059093B"/>
    <w:pPr>
      <w:tabs>
        <w:tab w:val="num" w:pos="360"/>
        <w:tab w:val="num" w:pos="420"/>
      </w:tabs>
    </w:pPr>
  </w:style>
  <w:style w:type="paragraph" w:customStyle="1" w:styleId="SAPtextabc">
    <w:name w:val="SAP_text_abc"/>
    <w:basedOn w:val="SAPtext"/>
    <w:uiPriority w:val="99"/>
    <w:rsid w:val="0059093B"/>
    <w:pPr>
      <w:tabs>
        <w:tab w:val="num" w:pos="567"/>
      </w:tabs>
      <w:ind w:left="1361" w:hanging="1361"/>
    </w:pPr>
  </w:style>
  <w:style w:type="paragraph" w:customStyle="1" w:styleId="SAPtextodr2">
    <w:name w:val="SAP_text_odr2"/>
    <w:basedOn w:val="SAPtextodr"/>
    <w:uiPriority w:val="99"/>
    <w:rsid w:val="0059093B"/>
    <w:pPr>
      <w:tabs>
        <w:tab w:val="clear" w:pos="420"/>
        <w:tab w:val="num" w:pos="1474"/>
      </w:tabs>
      <w:ind w:left="1474" w:hanging="737"/>
    </w:pPr>
  </w:style>
  <w:style w:type="paragraph" w:customStyle="1" w:styleId="Odstavec">
    <w:name w:val="Odstavec"/>
    <w:basedOn w:val="Normln"/>
    <w:link w:val="OdstavecChar"/>
    <w:qFormat/>
    <w:rsid w:val="0059093B"/>
    <w:pPr>
      <w:suppressAutoHyphens/>
      <w:spacing w:before="120" w:after="240" w:line="240" w:lineRule="auto"/>
      <w:ind w:firstLine="709"/>
      <w:jc w:val="both"/>
    </w:pPr>
    <w:rPr>
      <w:rFonts w:ascii="Times New Roman" w:hAnsi="Times New Roman"/>
      <w:sz w:val="24"/>
      <w:lang w:eastAsia="ar-SA"/>
    </w:rPr>
  </w:style>
  <w:style w:type="paragraph" w:styleId="Zkladntext3">
    <w:name w:val="Body Text 3"/>
    <w:basedOn w:val="Normln"/>
    <w:link w:val="Zkladntext3Char"/>
    <w:rsid w:val="0059093B"/>
    <w:pPr>
      <w:suppressAutoHyphens/>
      <w:spacing w:line="240" w:lineRule="auto"/>
    </w:pPr>
    <w:rPr>
      <w:rFonts w:ascii="Times New Roman" w:hAnsi="Times New Roman"/>
      <w:sz w:val="16"/>
      <w:szCs w:val="16"/>
      <w:lang w:eastAsia="ar-SA"/>
    </w:rPr>
  </w:style>
  <w:style w:type="character" w:customStyle="1" w:styleId="Zkladntext3Char">
    <w:name w:val="Základní text 3 Char"/>
    <w:basedOn w:val="Standardnpsmoodstavce"/>
    <w:link w:val="Zkladntext3"/>
    <w:rsid w:val="0059093B"/>
    <w:rPr>
      <w:sz w:val="16"/>
      <w:szCs w:val="16"/>
      <w:lang w:eastAsia="ar-SA"/>
    </w:rPr>
  </w:style>
  <w:style w:type="character" w:customStyle="1" w:styleId="OdstavecChar">
    <w:name w:val="Odstavec Char"/>
    <w:link w:val="Odstavec"/>
    <w:rsid w:val="0059093B"/>
    <w:rPr>
      <w:sz w:val="24"/>
      <w:szCs w:val="24"/>
      <w:lang w:eastAsia="ar-SA"/>
    </w:rPr>
  </w:style>
  <w:style w:type="character" w:customStyle="1" w:styleId="SAPtextChar">
    <w:name w:val="SAP_text Char"/>
    <w:link w:val="SAPtext"/>
    <w:uiPriority w:val="99"/>
    <w:rsid w:val="0059093B"/>
    <w:rPr>
      <w:rFonts w:ascii="Calibri" w:hAnsi="Calibri"/>
      <w:kern w:val="24"/>
      <w:sz w:val="24"/>
      <w:szCs w:val="24"/>
    </w:rPr>
  </w:style>
  <w:style w:type="character" w:styleId="Siln">
    <w:name w:val="Strong"/>
    <w:qFormat/>
    <w:rsid w:val="0059093B"/>
    <w:rPr>
      <w:b/>
      <w:bCs/>
    </w:rPr>
  </w:style>
  <w:style w:type="paragraph" w:customStyle="1" w:styleId="RLlnek">
    <w:name w:val="RL Článek"/>
    <w:basedOn w:val="Normln"/>
    <w:uiPriority w:val="99"/>
    <w:rsid w:val="0059093B"/>
    <w:pPr>
      <w:keepNext/>
      <w:numPr>
        <w:numId w:val="23"/>
      </w:numPr>
      <w:spacing w:before="360" w:after="240" w:line="240" w:lineRule="auto"/>
      <w:jc w:val="both"/>
    </w:pPr>
    <w:rPr>
      <w:rFonts w:ascii="Arial" w:eastAsia="Calibri" w:hAnsi="Arial" w:cs="Arial"/>
      <w:b/>
      <w:bCs/>
      <w:i/>
      <w:iCs/>
    </w:rPr>
  </w:style>
  <w:style w:type="paragraph" w:customStyle="1" w:styleId="RLOdstavec">
    <w:name w:val="RL Odstavec"/>
    <w:basedOn w:val="Normln"/>
    <w:uiPriority w:val="99"/>
    <w:rsid w:val="0059093B"/>
    <w:pPr>
      <w:numPr>
        <w:ilvl w:val="1"/>
        <w:numId w:val="23"/>
      </w:numPr>
      <w:spacing w:line="240" w:lineRule="auto"/>
      <w:jc w:val="both"/>
    </w:pPr>
    <w:rPr>
      <w:rFonts w:ascii="Arial" w:eastAsia="Calibri" w:hAnsi="Arial" w:cs="Arial"/>
    </w:rPr>
  </w:style>
  <w:style w:type="paragraph" w:customStyle="1" w:styleId="SAPdokument">
    <w:name w:val="SAP_dokument"/>
    <w:basedOn w:val="Normln"/>
    <w:uiPriority w:val="99"/>
    <w:rsid w:val="0059093B"/>
    <w:pPr>
      <w:spacing w:before="120" w:after="60" w:line="360" w:lineRule="auto"/>
      <w:jc w:val="center"/>
    </w:pPr>
    <w:rPr>
      <w:b/>
      <w:kern w:val="24"/>
      <w:sz w:val="52"/>
      <w:szCs w:val="52"/>
    </w:rPr>
  </w:style>
  <w:style w:type="paragraph" w:customStyle="1" w:styleId="SAPobsah">
    <w:name w:val="SAP_obsah"/>
    <w:basedOn w:val="Normln"/>
    <w:uiPriority w:val="99"/>
    <w:rsid w:val="0059093B"/>
    <w:pPr>
      <w:spacing w:before="120" w:after="60" w:line="240" w:lineRule="auto"/>
      <w:jc w:val="both"/>
    </w:pPr>
    <w:rPr>
      <w:b/>
      <w:kern w:val="24"/>
      <w:u w:val="single"/>
    </w:rPr>
  </w:style>
  <w:style w:type="paragraph" w:customStyle="1" w:styleId="CharChar3Char">
    <w:name w:val="Char Char3 Char"/>
    <w:basedOn w:val="Normln"/>
    <w:uiPriority w:val="99"/>
    <w:rsid w:val="0059093B"/>
    <w:pPr>
      <w:spacing w:after="160" w:line="240" w:lineRule="exact"/>
    </w:pPr>
    <w:rPr>
      <w:rFonts w:ascii="Times New Roman Bold" w:hAnsi="Times New Roman Bold"/>
      <w:szCs w:val="26"/>
      <w:lang w:val="sk-SK" w:eastAsia="en-US"/>
    </w:rPr>
  </w:style>
  <w:style w:type="paragraph" w:customStyle="1" w:styleId="StyldoplnuchazeBlVechnavelk">
    <w:name w:val="Styl doplní uchazeč + Bílá Všechna velká"/>
    <w:basedOn w:val="Normln"/>
    <w:uiPriority w:val="99"/>
    <w:rsid w:val="0059093B"/>
    <w:pPr>
      <w:jc w:val="center"/>
    </w:pPr>
    <w:rPr>
      <w:b/>
      <w:bCs/>
      <w:snapToGrid w:val="0"/>
      <w:color w:val="FFFFFF"/>
      <w:szCs w:val="22"/>
    </w:rPr>
  </w:style>
  <w:style w:type="paragraph" w:styleId="Zkladntextodsazen2">
    <w:name w:val="Body Text Indent 2"/>
    <w:basedOn w:val="Normln"/>
    <w:link w:val="Zkladntextodsazen2Char"/>
    <w:rsid w:val="0059093B"/>
    <w:pPr>
      <w:spacing w:line="480" w:lineRule="auto"/>
      <w:ind w:left="283"/>
    </w:pPr>
    <w:rPr>
      <w:rFonts w:ascii="Times New Roman" w:hAnsi="Times New Roman"/>
      <w:sz w:val="24"/>
    </w:rPr>
  </w:style>
  <w:style w:type="character" w:customStyle="1" w:styleId="Zkladntextodsazen2Char">
    <w:name w:val="Základní text odsazený 2 Char"/>
    <w:basedOn w:val="Standardnpsmoodstavce"/>
    <w:link w:val="Zkladntextodsazen2"/>
    <w:rsid w:val="0059093B"/>
    <w:rPr>
      <w:sz w:val="24"/>
      <w:szCs w:val="24"/>
    </w:rPr>
  </w:style>
  <w:style w:type="paragraph" w:customStyle="1" w:styleId="Styl2">
    <w:name w:val="Styl2"/>
    <w:basedOn w:val="Nadpis1"/>
    <w:autoRedefine/>
    <w:uiPriority w:val="99"/>
    <w:qFormat/>
    <w:rsid w:val="0059093B"/>
    <w:pPr>
      <w:keepNext w:val="0"/>
      <w:shd w:val="solid" w:color="FFFFFF" w:fill="FFFFFF"/>
      <w:tabs>
        <w:tab w:val="num" w:pos="454"/>
      </w:tabs>
      <w:spacing w:before="360" w:after="240" w:line="240" w:lineRule="auto"/>
      <w:ind w:left="454" w:hanging="454"/>
      <w:jc w:val="both"/>
    </w:pPr>
    <w:rPr>
      <w:rFonts w:cs="Times New Roman"/>
      <w:bCs w:val="0"/>
      <w:caps/>
      <w:kern w:val="0"/>
      <w:sz w:val="16"/>
      <w:szCs w:val="16"/>
      <w:u w:val="single"/>
      <w:lang w:eastAsia="en-US"/>
    </w:rPr>
  </w:style>
  <w:style w:type="paragraph" w:customStyle="1" w:styleId="Styl3">
    <w:name w:val="Styl3"/>
    <w:basedOn w:val="Nadpis1"/>
    <w:autoRedefine/>
    <w:uiPriority w:val="99"/>
    <w:qFormat/>
    <w:rsid w:val="0059093B"/>
    <w:pPr>
      <w:keepNext w:val="0"/>
      <w:shd w:val="solid" w:color="FFFFFF" w:fill="FFFFFF"/>
      <w:spacing w:before="360" w:after="240" w:line="240" w:lineRule="auto"/>
      <w:ind w:left="432" w:hanging="432"/>
      <w:jc w:val="both"/>
    </w:pPr>
    <w:rPr>
      <w:rFonts w:cs="Times New Roman"/>
      <w:caps/>
      <w:kern w:val="0"/>
      <w:sz w:val="20"/>
      <w:szCs w:val="20"/>
      <w:u w:val="single"/>
      <w:lang w:eastAsia="en-US"/>
    </w:rPr>
  </w:style>
  <w:style w:type="paragraph" w:customStyle="1" w:styleId="dkanormln">
    <w:name w:val="Øádka normální"/>
    <w:basedOn w:val="Normln"/>
    <w:uiPriority w:val="99"/>
    <w:rsid w:val="0059093B"/>
    <w:pPr>
      <w:spacing w:after="0" w:line="240" w:lineRule="auto"/>
      <w:jc w:val="both"/>
    </w:pPr>
    <w:rPr>
      <w:rFonts w:ascii="Times New Roman" w:hAnsi="Times New Roman"/>
      <w:kern w:val="16"/>
      <w:sz w:val="24"/>
      <w:szCs w:val="20"/>
    </w:rPr>
  </w:style>
  <w:style w:type="paragraph" w:customStyle="1" w:styleId="Textodstavce">
    <w:name w:val="Text odstavce"/>
    <w:basedOn w:val="Normln"/>
    <w:uiPriority w:val="99"/>
    <w:rsid w:val="0059093B"/>
    <w:pPr>
      <w:numPr>
        <w:ilvl w:val="6"/>
        <w:numId w:val="24"/>
      </w:numPr>
      <w:tabs>
        <w:tab w:val="left" w:pos="851"/>
      </w:tabs>
      <w:spacing w:before="120" w:line="240" w:lineRule="auto"/>
      <w:jc w:val="both"/>
      <w:outlineLvl w:val="6"/>
    </w:pPr>
    <w:rPr>
      <w:rFonts w:ascii="Times New Roman" w:hAnsi="Times New Roman"/>
      <w:sz w:val="24"/>
      <w:szCs w:val="20"/>
    </w:rPr>
  </w:style>
  <w:style w:type="paragraph" w:customStyle="1" w:styleId="Textbodu">
    <w:name w:val="Text bodu"/>
    <w:basedOn w:val="Normln"/>
    <w:uiPriority w:val="99"/>
    <w:rsid w:val="0059093B"/>
    <w:pPr>
      <w:numPr>
        <w:ilvl w:val="8"/>
        <w:numId w:val="24"/>
      </w:numPr>
      <w:spacing w:after="0" w:line="240" w:lineRule="auto"/>
      <w:jc w:val="both"/>
      <w:outlineLvl w:val="8"/>
    </w:pPr>
    <w:rPr>
      <w:rFonts w:ascii="Times New Roman" w:hAnsi="Times New Roman"/>
      <w:sz w:val="24"/>
      <w:szCs w:val="20"/>
    </w:rPr>
  </w:style>
  <w:style w:type="paragraph" w:customStyle="1" w:styleId="Textpsmene">
    <w:name w:val="Text písmene"/>
    <w:basedOn w:val="Normln"/>
    <w:uiPriority w:val="99"/>
    <w:rsid w:val="0059093B"/>
    <w:pPr>
      <w:numPr>
        <w:ilvl w:val="7"/>
        <w:numId w:val="24"/>
      </w:numPr>
      <w:spacing w:after="0" w:line="240" w:lineRule="auto"/>
      <w:jc w:val="both"/>
      <w:outlineLvl w:val="7"/>
    </w:pPr>
    <w:rPr>
      <w:rFonts w:ascii="Times New Roman" w:hAnsi="Times New Roman"/>
      <w:sz w:val="24"/>
      <w:szCs w:val="20"/>
    </w:rPr>
  </w:style>
  <w:style w:type="paragraph" w:customStyle="1" w:styleId="normalodsazene">
    <w:name w:val="normalodsazene"/>
    <w:basedOn w:val="Normln"/>
    <w:uiPriority w:val="99"/>
    <w:rsid w:val="0059093B"/>
    <w:pPr>
      <w:spacing w:before="280" w:after="280" w:line="240" w:lineRule="auto"/>
    </w:pPr>
    <w:rPr>
      <w:rFonts w:ascii="Times New Roman" w:hAnsi="Times New Roman"/>
      <w:sz w:val="20"/>
      <w:lang w:eastAsia="ar-SA"/>
    </w:rPr>
  </w:style>
  <w:style w:type="paragraph" w:customStyle="1" w:styleId="Textkolonky">
    <w:name w:val="Text kolonky"/>
    <w:basedOn w:val="Normln"/>
    <w:uiPriority w:val="99"/>
    <w:rsid w:val="0059093B"/>
    <w:pPr>
      <w:spacing w:before="40" w:after="0" w:line="240" w:lineRule="auto"/>
    </w:pPr>
    <w:rPr>
      <w:rFonts w:ascii="Arial Narrow" w:hAnsi="Arial Narrow"/>
      <w:spacing w:val="8"/>
      <w:kern w:val="20"/>
      <w:szCs w:val="20"/>
    </w:rPr>
  </w:style>
  <w:style w:type="paragraph" w:customStyle="1" w:styleId="doplnzadavatel">
    <w:name w:val="doplní zadavatel"/>
    <w:basedOn w:val="doplnuchaze"/>
    <w:uiPriority w:val="99"/>
    <w:qFormat/>
    <w:rsid w:val="0059093B"/>
    <w:rPr>
      <w:sz w:val="20"/>
      <w:szCs w:val="20"/>
      <w:lang w:eastAsia="en-US"/>
    </w:rPr>
  </w:style>
  <w:style w:type="paragraph" w:styleId="Zkladntextodsazen3">
    <w:name w:val="Body Text Indent 3"/>
    <w:basedOn w:val="Normln"/>
    <w:link w:val="Zkladntextodsazen3Char"/>
    <w:rsid w:val="0059093B"/>
    <w:pPr>
      <w:spacing w:line="240" w:lineRule="auto"/>
      <w:ind w:left="283"/>
    </w:pPr>
    <w:rPr>
      <w:rFonts w:ascii="Times New Roman" w:hAnsi="Times New Roman"/>
      <w:sz w:val="16"/>
      <w:szCs w:val="16"/>
    </w:rPr>
  </w:style>
  <w:style w:type="character" w:customStyle="1" w:styleId="Zkladntextodsazen3Char">
    <w:name w:val="Základní text odsazený 3 Char"/>
    <w:basedOn w:val="Standardnpsmoodstavce"/>
    <w:link w:val="Zkladntextodsazen3"/>
    <w:rsid w:val="0059093B"/>
    <w:rPr>
      <w:sz w:val="16"/>
      <w:szCs w:val="16"/>
    </w:rPr>
  </w:style>
  <w:style w:type="character" w:styleId="Zdraznn">
    <w:name w:val="Emphasis"/>
    <w:uiPriority w:val="99"/>
    <w:qFormat/>
    <w:rsid w:val="0059093B"/>
    <w:rPr>
      <w:i/>
      <w:iCs/>
    </w:rPr>
  </w:style>
  <w:style w:type="character" w:customStyle="1" w:styleId="CharChar">
    <w:name w:val="Char Char"/>
    <w:uiPriority w:val="99"/>
    <w:rsid w:val="0059093B"/>
    <w:rPr>
      <w:rFonts w:ascii="Arial" w:hAnsi="Arial" w:cs="Arial" w:hint="default"/>
      <w:b/>
      <w:bCs/>
      <w:kern w:val="32"/>
      <w:sz w:val="32"/>
      <w:szCs w:val="32"/>
      <w:lang w:val="cs-CZ" w:eastAsia="cs-CZ" w:bidi="ar-SA"/>
    </w:rPr>
  </w:style>
  <w:style w:type="paragraph" w:customStyle="1" w:styleId="RLlnekzadvacdokumentace">
    <w:name w:val="RL Článek zadávací dokumentace"/>
    <w:basedOn w:val="Normln"/>
    <w:next w:val="RLTextlnkuslovan"/>
    <w:rsid w:val="0059093B"/>
    <w:pPr>
      <w:keepNext/>
      <w:pBdr>
        <w:top w:val="single" w:sz="4" w:space="1" w:color="auto"/>
        <w:left w:val="single" w:sz="4" w:space="4" w:color="auto"/>
        <w:bottom w:val="single" w:sz="4" w:space="1" w:color="auto"/>
        <w:right w:val="single" w:sz="4" w:space="4" w:color="auto"/>
      </w:pBdr>
      <w:shd w:val="clear" w:color="auto" w:fill="E0E0E0"/>
      <w:tabs>
        <w:tab w:val="num" w:pos="737"/>
      </w:tabs>
      <w:suppressAutoHyphens/>
      <w:spacing w:before="360"/>
      <w:ind w:left="737" w:hanging="737"/>
      <w:jc w:val="both"/>
      <w:outlineLvl w:val="0"/>
    </w:pPr>
    <w:rPr>
      <w:rFonts w:ascii="Arial" w:hAnsi="Arial"/>
      <w:b/>
      <w:lang w:eastAsia="en-US"/>
    </w:rPr>
  </w:style>
  <w:style w:type="paragraph" w:customStyle="1" w:styleId="StylArial10bTunPodtren">
    <w:name w:val="Styl Arial 10 b. Tučné Podtržení"/>
    <w:basedOn w:val="Normln"/>
    <w:uiPriority w:val="99"/>
    <w:rsid w:val="0059093B"/>
    <w:pPr>
      <w:numPr>
        <w:numId w:val="25"/>
      </w:numPr>
      <w:spacing w:line="320" w:lineRule="atLeast"/>
      <w:jc w:val="both"/>
    </w:pPr>
    <w:rPr>
      <w:rFonts w:ascii="Arial" w:hAnsi="Arial" w:cs="Arial"/>
      <w:b/>
      <w:sz w:val="20"/>
      <w:szCs w:val="20"/>
      <w:u w:val="single"/>
    </w:rPr>
  </w:style>
  <w:style w:type="paragraph" w:customStyle="1" w:styleId="StylArial10bTunPodtrenZarovnatdoblokuZa6b">
    <w:name w:val="Styl Arial 10 b. Tučné Podtržení Zarovnat do bloku Za:  6 b...."/>
    <w:basedOn w:val="Normln"/>
    <w:uiPriority w:val="99"/>
    <w:rsid w:val="0059093B"/>
    <w:pPr>
      <w:numPr>
        <w:numId w:val="26"/>
      </w:numPr>
      <w:spacing w:line="320" w:lineRule="atLeast"/>
      <w:jc w:val="both"/>
    </w:pPr>
    <w:rPr>
      <w:rFonts w:ascii="Arial" w:hAnsi="Arial"/>
      <w:b/>
      <w:bCs/>
      <w:sz w:val="20"/>
      <w:szCs w:val="20"/>
      <w:u w:val="single"/>
    </w:rPr>
  </w:style>
  <w:style w:type="paragraph" w:customStyle="1" w:styleId="BodySingle">
    <w:name w:val="Body Single"/>
    <w:basedOn w:val="Zkladntext"/>
    <w:link w:val="BodySingleChar1"/>
    <w:uiPriority w:val="99"/>
    <w:rsid w:val="0059093B"/>
    <w:pPr>
      <w:spacing w:before="40" w:after="80" w:line="240" w:lineRule="exact"/>
      <w:jc w:val="both"/>
    </w:pPr>
    <w:rPr>
      <w:rFonts w:ascii="Verdana" w:hAnsi="Verdana"/>
      <w:sz w:val="16"/>
      <w:szCs w:val="16"/>
    </w:rPr>
  </w:style>
  <w:style w:type="paragraph" w:customStyle="1" w:styleId="Zadvacdokumentacenadpis">
    <w:name w:val="Zadávací dokumentace nadpis"/>
    <w:basedOn w:val="Normln"/>
    <w:uiPriority w:val="99"/>
    <w:rsid w:val="0059093B"/>
    <w:pPr>
      <w:tabs>
        <w:tab w:val="num" w:pos="709"/>
      </w:tabs>
      <w:jc w:val="both"/>
    </w:pPr>
    <w:rPr>
      <w:rFonts w:ascii="Arial" w:hAnsi="Arial"/>
      <w:b/>
      <w:sz w:val="20"/>
      <w:u w:val="single"/>
    </w:rPr>
  </w:style>
  <w:style w:type="character" w:customStyle="1" w:styleId="RozloendokumentuChar">
    <w:name w:val="Rozložení dokumentu Char"/>
    <w:rsid w:val="0059093B"/>
    <w:rPr>
      <w:rFonts w:ascii="Tahoma" w:hAnsi="Tahoma" w:cs="Tahoma"/>
      <w:kern w:val="24"/>
      <w:shd w:val="clear" w:color="auto" w:fill="000080"/>
    </w:rPr>
  </w:style>
  <w:style w:type="paragraph" w:customStyle="1" w:styleId="Styl1">
    <w:name w:val="Styl1"/>
    <w:basedOn w:val="Nadpis1"/>
    <w:uiPriority w:val="99"/>
    <w:qFormat/>
    <w:rsid w:val="0059093B"/>
    <w:pPr>
      <w:pageBreakBefore/>
      <w:shd w:val="clear" w:color="000066" w:fill="808080"/>
      <w:tabs>
        <w:tab w:val="num" w:pos="567"/>
      </w:tabs>
      <w:spacing w:before="500" w:after="300" w:line="300" w:lineRule="exact"/>
      <w:ind w:left="431" w:hanging="431"/>
    </w:pPr>
    <w:rPr>
      <w:rFonts w:ascii="Garamond" w:hAnsi="Garamond" w:cs="Times New Roman"/>
    </w:rPr>
  </w:style>
  <w:style w:type="paragraph" w:customStyle="1" w:styleId="Styl4">
    <w:name w:val="Styl4"/>
    <w:basedOn w:val="Nadpis1"/>
    <w:uiPriority w:val="99"/>
    <w:qFormat/>
    <w:rsid w:val="0059093B"/>
    <w:pPr>
      <w:pBdr>
        <w:top w:val="single" w:sz="24" w:space="1" w:color="808080"/>
        <w:left w:val="single" w:sz="24" w:space="4" w:color="808080"/>
        <w:bottom w:val="single" w:sz="24" w:space="1" w:color="808080"/>
        <w:right w:val="single" w:sz="24" w:space="4" w:color="808080"/>
      </w:pBdr>
      <w:shd w:val="clear" w:color="000066" w:fill="808080"/>
      <w:tabs>
        <w:tab w:val="num" w:pos="567"/>
      </w:tabs>
      <w:spacing w:before="500" w:after="300" w:line="300" w:lineRule="exact"/>
      <w:ind w:left="567" w:hanging="567"/>
    </w:pPr>
    <w:rPr>
      <w:rFonts w:ascii="Garamond" w:hAnsi="Garamond" w:cs="Times New Roman"/>
    </w:rPr>
  </w:style>
  <w:style w:type="paragraph" w:customStyle="1" w:styleId="Styl5">
    <w:name w:val="Styl5"/>
    <w:basedOn w:val="Nadpis2"/>
    <w:uiPriority w:val="99"/>
    <w:qFormat/>
    <w:rsid w:val="0059093B"/>
    <w:pPr>
      <w:numPr>
        <w:ilvl w:val="1"/>
      </w:numPr>
      <w:pBdr>
        <w:bottom w:val="single" w:sz="8" w:space="0" w:color="000000"/>
      </w:pBdr>
      <w:shd w:val="clear" w:color="auto" w:fill="A6A6A6"/>
      <w:tabs>
        <w:tab w:val="num" w:pos="720"/>
      </w:tabs>
      <w:spacing w:after="120" w:line="300" w:lineRule="exact"/>
      <w:ind w:left="720" w:hanging="720"/>
    </w:pPr>
    <w:rPr>
      <w:rFonts w:ascii="Garamond" w:hAnsi="Garamond"/>
    </w:rPr>
  </w:style>
  <w:style w:type="paragraph" w:customStyle="1" w:styleId="Styl6">
    <w:name w:val="Styl6"/>
    <w:basedOn w:val="Styl1"/>
    <w:uiPriority w:val="99"/>
    <w:qFormat/>
    <w:rsid w:val="0059093B"/>
    <w:pPr>
      <w:pBdr>
        <w:top w:val="single" w:sz="24" w:space="1" w:color="808080"/>
        <w:left w:val="single" w:sz="24" w:space="4" w:color="808080"/>
        <w:bottom w:val="single" w:sz="24" w:space="1" w:color="808080"/>
        <w:right w:val="single" w:sz="24" w:space="4" w:color="808080"/>
      </w:pBdr>
      <w:tabs>
        <w:tab w:val="clear" w:pos="567"/>
      </w:tabs>
      <w:ind w:left="357" w:hanging="357"/>
    </w:pPr>
  </w:style>
  <w:style w:type="paragraph" w:customStyle="1" w:styleId="Styl7">
    <w:name w:val="Styl7"/>
    <w:basedOn w:val="Normln"/>
    <w:uiPriority w:val="99"/>
    <w:qFormat/>
    <w:rsid w:val="0059093B"/>
    <w:pPr>
      <w:keepNext/>
      <w:pBdr>
        <w:top w:val="single" w:sz="24" w:space="1" w:color="808080"/>
        <w:left w:val="single" w:sz="24" w:space="4" w:color="808080"/>
        <w:bottom w:val="single" w:sz="24" w:space="1" w:color="808080"/>
        <w:right w:val="single" w:sz="24" w:space="4" w:color="808080"/>
      </w:pBdr>
      <w:shd w:val="clear" w:color="auto" w:fill="808080"/>
      <w:spacing w:before="360"/>
    </w:pPr>
    <w:rPr>
      <w:rFonts w:ascii="Garamond" w:hAnsi="Garamond"/>
      <w:b/>
      <w:caps/>
      <w:sz w:val="28"/>
    </w:rPr>
  </w:style>
  <w:style w:type="paragraph" w:customStyle="1" w:styleId="Styl8">
    <w:name w:val="Styl8"/>
    <w:basedOn w:val="Nadpis2"/>
    <w:uiPriority w:val="99"/>
    <w:qFormat/>
    <w:rsid w:val="0059093B"/>
    <w:pPr>
      <w:numPr>
        <w:ilvl w:val="1"/>
      </w:numPr>
      <w:pBdr>
        <w:bottom w:val="single" w:sz="8" w:space="0" w:color="auto"/>
      </w:pBdr>
      <w:shd w:val="clear" w:color="auto" w:fill="A6A6A6"/>
      <w:tabs>
        <w:tab w:val="num" w:pos="720"/>
      </w:tabs>
      <w:spacing w:after="120" w:line="300" w:lineRule="exact"/>
      <w:ind w:left="720" w:hanging="720"/>
    </w:pPr>
    <w:rPr>
      <w:rFonts w:ascii="Garamond" w:hAnsi="Garamond"/>
    </w:rPr>
  </w:style>
  <w:style w:type="paragraph" w:customStyle="1" w:styleId="Styl9">
    <w:name w:val="Styl9"/>
    <w:basedOn w:val="Nadpis3"/>
    <w:uiPriority w:val="99"/>
    <w:qFormat/>
    <w:rsid w:val="0059093B"/>
    <w:pPr>
      <w:numPr>
        <w:ilvl w:val="2"/>
      </w:numPr>
      <w:pBdr>
        <w:bottom w:val="single" w:sz="8" w:space="1" w:color="auto"/>
      </w:pBdr>
      <w:spacing w:after="120" w:line="300" w:lineRule="exact"/>
      <w:ind w:left="720" w:hanging="720"/>
    </w:pPr>
    <w:rPr>
      <w:rFonts w:ascii="Garamond" w:hAnsi="Garamond"/>
      <w:bCs w:val="0"/>
      <w:i/>
      <w:sz w:val="24"/>
      <w:szCs w:val="24"/>
      <w:lang w:eastAsia="en-US"/>
    </w:rPr>
  </w:style>
  <w:style w:type="paragraph" w:customStyle="1" w:styleId="Styl10">
    <w:name w:val="Styl10"/>
    <w:basedOn w:val="Nadpis2"/>
    <w:uiPriority w:val="99"/>
    <w:qFormat/>
    <w:rsid w:val="0059093B"/>
    <w:pPr>
      <w:pageBreakBefore/>
      <w:numPr>
        <w:ilvl w:val="1"/>
      </w:numPr>
      <w:pBdr>
        <w:bottom w:val="single" w:sz="8" w:space="0" w:color="auto"/>
      </w:pBdr>
      <w:shd w:val="clear" w:color="auto" w:fill="A6A6A6"/>
      <w:tabs>
        <w:tab w:val="num" w:pos="720"/>
      </w:tabs>
      <w:spacing w:after="120" w:line="300" w:lineRule="exact"/>
      <w:ind w:left="720" w:hanging="720"/>
    </w:pPr>
    <w:rPr>
      <w:rFonts w:ascii="Garamond" w:hAnsi="Garamond"/>
    </w:rPr>
  </w:style>
  <w:style w:type="paragraph" w:customStyle="1" w:styleId="Styl11">
    <w:name w:val="Styl11"/>
    <w:basedOn w:val="Nadpis3"/>
    <w:uiPriority w:val="99"/>
    <w:qFormat/>
    <w:rsid w:val="0059093B"/>
    <w:pPr>
      <w:numPr>
        <w:ilvl w:val="2"/>
      </w:numPr>
      <w:pBdr>
        <w:bottom w:val="single" w:sz="8" w:space="1" w:color="auto"/>
      </w:pBdr>
      <w:spacing w:after="120" w:line="300" w:lineRule="exact"/>
      <w:ind w:left="720" w:hanging="720"/>
    </w:pPr>
    <w:rPr>
      <w:rFonts w:ascii="Garamond" w:hAnsi="Garamond"/>
      <w:bCs w:val="0"/>
      <w:i/>
      <w:sz w:val="24"/>
      <w:szCs w:val="20"/>
      <w:lang w:eastAsia="en-US"/>
    </w:rPr>
  </w:style>
  <w:style w:type="paragraph" w:customStyle="1" w:styleId="Styl12">
    <w:name w:val="Styl12"/>
    <w:basedOn w:val="Nadpis2"/>
    <w:uiPriority w:val="99"/>
    <w:qFormat/>
    <w:rsid w:val="0059093B"/>
    <w:pPr>
      <w:pageBreakBefore/>
      <w:numPr>
        <w:ilvl w:val="1"/>
        <w:numId w:val="28"/>
      </w:numPr>
      <w:pBdr>
        <w:bottom w:val="single" w:sz="8" w:space="0" w:color="auto"/>
      </w:pBdr>
      <w:shd w:val="clear" w:color="auto" w:fill="A6A6A6"/>
      <w:tabs>
        <w:tab w:val="clear" w:pos="720"/>
        <w:tab w:val="num" w:pos="360"/>
      </w:tabs>
      <w:spacing w:after="120" w:line="300" w:lineRule="exact"/>
      <w:ind w:left="0" w:firstLine="0"/>
    </w:pPr>
    <w:rPr>
      <w:rFonts w:ascii="Garamond" w:hAnsi="Garamond"/>
    </w:rPr>
  </w:style>
  <w:style w:type="paragraph" w:customStyle="1" w:styleId="Styl13">
    <w:name w:val="Styl13"/>
    <w:basedOn w:val="Nadpis3"/>
    <w:uiPriority w:val="99"/>
    <w:qFormat/>
    <w:rsid w:val="0059093B"/>
    <w:pPr>
      <w:numPr>
        <w:ilvl w:val="2"/>
      </w:numPr>
      <w:pBdr>
        <w:bottom w:val="single" w:sz="8" w:space="1" w:color="auto"/>
      </w:pBdr>
      <w:spacing w:after="120" w:line="300" w:lineRule="exact"/>
      <w:ind w:left="720" w:hanging="720"/>
    </w:pPr>
    <w:rPr>
      <w:rFonts w:ascii="Garamond" w:hAnsi="Garamond"/>
      <w:bCs w:val="0"/>
      <w:i/>
      <w:sz w:val="24"/>
      <w:szCs w:val="20"/>
      <w:lang w:eastAsia="en-US"/>
    </w:rPr>
  </w:style>
  <w:style w:type="paragraph" w:customStyle="1" w:styleId="Styl14">
    <w:name w:val="Styl14"/>
    <w:basedOn w:val="Nadpis3"/>
    <w:uiPriority w:val="99"/>
    <w:qFormat/>
    <w:rsid w:val="0059093B"/>
    <w:pPr>
      <w:numPr>
        <w:ilvl w:val="2"/>
        <w:numId w:val="28"/>
      </w:numPr>
      <w:pBdr>
        <w:bottom w:val="single" w:sz="8" w:space="1" w:color="auto"/>
      </w:pBdr>
      <w:spacing w:after="120" w:line="300" w:lineRule="exact"/>
    </w:pPr>
    <w:rPr>
      <w:rFonts w:ascii="Garamond" w:hAnsi="Garamond"/>
      <w:bCs w:val="0"/>
      <w:i/>
      <w:sz w:val="24"/>
      <w:szCs w:val="20"/>
      <w:lang w:eastAsia="en-US"/>
    </w:rPr>
  </w:style>
  <w:style w:type="paragraph" w:customStyle="1" w:styleId="Styl15">
    <w:name w:val="Styl15"/>
    <w:basedOn w:val="Normln"/>
    <w:uiPriority w:val="99"/>
    <w:qFormat/>
    <w:rsid w:val="0059093B"/>
    <w:pPr>
      <w:keepNext/>
      <w:pBdr>
        <w:top w:val="single" w:sz="24" w:space="1" w:color="808080"/>
        <w:left w:val="single" w:sz="24" w:space="4" w:color="808080"/>
        <w:bottom w:val="single" w:sz="24" w:space="1" w:color="808080"/>
        <w:right w:val="single" w:sz="24" w:space="4" w:color="808080"/>
      </w:pBdr>
      <w:shd w:val="clear" w:color="auto" w:fill="808080"/>
      <w:spacing w:before="360"/>
    </w:pPr>
    <w:rPr>
      <w:rFonts w:ascii="Garamond" w:hAnsi="Garamond"/>
      <w:b/>
      <w:caps/>
      <w:sz w:val="28"/>
    </w:rPr>
  </w:style>
  <w:style w:type="paragraph" w:customStyle="1" w:styleId="Styl16">
    <w:name w:val="Styl16"/>
    <w:basedOn w:val="Normln"/>
    <w:uiPriority w:val="99"/>
    <w:qFormat/>
    <w:rsid w:val="005909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sz w:val="28"/>
    </w:rPr>
  </w:style>
  <w:style w:type="paragraph" w:customStyle="1" w:styleId="Styl17">
    <w:name w:val="Styl17"/>
    <w:basedOn w:val="Normln"/>
    <w:uiPriority w:val="99"/>
    <w:qFormat/>
    <w:rsid w:val="0059093B"/>
    <w:pPr>
      <w:pBdr>
        <w:top w:val="single" w:sz="24" w:space="1" w:color="808080"/>
        <w:left w:val="single" w:sz="24" w:space="4" w:color="808080"/>
        <w:bottom w:val="single" w:sz="24" w:space="1" w:color="808080"/>
        <w:right w:val="single" w:sz="24" w:space="4" w:color="808080"/>
      </w:pBdr>
      <w:shd w:val="clear" w:color="auto" w:fill="808080"/>
      <w:ind w:left="284" w:right="140"/>
    </w:pPr>
    <w:rPr>
      <w:rFonts w:ascii="Garamond" w:hAnsi="Garamond"/>
      <w:sz w:val="24"/>
    </w:rPr>
  </w:style>
  <w:style w:type="paragraph" w:customStyle="1" w:styleId="Styl18">
    <w:name w:val="Styl18"/>
    <w:basedOn w:val="Normln"/>
    <w:uiPriority w:val="99"/>
    <w:qFormat/>
    <w:rsid w:val="005909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sz w:val="28"/>
    </w:rPr>
  </w:style>
  <w:style w:type="paragraph" w:customStyle="1" w:styleId="Styl19">
    <w:name w:val="Styl19"/>
    <w:basedOn w:val="Normln"/>
    <w:uiPriority w:val="99"/>
    <w:qFormat/>
    <w:rsid w:val="0059093B"/>
    <w:pPr>
      <w:keepNext/>
      <w:pBdr>
        <w:bottom w:val="single" w:sz="4" w:space="1" w:color="000066"/>
      </w:pBdr>
      <w:shd w:val="clear" w:color="auto" w:fill="808080"/>
      <w:spacing w:before="500"/>
    </w:pPr>
    <w:rPr>
      <w:rFonts w:ascii="Garamond" w:hAnsi="Garamond"/>
      <w:b/>
      <w:caps/>
      <w:sz w:val="28"/>
    </w:rPr>
  </w:style>
  <w:style w:type="paragraph" w:customStyle="1" w:styleId="Styl20">
    <w:name w:val="Styl20"/>
    <w:basedOn w:val="Styl1"/>
    <w:uiPriority w:val="99"/>
    <w:qFormat/>
    <w:rsid w:val="0059093B"/>
    <w:pPr>
      <w:numPr>
        <w:numId w:val="27"/>
      </w:numPr>
      <w:pBdr>
        <w:top w:val="single" w:sz="24" w:space="1" w:color="808080"/>
        <w:left w:val="single" w:sz="24" w:space="4" w:color="808080"/>
        <w:bottom w:val="single" w:sz="24" w:space="1" w:color="808080"/>
        <w:right w:val="single" w:sz="24" w:space="4" w:color="808080"/>
      </w:pBdr>
      <w:tabs>
        <w:tab w:val="num" w:pos="360"/>
      </w:tabs>
      <w:ind w:left="431" w:hanging="431"/>
    </w:pPr>
  </w:style>
  <w:style w:type="paragraph" w:customStyle="1" w:styleId="Styl21">
    <w:name w:val="Styl21"/>
    <w:basedOn w:val="Normln"/>
    <w:uiPriority w:val="99"/>
    <w:qFormat/>
    <w:rsid w:val="005909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color w:val="FFFFFF"/>
      <w:sz w:val="28"/>
    </w:rPr>
  </w:style>
  <w:style w:type="paragraph" w:customStyle="1" w:styleId="Char1CharCharCharCharCharCharChar2">
    <w:name w:val="Char1 Char Char Char Char Char Char Char2"/>
    <w:basedOn w:val="Normln"/>
    <w:uiPriority w:val="99"/>
    <w:semiHidden/>
    <w:rsid w:val="0059093B"/>
    <w:pPr>
      <w:spacing w:after="160" w:line="240" w:lineRule="exact"/>
    </w:pPr>
    <w:rPr>
      <w:rFonts w:ascii="Arial" w:hAnsi="Arial"/>
      <w:szCs w:val="22"/>
      <w:lang w:val="en-US" w:eastAsia="en-US"/>
    </w:rPr>
  </w:style>
  <w:style w:type="character" w:customStyle="1" w:styleId="Tun">
    <w:name w:val="Tučné"/>
    <w:uiPriority w:val="99"/>
    <w:rsid w:val="0059093B"/>
    <w:rPr>
      <w:b/>
    </w:rPr>
  </w:style>
  <w:style w:type="paragraph" w:customStyle="1" w:styleId="Normlntext">
    <w:name w:val="Normální text"/>
    <w:basedOn w:val="Normln"/>
    <w:link w:val="NormlntextChar1"/>
    <w:uiPriority w:val="99"/>
    <w:rsid w:val="0059093B"/>
    <w:pPr>
      <w:tabs>
        <w:tab w:val="left" w:pos="851"/>
      </w:tabs>
      <w:spacing w:after="0" w:line="240" w:lineRule="auto"/>
      <w:ind w:left="851"/>
      <w:jc w:val="both"/>
    </w:pPr>
    <w:rPr>
      <w:rFonts w:ascii="Times New Roman" w:hAnsi="Times New Roman"/>
      <w:sz w:val="20"/>
      <w:szCs w:val="20"/>
    </w:rPr>
  </w:style>
  <w:style w:type="paragraph" w:customStyle="1" w:styleId="Souhrn">
    <w:name w:val="Souhrn"/>
    <w:basedOn w:val="Normln"/>
    <w:next w:val="Normlntext"/>
    <w:uiPriority w:val="99"/>
    <w:rsid w:val="0059093B"/>
    <w:pPr>
      <w:pageBreakBefore/>
      <w:tabs>
        <w:tab w:val="left" w:pos="851"/>
      </w:tabs>
      <w:spacing w:before="360" w:after="240" w:line="240" w:lineRule="auto"/>
      <w:jc w:val="center"/>
    </w:pPr>
    <w:rPr>
      <w:rFonts w:ascii="Times New Roman" w:hAnsi="Times New Roman"/>
      <w:b/>
      <w:bCs/>
      <w:sz w:val="32"/>
      <w:szCs w:val="32"/>
    </w:rPr>
  </w:style>
  <w:style w:type="paragraph" w:customStyle="1" w:styleId="Souhrn2">
    <w:name w:val="Souhrn2"/>
    <w:basedOn w:val="Normln"/>
    <w:next w:val="Normlntext"/>
    <w:uiPriority w:val="99"/>
    <w:rsid w:val="0059093B"/>
    <w:pPr>
      <w:keepNext/>
      <w:tabs>
        <w:tab w:val="left" w:pos="851"/>
      </w:tabs>
      <w:spacing w:before="480" w:after="240" w:line="240" w:lineRule="auto"/>
      <w:jc w:val="both"/>
    </w:pPr>
    <w:rPr>
      <w:rFonts w:ascii="Times New Roman" w:hAnsi="Times New Roman"/>
      <w:b/>
      <w:bCs/>
      <w:sz w:val="24"/>
    </w:rPr>
  </w:style>
  <w:style w:type="paragraph" w:customStyle="1" w:styleId="Normlntext2">
    <w:name w:val="Normální text2"/>
    <w:basedOn w:val="Normlntext"/>
    <w:uiPriority w:val="99"/>
    <w:rsid w:val="0059093B"/>
    <w:pPr>
      <w:ind w:left="1418"/>
    </w:pPr>
  </w:style>
  <w:style w:type="paragraph" w:customStyle="1" w:styleId="Pata">
    <w:name w:val="Pata"/>
    <w:basedOn w:val="Normln"/>
    <w:uiPriority w:val="99"/>
    <w:rsid w:val="0059093B"/>
    <w:pPr>
      <w:tabs>
        <w:tab w:val="left" w:pos="851"/>
        <w:tab w:val="right" w:pos="9639"/>
      </w:tabs>
      <w:spacing w:after="0" w:line="240" w:lineRule="auto"/>
      <w:ind w:left="851"/>
      <w:jc w:val="both"/>
    </w:pPr>
    <w:rPr>
      <w:rFonts w:ascii="Novarese Bk BTCE" w:hAnsi="Novarese Bk BTCE" w:cs="Novarese Bk BTCE"/>
      <w:sz w:val="16"/>
      <w:szCs w:val="16"/>
    </w:rPr>
  </w:style>
  <w:style w:type="paragraph" w:customStyle="1" w:styleId="BDONzevklienta">
    <w:name w:val="BDO Název klienta"/>
    <w:basedOn w:val="BDOVerze"/>
    <w:uiPriority w:val="99"/>
    <w:rsid w:val="0059093B"/>
    <w:pPr>
      <w:tabs>
        <w:tab w:val="clear" w:pos="851"/>
      </w:tabs>
      <w:spacing w:after="120" w:line="280" w:lineRule="exact"/>
      <w:jc w:val="left"/>
    </w:pPr>
    <w:rPr>
      <w:rFonts w:ascii="Calibri" w:hAnsi="Calibri" w:cs="Times New Roman"/>
      <w:color w:val="auto"/>
      <w:sz w:val="22"/>
    </w:rPr>
  </w:style>
  <w:style w:type="paragraph" w:customStyle="1" w:styleId="BDONzevdokumentu">
    <w:name w:val="BDO Název dokumentu"/>
    <w:basedOn w:val="BDOVerze"/>
    <w:uiPriority w:val="99"/>
    <w:rsid w:val="0059093B"/>
    <w:pPr>
      <w:tabs>
        <w:tab w:val="clear" w:pos="851"/>
      </w:tabs>
      <w:spacing w:after="120" w:line="280" w:lineRule="exact"/>
      <w:jc w:val="left"/>
    </w:pPr>
    <w:rPr>
      <w:rFonts w:ascii="Calibri" w:hAnsi="Calibri" w:cs="Times New Roman"/>
      <w:color w:val="auto"/>
      <w:sz w:val="22"/>
    </w:rPr>
  </w:style>
  <w:style w:type="paragraph" w:customStyle="1" w:styleId="Upozornn">
    <w:name w:val="Upozornění"/>
    <w:basedOn w:val="Normln"/>
    <w:uiPriority w:val="99"/>
    <w:rsid w:val="0059093B"/>
    <w:pPr>
      <w:keepNext/>
      <w:pageBreakBefore/>
      <w:tabs>
        <w:tab w:val="left" w:pos="851"/>
      </w:tabs>
      <w:spacing w:before="10000" w:after="0" w:line="240" w:lineRule="auto"/>
      <w:jc w:val="both"/>
    </w:pPr>
    <w:rPr>
      <w:rFonts w:ascii="Times New Roman" w:hAnsi="Times New Roman"/>
      <w:b/>
      <w:bCs/>
      <w:szCs w:val="22"/>
    </w:rPr>
  </w:style>
  <w:style w:type="paragraph" w:customStyle="1" w:styleId="Tabulkavlevo">
    <w:name w:val="Tabulka vlevo"/>
    <w:basedOn w:val="Normln"/>
    <w:uiPriority w:val="99"/>
    <w:rsid w:val="0059093B"/>
    <w:pPr>
      <w:keepNext/>
      <w:tabs>
        <w:tab w:val="left" w:pos="851"/>
      </w:tabs>
      <w:spacing w:before="20" w:after="20" w:line="240" w:lineRule="auto"/>
      <w:jc w:val="both"/>
    </w:pPr>
    <w:rPr>
      <w:rFonts w:ascii="Times New Roman" w:hAnsi="Times New Roman"/>
      <w:szCs w:val="22"/>
    </w:rPr>
  </w:style>
  <w:style w:type="paragraph" w:customStyle="1" w:styleId="Tabulkazhlavvlevo">
    <w:name w:val="Tabulka záhlaví vlevo"/>
    <w:basedOn w:val="Tabulkavlevo"/>
    <w:uiPriority w:val="99"/>
    <w:rsid w:val="0059093B"/>
    <w:pPr>
      <w:keepLines/>
      <w:spacing w:before="40" w:after="40"/>
    </w:pPr>
    <w:rPr>
      <w:b/>
      <w:bCs/>
    </w:rPr>
  </w:style>
  <w:style w:type="paragraph" w:customStyle="1" w:styleId="Tabulkavpravo">
    <w:name w:val="Tabulka vpravo"/>
    <w:basedOn w:val="Tabulkavlevo"/>
    <w:uiPriority w:val="99"/>
    <w:rsid w:val="0059093B"/>
    <w:pPr>
      <w:tabs>
        <w:tab w:val="right" w:pos="9639"/>
      </w:tabs>
      <w:jc w:val="right"/>
    </w:pPr>
  </w:style>
  <w:style w:type="paragraph" w:customStyle="1" w:styleId="Tabulkasted">
    <w:name w:val="Tabulka střed"/>
    <w:basedOn w:val="Tabulkavlevo"/>
    <w:uiPriority w:val="99"/>
    <w:rsid w:val="0059093B"/>
    <w:pPr>
      <w:tabs>
        <w:tab w:val="right" w:pos="9639"/>
      </w:tabs>
      <w:jc w:val="center"/>
    </w:pPr>
  </w:style>
  <w:style w:type="paragraph" w:customStyle="1" w:styleId="Tabulkazhlavsted">
    <w:name w:val="Tabulka záhlaví střed"/>
    <w:basedOn w:val="Tabulkazhlavvlevo"/>
    <w:uiPriority w:val="99"/>
    <w:rsid w:val="0059093B"/>
    <w:pPr>
      <w:jc w:val="center"/>
    </w:pPr>
  </w:style>
  <w:style w:type="paragraph" w:customStyle="1" w:styleId="ra">
    <w:name w:val="Čára"/>
    <w:basedOn w:val="Normln"/>
    <w:uiPriority w:val="99"/>
    <w:rsid w:val="0059093B"/>
    <w:pPr>
      <w:widowControl w:val="0"/>
      <w:pBdr>
        <w:top w:val="single" w:sz="4" w:space="1" w:color="000000"/>
      </w:pBdr>
      <w:tabs>
        <w:tab w:val="left" w:pos="851"/>
      </w:tabs>
      <w:spacing w:after="0" w:line="240" w:lineRule="auto"/>
      <w:jc w:val="both"/>
    </w:pPr>
    <w:rPr>
      <w:rFonts w:ascii="Times New Roman" w:hAnsi="Times New Roman"/>
      <w:sz w:val="2"/>
      <w:szCs w:val="2"/>
    </w:rPr>
  </w:style>
  <w:style w:type="paragraph" w:customStyle="1" w:styleId="Tabulkazhlavvpravo">
    <w:name w:val="Tabulka záhlaví vpravo"/>
    <w:basedOn w:val="Tabulkazhlavvlevo"/>
    <w:uiPriority w:val="99"/>
    <w:rsid w:val="0059093B"/>
    <w:pPr>
      <w:jc w:val="right"/>
    </w:pPr>
  </w:style>
  <w:style w:type="paragraph" w:customStyle="1" w:styleId="BDOLogo">
    <w:name w:val="BDO Logo"/>
    <w:basedOn w:val="BDOVerze"/>
    <w:uiPriority w:val="99"/>
    <w:rsid w:val="0059093B"/>
    <w:pPr>
      <w:tabs>
        <w:tab w:val="clear" w:pos="851"/>
      </w:tabs>
      <w:spacing w:after="120" w:line="280" w:lineRule="exact"/>
      <w:jc w:val="left"/>
    </w:pPr>
    <w:rPr>
      <w:rFonts w:ascii="Calibri" w:hAnsi="Calibri" w:cs="Times New Roman"/>
      <w:color w:val="auto"/>
      <w:sz w:val="22"/>
    </w:rPr>
  </w:style>
  <w:style w:type="character" w:customStyle="1" w:styleId="Texttun">
    <w:name w:val="Text tučně"/>
    <w:uiPriority w:val="99"/>
    <w:rsid w:val="0059093B"/>
    <w:rPr>
      <w:b/>
    </w:rPr>
  </w:style>
  <w:style w:type="character" w:customStyle="1" w:styleId="Textkurzva">
    <w:name w:val="Text kurzíva"/>
    <w:uiPriority w:val="99"/>
    <w:rsid w:val="0059093B"/>
    <w:rPr>
      <w:i/>
    </w:rPr>
  </w:style>
  <w:style w:type="paragraph" w:customStyle="1" w:styleId="CPopis">
    <w:name w:val="CPopis"/>
    <w:basedOn w:val="Normlntext"/>
    <w:next w:val="Normln"/>
    <w:uiPriority w:val="99"/>
    <w:rsid w:val="0059093B"/>
    <w:pPr>
      <w:keepNext/>
      <w:pBdr>
        <w:top w:val="single" w:sz="2" w:space="1" w:color="auto"/>
        <w:bottom w:val="single" w:sz="2" w:space="1" w:color="auto"/>
      </w:pBdr>
      <w:shd w:val="clear" w:color="auto" w:fill="E6E6E6"/>
      <w:tabs>
        <w:tab w:val="right" w:pos="567"/>
      </w:tabs>
    </w:pPr>
  </w:style>
  <w:style w:type="character" w:customStyle="1" w:styleId="Texttunkurzva">
    <w:name w:val="Text tučná kurzíva"/>
    <w:uiPriority w:val="99"/>
    <w:rsid w:val="0059093B"/>
    <w:rPr>
      <w:b/>
      <w:i/>
    </w:rPr>
  </w:style>
  <w:style w:type="paragraph" w:customStyle="1" w:styleId="Odrkabod2">
    <w:name w:val="Odrážka bod2"/>
    <w:basedOn w:val="Zkladntext"/>
    <w:uiPriority w:val="99"/>
    <w:rsid w:val="0059093B"/>
    <w:pPr>
      <w:keepNext/>
      <w:keepLines/>
      <w:numPr>
        <w:ilvl w:val="1"/>
        <w:numId w:val="29"/>
      </w:numPr>
      <w:spacing w:before="20" w:after="20" w:line="264" w:lineRule="auto"/>
      <w:jc w:val="both"/>
    </w:pPr>
    <w:rPr>
      <w:rFonts w:ascii="Times New Roman" w:hAnsi="Times New Roman"/>
      <w:szCs w:val="22"/>
      <w:lang w:eastAsia="en-US"/>
    </w:rPr>
  </w:style>
  <w:style w:type="paragraph" w:customStyle="1" w:styleId="Odrkapsmeno">
    <w:name w:val="Odrážka písmeno"/>
    <w:basedOn w:val="Zkladntext"/>
    <w:uiPriority w:val="99"/>
    <w:rsid w:val="0059093B"/>
    <w:pPr>
      <w:numPr>
        <w:numId w:val="32"/>
      </w:numPr>
      <w:tabs>
        <w:tab w:val="left" w:pos="851"/>
      </w:tabs>
      <w:spacing w:before="20" w:after="20" w:line="288" w:lineRule="auto"/>
      <w:jc w:val="both"/>
    </w:pPr>
    <w:rPr>
      <w:rFonts w:ascii="Times New Roman" w:hAnsi="Times New Roman"/>
      <w:szCs w:val="22"/>
      <w:lang w:eastAsia="en-US"/>
    </w:rPr>
  </w:style>
  <w:style w:type="paragraph" w:customStyle="1" w:styleId="Odrkaslo">
    <w:name w:val="Odrážka číslo"/>
    <w:basedOn w:val="Zkladntext"/>
    <w:uiPriority w:val="99"/>
    <w:rsid w:val="0059093B"/>
    <w:pPr>
      <w:numPr>
        <w:numId w:val="30"/>
      </w:numPr>
      <w:tabs>
        <w:tab w:val="left" w:pos="851"/>
      </w:tabs>
      <w:spacing w:before="20" w:after="20" w:line="288" w:lineRule="auto"/>
      <w:jc w:val="both"/>
    </w:pPr>
    <w:rPr>
      <w:rFonts w:ascii="Times New Roman" w:hAnsi="Times New Roman"/>
      <w:szCs w:val="22"/>
      <w:lang w:eastAsia="en-US"/>
    </w:rPr>
  </w:style>
  <w:style w:type="paragraph" w:customStyle="1" w:styleId="Zruit">
    <w:name w:val="Zrušit"/>
    <w:basedOn w:val="Normln"/>
    <w:uiPriority w:val="99"/>
    <w:rsid w:val="0059093B"/>
    <w:pPr>
      <w:spacing w:after="0" w:line="240" w:lineRule="auto"/>
      <w:ind w:left="851"/>
      <w:jc w:val="both"/>
    </w:pPr>
    <w:rPr>
      <w:rFonts w:ascii="Times New Roman" w:hAnsi="Times New Roman"/>
      <w:i/>
      <w:iCs/>
      <w:color w:val="FF0000"/>
      <w:szCs w:val="22"/>
    </w:rPr>
  </w:style>
  <w:style w:type="paragraph" w:customStyle="1" w:styleId="eit">
    <w:name w:val="Řešit"/>
    <w:basedOn w:val="Normln"/>
    <w:uiPriority w:val="99"/>
    <w:rsid w:val="0059093B"/>
    <w:pPr>
      <w:spacing w:after="0" w:line="240" w:lineRule="auto"/>
      <w:ind w:left="851"/>
      <w:jc w:val="both"/>
    </w:pPr>
    <w:rPr>
      <w:rFonts w:ascii="Times New Roman" w:hAnsi="Times New Roman"/>
      <w:i/>
      <w:iCs/>
      <w:color w:val="000080"/>
      <w:szCs w:val="22"/>
    </w:rPr>
  </w:style>
  <w:style w:type="paragraph" w:customStyle="1" w:styleId="Literatura">
    <w:name w:val="Literatura"/>
    <w:basedOn w:val="Normln"/>
    <w:uiPriority w:val="99"/>
    <w:rsid w:val="0059093B"/>
    <w:pPr>
      <w:spacing w:after="0" w:line="240" w:lineRule="auto"/>
      <w:jc w:val="both"/>
    </w:pPr>
    <w:rPr>
      <w:rFonts w:ascii="Times New Roman" w:hAnsi="Times New Roman"/>
      <w:sz w:val="18"/>
      <w:szCs w:val="18"/>
    </w:rPr>
  </w:style>
  <w:style w:type="paragraph" w:customStyle="1" w:styleId="Cl">
    <w:name w:val="Cíl"/>
    <w:basedOn w:val="Zkladntext"/>
    <w:next w:val="Normln"/>
    <w:uiPriority w:val="99"/>
    <w:rsid w:val="0059093B"/>
    <w:pPr>
      <w:keepNext/>
      <w:pBdr>
        <w:top w:val="single" w:sz="6" w:space="1" w:color="auto"/>
        <w:bottom w:val="single" w:sz="6" w:space="1" w:color="auto"/>
      </w:pBdr>
      <w:shd w:val="clear" w:color="auto" w:fill="CCCCCC"/>
      <w:tabs>
        <w:tab w:val="right" w:pos="567"/>
        <w:tab w:val="left" w:pos="851"/>
      </w:tabs>
      <w:spacing w:before="120" w:line="288" w:lineRule="auto"/>
      <w:ind w:left="851" w:hanging="851"/>
      <w:jc w:val="both"/>
    </w:pPr>
    <w:rPr>
      <w:rFonts w:ascii="Times New Roman" w:hAnsi="Times New Roman"/>
      <w:szCs w:val="22"/>
      <w:lang w:eastAsia="en-US"/>
    </w:rPr>
  </w:style>
  <w:style w:type="paragraph" w:customStyle="1" w:styleId="Pojem">
    <w:name w:val="Pojem"/>
    <w:basedOn w:val="Tabulkavlevo"/>
    <w:uiPriority w:val="99"/>
    <w:rsid w:val="0059093B"/>
    <w:pPr>
      <w:keepLines/>
      <w:tabs>
        <w:tab w:val="clear" w:pos="851"/>
      </w:tabs>
      <w:spacing w:after="0"/>
    </w:pPr>
    <w:rPr>
      <w:sz w:val="18"/>
      <w:szCs w:val="18"/>
    </w:rPr>
  </w:style>
  <w:style w:type="character" w:customStyle="1" w:styleId="Textkapitlky">
    <w:name w:val="Text kapitálky"/>
    <w:uiPriority w:val="99"/>
    <w:rsid w:val="0059093B"/>
    <w:rPr>
      <w:smallCaps/>
    </w:rPr>
  </w:style>
  <w:style w:type="paragraph" w:customStyle="1" w:styleId="Textvysvtlivky">
    <w:name w:val="Text vysvětlivky"/>
    <w:basedOn w:val="Normln"/>
    <w:uiPriority w:val="99"/>
    <w:rsid w:val="0059093B"/>
    <w:pPr>
      <w:tabs>
        <w:tab w:val="left" w:pos="851"/>
      </w:tabs>
      <w:spacing w:after="0" w:line="240" w:lineRule="auto"/>
      <w:jc w:val="both"/>
    </w:pPr>
    <w:rPr>
      <w:rFonts w:ascii="Times New Roman" w:hAnsi="Times New Roman"/>
      <w:szCs w:val="22"/>
    </w:rPr>
  </w:style>
  <w:style w:type="character" w:customStyle="1" w:styleId="Znakapoznmky">
    <w:name w:val="Značka poznámky"/>
    <w:uiPriority w:val="99"/>
    <w:rsid w:val="0059093B"/>
    <w:rPr>
      <w:sz w:val="16"/>
      <w:szCs w:val="16"/>
    </w:rPr>
  </w:style>
  <w:style w:type="paragraph" w:customStyle="1" w:styleId="Textpoznmky">
    <w:name w:val="Text poznámky"/>
    <w:basedOn w:val="Normln"/>
    <w:uiPriority w:val="99"/>
    <w:rsid w:val="0059093B"/>
    <w:pPr>
      <w:tabs>
        <w:tab w:val="left" w:pos="851"/>
      </w:tabs>
      <w:spacing w:after="0" w:line="240" w:lineRule="auto"/>
      <w:jc w:val="both"/>
    </w:pPr>
    <w:rPr>
      <w:rFonts w:ascii="Times New Roman" w:hAnsi="Times New Roman"/>
      <w:sz w:val="20"/>
      <w:szCs w:val="20"/>
    </w:rPr>
  </w:style>
  <w:style w:type="paragraph" w:customStyle="1" w:styleId="Zkladpoznmkypodarou">
    <w:name w:val="Základ poznámky pod čarou"/>
    <w:basedOn w:val="Normln"/>
    <w:uiPriority w:val="99"/>
    <w:rsid w:val="0059093B"/>
    <w:pPr>
      <w:keepLines/>
      <w:spacing w:before="20" w:after="0" w:line="200" w:lineRule="atLeast"/>
      <w:jc w:val="both"/>
    </w:pPr>
    <w:rPr>
      <w:rFonts w:ascii="Times New Roman" w:hAnsi="Times New Roman"/>
      <w:spacing w:val="-5"/>
      <w:sz w:val="16"/>
      <w:szCs w:val="16"/>
    </w:rPr>
  </w:style>
  <w:style w:type="paragraph" w:customStyle="1" w:styleId="NormlnsWWW">
    <w:name w:val="Normální (síť WWW)"/>
    <w:basedOn w:val="Normln"/>
    <w:uiPriority w:val="99"/>
    <w:rsid w:val="0059093B"/>
    <w:pPr>
      <w:tabs>
        <w:tab w:val="left" w:pos="851"/>
      </w:tabs>
      <w:spacing w:after="0" w:line="240" w:lineRule="auto"/>
      <w:jc w:val="both"/>
    </w:pPr>
    <w:rPr>
      <w:rFonts w:ascii="Times New Roman" w:hAnsi="Times New Roman"/>
      <w:sz w:val="24"/>
    </w:rPr>
  </w:style>
  <w:style w:type="character" w:customStyle="1" w:styleId="Tunkurzva">
    <w:name w:val="Tučné kurzíva"/>
    <w:uiPriority w:val="99"/>
    <w:rsid w:val="0059093B"/>
    <w:rPr>
      <w:b/>
      <w:i/>
    </w:rPr>
  </w:style>
  <w:style w:type="paragraph" w:customStyle="1" w:styleId="Mezerapedtabulkou">
    <w:name w:val="Mezera před tabulkou"/>
    <w:basedOn w:val="Normln"/>
    <w:uiPriority w:val="99"/>
    <w:rsid w:val="0059093B"/>
    <w:pPr>
      <w:keepNext/>
      <w:widowControl w:val="0"/>
      <w:spacing w:after="0" w:line="240" w:lineRule="auto"/>
      <w:jc w:val="both"/>
    </w:pPr>
    <w:rPr>
      <w:rFonts w:ascii="Times New Roman" w:hAnsi="Times New Roman"/>
      <w:sz w:val="10"/>
      <w:szCs w:val="10"/>
    </w:rPr>
  </w:style>
  <w:style w:type="paragraph" w:customStyle="1" w:styleId="Odkaz">
    <w:name w:val="Odkaz"/>
    <w:basedOn w:val="Normln"/>
    <w:uiPriority w:val="99"/>
    <w:rsid w:val="0059093B"/>
    <w:pPr>
      <w:spacing w:line="240" w:lineRule="auto"/>
      <w:ind w:left="851"/>
      <w:jc w:val="both"/>
    </w:pPr>
    <w:rPr>
      <w:rFonts w:ascii="Times New Roman" w:hAnsi="Times New Roman"/>
      <w:i/>
      <w:iCs/>
      <w:sz w:val="24"/>
    </w:rPr>
  </w:style>
  <w:style w:type="paragraph" w:customStyle="1" w:styleId="Tabulkaodrka">
    <w:name w:val="Tabulka odrážka"/>
    <w:basedOn w:val="Tabulkavlevo"/>
    <w:uiPriority w:val="99"/>
    <w:rsid w:val="0059093B"/>
    <w:pPr>
      <w:numPr>
        <w:numId w:val="33"/>
      </w:numPr>
      <w:tabs>
        <w:tab w:val="clear" w:pos="851"/>
      </w:tabs>
      <w:spacing w:before="0" w:after="0"/>
    </w:pPr>
  </w:style>
  <w:style w:type="paragraph" w:customStyle="1" w:styleId="Auditnzev">
    <w:name w:val="Audit název"/>
    <w:basedOn w:val="Normln"/>
    <w:uiPriority w:val="99"/>
    <w:rsid w:val="0059093B"/>
    <w:pPr>
      <w:keepNext/>
      <w:keepLines/>
      <w:tabs>
        <w:tab w:val="left" w:pos="284"/>
        <w:tab w:val="left" w:pos="567"/>
        <w:tab w:val="left" w:pos="851"/>
      </w:tabs>
      <w:spacing w:before="120" w:line="240" w:lineRule="auto"/>
      <w:jc w:val="center"/>
    </w:pPr>
    <w:rPr>
      <w:rFonts w:ascii="Times New Roman" w:hAnsi="Times New Roman"/>
      <w:b/>
      <w:sz w:val="36"/>
      <w:szCs w:val="22"/>
    </w:rPr>
  </w:style>
  <w:style w:type="paragraph" w:customStyle="1" w:styleId="Tabulkazhlav">
    <w:name w:val="Tabulka záhlaví"/>
    <w:basedOn w:val="Normln"/>
    <w:uiPriority w:val="99"/>
    <w:rsid w:val="0059093B"/>
    <w:pPr>
      <w:keepNext/>
      <w:keepLines/>
      <w:tabs>
        <w:tab w:val="left" w:pos="851"/>
      </w:tabs>
      <w:spacing w:after="0" w:line="240" w:lineRule="auto"/>
      <w:jc w:val="both"/>
    </w:pPr>
    <w:rPr>
      <w:rFonts w:ascii="Times New Roman" w:hAnsi="Times New Roman"/>
      <w:b/>
      <w:szCs w:val="20"/>
    </w:rPr>
  </w:style>
  <w:style w:type="paragraph" w:customStyle="1" w:styleId="Odstavecnormln">
    <w:name w:val="Odstavec normální"/>
    <w:basedOn w:val="Normln"/>
    <w:uiPriority w:val="99"/>
    <w:rsid w:val="0059093B"/>
    <w:pPr>
      <w:tabs>
        <w:tab w:val="left" w:pos="851"/>
      </w:tabs>
      <w:spacing w:before="60" w:after="20" w:line="240" w:lineRule="auto"/>
      <w:ind w:left="851"/>
      <w:jc w:val="both"/>
    </w:pPr>
    <w:rPr>
      <w:rFonts w:ascii="Times New Roman" w:hAnsi="Times New Roman"/>
      <w:szCs w:val="20"/>
    </w:rPr>
  </w:style>
  <w:style w:type="paragraph" w:customStyle="1" w:styleId="Tabulkavpravomal">
    <w:name w:val="Tabulka vpravo malá"/>
    <w:basedOn w:val="Tabulkavpravo"/>
    <w:uiPriority w:val="99"/>
    <w:rsid w:val="0059093B"/>
    <w:rPr>
      <w:sz w:val="18"/>
    </w:rPr>
  </w:style>
  <w:style w:type="paragraph" w:customStyle="1" w:styleId="Tabulkavlevomal">
    <w:name w:val="Tabulka vlevo malá"/>
    <w:basedOn w:val="Tabulkavlevo"/>
    <w:uiPriority w:val="99"/>
    <w:rsid w:val="0059093B"/>
    <w:pPr>
      <w:spacing w:before="0" w:after="0"/>
    </w:pPr>
    <w:rPr>
      <w:sz w:val="18"/>
      <w:szCs w:val="24"/>
    </w:rPr>
  </w:style>
  <w:style w:type="paragraph" w:customStyle="1" w:styleId="TabulkazhlavS">
    <w:name w:val="Tabulka záhlavíS"/>
    <w:basedOn w:val="Tabulkazhlav"/>
    <w:uiPriority w:val="99"/>
    <w:rsid w:val="0059093B"/>
    <w:pPr>
      <w:jc w:val="center"/>
    </w:pPr>
  </w:style>
  <w:style w:type="character" w:customStyle="1" w:styleId="NormlntextChar1">
    <w:name w:val="Normální text Char1"/>
    <w:link w:val="Normlntext"/>
    <w:uiPriority w:val="99"/>
    <w:rsid w:val="0059093B"/>
  </w:style>
  <w:style w:type="paragraph" w:customStyle="1" w:styleId="Praco">
    <w:name w:val="Praco"/>
    <w:basedOn w:val="Zkladntext"/>
    <w:uiPriority w:val="99"/>
    <w:rsid w:val="0059093B"/>
    <w:pPr>
      <w:tabs>
        <w:tab w:val="left" w:pos="851"/>
      </w:tabs>
      <w:spacing w:before="20" w:after="20" w:line="288" w:lineRule="auto"/>
      <w:ind w:left="851"/>
      <w:jc w:val="both"/>
    </w:pPr>
    <w:rPr>
      <w:rFonts w:ascii="Times New Roman" w:hAnsi="Times New Roman"/>
      <w:szCs w:val="22"/>
      <w:lang w:eastAsia="en-US"/>
    </w:rPr>
  </w:style>
  <w:style w:type="table" w:customStyle="1" w:styleId="Tabulkasouhrn">
    <w:name w:val="Tabulka souhrn"/>
    <w:uiPriority w:val="99"/>
    <w:rsid w:val="0059093B"/>
    <w:pPr>
      <w:widowControl w:val="0"/>
      <w:autoSpaceDE w:val="0"/>
      <w:autoSpaceDN w:val="0"/>
      <w:adjustRightInd w:val="0"/>
    </w:pPr>
    <w:rPr>
      <w:sz w:val="24"/>
      <w:szCs w:val="24"/>
    </w:rPr>
    <w:tblP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top w:w="0" w:type="dxa"/>
        <w:left w:w="0" w:type="dxa"/>
        <w:bottom w:w="0" w:type="dxa"/>
        <w:right w:w="0" w:type="dxa"/>
      </w:tblCellMar>
    </w:tblPr>
    <w:trPr>
      <w:cantSplit/>
    </w:trPr>
  </w:style>
  <w:style w:type="paragraph" w:styleId="Hlavikaobsahu">
    <w:name w:val="toa heading"/>
    <w:basedOn w:val="Normln"/>
    <w:next w:val="Normln"/>
    <w:rsid w:val="0059093B"/>
    <w:pPr>
      <w:tabs>
        <w:tab w:val="left" w:pos="851"/>
      </w:tabs>
      <w:spacing w:before="120" w:after="0" w:line="240" w:lineRule="auto"/>
      <w:jc w:val="both"/>
    </w:pPr>
    <w:rPr>
      <w:rFonts w:ascii="Times New Roman" w:hAnsi="Times New Roman"/>
      <w:b/>
      <w:bCs/>
      <w:sz w:val="24"/>
    </w:rPr>
  </w:style>
  <w:style w:type="paragraph" w:styleId="Rejstk1">
    <w:name w:val="index 1"/>
    <w:basedOn w:val="Normln"/>
    <w:next w:val="Normln"/>
    <w:autoRedefine/>
    <w:rsid w:val="0059093B"/>
    <w:pPr>
      <w:spacing w:after="0" w:line="240" w:lineRule="auto"/>
      <w:ind w:left="220" w:hanging="220"/>
      <w:jc w:val="both"/>
    </w:pPr>
    <w:rPr>
      <w:rFonts w:ascii="Times New Roman" w:hAnsi="Times New Roman"/>
      <w:szCs w:val="22"/>
    </w:rPr>
  </w:style>
  <w:style w:type="paragraph" w:styleId="Hlavikarejstku">
    <w:name w:val="index heading"/>
    <w:basedOn w:val="Normln"/>
    <w:next w:val="Rejstk1"/>
    <w:rsid w:val="0059093B"/>
    <w:pPr>
      <w:tabs>
        <w:tab w:val="left" w:pos="851"/>
      </w:tabs>
      <w:spacing w:after="0" w:line="240" w:lineRule="auto"/>
      <w:jc w:val="both"/>
    </w:pPr>
    <w:rPr>
      <w:rFonts w:ascii="Times New Roman" w:hAnsi="Times New Roman"/>
      <w:b/>
      <w:bCs/>
      <w:szCs w:val="22"/>
    </w:rPr>
  </w:style>
  <w:style w:type="paragraph" w:styleId="Rejstk2">
    <w:name w:val="index 2"/>
    <w:basedOn w:val="Normln"/>
    <w:next w:val="Normln"/>
    <w:autoRedefine/>
    <w:rsid w:val="0059093B"/>
    <w:pPr>
      <w:spacing w:after="0" w:line="240" w:lineRule="auto"/>
      <w:ind w:left="440" w:hanging="220"/>
      <w:jc w:val="both"/>
    </w:pPr>
    <w:rPr>
      <w:rFonts w:ascii="Times New Roman" w:hAnsi="Times New Roman"/>
      <w:szCs w:val="22"/>
    </w:rPr>
  </w:style>
  <w:style w:type="paragraph" w:styleId="Rejstk3">
    <w:name w:val="index 3"/>
    <w:basedOn w:val="Normln"/>
    <w:next w:val="Normln"/>
    <w:autoRedefine/>
    <w:rsid w:val="0059093B"/>
    <w:pPr>
      <w:spacing w:after="0" w:line="240" w:lineRule="auto"/>
      <w:ind w:left="660" w:hanging="220"/>
      <w:jc w:val="both"/>
    </w:pPr>
    <w:rPr>
      <w:rFonts w:ascii="Times New Roman" w:hAnsi="Times New Roman"/>
      <w:szCs w:val="22"/>
    </w:rPr>
  </w:style>
  <w:style w:type="paragraph" w:styleId="Rejstk4">
    <w:name w:val="index 4"/>
    <w:basedOn w:val="Normln"/>
    <w:next w:val="Normln"/>
    <w:autoRedefine/>
    <w:rsid w:val="0059093B"/>
    <w:pPr>
      <w:spacing w:after="0" w:line="240" w:lineRule="auto"/>
      <w:ind w:left="880" w:hanging="220"/>
      <w:jc w:val="both"/>
    </w:pPr>
    <w:rPr>
      <w:rFonts w:ascii="Times New Roman" w:hAnsi="Times New Roman"/>
      <w:szCs w:val="22"/>
    </w:rPr>
  </w:style>
  <w:style w:type="paragraph" w:styleId="Rejstk5">
    <w:name w:val="index 5"/>
    <w:basedOn w:val="Normln"/>
    <w:next w:val="Normln"/>
    <w:autoRedefine/>
    <w:rsid w:val="0059093B"/>
    <w:pPr>
      <w:spacing w:after="0" w:line="240" w:lineRule="auto"/>
      <w:ind w:left="1100" w:hanging="220"/>
      <w:jc w:val="both"/>
    </w:pPr>
    <w:rPr>
      <w:rFonts w:ascii="Times New Roman" w:hAnsi="Times New Roman"/>
      <w:szCs w:val="22"/>
    </w:rPr>
  </w:style>
  <w:style w:type="paragraph" w:styleId="Rejstk6">
    <w:name w:val="index 6"/>
    <w:basedOn w:val="Normln"/>
    <w:next w:val="Normln"/>
    <w:autoRedefine/>
    <w:rsid w:val="0059093B"/>
    <w:pPr>
      <w:spacing w:after="0" w:line="240" w:lineRule="auto"/>
      <w:ind w:left="1320" w:hanging="220"/>
      <w:jc w:val="both"/>
    </w:pPr>
    <w:rPr>
      <w:rFonts w:ascii="Times New Roman" w:hAnsi="Times New Roman"/>
      <w:szCs w:val="22"/>
    </w:rPr>
  </w:style>
  <w:style w:type="paragraph" w:styleId="Rejstk7">
    <w:name w:val="index 7"/>
    <w:basedOn w:val="Normln"/>
    <w:next w:val="Normln"/>
    <w:autoRedefine/>
    <w:rsid w:val="0059093B"/>
    <w:pPr>
      <w:spacing w:after="0" w:line="240" w:lineRule="auto"/>
      <w:ind w:left="1540" w:hanging="220"/>
      <w:jc w:val="both"/>
    </w:pPr>
    <w:rPr>
      <w:rFonts w:ascii="Times New Roman" w:hAnsi="Times New Roman"/>
      <w:szCs w:val="22"/>
    </w:rPr>
  </w:style>
  <w:style w:type="paragraph" w:styleId="Rejstk8">
    <w:name w:val="index 8"/>
    <w:basedOn w:val="Normln"/>
    <w:next w:val="Normln"/>
    <w:autoRedefine/>
    <w:rsid w:val="0059093B"/>
    <w:pPr>
      <w:spacing w:after="0" w:line="240" w:lineRule="auto"/>
      <w:ind w:left="1760" w:hanging="220"/>
      <w:jc w:val="both"/>
    </w:pPr>
    <w:rPr>
      <w:rFonts w:ascii="Times New Roman" w:hAnsi="Times New Roman"/>
      <w:szCs w:val="22"/>
    </w:rPr>
  </w:style>
  <w:style w:type="paragraph" w:styleId="Rejstk9">
    <w:name w:val="index 9"/>
    <w:basedOn w:val="Normln"/>
    <w:next w:val="Normln"/>
    <w:autoRedefine/>
    <w:rsid w:val="0059093B"/>
    <w:pPr>
      <w:spacing w:after="0" w:line="240" w:lineRule="auto"/>
      <w:ind w:left="1980" w:hanging="220"/>
      <w:jc w:val="both"/>
    </w:pPr>
    <w:rPr>
      <w:rFonts w:ascii="Times New Roman" w:hAnsi="Times New Roman"/>
      <w:szCs w:val="22"/>
    </w:rPr>
  </w:style>
  <w:style w:type="paragraph" w:styleId="Seznamcitac">
    <w:name w:val="table of authorities"/>
    <w:basedOn w:val="Normln"/>
    <w:next w:val="Normln"/>
    <w:rsid w:val="0059093B"/>
    <w:pPr>
      <w:spacing w:after="0" w:line="240" w:lineRule="auto"/>
      <w:ind w:left="220" w:hanging="220"/>
      <w:jc w:val="both"/>
    </w:pPr>
    <w:rPr>
      <w:rFonts w:ascii="Times New Roman" w:hAnsi="Times New Roman"/>
      <w:szCs w:val="22"/>
    </w:rPr>
  </w:style>
  <w:style w:type="paragraph" w:styleId="Textmakra">
    <w:name w:val="macro"/>
    <w:link w:val="TextmakraChar"/>
    <w:rsid w:val="0059093B"/>
    <w:pPr>
      <w:tabs>
        <w:tab w:val="left" w:pos="480"/>
        <w:tab w:val="left" w:pos="960"/>
        <w:tab w:val="left" w:pos="1440"/>
        <w:tab w:val="left" w:pos="1920"/>
        <w:tab w:val="left" w:pos="2400"/>
        <w:tab w:val="left" w:pos="2880"/>
        <w:tab w:val="left" w:pos="3360"/>
        <w:tab w:val="left" w:pos="3840"/>
        <w:tab w:val="left" w:pos="4320"/>
      </w:tabs>
      <w:spacing w:before="60" w:after="20"/>
    </w:pPr>
    <w:rPr>
      <w:rFonts w:ascii="Courier New" w:hAnsi="Courier New" w:cs="Courier New"/>
    </w:rPr>
  </w:style>
  <w:style w:type="character" w:customStyle="1" w:styleId="TextmakraChar">
    <w:name w:val="Text makra Char"/>
    <w:basedOn w:val="Standardnpsmoodstavce"/>
    <w:link w:val="Textmakra"/>
    <w:rsid w:val="0059093B"/>
    <w:rPr>
      <w:rFonts w:ascii="Courier New" w:hAnsi="Courier New" w:cs="Courier New"/>
    </w:rPr>
  </w:style>
  <w:style w:type="paragraph" w:customStyle="1" w:styleId="Koment">
    <w:name w:val="Komentář"/>
    <w:basedOn w:val="Zkladntext"/>
    <w:uiPriority w:val="99"/>
    <w:rsid w:val="0059093B"/>
    <w:pPr>
      <w:tabs>
        <w:tab w:val="left" w:pos="851"/>
      </w:tabs>
      <w:spacing w:before="20" w:after="20" w:line="288" w:lineRule="auto"/>
      <w:ind w:left="851"/>
      <w:jc w:val="both"/>
    </w:pPr>
    <w:rPr>
      <w:rFonts w:ascii="Times New Roman" w:hAnsi="Times New Roman"/>
      <w:i/>
      <w:color w:val="333399"/>
      <w:szCs w:val="22"/>
    </w:rPr>
  </w:style>
  <w:style w:type="table" w:customStyle="1" w:styleId="Hlava">
    <w:name w:val="Hlava"/>
    <w:uiPriority w:val="99"/>
    <w:semiHidden/>
    <w:rsid w:val="0059093B"/>
    <w:tblPr>
      <w:tblCellMar>
        <w:top w:w="0" w:type="dxa"/>
        <w:left w:w="108" w:type="dxa"/>
        <w:bottom w:w="0" w:type="dxa"/>
        <w:right w:w="108" w:type="dxa"/>
      </w:tblCellMar>
    </w:tblPr>
  </w:style>
  <w:style w:type="paragraph" w:customStyle="1" w:styleId="slovanodstavec">
    <w:name w:val="Číslovaný odstavec"/>
    <w:basedOn w:val="Normln"/>
    <w:uiPriority w:val="99"/>
    <w:rsid w:val="0059093B"/>
    <w:pPr>
      <w:numPr>
        <w:numId w:val="34"/>
      </w:numPr>
      <w:spacing w:before="40" w:after="40" w:line="240" w:lineRule="auto"/>
      <w:jc w:val="both"/>
    </w:pPr>
    <w:rPr>
      <w:rFonts w:ascii="Times New Roman" w:hAnsi="Times New Roman"/>
      <w:szCs w:val="22"/>
    </w:rPr>
  </w:style>
  <w:style w:type="table" w:customStyle="1" w:styleId="Projekt">
    <w:name w:val="Projekt"/>
    <w:uiPriority w:val="99"/>
    <w:rsid w:val="0059093B"/>
    <w:pPr>
      <w:keepNext/>
    </w:p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57" w:type="dxa"/>
        <w:bottom w:w="0" w:type="dxa"/>
        <w:right w:w="57" w:type="dxa"/>
      </w:tblCellMar>
    </w:tblPr>
    <w:trPr>
      <w:cantSplit/>
    </w:trPr>
  </w:style>
  <w:style w:type="paragraph" w:customStyle="1" w:styleId="BDOVerze">
    <w:name w:val="BDO Verze"/>
    <w:basedOn w:val="Normln"/>
    <w:uiPriority w:val="99"/>
    <w:rsid w:val="0059093B"/>
    <w:pPr>
      <w:tabs>
        <w:tab w:val="left" w:pos="851"/>
      </w:tabs>
      <w:spacing w:after="0" w:line="240" w:lineRule="auto"/>
      <w:jc w:val="both"/>
    </w:pPr>
    <w:rPr>
      <w:rFonts w:ascii="Times New Roman" w:hAnsi="Times New Roman" w:cs="Novarese Bk BTCE"/>
      <w:color w:val="003597"/>
      <w:sz w:val="24"/>
    </w:rPr>
  </w:style>
  <w:style w:type="numbering" w:customStyle="1" w:styleId="Seznamsla">
    <w:name w:val="Seznam čísla"/>
    <w:rsid w:val="0059093B"/>
    <w:pPr>
      <w:numPr>
        <w:numId w:val="30"/>
      </w:numPr>
    </w:pPr>
  </w:style>
  <w:style w:type="numbering" w:customStyle="1" w:styleId="Seznamnadpisy">
    <w:name w:val="Seznam nadpisy"/>
    <w:rsid w:val="0059093B"/>
    <w:pPr>
      <w:numPr>
        <w:numId w:val="31"/>
      </w:numPr>
    </w:pPr>
  </w:style>
  <w:style w:type="numbering" w:customStyle="1" w:styleId="Seznampsmena">
    <w:name w:val="Seznam písmena"/>
    <w:rsid w:val="0059093B"/>
    <w:pPr>
      <w:numPr>
        <w:numId w:val="32"/>
      </w:numPr>
    </w:pPr>
  </w:style>
  <w:style w:type="numbering" w:customStyle="1" w:styleId="Seznamodrky">
    <w:name w:val="Seznam odrážky"/>
    <w:rsid w:val="0059093B"/>
    <w:pPr>
      <w:numPr>
        <w:numId w:val="29"/>
      </w:numPr>
    </w:pPr>
  </w:style>
  <w:style w:type="paragraph" w:customStyle="1" w:styleId="ColorfulList-Accent11">
    <w:name w:val="Colorful List - Accent 11"/>
    <w:basedOn w:val="Normln"/>
    <w:uiPriority w:val="99"/>
    <w:qFormat/>
    <w:rsid w:val="0059093B"/>
    <w:pPr>
      <w:spacing w:after="200" w:line="276" w:lineRule="auto"/>
      <w:ind w:left="720"/>
      <w:contextualSpacing/>
    </w:pPr>
    <w:rPr>
      <w:rFonts w:eastAsia="Calibri"/>
      <w:szCs w:val="22"/>
      <w:lang w:eastAsia="en-US"/>
    </w:rPr>
  </w:style>
  <w:style w:type="paragraph" w:customStyle="1" w:styleId="font0">
    <w:name w:val="font0"/>
    <w:basedOn w:val="Normln"/>
    <w:uiPriority w:val="99"/>
    <w:rsid w:val="0059093B"/>
    <w:pPr>
      <w:spacing w:before="100" w:beforeAutospacing="1" w:after="100" w:afterAutospacing="1" w:line="240" w:lineRule="auto"/>
    </w:pPr>
    <w:rPr>
      <w:rFonts w:ascii="Arial" w:hAnsi="Arial" w:cs="Arial"/>
      <w:sz w:val="20"/>
      <w:szCs w:val="20"/>
    </w:rPr>
  </w:style>
  <w:style w:type="paragraph" w:customStyle="1" w:styleId="xl63">
    <w:name w:val="xl63"/>
    <w:basedOn w:val="Normln"/>
    <w:uiPriority w:val="99"/>
    <w:rsid w:val="0059093B"/>
    <w:pPr>
      <w:spacing w:before="100" w:beforeAutospacing="1" w:after="100" w:afterAutospacing="1" w:line="240" w:lineRule="auto"/>
      <w:jc w:val="center"/>
    </w:pPr>
    <w:rPr>
      <w:rFonts w:ascii="Times New Roman" w:hAnsi="Times New Roman"/>
      <w:b/>
      <w:bCs/>
      <w:sz w:val="24"/>
    </w:rPr>
  </w:style>
  <w:style w:type="paragraph" w:customStyle="1" w:styleId="xl65">
    <w:name w:val="xl65"/>
    <w:basedOn w:val="Normln"/>
    <w:uiPriority w:val="99"/>
    <w:rsid w:val="0059093B"/>
    <w:pPr>
      <w:spacing w:before="100" w:beforeAutospacing="1" w:after="100" w:afterAutospacing="1" w:line="240" w:lineRule="auto"/>
      <w:jc w:val="center"/>
    </w:pPr>
    <w:rPr>
      <w:rFonts w:ascii="Times New Roman" w:hAnsi="Times New Roman"/>
      <w:b/>
      <w:bCs/>
      <w:sz w:val="24"/>
    </w:rPr>
  </w:style>
  <w:style w:type="paragraph" w:customStyle="1" w:styleId="Barevnseznamzvraznn11">
    <w:name w:val="Barevný seznam – zvýraznění 11"/>
    <w:basedOn w:val="Normln"/>
    <w:uiPriority w:val="99"/>
    <w:qFormat/>
    <w:rsid w:val="0059093B"/>
    <w:pPr>
      <w:spacing w:after="200" w:line="276" w:lineRule="auto"/>
      <w:ind w:left="720"/>
      <w:contextualSpacing/>
    </w:pPr>
    <w:rPr>
      <w:rFonts w:eastAsia="Calibri"/>
      <w:szCs w:val="22"/>
      <w:lang w:eastAsia="en-US"/>
    </w:rPr>
  </w:style>
  <w:style w:type="numbering" w:styleId="111111">
    <w:name w:val="Outline List 2"/>
    <w:basedOn w:val="Bezseznamu"/>
    <w:rsid w:val="0059093B"/>
    <w:pPr>
      <w:numPr>
        <w:numId w:val="35"/>
      </w:numPr>
    </w:pPr>
  </w:style>
  <w:style w:type="paragraph" w:customStyle="1" w:styleId="Default">
    <w:name w:val="Default"/>
    <w:rsid w:val="0059093B"/>
    <w:pPr>
      <w:autoSpaceDE w:val="0"/>
      <w:autoSpaceDN w:val="0"/>
      <w:adjustRightInd w:val="0"/>
    </w:pPr>
    <w:rPr>
      <w:rFonts w:ascii="Calibri" w:eastAsia="Calibri" w:hAnsi="Calibri" w:cs="Calibri"/>
      <w:color w:val="000000"/>
      <w:sz w:val="24"/>
      <w:szCs w:val="24"/>
    </w:rPr>
  </w:style>
  <w:style w:type="character" w:customStyle="1" w:styleId="BodySingleChar1">
    <w:name w:val="Body Single Char1"/>
    <w:link w:val="BodySingle"/>
    <w:uiPriority w:val="99"/>
    <w:rsid w:val="0059093B"/>
    <w:rPr>
      <w:rFonts w:ascii="Verdana" w:hAnsi="Verdana"/>
      <w:sz w:val="16"/>
      <w:szCs w:val="16"/>
    </w:rPr>
  </w:style>
  <w:style w:type="character" w:customStyle="1" w:styleId="CharChar1">
    <w:name w:val="Char Char1"/>
    <w:uiPriority w:val="99"/>
    <w:rsid w:val="0059093B"/>
    <w:rPr>
      <w:rFonts w:ascii="Arial" w:hAnsi="Arial" w:cs="Arial"/>
      <w:b/>
      <w:bCs/>
      <w:kern w:val="32"/>
      <w:sz w:val="32"/>
      <w:szCs w:val="32"/>
      <w:lang w:val="cs-CZ" w:eastAsia="cs-CZ" w:bidi="ar-SA"/>
    </w:rPr>
  </w:style>
  <w:style w:type="paragraph" w:customStyle="1" w:styleId="RLTextodstavceslovan">
    <w:name w:val="RL Text odstavce číslovaný"/>
    <w:basedOn w:val="Normln"/>
    <w:uiPriority w:val="99"/>
    <w:rsid w:val="0059093B"/>
    <w:pPr>
      <w:tabs>
        <w:tab w:val="num" w:pos="709"/>
        <w:tab w:val="num" w:pos="1474"/>
      </w:tabs>
      <w:ind w:left="1474" w:hanging="737"/>
      <w:jc w:val="both"/>
    </w:pPr>
    <w:rPr>
      <w:rFonts w:ascii="Arial" w:hAnsi="Arial"/>
      <w:b/>
      <w:sz w:val="20"/>
      <w:u w:val="single"/>
    </w:rPr>
  </w:style>
  <w:style w:type="paragraph" w:customStyle="1" w:styleId="Odrky1">
    <w:name w:val="Odrážky1"/>
    <w:basedOn w:val="Zkladntext"/>
    <w:rsid w:val="0059093B"/>
    <w:pPr>
      <w:spacing w:line="240" w:lineRule="auto"/>
      <w:jc w:val="both"/>
    </w:pPr>
    <w:rPr>
      <w:rFonts w:ascii="Arial" w:hAnsi="Arial" w:cs="Arial"/>
    </w:rPr>
  </w:style>
  <w:style w:type="paragraph" w:customStyle="1" w:styleId="Odrky">
    <w:name w:val="Odrážky"/>
    <w:basedOn w:val="Normln"/>
    <w:rsid w:val="0059093B"/>
    <w:pPr>
      <w:numPr>
        <w:numId w:val="36"/>
      </w:numPr>
      <w:spacing w:before="60" w:after="60" w:line="240" w:lineRule="auto"/>
      <w:jc w:val="both"/>
    </w:pPr>
    <w:rPr>
      <w:rFonts w:ascii="Arial" w:hAnsi="Arial" w:cs="Arial"/>
      <w:sz w:val="24"/>
    </w:rPr>
  </w:style>
  <w:style w:type="paragraph" w:customStyle="1" w:styleId="lnek">
    <w:name w:val="článek"/>
    <w:basedOn w:val="Nadpis2"/>
    <w:rsid w:val="0059093B"/>
    <w:pPr>
      <w:numPr>
        <w:ilvl w:val="1"/>
      </w:numPr>
      <w:tabs>
        <w:tab w:val="num" w:pos="567"/>
      </w:tabs>
      <w:spacing w:line="320" w:lineRule="atLeast"/>
      <w:ind w:left="567" w:hanging="567"/>
    </w:pPr>
    <w:rPr>
      <w:rFonts w:ascii="Times New Roman" w:hAnsi="Times New Roman" w:cs="Tahoma"/>
      <w:b w:val="0"/>
      <w:bCs w:val="0"/>
      <w:i w:val="0"/>
      <w:iCs w:val="0"/>
      <w:sz w:val="22"/>
      <w:szCs w:val="22"/>
    </w:rPr>
  </w:style>
  <w:style w:type="paragraph" w:customStyle="1" w:styleId="Osloveni">
    <w:name w:val="Osloveni"/>
    <w:basedOn w:val="Normln"/>
    <w:rsid w:val="0059093B"/>
    <w:pPr>
      <w:spacing w:after="0" w:line="240" w:lineRule="auto"/>
      <w:jc w:val="both"/>
    </w:pPr>
    <w:rPr>
      <w:rFonts w:ascii="Times New Roman" w:hAnsi="Times New Roman"/>
      <w:sz w:val="24"/>
      <w:szCs w:val="20"/>
    </w:rPr>
  </w:style>
  <w:style w:type="paragraph" w:customStyle="1" w:styleId="Rozloendokumentu1">
    <w:name w:val="Rozložení dokumentu1"/>
    <w:basedOn w:val="Normln"/>
    <w:semiHidden/>
    <w:rsid w:val="0059093B"/>
    <w:pPr>
      <w:shd w:val="clear" w:color="auto" w:fill="000080"/>
      <w:spacing w:after="0" w:line="240" w:lineRule="auto"/>
    </w:pPr>
    <w:rPr>
      <w:rFonts w:ascii="Tahoma" w:hAnsi="Tahoma" w:cs="Tahoma"/>
      <w:sz w:val="20"/>
      <w:szCs w:val="20"/>
    </w:rPr>
  </w:style>
  <w:style w:type="character" w:customStyle="1" w:styleId="WW8Num11z0">
    <w:name w:val="WW8Num11z0"/>
    <w:rsid w:val="0059093B"/>
    <w:rPr>
      <w:rFonts w:ascii="Wingdings" w:hAnsi="Wingdings"/>
    </w:rPr>
  </w:style>
  <w:style w:type="paragraph" w:customStyle="1" w:styleId="CM1">
    <w:name w:val="CM1"/>
    <w:basedOn w:val="Default"/>
    <w:next w:val="Default"/>
    <w:rsid w:val="0059093B"/>
    <w:pPr>
      <w:widowControl w:val="0"/>
    </w:pPr>
    <w:rPr>
      <w:rFonts w:ascii="JIDHHO+Arial,Bold" w:eastAsia="Times New Roman" w:hAnsi="JIDHHO+Arial,Bold" w:cs="JIDHHO+Arial,Bold"/>
      <w:color w:val="auto"/>
    </w:rPr>
  </w:style>
  <w:style w:type="paragraph" w:customStyle="1" w:styleId="CM10">
    <w:name w:val="CM10"/>
    <w:basedOn w:val="Default"/>
    <w:next w:val="Default"/>
    <w:rsid w:val="0059093B"/>
    <w:pPr>
      <w:widowControl w:val="0"/>
      <w:spacing w:line="256" w:lineRule="atLeast"/>
    </w:pPr>
    <w:rPr>
      <w:rFonts w:ascii="JIDHHO+Arial,Bold" w:eastAsia="Times New Roman" w:hAnsi="JIDHHO+Arial,Bold" w:cs="JIDHHO+Arial,Bold"/>
      <w:color w:val="auto"/>
    </w:rPr>
  </w:style>
  <w:style w:type="paragraph" w:customStyle="1" w:styleId="CM11">
    <w:name w:val="CM11"/>
    <w:basedOn w:val="Default"/>
    <w:next w:val="Default"/>
    <w:rsid w:val="0059093B"/>
    <w:pPr>
      <w:widowControl w:val="0"/>
      <w:spacing w:line="253" w:lineRule="atLeast"/>
    </w:pPr>
    <w:rPr>
      <w:rFonts w:ascii="JIDHHO+Arial,Bold" w:eastAsia="Times New Roman" w:hAnsi="JIDHHO+Arial,Bold" w:cs="JIDHHO+Arial,Bold"/>
      <w:color w:val="auto"/>
    </w:rPr>
  </w:style>
  <w:style w:type="paragraph" w:customStyle="1" w:styleId="CM12">
    <w:name w:val="CM12"/>
    <w:basedOn w:val="Default"/>
    <w:next w:val="Default"/>
    <w:rsid w:val="0059093B"/>
    <w:pPr>
      <w:widowControl w:val="0"/>
      <w:spacing w:line="253" w:lineRule="atLeast"/>
    </w:pPr>
    <w:rPr>
      <w:rFonts w:ascii="JIDHHO+Arial,Bold" w:eastAsia="Times New Roman" w:hAnsi="JIDHHO+Arial,Bold" w:cs="JIDHHO+Arial,Bold"/>
      <w:color w:val="auto"/>
    </w:rPr>
  </w:style>
  <w:style w:type="paragraph" w:customStyle="1" w:styleId="Styl">
    <w:name w:val="Styl"/>
    <w:basedOn w:val="Normln"/>
    <w:next w:val="Rozloendokumentu"/>
    <w:uiPriority w:val="99"/>
    <w:rsid w:val="0059093B"/>
    <w:pPr>
      <w:shd w:val="clear" w:color="auto" w:fill="000080"/>
      <w:spacing w:before="120" w:after="60" w:line="240" w:lineRule="auto"/>
      <w:jc w:val="both"/>
    </w:pPr>
    <w:rPr>
      <w:rFonts w:ascii="Tahoma" w:hAnsi="Tahoma"/>
      <w:kern w:val="24"/>
      <w:sz w:val="20"/>
      <w:szCs w:val="20"/>
    </w:rPr>
  </w:style>
  <w:style w:type="paragraph" w:customStyle="1" w:styleId="xl64">
    <w:name w:val="xl64"/>
    <w:basedOn w:val="Normln"/>
    <w:uiPriority w:val="99"/>
    <w:rsid w:val="0059093B"/>
    <w:pPr>
      <w:pBdr>
        <w:left w:val="single" w:sz="4" w:space="0" w:color="auto"/>
        <w:bottom w:val="single" w:sz="4" w:space="0" w:color="auto"/>
        <w:right w:val="single" w:sz="4" w:space="0" w:color="auto"/>
      </w:pBdr>
      <w:spacing w:before="100" w:beforeAutospacing="1" w:after="100" w:afterAutospacing="1" w:line="240" w:lineRule="auto"/>
      <w:textAlignment w:val="center"/>
    </w:pPr>
    <w:rPr>
      <w:szCs w:val="22"/>
      <w:lang w:val="en-US" w:eastAsia="en-US"/>
    </w:rPr>
  </w:style>
  <w:style w:type="paragraph" w:customStyle="1" w:styleId="SLA001">
    <w:name w:val="SLA 001"/>
    <w:basedOn w:val="Normln"/>
    <w:rsid w:val="0059093B"/>
    <w:pPr>
      <w:spacing w:before="60" w:after="60" w:line="240" w:lineRule="auto"/>
    </w:pPr>
    <w:rPr>
      <w:rFonts w:ascii="Arial" w:hAnsi="Arial"/>
      <w:b/>
      <w:bCs/>
      <w:color w:val="FFFFFF"/>
      <w:sz w:val="20"/>
      <w:szCs w:val="20"/>
    </w:rPr>
  </w:style>
  <w:style w:type="paragraph" w:customStyle="1" w:styleId="KL002">
    <w:name w:val="KL 002"/>
    <w:basedOn w:val="Normln"/>
    <w:rsid w:val="0059093B"/>
    <w:pPr>
      <w:spacing w:before="60" w:after="60" w:line="240" w:lineRule="auto"/>
    </w:pPr>
    <w:rPr>
      <w:rFonts w:ascii="Arial" w:hAnsi="Arial"/>
      <w:sz w:val="24"/>
      <w:szCs w:val="20"/>
    </w:rPr>
  </w:style>
  <w:style w:type="paragraph" w:customStyle="1" w:styleId="document1cxspmiddlecxspmiddlecxspmiddle">
    <w:name w:val="document1cxspmiddlecxspmiddlecxspmiddle"/>
    <w:basedOn w:val="Normln"/>
    <w:rsid w:val="0059093B"/>
    <w:pPr>
      <w:spacing w:before="100" w:beforeAutospacing="1" w:after="100" w:afterAutospacing="1" w:line="240" w:lineRule="auto"/>
      <w:ind w:left="794"/>
      <w:jc w:val="both"/>
    </w:pPr>
    <w:rPr>
      <w:rFonts w:ascii="Tahoma" w:hAnsi="Tahoma"/>
      <w:sz w:val="20"/>
    </w:rPr>
  </w:style>
  <w:style w:type="character" w:customStyle="1" w:styleId="apple-converted-space">
    <w:name w:val="apple-converted-space"/>
    <w:basedOn w:val="Standardnpsmoodstavce"/>
    <w:rsid w:val="0059093B"/>
  </w:style>
  <w:style w:type="character" w:customStyle="1" w:styleId="platne">
    <w:name w:val="platne"/>
    <w:basedOn w:val="Standardnpsmoodstavce"/>
    <w:rsid w:val="0059093B"/>
  </w:style>
  <w:style w:type="table" w:customStyle="1" w:styleId="Mkatabulky1">
    <w:name w:val="Mřížka tabulky1"/>
    <w:uiPriority w:val="99"/>
    <w:rsid w:val="0059093B"/>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Standardnpsmoodstavce"/>
    <w:rsid w:val="003B3026"/>
  </w:style>
  <w:style w:type="paragraph" w:customStyle="1" w:styleId="Hlavnnadpis">
    <w:name w:val="Hlavní nadpis"/>
    <w:basedOn w:val="Normln"/>
    <w:next w:val="Normln"/>
    <w:rsid w:val="00093033"/>
    <w:pPr>
      <w:spacing w:before="120" w:line="240" w:lineRule="auto"/>
      <w:jc w:val="center"/>
    </w:pPr>
    <w:rPr>
      <w:rFonts w:ascii="Trebuchet MS" w:hAnsi="Trebuchet MS"/>
      <w:b/>
      <w:caps/>
      <w:sz w:val="40"/>
      <w:szCs w:val="40"/>
    </w:rPr>
  </w:style>
  <w:style w:type="paragraph" w:customStyle="1" w:styleId="Nadpissekce">
    <w:name w:val="Nadpis sekce"/>
    <w:basedOn w:val="Normln"/>
    <w:next w:val="Normln"/>
    <w:rsid w:val="00093033"/>
    <w:pPr>
      <w:spacing w:before="120" w:line="240" w:lineRule="auto"/>
      <w:jc w:val="both"/>
    </w:pPr>
    <w:rPr>
      <w:rFonts w:ascii="Trebuchet MS" w:hAnsi="Trebuchet MS"/>
      <w:b/>
      <w:caps/>
      <w:sz w:val="28"/>
      <w:szCs w:val="28"/>
    </w:rPr>
  </w:style>
  <w:style w:type="paragraph" w:customStyle="1" w:styleId="Stylodstavcevtabulce">
    <w:name w:val="Styl odstavce v tabulce"/>
    <w:basedOn w:val="Normln"/>
    <w:rsid w:val="00093033"/>
    <w:pPr>
      <w:spacing w:before="60" w:after="60" w:line="240" w:lineRule="auto"/>
      <w:jc w:val="both"/>
    </w:pPr>
    <w:rPr>
      <w:rFonts w:ascii="Trebuchet MS" w:hAnsi="Trebuchet MS"/>
      <w:sz w:val="20"/>
      <w:szCs w:val="20"/>
    </w:rPr>
  </w:style>
  <w:style w:type="paragraph" w:styleId="AdresaHTML">
    <w:name w:val="HTML Address"/>
    <w:basedOn w:val="Normln"/>
    <w:link w:val="AdresaHTMLChar"/>
    <w:rsid w:val="00093033"/>
    <w:pPr>
      <w:spacing w:before="120" w:line="240" w:lineRule="auto"/>
      <w:jc w:val="both"/>
    </w:pPr>
    <w:rPr>
      <w:rFonts w:ascii="Trebuchet MS" w:hAnsi="Trebuchet MS"/>
      <w:i/>
      <w:iCs/>
      <w:sz w:val="20"/>
    </w:rPr>
  </w:style>
  <w:style w:type="character" w:customStyle="1" w:styleId="AdresaHTMLChar">
    <w:name w:val="Adresa HTML Char"/>
    <w:basedOn w:val="Standardnpsmoodstavce"/>
    <w:link w:val="AdresaHTML"/>
    <w:rsid w:val="00093033"/>
    <w:rPr>
      <w:rFonts w:ascii="Trebuchet MS" w:hAnsi="Trebuchet MS"/>
      <w:i/>
      <w:iCs/>
      <w:szCs w:val="24"/>
    </w:rPr>
  </w:style>
  <w:style w:type="paragraph" w:styleId="Adresanaoblku">
    <w:name w:val="envelope address"/>
    <w:basedOn w:val="Normln"/>
    <w:rsid w:val="00093033"/>
    <w:pPr>
      <w:framePr w:w="7920" w:h="1980" w:hRule="exact" w:hSpace="141" w:wrap="auto" w:hAnchor="page" w:xAlign="center" w:yAlign="bottom"/>
      <w:spacing w:before="120" w:line="240" w:lineRule="auto"/>
      <w:ind w:left="2880"/>
      <w:jc w:val="both"/>
    </w:pPr>
    <w:rPr>
      <w:rFonts w:ascii="Arial" w:hAnsi="Arial" w:cs="Arial"/>
      <w:sz w:val="24"/>
    </w:rPr>
  </w:style>
  <w:style w:type="paragraph" w:styleId="slovanseznam4">
    <w:name w:val="List Number 4"/>
    <w:basedOn w:val="Normln"/>
    <w:rsid w:val="00093033"/>
    <w:pPr>
      <w:numPr>
        <w:numId w:val="37"/>
      </w:numPr>
      <w:spacing w:before="120" w:line="240" w:lineRule="auto"/>
      <w:jc w:val="both"/>
    </w:pPr>
    <w:rPr>
      <w:rFonts w:ascii="Trebuchet MS" w:hAnsi="Trebuchet MS"/>
      <w:sz w:val="20"/>
    </w:rPr>
  </w:style>
  <w:style w:type="paragraph" w:styleId="slovanseznam5">
    <w:name w:val="List Number 5"/>
    <w:basedOn w:val="Normln"/>
    <w:rsid w:val="00093033"/>
    <w:pPr>
      <w:numPr>
        <w:numId w:val="38"/>
      </w:numPr>
      <w:spacing w:before="120" w:line="240" w:lineRule="auto"/>
      <w:jc w:val="both"/>
    </w:pPr>
    <w:rPr>
      <w:rFonts w:ascii="Trebuchet MS" w:hAnsi="Trebuchet MS"/>
      <w:sz w:val="20"/>
    </w:rPr>
  </w:style>
  <w:style w:type="paragraph" w:styleId="Datum">
    <w:name w:val="Date"/>
    <w:basedOn w:val="Normln"/>
    <w:next w:val="Normln"/>
    <w:link w:val="DatumChar"/>
    <w:rsid w:val="00093033"/>
    <w:pPr>
      <w:spacing w:before="120" w:line="240" w:lineRule="auto"/>
      <w:jc w:val="both"/>
    </w:pPr>
    <w:rPr>
      <w:rFonts w:ascii="Trebuchet MS" w:hAnsi="Trebuchet MS"/>
      <w:sz w:val="20"/>
    </w:rPr>
  </w:style>
  <w:style w:type="character" w:customStyle="1" w:styleId="DatumChar">
    <w:name w:val="Datum Char"/>
    <w:basedOn w:val="Standardnpsmoodstavce"/>
    <w:link w:val="Datum"/>
    <w:rsid w:val="00093033"/>
    <w:rPr>
      <w:rFonts w:ascii="Trebuchet MS" w:hAnsi="Trebuchet MS"/>
      <w:szCs w:val="24"/>
    </w:rPr>
  </w:style>
  <w:style w:type="paragraph" w:styleId="FormtovanvHTML">
    <w:name w:val="HTML Preformatted"/>
    <w:basedOn w:val="Normln"/>
    <w:link w:val="FormtovanvHTMLChar"/>
    <w:rsid w:val="00093033"/>
    <w:pPr>
      <w:spacing w:before="120" w:line="240" w:lineRule="auto"/>
      <w:jc w:val="both"/>
    </w:pPr>
    <w:rPr>
      <w:rFonts w:ascii="Courier New" w:hAnsi="Courier New" w:cs="Courier New"/>
      <w:sz w:val="20"/>
      <w:szCs w:val="20"/>
    </w:rPr>
  </w:style>
  <w:style w:type="character" w:customStyle="1" w:styleId="FormtovanvHTMLChar">
    <w:name w:val="Formátovaný v HTML Char"/>
    <w:basedOn w:val="Standardnpsmoodstavce"/>
    <w:link w:val="FormtovanvHTML"/>
    <w:rsid w:val="00093033"/>
    <w:rPr>
      <w:rFonts w:ascii="Courier New" w:hAnsi="Courier New" w:cs="Courier New"/>
    </w:rPr>
  </w:style>
  <w:style w:type="paragraph" w:styleId="Nadpispoznmky">
    <w:name w:val="Note Heading"/>
    <w:basedOn w:val="Normln"/>
    <w:next w:val="Normln"/>
    <w:link w:val="NadpispoznmkyChar"/>
    <w:rsid w:val="00093033"/>
    <w:pPr>
      <w:spacing w:before="120" w:line="240" w:lineRule="auto"/>
      <w:jc w:val="both"/>
    </w:pPr>
    <w:rPr>
      <w:rFonts w:ascii="Trebuchet MS" w:hAnsi="Trebuchet MS"/>
      <w:sz w:val="20"/>
    </w:rPr>
  </w:style>
  <w:style w:type="character" w:customStyle="1" w:styleId="NadpispoznmkyChar">
    <w:name w:val="Nadpis poznámky Char"/>
    <w:basedOn w:val="Standardnpsmoodstavce"/>
    <w:link w:val="Nadpispoznmky"/>
    <w:rsid w:val="00093033"/>
    <w:rPr>
      <w:rFonts w:ascii="Trebuchet MS" w:hAnsi="Trebuchet MS"/>
      <w:szCs w:val="24"/>
    </w:rPr>
  </w:style>
  <w:style w:type="paragraph" w:styleId="Normlnodsazen0">
    <w:name w:val="Normal Indent"/>
    <w:basedOn w:val="Normln"/>
    <w:rsid w:val="00093033"/>
    <w:pPr>
      <w:spacing w:before="120" w:line="240" w:lineRule="auto"/>
      <w:ind w:left="708"/>
      <w:jc w:val="both"/>
    </w:pPr>
    <w:rPr>
      <w:rFonts w:ascii="Trebuchet MS" w:hAnsi="Trebuchet MS"/>
      <w:sz w:val="20"/>
    </w:rPr>
  </w:style>
  <w:style w:type="paragraph" w:styleId="Osloven">
    <w:name w:val="Salutation"/>
    <w:basedOn w:val="Normln"/>
    <w:next w:val="Normln"/>
    <w:link w:val="OslovenChar"/>
    <w:rsid w:val="00093033"/>
    <w:pPr>
      <w:spacing w:before="120" w:line="240" w:lineRule="auto"/>
      <w:jc w:val="both"/>
    </w:pPr>
    <w:rPr>
      <w:rFonts w:ascii="Trebuchet MS" w:hAnsi="Trebuchet MS"/>
      <w:sz w:val="20"/>
    </w:rPr>
  </w:style>
  <w:style w:type="character" w:customStyle="1" w:styleId="OslovenChar">
    <w:name w:val="Oslovení Char"/>
    <w:basedOn w:val="Standardnpsmoodstavce"/>
    <w:link w:val="Osloven"/>
    <w:rsid w:val="00093033"/>
    <w:rPr>
      <w:rFonts w:ascii="Trebuchet MS" w:hAnsi="Trebuchet MS"/>
      <w:szCs w:val="24"/>
    </w:rPr>
  </w:style>
  <w:style w:type="paragraph" w:styleId="Podpis">
    <w:name w:val="Signature"/>
    <w:basedOn w:val="Normln"/>
    <w:link w:val="PodpisChar"/>
    <w:rsid w:val="00093033"/>
    <w:pPr>
      <w:spacing w:before="120" w:line="240" w:lineRule="auto"/>
      <w:ind w:left="4252"/>
      <w:jc w:val="both"/>
    </w:pPr>
    <w:rPr>
      <w:rFonts w:ascii="Trebuchet MS" w:hAnsi="Trebuchet MS"/>
      <w:sz w:val="20"/>
    </w:rPr>
  </w:style>
  <w:style w:type="character" w:customStyle="1" w:styleId="PodpisChar">
    <w:name w:val="Podpis Char"/>
    <w:basedOn w:val="Standardnpsmoodstavce"/>
    <w:link w:val="Podpis"/>
    <w:rsid w:val="00093033"/>
    <w:rPr>
      <w:rFonts w:ascii="Trebuchet MS" w:hAnsi="Trebuchet MS"/>
      <w:szCs w:val="24"/>
    </w:rPr>
  </w:style>
  <w:style w:type="paragraph" w:styleId="Podpise-mailu">
    <w:name w:val="E-mail Signature"/>
    <w:basedOn w:val="Normln"/>
    <w:link w:val="Podpise-mailuChar"/>
    <w:rsid w:val="00093033"/>
    <w:pPr>
      <w:spacing w:before="120" w:line="240" w:lineRule="auto"/>
      <w:jc w:val="both"/>
    </w:pPr>
    <w:rPr>
      <w:rFonts w:ascii="Trebuchet MS" w:hAnsi="Trebuchet MS"/>
      <w:sz w:val="20"/>
    </w:rPr>
  </w:style>
  <w:style w:type="character" w:customStyle="1" w:styleId="Podpise-mailuChar">
    <w:name w:val="Podpis e-mailu Char"/>
    <w:basedOn w:val="Standardnpsmoodstavce"/>
    <w:link w:val="Podpise-mailu"/>
    <w:rsid w:val="00093033"/>
    <w:rPr>
      <w:rFonts w:ascii="Trebuchet MS" w:hAnsi="Trebuchet MS"/>
      <w:szCs w:val="24"/>
    </w:rPr>
  </w:style>
  <w:style w:type="paragraph" w:styleId="Pokraovnseznamu4">
    <w:name w:val="List Continue 4"/>
    <w:basedOn w:val="Normln"/>
    <w:rsid w:val="00093033"/>
    <w:pPr>
      <w:spacing w:before="120" w:line="240" w:lineRule="auto"/>
      <w:ind w:left="1132"/>
      <w:jc w:val="both"/>
    </w:pPr>
    <w:rPr>
      <w:rFonts w:ascii="Trebuchet MS" w:hAnsi="Trebuchet MS"/>
      <w:sz w:val="20"/>
    </w:rPr>
  </w:style>
  <w:style w:type="paragraph" w:styleId="Pokraovnseznamu5">
    <w:name w:val="List Continue 5"/>
    <w:basedOn w:val="Normln"/>
    <w:rsid w:val="00093033"/>
    <w:pPr>
      <w:spacing w:before="120" w:line="240" w:lineRule="auto"/>
      <w:ind w:left="1415"/>
      <w:jc w:val="both"/>
    </w:pPr>
    <w:rPr>
      <w:rFonts w:ascii="Trebuchet MS" w:hAnsi="Trebuchet MS"/>
      <w:sz w:val="20"/>
    </w:rPr>
  </w:style>
  <w:style w:type="paragraph" w:styleId="Seznam4">
    <w:name w:val="List 4"/>
    <w:basedOn w:val="Normln"/>
    <w:rsid w:val="00093033"/>
    <w:pPr>
      <w:spacing w:before="120" w:line="240" w:lineRule="auto"/>
      <w:ind w:left="1132" w:hanging="283"/>
      <w:jc w:val="both"/>
    </w:pPr>
    <w:rPr>
      <w:rFonts w:ascii="Trebuchet MS" w:hAnsi="Trebuchet MS"/>
      <w:sz w:val="20"/>
    </w:rPr>
  </w:style>
  <w:style w:type="paragraph" w:styleId="Seznam5">
    <w:name w:val="List 5"/>
    <w:basedOn w:val="Normln"/>
    <w:rsid w:val="00093033"/>
    <w:pPr>
      <w:spacing w:before="120" w:line="240" w:lineRule="auto"/>
      <w:ind w:left="1415" w:hanging="283"/>
      <w:jc w:val="both"/>
    </w:pPr>
    <w:rPr>
      <w:rFonts w:ascii="Trebuchet MS" w:hAnsi="Trebuchet MS"/>
      <w:sz w:val="20"/>
    </w:rPr>
  </w:style>
  <w:style w:type="paragraph" w:styleId="Textvbloku">
    <w:name w:val="Block Text"/>
    <w:basedOn w:val="Normln"/>
    <w:rsid w:val="00093033"/>
    <w:pPr>
      <w:spacing w:before="120" w:line="240" w:lineRule="auto"/>
      <w:ind w:left="1440" w:right="1440"/>
      <w:jc w:val="both"/>
    </w:pPr>
    <w:rPr>
      <w:rFonts w:ascii="Trebuchet MS" w:hAnsi="Trebuchet MS"/>
      <w:sz w:val="20"/>
    </w:rPr>
  </w:style>
  <w:style w:type="paragraph" w:styleId="Zhlavzprvy">
    <w:name w:val="Message Header"/>
    <w:basedOn w:val="Normln"/>
    <w:link w:val="ZhlavzprvyChar"/>
    <w:rsid w:val="00093033"/>
    <w:pPr>
      <w:pBdr>
        <w:top w:val="single" w:sz="6" w:space="1" w:color="auto"/>
        <w:left w:val="single" w:sz="6" w:space="1" w:color="auto"/>
        <w:bottom w:val="single" w:sz="6" w:space="1" w:color="auto"/>
        <w:right w:val="single" w:sz="6" w:space="1" w:color="auto"/>
      </w:pBdr>
      <w:shd w:val="pct20" w:color="auto" w:fill="auto"/>
      <w:spacing w:before="120" w:line="240" w:lineRule="auto"/>
      <w:ind w:left="1134" w:hanging="1134"/>
      <w:jc w:val="both"/>
    </w:pPr>
    <w:rPr>
      <w:rFonts w:ascii="Arial" w:hAnsi="Arial" w:cs="Arial"/>
      <w:sz w:val="24"/>
    </w:rPr>
  </w:style>
  <w:style w:type="character" w:customStyle="1" w:styleId="ZhlavzprvyChar">
    <w:name w:val="Záhlaví zprávy Char"/>
    <w:basedOn w:val="Standardnpsmoodstavce"/>
    <w:link w:val="Zhlavzprvy"/>
    <w:rsid w:val="00093033"/>
    <w:rPr>
      <w:rFonts w:ascii="Arial" w:hAnsi="Arial" w:cs="Arial"/>
      <w:sz w:val="24"/>
      <w:szCs w:val="24"/>
      <w:shd w:val="pct20" w:color="auto" w:fill="auto"/>
    </w:rPr>
  </w:style>
  <w:style w:type="paragraph" w:styleId="Zkladntext-prvnodsazen">
    <w:name w:val="Body Text First Indent"/>
    <w:basedOn w:val="Zkladntext"/>
    <w:link w:val="Zkladntext-prvnodsazenChar"/>
    <w:rsid w:val="00093033"/>
    <w:pPr>
      <w:spacing w:before="120" w:line="240" w:lineRule="auto"/>
      <w:ind w:firstLine="210"/>
      <w:jc w:val="both"/>
    </w:pPr>
    <w:rPr>
      <w:rFonts w:ascii="Trebuchet MS" w:hAnsi="Trebuchet MS"/>
      <w:sz w:val="20"/>
    </w:rPr>
  </w:style>
  <w:style w:type="character" w:customStyle="1" w:styleId="Zkladntext-prvnodsazenChar">
    <w:name w:val="Základní text - první odsazený Char"/>
    <w:basedOn w:val="ZkladntextChar"/>
    <w:link w:val="Zkladntext-prvnodsazen"/>
    <w:rsid w:val="00093033"/>
    <w:rPr>
      <w:rFonts w:ascii="Trebuchet MS" w:hAnsi="Trebuchet MS"/>
      <w:sz w:val="24"/>
      <w:szCs w:val="24"/>
    </w:rPr>
  </w:style>
  <w:style w:type="paragraph" w:styleId="Zkladntext-prvnodsazen2">
    <w:name w:val="Body Text First Indent 2"/>
    <w:basedOn w:val="Zkladntextodsazen"/>
    <w:link w:val="Zkladntext-prvnodsazen2Char"/>
    <w:rsid w:val="00093033"/>
    <w:pPr>
      <w:spacing w:before="120"/>
      <w:ind w:firstLine="210"/>
      <w:jc w:val="both"/>
    </w:pPr>
    <w:rPr>
      <w:rFonts w:ascii="Trebuchet MS" w:hAnsi="Trebuchet MS"/>
      <w:sz w:val="20"/>
    </w:rPr>
  </w:style>
  <w:style w:type="character" w:customStyle="1" w:styleId="Zkladntext-prvnodsazen2Char">
    <w:name w:val="Základní text - první odsazený 2 Char"/>
    <w:basedOn w:val="ZkladntextodsazenChar"/>
    <w:link w:val="Zkladntext-prvnodsazen2"/>
    <w:rsid w:val="00093033"/>
    <w:rPr>
      <w:rFonts w:ascii="Trebuchet MS" w:hAnsi="Trebuchet MS"/>
      <w:sz w:val="22"/>
      <w:szCs w:val="24"/>
    </w:rPr>
  </w:style>
  <w:style w:type="paragraph" w:styleId="Zvr">
    <w:name w:val="Closing"/>
    <w:basedOn w:val="Normln"/>
    <w:link w:val="ZvrChar"/>
    <w:rsid w:val="00093033"/>
    <w:pPr>
      <w:spacing w:before="120" w:line="240" w:lineRule="auto"/>
      <w:ind w:left="4252"/>
      <w:jc w:val="both"/>
    </w:pPr>
    <w:rPr>
      <w:rFonts w:ascii="Trebuchet MS" w:hAnsi="Trebuchet MS"/>
      <w:sz w:val="20"/>
    </w:rPr>
  </w:style>
  <w:style w:type="character" w:customStyle="1" w:styleId="ZvrChar">
    <w:name w:val="Závěr Char"/>
    <w:basedOn w:val="Standardnpsmoodstavce"/>
    <w:link w:val="Zvr"/>
    <w:rsid w:val="00093033"/>
    <w:rPr>
      <w:rFonts w:ascii="Trebuchet MS" w:hAnsi="Trebuchet MS"/>
      <w:szCs w:val="24"/>
    </w:rPr>
  </w:style>
  <w:style w:type="paragraph" w:styleId="Zptenadresanaoblku">
    <w:name w:val="envelope return"/>
    <w:basedOn w:val="Normln"/>
    <w:rsid w:val="00093033"/>
    <w:pPr>
      <w:spacing w:before="120" w:line="240" w:lineRule="auto"/>
      <w:jc w:val="both"/>
    </w:pPr>
    <w:rPr>
      <w:rFonts w:ascii="Arial" w:hAnsi="Arial" w:cs="Arial"/>
      <w:sz w:val="20"/>
      <w:szCs w:val="20"/>
    </w:rPr>
  </w:style>
  <w:style w:type="character" w:customStyle="1" w:styleId="BezmezerChar">
    <w:name w:val="Bez mezer Char"/>
    <w:link w:val="Bezmezer"/>
    <w:uiPriority w:val="1"/>
    <w:rsid w:val="00093033"/>
    <w:rPr>
      <w:rFonts w:ascii="Calibri" w:hAnsi="Calibri"/>
      <w:sz w:val="22"/>
      <w:szCs w:val="22"/>
    </w:rPr>
  </w:style>
  <w:style w:type="character" w:styleId="Odkazintenzivn">
    <w:name w:val="Intense Reference"/>
    <w:uiPriority w:val="32"/>
    <w:rsid w:val="00093033"/>
    <w:rPr>
      <w:b/>
      <w:bCs/>
      <w:smallCaps/>
      <w:color w:val="C0504D"/>
      <w:spacing w:val="5"/>
      <w:u w:val="single"/>
    </w:rPr>
  </w:style>
  <w:style w:type="character" w:styleId="Nzevknihy">
    <w:name w:val="Book Title"/>
    <w:uiPriority w:val="33"/>
    <w:rsid w:val="00093033"/>
    <w:rPr>
      <w:b/>
      <w:bCs/>
      <w:smallCaps/>
      <w:spacing w:val="5"/>
    </w:rPr>
  </w:style>
  <w:style w:type="character" w:styleId="Odkazjemn">
    <w:name w:val="Subtle Reference"/>
    <w:uiPriority w:val="31"/>
    <w:rsid w:val="00093033"/>
    <w:rPr>
      <w:smallCaps/>
      <w:color w:val="C0504D"/>
      <w:u w:val="single"/>
    </w:rPr>
  </w:style>
  <w:style w:type="paragraph" w:styleId="Citt">
    <w:name w:val="Quote"/>
    <w:aliases w:val="Metadata dokumentu"/>
    <w:next w:val="Normln"/>
    <w:link w:val="CittChar"/>
    <w:uiPriority w:val="29"/>
    <w:qFormat/>
    <w:rsid w:val="00093033"/>
    <w:pPr>
      <w:spacing w:before="40" w:after="40"/>
    </w:pPr>
    <w:rPr>
      <w:rFonts w:ascii="Trebuchet MS" w:hAnsi="Trebuchet MS"/>
      <w:b/>
      <w:iCs/>
      <w:color w:val="FFFFFF"/>
      <w:sz w:val="22"/>
      <w:szCs w:val="24"/>
    </w:rPr>
  </w:style>
  <w:style w:type="character" w:customStyle="1" w:styleId="CittChar">
    <w:name w:val="Citát Char"/>
    <w:aliases w:val="Metadata dokumentu Char"/>
    <w:basedOn w:val="Standardnpsmoodstavce"/>
    <w:link w:val="Citt"/>
    <w:uiPriority w:val="29"/>
    <w:rsid w:val="00093033"/>
    <w:rPr>
      <w:rFonts w:ascii="Trebuchet MS" w:hAnsi="Trebuchet MS"/>
      <w:b/>
      <w:iCs/>
      <w:color w:val="FFFFFF"/>
      <w:sz w:val="22"/>
      <w:szCs w:val="24"/>
    </w:rPr>
  </w:style>
  <w:style w:type="paragraph" w:customStyle="1" w:styleId="Bntext">
    <w:name w:val="Běžný text"/>
    <w:link w:val="BntextChar"/>
    <w:rsid w:val="00093033"/>
    <w:rPr>
      <w:rFonts w:ascii="Trebuchet MS" w:hAnsi="Trebuchet MS"/>
      <w:noProof/>
      <w:szCs w:val="24"/>
    </w:rPr>
  </w:style>
  <w:style w:type="character" w:customStyle="1" w:styleId="BntextChar">
    <w:name w:val="Běžný text Char"/>
    <w:link w:val="Bntext"/>
    <w:rsid w:val="00093033"/>
    <w:rPr>
      <w:rFonts w:ascii="Trebuchet MS" w:hAnsi="Trebuchet MS"/>
      <w:noProof/>
      <w:szCs w:val="24"/>
    </w:rPr>
  </w:style>
  <w:style w:type="table" w:customStyle="1" w:styleId="AQ-Tabulka">
    <w:name w:val="AQ-Tabulka"/>
    <w:basedOn w:val="Normlntabulka"/>
    <w:uiPriority w:val="62"/>
    <w:rsid w:val="00093033"/>
    <w:rPr>
      <w:rFonts w:ascii="Trebuchet MS" w:hAnsi="Trebuchet MS"/>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shd w:val="clear" w:color="auto" w:fill="FFFFFF"/>
      <w:vAlign w:val="center"/>
    </w:tcPr>
    <w:tblStylePr w:type="firstRow">
      <w:pPr>
        <w:spacing w:before="0" w:after="0" w:line="240" w:lineRule="auto"/>
      </w:pPr>
      <w:rPr>
        <w:rFonts w:ascii="MV Boli" w:eastAsia="Times New Roman" w:hAnsi="MV Boli" w:cs="Times New Roman"/>
        <w:b/>
        <w:bCs/>
        <w:color w:val="auto"/>
        <w:sz w:val="20"/>
      </w:rPr>
      <w:tblPr/>
      <w:trPr>
        <w:cantSplit w:val="0"/>
        <w:tblHeader/>
      </w:trPr>
      <w:tcPr>
        <w:shd w:val="clear" w:color="auto" w:fill="17365D"/>
      </w:tcPr>
    </w:tblStylePr>
    <w:tblStylePr w:type="lastRow">
      <w:pPr>
        <w:spacing w:before="0" w:after="0" w:line="240" w:lineRule="auto"/>
      </w:pPr>
      <w:rPr>
        <w:rFonts w:ascii="MV Boli" w:eastAsia="Times New Roman" w:hAnsi="MV Boli" w:cs="Times New Roman"/>
        <w:b/>
        <w:bCs/>
        <w:sz w:val="20"/>
      </w:rPr>
      <w:tblPr/>
      <w:tcPr>
        <w:shd w:val="clear" w:color="auto" w:fill="B1C7E1"/>
      </w:tcPr>
    </w:tblStylePr>
    <w:tblStylePr w:type="firstCol">
      <w:rPr>
        <w:rFonts w:ascii="MV Boli" w:eastAsia="Times New Roman" w:hAnsi="MV Boli" w:cs="Times New Roman"/>
        <w:b/>
        <w:bCs/>
        <w:sz w:val="20"/>
      </w:rPr>
      <w:tblPr/>
      <w:tcPr>
        <w:shd w:val="clear" w:color="auto" w:fill="DBE5F1"/>
      </w:tcPr>
    </w:tblStylePr>
    <w:tblStylePr w:type="lastCol">
      <w:rPr>
        <w:rFonts w:ascii="MV Boli" w:eastAsia="Times New Roman" w:hAnsi="MV Boli" w:cs="Times New Roman"/>
        <w:b/>
        <w:bCs/>
        <w:sz w:val="20"/>
      </w:rPr>
      <w:tblPr/>
      <w:tcPr>
        <w:shd w:val="clear" w:color="auto" w:fill="DBE5F1"/>
      </w:tcPr>
    </w:tblStylePr>
    <w:tblStylePr w:type="band1Horz">
      <w:tblPr/>
      <w:tcPr>
        <w:shd w:val="clear" w:color="auto" w:fill="FFFFFF"/>
      </w:tcPr>
    </w:tblStylePr>
    <w:tblStylePr w:type="band2Horz">
      <w:tblPr/>
      <w:tcPr>
        <w:shd w:val="clear" w:color="auto" w:fill="DBE5F1"/>
      </w:tcPr>
    </w:tblStylePr>
  </w:style>
  <w:style w:type="table" w:customStyle="1" w:styleId="Stednstnovn1zvraznn11">
    <w:name w:val="Střední stínování 1 – zvýraznění 11"/>
    <w:basedOn w:val="Normlntabulka"/>
    <w:uiPriority w:val="63"/>
    <w:rsid w:val="0009303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QTabulka">
    <w:name w:val="AQ Tabulka"/>
    <w:basedOn w:val="Motivtabulky"/>
    <w:uiPriority w:val="99"/>
    <w:qFormat/>
    <w:rsid w:val="00093033"/>
    <w:rPr>
      <w:rFonts w:ascii="Trebuchet MS" w:hAnsi="Trebuchet MS"/>
      <w:sz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wordWrap/>
        <w:contextualSpacing w:val="0"/>
        <w:mirrorIndents w:val="0"/>
        <w:jc w:val="left"/>
      </w:pPr>
      <w:rPr>
        <w:rFonts w:ascii="MV Boli" w:hAnsi="MV Boli"/>
        <w:b/>
        <w:bCs/>
        <w:color w:val="auto"/>
        <w:sz w:val="22"/>
      </w:rPr>
      <w:tblPr/>
      <w:trPr>
        <w:tblHeader/>
      </w:trPr>
      <w:tcPr>
        <w:tcBorders>
          <w:tl2br w:val="none" w:sz="0" w:space="0" w:color="auto"/>
          <w:tr2bl w:val="none" w:sz="0" w:space="0" w:color="auto"/>
        </w:tcBorders>
        <w:shd w:val="clear" w:color="auto" w:fill="17365D"/>
        <w:vAlign w:val="center"/>
      </w:tcPr>
    </w:tblStylePr>
    <w:tblStylePr w:type="lastRow">
      <w:rPr>
        <w:rFonts w:ascii="MV Boli" w:hAnsi="MV Boli"/>
        <w:sz w:val="22"/>
      </w:rPr>
    </w:tblStylePr>
    <w:tblStylePr w:type="firstCol">
      <w:rPr>
        <w:rFonts w:ascii="MV Boli" w:hAnsi="MV Boli"/>
        <w:sz w:val="22"/>
      </w:rPr>
    </w:tblStylePr>
    <w:tblStylePr w:type="lastCol">
      <w:rPr>
        <w:rFonts w:ascii="MV Boli" w:hAnsi="MV Boli"/>
        <w:sz w:val="22"/>
      </w:rPr>
      <w:tblPr/>
      <w:tcPr>
        <w:vAlign w:val="center"/>
      </w:tcPr>
    </w:tblStylePr>
    <w:tblStylePr w:type="band1Vert">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MV Boli" w:hAnsi="MV Boli"/>
        <w:sz w:val="22"/>
      </w:rPr>
    </w:tblStylePr>
    <w:tblStylePr w:type="band2Vert">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MV Boli" w:hAnsi="MV Boli"/>
        <w:sz w:val="22"/>
      </w:rPr>
    </w:tblStylePr>
    <w:tblStylePr w:type="band1Horz">
      <w:pPr>
        <w:jc w:val="left"/>
      </w:pPr>
      <w:rPr>
        <w:rFonts w:ascii="MV Boli" w:hAnsi="MV Boli"/>
        <w:sz w:val="22"/>
      </w:rPr>
      <w:tblPr/>
      <w:tcPr>
        <w:vAlign w:val="center"/>
      </w:tcPr>
    </w:tblStylePr>
    <w:tblStylePr w:type="band2Horz">
      <w:pPr>
        <w:wordWrap/>
        <w:spacing w:beforeLines="0" w:beforeAutospacing="0" w:afterLines="0" w:afterAutospacing="0"/>
        <w:jc w:val="left"/>
      </w:pPr>
      <w:rPr>
        <w:rFonts w:ascii="MV Boli" w:hAnsi="MV Boli"/>
        <w:sz w:val="22"/>
      </w:rPr>
      <w:tblPr/>
      <w:tcPr>
        <w:shd w:val="clear" w:color="auto" w:fill="DBE5F1"/>
        <w:vAlign w:val="center"/>
      </w:tcPr>
    </w:tblStylePr>
    <w:tblStylePr w:type="neCell">
      <w:rPr>
        <w:rFonts w:ascii="MV Boli" w:hAnsi="MV Boli"/>
        <w:sz w:val="22"/>
      </w:rPr>
    </w:tblStylePr>
    <w:tblStylePr w:type="nwCell">
      <w:rPr>
        <w:rFonts w:ascii="MV Boli" w:hAnsi="MV Boli"/>
        <w:sz w:val="22"/>
      </w:rPr>
    </w:tblStylePr>
    <w:tblStylePr w:type="seCell">
      <w:rPr>
        <w:rFonts w:ascii="MV Boli" w:hAnsi="MV Boli"/>
        <w:sz w:val="22"/>
      </w:rPr>
    </w:tblStylePr>
    <w:tblStylePr w:type="swCell">
      <w:rPr>
        <w:rFonts w:ascii="MV Boli" w:hAnsi="MV Boli"/>
        <w:sz w:val="22"/>
      </w:rPr>
    </w:tblStylePr>
  </w:style>
  <w:style w:type="paragraph" w:customStyle="1" w:styleId="sN1">
    <w:name w:val="Čís. N1"/>
    <w:basedOn w:val="Nadpis1"/>
    <w:next w:val="Normln"/>
    <w:link w:val="sN1Char"/>
    <w:autoRedefine/>
    <w:qFormat/>
    <w:rsid w:val="00093033"/>
    <w:pPr>
      <w:numPr>
        <w:numId w:val="42"/>
      </w:numPr>
      <w:spacing w:after="240" w:line="240" w:lineRule="auto"/>
    </w:pPr>
    <w:rPr>
      <w:rFonts w:ascii="Trebuchet MS" w:hAnsi="Trebuchet MS"/>
      <w:caps/>
      <w:noProof/>
      <w:color w:val="021F37"/>
      <w:sz w:val="40"/>
      <w:szCs w:val="40"/>
    </w:rPr>
  </w:style>
  <w:style w:type="character" w:customStyle="1" w:styleId="sN1Char">
    <w:name w:val="Čís. N1 Char"/>
    <w:link w:val="sN1"/>
    <w:rsid w:val="00093033"/>
    <w:rPr>
      <w:rFonts w:ascii="Trebuchet MS" w:hAnsi="Trebuchet MS" w:cs="Arial"/>
      <w:b/>
      <w:bCs/>
      <w:caps/>
      <w:noProof/>
      <w:color w:val="021F37"/>
      <w:kern w:val="32"/>
      <w:sz w:val="40"/>
      <w:szCs w:val="40"/>
    </w:rPr>
  </w:style>
  <w:style w:type="paragraph" w:customStyle="1" w:styleId="NesN2">
    <w:name w:val="Nečís. N2"/>
    <w:basedOn w:val="Nadpis2"/>
    <w:next w:val="Normln"/>
    <w:link w:val="NesN2Char"/>
    <w:qFormat/>
    <w:rsid w:val="00093033"/>
    <w:pPr>
      <w:spacing w:before="120" w:after="240" w:line="240" w:lineRule="auto"/>
      <w:ind w:left="992" w:hanging="992"/>
    </w:pPr>
    <w:rPr>
      <w:rFonts w:ascii="Trebuchet MS" w:hAnsi="Trebuchet MS" w:cs="Arial"/>
      <w:bCs w:val="0"/>
      <w:i w:val="0"/>
      <w:iCs w:val="0"/>
      <w:smallCaps/>
      <w:noProof/>
      <w:color w:val="9EE343"/>
      <w:sz w:val="36"/>
    </w:rPr>
  </w:style>
  <w:style w:type="paragraph" w:customStyle="1" w:styleId="NesN3">
    <w:name w:val="Nečís. N3"/>
    <w:basedOn w:val="Nadpis3"/>
    <w:next w:val="Normln"/>
    <w:link w:val="NesN3Char"/>
    <w:qFormat/>
    <w:rsid w:val="00093033"/>
    <w:pPr>
      <w:spacing w:before="120" w:after="240" w:line="240" w:lineRule="auto"/>
    </w:pPr>
    <w:rPr>
      <w:rFonts w:ascii="Trebuchet MS" w:hAnsi="Trebuchet MS" w:cs="Arial"/>
      <w:iCs/>
      <w:smallCaps/>
      <w:noProof/>
      <w:color w:val="9EE343"/>
      <w:sz w:val="32"/>
      <w:szCs w:val="32"/>
    </w:rPr>
  </w:style>
  <w:style w:type="character" w:customStyle="1" w:styleId="NesN2Char">
    <w:name w:val="Nečís. N2 Char"/>
    <w:link w:val="NesN2"/>
    <w:rsid w:val="00093033"/>
    <w:rPr>
      <w:rFonts w:ascii="Trebuchet MS" w:hAnsi="Trebuchet MS" w:cs="Arial"/>
      <w:b/>
      <w:smallCaps/>
      <w:noProof/>
      <w:color w:val="9EE343"/>
      <w:sz w:val="36"/>
      <w:szCs w:val="28"/>
    </w:rPr>
  </w:style>
  <w:style w:type="paragraph" w:customStyle="1" w:styleId="NesN4">
    <w:name w:val="Nečís. N4"/>
    <w:basedOn w:val="Nadpis4"/>
    <w:next w:val="Normln"/>
    <w:link w:val="NesN4Char"/>
    <w:qFormat/>
    <w:rsid w:val="00093033"/>
    <w:pPr>
      <w:spacing w:before="200" w:after="240" w:line="240" w:lineRule="auto"/>
      <w:ind w:left="1134" w:hanging="1134"/>
    </w:pPr>
    <w:rPr>
      <w:rFonts w:ascii="Trebuchet MS" w:hAnsi="Trebuchet MS"/>
      <w:bCs w:val="0"/>
      <w:noProof/>
      <w:color w:val="9EE343"/>
      <w:sz w:val="26"/>
    </w:rPr>
  </w:style>
  <w:style w:type="character" w:customStyle="1" w:styleId="NesN3Char">
    <w:name w:val="Nečís. N3 Char"/>
    <w:link w:val="NesN3"/>
    <w:rsid w:val="00093033"/>
    <w:rPr>
      <w:rFonts w:ascii="Trebuchet MS" w:hAnsi="Trebuchet MS" w:cs="Arial"/>
      <w:b/>
      <w:bCs/>
      <w:iCs/>
      <w:smallCaps/>
      <w:noProof/>
      <w:color w:val="9EE343"/>
      <w:sz w:val="32"/>
      <w:szCs w:val="32"/>
    </w:rPr>
  </w:style>
  <w:style w:type="numbering" w:customStyle="1" w:styleId="AQslovanseznam">
    <w:name w:val="AQ Číslovaný seznam"/>
    <w:uiPriority w:val="99"/>
    <w:rsid w:val="00093033"/>
    <w:pPr>
      <w:numPr>
        <w:numId w:val="39"/>
      </w:numPr>
    </w:pPr>
  </w:style>
  <w:style w:type="character" w:customStyle="1" w:styleId="NesN4Char">
    <w:name w:val="Nečís. N4 Char"/>
    <w:link w:val="NesN4"/>
    <w:rsid w:val="00093033"/>
    <w:rPr>
      <w:rFonts w:ascii="Trebuchet MS" w:hAnsi="Trebuchet MS"/>
      <w:b/>
      <w:noProof/>
      <w:color w:val="9EE343"/>
      <w:sz w:val="26"/>
      <w:szCs w:val="28"/>
    </w:rPr>
  </w:style>
  <w:style w:type="table" w:styleId="Profesionlntabulka">
    <w:name w:val="Table Professional"/>
    <w:basedOn w:val="Normlntabulka"/>
    <w:rsid w:val="00093033"/>
    <w:pPr>
      <w:spacing w:before="120" w:after="12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lka1">
    <w:name w:val="Table Simple 1"/>
    <w:basedOn w:val="Normlntabulka"/>
    <w:rsid w:val="00093033"/>
    <w:pPr>
      <w:spacing w:before="120" w:after="120"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Motivtabulky">
    <w:name w:val="Table Theme"/>
    <w:basedOn w:val="Normlntabulka"/>
    <w:rsid w:val="00093033"/>
    <w:pPr>
      <w:spacing w:before="120"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rkovseznam">
    <w:name w:val="Odrážkový seznam"/>
    <w:basedOn w:val="Normln"/>
    <w:link w:val="OdrkovseznamChar"/>
    <w:rsid w:val="00093033"/>
    <w:pPr>
      <w:numPr>
        <w:numId w:val="40"/>
      </w:numPr>
      <w:spacing w:before="120" w:line="240" w:lineRule="auto"/>
      <w:jc w:val="both"/>
    </w:pPr>
    <w:rPr>
      <w:rFonts w:ascii="Trebuchet MS" w:hAnsi="Trebuchet MS"/>
      <w:noProof/>
      <w:sz w:val="20"/>
    </w:rPr>
  </w:style>
  <w:style w:type="numbering" w:customStyle="1" w:styleId="AQOdrkovseznam">
    <w:name w:val="AQ Odrážkový seznam"/>
    <w:uiPriority w:val="99"/>
    <w:rsid w:val="00093033"/>
    <w:pPr>
      <w:numPr>
        <w:numId w:val="41"/>
      </w:numPr>
    </w:pPr>
  </w:style>
  <w:style w:type="character" w:customStyle="1" w:styleId="OdrkovseznamChar">
    <w:name w:val="Odrážkový seznam Char"/>
    <w:link w:val="Odrkovseznam"/>
    <w:rsid w:val="00093033"/>
    <w:rPr>
      <w:rFonts w:ascii="Trebuchet MS" w:hAnsi="Trebuchet MS"/>
      <w:noProof/>
      <w:szCs w:val="24"/>
    </w:rPr>
  </w:style>
  <w:style w:type="character" w:customStyle="1" w:styleId="ObsahChar">
    <w:name w:val="Obsah Char"/>
    <w:link w:val="Obsah"/>
    <w:rsid w:val="00093033"/>
    <w:rPr>
      <w:rFonts w:ascii="Arial" w:hAnsi="Arial"/>
      <w:b/>
      <w:bCs/>
      <w:caps/>
      <w:sz w:val="28"/>
      <w:shd w:val="pct15" w:color="auto" w:fill="FFFFFF"/>
      <w:lang w:eastAsia="en-US"/>
    </w:rPr>
  </w:style>
  <w:style w:type="character" w:customStyle="1" w:styleId="Obsah1Char">
    <w:name w:val="Obsah 1 Char"/>
    <w:link w:val="Obsah1"/>
    <w:uiPriority w:val="39"/>
    <w:rsid w:val="00093033"/>
    <w:rPr>
      <w:rFonts w:ascii="Frutiger LT Com 45 Light" w:hAnsi="Frutiger LT Com 45 Light"/>
      <w:b/>
      <w:caps/>
      <w:color w:val="000066"/>
      <w:lang w:eastAsia="en-US"/>
    </w:rPr>
  </w:style>
  <w:style w:type="paragraph" w:customStyle="1" w:styleId="Textprotabulku">
    <w:name w:val="Text pro tabulku"/>
    <w:basedOn w:val="Normln"/>
    <w:link w:val="TextprotabulkuChar"/>
    <w:qFormat/>
    <w:rsid w:val="00093033"/>
    <w:pPr>
      <w:spacing w:before="120" w:line="240" w:lineRule="auto"/>
    </w:pPr>
    <w:rPr>
      <w:rFonts w:ascii="Trebuchet MS" w:hAnsi="Trebuchet MS"/>
      <w:noProof/>
      <w:sz w:val="24"/>
    </w:rPr>
  </w:style>
  <w:style w:type="character" w:customStyle="1" w:styleId="TextprotabulkuChar">
    <w:name w:val="Text pro tabulku Char"/>
    <w:link w:val="Textprotabulku"/>
    <w:rsid w:val="00093033"/>
    <w:rPr>
      <w:rFonts w:ascii="Trebuchet MS" w:hAnsi="Trebuchet MS"/>
      <w:noProof/>
      <w:sz w:val="24"/>
      <w:szCs w:val="24"/>
    </w:rPr>
  </w:style>
  <w:style w:type="table" w:styleId="Jednoduchtabulka3">
    <w:name w:val="Table Simple 3"/>
    <w:basedOn w:val="Normlntabulka"/>
    <w:rsid w:val="00093033"/>
    <w:pPr>
      <w:spacing w:before="120" w:after="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Svtlmkazvraznn11">
    <w:name w:val="Světlá mřížka – zvýraznění 11"/>
    <w:basedOn w:val="Normlntabulka"/>
    <w:uiPriority w:val="62"/>
    <w:rsid w:val="0009303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QDopisZpat">
    <w:name w:val="AQ_Dopis_Zápatí"/>
    <w:basedOn w:val="Zpat"/>
    <w:link w:val="AQDopisZpatChar"/>
    <w:qFormat/>
    <w:rsid w:val="00093033"/>
    <w:pPr>
      <w:pBdr>
        <w:top w:val="none" w:sz="0" w:space="0" w:color="auto"/>
      </w:pBdr>
      <w:tabs>
        <w:tab w:val="center" w:pos="4536"/>
        <w:tab w:val="right" w:pos="9072"/>
      </w:tabs>
      <w:spacing w:before="120" w:after="120" w:line="240" w:lineRule="auto"/>
    </w:pPr>
    <w:rPr>
      <w:rFonts w:ascii="Trebuchet MS" w:hAnsi="Trebuchet MS" w:cs="Arial"/>
      <w:color w:val="auto"/>
      <w:szCs w:val="16"/>
    </w:rPr>
  </w:style>
  <w:style w:type="character" w:customStyle="1" w:styleId="AQDopisZpatChar">
    <w:name w:val="AQ_Dopis_Zápatí Char"/>
    <w:link w:val="AQDopisZpat"/>
    <w:rsid w:val="00093033"/>
    <w:rPr>
      <w:rFonts w:ascii="Trebuchet MS" w:hAnsi="Trebuchet MS" w:cs="Arial"/>
      <w:sz w:val="16"/>
      <w:szCs w:val="16"/>
    </w:rPr>
  </w:style>
  <w:style w:type="paragraph" w:customStyle="1" w:styleId="slovannadpis1rovn">
    <w:name w:val="Číslovaný nadpis 1. úrovně"/>
    <w:basedOn w:val="Nadpis1"/>
    <w:next w:val="Normln"/>
    <w:rsid w:val="00093033"/>
    <w:pPr>
      <w:keepNext w:val="0"/>
      <w:pageBreakBefore/>
      <w:numPr>
        <w:numId w:val="43"/>
      </w:numPr>
      <w:pBdr>
        <w:bottom w:val="single" w:sz="4" w:space="1" w:color="FFCC00"/>
      </w:pBdr>
      <w:spacing w:before="480" w:after="120" w:line="240" w:lineRule="auto"/>
    </w:pPr>
    <w:rPr>
      <w:rFonts w:cs="Times New Roman"/>
      <w:bCs w:val="0"/>
      <w:noProof/>
      <w:kern w:val="0"/>
      <w:szCs w:val="20"/>
    </w:rPr>
  </w:style>
  <w:style w:type="paragraph" w:customStyle="1" w:styleId="slovannadpis2rovn">
    <w:name w:val="Číslovaný nadpis 2. úrovně"/>
    <w:basedOn w:val="Nadpis2"/>
    <w:next w:val="Normln"/>
    <w:link w:val="slovannadpis2rovnChar"/>
    <w:rsid w:val="00093033"/>
    <w:pPr>
      <w:keepNext w:val="0"/>
      <w:numPr>
        <w:ilvl w:val="1"/>
        <w:numId w:val="43"/>
      </w:numPr>
      <w:spacing w:after="120" w:line="240" w:lineRule="auto"/>
    </w:pPr>
    <w:rPr>
      <w:rFonts w:ascii="Verdana" w:hAnsi="Verdana"/>
      <w:bCs w:val="0"/>
      <w:i w:val="0"/>
      <w:iCs w:val="0"/>
      <w:noProof/>
      <w:sz w:val="26"/>
      <w:szCs w:val="26"/>
    </w:rPr>
  </w:style>
  <w:style w:type="paragraph" w:customStyle="1" w:styleId="slovannadpis3rovn">
    <w:name w:val="Číslovaný nadpis 3. úrovně"/>
    <w:basedOn w:val="Nadpis3"/>
    <w:next w:val="Normln"/>
    <w:rsid w:val="00093033"/>
    <w:pPr>
      <w:keepNext w:val="0"/>
      <w:numPr>
        <w:ilvl w:val="2"/>
        <w:numId w:val="43"/>
      </w:numPr>
      <w:tabs>
        <w:tab w:val="left" w:pos="851"/>
      </w:tabs>
      <w:spacing w:before="360" w:line="240" w:lineRule="auto"/>
    </w:pPr>
    <w:rPr>
      <w:rFonts w:ascii="Verdana" w:hAnsi="Verdana"/>
      <w:bCs w:val="0"/>
      <w:noProof/>
      <w:sz w:val="24"/>
      <w:szCs w:val="24"/>
    </w:rPr>
  </w:style>
  <w:style w:type="paragraph" w:customStyle="1" w:styleId="slovannadpis4rovn">
    <w:name w:val="Číslovaný nadpis 4. úrovně"/>
    <w:basedOn w:val="Nadpis4"/>
    <w:next w:val="Normln"/>
    <w:rsid w:val="00093033"/>
    <w:pPr>
      <w:keepNext w:val="0"/>
      <w:numPr>
        <w:ilvl w:val="3"/>
        <w:numId w:val="43"/>
      </w:numPr>
      <w:spacing w:before="120" w:line="240" w:lineRule="auto"/>
    </w:pPr>
    <w:rPr>
      <w:rFonts w:ascii="Verdana" w:hAnsi="Verdana"/>
      <w:bCs w:val="0"/>
      <w:noProof/>
      <w:sz w:val="22"/>
      <w:szCs w:val="20"/>
    </w:rPr>
  </w:style>
  <w:style w:type="character" w:customStyle="1" w:styleId="slovannadpis2rovnChar">
    <w:name w:val="Číslovaný nadpis 2. úrovně Char"/>
    <w:basedOn w:val="Standardnpsmoodstavce"/>
    <w:link w:val="slovannadpis2rovn"/>
    <w:rsid w:val="00093033"/>
    <w:rPr>
      <w:rFonts w:ascii="Verdana" w:hAnsi="Verdana"/>
      <w:b/>
      <w:noProof/>
      <w:sz w:val="26"/>
      <w:szCs w:val="26"/>
    </w:rPr>
  </w:style>
  <w:style w:type="paragraph" w:customStyle="1" w:styleId="Seznambezodrek">
    <w:name w:val="Seznam bez odrážek"/>
    <w:rsid w:val="00712209"/>
    <w:pPr>
      <w:numPr>
        <w:numId w:val="45"/>
      </w:numPr>
      <w:overflowPunct w:val="0"/>
      <w:autoSpaceDE w:val="0"/>
      <w:autoSpaceDN w:val="0"/>
      <w:adjustRightInd w:val="0"/>
      <w:spacing w:before="60" w:after="60"/>
      <w:jc w:val="both"/>
      <w:textAlignment w:val="baseline"/>
    </w:pPr>
    <w:rPr>
      <w:rFonts w:ascii="Arial" w:hAnsi="Arial"/>
      <w:kern w:val="22"/>
      <w:sz w:val="22"/>
    </w:rPr>
  </w:style>
  <w:style w:type="paragraph" w:customStyle="1" w:styleId="koly">
    <w:name w:val="Úkoly"/>
    <w:rsid w:val="0098144A"/>
    <w:pPr>
      <w:spacing w:before="40" w:after="40"/>
    </w:pPr>
    <w:rPr>
      <w:rFonts w:ascii="Arial" w:hAnsi="Arial"/>
      <w:sz w:val="16"/>
    </w:rPr>
  </w:style>
  <w:style w:type="paragraph" w:customStyle="1" w:styleId="Text">
    <w:name w:val="Text"/>
    <w:basedOn w:val="Normln"/>
    <w:rsid w:val="0098144A"/>
    <w:pPr>
      <w:spacing w:before="120" w:after="0" w:line="240" w:lineRule="auto"/>
    </w:pPr>
    <w:rPr>
      <w:rFonts w:ascii="Arial" w:hAnsi="Arial"/>
      <w:sz w:val="20"/>
      <w:szCs w:val="20"/>
    </w:rPr>
  </w:style>
  <w:style w:type="paragraph" w:customStyle="1" w:styleId="StylGaramond12bPROST">
    <w:name w:val="Styl Garamond 12 b. PROSTÝ"/>
    <w:basedOn w:val="Normln"/>
    <w:rsid w:val="0098144A"/>
    <w:pPr>
      <w:spacing w:line="320" w:lineRule="atLeast"/>
      <w:jc w:val="both"/>
    </w:pPr>
    <w:rPr>
      <w:rFonts w:ascii="Garamond" w:hAnsi="Garamond"/>
      <w:sz w:val="24"/>
      <w:szCs w:val="20"/>
    </w:rPr>
  </w:style>
  <w:style w:type="paragraph" w:customStyle="1" w:styleId="TSTextlnkuslovan">
    <w:name w:val="TS Text článku číslovaný"/>
    <w:basedOn w:val="Normln"/>
    <w:qFormat/>
    <w:rsid w:val="00C63CC7"/>
    <w:pPr>
      <w:numPr>
        <w:ilvl w:val="1"/>
        <w:numId w:val="46"/>
      </w:numPr>
      <w:jc w:val="both"/>
    </w:pPr>
    <w:rPr>
      <w:szCs w:val="22"/>
    </w:rPr>
  </w:style>
  <w:style w:type="character" w:customStyle="1" w:styleId="Bodytext2">
    <w:name w:val="Body text (2)_"/>
    <w:basedOn w:val="Standardnpsmoodstavce"/>
    <w:link w:val="Bodytext20"/>
    <w:rsid w:val="00BB7F91"/>
    <w:rPr>
      <w:rFonts w:ascii="Arial" w:eastAsia="Arial" w:hAnsi="Arial" w:cs="Arial"/>
      <w:spacing w:val="6"/>
      <w:sz w:val="15"/>
      <w:szCs w:val="15"/>
      <w:shd w:val="clear" w:color="auto" w:fill="FFFFFF"/>
    </w:rPr>
  </w:style>
  <w:style w:type="paragraph" w:customStyle="1" w:styleId="Bodytext20">
    <w:name w:val="Body text (2)"/>
    <w:basedOn w:val="Normln"/>
    <w:link w:val="Bodytext2"/>
    <w:rsid w:val="00BB7F91"/>
    <w:pPr>
      <w:widowControl w:val="0"/>
      <w:shd w:val="clear" w:color="auto" w:fill="FFFFFF"/>
      <w:spacing w:after="0" w:line="360" w:lineRule="exact"/>
      <w:ind w:hanging="680"/>
    </w:pPr>
    <w:rPr>
      <w:rFonts w:ascii="Arial" w:eastAsia="Arial" w:hAnsi="Arial" w:cs="Arial"/>
      <w:spacing w:val="6"/>
      <w:sz w:val="15"/>
      <w:szCs w:val="15"/>
    </w:rPr>
  </w:style>
  <w:style w:type="character" w:customStyle="1" w:styleId="OdstavecseseznamemChar">
    <w:name w:val="Odstavec se seznamem Char"/>
    <w:aliases w:val="Odstavec 1 Char,cp_Odstavec se seznamem Char,Bullet Number Char,Bullet List Char,FooterText Char,numbered Char,List Paragraph1 Char,Paragraphe de liste1 Char,Bulletr List Paragraph Char,列出段落 Char,列出段落1 Char,List Paragraph2 Char"/>
    <w:basedOn w:val="Standardnpsmoodstavce"/>
    <w:link w:val="Odstavecseseznamem"/>
    <w:uiPriority w:val="34"/>
    <w:locked/>
    <w:rsid w:val="00A3327E"/>
    <w:rPr>
      <w:rFonts w:ascii="Calibri" w:hAnsi="Calibri"/>
      <w:sz w:val="22"/>
      <w:szCs w:val="24"/>
    </w:rPr>
  </w:style>
  <w:style w:type="character" w:customStyle="1" w:styleId="WW8Num21z0">
    <w:name w:val="WW8Num21z0"/>
    <w:rsid w:val="00604E4A"/>
    <w:rPr>
      <w:rFonts w:ascii="Symbol" w:hAnsi="Symbol"/>
    </w:rPr>
  </w:style>
  <w:style w:type="paragraph" w:customStyle="1" w:styleId="Smlouva1">
    <w:name w:val="Smlouva 1"/>
    <w:qFormat/>
    <w:rsid w:val="00604E4A"/>
    <w:pPr>
      <w:tabs>
        <w:tab w:val="num" w:pos="1070"/>
      </w:tabs>
      <w:spacing w:before="360" w:after="240"/>
      <w:ind w:left="1070" w:hanging="390"/>
      <w:jc w:val="center"/>
    </w:pPr>
    <w:rPr>
      <w:b/>
      <w:bCs/>
      <w:kern w:val="32"/>
      <w:sz w:val="24"/>
      <w:szCs w:val="24"/>
    </w:rPr>
  </w:style>
  <w:style w:type="paragraph" w:customStyle="1" w:styleId="cislovani1">
    <w:name w:val="cislovani 1"/>
    <w:basedOn w:val="Nadpis7"/>
    <w:link w:val="cislovani1Char"/>
    <w:qFormat/>
    <w:rsid w:val="00604E4A"/>
    <w:pPr>
      <w:numPr>
        <w:ilvl w:val="1"/>
      </w:numPr>
      <w:tabs>
        <w:tab w:val="num" w:pos="360"/>
      </w:tabs>
      <w:spacing w:before="60" w:after="120" w:line="240" w:lineRule="auto"/>
      <w:ind w:left="426" w:hanging="426"/>
      <w:outlineLvl w:val="9"/>
    </w:pPr>
    <w:rPr>
      <w:rFonts w:ascii="Times New Roman" w:hAnsi="Times New Roman"/>
      <w:color w:val="auto"/>
      <w:sz w:val="22"/>
      <w:szCs w:val="22"/>
      <w:lang w:eastAsia="cs-CZ"/>
    </w:rPr>
  </w:style>
  <w:style w:type="character" w:customStyle="1" w:styleId="cislovani1Char">
    <w:name w:val="cislovani 1 Char"/>
    <w:link w:val="cislovani1"/>
    <w:rsid w:val="00604E4A"/>
    <w:rPr>
      <w:sz w:val="22"/>
      <w:szCs w:val="22"/>
    </w:rPr>
  </w:style>
  <w:style w:type="paragraph" w:customStyle="1" w:styleId="smlouva">
    <w:name w:val="smlouva"/>
    <w:basedOn w:val="Normln"/>
    <w:uiPriority w:val="99"/>
    <w:rsid w:val="00DA665B"/>
    <w:pPr>
      <w:autoSpaceDE w:val="0"/>
      <w:autoSpaceDN w:val="0"/>
      <w:spacing w:after="0" w:line="240" w:lineRule="auto"/>
      <w:jc w:val="center"/>
    </w:pPr>
    <w:rPr>
      <w:rFonts w:ascii="Courier EE" w:hAnsi="Courier EE" w:cs="Courier EE"/>
      <w:sz w:val="24"/>
    </w:rPr>
  </w:style>
  <w:style w:type="paragraph" w:customStyle="1" w:styleId="TextnormlnslovanChar">
    <w:name w:val="Text normální číslovaný Char"/>
    <w:basedOn w:val="Normln"/>
    <w:next w:val="Normln"/>
    <w:link w:val="TextnormlnslovanCharChar"/>
    <w:rsid w:val="00DA665B"/>
    <w:pPr>
      <w:tabs>
        <w:tab w:val="num" w:pos="170"/>
      </w:tabs>
      <w:spacing w:before="60" w:after="80" w:line="240" w:lineRule="auto"/>
      <w:ind w:left="170"/>
    </w:pPr>
    <w:rPr>
      <w:rFonts w:ascii="Arial" w:hAnsi="Arial" w:cs="Arial"/>
      <w:bCs/>
      <w:snapToGrid w:val="0"/>
      <w:sz w:val="20"/>
      <w:szCs w:val="17"/>
    </w:rPr>
  </w:style>
  <w:style w:type="character" w:customStyle="1" w:styleId="TextnormlnslovanCharChar">
    <w:name w:val="Text normální číslovaný Char Char"/>
    <w:link w:val="TextnormlnslovanChar"/>
    <w:rsid w:val="00DA665B"/>
    <w:rPr>
      <w:rFonts w:ascii="Arial" w:hAnsi="Arial" w:cs="Arial"/>
      <w:bCs/>
      <w:snapToGrid w:val="0"/>
      <w:szCs w:val="17"/>
    </w:rPr>
  </w:style>
  <w:style w:type="paragraph" w:customStyle="1" w:styleId="NormlnOdsazen">
    <w:name w:val="Normální  + Odsazení"/>
    <w:basedOn w:val="Normln"/>
    <w:rsid w:val="006A0EDA"/>
    <w:pPr>
      <w:numPr>
        <w:numId w:val="49"/>
      </w:numPr>
      <w:spacing w:line="240" w:lineRule="auto"/>
      <w:jc w:val="both"/>
    </w:pPr>
    <w:rPr>
      <w:rFonts w:ascii="Arial" w:hAnsi="Arial"/>
      <w:sz w:val="20"/>
    </w:rPr>
  </w:style>
  <w:style w:type="character" w:customStyle="1" w:styleId="TextkomenteChar1">
    <w:name w:val="Text komentáře Char1"/>
    <w:basedOn w:val="Standardnpsmoodstavce"/>
    <w:locked/>
    <w:rsid w:val="006A0EDA"/>
    <w:rPr>
      <w:rFonts w:ascii="Arial" w:hAnsi="Arial" w:cs="Arial"/>
    </w:rPr>
  </w:style>
  <w:style w:type="character" w:styleId="Nevyeenzmnka">
    <w:name w:val="Unresolved Mention"/>
    <w:basedOn w:val="Standardnpsmoodstavce"/>
    <w:uiPriority w:val="99"/>
    <w:semiHidden/>
    <w:unhideWhenUsed/>
    <w:rsid w:val="006C7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92305">
      <w:bodyDiv w:val="1"/>
      <w:marLeft w:val="0"/>
      <w:marRight w:val="0"/>
      <w:marTop w:val="0"/>
      <w:marBottom w:val="0"/>
      <w:divBdr>
        <w:top w:val="none" w:sz="0" w:space="0" w:color="auto"/>
        <w:left w:val="none" w:sz="0" w:space="0" w:color="auto"/>
        <w:bottom w:val="none" w:sz="0" w:space="0" w:color="auto"/>
        <w:right w:val="none" w:sz="0" w:space="0" w:color="auto"/>
      </w:divBdr>
    </w:div>
    <w:div w:id="113064250">
      <w:bodyDiv w:val="1"/>
      <w:marLeft w:val="0"/>
      <w:marRight w:val="0"/>
      <w:marTop w:val="0"/>
      <w:marBottom w:val="0"/>
      <w:divBdr>
        <w:top w:val="none" w:sz="0" w:space="0" w:color="auto"/>
        <w:left w:val="none" w:sz="0" w:space="0" w:color="auto"/>
        <w:bottom w:val="none" w:sz="0" w:space="0" w:color="auto"/>
        <w:right w:val="none" w:sz="0" w:space="0" w:color="auto"/>
      </w:divBdr>
    </w:div>
    <w:div w:id="115032532">
      <w:bodyDiv w:val="1"/>
      <w:marLeft w:val="0"/>
      <w:marRight w:val="0"/>
      <w:marTop w:val="0"/>
      <w:marBottom w:val="0"/>
      <w:divBdr>
        <w:top w:val="none" w:sz="0" w:space="0" w:color="auto"/>
        <w:left w:val="none" w:sz="0" w:space="0" w:color="auto"/>
        <w:bottom w:val="none" w:sz="0" w:space="0" w:color="auto"/>
        <w:right w:val="none" w:sz="0" w:space="0" w:color="auto"/>
      </w:divBdr>
    </w:div>
    <w:div w:id="123085361">
      <w:bodyDiv w:val="1"/>
      <w:marLeft w:val="0"/>
      <w:marRight w:val="0"/>
      <w:marTop w:val="0"/>
      <w:marBottom w:val="0"/>
      <w:divBdr>
        <w:top w:val="none" w:sz="0" w:space="0" w:color="auto"/>
        <w:left w:val="none" w:sz="0" w:space="0" w:color="auto"/>
        <w:bottom w:val="none" w:sz="0" w:space="0" w:color="auto"/>
        <w:right w:val="none" w:sz="0" w:space="0" w:color="auto"/>
      </w:divBdr>
      <w:divsChild>
        <w:div w:id="686060522">
          <w:marLeft w:val="0"/>
          <w:marRight w:val="0"/>
          <w:marTop w:val="0"/>
          <w:marBottom w:val="0"/>
          <w:divBdr>
            <w:top w:val="none" w:sz="0" w:space="0" w:color="auto"/>
            <w:left w:val="none" w:sz="0" w:space="0" w:color="auto"/>
            <w:bottom w:val="none" w:sz="0" w:space="0" w:color="auto"/>
            <w:right w:val="none" w:sz="0" w:space="0" w:color="auto"/>
          </w:divBdr>
          <w:divsChild>
            <w:div w:id="691732991">
              <w:marLeft w:val="0"/>
              <w:marRight w:val="0"/>
              <w:marTop w:val="0"/>
              <w:marBottom w:val="0"/>
              <w:divBdr>
                <w:top w:val="none" w:sz="0" w:space="0" w:color="auto"/>
                <w:left w:val="none" w:sz="0" w:space="0" w:color="auto"/>
                <w:bottom w:val="none" w:sz="0" w:space="0" w:color="auto"/>
                <w:right w:val="none" w:sz="0" w:space="0" w:color="auto"/>
              </w:divBdr>
              <w:divsChild>
                <w:div w:id="181936114">
                  <w:marLeft w:val="0"/>
                  <w:marRight w:val="0"/>
                  <w:marTop w:val="0"/>
                  <w:marBottom w:val="0"/>
                  <w:divBdr>
                    <w:top w:val="none" w:sz="0" w:space="0" w:color="auto"/>
                    <w:left w:val="none" w:sz="0" w:space="0" w:color="auto"/>
                    <w:bottom w:val="none" w:sz="0" w:space="0" w:color="auto"/>
                    <w:right w:val="none" w:sz="0" w:space="0" w:color="auto"/>
                  </w:divBdr>
                  <w:divsChild>
                    <w:div w:id="1814252833">
                      <w:marLeft w:val="0"/>
                      <w:marRight w:val="0"/>
                      <w:marTop w:val="0"/>
                      <w:marBottom w:val="0"/>
                      <w:divBdr>
                        <w:top w:val="none" w:sz="0" w:space="0" w:color="auto"/>
                        <w:left w:val="none" w:sz="0" w:space="0" w:color="auto"/>
                        <w:bottom w:val="none" w:sz="0" w:space="0" w:color="auto"/>
                        <w:right w:val="none" w:sz="0" w:space="0" w:color="auto"/>
                      </w:divBdr>
                      <w:divsChild>
                        <w:div w:id="487749553">
                          <w:marLeft w:val="0"/>
                          <w:marRight w:val="0"/>
                          <w:marTop w:val="0"/>
                          <w:marBottom w:val="0"/>
                          <w:divBdr>
                            <w:top w:val="none" w:sz="0" w:space="0" w:color="auto"/>
                            <w:left w:val="none" w:sz="0" w:space="0" w:color="auto"/>
                            <w:bottom w:val="none" w:sz="0" w:space="0" w:color="auto"/>
                            <w:right w:val="none" w:sz="0" w:space="0" w:color="auto"/>
                          </w:divBdr>
                          <w:divsChild>
                            <w:div w:id="1983268763">
                              <w:marLeft w:val="0"/>
                              <w:marRight w:val="0"/>
                              <w:marTop w:val="0"/>
                              <w:marBottom w:val="0"/>
                              <w:divBdr>
                                <w:top w:val="none" w:sz="0" w:space="0" w:color="auto"/>
                                <w:left w:val="none" w:sz="0" w:space="0" w:color="auto"/>
                                <w:bottom w:val="none" w:sz="0" w:space="0" w:color="auto"/>
                                <w:right w:val="none" w:sz="0" w:space="0" w:color="auto"/>
                              </w:divBdr>
                              <w:divsChild>
                                <w:div w:id="1051229486">
                                  <w:marLeft w:val="0"/>
                                  <w:marRight w:val="0"/>
                                  <w:marTop w:val="0"/>
                                  <w:marBottom w:val="0"/>
                                  <w:divBdr>
                                    <w:top w:val="none" w:sz="0" w:space="0" w:color="auto"/>
                                    <w:left w:val="none" w:sz="0" w:space="0" w:color="auto"/>
                                    <w:bottom w:val="none" w:sz="0" w:space="0" w:color="auto"/>
                                    <w:right w:val="none" w:sz="0" w:space="0" w:color="auto"/>
                                  </w:divBdr>
                                  <w:divsChild>
                                    <w:div w:id="391001914">
                                      <w:marLeft w:val="0"/>
                                      <w:marRight w:val="0"/>
                                      <w:marTop w:val="0"/>
                                      <w:marBottom w:val="0"/>
                                      <w:divBdr>
                                        <w:top w:val="none" w:sz="0" w:space="0" w:color="auto"/>
                                        <w:left w:val="none" w:sz="0" w:space="0" w:color="auto"/>
                                        <w:bottom w:val="none" w:sz="0" w:space="0" w:color="auto"/>
                                        <w:right w:val="none" w:sz="0" w:space="0" w:color="auto"/>
                                      </w:divBdr>
                                      <w:divsChild>
                                        <w:div w:id="1448507281">
                                          <w:marLeft w:val="0"/>
                                          <w:marRight w:val="0"/>
                                          <w:marTop w:val="0"/>
                                          <w:marBottom w:val="0"/>
                                          <w:divBdr>
                                            <w:top w:val="none" w:sz="0" w:space="0" w:color="auto"/>
                                            <w:left w:val="none" w:sz="0" w:space="0" w:color="auto"/>
                                            <w:bottom w:val="none" w:sz="0" w:space="0" w:color="auto"/>
                                            <w:right w:val="none" w:sz="0" w:space="0" w:color="auto"/>
                                          </w:divBdr>
                                          <w:divsChild>
                                            <w:div w:id="1072701911">
                                              <w:marLeft w:val="0"/>
                                              <w:marRight w:val="0"/>
                                              <w:marTop w:val="0"/>
                                              <w:marBottom w:val="0"/>
                                              <w:divBdr>
                                                <w:top w:val="none" w:sz="0" w:space="0" w:color="auto"/>
                                                <w:left w:val="none" w:sz="0" w:space="0" w:color="auto"/>
                                                <w:bottom w:val="none" w:sz="0" w:space="0" w:color="auto"/>
                                                <w:right w:val="none" w:sz="0" w:space="0" w:color="auto"/>
                                              </w:divBdr>
                                              <w:divsChild>
                                                <w:div w:id="1186599292">
                                                  <w:marLeft w:val="0"/>
                                                  <w:marRight w:val="0"/>
                                                  <w:marTop w:val="0"/>
                                                  <w:marBottom w:val="0"/>
                                                  <w:divBdr>
                                                    <w:top w:val="none" w:sz="0" w:space="0" w:color="auto"/>
                                                    <w:left w:val="none" w:sz="0" w:space="0" w:color="auto"/>
                                                    <w:bottom w:val="none" w:sz="0" w:space="0" w:color="auto"/>
                                                    <w:right w:val="none" w:sz="0" w:space="0" w:color="auto"/>
                                                  </w:divBdr>
                                                  <w:divsChild>
                                                    <w:div w:id="1041901539">
                                                      <w:marLeft w:val="0"/>
                                                      <w:marRight w:val="0"/>
                                                      <w:marTop w:val="0"/>
                                                      <w:marBottom w:val="0"/>
                                                      <w:divBdr>
                                                        <w:top w:val="none" w:sz="0" w:space="0" w:color="auto"/>
                                                        <w:left w:val="none" w:sz="0" w:space="0" w:color="auto"/>
                                                        <w:bottom w:val="none" w:sz="0" w:space="0" w:color="auto"/>
                                                        <w:right w:val="none" w:sz="0" w:space="0" w:color="auto"/>
                                                      </w:divBdr>
                                                      <w:divsChild>
                                                        <w:div w:id="929628972">
                                                          <w:marLeft w:val="0"/>
                                                          <w:marRight w:val="0"/>
                                                          <w:marTop w:val="0"/>
                                                          <w:marBottom w:val="0"/>
                                                          <w:divBdr>
                                                            <w:top w:val="none" w:sz="0" w:space="0" w:color="auto"/>
                                                            <w:left w:val="none" w:sz="0" w:space="0" w:color="auto"/>
                                                            <w:bottom w:val="none" w:sz="0" w:space="0" w:color="auto"/>
                                                            <w:right w:val="none" w:sz="0" w:space="0" w:color="auto"/>
                                                          </w:divBdr>
                                                          <w:divsChild>
                                                            <w:div w:id="1058281101">
                                                              <w:marLeft w:val="0"/>
                                                              <w:marRight w:val="0"/>
                                                              <w:marTop w:val="0"/>
                                                              <w:marBottom w:val="0"/>
                                                              <w:divBdr>
                                                                <w:top w:val="none" w:sz="0" w:space="0" w:color="auto"/>
                                                                <w:left w:val="none" w:sz="0" w:space="0" w:color="auto"/>
                                                                <w:bottom w:val="none" w:sz="0" w:space="0" w:color="auto"/>
                                                                <w:right w:val="none" w:sz="0" w:space="0" w:color="auto"/>
                                                              </w:divBdr>
                                                              <w:divsChild>
                                                                <w:div w:id="1769931224">
                                                                  <w:marLeft w:val="0"/>
                                                                  <w:marRight w:val="0"/>
                                                                  <w:marTop w:val="0"/>
                                                                  <w:marBottom w:val="0"/>
                                                                  <w:divBdr>
                                                                    <w:top w:val="none" w:sz="0" w:space="0" w:color="auto"/>
                                                                    <w:left w:val="none" w:sz="0" w:space="0" w:color="auto"/>
                                                                    <w:bottom w:val="none" w:sz="0" w:space="0" w:color="auto"/>
                                                                    <w:right w:val="none" w:sz="0" w:space="0" w:color="auto"/>
                                                                  </w:divBdr>
                                                                  <w:divsChild>
                                                                    <w:div w:id="1919746141">
                                                                      <w:marLeft w:val="0"/>
                                                                      <w:marRight w:val="0"/>
                                                                      <w:marTop w:val="0"/>
                                                                      <w:marBottom w:val="0"/>
                                                                      <w:divBdr>
                                                                        <w:top w:val="none" w:sz="0" w:space="0" w:color="auto"/>
                                                                        <w:left w:val="none" w:sz="0" w:space="0" w:color="auto"/>
                                                                        <w:bottom w:val="none" w:sz="0" w:space="0" w:color="auto"/>
                                                                        <w:right w:val="none" w:sz="0" w:space="0" w:color="auto"/>
                                                                      </w:divBdr>
                                                                      <w:divsChild>
                                                                        <w:div w:id="2125346125">
                                                                          <w:marLeft w:val="0"/>
                                                                          <w:marRight w:val="0"/>
                                                                          <w:marTop w:val="0"/>
                                                                          <w:marBottom w:val="0"/>
                                                                          <w:divBdr>
                                                                            <w:top w:val="none" w:sz="0" w:space="0" w:color="auto"/>
                                                                            <w:left w:val="none" w:sz="0" w:space="0" w:color="auto"/>
                                                                            <w:bottom w:val="none" w:sz="0" w:space="0" w:color="auto"/>
                                                                            <w:right w:val="none" w:sz="0" w:space="0" w:color="auto"/>
                                                                          </w:divBdr>
                                                                          <w:divsChild>
                                                                            <w:div w:id="1225027248">
                                                                              <w:marLeft w:val="0"/>
                                                                              <w:marRight w:val="0"/>
                                                                              <w:marTop w:val="0"/>
                                                                              <w:marBottom w:val="0"/>
                                                                              <w:divBdr>
                                                                                <w:top w:val="none" w:sz="0" w:space="0" w:color="auto"/>
                                                                                <w:left w:val="none" w:sz="0" w:space="0" w:color="auto"/>
                                                                                <w:bottom w:val="none" w:sz="0" w:space="0" w:color="auto"/>
                                                                                <w:right w:val="none" w:sz="0" w:space="0" w:color="auto"/>
                                                                              </w:divBdr>
                                                                              <w:divsChild>
                                                                                <w:div w:id="1819882278">
                                                                                  <w:marLeft w:val="0"/>
                                                                                  <w:marRight w:val="0"/>
                                                                                  <w:marTop w:val="0"/>
                                                                                  <w:marBottom w:val="0"/>
                                                                                  <w:divBdr>
                                                                                    <w:top w:val="none" w:sz="0" w:space="0" w:color="auto"/>
                                                                                    <w:left w:val="none" w:sz="0" w:space="0" w:color="auto"/>
                                                                                    <w:bottom w:val="none" w:sz="0" w:space="0" w:color="auto"/>
                                                                                    <w:right w:val="none" w:sz="0" w:space="0" w:color="auto"/>
                                                                                  </w:divBdr>
                                                                                  <w:divsChild>
                                                                                    <w:div w:id="131321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323088">
      <w:bodyDiv w:val="1"/>
      <w:marLeft w:val="0"/>
      <w:marRight w:val="0"/>
      <w:marTop w:val="0"/>
      <w:marBottom w:val="0"/>
      <w:divBdr>
        <w:top w:val="none" w:sz="0" w:space="0" w:color="auto"/>
        <w:left w:val="none" w:sz="0" w:space="0" w:color="auto"/>
        <w:bottom w:val="none" w:sz="0" w:space="0" w:color="auto"/>
        <w:right w:val="none" w:sz="0" w:space="0" w:color="auto"/>
      </w:divBdr>
    </w:div>
    <w:div w:id="234126431">
      <w:bodyDiv w:val="1"/>
      <w:marLeft w:val="0"/>
      <w:marRight w:val="0"/>
      <w:marTop w:val="0"/>
      <w:marBottom w:val="0"/>
      <w:divBdr>
        <w:top w:val="none" w:sz="0" w:space="0" w:color="auto"/>
        <w:left w:val="none" w:sz="0" w:space="0" w:color="auto"/>
        <w:bottom w:val="none" w:sz="0" w:space="0" w:color="auto"/>
        <w:right w:val="none" w:sz="0" w:space="0" w:color="auto"/>
      </w:divBdr>
      <w:divsChild>
        <w:div w:id="399446264">
          <w:marLeft w:val="0"/>
          <w:marRight w:val="0"/>
          <w:marTop w:val="0"/>
          <w:marBottom w:val="0"/>
          <w:divBdr>
            <w:top w:val="none" w:sz="0" w:space="0" w:color="auto"/>
            <w:left w:val="none" w:sz="0" w:space="0" w:color="auto"/>
            <w:bottom w:val="none" w:sz="0" w:space="0" w:color="auto"/>
            <w:right w:val="none" w:sz="0" w:space="0" w:color="auto"/>
          </w:divBdr>
          <w:divsChild>
            <w:div w:id="954794788">
              <w:marLeft w:val="0"/>
              <w:marRight w:val="0"/>
              <w:marTop w:val="0"/>
              <w:marBottom w:val="0"/>
              <w:divBdr>
                <w:top w:val="none" w:sz="0" w:space="0" w:color="auto"/>
                <w:left w:val="none" w:sz="0" w:space="0" w:color="auto"/>
                <w:bottom w:val="none" w:sz="0" w:space="0" w:color="auto"/>
                <w:right w:val="none" w:sz="0" w:space="0" w:color="auto"/>
              </w:divBdr>
              <w:divsChild>
                <w:div w:id="545072002">
                  <w:marLeft w:val="0"/>
                  <w:marRight w:val="0"/>
                  <w:marTop w:val="0"/>
                  <w:marBottom w:val="0"/>
                  <w:divBdr>
                    <w:top w:val="none" w:sz="0" w:space="0" w:color="auto"/>
                    <w:left w:val="none" w:sz="0" w:space="0" w:color="auto"/>
                    <w:bottom w:val="none" w:sz="0" w:space="0" w:color="auto"/>
                    <w:right w:val="none" w:sz="0" w:space="0" w:color="auto"/>
                  </w:divBdr>
                  <w:divsChild>
                    <w:div w:id="1884559773">
                      <w:marLeft w:val="0"/>
                      <w:marRight w:val="0"/>
                      <w:marTop w:val="0"/>
                      <w:marBottom w:val="0"/>
                      <w:divBdr>
                        <w:top w:val="none" w:sz="0" w:space="0" w:color="auto"/>
                        <w:left w:val="none" w:sz="0" w:space="0" w:color="auto"/>
                        <w:bottom w:val="none" w:sz="0" w:space="0" w:color="auto"/>
                        <w:right w:val="none" w:sz="0" w:space="0" w:color="auto"/>
                      </w:divBdr>
                      <w:divsChild>
                        <w:div w:id="1064254037">
                          <w:marLeft w:val="0"/>
                          <w:marRight w:val="0"/>
                          <w:marTop w:val="0"/>
                          <w:marBottom w:val="0"/>
                          <w:divBdr>
                            <w:top w:val="none" w:sz="0" w:space="0" w:color="auto"/>
                            <w:left w:val="none" w:sz="0" w:space="0" w:color="auto"/>
                            <w:bottom w:val="none" w:sz="0" w:space="0" w:color="auto"/>
                            <w:right w:val="none" w:sz="0" w:space="0" w:color="auto"/>
                          </w:divBdr>
                          <w:divsChild>
                            <w:div w:id="1054355694">
                              <w:marLeft w:val="0"/>
                              <w:marRight w:val="0"/>
                              <w:marTop w:val="0"/>
                              <w:marBottom w:val="0"/>
                              <w:divBdr>
                                <w:top w:val="none" w:sz="0" w:space="0" w:color="auto"/>
                                <w:left w:val="none" w:sz="0" w:space="0" w:color="auto"/>
                                <w:bottom w:val="none" w:sz="0" w:space="0" w:color="auto"/>
                                <w:right w:val="none" w:sz="0" w:space="0" w:color="auto"/>
                              </w:divBdr>
                              <w:divsChild>
                                <w:div w:id="1167403256">
                                  <w:marLeft w:val="0"/>
                                  <w:marRight w:val="0"/>
                                  <w:marTop w:val="0"/>
                                  <w:marBottom w:val="0"/>
                                  <w:divBdr>
                                    <w:top w:val="none" w:sz="0" w:space="0" w:color="auto"/>
                                    <w:left w:val="none" w:sz="0" w:space="0" w:color="auto"/>
                                    <w:bottom w:val="none" w:sz="0" w:space="0" w:color="auto"/>
                                    <w:right w:val="none" w:sz="0" w:space="0" w:color="auto"/>
                                  </w:divBdr>
                                  <w:divsChild>
                                    <w:div w:id="1768698889">
                                      <w:marLeft w:val="0"/>
                                      <w:marRight w:val="0"/>
                                      <w:marTop w:val="0"/>
                                      <w:marBottom w:val="0"/>
                                      <w:divBdr>
                                        <w:top w:val="none" w:sz="0" w:space="0" w:color="auto"/>
                                        <w:left w:val="none" w:sz="0" w:space="0" w:color="auto"/>
                                        <w:bottom w:val="none" w:sz="0" w:space="0" w:color="auto"/>
                                        <w:right w:val="none" w:sz="0" w:space="0" w:color="auto"/>
                                      </w:divBdr>
                                      <w:divsChild>
                                        <w:div w:id="1992371029">
                                          <w:marLeft w:val="0"/>
                                          <w:marRight w:val="0"/>
                                          <w:marTop w:val="0"/>
                                          <w:marBottom w:val="0"/>
                                          <w:divBdr>
                                            <w:top w:val="none" w:sz="0" w:space="0" w:color="auto"/>
                                            <w:left w:val="none" w:sz="0" w:space="0" w:color="auto"/>
                                            <w:bottom w:val="none" w:sz="0" w:space="0" w:color="auto"/>
                                            <w:right w:val="none" w:sz="0" w:space="0" w:color="auto"/>
                                          </w:divBdr>
                                          <w:divsChild>
                                            <w:div w:id="1932733563">
                                              <w:marLeft w:val="0"/>
                                              <w:marRight w:val="0"/>
                                              <w:marTop w:val="0"/>
                                              <w:marBottom w:val="0"/>
                                              <w:divBdr>
                                                <w:top w:val="none" w:sz="0" w:space="0" w:color="auto"/>
                                                <w:left w:val="none" w:sz="0" w:space="0" w:color="auto"/>
                                                <w:bottom w:val="none" w:sz="0" w:space="0" w:color="auto"/>
                                                <w:right w:val="none" w:sz="0" w:space="0" w:color="auto"/>
                                              </w:divBdr>
                                              <w:divsChild>
                                                <w:div w:id="2127192247">
                                                  <w:marLeft w:val="0"/>
                                                  <w:marRight w:val="0"/>
                                                  <w:marTop w:val="0"/>
                                                  <w:marBottom w:val="0"/>
                                                  <w:divBdr>
                                                    <w:top w:val="none" w:sz="0" w:space="0" w:color="auto"/>
                                                    <w:left w:val="none" w:sz="0" w:space="0" w:color="auto"/>
                                                    <w:bottom w:val="none" w:sz="0" w:space="0" w:color="auto"/>
                                                    <w:right w:val="none" w:sz="0" w:space="0" w:color="auto"/>
                                                  </w:divBdr>
                                                  <w:divsChild>
                                                    <w:div w:id="1553693274">
                                                      <w:marLeft w:val="0"/>
                                                      <w:marRight w:val="0"/>
                                                      <w:marTop w:val="0"/>
                                                      <w:marBottom w:val="0"/>
                                                      <w:divBdr>
                                                        <w:top w:val="none" w:sz="0" w:space="0" w:color="auto"/>
                                                        <w:left w:val="none" w:sz="0" w:space="0" w:color="auto"/>
                                                        <w:bottom w:val="none" w:sz="0" w:space="0" w:color="auto"/>
                                                        <w:right w:val="none" w:sz="0" w:space="0" w:color="auto"/>
                                                      </w:divBdr>
                                                      <w:divsChild>
                                                        <w:div w:id="1122571695">
                                                          <w:marLeft w:val="0"/>
                                                          <w:marRight w:val="0"/>
                                                          <w:marTop w:val="0"/>
                                                          <w:marBottom w:val="0"/>
                                                          <w:divBdr>
                                                            <w:top w:val="none" w:sz="0" w:space="0" w:color="auto"/>
                                                            <w:left w:val="none" w:sz="0" w:space="0" w:color="auto"/>
                                                            <w:bottom w:val="none" w:sz="0" w:space="0" w:color="auto"/>
                                                            <w:right w:val="none" w:sz="0" w:space="0" w:color="auto"/>
                                                          </w:divBdr>
                                                          <w:divsChild>
                                                            <w:div w:id="1875073469">
                                                              <w:marLeft w:val="0"/>
                                                              <w:marRight w:val="0"/>
                                                              <w:marTop w:val="0"/>
                                                              <w:marBottom w:val="0"/>
                                                              <w:divBdr>
                                                                <w:top w:val="none" w:sz="0" w:space="0" w:color="auto"/>
                                                                <w:left w:val="none" w:sz="0" w:space="0" w:color="auto"/>
                                                                <w:bottom w:val="none" w:sz="0" w:space="0" w:color="auto"/>
                                                                <w:right w:val="none" w:sz="0" w:space="0" w:color="auto"/>
                                                              </w:divBdr>
                                                              <w:divsChild>
                                                                <w:div w:id="718094387">
                                                                  <w:marLeft w:val="0"/>
                                                                  <w:marRight w:val="0"/>
                                                                  <w:marTop w:val="0"/>
                                                                  <w:marBottom w:val="0"/>
                                                                  <w:divBdr>
                                                                    <w:top w:val="none" w:sz="0" w:space="0" w:color="auto"/>
                                                                    <w:left w:val="none" w:sz="0" w:space="0" w:color="auto"/>
                                                                    <w:bottom w:val="none" w:sz="0" w:space="0" w:color="auto"/>
                                                                    <w:right w:val="none" w:sz="0" w:space="0" w:color="auto"/>
                                                                  </w:divBdr>
                                                                  <w:divsChild>
                                                                    <w:div w:id="132869809">
                                                                      <w:marLeft w:val="0"/>
                                                                      <w:marRight w:val="0"/>
                                                                      <w:marTop w:val="0"/>
                                                                      <w:marBottom w:val="0"/>
                                                                      <w:divBdr>
                                                                        <w:top w:val="none" w:sz="0" w:space="0" w:color="auto"/>
                                                                        <w:left w:val="none" w:sz="0" w:space="0" w:color="auto"/>
                                                                        <w:bottom w:val="none" w:sz="0" w:space="0" w:color="auto"/>
                                                                        <w:right w:val="none" w:sz="0" w:space="0" w:color="auto"/>
                                                                      </w:divBdr>
                                                                      <w:divsChild>
                                                                        <w:div w:id="1373724115">
                                                                          <w:marLeft w:val="0"/>
                                                                          <w:marRight w:val="0"/>
                                                                          <w:marTop w:val="0"/>
                                                                          <w:marBottom w:val="0"/>
                                                                          <w:divBdr>
                                                                            <w:top w:val="none" w:sz="0" w:space="0" w:color="auto"/>
                                                                            <w:left w:val="none" w:sz="0" w:space="0" w:color="auto"/>
                                                                            <w:bottom w:val="none" w:sz="0" w:space="0" w:color="auto"/>
                                                                            <w:right w:val="none" w:sz="0" w:space="0" w:color="auto"/>
                                                                          </w:divBdr>
                                                                          <w:divsChild>
                                                                            <w:div w:id="401950530">
                                                                              <w:marLeft w:val="0"/>
                                                                              <w:marRight w:val="0"/>
                                                                              <w:marTop w:val="0"/>
                                                                              <w:marBottom w:val="0"/>
                                                                              <w:divBdr>
                                                                                <w:top w:val="none" w:sz="0" w:space="0" w:color="auto"/>
                                                                                <w:left w:val="none" w:sz="0" w:space="0" w:color="auto"/>
                                                                                <w:bottom w:val="none" w:sz="0" w:space="0" w:color="auto"/>
                                                                                <w:right w:val="none" w:sz="0" w:space="0" w:color="auto"/>
                                                                              </w:divBdr>
                                                                              <w:divsChild>
                                                                                <w:div w:id="815806879">
                                                                                  <w:marLeft w:val="0"/>
                                                                                  <w:marRight w:val="0"/>
                                                                                  <w:marTop w:val="0"/>
                                                                                  <w:marBottom w:val="0"/>
                                                                                  <w:divBdr>
                                                                                    <w:top w:val="none" w:sz="0" w:space="0" w:color="auto"/>
                                                                                    <w:left w:val="none" w:sz="0" w:space="0" w:color="auto"/>
                                                                                    <w:bottom w:val="none" w:sz="0" w:space="0" w:color="auto"/>
                                                                                    <w:right w:val="none" w:sz="0" w:space="0" w:color="auto"/>
                                                                                  </w:divBdr>
                                                                                  <w:divsChild>
                                                                                    <w:div w:id="11213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187621">
      <w:bodyDiv w:val="1"/>
      <w:marLeft w:val="0"/>
      <w:marRight w:val="0"/>
      <w:marTop w:val="0"/>
      <w:marBottom w:val="0"/>
      <w:divBdr>
        <w:top w:val="none" w:sz="0" w:space="0" w:color="auto"/>
        <w:left w:val="none" w:sz="0" w:space="0" w:color="auto"/>
        <w:bottom w:val="none" w:sz="0" w:space="0" w:color="auto"/>
        <w:right w:val="none" w:sz="0" w:space="0" w:color="auto"/>
      </w:divBdr>
    </w:div>
    <w:div w:id="387605592">
      <w:bodyDiv w:val="1"/>
      <w:marLeft w:val="0"/>
      <w:marRight w:val="0"/>
      <w:marTop w:val="0"/>
      <w:marBottom w:val="0"/>
      <w:divBdr>
        <w:top w:val="none" w:sz="0" w:space="0" w:color="auto"/>
        <w:left w:val="none" w:sz="0" w:space="0" w:color="auto"/>
        <w:bottom w:val="none" w:sz="0" w:space="0" w:color="auto"/>
        <w:right w:val="none" w:sz="0" w:space="0" w:color="auto"/>
      </w:divBdr>
    </w:div>
    <w:div w:id="401685533">
      <w:bodyDiv w:val="1"/>
      <w:marLeft w:val="0"/>
      <w:marRight w:val="0"/>
      <w:marTop w:val="0"/>
      <w:marBottom w:val="0"/>
      <w:divBdr>
        <w:top w:val="none" w:sz="0" w:space="0" w:color="auto"/>
        <w:left w:val="none" w:sz="0" w:space="0" w:color="auto"/>
        <w:bottom w:val="none" w:sz="0" w:space="0" w:color="auto"/>
        <w:right w:val="none" w:sz="0" w:space="0" w:color="auto"/>
      </w:divBdr>
    </w:div>
    <w:div w:id="425689059">
      <w:bodyDiv w:val="1"/>
      <w:marLeft w:val="0"/>
      <w:marRight w:val="0"/>
      <w:marTop w:val="0"/>
      <w:marBottom w:val="0"/>
      <w:divBdr>
        <w:top w:val="none" w:sz="0" w:space="0" w:color="auto"/>
        <w:left w:val="none" w:sz="0" w:space="0" w:color="auto"/>
        <w:bottom w:val="none" w:sz="0" w:space="0" w:color="auto"/>
        <w:right w:val="none" w:sz="0" w:space="0" w:color="auto"/>
      </w:divBdr>
    </w:div>
    <w:div w:id="555168233">
      <w:bodyDiv w:val="1"/>
      <w:marLeft w:val="0"/>
      <w:marRight w:val="0"/>
      <w:marTop w:val="0"/>
      <w:marBottom w:val="0"/>
      <w:divBdr>
        <w:top w:val="none" w:sz="0" w:space="0" w:color="auto"/>
        <w:left w:val="none" w:sz="0" w:space="0" w:color="auto"/>
        <w:bottom w:val="none" w:sz="0" w:space="0" w:color="auto"/>
        <w:right w:val="none" w:sz="0" w:space="0" w:color="auto"/>
      </w:divBdr>
    </w:div>
    <w:div w:id="572817330">
      <w:bodyDiv w:val="1"/>
      <w:marLeft w:val="0"/>
      <w:marRight w:val="0"/>
      <w:marTop w:val="0"/>
      <w:marBottom w:val="0"/>
      <w:divBdr>
        <w:top w:val="none" w:sz="0" w:space="0" w:color="auto"/>
        <w:left w:val="none" w:sz="0" w:space="0" w:color="auto"/>
        <w:bottom w:val="none" w:sz="0" w:space="0" w:color="auto"/>
        <w:right w:val="none" w:sz="0" w:space="0" w:color="auto"/>
      </w:divBdr>
    </w:div>
    <w:div w:id="584874284">
      <w:bodyDiv w:val="1"/>
      <w:marLeft w:val="0"/>
      <w:marRight w:val="0"/>
      <w:marTop w:val="0"/>
      <w:marBottom w:val="0"/>
      <w:divBdr>
        <w:top w:val="none" w:sz="0" w:space="0" w:color="auto"/>
        <w:left w:val="none" w:sz="0" w:space="0" w:color="auto"/>
        <w:bottom w:val="none" w:sz="0" w:space="0" w:color="auto"/>
        <w:right w:val="none" w:sz="0" w:space="0" w:color="auto"/>
      </w:divBdr>
    </w:div>
    <w:div w:id="603538730">
      <w:bodyDiv w:val="1"/>
      <w:marLeft w:val="0"/>
      <w:marRight w:val="0"/>
      <w:marTop w:val="0"/>
      <w:marBottom w:val="0"/>
      <w:divBdr>
        <w:top w:val="none" w:sz="0" w:space="0" w:color="auto"/>
        <w:left w:val="none" w:sz="0" w:space="0" w:color="auto"/>
        <w:bottom w:val="none" w:sz="0" w:space="0" w:color="auto"/>
        <w:right w:val="none" w:sz="0" w:space="0" w:color="auto"/>
      </w:divBdr>
    </w:div>
    <w:div w:id="644966554">
      <w:bodyDiv w:val="1"/>
      <w:marLeft w:val="0"/>
      <w:marRight w:val="0"/>
      <w:marTop w:val="0"/>
      <w:marBottom w:val="0"/>
      <w:divBdr>
        <w:top w:val="none" w:sz="0" w:space="0" w:color="auto"/>
        <w:left w:val="none" w:sz="0" w:space="0" w:color="auto"/>
        <w:bottom w:val="none" w:sz="0" w:space="0" w:color="auto"/>
        <w:right w:val="none" w:sz="0" w:space="0" w:color="auto"/>
      </w:divBdr>
    </w:div>
    <w:div w:id="654720659">
      <w:bodyDiv w:val="1"/>
      <w:marLeft w:val="0"/>
      <w:marRight w:val="0"/>
      <w:marTop w:val="0"/>
      <w:marBottom w:val="0"/>
      <w:divBdr>
        <w:top w:val="none" w:sz="0" w:space="0" w:color="auto"/>
        <w:left w:val="none" w:sz="0" w:space="0" w:color="auto"/>
        <w:bottom w:val="none" w:sz="0" w:space="0" w:color="auto"/>
        <w:right w:val="none" w:sz="0" w:space="0" w:color="auto"/>
      </w:divBdr>
    </w:div>
    <w:div w:id="672074589">
      <w:bodyDiv w:val="1"/>
      <w:marLeft w:val="0"/>
      <w:marRight w:val="0"/>
      <w:marTop w:val="0"/>
      <w:marBottom w:val="0"/>
      <w:divBdr>
        <w:top w:val="none" w:sz="0" w:space="0" w:color="auto"/>
        <w:left w:val="none" w:sz="0" w:space="0" w:color="auto"/>
        <w:bottom w:val="none" w:sz="0" w:space="0" w:color="auto"/>
        <w:right w:val="none" w:sz="0" w:space="0" w:color="auto"/>
      </w:divBdr>
    </w:div>
    <w:div w:id="692145596">
      <w:bodyDiv w:val="1"/>
      <w:marLeft w:val="0"/>
      <w:marRight w:val="0"/>
      <w:marTop w:val="0"/>
      <w:marBottom w:val="0"/>
      <w:divBdr>
        <w:top w:val="none" w:sz="0" w:space="0" w:color="auto"/>
        <w:left w:val="none" w:sz="0" w:space="0" w:color="auto"/>
        <w:bottom w:val="none" w:sz="0" w:space="0" w:color="auto"/>
        <w:right w:val="none" w:sz="0" w:space="0" w:color="auto"/>
      </w:divBdr>
    </w:div>
    <w:div w:id="753015883">
      <w:bodyDiv w:val="1"/>
      <w:marLeft w:val="0"/>
      <w:marRight w:val="0"/>
      <w:marTop w:val="0"/>
      <w:marBottom w:val="0"/>
      <w:divBdr>
        <w:top w:val="none" w:sz="0" w:space="0" w:color="auto"/>
        <w:left w:val="none" w:sz="0" w:space="0" w:color="auto"/>
        <w:bottom w:val="none" w:sz="0" w:space="0" w:color="auto"/>
        <w:right w:val="none" w:sz="0" w:space="0" w:color="auto"/>
      </w:divBdr>
    </w:div>
    <w:div w:id="772868280">
      <w:bodyDiv w:val="1"/>
      <w:marLeft w:val="0"/>
      <w:marRight w:val="0"/>
      <w:marTop w:val="0"/>
      <w:marBottom w:val="0"/>
      <w:divBdr>
        <w:top w:val="none" w:sz="0" w:space="0" w:color="auto"/>
        <w:left w:val="none" w:sz="0" w:space="0" w:color="auto"/>
        <w:bottom w:val="none" w:sz="0" w:space="0" w:color="auto"/>
        <w:right w:val="none" w:sz="0" w:space="0" w:color="auto"/>
      </w:divBdr>
    </w:div>
    <w:div w:id="787897143">
      <w:bodyDiv w:val="1"/>
      <w:marLeft w:val="0"/>
      <w:marRight w:val="0"/>
      <w:marTop w:val="0"/>
      <w:marBottom w:val="0"/>
      <w:divBdr>
        <w:top w:val="none" w:sz="0" w:space="0" w:color="auto"/>
        <w:left w:val="none" w:sz="0" w:space="0" w:color="auto"/>
        <w:bottom w:val="none" w:sz="0" w:space="0" w:color="auto"/>
        <w:right w:val="none" w:sz="0" w:space="0" w:color="auto"/>
      </w:divBdr>
    </w:div>
    <w:div w:id="813638988">
      <w:bodyDiv w:val="1"/>
      <w:marLeft w:val="0"/>
      <w:marRight w:val="0"/>
      <w:marTop w:val="0"/>
      <w:marBottom w:val="0"/>
      <w:divBdr>
        <w:top w:val="none" w:sz="0" w:space="0" w:color="auto"/>
        <w:left w:val="none" w:sz="0" w:space="0" w:color="auto"/>
        <w:bottom w:val="none" w:sz="0" w:space="0" w:color="auto"/>
        <w:right w:val="none" w:sz="0" w:space="0" w:color="auto"/>
      </w:divBdr>
    </w:div>
    <w:div w:id="821896489">
      <w:bodyDiv w:val="1"/>
      <w:marLeft w:val="0"/>
      <w:marRight w:val="0"/>
      <w:marTop w:val="0"/>
      <w:marBottom w:val="0"/>
      <w:divBdr>
        <w:top w:val="none" w:sz="0" w:space="0" w:color="auto"/>
        <w:left w:val="none" w:sz="0" w:space="0" w:color="auto"/>
        <w:bottom w:val="none" w:sz="0" w:space="0" w:color="auto"/>
        <w:right w:val="none" w:sz="0" w:space="0" w:color="auto"/>
      </w:divBdr>
    </w:div>
    <w:div w:id="840241958">
      <w:bodyDiv w:val="1"/>
      <w:marLeft w:val="0"/>
      <w:marRight w:val="0"/>
      <w:marTop w:val="0"/>
      <w:marBottom w:val="0"/>
      <w:divBdr>
        <w:top w:val="none" w:sz="0" w:space="0" w:color="auto"/>
        <w:left w:val="none" w:sz="0" w:space="0" w:color="auto"/>
        <w:bottom w:val="none" w:sz="0" w:space="0" w:color="auto"/>
        <w:right w:val="none" w:sz="0" w:space="0" w:color="auto"/>
      </w:divBdr>
      <w:divsChild>
        <w:div w:id="1969823400">
          <w:marLeft w:val="0"/>
          <w:marRight w:val="0"/>
          <w:marTop w:val="0"/>
          <w:marBottom w:val="262"/>
          <w:divBdr>
            <w:top w:val="none" w:sz="0" w:space="0" w:color="auto"/>
            <w:left w:val="none" w:sz="0" w:space="0" w:color="auto"/>
            <w:bottom w:val="none" w:sz="0" w:space="0" w:color="auto"/>
            <w:right w:val="none" w:sz="0" w:space="0" w:color="auto"/>
          </w:divBdr>
          <w:divsChild>
            <w:div w:id="1857620982">
              <w:marLeft w:val="0"/>
              <w:marRight w:val="0"/>
              <w:marTop w:val="0"/>
              <w:marBottom w:val="0"/>
              <w:divBdr>
                <w:top w:val="none" w:sz="0" w:space="0" w:color="auto"/>
                <w:left w:val="none" w:sz="0" w:space="0" w:color="auto"/>
                <w:bottom w:val="none" w:sz="0" w:space="0" w:color="auto"/>
                <w:right w:val="none" w:sz="0" w:space="0" w:color="auto"/>
              </w:divBdr>
              <w:divsChild>
                <w:div w:id="2029914052">
                  <w:marLeft w:val="0"/>
                  <w:marRight w:val="582"/>
                  <w:marTop w:val="0"/>
                  <w:marBottom w:val="0"/>
                  <w:divBdr>
                    <w:top w:val="none" w:sz="0" w:space="0" w:color="auto"/>
                    <w:left w:val="none" w:sz="0" w:space="0" w:color="auto"/>
                    <w:bottom w:val="none" w:sz="0" w:space="0" w:color="auto"/>
                    <w:right w:val="none" w:sz="0" w:space="0" w:color="auto"/>
                  </w:divBdr>
                  <w:divsChild>
                    <w:div w:id="1399131510">
                      <w:marLeft w:val="0"/>
                      <w:marRight w:val="0"/>
                      <w:marTop w:val="0"/>
                      <w:marBottom w:val="0"/>
                      <w:divBdr>
                        <w:top w:val="none" w:sz="0" w:space="0" w:color="auto"/>
                        <w:left w:val="none" w:sz="0" w:space="0" w:color="auto"/>
                        <w:bottom w:val="none" w:sz="0" w:space="0" w:color="auto"/>
                        <w:right w:val="none" w:sz="0" w:space="0" w:color="auto"/>
                      </w:divBdr>
                      <w:divsChild>
                        <w:div w:id="1282571849">
                          <w:marLeft w:val="0"/>
                          <w:marRight w:val="0"/>
                          <w:marTop w:val="0"/>
                          <w:marBottom w:val="0"/>
                          <w:divBdr>
                            <w:top w:val="none" w:sz="0" w:space="0" w:color="auto"/>
                            <w:left w:val="none" w:sz="0" w:space="0" w:color="auto"/>
                            <w:bottom w:val="none" w:sz="0" w:space="0" w:color="auto"/>
                            <w:right w:val="none" w:sz="0" w:space="0" w:color="auto"/>
                          </w:divBdr>
                          <w:divsChild>
                            <w:div w:id="1926500615">
                              <w:marLeft w:val="0"/>
                              <w:marRight w:val="0"/>
                              <w:marTop w:val="0"/>
                              <w:marBottom w:val="0"/>
                              <w:divBdr>
                                <w:top w:val="none" w:sz="0" w:space="0" w:color="auto"/>
                                <w:left w:val="none" w:sz="0" w:space="0" w:color="auto"/>
                                <w:bottom w:val="none" w:sz="0" w:space="0" w:color="auto"/>
                                <w:right w:val="none" w:sz="0" w:space="0" w:color="auto"/>
                              </w:divBdr>
                              <w:divsChild>
                                <w:div w:id="890002682">
                                  <w:marLeft w:val="0"/>
                                  <w:marRight w:val="0"/>
                                  <w:marTop w:val="0"/>
                                  <w:marBottom w:val="0"/>
                                  <w:divBdr>
                                    <w:top w:val="none" w:sz="0" w:space="0" w:color="auto"/>
                                    <w:left w:val="none" w:sz="0" w:space="0" w:color="auto"/>
                                    <w:bottom w:val="none" w:sz="0" w:space="0" w:color="auto"/>
                                    <w:right w:val="none" w:sz="0" w:space="0" w:color="auto"/>
                                  </w:divBdr>
                                </w:div>
                                <w:div w:id="13303301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113778">
      <w:bodyDiv w:val="1"/>
      <w:marLeft w:val="0"/>
      <w:marRight w:val="0"/>
      <w:marTop w:val="0"/>
      <w:marBottom w:val="0"/>
      <w:divBdr>
        <w:top w:val="none" w:sz="0" w:space="0" w:color="auto"/>
        <w:left w:val="none" w:sz="0" w:space="0" w:color="auto"/>
        <w:bottom w:val="none" w:sz="0" w:space="0" w:color="auto"/>
        <w:right w:val="none" w:sz="0" w:space="0" w:color="auto"/>
      </w:divBdr>
    </w:div>
    <w:div w:id="954336452">
      <w:bodyDiv w:val="1"/>
      <w:marLeft w:val="0"/>
      <w:marRight w:val="0"/>
      <w:marTop w:val="0"/>
      <w:marBottom w:val="0"/>
      <w:divBdr>
        <w:top w:val="none" w:sz="0" w:space="0" w:color="auto"/>
        <w:left w:val="none" w:sz="0" w:space="0" w:color="auto"/>
        <w:bottom w:val="none" w:sz="0" w:space="0" w:color="auto"/>
        <w:right w:val="none" w:sz="0" w:space="0" w:color="auto"/>
      </w:divBdr>
    </w:div>
    <w:div w:id="1051340911">
      <w:bodyDiv w:val="1"/>
      <w:marLeft w:val="0"/>
      <w:marRight w:val="0"/>
      <w:marTop w:val="0"/>
      <w:marBottom w:val="0"/>
      <w:divBdr>
        <w:top w:val="none" w:sz="0" w:space="0" w:color="auto"/>
        <w:left w:val="none" w:sz="0" w:space="0" w:color="auto"/>
        <w:bottom w:val="none" w:sz="0" w:space="0" w:color="auto"/>
        <w:right w:val="none" w:sz="0" w:space="0" w:color="auto"/>
      </w:divBdr>
    </w:div>
    <w:div w:id="1130587672">
      <w:bodyDiv w:val="1"/>
      <w:marLeft w:val="0"/>
      <w:marRight w:val="0"/>
      <w:marTop w:val="0"/>
      <w:marBottom w:val="0"/>
      <w:divBdr>
        <w:top w:val="none" w:sz="0" w:space="0" w:color="auto"/>
        <w:left w:val="none" w:sz="0" w:space="0" w:color="auto"/>
        <w:bottom w:val="none" w:sz="0" w:space="0" w:color="auto"/>
        <w:right w:val="none" w:sz="0" w:space="0" w:color="auto"/>
      </w:divBdr>
    </w:div>
    <w:div w:id="1178080260">
      <w:bodyDiv w:val="1"/>
      <w:marLeft w:val="0"/>
      <w:marRight w:val="0"/>
      <w:marTop w:val="0"/>
      <w:marBottom w:val="0"/>
      <w:divBdr>
        <w:top w:val="none" w:sz="0" w:space="0" w:color="auto"/>
        <w:left w:val="none" w:sz="0" w:space="0" w:color="auto"/>
        <w:bottom w:val="none" w:sz="0" w:space="0" w:color="auto"/>
        <w:right w:val="none" w:sz="0" w:space="0" w:color="auto"/>
      </w:divBdr>
    </w:div>
    <w:div w:id="1281455288">
      <w:bodyDiv w:val="1"/>
      <w:marLeft w:val="0"/>
      <w:marRight w:val="0"/>
      <w:marTop w:val="0"/>
      <w:marBottom w:val="0"/>
      <w:divBdr>
        <w:top w:val="none" w:sz="0" w:space="0" w:color="auto"/>
        <w:left w:val="none" w:sz="0" w:space="0" w:color="auto"/>
        <w:bottom w:val="none" w:sz="0" w:space="0" w:color="auto"/>
        <w:right w:val="none" w:sz="0" w:space="0" w:color="auto"/>
      </w:divBdr>
    </w:div>
    <w:div w:id="1416828861">
      <w:bodyDiv w:val="1"/>
      <w:marLeft w:val="0"/>
      <w:marRight w:val="0"/>
      <w:marTop w:val="0"/>
      <w:marBottom w:val="0"/>
      <w:divBdr>
        <w:top w:val="none" w:sz="0" w:space="0" w:color="auto"/>
        <w:left w:val="none" w:sz="0" w:space="0" w:color="auto"/>
        <w:bottom w:val="none" w:sz="0" w:space="0" w:color="auto"/>
        <w:right w:val="none" w:sz="0" w:space="0" w:color="auto"/>
      </w:divBdr>
    </w:div>
    <w:div w:id="1573002867">
      <w:bodyDiv w:val="1"/>
      <w:marLeft w:val="0"/>
      <w:marRight w:val="0"/>
      <w:marTop w:val="0"/>
      <w:marBottom w:val="0"/>
      <w:divBdr>
        <w:top w:val="none" w:sz="0" w:space="0" w:color="auto"/>
        <w:left w:val="none" w:sz="0" w:space="0" w:color="auto"/>
        <w:bottom w:val="none" w:sz="0" w:space="0" w:color="auto"/>
        <w:right w:val="none" w:sz="0" w:space="0" w:color="auto"/>
      </w:divBdr>
    </w:div>
    <w:div w:id="1603340323">
      <w:bodyDiv w:val="1"/>
      <w:marLeft w:val="0"/>
      <w:marRight w:val="0"/>
      <w:marTop w:val="0"/>
      <w:marBottom w:val="0"/>
      <w:divBdr>
        <w:top w:val="none" w:sz="0" w:space="0" w:color="auto"/>
        <w:left w:val="none" w:sz="0" w:space="0" w:color="auto"/>
        <w:bottom w:val="none" w:sz="0" w:space="0" w:color="auto"/>
        <w:right w:val="none" w:sz="0" w:space="0" w:color="auto"/>
      </w:divBdr>
    </w:div>
    <w:div w:id="1794666354">
      <w:bodyDiv w:val="1"/>
      <w:marLeft w:val="0"/>
      <w:marRight w:val="0"/>
      <w:marTop w:val="0"/>
      <w:marBottom w:val="0"/>
      <w:divBdr>
        <w:top w:val="none" w:sz="0" w:space="0" w:color="auto"/>
        <w:left w:val="none" w:sz="0" w:space="0" w:color="auto"/>
        <w:bottom w:val="none" w:sz="0" w:space="0" w:color="auto"/>
        <w:right w:val="none" w:sz="0" w:space="0" w:color="auto"/>
      </w:divBdr>
    </w:div>
    <w:div w:id="1841119232">
      <w:bodyDiv w:val="1"/>
      <w:marLeft w:val="0"/>
      <w:marRight w:val="0"/>
      <w:marTop w:val="0"/>
      <w:marBottom w:val="0"/>
      <w:divBdr>
        <w:top w:val="none" w:sz="0" w:space="0" w:color="auto"/>
        <w:left w:val="none" w:sz="0" w:space="0" w:color="auto"/>
        <w:bottom w:val="none" w:sz="0" w:space="0" w:color="auto"/>
        <w:right w:val="none" w:sz="0" w:space="0" w:color="auto"/>
      </w:divBdr>
    </w:div>
    <w:div w:id="1985888434">
      <w:bodyDiv w:val="1"/>
      <w:marLeft w:val="0"/>
      <w:marRight w:val="0"/>
      <w:marTop w:val="0"/>
      <w:marBottom w:val="0"/>
      <w:divBdr>
        <w:top w:val="none" w:sz="0" w:space="0" w:color="auto"/>
        <w:left w:val="none" w:sz="0" w:space="0" w:color="auto"/>
        <w:bottom w:val="none" w:sz="0" w:space="0" w:color="auto"/>
        <w:right w:val="none" w:sz="0" w:space="0" w:color="auto"/>
      </w:divBdr>
    </w:div>
    <w:div w:id="1996761140">
      <w:bodyDiv w:val="1"/>
      <w:marLeft w:val="0"/>
      <w:marRight w:val="0"/>
      <w:marTop w:val="0"/>
      <w:marBottom w:val="0"/>
      <w:divBdr>
        <w:top w:val="none" w:sz="0" w:space="0" w:color="auto"/>
        <w:left w:val="none" w:sz="0" w:space="0" w:color="auto"/>
        <w:bottom w:val="none" w:sz="0" w:space="0" w:color="auto"/>
        <w:right w:val="none" w:sz="0" w:space="0" w:color="auto"/>
      </w:divBdr>
    </w:div>
    <w:div w:id="2007972114">
      <w:bodyDiv w:val="1"/>
      <w:marLeft w:val="0"/>
      <w:marRight w:val="0"/>
      <w:marTop w:val="0"/>
      <w:marBottom w:val="0"/>
      <w:divBdr>
        <w:top w:val="none" w:sz="0" w:space="0" w:color="auto"/>
        <w:left w:val="none" w:sz="0" w:space="0" w:color="auto"/>
        <w:bottom w:val="none" w:sz="0" w:space="0" w:color="auto"/>
        <w:right w:val="none" w:sz="0" w:space="0" w:color="auto"/>
      </w:divBdr>
      <w:divsChild>
        <w:div w:id="1877766976">
          <w:marLeft w:val="0"/>
          <w:marRight w:val="0"/>
          <w:marTop w:val="0"/>
          <w:marBottom w:val="0"/>
          <w:divBdr>
            <w:top w:val="none" w:sz="0" w:space="0" w:color="auto"/>
            <w:left w:val="none" w:sz="0" w:space="0" w:color="auto"/>
            <w:bottom w:val="none" w:sz="0" w:space="0" w:color="auto"/>
            <w:right w:val="none" w:sz="0" w:space="0" w:color="auto"/>
          </w:divBdr>
          <w:divsChild>
            <w:div w:id="2137674731">
              <w:marLeft w:val="0"/>
              <w:marRight w:val="0"/>
              <w:marTop w:val="0"/>
              <w:marBottom w:val="0"/>
              <w:divBdr>
                <w:top w:val="none" w:sz="0" w:space="0" w:color="auto"/>
                <w:left w:val="none" w:sz="0" w:space="0" w:color="auto"/>
                <w:bottom w:val="none" w:sz="0" w:space="0" w:color="auto"/>
                <w:right w:val="none" w:sz="0" w:space="0" w:color="auto"/>
              </w:divBdr>
              <w:divsChild>
                <w:div w:id="1082068185">
                  <w:marLeft w:val="0"/>
                  <w:marRight w:val="0"/>
                  <w:marTop w:val="0"/>
                  <w:marBottom w:val="0"/>
                  <w:divBdr>
                    <w:top w:val="none" w:sz="0" w:space="0" w:color="auto"/>
                    <w:left w:val="none" w:sz="0" w:space="0" w:color="auto"/>
                    <w:bottom w:val="none" w:sz="0" w:space="0" w:color="auto"/>
                    <w:right w:val="none" w:sz="0" w:space="0" w:color="auto"/>
                  </w:divBdr>
                  <w:divsChild>
                    <w:div w:id="1805539976">
                      <w:marLeft w:val="0"/>
                      <w:marRight w:val="0"/>
                      <w:marTop w:val="0"/>
                      <w:marBottom w:val="0"/>
                      <w:divBdr>
                        <w:top w:val="none" w:sz="0" w:space="0" w:color="auto"/>
                        <w:left w:val="none" w:sz="0" w:space="0" w:color="auto"/>
                        <w:bottom w:val="none" w:sz="0" w:space="0" w:color="auto"/>
                        <w:right w:val="none" w:sz="0" w:space="0" w:color="auto"/>
                      </w:divBdr>
                      <w:divsChild>
                        <w:div w:id="2066946086">
                          <w:marLeft w:val="0"/>
                          <w:marRight w:val="0"/>
                          <w:marTop w:val="0"/>
                          <w:marBottom w:val="0"/>
                          <w:divBdr>
                            <w:top w:val="none" w:sz="0" w:space="0" w:color="auto"/>
                            <w:left w:val="none" w:sz="0" w:space="0" w:color="auto"/>
                            <w:bottom w:val="none" w:sz="0" w:space="0" w:color="auto"/>
                            <w:right w:val="none" w:sz="0" w:space="0" w:color="auto"/>
                          </w:divBdr>
                          <w:divsChild>
                            <w:div w:id="1576474308">
                              <w:marLeft w:val="0"/>
                              <w:marRight w:val="0"/>
                              <w:marTop w:val="0"/>
                              <w:marBottom w:val="0"/>
                              <w:divBdr>
                                <w:top w:val="none" w:sz="0" w:space="0" w:color="auto"/>
                                <w:left w:val="none" w:sz="0" w:space="0" w:color="auto"/>
                                <w:bottom w:val="none" w:sz="0" w:space="0" w:color="auto"/>
                                <w:right w:val="none" w:sz="0" w:space="0" w:color="auto"/>
                              </w:divBdr>
                              <w:divsChild>
                                <w:div w:id="827206601">
                                  <w:marLeft w:val="0"/>
                                  <w:marRight w:val="0"/>
                                  <w:marTop w:val="0"/>
                                  <w:marBottom w:val="0"/>
                                  <w:divBdr>
                                    <w:top w:val="none" w:sz="0" w:space="0" w:color="auto"/>
                                    <w:left w:val="none" w:sz="0" w:space="0" w:color="auto"/>
                                    <w:bottom w:val="none" w:sz="0" w:space="0" w:color="auto"/>
                                    <w:right w:val="none" w:sz="0" w:space="0" w:color="auto"/>
                                  </w:divBdr>
                                  <w:divsChild>
                                    <w:div w:id="2119061824">
                                      <w:marLeft w:val="0"/>
                                      <w:marRight w:val="0"/>
                                      <w:marTop w:val="0"/>
                                      <w:marBottom w:val="0"/>
                                      <w:divBdr>
                                        <w:top w:val="none" w:sz="0" w:space="0" w:color="auto"/>
                                        <w:left w:val="none" w:sz="0" w:space="0" w:color="auto"/>
                                        <w:bottom w:val="none" w:sz="0" w:space="0" w:color="auto"/>
                                        <w:right w:val="none" w:sz="0" w:space="0" w:color="auto"/>
                                      </w:divBdr>
                                      <w:divsChild>
                                        <w:div w:id="1031106971">
                                          <w:marLeft w:val="0"/>
                                          <w:marRight w:val="0"/>
                                          <w:marTop w:val="0"/>
                                          <w:marBottom w:val="0"/>
                                          <w:divBdr>
                                            <w:top w:val="none" w:sz="0" w:space="0" w:color="auto"/>
                                            <w:left w:val="none" w:sz="0" w:space="0" w:color="auto"/>
                                            <w:bottom w:val="none" w:sz="0" w:space="0" w:color="auto"/>
                                            <w:right w:val="none" w:sz="0" w:space="0" w:color="auto"/>
                                          </w:divBdr>
                                          <w:divsChild>
                                            <w:div w:id="1937320084">
                                              <w:marLeft w:val="0"/>
                                              <w:marRight w:val="0"/>
                                              <w:marTop w:val="0"/>
                                              <w:marBottom w:val="0"/>
                                              <w:divBdr>
                                                <w:top w:val="none" w:sz="0" w:space="0" w:color="auto"/>
                                                <w:left w:val="none" w:sz="0" w:space="0" w:color="auto"/>
                                                <w:bottom w:val="none" w:sz="0" w:space="0" w:color="auto"/>
                                                <w:right w:val="none" w:sz="0" w:space="0" w:color="auto"/>
                                              </w:divBdr>
                                              <w:divsChild>
                                                <w:div w:id="1637758422">
                                                  <w:marLeft w:val="0"/>
                                                  <w:marRight w:val="0"/>
                                                  <w:marTop w:val="0"/>
                                                  <w:marBottom w:val="0"/>
                                                  <w:divBdr>
                                                    <w:top w:val="none" w:sz="0" w:space="0" w:color="auto"/>
                                                    <w:left w:val="none" w:sz="0" w:space="0" w:color="auto"/>
                                                    <w:bottom w:val="none" w:sz="0" w:space="0" w:color="auto"/>
                                                    <w:right w:val="none" w:sz="0" w:space="0" w:color="auto"/>
                                                  </w:divBdr>
                                                  <w:divsChild>
                                                    <w:div w:id="990866672">
                                                      <w:marLeft w:val="0"/>
                                                      <w:marRight w:val="0"/>
                                                      <w:marTop w:val="0"/>
                                                      <w:marBottom w:val="0"/>
                                                      <w:divBdr>
                                                        <w:top w:val="none" w:sz="0" w:space="0" w:color="auto"/>
                                                        <w:left w:val="none" w:sz="0" w:space="0" w:color="auto"/>
                                                        <w:bottom w:val="none" w:sz="0" w:space="0" w:color="auto"/>
                                                        <w:right w:val="none" w:sz="0" w:space="0" w:color="auto"/>
                                                      </w:divBdr>
                                                      <w:divsChild>
                                                        <w:div w:id="1142237178">
                                                          <w:marLeft w:val="0"/>
                                                          <w:marRight w:val="0"/>
                                                          <w:marTop w:val="0"/>
                                                          <w:marBottom w:val="0"/>
                                                          <w:divBdr>
                                                            <w:top w:val="none" w:sz="0" w:space="0" w:color="auto"/>
                                                            <w:left w:val="none" w:sz="0" w:space="0" w:color="auto"/>
                                                            <w:bottom w:val="none" w:sz="0" w:space="0" w:color="auto"/>
                                                            <w:right w:val="none" w:sz="0" w:space="0" w:color="auto"/>
                                                          </w:divBdr>
                                                          <w:divsChild>
                                                            <w:div w:id="559292583">
                                                              <w:marLeft w:val="0"/>
                                                              <w:marRight w:val="0"/>
                                                              <w:marTop w:val="0"/>
                                                              <w:marBottom w:val="0"/>
                                                              <w:divBdr>
                                                                <w:top w:val="none" w:sz="0" w:space="0" w:color="auto"/>
                                                                <w:left w:val="none" w:sz="0" w:space="0" w:color="auto"/>
                                                                <w:bottom w:val="none" w:sz="0" w:space="0" w:color="auto"/>
                                                                <w:right w:val="none" w:sz="0" w:space="0" w:color="auto"/>
                                                              </w:divBdr>
                                                              <w:divsChild>
                                                                <w:div w:id="1549874667">
                                                                  <w:marLeft w:val="0"/>
                                                                  <w:marRight w:val="0"/>
                                                                  <w:marTop w:val="0"/>
                                                                  <w:marBottom w:val="0"/>
                                                                  <w:divBdr>
                                                                    <w:top w:val="none" w:sz="0" w:space="0" w:color="auto"/>
                                                                    <w:left w:val="none" w:sz="0" w:space="0" w:color="auto"/>
                                                                    <w:bottom w:val="none" w:sz="0" w:space="0" w:color="auto"/>
                                                                    <w:right w:val="none" w:sz="0" w:space="0" w:color="auto"/>
                                                                  </w:divBdr>
                                                                  <w:divsChild>
                                                                    <w:div w:id="614215616">
                                                                      <w:marLeft w:val="0"/>
                                                                      <w:marRight w:val="0"/>
                                                                      <w:marTop w:val="0"/>
                                                                      <w:marBottom w:val="0"/>
                                                                      <w:divBdr>
                                                                        <w:top w:val="none" w:sz="0" w:space="0" w:color="auto"/>
                                                                        <w:left w:val="none" w:sz="0" w:space="0" w:color="auto"/>
                                                                        <w:bottom w:val="none" w:sz="0" w:space="0" w:color="auto"/>
                                                                        <w:right w:val="none" w:sz="0" w:space="0" w:color="auto"/>
                                                                      </w:divBdr>
                                                                      <w:divsChild>
                                                                        <w:div w:id="941033010">
                                                                          <w:marLeft w:val="0"/>
                                                                          <w:marRight w:val="0"/>
                                                                          <w:marTop w:val="0"/>
                                                                          <w:marBottom w:val="0"/>
                                                                          <w:divBdr>
                                                                            <w:top w:val="none" w:sz="0" w:space="0" w:color="auto"/>
                                                                            <w:left w:val="none" w:sz="0" w:space="0" w:color="auto"/>
                                                                            <w:bottom w:val="none" w:sz="0" w:space="0" w:color="auto"/>
                                                                            <w:right w:val="none" w:sz="0" w:space="0" w:color="auto"/>
                                                                          </w:divBdr>
                                                                          <w:divsChild>
                                                                            <w:div w:id="1880359187">
                                                                              <w:marLeft w:val="0"/>
                                                                              <w:marRight w:val="0"/>
                                                                              <w:marTop w:val="0"/>
                                                                              <w:marBottom w:val="0"/>
                                                                              <w:divBdr>
                                                                                <w:top w:val="none" w:sz="0" w:space="0" w:color="auto"/>
                                                                                <w:left w:val="none" w:sz="0" w:space="0" w:color="auto"/>
                                                                                <w:bottom w:val="none" w:sz="0" w:space="0" w:color="auto"/>
                                                                                <w:right w:val="none" w:sz="0" w:space="0" w:color="auto"/>
                                                                              </w:divBdr>
                                                                              <w:divsChild>
                                                                                <w:div w:id="2095124053">
                                                                                  <w:marLeft w:val="0"/>
                                                                                  <w:marRight w:val="0"/>
                                                                                  <w:marTop w:val="0"/>
                                                                                  <w:marBottom w:val="0"/>
                                                                                  <w:divBdr>
                                                                                    <w:top w:val="none" w:sz="0" w:space="0" w:color="auto"/>
                                                                                    <w:left w:val="none" w:sz="0" w:space="0" w:color="auto"/>
                                                                                    <w:bottom w:val="none" w:sz="0" w:space="0" w:color="auto"/>
                                                                                    <w:right w:val="none" w:sz="0" w:space="0" w:color="auto"/>
                                                                                  </w:divBdr>
                                                                                  <w:divsChild>
                                                                                    <w:div w:id="10339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719720">
      <w:bodyDiv w:val="1"/>
      <w:marLeft w:val="0"/>
      <w:marRight w:val="0"/>
      <w:marTop w:val="0"/>
      <w:marBottom w:val="0"/>
      <w:divBdr>
        <w:top w:val="none" w:sz="0" w:space="0" w:color="auto"/>
        <w:left w:val="none" w:sz="0" w:space="0" w:color="auto"/>
        <w:bottom w:val="none" w:sz="0" w:space="0" w:color="auto"/>
        <w:right w:val="none" w:sz="0" w:space="0" w:color="auto"/>
      </w:divBdr>
    </w:div>
    <w:div w:id="2091655725">
      <w:bodyDiv w:val="1"/>
      <w:marLeft w:val="0"/>
      <w:marRight w:val="0"/>
      <w:marTop w:val="0"/>
      <w:marBottom w:val="0"/>
      <w:divBdr>
        <w:top w:val="none" w:sz="0" w:space="0" w:color="auto"/>
        <w:left w:val="none" w:sz="0" w:space="0" w:color="auto"/>
        <w:bottom w:val="none" w:sz="0" w:space="0" w:color="auto"/>
        <w:right w:val="none" w:sz="0" w:space="0" w:color="auto"/>
      </w:divBdr>
    </w:div>
    <w:div w:id="211887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header" Target="header7.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2FD6F1506F564BB79A97F9C245AD34" ma:contentTypeVersion="13" ma:contentTypeDescription="Create a new document." ma:contentTypeScope="" ma:versionID="1a80c1703f51ad8d2f65b0af057bb675">
  <xsd:schema xmlns:xsd="http://www.w3.org/2001/XMLSchema" xmlns:xs="http://www.w3.org/2001/XMLSchema" xmlns:p="http://schemas.microsoft.com/office/2006/metadata/properties" xmlns:ns3="025efd7d-4e1d-49ec-b269-b81537660960" xmlns:ns4="386f4720-9db4-4950-8ffd-cd1ef4b846d5" targetNamespace="http://schemas.microsoft.com/office/2006/metadata/properties" ma:root="true" ma:fieldsID="cd13316633612a7d82f704f153d20d46" ns3:_="" ns4:_="">
    <xsd:import namespace="025efd7d-4e1d-49ec-b269-b81537660960"/>
    <xsd:import namespace="386f4720-9db4-4950-8ffd-cd1ef4b846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efd7d-4e1d-49ec-b269-b815376609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6f4720-9db4-4950-8ffd-cd1ef4b846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A24D9-42EF-4A24-9CCB-8EB2AA678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efd7d-4e1d-49ec-b269-b81537660960"/>
    <ds:schemaRef ds:uri="386f4720-9db4-4950-8ffd-cd1ef4b84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262E1C-861C-4B45-8369-15072B91BD41}">
  <ds:schemaRefs>
    <ds:schemaRef ds:uri="http://purl.org/dc/terms/"/>
    <ds:schemaRef ds:uri="http://purl.org/dc/elements/1.1/"/>
    <ds:schemaRef ds:uri="http://purl.org/dc/dcmitype/"/>
    <ds:schemaRef ds:uri="386f4720-9db4-4950-8ffd-cd1ef4b846d5"/>
    <ds:schemaRef ds:uri="http://schemas.microsoft.com/office/2006/documentManagement/types"/>
    <ds:schemaRef ds:uri="025efd7d-4e1d-49ec-b269-b81537660960"/>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C5BF2645-6FEC-4FCC-AFB9-2954E3475E93}">
  <ds:schemaRefs>
    <ds:schemaRef ds:uri="http://schemas.microsoft.com/sharepoint/v3/contenttype/forms"/>
  </ds:schemaRefs>
</ds:datastoreItem>
</file>

<file path=customXml/itemProps4.xml><?xml version="1.0" encoding="utf-8"?>
<ds:datastoreItem xmlns:ds="http://schemas.openxmlformats.org/officeDocument/2006/customXml" ds:itemID="{194EAAD1-28D5-478E-89AA-1CE015747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6969</Words>
  <Characters>42512</Characters>
  <Application>Microsoft Office Word</Application>
  <DocSecurity>0</DocSecurity>
  <Lines>354</Lines>
  <Paragraphs>98</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49383</CharactersWithSpaces>
  <SharedDoc>false</SharedDoc>
  <HLinks>
    <vt:vector size="180" baseType="variant">
      <vt:variant>
        <vt:i4>3801207</vt:i4>
      </vt:variant>
      <vt:variant>
        <vt:i4>218</vt:i4>
      </vt:variant>
      <vt:variant>
        <vt:i4>0</vt:i4>
      </vt:variant>
      <vt:variant>
        <vt:i4>5</vt:i4>
      </vt:variant>
      <vt:variant>
        <vt:lpwstr/>
      </vt:variant>
      <vt:variant>
        <vt:lpwstr>Annex12</vt:lpwstr>
      </vt:variant>
      <vt:variant>
        <vt:i4>3801207</vt:i4>
      </vt:variant>
      <vt:variant>
        <vt:i4>215</vt:i4>
      </vt:variant>
      <vt:variant>
        <vt:i4>0</vt:i4>
      </vt:variant>
      <vt:variant>
        <vt:i4>5</vt:i4>
      </vt:variant>
      <vt:variant>
        <vt:lpwstr/>
      </vt:variant>
      <vt:variant>
        <vt:lpwstr>Annex11</vt:lpwstr>
      </vt:variant>
      <vt:variant>
        <vt:i4>3801207</vt:i4>
      </vt:variant>
      <vt:variant>
        <vt:i4>212</vt:i4>
      </vt:variant>
      <vt:variant>
        <vt:i4>0</vt:i4>
      </vt:variant>
      <vt:variant>
        <vt:i4>5</vt:i4>
      </vt:variant>
      <vt:variant>
        <vt:lpwstr/>
      </vt:variant>
      <vt:variant>
        <vt:lpwstr>Annex10</vt:lpwstr>
      </vt:variant>
      <vt:variant>
        <vt:i4>3866743</vt:i4>
      </vt:variant>
      <vt:variant>
        <vt:i4>209</vt:i4>
      </vt:variant>
      <vt:variant>
        <vt:i4>0</vt:i4>
      </vt:variant>
      <vt:variant>
        <vt:i4>5</vt:i4>
      </vt:variant>
      <vt:variant>
        <vt:lpwstr/>
      </vt:variant>
      <vt:variant>
        <vt:lpwstr>Annex09</vt:lpwstr>
      </vt:variant>
      <vt:variant>
        <vt:i4>2490472</vt:i4>
      </vt:variant>
      <vt:variant>
        <vt:i4>206</vt:i4>
      </vt:variant>
      <vt:variant>
        <vt:i4>0</vt:i4>
      </vt:variant>
      <vt:variant>
        <vt:i4>5</vt:i4>
      </vt:variant>
      <vt:variant>
        <vt:lpwstr/>
      </vt:variant>
      <vt:variant>
        <vt:lpwstr>ListAnnex08</vt:lpwstr>
      </vt:variant>
      <vt:variant>
        <vt:i4>3866743</vt:i4>
      </vt:variant>
      <vt:variant>
        <vt:i4>203</vt:i4>
      </vt:variant>
      <vt:variant>
        <vt:i4>0</vt:i4>
      </vt:variant>
      <vt:variant>
        <vt:i4>5</vt:i4>
      </vt:variant>
      <vt:variant>
        <vt:lpwstr/>
      </vt:variant>
      <vt:variant>
        <vt:lpwstr>Annex07</vt:lpwstr>
      </vt:variant>
      <vt:variant>
        <vt:i4>3866743</vt:i4>
      </vt:variant>
      <vt:variant>
        <vt:i4>200</vt:i4>
      </vt:variant>
      <vt:variant>
        <vt:i4>0</vt:i4>
      </vt:variant>
      <vt:variant>
        <vt:i4>5</vt:i4>
      </vt:variant>
      <vt:variant>
        <vt:lpwstr/>
      </vt:variant>
      <vt:variant>
        <vt:lpwstr>Annex06</vt:lpwstr>
      </vt:variant>
      <vt:variant>
        <vt:i4>3866743</vt:i4>
      </vt:variant>
      <vt:variant>
        <vt:i4>197</vt:i4>
      </vt:variant>
      <vt:variant>
        <vt:i4>0</vt:i4>
      </vt:variant>
      <vt:variant>
        <vt:i4>5</vt:i4>
      </vt:variant>
      <vt:variant>
        <vt:lpwstr/>
      </vt:variant>
      <vt:variant>
        <vt:lpwstr>Annex05</vt:lpwstr>
      </vt:variant>
      <vt:variant>
        <vt:i4>3866743</vt:i4>
      </vt:variant>
      <vt:variant>
        <vt:i4>194</vt:i4>
      </vt:variant>
      <vt:variant>
        <vt:i4>0</vt:i4>
      </vt:variant>
      <vt:variant>
        <vt:i4>5</vt:i4>
      </vt:variant>
      <vt:variant>
        <vt:lpwstr/>
      </vt:variant>
      <vt:variant>
        <vt:lpwstr>Annex04</vt:lpwstr>
      </vt:variant>
      <vt:variant>
        <vt:i4>3866743</vt:i4>
      </vt:variant>
      <vt:variant>
        <vt:i4>191</vt:i4>
      </vt:variant>
      <vt:variant>
        <vt:i4>0</vt:i4>
      </vt:variant>
      <vt:variant>
        <vt:i4>5</vt:i4>
      </vt:variant>
      <vt:variant>
        <vt:lpwstr/>
      </vt:variant>
      <vt:variant>
        <vt:lpwstr>Annex03</vt:lpwstr>
      </vt:variant>
      <vt:variant>
        <vt:i4>3866743</vt:i4>
      </vt:variant>
      <vt:variant>
        <vt:i4>188</vt:i4>
      </vt:variant>
      <vt:variant>
        <vt:i4>0</vt:i4>
      </vt:variant>
      <vt:variant>
        <vt:i4>5</vt:i4>
      </vt:variant>
      <vt:variant>
        <vt:lpwstr/>
      </vt:variant>
      <vt:variant>
        <vt:lpwstr>Annex02</vt:lpwstr>
      </vt:variant>
      <vt:variant>
        <vt:i4>3866743</vt:i4>
      </vt:variant>
      <vt:variant>
        <vt:i4>185</vt:i4>
      </vt:variant>
      <vt:variant>
        <vt:i4>0</vt:i4>
      </vt:variant>
      <vt:variant>
        <vt:i4>5</vt:i4>
      </vt:variant>
      <vt:variant>
        <vt:lpwstr/>
      </vt:variant>
      <vt:variant>
        <vt:lpwstr>Annex01</vt:lpwstr>
      </vt:variant>
      <vt:variant>
        <vt:i4>3866743</vt:i4>
      </vt:variant>
      <vt:variant>
        <vt:i4>164</vt:i4>
      </vt:variant>
      <vt:variant>
        <vt:i4>0</vt:i4>
      </vt:variant>
      <vt:variant>
        <vt:i4>5</vt:i4>
      </vt:variant>
      <vt:variant>
        <vt:lpwstr/>
      </vt:variant>
      <vt:variant>
        <vt:lpwstr>Annex04</vt:lpwstr>
      </vt:variant>
      <vt:variant>
        <vt:i4>3866743</vt:i4>
      </vt:variant>
      <vt:variant>
        <vt:i4>155</vt:i4>
      </vt:variant>
      <vt:variant>
        <vt:i4>0</vt:i4>
      </vt:variant>
      <vt:variant>
        <vt:i4>5</vt:i4>
      </vt:variant>
      <vt:variant>
        <vt:lpwstr/>
      </vt:variant>
      <vt:variant>
        <vt:lpwstr>Annex04</vt:lpwstr>
      </vt:variant>
      <vt:variant>
        <vt:i4>3866743</vt:i4>
      </vt:variant>
      <vt:variant>
        <vt:i4>149</vt:i4>
      </vt:variant>
      <vt:variant>
        <vt:i4>0</vt:i4>
      </vt:variant>
      <vt:variant>
        <vt:i4>5</vt:i4>
      </vt:variant>
      <vt:variant>
        <vt:lpwstr/>
      </vt:variant>
      <vt:variant>
        <vt:lpwstr>Annex09</vt:lpwstr>
      </vt:variant>
      <vt:variant>
        <vt:i4>3866743</vt:i4>
      </vt:variant>
      <vt:variant>
        <vt:i4>131</vt:i4>
      </vt:variant>
      <vt:variant>
        <vt:i4>0</vt:i4>
      </vt:variant>
      <vt:variant>
        <vt:i4>5</vt:i4>
      </vt:variant>
      <vt:variant>
        <vt:lpwstr/>
      </vt:variant>
      <vt:variant>
        <vt:lpwstr>Annex01</vt:lpwstr>
      </vt:variant>
      <vt:variant>
        <vt:i4>3866743</vt:i4>
      </vt:variant>
      <vt:variant>
        <vt:i4>128</vt:i4>
      </vt:variant>
      <vt:variant>
        <vt:i4>0</vt:i4>
      </vt:variant>
      <vt:variant>
        <vt:i4>5</vt:i4>
      </vt:variant>
      <vt:variant>
        <vt:lpwstr/>
      </vt:variant>
      <vt:variant>
        <vt:lpwstr>Annex09</vt:lpwstr>
      </vt:variant>
      <vt:variant>
        <vt:i4>2490472</vt:i4>
      </vt:variant>
      <vt:variant>
        <vt:i4>83</vt:i4>
      </vt:variant>
      <vt:variant>
        <vt:i4>0</vt:i4>
      </vt:variant>
      <vt:variant>
        <vt:i4>5</vt:i4>
      </vt:variant>
      <vt:variant>
        <vt:lpwstr/>
      </vt:variant>
      <vt:variant>
        <vt:lpwstr>ListAnnex08</vt:lpwstr>
      </vt:variant>
      <vt:variant>
        <vt:i4>2490472</vt:i4>
      </vt:variant>
      <vt:variant>
        <vt:i4>80</vt:i4>
      </vt:variant>
      <vt:variant>
        <vt:i4>0</vt:i4>
      </vt:variant>
      <vt:variant>
        <vt:i4>5</vt:i4>
      </vt:variant>
      <vt:variant>
        <vt:lpwstr/>
      </vt:variant>
      <vt:variant>
        <vt:lpwstr>ListAnnex03</vt:lpwstr>
      </vt:variant>
      <vt:variant>
        <vt:i4>3866743</vt:i4>
      </vt:variant>
      <vt:variant>
        <vt:i4>77</vt:i4>
      </vt:variant>
      <vt:variant>
        <vt:i4>0</vt:i4>
      </vt:variant>
      <vt:variant>
        <vt:i4>5</vt:i4>
      </vt:variant>
      <vt:variant>
        <vt:lpwstr/>
      </vt:variant>
      <vt:variant>
        <vt:lpwstr>Annex08</vt:lpwstr>
      </vt:variant>
      <vt:variant>
        <vt:i4>3866743</vt:i4>
      </vt:variant>
      <vt:variant>
        <vt:i4>71</vt:i4>
      </vt:variant>
      <vt:variant>
        <vt:i4>0</vt:i4>
      </vt:variant>
      <vt:variant>
        <vt:i4>5</vt:i4>
      </vt:variant>
      <vt:variant>
        <vt:lpwstr/>
      </vt:variant>
      <vt:variant>
        <vt:lpwstr>Annex07</vt:lpwstr>
      </vt:variant>
      <vt:variant>
        <vt:i4>3866743</vt:i4>
      </vt:variant>
      <vt:variant>
        <vt:i4>65</vt:i4>
      </vt:variant>
      <vt:variant>
        <vt:i4>0</vt:i4>
      </vt:variant>
      <vt:variant>
        <vt:i4>5</vt:i4>
      </vt:variant>
      <vt:variant>
        <vt:lpwstr/>
      </vt:variant>
      <vt:variant>
        <vt:lpwstr>Annex06</vt:lpwstr>
      </vt:variant>
      <vt:variant>
        <vt:i4>2490472</vt:i4>
      </vt:variant>
      <vt:variant>
        <vt:i4>62</vt:i4>
      </vt:variant>
      <vt:variant>
        <vt:i4>0</vt:i4>
      </vt:variant>
      <vt:variant>
        <vt:i4>5</vt:i4>
      </vt:variant>
      <vt:variant>
        <vt:lpwstr/>
      </vt:variant>
      <vt:variant>
        <vt:lpwstr>ListAnnex01</vt:lpwstr>
      </vt:variant>
      <vt:variant>
        <vt:i4>2556008</vt:i4>
      </vt:variant>
      <vt:variant>
        <vt:i4>50</vt:i4>
      </vt:variant>
      <vt:variant>
        <vt:i4>0</vt:i4>
      </vt:variant>
      <vt:variant>
        <vt:i4>5</vt:i4>
      </vt:variant>
      <vt:variant>
        <vt:lpwstr/>
      </vt:variant>
      <vt:variant>
        <vt:lpwstr>ListAnnex10</vt:lpwstr>
      </vt:variant>
      <vt:variant>
        <vt:i4>3801207</vt:i4>
      </vt:variant>
      <vt:variant>
        <vt:i4>47</vt:i4>
      </vt:variant>
      <vt:variant>
        <vt:i4>0</vt:i4>
      </vt:variant>
      <vt:variant>
        <vt:i4>5</vt:i4>
      </vt:variant>
      <vt:variant>
        <vt:lpwstr/>
      </vt:variant>
      <vt:variant>
        <vt:lpwstr>Annex11</vt:lpwstr>
      </vt:variant>
      <vt:variant>
        <vt:i4>3801207</vt:i4>
      </vt:variant>
      <vt:variant>
        <vt:i4>44</vt:i4>
      </vt:variant>
      <vt:variant>
        <vt:i4>0</vt:i4>
      </vt:variant>
      <vt:variant>
        <vt:i4>5</vt:i4>
      </vt:variant>
      <vt:variant>
        <vt:lpwstr/>
      </vt:variant>
      <vt:variant>
        <vt:lpwstr>Annex11</vt:lpwstr>
      </vt:variant>
      <vt:variant>
        <vt:i4>3866743</vt:i4>
      </vt:variant>
      <vt:variant>
        <vt:i4>41</vt:i4>
      </vt:variant>
      <vt:variant>
        <vt:i4>0</vt:i4>
      </vt:variant>
      <vt:variant>
        <vt:i4>5</vt:i4>
      </vt:variant>
      <vt:variant>
        <vt:lpwstr/>
      </vt:variant>
      <vt:variant>
        <vt:lpwstr>Annex02</vt:lpwstr>
      </vt:variant>
      <vt:variant>
        <vt:i4>3866743</vt:i4>
      </vt:variant>
      <vt:variant>
        <vt:i4>38</vt:i4>
      </vt:variant>
      <vt:variant>
        <vt:i4>0</vt:i4>
      </vt:variant>
      <vt:variant>
        <vt:i4>5</vt:i4>
      </vt:variant>
      <vt:variant>
        <vt:lpwstr/>
      </vt:variant>
      <vt:variant>
        <vt:lpwstr>Annex01</vt:lpwstr>
      </vt:variant>
      <vt:variant>
        <vt:i4>3866743</vt:i4>
      </vt:variant>
      <vt:variant>
        <vt:i4>35</vt:i4>
      </vt:variant>
      <vt:variant>
        <vt:i4>0</vt:i4>
      </vt:variant>
      <vt:variant>
        <vt:i4>5</vt:i4>
      </vt:variant>
      <vt:variant>
        <vt:lpwstr/>
      </vt:variant>
      <vt:variant>
        <vt:lpwstr>Annex02</vt:lpwstr>
      </vt:variant>
      <vt:variant>
        <vt:i4>3801207</vt:i4>
      </vt:variant>
      <vt:variant>
        <vt:i4>32</vt:i4>
      </vt:variant>
      <vt:variant>
        <vt:i4>0</vt:i4>
      </vt:variant>
      <vt:variant>
        <vt:i4>5</vt:i4>
      </vt:variant>
      <vt:variant>
        <vt:lpwstr/>
      </vt:variant>
      <vt:variant>
        <vt:lpwstr>Annex12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2021-02-17T09:36:00Z</dcterms:created>
  <dcterms:modified xsi:type="dcterms:W3CDTF">2021-03-02T08:57:00Z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0x010100CA2FD6F1506F564BB79A97F9C245AD34</vt:lpwstr>
  </property>
</Properties>
</file>