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F2D97" w14:textId="77777777" w:rsidR="00A130BC" w:rsidRPr="000B7142" w:rsidRDefault="00225BB2" w:rsidP="00A130B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sz w:val="32"/>
          <w:szCs w:val="32"/>
          <w:lang w:eastAsia="cs-CZ"/>
        </w:rPr>
        <w:t>x</w:t>
      </w:r>
      <w:r w:rsidR="00A130BC" w:rsidRPr="000B7142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Specifikace a technické podmínky </w:t>
      </w:r>
    </w:p>
    <w:p w14:paraId="1044B3EE" w14:textId="77777777" w:rsidR="00A130BC" w:rsidRPr="000B7142" w:rsidRDefault="00A130BC" w:rsidP="00A130B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14:paraId="36B75C2C" w14:textId="77777777" w:rsidR="00A130BC" w:rsidRPr="000B7142" w:rsidRDefault="00A130BC" w:rsidP="00A130BC">
      <w:pPr>
        <w:pStyle w:val="Nadpis1"/>
        <w:spacing w:before="0" w:after="0"/>
        <w:rPr>
          <w:rFonts w:ascii="Arial" w:hAnsi="Arial" w:cs="Arial"/>
          <w:u w:val="single"/>
        </w:rPr>
      </w:pPr>
      <w:r w:rsidRPr="000B7142">
        <w:rPr>
          <w:rFonts w:ascii="Arial" w:hAnsi="Arial" w:cs="Arial"/>
          <w:u w:val="single"/>
        </w:rPr>
        <w:t>Část č. 1</w:t>
      </w:r>
      <w:r>
        <w:rPr>
          <w:rFonts w:ascii="Arial" w:hAnsi="Arial" w:cs="Arial"/>
          <w:u w:val="single"/>
        </w:rPr>
        <w:tab/>
      </w:r>
      <w:r w:rsidRPr="0022453B">
        <w:rPr>
          <w:rFonts w:ascii="Arial" w:hAnsi="Arial" w:cs="Arial"/>
          <w:u w:val="single"/>
        </w:rPr>
        <w:t>KrP v Ostravě Ostrava, Zahradní 368/12</w:t>
      </w:r>
    </w:p>
    <w:p w14:paraId="3357CBFE" w14:textId="77777777" w:rsidR="00A130BC" w:rsidRDefault="00A130BC" w:rsidP="00A130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A39981A" w14:textId="77777777" w:rsidR="00A130BC" w:rsidRPr="000B7142" w:rsidRDefault="00A130BC" w:rsidP="00A130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B7142">
        <w:rPr>
          <w:rFonts w:ascii="Arial" w:eastAsia="Times New Roman" w:hAnsi="Arial" w:cs="Arial"/>
          <w:b/>
          <w:sz w:val="24"/>
          <w:szCs w:val="24"/>
          <w:lang w:eastAsia="cs-CZ"/>
        </w:rPr>
        <w:t>Specifikace předmětu plnění a podklad pro stanovení nabídkové ceny:</w:t>
      </w:r>
    </w:p>
    <w:p w14:paraId="1E8D0C91" w14:textId="77777777" w:rsidR="00A130BC" w:rsidRPr="000B7142" w:rsidRDefault="00A130BC" w:rsidP="00A130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427D877" w14:textId="77777777" w:rsidR="00A130BC" w:rsidRPr="000B7142" w:rsidRDefault="00A130BC" w:rsidP="00A130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B7142">
        <w:rPr>
          <w:rFonts w:ascii="Arial" w:eastAsia="Times New Roman" w:hAnsi="Arial" w:cs="Arial"/>
          <w:b/>
          <w:sz w:val="24"/>
          <w:szCs w:val="24"/>
          <w:lang w:eastAsia="cs-CZ"/>
        </w:rPr>
        <w:t>OSTRAHA</w:t>
      </w:r>
    </w:p>
    <w:p w14:paraId="27A81324" w14:textId="77777777" w:rsidR="00A130BC" w:rsidRPr="000B7142" w:rsidRDefault="00A130BC" w:rsidP="00A130BC">
      <w:pPr>
        <w:spacing w:after="0" w:line="240" w:lineRule="auto"/>
        <w:jc w:val="both"/>
        <w:rPr>
          <w:rFonts w:ascii="Arial" w:eastAsia="Times New Roman" w:hAnsi="Arial" w:cs="Arial"/>
          <w:szCs w:val="28"/>
          <w:lang w:eastAsia="cs-CZ"/>
        </w:rPr>
      </w:pPr>
    </w:p>
    <w:tbl>
      <w:tblPr>
        <w:tblW w:w="910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64"/>
        <w:gridCol w:w="1711"/>
        <w:gridCol w:w="1417"/>
        <w:gridCol w:w="1560"/>
      </w:tblGrid>
      <w:tr w:rsidR="00A130BC" w:rsidRPr="000B7142" w14:paraId="6F14201E" w14:textId="77777777" w:rsidTr="00342945">
        <w:trPr>
          <w:trHeight w:val="9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5F3119C" w14:textId="77777777" w:rsidR="00A130BC" w:rsidRPr="000B7142" w:rsidRDefault="00A130BC" w:rsidP="00342945">
            <w:pPr>
              <w:jc w:val="center"/>
              <w:rPr>
                <w:rFonts w:ascii="Arial" w:hAnsi="Arial" w:cs="Arial"/>
                <w:lang w:eastAsia="cs-CZ"/>
              </w:rPr>
            </w:pPr>
            <w:bookmarkStart w:id="0" w:name="_Hlk48038895"/>
            <w:r w:rsidRPr="000B7142">
              <w:rPr>
                <w:rFonts w:ascii="Arial" w:hAnsi="Arial" w:cs="Arial"/>
                <w:lang w:eastAsia="cs-CZ"/>
              </w:rPr>
              <w:t>Popis předmětu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8F77D18" w14:textId="77777777" w:rsidR="00A130BC" w:rsidRPr="000B7142" w:rsidRDefault="00A130BC" w:rsidP="00342945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86B918" w14:textId="77777777" w:rsidR="00A130BC" w:rsidRPr="000B7142" w:rsidRDefault="00A130BC" w:rsidP="00342945">
            <w:pPr>
              <w:jc w:val="center"/>
              <w:rPr>
                <w:rFonts w:ascii="Arial" w:hAnsi="Arial" w:cs="Arial"/>
                <w:bCs/>
                <w:lang w:eastAsia="cs-CZ"/>
              </w:rPr>
            </w:pPr>
            <w:r w:rsidRPr="000B7142">
              <w:rPr>
                <w:rFonts w:ascii="Arial" w:hAnsi="Arial" w:cs="Arial"/>
                <w:bCs/>
                <w:lang w:eastAsia="cs-CZ"/>
              </w:rPr>
              <w:t>Cena za 1 hodinu ostrahy na 1 osobu 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778A1C" w14:textId="77777777" w:rsidR="00A130BC" w:rsidRPr="000B7142" w:rsidRDefault="00A130BC" w:rsidP="00342945">
            <w:pPr>
              <w:jc w:val="center"/>
              <w:rPr>
                <w:rFonts w:ascii="Arial" w:hAnsi="Arial" w:cs="Arial"/>
                <w:bCs/>
                <w:lang w:eastAsia="cs-CZ"/>
              </w:rPr>
            </w:pPr>
            <w:r w:rsidRPr="000B7142">
              <w:rPr>
                <w:rFonts w:ascii="Arial" w:hAnsi="Arial" w:cs="Arial"/>
                <w:bCs/>
                <w:lang w:eastAsia="cs-CZ"/>
              </w:rPr>
              <w:t>DPH samostatně 21%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FA3D72" w14:textId="77777777" w:rsidR="00A130BC" w:rsidRPr="000B7142" w:rsidRDefault="00A130BC" w:rsidP="00342945">
            <w:pPr>
              <w:jc w:val="center"/>
              <w:rPr>
                <w:rFonts w:ascii="Arial" w:hAnsi="Arial" w:cs="Arial"/>
                <w:bCs/>
                <w:lang w:eastAsia="cs-CZ"/>
              </w:rPr>
            </w:pPr>
            <w:r w:rsidRPr="000B7142">
              <w:rPr>
                <w:rFonts w:ascii="Arial" w:hAnsi="Arial" w:cs="Arial"/>
                <w:bCs/>
                <w:lang w:eastAsia="cs-CZ"/>
              </w:rPr>
              <w:t>Cena za 1 hodinu ostrahy na 1 osobu s DPH</w:t>
            </w:r>
          </w:p>
        </w:tc>
      </w:tr>
      <w:tr w:rsidR="00A130BC" w:rsidRPr="000B7142" w14:paraId="31F99846" w14:textId="77777777" w:rsidTr="00342945">
        <w:trPr>
          <w:trHeight w:val="2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22119B4" w14:textId="77777777" w:rsidR="00A130BC" w:rsidRPr="000B7142" w:rsidRDefault="00A130BC" w:rsidP="00342945">
            <w:pPr>
              <w:rPr>
                <w:rFonts w:ascii="Arial" w:hAnsi="Arial" w:cs="Arial"/>
              </w:rPr>
            </w:pPr>
            <w:r w:rsidRPr="000B7142">
              <w:rPr>
                <w:rFonts w:ascii="Arial" w:hAnsi="Arial" w:cs="Arial"/>
              </w:rPr>
              <w:t>Ostrava Zahradní 368/12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40380" w14:textId="77777777" w:rsidR="00A130BC" w:rsidRPr="000B7142" w:rsidRDefault="00A130BC" w:rsidP="00342945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421C" w14:textId="77777777" w:rsidR="00A130BC" w:rsidRPr="000B7142" w:rsidRDefault="00140FEB" w:rsidP="00342945">
            <w:pPr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65,80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E258" w14:textId="77777777" w:rsidR="00A130BC" w:rsidRPr="000B7142" w:rsidRDefault="00140FEB" w:rsidP="00342945">
            <w:pPr>
              <w:jc w:val="center"/>
              <w:rPr>
                <w:rFonts w:ascii="Arial" w:hAnsi="Arial" w:cs="Arial"/>
                <w:shd w:val="clear" w:color="auto" w:fill="4BACC6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13,82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3053" w14:textId="77777777" w:rsidR="00A130BC" w:rsidRPr="000B7142" w:rsidRDefault="00140FEB" w:rsidP="00342945">
            <w:pPr>
              <w:jc w:val="center"/>
              <w:rPr>
                <w:rFonts w:ascii="Arial" w:hAnsi="Arial" w:cs="Arial"/>
                <w:shd w:val="clear" w:color="auto" w:fill="4BACC6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79,62</w:t>
            </w:r>
          </w:p>
        </w:tc>
      </w:tr>
      <w:tr w:rsidR="00A130BC" w:rsidRPr="000B7142" w14:paraId="22D0CC8C" w14:textId="77777777" w:rsidTr="00342945">
        <w:trPr>
          <w:trHeight w:val="408"/>
        </w:trPr>
        <w:tc>
          <w:tcPr>
            <w:tcW w:w="4253" w:type="dxa"/>
            <w:tcBorders>
              <w:top w:val="single" w:sz="4" w:space="0" w:color="auto"/>
            </w:tcBorders>
            <w:noWrap/>
            <w:vAlign w:val="center"/>
          </w:tcPr>
          <w:p w14:paraId="4F539124" w14:textId="77777777" w:rsidR="00A130BC" w:rsidRPr="000B7142" w:rsidRDefault="00A130BC" w:rsidP="00342945">
            <w:pPr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top w:val="single" w:sz="4" w:space="0" w:color="auto"/>
            </w:tcBorders>
            <w:noWrap/>
            <w:vAlign w:val="center"/>
          </w:tcPr>
          <w:p w14:paraId="53F3F881" w14:textId="77777777" w:rsidR="00A130BC" w:rsidRPr="000B7142" w:rsidRDefault="00A130BC" w:rsidP="00342945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auto" w:fill="auto"/>
          </w:tcPr>
          <w:p w14:paraId="51915251" w14:textId="77777777" w:rsidR="00A130BC" w:rsidRPr="000B7142" w:rsidRDefault="00A130BC" w:rsidP="00342945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F0FC504" w14:textId="77777777" w:rsidR="00A130BC" w:rsidRPr="000B7142" w:rsidRDefault="00A130BC" w:rsidP="00342945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B061142" w14:textId="77777777" w:rsidR="00A130BC" w:rsidRPr="000B7142" w:rsidRDefault="00A130BC" w:rsidP="00342945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</w:tbl>
    <w:bookmarkEnd w:id="0"/>
    <w:p w14:paraId="3F43D9D8" w14:textId="77777777" w:rsidR="00A130BC" w:rsidRPr="000B7142" w:rsidRDefault="00A130BC" w:rsidP="00A130BC">
      <w:pPr>
        <w:spacing w:before="120" w:after="6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0B7142">
        <w:rPr>
          <w:rFonts w:ascii="Arial" w:eastAsia="Times New Roman" w:hAnsi="Arial" w:cs="Arial"/>
          <w:b/>
          <w:lang w:eastAsia="cs-CZ"/>
        </w:rPr>
        <w:t>Předpokládaná hodnota části č. 1. je 600 000,- Kč bez DPH.</w:t>
      </w:r>
    </w:p>
    <w:p w14:paraId="29091C25" w14:textId="77777777" w:rsidR="00A130BC" w:rsidRPr="000B7142" w:rsidRDefault="00A130BC" w:rsidP="00A130BC">
      <w:pPr>
        <w:jc w:val="center"/>
        <w:rPr>
          <w:rFonts w:ascii="Arial" w:hAnsi="Arial" w:cs="Arial"/>
          <w:b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160"/>
        <w:gridCol w:w="973"/>
        <w:gridCol w:w="1560"/>
        <w:gridCol w:w="2268"/>
      </w:tblGrid>
      <w:tr w:rsidR="00A130BC" w:rsidRPr="000B7142" w14:paraId="027F3990" w14:textId="77777777" w:rsidTr="00342945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D8987C3" w14:textId="77777777" w:rsidR="00A130BC" w:rsidRPr="000B7142" w:rsidRDefault="00A130BC" w:rsidP="003429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142">
              <w:rPr>
                <w:rFonts w:ascii="Arial" w:hAnsi="Arial" w:cs="Arial"/>
                <w:sz w:val="18"/>
                <w:szCs w:val="18"/>
              </w:rPr>
              <w:t>řádek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02A3942" w14:textId="77777777" w:rsidR="00A130BC" w:rsidRPr="000B7142" w:rsidRDefault="00A130BC" w:rsidP="003429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7142">
              <w:rPr>
                <w:rFonts w:ascii="Arial" w:hAnsi="Arial" w:cs="Arial"/>
              </w:rPr>
              <w:t>Popis místa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EE33E4A" w14:textId="77777777" w:rsidR="00A130BC" w:rsidRPr="000B7142" w:rsidRDefault="00A130BC" w:rsidP="003429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D98842" w14:textId="77777777" w:rsidR="00A130BC" w:rsidRPr="000B7142" w:rsidRDefault="00A130BC" w:rsidP="003429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B7142">
              <w:rPr>
                <w:rFonts w:ascii="Arial" w:eastAsia="Times New Roman" w:hAnsi="Arial" w:cs="Arial"/>
                <w:lang w:eastAsia="cs-CZ"/>
              </w:rPr>
              <w:t>Počet osob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4D1915" w14:textId="77777777" w:rsidR="00A130BC" w:rsidRPr="000B7142" w:rsidRDefault="00A130BC" w:rsidP="003429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B7142">
              <w:rPr>
                <w:rFonts w:ascii="Arial" w:eastAsia="Times New Roman" w:hAnsi="Arial" w:cs="Arial"/>
                <w:lang w:eastAsia="cs-CZ"/>
              </w:rPr>
              <w:t>Dny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AC7EA96" w14:textId="77777777" w:rsidR="00A130BC" w:rsidRPr="000B7142" w:rsidRDefault="00A130BC" w:rsidP="003429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B7142">
              <w:rPr>
                <w:rFonts w:ascii="Arial" w:eastAsia="Times New Roman" w:hAnsi="Arial" w:cs="Arial"/>
                <w:lang w:eastAsia="cs-CZ"/>
              </w:rPr>
              <w:t>Od-Do</w:t>
            </w:r>
          </w:p>
        </w:tc>
      </w:tr>
      <w:tr w:rsidR="00A130BC" w:rsidRPr="000B7142" w14:paraId="7C8AEFF2" w14:textId="77777777" w:rsidTr="00342945">
        <w:trPr>
          <w:trHeight w:val="3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CFFE36" w14:textId="77777777" w:rsidR="00A130BC" w:rsidRPr="000B7142" w:rsidRDefault="00A130BC" w:rsidP="003429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7142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7584099" w14:textId="77777777" w:rsidR="00A130BC" w:rsidRPr="000B7142" w:rsidRDefault="00A130BC" w:rsidP="00342945">
            <w:pPr>
              <w:spacing w:after="0" w:line="240" w:lineRule="auto"/>
              <w:rPr>
                <w:rFonts w:ascii="Arial" w:hAnsi="Arial" w:cs="Arial"/>
              </w:rPr>
            </w:pPr>
            <w:r w:rsidRPr="000B7142">
              <w:rPr>
                <w:rFonts w:ascii="Arial" w:hAnsi="Arial" w:cs="Arial"/>
              </w:rPr>
              <w:t>recepce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31C67" w14:textId="77777777" w:rsidR="00A130BC" w:rsidRPr="000B7142" w:rsidRDefault="00A130BC" w:rsidP="003429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67C5" w14:textId="77777777" w:rsidR="00A130BC" w:rsidRPr="000B7142" w:rsidRDefault="00A130BC" w:rsidP="003429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B7142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E360" w14:textId="59FACF87" w:rsidR="00A130BC" w:rsidRPr="000B7142" w:rsidRDefault="00225BB2" w:rsidP="003429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xxxxxxxxxxx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F292A" w14:textId="3F7C2CD0" w:rsidR="00A130BC" w:rsidRPr="000B7142" w:rsidRDefault="00225BB2" w:rsidP="003429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xxxxxxxxxxxxx</w:t>
            </w:r>
          </w:p>
        </w:tc>
      </w:tr>
    </w:tbl>
    <w:p w14:paraId="79240E41" w14:textId="77777777" w:rsidR="00A130BC" w:rsidRPr="000B7142" w:rsidRDefault="00A130BC" w:rsidP="00A130BC">
      <w:pPr>
        <w:rPr>
          <w:rFonts w:ascii="Arial" w:hAnsi="Arial" w:cs="Arial"/>
        </w:rPr>
      </w:pPr>
    </w:p>
    <w:p w14:paraId="7743C2E1" w14:textId="77777777" w:rsidR="00A130BC" w:rsidRPr="000B7142" w:rsidRDefault="00A130BC" w:rsidP="00A130BC">
      <w:pPr>
        <w:rPr>
          <w:rFonts w:ascii="Arial" w:hAnsi="Arial" w:cs="Arial"/>
          <w:b/>
        </w:rPr>
      </w:pPr>
      <w:r w:rsidRPr="000B7142">
        <w:rPr>
          <w:rFonts w:ascii="Arial" w:hAnsi="Arial" w:cs="Arial"/>
          <w:b/>
        </w:rPr>
        <w:t>Požadavky na ostrahu:</w:t>
      </w:r>
    </w:p>
    <w:p w14:paraId="7D9827E6" w14:textId="77777777" w:rsidR="00A130BC" w:rsidRDefault="00A130BC" w:rsidP="00A130B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B7142">
        <w:rPr>
          <w:rFonts w:ascii="Arial" w:hAnsi="Arial" w:cs="Arial"/>
        </w:rPr>
        <w:t>Zaměstnanci dodavatele budou vybaveni pro výkon služby stejnokrojem dodavatele, služebním průkazem s fotografií a základními prostředky osobní ochrany (obušek nebo tonfa)</w:t>
      </w:r>
    </w:p>
    <w:p w14:paraId="513F8DA0" w14:textId="77777777" w:rsidR="00A130BC" w:rsidRPr="0022453B" w:rsidRDefault="00A130BC" w:rsidP="00A130B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22453B">
        <w:rPr>
          <w:rFonts w:ascii="Arial" w:hAnsi="Arial" w:cs="Arial"/>
        </w:rPr>
        <w:t>Zaměstnanci dodavatele jsou povinni dodržovat:</w:t>
      </w:r>
    </w:p>
    <w:p w14:paraId="0E2922B2" w14:textId="77777777" w:rsidR="00A130BC" w:rsidRPr="0022453B" w:rsidRDefault="00A130BC" w:rsidP="00A130B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22453B">
        <w:rPr>
          <w:rFonts w:ascii="Arial" w:hAnsi="Arial" w:cs="Arial"/>
        </w:rPr>
        <w:t xml:space="preserve">platné zákony, směrnice, vnitřní předpisy a řády </w:t>
      </w:r>
    </w:p>
    <w:p w14:paraId="5B24CBE5" w14:textId="77777777" w:rsidR="00A130BC" w:rsidRPr="0022453B" w:rsidRDefault="00A130BC" w:rsidP="00A130B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22453B">
        <w:rPr>
          <w:rFonts w:ascii="Arial" w:hAnsi="Arial" w:cs="Arial"/>
        </w:rPr>
        <w:t xml:space="preserve">stanovená režimová opatření (vstupní, vjezdový, klíčový režim) </w:t>
      </w:r>
    </w:p>
    <w:p w14:paraId="2DAF0A1A" w14:textId="77777777" w:rsidR="00A130BC" w:rsidRPr="0022453B" w:rsidRDefault="00A130BC" w:rsidP="00A130B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22453B">
        <w:rPr>
          <w:rFonts w:ascii="Arial" w:hAnsi="Arial" w:cs="Arial"/>
        </w:rPr>
        <w:t>mlčenlivost o všech skutečnostech, o kterých se dozví při výkonu služby (práce) nebo v souvislosti s ní</w:t>
      </w:r>
    </w:p>
    <w:p w14:paraId="2F234F3A" w14:textId="77777777" w:rsidR="00A130BC" w:rsidRPr="0022453B" w:rsidRDefault="00A130BC" w:rsidP="00A130BC">
      <w:pPr>
        <w:ind w:left="360"/>
        <w:jc w:val="both"/>
        <w:rPr>
          <w:rFonts w:ascii="Arial" w:hAnsi="Arial" w:cs="Arial"/>
        </w:rPr>
      </w:pPr>
      <w:r w:rsidRPr="0022453B">
        <w:rPr>
          <w:rFonts w:ascii="Arial" w:hAnsi="Arial" w:cs="Arial"/>
        </w:rPr>
        <w:t xml:space="preserve">Základní povinnosti zaměstnanců dodavatele: </w:t>
      </w:r>
    </w:p>
    <w:p w14:paraId="78A33E5B" w14:textId="77777777" w:rsidR="00A130BC" w:rsidRPr="0022453B" w:rsidRDefault="00A130BC" w:rsidP="00A130B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22453B">
        <w:rPr>
          <w:rFonts w:ascii="Arial" w:hAnsi="Arial" w:cs="Arial"/>
        </w:rPr>
        <w:t>zajišťovat nepřetržitý provoz vrátnice/recepce spojený s podáváním informací (vč. telefonických) klientům Úřadu práce ČR (občanům, zaměstnavatelům, apod.)</w:t>
      </w:r>
    </w:p>
    <w:p w14:paraId="299C248B" w14:textId="77777777" w:rsidR="00A130BC" w:rsidRPr="0022453B" w:rsidRDefault="00A130BC" w:rsidP="00A130B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22453B">
        <w:rPr>
          <w:rFonts w:ascii="Arial" w:hAnsi="Arial" w:cs="Arial"/>
        </w:rPr>
        <w:t>zamezit napadení zaměstnanců Úřadu práce ČR a v případě jejich napadení zajistit jejich účinnou ochranu</w:t>
      </w:r>
    </w:p>
    <w:p w14:paraId="6632A928" w14:textId="77777777" w:rsidR="00A130BC" w:rsidRPr="0022453B" w:rsidRDefault="00A130BC" w:rsidP="00A130B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22453B">
        <w:rPr>
          <w:rFonts w:ascii="Arial" w:hAnsi="Arial" w:cs="Arial"/>
        </w:rPr>
        <w:t>vydávání klíčů oprávněným zaměstnancům Úřadu práce ČR (zajištění klíčového režimu)</w:t>
      </w:r>
    </w:p>
    <w:p w14:paraId="40905A5E" w14:textId="77777777" w:rsidR="00A130BC" w:rsidRPr="0022453B" w:rsidRDefault="00A130BC" w:rsidP="00A130B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22453B">
        <w:rPr>
          <w:rFonts w:ascii="Arial" w:hAnsi="Arial" w:cs="Arial"/>
        </w:rPr>
        <w:t>obsluhovat ústřednu EZS, EPS v režimu den a noc (dle pokynů k obsluze)</w:t>
      </w:r>
    </w:p>
    <w:p w14:paraId="7CE7A522" w14:textId="77777777" w:rsidR="00A130BC" w:rsidRPr="0022453B" w:rsidRDefault="00A130BC" w:rsidP="00A130B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22453B">
        <w:rPr>
          <w:rFonts w:ascii="Arial" w:hAnsi="Arial" w:cs="Arial"/>
        </w:rPr>
        <w:t>průběžně kontrolovat prostory budovy prostřednictvím kamerového systému nebo pochůzkovou činností</w:t>
      </w:r>
    </w:p>
    <w:p w14:paraId="5DB6F326" w14:textId="77777777" w:rsidR="00A130BC" w:rsidRPr="0022453B" w:rsidRDefault="00A130BC" w:rsidP="00A130B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22453B">
        <w:rPr>
          <w:rFonts w:ascii="Arial" w:hAnsi="Arial" w:cs="Arial"/>
        </w:rPr>
        <w:t>zamezit vniknutí nepovolaných osob do objektu a vykázat tyto osoby z objektu</w:t>
      </w:r>
    </w:p>
    <w:p w14:paraId="4E9AE4ED" w14:textId="77777777" w:rsidR="00A130BC" w:rsidRPr="0022453B" w:rsidRDefault="00A130BC" w:rsidP="00A130B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22453B">
        <w:rPr>
          <w:rFonts w:ascii="Arial" w:hAnsi="Arial" w:cs="Arial"/>
        </w:rPr>
        <w:t>zamezit rozkrádání, poškození či zneužití majetku Úřadu práce ČR</w:t>
      </w:r>
    </w:p>
    <w:p w14:paraId="274D360F" w14:textId="77777777" w:rsidR="00A130BC" w:rsidRPr="000B7142" w:rsidRDefault="00A130BC" w:rsidP="00A130B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B7142">
        <w:rPr>
          <w:rFonts w:ascii="Arial" w:hAnsi="Arial" w:cs="Arial"/>
        </w:rPr>
        <w:lastRenderedPageBreak/>
        <w:t>při zjištění trestného činu nebo přestupku pokusit se zadržet podezřelé osoby, popř. zajistit svědky a podle závažnosti přivolat Policii ČR a informovat osobu odpovědnou dle provozního řádu</w:t>
      </w:r>
    </w:p>
    <w:p w14:paraId="581FAEBF" w14:textId="77777777" w:rsidR="00A130BC" w:rsidRPr="0022453B" w:rsidRDefault="00A130BC" w:rsidP="00A130B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22453B">
        <w:rPr>
          <w:rFonts w:ascii="Arial" w:hAnsi="Arial" w:cs="Arial"/>
        </w:rPr>
        <w:t>zabránit porušování bezpečnosti, požární bezpečnosti a veřejného pořádku v objektu (prostorách Úřadu práce ČR)</w:t>
      </w:r>
    </w:p>
    <w:p w14:paraId="527FB24C" w14:textId="77777777" w:rsidR="00A130BC" w:rsidRPr="0022453B" w:rsidRDefault="00A130BC" w:rsidP="00A130B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22453B">
        <w:rPr>
          <w:rFonts w:ascii="Arial" w:hAnsi="Arial" w:cs="Arial"/>
        </w:rPr>
        <w:t>při zjištění mimořádné události (havárie vody, plynu, vypuknutí požáru, vzniku úrazu, apod.) přivolat záchranné složky IZS (HZS, Záchranná služba, Městskou policii, havarijní služby), informovat odpovědnou osobu objednatele k tomu určenou provozním řádem Úřadu práce ČR, informovat svého nadřízeného a provést zápis do knihy zápisů strážní služby</w:t>
      </w:r>
    </w:p>
    <w:p w14:paraId="07E7F072" w14:textId="77777777" w:rsidR="00A130BC" w:rsidRPr="0022453B" w:rsidRDefault="00A130BC" w:rsidP="00A130B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22453B">
        <w:rPr>
          <w:rFonts w:ascii="Arial" w:hAnsi="Arial" w:cs="Arial"/>
        </w:rPr>
        <w:t>dodržovat pravidla zákazu kouření v objektu</w:t>
      </w:r>
    </w:p>
    <w:p w14:paraId="67FFE8EE" w14:textId="77777777" w:rsidR="00A130BC" w:rsidRPr="000B7142" w:rsidRDefault="00A130BC" w:rsidP="00A130B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22453B">
        <w:rPr>
          <w:rFonts w:ascii="Arial" w:hAnsi="Arial" w:cs="Arial"/>
        </w:rPr>
        <w:t>v případě nutnosti, na základě informace zaměstnance objednatele,</w:t>
      </w:r>
      <w:r w:rsidRPr="000B7142">
        <w:rPr>
          <w:rFonts w:ascii="Arial" w:hAnsi="Arial" w:cs="Arial"/>
        </w:rPr>
        <w:t xml:space="preserve"> doplňuje vybrané hygienické potřeby do sociálních zařízení ze zásob objednatele (např. toaletní papír, papírové ručníky)</w:t>
      </w:r>
    </w:p>
    <w:p w14:paraId="5F97D00B" w14:textId="77777777" w:rsidR="00A130BC" w:rsidRPr="000B7142" w:rsidRDefault="00A130BC" w:rsidP="00A130B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B7142">
        <w:rPr>
          <w:rFonts w:ascii="Arial" w:hAnsi="Arial" w:cs="Arial"/>
        </w:rPr>
        <w:t xml:space="preserve">v případě potřeby odstranit sníh a zajistit posyp venkovních vstupních prostor do objektu (např. schodiště, chodník, nájezdová rampa, plošina, apod.) </w:t>
      </w:r>
    </w:p>
    <w:p w14:paraId="5E15312D" w14:textId="77777777" w:rsidR="00A130BC" w:rsidRPr="000B7142" w:rsidRDefault="00A130BC" w:rsidP="00A130BC">
      <w:pPr>
        <w:pStyle w:val="Odstavecseseznamem"/>
        <w:rPr>
          <w:rFonts w:ascii="Arial" w:hAnsi="Arial" w:cs="Arial"/>
        </w:rPr>
      </w:pPr>
    </w:p>
    <w:p w14:paraId="6E0C7CDD" w14:textId="77777777" w:rsidR="00A130BC" w:rsidRDefault="00A130BC" w:rsidP="00A130B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EA208E">
        <w:rPr>
          <w:rFonts w:ascii="Arial" w:eastAsia="Times New Roman" w:hAnsi="Arial" w:cs="Arial"/>
          <w:b/>
          <w:sz w:val="32"/>
          <w:szCs w:val="32"/>
          <w:lang w:eastAsia="cs-CZ"/>
        </w:rPr>
        <w:t>Zátěžový test</w:t>
      </w:r>
    </w:p>
    <w:p w14:paraId="701F0B3D" w14:textId="77777777" w:rsidR="00A130BC" w:rsidRDefault="00A130BC" w:rsidP="00A130BC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  <w:t>viz. čl. VII odst. 16 Smlouvy</w:t>
      </w:r>
    </w:p>
    <w:p w14:paraId="71FF2528" w14:textId="77777777" w:rsidR="00A130BC" w:rsidRPr="00A43AEF" w:rsidRDefault="00A130BC" w:rsidP="00A130BC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</w:pPr>
    </w:p>
    <w:p w14:paraId="6441756D" w14:textId="77777777" w:rsidR="00A130BC" w:rsidRPr="00C239D9" w:rsidRDefault="00A130BC" w:rsidP="00A130B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239D9">
        <w:rPr>
          <w:rFonts w:ascii="Arial" w:hAnsi="Arial" w:cs="Arial"/>
        </w:rPr>
        <w:t xml:space="preserve">Důvodem provedení zátěžového testu je ověření dostatečné fyzické zdatnosti pracovníků ostrahy vykonávajících fyzickou ostrahu nemovitosti Úřadu práce České republiky na adrese </w:t>
      </w:r>
      <w:r w:rsidRPr="00C239D9">
        <w:rPr>
          <w:rFonts w:ascii="Arial" w:hAnsi="Arial" w:cs="Arial"/>
          <w:b/>
          <w:bCs/>
        </w:rPr>
        <w:t>Ostrava Zahradní 368/12</w:t>
      </w:r>
      <w:r w:rsidRPr="00C239D9">
        <w:rPr>
          <w:rFonts w:ascii="Arial" w:hAnsi="Arial" w:cs="Arial"/>
        </w:rPr>
        <w:t xml:space="preserve">. Cílem testu fyzické zdatnosti je zjistit, zda jejich aktuální fyzický stav umožňuje plnit úkoly související s řešením možných krizových situací (zejména: ochrana života a zdraví zaměstnanců úřadu, návštěvníků a jiných osob nacházejících se v prostorech úřadu; zabránění rozkrádání, ztrátě, zneužití, poškození a zničení majetku; atp ). </w:t>
      </w:r>
    </w:p>
    <w:p w14:paraId="3E42C737" w14:textId="77777777" w:rsidR="00A130BC" w:rsidRPr="00C239D9" w:rsidRDefault="00A130BC" w:rsidP="00A130BC">
      <w:pPr>
        <w:pStyle w:val="Odstavecseseznamem"/>
        <w:ind w:left="360"/>
        <w:jc w:val="both"/>
        <w:rPr>
          <w:rFonts w:ascii="Arial" w:hAnsi="Arial" w:cs="Arial"/>
        </w:rPr>
      </w:pPr>
    </w:p>
    <w:p w14:paraId="22E1630C" w14:textId="77777777" w:rsidR="00A130BC" w:rsidRPr="00C239D9" w:rsidRDefault="00A130BC" w:rsidP="00A130B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239D9">
        <w:rPr>
          <w:rFonts w:ascii="Arial" w:hAnsi="Arial" w:cs="Arial"/>
        </w:rPr>
        <w:t>Zátěžový test simuluje situaci, kdy je nutné v omezeném časovém intervalu reagovat na nouzovou signalizaci zaměstnance úřadu.</w:t>
      </w:r>
    </w:p>
    <w:p w14:paraId="3BA18393" w14:textId="77777777" w:rsidR="00A130BC" w:rsidRPr="00C239D9" w:rsidRDefault="00A130BC" w:rsidP="00A130BC">
      <w:pPr>
        <w:pStyle w:val="Odstavecseseznamem"/>
        <w:ind w:left="360"/>
        <w:jc w:val="both"/>
        <w:rPr>
          <w:rFonts w:ascii="Arial" w:hAnsi="Arial" w:cs="Arial"/>
        </w:rPr>
      </w:pPr>
    </w:p>
    <w:p w14:paraId="3E416B6E" w14:textId="77777777" w:rsidR="00A130BC" w:rsidRPr="00C239D9" w:rsidRDefault="00A130BC" w:rsidP="00A130B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239D9">
        <w:rPr>
          <w:rFonts w:ascii="Arial" w:hAnsi="Arial" w:cs="Arial"/>
        </w:rPr>
        <w:t>Pracovník ostrahy splní zátěžový test, jestliže ve stanoveném čase dosáhne podlaží určeného v plánku. Zátěžový test bude proveden pro všechna patra, ve kterých se nachází zaměstnanci.</w:t>
      </w:r>
    </w:p>
    <w:p w14:paraId="6EC32A4F" w14:textId="53DB5C5B" w:rsidR="00A130BC" w:rsidRDefault="00A130BC" w:rsidP="00225BB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225BB2">
        <w:rPr>
          <w:rFonts w:ascii="Arial" w:hAnsi="Arial" w:cs="Arial"/>
        </w:rPr>
        <w:t xml:space="preserve">Startovní pozicí je vždy stanoviště vrátnice. K přesunu do vyšších pater není dovoleno použití výtahu. Bezpečnostní pracovník k vystoupání do příslušného patra zvolí schodiště. </w:t>
      </w:r>
    </w:p>
    <w:p w14:paraId="2172E740" w14:textId="63E365F6" w:rsidR="00225BB2" w:rsidRDefault="00225BB2" w:rsidP="00225BB2">
      <w:pPr>
        <w:jc w:val="both"/>
        <w:rPr>
          <w:rFonts w:ascii="Arial" w:hAnsi="Arial" w:cs="Arial"/>
        </w:rPr>
      </w:pPr>
    </w:p>
    <w:p w14:paraId="25CB8D86" w14:textId="707CDB6A" w:rsidR="00225BB2" w:rsidRPr="00225BB2" w:rsidRDefault="00225BB2" w:rsidP="00225B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6x plánek nadzemních podlaží budovy</w:t>
      </w:r>
    </w:p>
    <w:sectPr w:rsidR="00225BB2" w:rsidRPr="00225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1D77F" w14:textId="77777777" w:rsidR="00A130BC" w:rsidRDefault="00A130BC" w:rsidP="00A130BC">
      <w:pPr>
        <w:spacing w:after="0" w:line="240" w:lineRule="auto"/>
      </w:pPr>
      <w:r>
        <w:separator/>
      </w:r>
    </w:p>
  </w:endnote>
  <w:endnote w:type="continuationSeparator" w:id="0">
    <w:p w14:paraId="5A2869C2" w14:textId="77777777" w:rsidR="00A130BC" w:rsidRDefault="00A130BC" w:rsidP="00A1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B778B" w14:textId="77777777" w:rsidR="00A130BC" w:rsidRDefault="00A130BC" w:rsidP="00A130BC">
      <w:pPr>
        <w:spacing w:after="0" w:line="240" w:lineRule="auto"/>
      </w:pPr>
      <w:r>
        <w:separator/>
      </w:r>
    </w:p>
  </w:footnote>
  <w:footnote w:type="continuationSeparator" w:id="0">
    <w:p w14:paraId="25C65D14" w14:textId="77777777" w:rsidR="00A130BC" w:rsidRDefault="00A130BC" w:rsidP="00A13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AF6796"/>
    <w:multiLevelType w:val="hybridMultilevel"/>
    <w:tmpl w:val="73167A16"/>
    <w:lvl w:ilvl="0" w:tplc="7E46B10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BC"/>
    <w:rsid w:val="00140FEB"/>
    <w:rsid w:val="00225BB2"/>
    <w:rsid w:val="00A130BC"/>
    <w:rsid w:val="00F5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1C1E4"/>
  <w15:chartTrackingRefBased/>
  <w15:docId w15:val="{A8FCE52C-1C3A-4DBA-9C83-8BEE6ACF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30BC"/>
  </w:style>
  <w:style w:type="paragraph" w:styleId="Nadpis1">
    <w:name w:val="heading 1"/>
    <w:basedOn w:val="Normln"/>
    <w:next w:val="Normln"/>
    <w:link w:val="Nadpis1Char"/>
    <w:qFormat/>
    <w:rsid w:val="00A130BC"/>
    <w:pPr>
      <w:spacing w:before="120" w:after="240" w:line="240" w:lineRule="auto"/>
      <w:jc w:val="both"/>
      <w:outlineLvl w:val="0"/>
    </w:pPr>
    <w:rPr>
      <w:rFonts w:ascii="Calibri" w:eastAsia="Times New Roman" w:hAnsi="Calibri" w:cs="Calibri"/>
      <w:b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130BC"/>
    <w:rPr>
      <w:rFonts w:ascii="Calibri" w:eastAsia="Times New Roman" w:hAnsi="Calibri" w:cs="Calibri"/>
      <w:b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13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3228</Characters>
  <Application>Microsoft Office Word</Application>
  <DocSecurity>4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Karban Karel Bc. (UPT-KRP)</dc:creator>
  <cp:keywords/>
  <dc:description/>
  <cp:lastModifiedBy>Feltmann Ivona Mgr. (UPT-KRP)</cp:lastModifiedBy>
  <cp:revision>2</cp:revision>
  <dcterms:created xsi:type="dcterms:W3CDTF">2021-03-02T10:26:00Z</dcterms:created>
  <dcterms:modified xsi:type="dcterms:W3CDTF">2021-03-02T10:26:00Z</dcterms:modified>
</cp:coreProperties>
</file>