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65" w:rsidRPr="00384765" w:rsidRDefault="00384765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sz w:val="40"/>
          <w:szCs w:val="40"/>
        </w:rPr>
        <w:t xml:space="preserve">                                                 </w:t>
      </w:r>
      <w:r w:rsidRPr="00384765">
        <w:rPr>
          <w:b/>
          <w:bCs/>
          <w:color w:val="0070C0"/>
          <w:sz w:val="32"/>
          <w:szCs w:val="32"/>
        </w:rPr>
        <w:t xml:space="preserve">SML2015 – 001 – </w:t>
      </w:r>
      <w:proofErr w:type="spellStart"/>
      <w:r w:rsidRPr="00384765">
        <w:rPr>
          <w:b/>
          <w:bCs/>
          <w:color w:val="0070C0"/>
          <w:sz w:val="32"/>
          <w:szCs w:val="32"/>
        </w:rPr>
        <w:t>Be</w:t>
      </w:r>
      <w:proofErr w:type="spellEnd"/>
      <w:r w:rsidRPr="00384765">
        <w:rPr>
          <w:b/>
          <w:bCs/>
          <w:color w:val="0070C0"/>
          <w:sz w:val="32"/>
          <w:szCs w:val="32"/>
        </w:rPr>
        <w:t>.</w:t>
      </w:r>
    </w:p>
    <w:p w:rsidR="009B6EBE" w:rsidRDefault="0038476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DÍLO</w:t>
      </w:r>
    </w:p>
    <w:p w:rsidR="009B6EBE" w:rsidRDefault="009B6EBE">
      <w:pPr>
        <w:jc w:val="center"/>
        <w:rPr>
          <w:sz w:val="22"/>
          <w:szCs w:val="22"/>
        </w:rPr>
      </w:pPr>
    </w:p>
    <w:p w:rsidR="009B6EBE" w:rsidRDefault="0038476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2586 a násl. zákona č. 89/2012 Sb., občanského zákoníku, v platném znění, </w:t>
      </w:r>
    </w:p>
    <w:p w:rsidR="009B6EBE" w:rsidRDefault="00384765">
      <w:pPr>
        <w:jc w:val="center"/>
        <w:rPr>
          <w:b/>
          <w:bCs/>
        </w:rPr>
      </w:pPr>
      <w:r>
        <w:rPr>
          <w:sz w:val="22"/>
          <w:szCs w:val="22"/>
        </w:rPr>
        <w:t>mezi smluvními stranami</w:t>
      </w:r>
    </w:p>
    <w:p w:rsidR="009B6EBE" w:rsidRDefault="009B6EBE"/>
    <w:p w:rsidR="009B6EBE" w:rsidRDefault="009B6EBE"/>
    <w:p w:rsidR="009B6EBE" w:rsidRDefault="00384765">
      <w:pPr>
        <w:rPr>
          <w:b/>
        </w:rPr>
      </w:pPr>
      <w:r>
        <w:rPr>
          <w:b/>
        </w:rPr>
        <w:t xml:space="preserve">Alena </w:t>
      </w:r>
      <w:proofErr w:type="spellStart"/>
      <w:r>
        <w:rPr>
          <w:b/>
        </w:rPr>
        <w:t>Porvolová</w:t>
      </w:r>
      <w:proofErr w:type="spellEnd"/>
    </w:p>
    <w:p w:rsidR="009B6EBE" w:rsidRDefault="00384765">
      <w:r>
        <w:t>s místem podnikání K Žebračce 100, 751 21 Prosenice</w:t>
      </w:r>
    </w:p>
    <w:p w:rsidR="009B6EBE" w:rsidRDefault="00384765">
      <w:r>
        <w:t xml:space="preserve">IČ: 12691950, DIČ: CZ5960301138 </w:t>
      </w:r>
    </w:p>
    <w:p w:rsidR="009B6EBE" w:rsidRDefault="00384765">
      <w:r>
        <w:t>bankovní spojení: ČSOB, č.</w:t>
      </w:r>
      <w:r w:rsidR="00E773AA">
        <w:t xml:space="preserve"> </w:t>
      </w:r>
      <w:proofErr w:type="spellStart"/>
      <w:r>
        <w:t>ú.</w:t>
      </w:r>
      <w:proofErr w:type="spellEnd"/>
      <w:r>
        <w:t xml:space="preserve"> 261296890/0300</w:t>
      </w:r>
    </w:p>
    <w:p w:rsidR="009B6EBE" w:rsidRDefault="00384765">
      <w:r>
        <w:t xml:space="preserve">tel. číslo: 581207202      </w:t>
      </w:r>
    </w:p>
    <w:p w:rsidR="009B6EBE" w:rsidRDefault="009B6EBE"/>
    <w:p w:rsidR="009B6EBE" w:rsidRDefault="00384765">
      <w:pPr>
        <w:rPr>
          <w:i/>
          <w:iCs/>
        </w:rPr>
      </w:pPr>
      <w:r>
        <w:rPr>
          <w:i/>
          <w:iCs/>
        </w:rPr>
        <w:t>dále jen „zhotovitel“</w:t>
      </w:r>
    </w:p>
    <w:p w:rsidR="009B6EBE" w:rsidRDefault="009B6EBE"/>
    <w:p w:rsidR="009B6EBE" w:rsidRDefault="00384765">
      <w:r>
        <w:t xml:space="preserve">                                                                    a</w:t>
      </w:r>
    </w:p>
    <w:p w:rsidR="009B6EBE" w:rsidRDefault="009B6EBE">
      <w:pPr>
        <w:rPr>
          <w:b/>
          <w:bCs/>
        </w:rPr>
      </w:pPr>
    </w:p>
    <w:p w:rsidR="009B6EBE" w:rsidRDefault="00384765">
      <w:pPr>
        <w:rPr>
          <w:b/>
          <w:bCs/>
        </w:rPr>
      </w:pPr>
      <w:r>
        <w:rPr>
          <w:b/>
          <w:bCs/>
        </w:rPr>
        <w:t xml:space="preserve">Vodovody a kanalizace Přerov, a.s.  </w:t>
      </w:r>
    </w:p>
    <w:p w:rsidR="009B6EBE" w:rsidRDefault="00384765">
      <w:pPr>
        <w:rPr>
          <w:bCs/>
        </w:rPr>
      </w:pPr>
      <w:r>
        <w:rPr>
          <w:bCs/>
        </w:rPr>
        <w:t xml:space="preserve">se sídlem </w:t>
      </w:r>
      <w:r>
        <w:t xml:space="preserve">Šířava 482/21, Přerov I-Město, 750 02 Přerov  </w:t>
      </w:r>
    </w:p>
    <w:p w:rsidR="009B6EBE" w:rsidRDefault="00384765">
      <w:pPr>
        <w:rPr>
          <w:rStyle w:val="nowrap"/>
        </w:rPr>
      </w:pPr>
      <w:r>
        <w:rPr>
          <w:bCs/>
        </w:rPr>
        <w:t xml:space="preserve">IČ: </w:t>
      </w:r>
      <w:r>
        <w:rPr>
          <w:rStyle w:val="nowrap"/>
        </w:rPr>
        <w:t>47674521</w:t>
      </w:r>
    </w:p>
    <w:p w:rsidR="009B6EBE" w:rsidRDefault="00384765">
      <w:pPr>
        <w:rPr>
          <w:bCs/>
        </w:rPr>
      </w:pPr>
      <w:proofErr w:type="spellStart"/>
      <w:r>
        <w:rPr>
          <w:rStyle w:val="nowrap"/>
        </w:rPr>
        <w:t>zaps</w:t>
      </w:r>
      <w:proofErr w:type="spellEnd"/>
      <w:r>
        <w:rPr>
          <w:rStyle w:val="nowrap"/>
        </w:rPr>
        <w:t xml:space="preserve">. v OR vedeném Krajským soudem v Ostravě, oddíl B, vložka 675 </w:t>
      </w:r>
    </w:p>
    <w:p w:rsidR="009B6EBE" w:rsidRDefault="00384765">
      <w:r>
        <w:t>zasto</w:t>
      </w:r>
      <w:r w:rsidR="00E773AA">
        <w:t xml:space="preserve">upená Ing. Miroslavem </w:t>
      </w:r>
      <w:proofErr w:type="spellStart"/>
      <w:r w:rsidR="00E773AA">
        <w:t>Dundálkem</w:t>
      </w:r>
      <w:proofErr w:type="spellEnd"/>
      <w:r w:rsidR="00E773AA">
        <w:t xml:space="preserve"> -</w:t>
      </w:r>
      <w:bookmarkStart w:id="0" w:name="_GoBack"/>
      <w:bookmarkEnd w:id="0"/>
      <w:r>
        <w:t xml:space="preserve"> ředitelem společnosti</w:t>
      </w:r>
    </w:p>
    <w:p w:rsidR="009B6EBE" w:rsidRDefault="009B6EBE"/>
    <w:p w:rsidR="009B6EBE" w:rsidRDefault="00384765">
      <w:pPr>
        <w:rPr>
          <w:i/>
          <w:iCs/>
        </w:rPr>
      </w:pPr>
      <w:r>
        <w:rPr>
          <w:i/>
          <w:iCs/>
        </w:rPr>
        <w:t>dále jen „objednatel“</w:t>
      </w:r>
    </w:p>
    <w:p w:rsidR="009B6EBE" w:rsidRDefault="009B6EBE"/>
    <w:p w:rsidR="009B6EBE" w:rsidRDefault="009B6EBE"/>
    <w:p w:rsidR="009B6EBE" w:rsidRDefault="00384765">
      <w:r>
        <w:t>uzavřeli níže uvedeného dne, měsíce a roku následující smlouvu o dílo:</w:t>
      </w:r>
    </w:p>
    <w:p w:rsidR="009B6EBE" w:rsidRDefault="009B6EBE"/>
    <w:p w:rsidR="009B6EBE" w:rsidRDefault="009B6EBE"/>
    <w:p w:rsidR="009B6EBE" w:rsidRDefault="00384765">
      <w:pPr>
        <w:pStyle w:val="Prosttex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Předmět smlouvy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>Zhotovitel se na základě této smlouvy zavazuje provádět pro objednatele řádně úklidové práce kancelářských místností a společných prostor (chodby, schodiště, sociální zařízení, apod.) v  objektech objednatele na adrese Šířava 21 a Šířava 23 v Přerově, konkrétně:</w:t>
      </w:r>
    </w:p>
    <w:p w:rsidR="009B6EBE" w:rsidRDefault="009B6EBE">
      <w:pPr>
        <w:jc w:val="both"/>
      </w:pPr>
    </w:p>
    <w:p w:rsidR="009B6EBE" w:rsidRDefault="00384765">
      <w:pPr>
        <w:numPr>
          <w:ilvl w:val="0"/>
          <w:numId w:val="4"/>
        </w:numPr>
        <w:jc w:val="both"/>
      </w:pPr>
      <w:r>
        <w:t>všechny místnosti prvního a druhého nadzemního podlaží, chodby, schodiště, sociální zařízení a prostor před vstupem do budovy správy na adrese Šířava 21, Přerov,</w:t>
      </w:r>
    </w:p>
    <w:p w:rsidR="009B6EBE" w:rsidRDefault="00384765">
      <w:pPr>
        <w:numPr>
          <w:ilvl w:val="0"/>
          <w:numId w:val="4"/>
        </w:numPr>
        <w:jc w:val="both"/>
      </w:pPr>
      <w:r>
        <w:t>všechny místnosti prvního nadzemního podlaží, chodby, sociální zařízení a prostor před vstupem do budovy provozu na adrese Šířava 23, Přerov,</w:t>
      </w:r>
    </w:p>
    <w:p w:rsidR="009B6EBE" w:rsidRDefault="00384765">
      <w:pPr>
        <w:numPr>
          <w:ilvl w:val="0"/>
          <w:numId w:val="4"/>
        </w:numPr>
        <w:jc w:val="both"/>
      </w:pPr>
      <w:r>
        <w:t>všechny místnosti a sociální zařízení a prostor před vstupem šatny kanalizace v budově dílen a laboratoře ve dvoře na adrese Šířava 23, Přerov</w:t>
      </w:r>
    </w:p>
    <w:p w:rsidR="009B6EBE" w:rsidRDefault="00384765">
      <w:pPr>
        <w:numPr>
          <w:ilvl w:val="0"/>
          <w:numId w:val="4"/>
        </w:numPr>
        <w:jc w:val="both"/>
      </w:pPr>
      <w:r>
        <w:t>chodby a schodiště pro vstup do dispečinku a prostor před vstupem ve druhém vchodě do budovy dílen a laboratoře ve dvoře na adrese Šířava 23, Přerov,</w:t>
      </w:r>
    </w:p>
    <w:p w:rsidR="009B6EBE" w:rsidRDefault="00384765">
      <w:pPr>
        <w:numPr>
          <w:ilvl w:val="0"/>
          <w:numId w:val="4"/>
        </w:numPr>
        <w:jc w:val="both"/>
      </w:pPr>
      <w:r>
        <w:t>kancelář, chodby, šatny, sociální zařízení a prostor před vstupem v budově dopravy ve dvoře na adrese Šířava 23, Přerov,</w:t>
      </w:r>
    </w:p>
    <w:p w:rsidR="009B6EBE" w:rsidRDefault="00384765">
      <w:pPr>
        <w:numPr>
          <w:ilvl w:val="0"/>
          <w:numId w:val="4"/>
        </w:numPr>
        <w:jc w:val="both"/>
      </w:pPr>
      <w:r>
        <w:t xml:space="preserve">všechny místnosti a sociální zařízení šatny montérů pitné vody v prvním nadzemním podlaží </w:t>
      </w:r>
    </w:p>
    <w:p w:rsidR="009B6EBE" w:rsidRDefault="00384765">
      <w:pPr>
        <w:numPr>
          <w:ilvl w:val="0"/>
          <w:numId w:val="4"/>
        </w:numPr>
        <w:jc w:val="both"/>
      </w:pPr>
      <w:r>
        <w:t>všechny místnosti, chodba, sociální zařízení – druhé patro dispečinku ve dvoře na adrese Šířava 23, Přerov.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 xml:space="preserve">Zhotovitel se zavazuje provádět úklidové práce dle rozpisu prací (specifikace rozsahu úklidu), který tvoří jako příloha </w:t>
      </w:r>
      <w:proofErr w:type="gramStart"/>
      <w:r>
        <w:t>č. 2 nedílnou</w:t>
      </w:r>
      <w:proofErr w:type="gramEnd"/>
      <w:r>
        <w:t xml:space="preserve"> součást této smlouvy, když tento rozpis obsahuje konkrétní činnosti zhotovitele, které jsou předmětem úklidových služeb, včetně uvedení četnosti provádění jednotlivých činností. 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 xml:space="preserve">Případné mimořádné úklidové práce po řemeslnících nejsou předmětem této smlouvy, když tyto se budou řešit formou jednotlivých objednávek objednatele a budou i zvlášť fakturovány. </w:t>
      </w:r>
    </w:p>
    <w:p w:rsidR="009B6EBE" w:rsidRDefault="009B6EBE">
      <w:pPr>
        <w:jc w:val="both"/>
      </w:pPr>
    </w:p>
    <w:p w:rsidR="009B6EBE" w:rsidRDefault="00384765">
      <w:pPr>
        <w:jc w:val="both"/>
        <w:rPr>
          <w:iCs/>
        </w:rPr>
      </w:pPr>
      <w:r>
        <w:rPr>
          <w:iCs/>
        </w:rPr>
        <w:t xml:space="preserve">Objednatel se zavazuje zaplatit za provedení prací dle této smlouvy cenu ve výši a dle podmínek uvedených v této smlouvě. </w:t>
      </w:r>
    </w:p>
    <w:p w:rsidR="009B6EBE" w:rsidRDefault="009B6EBE">
      <w:pPr>
        <w:jc w:val="both"/>
        <w:rPr>
          <w:iCs/>
        </w:rPr>
      </w:pPr>
    </w:p>
    <w:p w:rsidR="009B6EBE" w:rsidRDefault="00384765">
      <w:pPr>
        <w:jc w:val="both"/>
      </w:pPr>
      <w:r>
        <w:t xml:space="preserve">Zhotovitel se zavazuje shora uvedené práce provést sám, na své náklady a na vlastní nebezpečí. 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 xml:space="preserve">Zhotovitel se zavazuje provádět úklidové práce vždy v pracovní dny se zahájením prací nejdříve </w:t>
      </w:r>
      <w:proofErr w:type="gramStart"/>
      <w:r>
        <w:t>ve</w:t>
      </w:r>
      <w:proofErr w:type="gramEnd"/>
      <w:r>
        <w:t xml:space="preserve"> 14.30 hod. </w:t>
      </w: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384765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</w:rPr>
        <w:t>II.</w:t>
      </w:r>
      <w:r>
        <w:rPr>
          <w:b/>
        </w:rPr>
        <w:tab/>
      </w:r>
      <w:r>
        <w:rPr>
          <w:b/>
          <w:u w:val="single"/>
        </w:rPr>
        <w:t xml:space="preserve">Cena prací 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>1.</w:t>
      </w:r>
      <w:r>
        <w:tab/>
        <w:t xml:space="preserve">Cena za řádné a včasné provedení prací v rozsahu dle této smlouvy se stanovuje dohodou smluvních stran jako cena smluvní a činí celkem 29.678,-- Kč bez DPH měsíčně. 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 xml:space="preserve">K této ceně bude připočtena DPH ve výši dle platných právních předpisů. 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 xml:space="preserve">Ve shora uvedené ceně je již obsažena náhrada za použité čistící, mycí a úklidové prostředky. 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>2.</w:t>
      </w:r>
      <w:r>
        <w:tab/>
        <w:t>Ve shora uvedené ceně nejsou obsaženy náklady na toaletní papír, papírové role, papírové role (</w:t>
      </w:r>
      <w:proofErr w:type="spellStart"/>
      <w:r>
        <w:t>elekt</w:t>
      </w:r>
      <w:proofErr w:type="spellEnd"/>
      <w:r>
        <w:t xml:space="preserve">.), tekuté mýdlo, papírové ručníky, sítka do pisoárů, WC gel a podobné přípravky, které má zhotovitel povinnost průběžně při své činnosti doplňovat. Cena za tyto prostředky bude zhotovitelem účtována objednateli dle skutečné spotřeby dle ceníku, který jako příloha č. 3 tvoří nedílnou součást této smlouvy. 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>3.</w:t>
      </w:r>
      <w:r>
        <w:tab/>
        <w:t xml:space="preserve">Smluvní strany se dohodly, že zhotovitel je oprávněn jednostranně zvýšit ceny za provedené práce dle této smlouvy, jestliže: 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 xml:space="preserve">a) buď index růstu životních nákladů oproti předchozímu roku, zveřejněný ve statistické ročence ČSÚ, se zvýší nejméně o 5% (v tomto případě je objednatel oprávněn zvýšit ceny dle této smlouvy o 5%), </w:t>
      </w:r>
    </w:p>
    <w:p w:rsidR="009B6EBE" w:rsidRDefault="00384765">
      <w:pPr>
        <w:jc w:val="both"/>
      </w:pPr>
      <w:r>
        <w:t>b) nebo dojde-li ke zvýšení zákonem stanovené minimální mzdy nejméně o 8% (v tomto případě je objednatel oprávněn zvýšit ceny dle této smlouvy o 8%).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 xml:space="preserve">V případě zvýšení cen dle tohoto odstavce je zvýšení cen účinné ode dne doručení písemného oznámení o zvýšení cen objednateli. </w:t>
      </w: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384765">
      <w:pPr>
        <w:pStyle w:val="Prosttext"/>
        <w:ind w:left="706" w:hanging="70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Platební podmínky</w:t>
      </w:r>
    </w:p>
    <w:p w:rsidR="009B6EBE" w:rsidRDefault="009B6EBE">
      <w:pPr>
        <w:pStyle w:val="Prosttext"/>
        <w:ind w:left="706" w:hanging="706"/>
        <w:jc w:val="both"/>
        <w:rPr>
          <w:rFonts w:ascii="Times New Roman" w:hAnsi="Times New Roman"/>
          <w:sz w:val="24"/>
          <w:szCs w:val="24"/>
        </w:rPr>
      </w:pPr>
    </w:p>
    <w:p w:rsidR="009B6EBE" w:rsidRDefault="003847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Cena za provedení prací dle této smlouvy a cena zhotovitelem dodaných prostředků dle čl. II. odst. 2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bude zhotovitelem účtována objednateli měsíčně, vždy k poslednímu </w:t>
      </w:r>
      <w:r>
        <w:rPr>
          <w:rFonts w:ascii="Times New Roman" w:hAnsi="Times New Roman"/>
          <w:sz w:val="24"/>
          <w:szCs w:val="24"/>
        </w:rPr>
        <w:lastRenderedPageBreak/>
        <w:t>dni příslušného kalendářního měsíce, za který je hrazeno.</w:t>
      </w:r>
    </w:p>
    <w:p w:rsidR="009B6EBE" w:rsidRDefault="009B6EBE">
      <w:pPr>
        <w:ind w:left="480"/>
        <w:jc w:val="both"/>
      </w:pPr>
    </w:p>
    <w:p w:rsidR="009B6EBE" w:rsidRDefault="00384765">
      <w:pPr>
        <w:jc w:val="both"/>
      </w:pPr>
      <w:r>
        <w:t>2.</w:t>
      </w:r>
      <w:r>
        <w:tab/>
        <w:t xml:space="preserve">Daňový doklad (faktura) musí obsahovat označení, číslo, název a sídlo, předmět smlouvy, cenu, fakturovanou částku. Faktura bude obsahovat zúčtování DPH podle platných předpisů. Splatnost faktury je 14 dnů od doručení faktury objednateli. Faktura musí mít veškeré náležitosti daňového dokladu v souladu s právními předpisy. </w:t>
      </w: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384765">
      <w:pPr>
        <w:pStyle w:val="Prosttext"/>
        <w:ind w:left="706" w:hanging="70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Spolupůsobení objednatele </w:t>
      </w:r>
    </w:p>
    <w:p w:rsidR="009B6EBE" w:rsidRDefault="009B6EBE">
      <w:pPr>
        <w:pStyle w:val="Prosttext"/>
        <w:ind w:left="706" w:hanging="706"/>
        <w:jc w:val="both"/>
        <w:rPr>
          <w:rFonts w:ascii="Times New Roman" w:hAnsi="Times New Roman"/>
          <w:sz w:val="24"/>
          <w:szCs w:val="24"/>
        </w:rPr>
      </w:pPr>
    </w:p>
    <w:p w:rsidR="009B6EBE" w:rsidRDefault="00384765">
      <w:pPr>
        <w:jc w:val="both"/>
      </w:pPr>
      <w:r>
        <w:t>Objednatel se zavazuje za účelem řádného plnění závazků zhotovitele dle této smlouvy zajistit pro zhotovitele na svůj účet po dobu platnosti této smlouvy:</w:t>
      </w:r>
    </w:p>
    <w:p w:rsidR="009B6EBE" w:rsidRDefault="009B6EBE">
      <w:pPr>
        <w:jc w:val="both"/>
      </w:pPr>
    </w:p>
    <w:p w:rsidR="009B6EBE" w:rsidRDefault="00384765">
      <w:pPr>
        <w:numPr>
          <w:ilvl w:val="0"/>
          <w:numId w:val="3"/>
        </w:numPr>
        <w:jc w:val="both"/>
      </w:pPr>
      <w:r>
        <w:t>zabezpečit a umožnit vstup pracovníkům zhotovitele do příslušných objektů objednatele,</w:t>
      </w:r>
    </w:p>
    <w:p w:rsidR="009B6EBE" w:rsidRDefault="00384765">
      <w:pPr>
        <w:numPr>
          <w:ilvl w:val="0"/>
          <w:numId w:val="3"/>
        </w:numPr>
        <w:jc w:val="both"/>
      </w:pPr>
      <w:r>
        <w:t>spolupůsobit při předání prací provedených zhotovitelem,</w:t>
      </w:r>
    </w:p>
    <w:p w:rsidR="009B6EBE" w:rsidRDefault="00384765">
      <w:pPr>
        <w:numPr>
          <w:ilvl w:val="0"/>
          <w:numId w:val="3"/>
        </w:numPr>
        <w:jc w:val="both"/>
      </w:pPr>
      <w:r>
        <w:t xml:space="preserve">umožnit zhotoviteli uskladnění čistících, mycích a úklidových prostředků a přístrojů, a za tímto účelem mu přidělit místnosti vhodné k uskladnění. </w:t>
      </w:r>
    </w:p>
    <w:p w:rsidR="009B6EBE" w:rsidRDefault="009B6EBE">
      <w:pPr>
        <w:jc w:val="both"/>
      </w:pPr>
    </w:p>
    <w:p w:rsidR="009B6EBE" w:rsidRDefault="009B6EBE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9B6EBE" w:rsidRDefault="00384765">
      <w:pPr>
        <w:pStyle w:val="Prost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Všeobecná a závěrečná ustanovení</w:t>
      </w:r>
    </w:p>
    <w:p w:rsidR="009B6EBE" w:rsidRDefault="009B6EBE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9B6EBE" w:rsidRDefault="00384765">
      <w:pPr>
        <w:jc w:val="both"/>
      </w:pPr>
      <w:r>
        <w:t>1.</w:t>
      </w:r>
      <w:r>
        <w:tab/>
        <w:t xml:space="preserve">Tato smlouva se uzavírá na dobu neurčitou s tím, že obě smluvní strany mají právo kdykoliv tuto smlouvu vypovědět, a to i bez udání důvodů v tříměsíční výpovědní lhůtě. Výpovědní lhůta počíná běžet prvého dne měsíce následujícího po doručení výpovědi druhé smluvní straně. 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>2.</w:t>
      </w:r>
      <w:r>
        <w:tab/>
        <w:t xml:space="preserve">Tato smlouva a vztahy z ní vyplývající se řídí právním řádem České republiky, zejména příslušnými ustanoveními zákona č. 89/2012 Sb., občanský zákoník v platném znění. 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>3.</w:t>
      </w:r>
      <w:r>
        <w:tab/>
        <w:t xml:space="preserve">V případě, že některé ustanovení smlouvy je nebo se stane neúčinné, zůstávají ostatní ustanovení této smlouvy účinná. Strany se zavazují nahradit neúčinné ustanovení smlouvy ustanovením jiným, účinným, které svým obsahem a smyslem odpovídá nejlépe původně zamýšlenému účelu ustanovení neúčinného. </w:t>
      </w:r>
    </w:p>
    <w:p w:rsidR="009B6EBE" w:rsidRDefault="009B6EBE">
      <w:pPr>
        <w:jc w:val="both"/>
      </w:pPr>
    </w:p>
    <w:p w:rsidR="009B6EBE" w:rsidRDefault="003847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t>4.</w:t>
      </w:r>
      <w:r>
        <w:tab/>
      </w:r>
      <w:r>
        <w:rPr>
          <w:rFonts w:ascii="Times New Roman" w:hAnsi="Times New Roman"/>
          <w:sz w:val="24"/>
          <w:szCs w:val="24"/>
        </w:rPr>
        <w:t xml:space="preserve">Ustanovení této smlouvy lze měnit jen na základě dodatků k této smlouvě potvrzené ve všech bodech oběma smluvními stranami. </w:t>
      </w:r>
    </w:p>
    <w:p w:rsidR="009B6EBE" w:rsidRDefault="009B6EBE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9B6EBE" w:rsidRDefault="00384765">
      <w:pPr>
        <w:jc w:val="both"/>
      </w:pPr>
      <w:r>
        <w:t>5.</w:t>
      </w:r>
      <w:r>
        <w:tab/>
        <w:t xml:space="preserve">Tato smlouva je vyhotovena ve dvou vyhotoveních, z nichž po podpisu oběma smluvními stranami obdrží každá ze stran jedno vyhotovení. Každé z těchto vyhotovení má platnost originálu. </w:t>
      </w:r>
    </w:p>
    <w:p w:rsidR="009B6EBE" w:rsidRDefault="009B6EBE">
      <w:pPr>
        <w:jc w:val="both"/>
      </w:pPr>
    </w:p>
    <w:p w:rsidR="009B6EBE" w:rsidRDefault="003847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Tato smlouva nabývá platnosti dnem jejího podpisu oběma smluvními stranami a účinnosti dnem </w:t>
      </w:r>
      <w:proofErr w:type="gramStart"/>
      <w:r>
        <w:rPr>
          <w:rFonts w:ascii="Times New Roman" w:hAnsi="Times New Roman"/>
          <w:sz w:val="24"/>
          <w:szCs w:val="24"/>
        </w:rPr>
        <w:t>1.3.2015</w:t>
      </w:r>
      <w:proofErr w:type="gramEnd"/>
      <w:r>
        <w:rPr>
          <w:rFonts w:ascii="Times New Roman" w:hAnsi="Times New Roman"/>
          <w:sz w:val="24"/>
          <w:szCs w:val="24"/>
        </w:rPr>
        <w:t xml:space="preserve">. Smluvní strany se dohodly, že dnem účinnosti této smlouvy pozbývá platnosti a účinnosti smlouva o dílo ze dne </w:t>
      </w:r>
      <w:proofErr w:type="gramStart"/>
      <w:r>
        <w:rPr>
          <w:rFonts w:ascii="Times New Roman" w:hAnsi="Times New Roman"/>
          <w:sz w:val="24"/>
          <w:szCs w:val="24"/>
        </w:rPr>
        <w:t>25.2.2005</w:t>
      </w:r>
      <w:proofErr w:type="gramEnd"/>
      <w:r>
        <w:rPr>
          <w:rFonts w:ascii="Times New Roman" w:hAnsi="Times New Roman"/>
          <w:sz w:val="24"/>
          <w:szCs w:val="24"/>
        </w:rPr>
        <w:t xml:space="preserve"> ve znění všech pozdějších dodatků, která byla mezi smluvními stranami uzavřena. </w:t>
      </w:r>
    </w:p>
    <w:p w:rsidR="009B6EBE" w:rsidRDefault="009B6EBE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9B6EBE" w:rsidRDefault="00384765">
      <w:pPr>
        <w:jc w:val="both"/>
      </w:pPr>
      <w:r>
        <w:t>7.</w:t>
      </w:r>
      <w:r>
        <w:tab/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>Přílohy:</w:t>
      </w:r>
    </w:p>
    <w:p w:rsidR="009B6EBE" w:rsidRDefault="009B6EBE">
      <w:pPr>
        <w:jc w:val="both"/>
      </w:pPr>
    </w:p>
    <w:p w:rsidR="009B6EBE" w:rsidRDefault="00384765">
      <w:pPr>
        <w:jc w:val="both"/>
      </w:pPr>
      <w:r>
        <w:t xml:space="preserve">č. 1 – specifikace rozsahu úklidu </w:t>
      </w:r>
    </w:p>
    <w:p w:rsidR="009B6EBE" w:rsidRDefault="00384765">
      <w:pPr>
        <w:jc w:val="both"/>
      </w:pPr>
      <w:r>
        <w:t xml:space="preserve">č. 2 – ceník prostředků </w:t>
      </w: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384765">
      <w:pPr>
        <w:jc w:val="both"/>
      </w:pPr>
      <w:r>
        <w:t>V Přerově dne …</w:t>
      </w:r>
      <w:proofErr w:type="gramStart"/>
      <w:r>
        <w:t>24.2.2015</w:t>
      </w:r>
      <w:proofErr w:type="gramEnd"/>
      <w:r>
        <w:t>……………………</w:t>
      </w: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384765">
      <w:pPr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9B6EBE" w:rsidRDefault="00384765">
      <w:pPr>
        <w:jc w:val="both"/>
      </w:pPr>
      <w:r>
        <w:t xml:space="preserve">………………………………..                        …………………………………..                 </w:t>
      </w:r>
    </w:p>
    <w:p w:rsidR="009B6EBE" w:rsidRDefault="00384765">
      <w:pPr>
        <w:jc w:val="both"/>
      </w:pPr>
      <w:r>
        <w:t xml:space="preserve">           Alena </w:t>
      </w:r>
      <w:proofErr w:type="spellStart"/>
      <w:r>
        <w:t>Porvolová</w:t>
      </w:r>
      <w:proofErr w:type="spellEnd"/>
      <w:r>
        <w:t xml:space="preserve">                                   Vodovody a kanalizace Přerov, a.s.</w:t>
      </w: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CC2735" w:rsidRDefault="00CC2735">
      <w:pPr>
        <w:jc w:val="both"/>
      </w:pPr>
    </w:p>
    <w:p w:rsidR="00CC2735" w:rsidRDefault="00CC2735">
      <w:pPr>
        <w:jc w:val="both"/>
      </w:pPr>
    </w:p>
    <w:p w:rsidR="00CC2735" w:rsidRDefault="00CC2735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384765">
      <w:pPr>
        <w:jc w:val="center"/>
      </w:pPr>
      <w:r>
        <w:rPr>
          <w:b/>
        </w:rPr>
        <w:lastRenderedPageBreak/>
        <w:t>Příloha č. 1</w:t>
      </w:r>
    </w:p>
    <w:p w:rsidR="009B6EBE" w:rsidRDefault="00384765">
      <w:pPr>
        <w:jc w:val="center"/>
      </w:pPr>
      <w:r>
        <w:rPr>
          <w:b/>
        </w:rPr>
        <w:t xml:space="preserve">ke smlouvě o dílo uzavřené dne </w:t>
      </w:r>
      <w:proofErr w:type="gramStart"/>
      <w:r>
        <w:rPr>
          <w:b/>
        </w:rPr>
        <w:t>24.2.2015</w:t>
      </w:r>
      <w:proofErr w:type="gramEnd"/>
      <w:r>
        <w:rPr>
          <w:b/>
        </w:rPr>
        <w:t xml:space="preserve">.. mezi Alenou </w:t>
      </w:r>
      <w:proofErr w:type="spellStart"/>
      <w:r>
        <w:rPr>
          <w:b/>
        </w:rPr>
        <w:t>Porvolovou</w:t>
      </w:r>
      <w:proofErr w:type="spellEnd"/>
      <w:r>
        <w:rPr>
          <w:b/>
        </w:rPr>
        <w:t xml:space="preserve">, jako zhotovitelem, </w:t>
      </w:r>
    </w:p>
    <w:p w:rsidR="009B6EBE" w:rsidRDefault="00384765">
      <w:pPr>
        <w:pBdr>
          <w:bottom w:val="single" w:sz="12" w:space="1" w:color="00000A"/>
        </w:pBdr>
        <w:jc w:val="center"/>
        <w:rPr>
          <w:b/>
        </w:rPr>
      </w:pPr>
      <w:r>
        <w:rPr>
          <w:b/>
        </w:rPr>
        <w:t xml:space="preserve">a </w:t>
      </w:r>
      <w:r>
        <w:rPr>
          <w:b/>
          <w:bCs/>
        </w:rPr>
        <w:t>Vodovody a kanalizace Přerov, a.s.</w:t>
      </w:r>
      <w:r>
        <w:rPr>
          <w:b/>
        </w:rPr>
        <w:t>, jako objednatelem</w:t>
      </w:r>
    </w:p>
    <w:p w:rsidR="009B6EBE" w:rsidRDefault="009B6EBE">
      <w:pPr>
        <w:jc w:val="center"/>
        <w:rPr>
          <w:b/>
        </w:rPr>
      </w:pPr>
    </w:p>
    <w:p w:rsidR="009B6EBE" w:rsidRDefault="009B6EBE">
      <w:pPr>
        <w:jc w:val="center"/>
        <w:rPr>
          <w:b/>
        </w:rPr>
      </w:pPr>
    </w:p>
    <w:p w:rsidR="009B6EBE" w:rsidRDefault="00384765">
      <w:pPr>
        <w:pStyle w:val="Odstavecseseznamem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Specifikace rozsahu úklidu budovy</w:t>
      </w:r>
    </w:p>
    <w:p w:rsidR="009B6EBE" w:rsidRDefault="009B6EBE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6EBE" w:rsidRDefault="00384765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Denně:</w:t>
      </w:r>
    </w:p>
    <w:p w:rsidR="009B6EBE" w:rsidRDefault="0038476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ošetření podlah – umytím</w:t>
      </w:r>
    </w:p>
    <w:p w:rsidR="009B6EBE" w:rsidRDefault="0038476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ošetření koberců</w:t>
      </w:r>
    </w:p>
    <w:p w:rsidR="009B6EBE" w:rsidRDefault="0038476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umytí vstupních dveří</w:t>
      </w:r>
    </w:p>
    <w:p w:rsidR="009B6EBE" w:rsidRDefault="0038476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utření prachu – stoly, pracovní plochy</w:t>
      </w:r>
    </w:p>
    <w:p w:rsidR="009B6EBE" w:rsidRDefault="0038476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vynesení odpadků, očištění kbelíků a košů, popelníků</w:t>
      </w:r>
    </w:p>
    <w:p w:rsidR="009B6EBE" w:rsidRDefault="0038476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umytí a desinfekce umyvadel a WC</w:t>
      </w:r>
    </w:p>
    <w:p w:rsidR="009B6EBE" w:rsidRDefault="0038476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doplnění sanitárního materiálu</w:t>
      </w:r>
    </w:p>
    <w:p w:rsidR="009B6EBE" w:rsidRDefault="009B6EBE">
      <w:pPr>
        <w:ind w:left="708"/>
        <w:jc w:val="both"/>
      </w:pPr>
    </w:p>
    <w:p w:rsidR="009B6EBE" w:rsidRDefault="00384765">
      <w:pPr>
        <w:ind w:left="708"/>
        <w:jc w:val="both"/>
      </w:pPr>
      <w:r>
        <w:t>Měsíčně:</w:t>
      </w:r>
    </w:p>
    <w:p w:rsidR="009B6EBE" w:rsidRDefault="00384765">
      <w:pPr>
        <w:numPr>
          <w:ilvl w:val="0"/>
          <w:numId w:val="3"/>
        </w:numPr>
        <w:jc w:val="both"/>
      </w:pPr>
      <w:r>
        <w:t>umytí všech prosklených ploch nábytku, židlí</w:t>
      </w:r>
    </w:p>
    <w:p w:rsidR="009B6EBE" w:rsidRDefault="00384765">
      <w:pPr>
        <w:numPr>
          <w:ilvl w:val="0"/>
          <w:numId w:val="3"/>
        </w:numPr>
        <w:jc w:val="both"/>
      </w:pPr>
      <w:r>
        <w:t>umytí dveří uvnitř budovy</w:t>
      </w:r>
    </w:p>
    <w:p w:rsidR="009B6EBE" w:rsidRDefault="00384765">
      <w:pPr>
        <w:numPr>
          <w:ilvl w:val="0"/>
          <w:numId w:val="3"/>
        </w:numPr>
        <w:jc w:val="both"/>
      </w:pPr>
      <w:r>
        <w:t>očištění radiátorů</w:t>
      </w:r>
    </w:p>
    <w:p w:rsidR="009B6EBE" w:rsidRDefault="00384765">
      <w:pPr>
        <w:numPr>
          <w:ilvl w:val="0"/>
          <w:numId w:val="3"/>
        </w:numPr>
        <w:jc w:val="both"/>
      </w:pPr>
      <w:r>
        <w:t>umytí obkladů</w:t>
      </w:r>
    </w:p>
    <w:p w:rsidR="009B6EBE" w:rsidRDefault="00384765">
      <w:pPr>
        <w:numPr>
          <w:ilvl w:val="0"/>
          <w:numId w:val="3"/>
        </w:numPr>
        <w:jc w:val="both"/>
      </w:pPr>
      <w:r>
        <w:t>utření prachu na skříních</w:t>
      </w:r>
    </w:p>
    <w:p w:rsidR="009B6EBE" w:rsidRDefault="009B6EBE">
      <w:pPr>
        <w:ind w:left="780"/>
        <w:jc w:val="both"/>
      </w:pPr>
    </w:p>
    <w:p w:rsidR="009B6EBE" w:rsidRDefault="009B6EBE">
      <w:pPr>
        <w:ind w:left="708"/>
        <w:jc w:val="both"/>
      </w:pPr>
    </w:p>
    <w:p w:rsidR="009B6EBE" w:rsidRDefault="00384765">
      <w:pPr>
        <w:ind w:left="708"/>
        <w:jc w:val="both"/>
      </w:pPr>
      <w:r>
        <w:t>Úklid dle potřeby:</w:t>
      </w:r>
    </w:p>
    <w:p w:rsidR="009B6EBE" w:rsidRDefault="00384765">
      <w:pPr>
        <w:numPr>
          <w:ilvl w:val="0"/>
          <w:numId w:val="3"/>
        </w:numPr>
        <w:jc w:val="both"/>
      </w:pPr>
      <w:r>
        <w:t>zametení hlavního chodníku před budovou a okolo budovy</w:t>
      </w: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384765">
      <w:pPr>
        <w:ind w:left="708"/>
        <w:jc w:val="both"/>
      </w:pPr>
      <w:r>
        <w:t>Úklid dle požadavků objednatele – mimo smlouvu:</w:t>
      </w:r>
    </w:p>
    <w:p w:rsidR="009B6EBE" w:rsidRDefault="00384765">
      <w:pPr>
        <w:numPr>
          <w:ilvl w:val="0"/>
          <w:numId w:val="3"/>
        </w:numPr>
        <w:jc w:val="both"/>
      </w:pPr>
      <w:r>
        <w:t>čištění koberců, židlí</w:t>
      </w:r>
    </w:p>
    <w:p w:rsidR="009B6EBE" w:rsidRDefault="00384765">
      <w:pPr>
        <w:numPr>
          <w:ilvl w:val="0"/>
          <w:numId w:val="3"/>
        </w:numPr>
        <w:jc w:val="both"/>
      </w:pPr>
      <w:r>
        <w:t>umytí oken - m2</w:t>
      </w:r>
    </w:p>
    <w:p w:rsidR="009B6EBE" w:rsidRDefault="00384765">
      <w:pPr>
        <w:numPr>
          <w:ilvl w:val="0"/>
          <w:numId w:val="3"/>
        </w:numPr>
        <w:jc w:val="both"/>
      </w:pPr>
      <w:r>
        <w:t>úklid po malování – hodinová sazba</w:t>
      </w:r>
    </w:p>
    <w:p w:rsidR="009B6EBE" w:rsidRDefault="00384765">
      <w:pPr>
        <w:numPr>
          <w:ilvl w:val="0"/>
          <w:numId w:val="3"/>
        </w:numPr>
        <w:jc w:val="both"/>
      </w:pPr>
      <w:r>
        <w:t>ometení pavučin na těžce přístupných místech – hodinová sazba</w:t>
      </w:r>
    </w:p>
    <w:p w:rsidR="009B6EBE" w:rsidRDefault="009B6EBE">
      <w:pPr>
        <w:pStyle w:val="Odstavecseseznamem"/>
        <w:rPr>
          <w:rFonts w:ascii="Times New Roman" w:hAnsi="Times New Roman"/>
          <w:sz w:val="24"/>
          <w:szCs w:val="24"/>
        </w:rPr>
      </w:pPr>
    </w:p>
    <w:p w:rsidR="009B6EBE" w:rsidRDefault="009B6EBE">
      <w:pPr>
        <w:jc w:val="both"/>
      </w:pPr>
    </w:p>
    <w:p w:rsidR="009B6EBE" w:rsidRDefault="00384765">
      <w:pPr>
        <w:jc w:val="both"/>
      </w:pPr>
      <w:r>
        <w:t>V Přerově dne …</w:t>
      </w:r>
      <w:proofErr w:type="gramStart"/>
      <w:r>
        <w:t>24.2.2015</w:t>
      </w:r>
      <w:proofErr w:type="gramEnd"/>
      <w:r>
        <w:t>…</w:t>
      </w: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9B6EBE">
      <w:pPr>
        <w:jc w:val="both"/>
      </w:pPr>
    </w:p>
    <w:p w:rsidR="009B6EBE" w:rsidRDefault="00384765">
      <w:pPr>
        <w:jc w:val="both"/>
      </w:pPr>
      <w:r>
        <w:t>____________________________                                    _____________________________</w:t>
      </w:r>
    </w:p>
    <w:p w:rsidR="009B6EBE" w:rsidRDefault="00384765">
      <w:pPr>
        <w:jc w:val="both"/>
        <w:rPr>
          <w:b/>
        </w:rPr>
      </w:pPr>
      <w:r>
        <w:t xml:space="preserve">          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zhotovitel </w:t>
      </w:r>
    </w:p>
    <w:p w:rsidR="009B6EBE" w:rsidRDefault="009B6EBE">
      <w:pPr>
        <w:jc w:val="both"/>
        <w:rPr>
          <w:b/>
        </w:rPr>
      </w:pPr>
    </w:p>
    <w:p w:rsidR="009B6EBE" w:rsidRDefault="009B6EBE">
      <w:pPr>
        <w:jc w:val="both"/>
        <w:rPr>
          <w:b/>
        </w:rPr>
      </w:pPr>
    </w:p>
    <w:p w:rsidR="009B6EBE" w:rsidRDefault="009B6EBE"/>
    <w:sectPr w:rsidR="009B6EB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0DC6"/>
    <w:multiLevelType w:val="multilevel"/>
    <w:tmpl w:val="3F6C673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8425E4"/>
    <w:multiLevelType w:val="multilevel"/>
    <w:tmpl w:val="C16A75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F1735B7"/>
    <w:multiLevelType w:val="multilevel"/>
    <w:tmpl w:val="BB2E47E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AD6B7A"/>
    <w:multiLevelType w:val="multilevel"/>
    <w:tmpl w:val="EAF0852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BE"/>
    <w:rsid w:val="00384765"/>
    <w:rsid w:val="009B6EBE"/>
    <w:rsid w:val="00CC2735"/>
    <w:rsid w:val="00E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3994"/>
  <w15:docId w15:val="{5F11CC15-5832-463E-A9C2-64765D39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ProsttextChar">
    <w:name w:val="Prostý text Char"/>
    <w:link w:val="Prosttext"/>
    <w:qFormat/>
    <w:rsid w:val="0036227C"/>
    <w:rPr>
      <w:rFonts w:ascii="Arial" w:hAnsi="Arial"/>
      <w:sz w:val="22"/>
    </w:rPr>
  </w:style>
  <w:style w:type="character" w:styleId="Odkaznakoment">
    <w:name w:val="annotation reference"/>
    <w:uiPriority w:val="99"/>
    <w:semiHidden/>
    <w:unhideWhenUsed/>
    <w:qFormat/>
    <w:rsid w:val="004218DF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4218DF"/>
    <w:rPr>
      <w:lang w:eastAsia="zh-CN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4218DF"/>
    <w:rPr>
      <w:b/>
      <w:bCs/>
      <w:lang w:eastAsia="zh-CN"/>
    </w:rPr>
  </w:style>
  <w:style w:type="character" w:customStyle="1" w:styleId="TextbublinyChar">
    <w:name w:val="Text bubliny Char"/>
    <w:link w:val="Textbubliny"/>
    <w:uiPriority w:val="99"/>
    <w:semiHidden/>
    <w:qFormat/>
    <w:rsid w:val="004218DF"/>
    <w:rPr>
      <w:rFonts w:ascii="Tahoma" w:hAnsi="Tahoma" w:cs="Tahoma"/>
      <w:sz w:val="16"/>
      <w:szCs w:val="16"/>
      <w:lang w:eastAsia="zh-CN"/>
    </w:rPr>
  </w:style>
  <w:style w:type="character" w:customStyle="1" w:styleId="nowrap">
    <w:name w:val="nowrap"/>
    <w:qFormat/>
    <w:rsid w:val="00D06A8D"/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Podnadpis">
    <w:name w:val="Subtitle"/>
    <w:basedOn w:val="Normln"/>
    <w:qFormat/>
    <w:pPr>
      <w:jc w:val="center"/>
    </w:pPr>
    <w:rPr>
      <w:b/>
      <w:bCs/>
      <w:sz w:val="28"/>
    </w:rPr>
  </w:style>
  <w:style w:type="paragraph" w:styleId="Prosttext">
    <w:name w:val="Plain Text"/>
    <w:basedOn w:val="Normln"/>
    <w:link w:val="ProsttextChar"/>
    <w:qFormat/>
    <w:rsid w:val="0036227C"/>
    <w:pPr>
      <w:widowControl w:val="0"/>
      <w:suppressAutoHyphens w:val="0"/>
    </w:pPr>
    <w:rPr>
      <w:rFonts w:ascii="Arial" w:hAnsi="Arial"/>
      <w:sz w:val="22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218DF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218D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218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7C1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1218</Words>
  <Characters>7190</Characters>
  <Application>Microsoft Office Word</Application>
  <DocSecurity>0</DocSecurity>
  <Lines>59</Lines>
  <Paragraphs>16</Paragraphs>
  <ScaleCrop>false</ScaleCrop>
  <Company>Vodovody a kanalizace Přerov, a.s.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 – úklidové služby</dc:title>
  <dc:subject/>
  <dc:creator>Alka</dc:creator>
  <dc:description/>
  <cp:lastModifiedBy>Ing. Petr Bernát</cp:lastModifiedBy>
  <cp:revision>4</cp:revision>
  <cp:lastPrinted>2015-01-09T07:36:00Z</cp:lastPrinted>
  <dcterms:created xsi:type="dcterms:W3CDTF">2021-03-01T11:25:00Z</dcterms:created>
  <dcterms:modified xsi:type="dcterms:W3CDTF">2021-03-01T12:02:00Z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