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D41900" w14:textId="77777777" w:rsidR="00CE0252" w:rsidRPr="00B32DA5" w:rsidRDefault="00CE0252" w:rsidP="00CE0252">
      <w:pPr>
        <w:pStyle w:val="Nzev"/>
        <w:spacing w:after="120" w:line="276" w:lineRule="auto"/>
        <w:rPr>
          <w:rFonts w:ascii="Calibri" w:hAnsi="Calibri" w:cs="Arial"/>
          <w:sz w:val="28"/>
          <w:szCs w:val="28"/>
        </w:rPr>
      </w:pPr>
      <w:r w:rsidRPr="00B32DA5">
        <w:rPr>
          <w:rFonts w:ascii="Calibri" w:hAnsi="Calibri" w:cs="Arial"/>
          <w:sz w:val="28"/>
          <w:szCs w:val="28"/>
        </w:rPr>
        <w:t>Smlouva o dílo</w:t>
      </w:r>
    </w:p>
    <w:p w14:paraId="6ECFCBC5" w14:textId="4D5F769B" w:rsidR="00CE0252" w:rsidRPr="00B32DA5" w:rsidRDefault="00CE0252" w:rsidP="00CE0252">
      <w:pPr>
        <w:pStyle w:val="Nzev"/>
        <w:spacing w:after="120" w:line="276" w:lineRule="auto"/>
        <w:rPr>
          <w:rFonts w:ascii="Calibri" w:hAnsi="Calibri" w:cs="Arial"/>
          <w:sz w:val="22"/>
          <w:szCs w:val="22"/>
        </w:rPr>
      </w:pPr>
      <w:r w:rsidRPr="00B32DA5">
        <w:rPr>
          <w:rFonts w:ascii="Calibri" w:hAnsi="Calibri" w:cs="Arial"/>
          <w:sz w:val="22"/>
          <w:szCs w:val="22"/>
        </w:rPr>
        <w:t xml:space="preserve">č. </w:t>
      </w:r>
      <w:r w:rsidR="008A0977" w:rsidRPr="00B32DA5">
        <w:rPr>
          <w:rFonts w:ascii="Calibri" w:hAnsi="Calibri" w:cs="Arial"/>
          <w:sz w:val="22"/>
          <w:szCs w:val="22"/>
        </w:rPr>
        <w:t>AUDIT-2020-000099</w:t>
      </w:r>
    </w:p>
    <w:p w14:paraId="34C93C4E" w14:textId="77777777" w:rsidR="00CE0252" w:rsidRPr="00B32DA5" w:rsidRDefault="00CE0252" w:rsidP="00CE0252">
      <w:pPr>
        <w:pBdr>
          <w:bottom w:val="single" w:sz="6" w:space="1" w:color="auto"/>
        </w:pBdr>
        <w:tabs>
          <w:tab w:val="left" w:pos="0"/>
          <w:tab w:val="left" w:leader="underscore" w:pos="4706"/>
          <w:tab w:val="left" w:pos="4990"/>
          <w:tab w:val="left" w:leader="underscore" w:pos="9639"/>
        </w:tabs>
        <w:spacing w:line="276" w:lineRule="auto"/>
        <w:rPr>
          <w:rFonts w:ascii="Calibri" w:hAnsi="Calibri" w:cs="Arial"/>
          <w:b/>
          <w:sz w:val="20"/>
          <w:szCs w:val="20"/>
        </w:rPr>
      </w:pPr>
      <w:r w:rsidRPr="00B32DA5">
        <w:rPr>
          <w:rFonts w:ascii="Calibri" w:hAnsi="Calibri" w:cs="Arial"/>
          <w:b/>
          <w:sz w:val="20"/>
          <w:szCs w:val="20"/>
        </w:rPr>
        <w:t>Smluvní strany</w:t>
      </w:r>
    </w:p>
    <w:p w14:paraId="271B3A01" w14:textId="77777777" w:rsidR="00CE0252" w:rsidRPr="00B32DA5" w:rsidRDefault="00CE0252" w:rsidP="00CE0252">
      <w:pPr>
        <w:tabs>
          <w:tab w:val="left" w:pos="0"/>
          <w:tab w:val="left" w:leader="underscore" w:pos="4706"/>
          <w:tab w:val="left" w:pos="4990"/>
          <w:tab w:val="left" w:leader="underscore" w:pos="9639"/>
        </w:tabs>
        <w:spacing w:line="276" w:lineRule="auto"/>
        <w:rPr>
          <w:rFonts w:ascii="Calibri" w:hAnsi="Calibri"/>
          <w:sz w:val="20"/>
          <w:szCs w:val="20"/>
        </w:rPr>
      </w:pPr>
    </w:p>
    <w:p w14:paraId="5A8CFEA5" w14:textId="47238F46" w:rsidR="00CE0252" w:rsidRPr="00B32DA5" w:rsidRDefault="00920D5E" w:rsidP="00CE0252">
      <w:pPr>
        <w:tabs>
          <w:tab w:val="left" w:pos="4933"/>
        </w:tabs>
        <w:spacing w:line="276" w:lineRule="auto"/>
        <w:rPr>
          <w:rFonts w:ascii="Calibri" w:hAnsi="Calibri"/>
          <w:b/>
          <w:sz w:val="20"/>
          <w:szCs w:val="20"/>
        </w:rPr>
      </w:pPr>
      <w:r w:rsidRPr="00B32DA5">
        <w:rPr>
          <w:rFonts w:ascii="Calibri" w:hAnsi="Calibri"/>
          <w:b/>
          <w:sz w:val="20"/>
          <w:szCs w:val="20"/>
        </w:rPr>
        <w:t>Národní divadlo Brno, příspěvková organizace</w:t>
      </w:r>
      <w:r w:rsidR="00CE0252" w:rsidRPr="00B32DA5">
        <w:rPr>
          <w:rFonts w:ascii="Calibri" w:hAnsi="Calibri"/>
          <w:b/>
          <w:sz w:val="20"/>
          <w:szCs w:val="20"/>
        </w:rPr>
        <w:tab/>
        <w:t xml:space="preserve">PKV BUILD s.r.o. </w:t>
      </w:r>
    </w:p>
    <w:p w14:paraId="6E11E850" w14:textId="22E8EE2B" w:rsidR="00CE0252" w:rsidRPr="00B32DA5" w:rsidRDefault="001C5136" w:rsidP="00CE0252">
      <w:pPr>
        <w:tabs>
          <w:tab w:val="left" w:pos="4933"/>
        </w:tabs>
        <w:spacing w:line="276" w:lineRule="auto"/>
        <w:rPr>
          <w:rFonts w:ascii="Calibri" w:hAnsi="Calibri"/>
          <w:sz w:val="20"/>
          <w:szCs w:val="20"/>
        </w:rPr>
      </w:pPr>
      <w:r w:rsidRPr="00B32DA5">
        <w:rPr>
          <w:rFonts w:ascii="Calibri" w:hAnsi="Calibri"/>
          <w:sz w:val="20"/>
          <w:szCs w:val="20"/>
        </w:rPr>
        <w:t>s</w:t>
      </w:r>
      <w:r w:rsidR="00CE0252" w:rsidRPr="00B32DA5">
        <w:rPr>
          <w:rFonts w:ascii="Calibri" w:hAnsi="Calibri"/>
          <w:sz w:val="20"/>
          <w:szCs w:val="20"/>
        </w:rPr>
        <w:t xml:space="preserve">e sídlem: </w:t>
      </w:r>
      <w:r w:rsidR="00920D5E" w:rsidRPr="00B32DA5">
        <w:rPr>
          <w:rFonts w:ascii="Calibri" w:hAnsi="Calibri"/>
          <w:sz w:val="20"/>
          <w:szCs w:val="20"/>
        </w:rPr>
        <w:t>Dvořákova 589/11</w:t>
      </w:r>
      <w:r w:rsidR="00CE0252" w:rsidRPr="00B32DA5">
        <w:rPr>
          <w:rFonts w:ascii="Calibri" w:hAnsi="Calibri"/>
          <w:sz w:val="20"/>
          <w:szCs w:val="20"/>
        </w:rPr>
        <w:tab/>
      </w:r>
      <w:r w:rsidRPr="00B32DA5">
        <w:rPr>
          <w:rFonts w:ascii="Calibri" w:hAnsi="Calibri"/>
          <w:sz w:val="20"/>
          <w:szCs w:val="20"/>
        </w:rPr>
        <w:t>s</w:t>
      </w:r>
      <w:r w:rsidR="00CE0252" w:rsidRPr="00B32DA5">
        <w:rPr>
          <w:rFonts w:ascii="Calibri" w:hAnsi="Calibri"/>
          <w:sz w:val="20"/>
          <w:szCs w:val="20"/>
        </w:rPr>
        <w:t>e sídlem: Senožaty 284, 394 56 Senožaty</w:t>
      </w:r>
    </w:p>
    <w:p w14:paraId="10EFCD34" w14:textId="1A3EDAFE" w:rsidR="001C5136" w:rsidRPr="00B32DA5" w:rsidRDefault="00920D5E" w:rsidP="004336FC">
      <w:pPr>
        <w:tabs>
          <w:tab w:val="left" w:pos="1637"/>
          <w:tab w:val="left" w:pos="4933"/>
        </w:tabs>
        <w:spacing w:line="276" w:lineRule="auto"/>
        <w:rPr>
          <w:rFonts w:ascii="Calibri" w:hAnsi="Calibri"/>
          <w:sz w:val="20"/>
          <w:szCs w:val="20"/>
        </w:rPr>
      </w:pPr>
      <w:r w:rsidRPr="00B32DA5">
        <w:rPr>
          <w:rFonts w:ascii="Calibri" w:hAnsi="Calibri"/>
          <w:sz w:val="20"/>
          <w:szCs w:val="20"/>
        </w:rPr>
        <w:t xml:space="preserve">                   602 00 </w:t>
      </w:r>
      <w:r w:rsidR="004336FC" w:rsidRPr="00B32DA5">
        <w:rPr>
          <w:rFonts w:ascii="Calibri" w:hAnsi="Calibri"/>
          <w:sz w:val="20"/>
          <w:szCs w:val="20"/>
        </w:rPr>
        <w:t>Brno</w:t>
      </w:r>
      <w:r w:rsidR="001C5136" w:rsidRPr="00B32DA5">
        <w:rPr>
          <w:rFonts w:ascii="Calibri" w:hAnsi="Calibri"/>
          <w:sz w:val="20"/>
          <w:szCs w:val="20"/>
        </w:rPr>
        <w:tab/>
      </w:r>
      <w:r w:rsidR="004336FC" w:rsidRPr="00B32DA5">
        <w:rPr>
          <w:rFonts w:ascii="Calibri" w:hAnsi="Calibri"/>
          <w:sz w:val="20"/>
          <w:szCs w:val="20"/>
        </w:rPr>
        <w:tab/>
      </w:r>
      <w:r w:rsidR="001C5136" w:rsidRPr="00B32DA5">
        <w:rPr>
          <w:rFonts w:ascii="Calibri" w:hAnsi="Calibri"/>
          <w:sz w:val="20"/>
          <w:szCs w:val="20"/>
        </w:rPr>
        <w:t>doručovací adresa:</w:t>
      </w:r>
      <w:r w:rsidR="001C5136" w:rsidRPr="00B32DA5">
        <w:t xml:space="preserve"> </w:t>
      </w:r>
      <w:r w:rsidR="001C5136" w:rsidRPr="00B32DA5">
        <w:rPr>
          <w:rFonts w:ascii="Calibri" w:hAnsi="Calibri"/>
          <w:sz w:val="20"/>
          <w:szCs w:val="20"/>
        </w:rPr>
        <w:t>Vlněna 526/3,</w:t>
      </w:r>
    </w:p>
    <w:p w14:paraId="7A348BA8" w14:textId="33DA9667" w:rsidR="001C5136" w:rsidRPr="00B32DA5" w:rsidRDefault="001C5136" w:rsidP="00CE0252">
      <w:pPr>
        <w:tabs>
          <w:tab w:val="left" w:pos="4933"/>
        </w:tabs>
        <w:spacing w:line="276" w:lineRule="auto"/>
        <w:rPr>
          <w:rFonts w:ascii="Calibri" w:hAnsi="Calibri"/>
          <w:b/>
          <w:sz w:val="20"/>
          <w:szCs w:val="20"/>
        </w:rPr>
      </w:pPr>
      <w:r w:rsidRPr="00B32DA5">
        <w:rPr>
          <w:rFonts w:ascii="Calibri" w:hAnsi="Calibri"/>
          <w:sz w:val="20"/>
          <w:szCs w:val="20"/>
        </w:rPr>
        <w:tab/>
      </w:r>
      <w:r w:rsidRPr="00B32DA5">
        <w:rPr>
          <w:rFonts w:ascii="Calibri" w:hAnsi="Calibri"/>
          <w:sz w:val="20"/>
          <w:szCs w:val="20"/>
        </w:rPr>
        <w:tab/>
      </w:r>
      <w:r w:rsidRPr="00B32DA5">
        <w:rPr>
          <w:rFonts w:ascii="Calibri" w:hAnsi="Calibri"/>
          <w:sz w:val="20"/>
          <w:szCs w:val="20"/>
        </w:rPr>
        <w:tab/>
      </w:r>
      <w:r w:rsidRPr="00B32DA5">
        <w:rPr>
          <w:rFonts w:ascii="Calibri" w:hAnsi="Calibri"/>
          <w:sz w:val="20"/>
          <w:szCs w:val="20"/>
        </w:rPr>
        <w:tab/>
        <w:t xml:space="preserve">   602 00 Brno</w:t>
      </w:r>
    </w:p>
    <w:p w14:paraId="400A463D" w14:textId="28E38887" w:rsidR="00CE0252" w:rsidRPr="0058672C" w:rsidRDefault="00CE0252" w:rsidP="00CE0252">
      <w:pPr>
        <w:tabs>
          <w:tab w:val="left" w:pos="4933"/>
        </w:tabs>
        <w:spacing w:line="276" w:lineRule="auto"/>
        <w:rPr>
          <w:rFonts w:ascii="Calibri" w:hAnsi="Calibri"/>
          <w:sz w:val="20"/>
          <w:szCs w:val="20"/>
        </w:rPr>
      </w:pPr>
      <w:r w:rsidRPr="00B32DA5">
        <w:rPr>
          <w:rFonts w:ascii="Calibri" w:hAnsi="Calibri"/>
          <w:sz w:val="20"/>
          <w:szCs w:val="20"/>
        </w:rPr>
        <w:t xml:space="preserve">IČ: </w:t>
      </w:r>
      <w:r w:rsidR="004336FC" w:rsidRPr="00B32DA5">
        <w:rPr>
          <w:rFonts w:ascii="Calibri" w:hAnsi="Calibri"/>
          <w:sz w:val="20"/>
          <w:szCs w:val="20"/>
        </w:rPr>
        <w:t>000</w:t>
      </w:r>
      <w:r w:rsidR="00514416">
        <w:rPr>
          <w:rFonts w:ascii="Calibri" w:hAnsi="Calibri"/>
          <w:sz w:val="20"/>
          <w:szCs w:val="20"/>
        </w:rPr>
        <w:t xml:space="preserve"> </w:t>
      </w:r>
      <w:r w:rsidR="004336FC" w:rsidRPr="00B32DA5">
        <w:rPr>
          <w:rFonts w:ascii="Calibri" w:hAnsi="Calibri"/>
          <w:sz w:val="20"/>
          <w:szCs w:val="20"/>
        </w:rPr>
        <w:t>94</w:t>
      </w:r>
      <w:r w:rsidR="00514416">
        <w:rPr>
          <w:rFonts w:ascii="Calibri" w:hAnsi="Calibri"/>
          <w:sz w:val="20"/>
          <w:szCs w:val="20"/>
        </w:rPr>
        <w:t xml:space="preserve"> </w:t>
      </w:r>
      <w:r w:rsidR="004336FC" w:rsidRPr="00B32DA5">
        <w:rPr>
          <w:rFonts w:ascii="Calibri" w:hAnsi="Calibri"/>
          <w:sz w:val="20"/>
          <w:szCs w:val="20"/>
        </w:rPr>
        <w:t>820</w:t>
      </w:r>
      <w:r w:rsidRPr="00B32DA5">
        <w:rPr>
          <w:rFonts w:ascii="Calibri" w:hAnsi="Calibri"/>
          <w:sz w:val="20"/>
          <w:szCs w:val="20"/>
        </w:rPr>
        <w:tab/>
        <w:t>IČ: 281 49 785</w:t>
      </w:r>
      <w:r w:rsidRPr="0058672C">
        <w:rPr>
          <w:rFonts w:ascii="Calibri" w:hAnsi="Calibri"/>
          <w:sz w:val="20"/>
          <w:szCs w:val="20"/>
        </w:rPr>
        <w:t xml:space="preserve"> </w:t>
      </w:r>
    </w:p>
    <w:p w14:paraId="653571B1" w14:textId="20DC1EE6" w:rsidR="00CE0252" w:rsidRPr="0058672C" w:rsidRDefault="001C5136" w:rsidP="00CE0252">
      <w:pPr>
        <w:tabs>
          <w:tab w:val="left" w:pos="4933"/>
        </w:tabs>
        <w:spacing w:line="276" w:lineRule="auto"/>
        <w:rPr>
          <w:rFonts w:ascii="Calibri" w:hAnsi="Calibri"/>
          <w:sz w:val="20"/>
          <w:szCs w:val="20"/>
        </w:rPr>
      </w:pPr>
      <w:r>
        <w:rPr>
          <w:rFonts w:ascii="Calibri" w:hAnsi="Calibri"/>
          <w:sz w:val="20"/>
          <w:szCs w:val="20"/>
        </w:rPr>
        <w:t>k</w:t>
      </w:r>
      <w:r w:rsidR="00CE0252" w:rsidRPr="0058672C">
        <w:rPr>
          <w:rFonts w:ascii="Calibri" w:hAnsi="Calibri"/>
          <w:sz w:val="20"/>
          <w:szCs w:val="20"/>
        </w:rPr>
        <w:t>terou zastupuje:</w:t>
      </w:r>
      <w:r w:rsidR="00CE0252" w:rsidRPr="0058672C">
        <w:rPr>
          <w:rFonts w:ascii="Calibri" w:hAnsi="Calibri"/>
          <w:sz w:val="20"/>
          <w:szCs w:val="20"/>
        </w:rPr>
        <w:tab/>
      </w:r>
      <w:r>
        <w:rPr>
          <w:rFonts w:ascii="Calibri" w:hAnsi="Calibri"/>
          <w:sz w:val="20"/>
          <w:szCs w:val="20"/>
        </w:rPr>
        <w:t>k</w:t>
      </w:r>
      <w:r w:rsidR="00CE0252" w:rsidRPr="0058672C">
        <w:rPr>
          <w:rFonts w:ascii="Calibri" w:hAnsi="Calibri"/>
          <w:sz w:val="20"/>
          <w:szCs w:val="20"/>
        </w:rPr>
        <w:t>terou zastupuje:</w:t>
      </w:r>
    </w:p>
    <w:p w14:paraId="4E5783D8" w14:textId="3AB3BE39" w:rsidR="00CE0252" w:rsidRDefault="00514416" w:rsidP="00CE0252">
      <w:pPr>
        <w:pStyle w:val="nospacing"/>
        <w:shd w:val="clear" w:color="auto" w:fill="FFFFFF"/>
        <w:tabs>
          <w:tab w:val="left" w:pos="4933"/>
        </w:tabs>
        <w:spacing w:before="0" w:beforeAutospacing="0" w:after="0" w:afterAutospacing="0" w:line="276" w:lineRule="auto"/>
        <w:rPr>
          <w:rFonts w:ascii="Calibri" w:hAnsi="Calibri"/>
          <w:sz w:val="20"/>
          <w:szCs w:val="20"/>
        </w:rPr>
      </w:pPr>
      <w:r>
        <w:rPr>
          <w:rFonts w:ascii="Calibri" w:hAnsi="Calibri"/>
          <w:sz w:val="20"/>
          <w:szCs w:val="20"/>
        </w:rPr>
        <w:t>Martin Glaser, ředitel</w:t>
      </w:r>
      <w:r w:rsidR="00CE0252">
        <w:rPr>
          <w:rFonts w:ascii="Calibri" w:hAnsi="Calibri"/>
          <w:sz w:val="20"/>
          <w:szCs w:val="20"/>
        </w:rPr>
        <w:tab/>
        <w:t>I</w:t>
      </w:r>
      <w:r w:rsidR="00CE0252" w:rsidRPr="000B7D47">
        <w:rPr>
          <w:rFonts w:ascii="Calibri" w:hAnsi="Calibri"/>
          <w:sz w:val="20"/>
          <w:szCs w:val="20"/>
        </w:rPr>
        <w:t>ng. Jiří Pech, jednate</w:t>
      </w:r>
      <w:r w:rsidR="00CE0252">
        <w:rPr>
          <w:rFonts w:ascii="Calibri" w:hAnsi="Calibri"/>
          <w:sz w:val="20"/>
          <w:szCs w:val="20"/>
        </w:rPr>
        <w:t>l</w:t>
      </w:r>
    </w:p>
    <w:p w14:paraId="0E69C891" w14:textId="77777777" w:rsidR="00CE0252" w:rsidRPr="000B7D47" w:rsidRDefault="00CE0252" w:rsidP="00CE0252">
      <w:pPr>
        <w:pStyle w:val="nospacing"/>
        <w:shd w:val="clear" w:color="auto" w:fill="FFFFFF"/>
        <w:tabs>
          <w:tab w:val="left" w:pos="4933"/>
        </w:tabs>
        <w:spacing w:before="0" w:beforeAutospacing="0" w:after="0" w:afterAutospacing="0" w:line="276" w:lineRule="auto"/>
        <w:rPr>
          <w:rFonts w:ascii="Calibri" w:hAnsi="Calibri"/>
          <w:sz w:val="20"/>
          <w:szCs w:val="20"/>
        </w:rPr>
      </w:pPr>
      <w:r>
        <w:rPr>
          <w:rFonts w:ascii="Calibri" w:hAnsi="Calibri"/>
          <w:sz w:val="20"/>
          <w:szCs w:val="20"/>
        </w:rPr>
        <w:tab/>
        <w:t>a</w:t>
      </w:r>
    </w:p>
    <w:p w14:paraId="0B402704" w14:textId="77777777" w:rsidR="00CE0252" w:rsidRPr="000B7D47" w:rsidRDefault="00CE0252" w:rsidP="00CE0252">
      <w:pPr>
        <w:pStyle w:val="nospacing"/>
        <w:shd w:val="clear" w:color="auto" w:fill="FFFFFF"/>
        <w:tabs>
          <w:tab w:val="left" w:pos="4933"/>
        </w:tabs>
        <w:spacing w:before="0" w:beforeAutospacing="0" w:after="0" w:afterAutospacing="0" w:line="276" w:lineRule="auto"/>
        <w:ind w:left="2832" w:firstLine="708"/>
        <w:rPr>
          <w:rFonts w:ascii="Calibri" w:hAnsi="Calibri"/>
          <w:sz w:val="20"/>
          <w:szCs w:val="20"/>
        </w:rPr>
      </w:pPr>
      <w:r>
        <w:rPr>
          <w:rFonts w:ascii="Calibri" w:hAnsi="Calibri"/>
          <w:sz w:val="20"/>
          <w:szCs w:val="20"/>
        </w:rPr>
        <w:tab/>
        <w:t>Ing</w:t>
      </w:r>
      <w:r w:rsidRPr="000B7D47">
        <w:rPr>
          <w:rFonts w:ascii="Calibri" w:hAnsi="Calibri"/>
          <w:sz w:val="20"/>
          <w:szCs w:val="20"/>
        </w:rPr>
        <w:t>. Ondřej Vaněk, jednatel</w:t>
      </w:r>
    </w:p>
    <w:p w14:paraId="37256ABE" w14:textId="77777777" w:rsidR="00CE0252" w:rsidRPr="000B7D47" w:rsidRDefault="00CE0252" w:rsidP="00CE0252">
      <w:pPr>
        <w:tabs>
          <w:tab w:val="left" w:pos="4933"/>
        </w:tabs>
        <w:spacing w:line="276" w:lineRule="auto"/>
        <w:rPr>
          <w:rFonts w:ascii="Calibri" w:hAnsi="Calibri"/>
          <w:sz w:val="20"/>
          <w:szCs w:val="20"/>
        </w:rPr>
      </w:pPr>
    </w:p>
    <w:p w14:paraId="317CCDE5" w14:textId="77777777" w:rsidR="00CE0252" w:rsidRPr="00B32DA5" w:rsidRDefault="00CE0252" w:rsidP="00CE0252">
      <w:pPr>
        <w:tabs>
          <w:tab w:val="left" w:pos="4933"/>
        </w:tabs>
        <w:spacing w:line="276" w:lineRule="auto"/>
        <w:rPr>
          <w:rFonts w:ascii="Calibri" w:hAnsi="Calibri"/>
          <w:sz w:val="20"/>
          <w:szCs w:val="20"/>
        </w:rPr>
      </w:pPr>
      <w:r w:rsidRPr="00B32DA5">
        <w:rPr>
          <w:rFonts w:ascii="Calibri" w:hAnsi="Calibri"/>
          <w:sz w:val="20"/>
          <w:szCs w:val="20"/>
        </w:rPr>
        <w:t>Zapsan</w:t>
      </w:r>
      <w:r w:rsidR="00C216A4" w:rsidRPr="00B32DA5">
        <w:rPr>
          <w:rFonts w:ascii="Calibri" w:hAnsi="Calibri"/>
          <w:sz w:val="20"/>
          <w:szCs w:val="20"/>
        </w:rPr>
        <w:t>ý</w:t>
      </w:r>
      <w:r w:rsidRPr="00B32DA5">
        <w:rPr>
          <w:rFonts w:ascii="Calibri" w:hAnsi="Calibri"/>
          <w:sz w:val="20"/>
          <w:szCs w:val="20"/>
        </w:rPr>
        <w:t xml:space="preserve"> v OR vedeném</w:t>
      </w:r>
      <w:r w:rsidR="00C216A4" w:rsidRPr="00B32DA5">
        <w:rPr>
          <w:rFonts w:ascii="Calibri" w:hAnsi="Calibri"/>
          <w:sz w:val="20"/>
          <w:szCs w:val="20"/>
        </w:rPr>
        <w:t xml:space="preserve"> u </w:t>
      </w:r>
      <w:r w:rsidR="000474AF" w:rsidRPr="00B32DA5">
        <w:rPr>
          <w:rFonts w:ascii="Calibri" w:hAnsi="Calibri"/>
          <w:sz w:val="20"/>
          <w:szCs w:val="20"/>
        </w:rPr>
        <w:t xml:space="preserve">Krajského </w:t>
      </w:r>
      <w:r w:rsidR="00C216A4" w:rsidRPr="00B32DA5">
        <w:rPr>
          <w:rFonts w:ascii="Calibri" w:hAnsi="Calibri"/>
          <w:sz w:val="20"/>
          <w:szCs w:val="20"/>
        </w:rPr>
        <w:t xml:space="preserve">soudu </w:t>
      </w:r>
      <w:r w:rsidRPr="00B32DA5">
        <w:rPr>
          <w:rFonts w:ascii="Calibri" w:hAnsi="Calibri"/>
          <w:sz w:val="20"/>
          <w:szCs w:val="20"/>
        </w:rPr>
        <w:tab/>
        <w:t>Zapsaná v OR vedeném</w:t>
      </w:r>
      <w:r w:rsidRPr="00B32DA5">
        <w:t xml:space="preserve"> </w:t>
      </w:r>
      <w:r w:rsidRPr="00B32DA5">
        <w:rPr>
          <w:rFonts w:ascii="Calibri" w:hAnsi="Calibri"/>
          <w:sz w:val="20"/>
          <w:szCs w:val="20"/>
        </w:rPr>
        <w:t>u Krajského soudu</w:t>
      </w:r>
    </w:p>
    <w:p w14:paraId="1BF39FFD" w14:textId="6FBD2504" w:rsidR="00CE0252" w:rsidRPr="00B32DA5" w:rsidRDefault="00C216A4" w:rsidP="00CE0252">
      <w:pPr>
        <w:tabs>
          <w:tab w:val="left" w:pos="4933"/>
        </w:tabs>
        <w:spacing w:line="276" w:lineRule="auto"/>
        <w:rPr>
          <w:rFonts w:ascii="Calibri" w:hAnsi="Calibri"/>
          <w:sz w:val="20"/>
          <w:szCs w:val="20"/>
        </w:rPr>
      </w:pPr>
      <w:r w:rsidRPr="00B32DA5">
        <w:rPr>
          <w:rFonts w:ascii="Calibri" w:hAnsi="Calibri"/>
          <w:sz w:val="20"/>
          <w:szCs w:val="20"/>
        </w:rPr>
        <w:t>v </w:t>
      </w:r>
      <w:r w:rsidR="009960B6" w:rsidRPr="00B32DA5">
        <w:rPr>
          <w:rFonts w:ascii="Calibri" w:hAnsi="Calibri"/>
          <w:sz w:val="20"/>
          <w:szCs w:val="20"/>
        </w:rPr>
        <w:t>Brně</w:t>
      </w:r>
      <w:r w:rsidRPr="00B32DA5">
        <w:rPr>
          <w:rFonts w:ascii="Calibri" w:hAnsi="Calibri"/>
          <w:sz w:val="20"/>
          <w:szCs w:val="20"/>
        </w:rPr>
        <w:tab/>
      </w:r>
      <w:r w:rsidRPr="00B32DA5">
        <w:rPr>
          <w:rFonts w:ascii="Calibri" w:hAnsi="Calibri"/>
          <w:sz w:val="20"/>
          <w:szCs w:val="20"/>
        </w:rPr>
        <w:tab/>
      </w:r>
      <w:r w:rsidR="00CE0252" w:rsidRPr="00B32DA5">
        <w:rPr>
          <w:rFonts w:ascii="Calibri" w:hAnsi="Calibri"/>
          <w:sz w:val="20"/>
          <w:szCs w:val="20"/>
        </w:rPr>
        <w:t>v Českých Budějovicích</w:t>
      </w:r>
    </w:p>
    <w:p w14:paraId="6C4D5F8F" w14:textId="1361894D" w:rsidR="00CE0252" w:rsidRPr="000B7D47" w:rsidRDefault="00CE0252" w:rsidP="00CE0252">
      <w:pPr>
        <w:tabs>
          <w:tab w:val="left" w:pos="4933"/>
        </w:tabs>
        <w:spacing w:line="276" w:lineRule="auto"/>
        <w:rPr>
          <w:rFonts w:ascii="Calibri" w:hAnsi="Calibri"/>
          <w:sz w:val="20"/>
          <w:szCs w:val="20"/>
        </w:rPr>
      </w:pPr>
      <w:r w:rsidRPr="00B32DA5">
        <w:rPr>
          <w:rFonts w:ascii="Calibri" w:hAnsi="Calibri"/>
          <w:sz w:val="20"/>
          <w:szCs w:val="20"/>
        </w:rPr>
        <w:t xml:space="preserve">oddíl </w:t>
      </w:r>
      <w:r w:rsidR="009B40E1" w:rsidRPr="00B32DA5">
        <w:rPr>
          <w:rFonts w:ascii="Calibri" w:hAnsi="Calibri"/>
          <w:sz w:val="20"/>
          <w:szCs w:val="20"/>
        </w:rPr>
        <w:t>Pr</w:t>
      </w:r>
      <w:r w:rsidRPr="00B32DA5">
        <w:rPr>
          <w:rFonts w:ascii="Calibri" w:hAnsi="Calibri"/>
          <w:sz w:val="20"/>
          <w:szCs w:val="20"/>
        </w:rPr>
        <w:t>, vložka</w:t>
      </w:r>
      <w:r w:rsidR="00C216A4" w:rsidRPr="00B32DA5">
        <w:rPr>
          <w:rFonts w:ascii="Calibri" w:hAnsi="Calibri"/>
          <w:sz w:val="20"/>
          <w:szCs w:val="20"/>
        </w:rPr>
        <w:t xml:space="preserve"> </w:t>
      </w:r>
      <w:r w:rsidR="00B32DA5" w:rsidRPr="00B32DA5">
        <w:rPr>
          <w:rFonts w:ascii="Calibri" w:hAnsi="Calibri"/>
          <w:sz w:val="20"/>
          <w:szCs w:val="20"/>
        </w:rPr>
        <w:t>30</w:t>
      </w:r>
      <w:r w:rsidRPr="00B32DA5">
        <w:rPr>
          <w:rFonts w:ascii="Calibri" w:hAnsi="Calibri"/>
          <w:sz w:val="20"/>
          <w:szCs w:val="20"/>
        </w:rPr>
        <w:tab/>
        <w:t>oddíl C, vložka 21506</w:t>
      </w:r>
    </w:p>
    <w:p w14:paraId="6F57E90F" w14:textId="77777777" w:rsidR="00CE0252" w:rsidRPr="000B7D47" w:rsidRDefault="00CE0252" w:rsidP="00CE0252">
      <w:pPr>
        <w:tabs>
          <w:tab w:val="left" w:pos="0"/>
          <w:tab w:val="left" w:leader="underscore" w:pos="4536"/>
          <w:tab w:val="left" w:pos="4820"/>
          <w:tab w:val="left" w:leader="underscore" w:pos="9072"/>
        </w:tabs>
        <w:spacing w:line="276" w:lineRule="auto"/>
        <w:rPr>
          <w:rFonts w:ascii="Calibri" w:hAnsi="Calibri"/>
          <w:sz w:val="20"/>
          <w:szCs w:val="20"/>
        </w:rPr>
      </w:pPr>
      <w:r>
        <w:rPr>
          <w:rFonts w:ascii="Calibri" w:hAnsi="Calibri"/>
          <w:sz w:val="20"/>
          <w:szCs w:val="20"/>
        </w:rPr>
        <w:tab/>
      </w:r>
      <w:r>
        <w:rPr>
          <w:rFonts w:ascii="Calibri" w:hAnsi="Calibri"/>
          <w:sz w:val="20"/>
          <w:szCs w:val="20"/>
        </w:rPr>
        <w:tab/>
      </w:r>
      <w:r>
        <w:rPr>
          <w:rFonts w:ascii="Calibri" w:hAnsi="Calibri"/>
          <w:sz w:val="20"/>
          <w:szCs w:val="20"/>
        </w:rPr>
        <w:tab/>
      </w:r>
    </w:p>
    <w:p w14:paraId="1A94C4E2" w14:textId="069E89A1" w:rsidR="00CE0252" w:rsidRPr="000B7D47" w:rsidRDefault="00CE0252" w:rsidP="00CE0252">
      <w:pPr>
        <w:tabs>
          <w:tab w:val="left" w:pos="4933"/>
        </w:tabs>
        <w:spacing w:line="276" w:lineRule="auto"/>
        <w:rPr>
          <w:rFonts w:ascii="Calibri" w:hAnsi="Calibri"/>
          <w:sz w:val="20"/>
          <w:szCs w:val="20"/>
        </w:rPr>
      </w:pPr>
      <w:r w:rsidRPr="000B7D47">
        <w:rPr>
          <w:rFonts w:ascii="Calibri" w:hAnsi="Calibri"/>
          <w:sz w:val="20"/>
          <w:szCs w:val="20"/>
        </w:rPr>
        <w:t xml:space="preserve">DIČ: </w:t>
      </w:r>
      <w:r w:rsidR="00652CCB" w:rsidRPr="00652CCB">
        <w:rPr>
          <w:rFonts w:ascii="Calibri" w:hAnsi="Calibri"/>
          <w:sz w:val="20"/>
          <w:szCs w:val="20"/>
        </w:rPr>
        <w:t>CZ00094820</w:t>
      </w:r>
      <w:r>
        <w:rPr>
          <w:rFonts w:ascii="Calibri" w:hAnsi="Calibri"/>
          <w:sz w:val="20"/>
          <w:szCs w:val="20"/>
        </w:rPr>
        <w:tab/>
      </w:r>
      <w:r w:rsidRPr="000B7D47">
        <w:rPr>
          <w:rFonts w:ascii="Calibri" w:hAnsi="Calibri"/>
          <w:sz w:val="20"/>
          <w:szCs w:val="20"/>
        </w:rPr>
        <w:t>DIČ: CZ28149785</w:t>
      </w:r>
    </w:p>
    <w:p w14:paraId="5851E33F" w14:textId="2C9214CF" w:rsidR="00FD733A" w:rsidRDefault="00FD733A" w:rsidP="00CE0252">
      <w:pPr>
        <w:tabs>
          <w:tab w:val="left" w:pos="4933"/>
        </w:tabs>
        <w:spacing w:line="276" w:lineRule="auto"/>
        <w:rPr>
          <w:rFonts w:ascii="Calibri" w:hAnsi="Calibri"/>
          <w:sz w:val="20"/>
          <w:szCs w:val="20"/>
        </w:rPr>
      </w:pPr>
      <w:r>
        <w:rPr>
          <w:rFonts w:ascii="Calibri" w:hAnsi="Calibri"/>
          <w:sz w:val="20"/>
          <w:szCs w:val="20"/>
        </w:rPr>
        <w:t>Kontaktní email</w:t>
      </w:r>
      <w:r w:rsidR="00652CCB">
        <w:rPr>
          <w:rFonts w:ascii="Calibri" w:hAnsi="Calibri"/>
          <w:sz w:val="20"/>
          <w:szCs w:val="20"/>
        </w:rPr>
        <w:t xml:space="preserve">: </w:t>
      </w:r>
      <w:r w:rsidR="00561964">
        <w:rPr>
          <w:rFonts w:ascii="Calibri" w:hAnsi="Calibri"/>
          <w:sz w:val="20"/>
          <w:szCs w:val="20"/>
        </w:rPr>
        <w:t>tomek</w:t>
      </w:r>
      <w:r w:rsidR="00652CCB" w:rsidRPr="00652CCB">
        <w:rPr>
          <w:rFonts w:ascii="Calibri" w:hAnsi="Calibri"/>
          <w:sz w:val="20"/>
          <w:szCs w:val="20"/>
        </w:rPr>
        <w:t>@ndbrno.cz</w:t>
      </w:r>
      <w:r>
        <w:rPr>
          <w:rFonts w:ascii="Calibri" w:hAnsi="Calibri"/>
          <w:sz w:val="20"/>
          <w:szCs w:val="20"/>
        </w:rPr>
        <w:tab/>
      </w:r>
      <w:r>
        <w:rPr>
          <w:rFonts w:ascii="Calibri" w:hAnsi="Calibri"/>
          <w:sz w:val="20"/>
          <w:szCs w:val="20"/>
        </w:rPr>
        <w:tab/>
      </w:r>
      <w:r w:rsidRPr="008323C3">
        <w:rPr>
          <w:rFonts w:ascii="Calibri" w:hAnsi="Calibri"/>
          <w:sz w:val="20"/>
          <w:szCs w:val="20"/>
        </w:rPr>
        <w:t>Kontaktní email:</w:t>
      </w:r>
      <w:r w:rsidR="00652CCB" w:rsidRPr="008323C3">
        <w:rPr>
          <w:rFonts w:ascii="Calibri" w:hAnsi="Calibri"/>
          <w:sz w:val="20"/>
          <w:szCs w:val="20"/>
        </w:rPr>
        <w:t xml:space="preserve"> palanova</w:t>
      </w:r>
      <w:r w:rsidRPr="008323C3">
        <w:rPr>
          <w:rFonts w:ascii="Calibri" w:hAnsi="Calibri"/>
          <w:sz w:val="20"/>
          <w:szCs w:val="20"/>
        </w:rPr>
        <w:t>@</w:t>
      </w:r>
      <w:r w:rsidR="00652CCB" w:rsidRPr="008323C3">
        <w:rPr>
          <w:rFonts w:ascii="Calibri" w:hAnsi="Calibri"/>
          <w:sz w:val="20"/>
          <w:szCs w:val="20"/>
        </w:rPr>
        <w:t>pkv.cz</w:t>
      </w:r>
    </w:p>
    <w:p w14:paraId="1B6EF9B5" w14:textId="77777777" w:rsidR="008323C3" w:rsidRDefault="00CE0252" w:rsidP="007A5523">
      <w:pPr>
        <w:tabs>
          <w:tab w:val="left" w:pos="4933"/>
        </w:tabs>
        <w:spacing w:line="276" w:lineRule="auto"/>
        <w:rPr>
          <w:rFonts w:ascii="Calibri" w:hAnsi="Calibri"/>
          <w:sz w:val="20"/>
          <w:szCs w:val="20"/>
        </w:rPr>
      </w:pPr>
      <w:r w:rsidRPr="000B7D47">
        <w:rPr>
          <w:rFonts w:ascii="Calibri" w:hAnsi="Calibri"/>
          <w:sz w:val="20"/>
          <w:szCs w:val="20"/>
        </w:rPr>
        <w:t>Peněžní ústav:</w:t>
      </w:r>
      <w:r w:rsidR="007A5523">
        <w:rPr>
          <w:rFonts w:ascii="Calibri" w:hAnsi="Calibri"/>
          <w:sz w:val="20"/>
          <w:szCs w:val="20"/>
        </w:rPr>
        <w:t xml:space="preserve"> </w:t>
      </w:r>
      <w:r w:rsidR="007A5523" w:rsidRPr="007A5523">
        <w:rPr>
          <w:rFonts w:ascii="Calibri" w:hAnsi="Calibri"/>
          <w:sz w:val="20"/>
          <w:szCs w:val="20"/>
        </w:rPr>
        <w:t xml:space="preserve">UniCredit Bank Czech Republic </w:t>
      </w:r>
    </w:p>
    <w:p w14:paraId="5887DD39" w14:textId="522D5982" w:rsidR="00CE0252" w:rsidRPr="000B7D47" w:rsidRDefault="008323C3" w:rsidP="007A5523">
      <w:pPr>
        <w:tabs>
          <w:tab w:val="left" w:pos="4933"/>
        </w:tabs>
        <w:spacing w:line="276" w:lineRule="auto"/>
        <w:rPr>
          <w:rFonts w:ascii="Calibri" w:hAnsi="Calibri"/>
          <w:sz w:val="20"/>
          <w:szCs w:val="20"/>
        </w:rPr>
      </w:pPr>
      <w:r>
        <w:rPr>
          <w:rFonts w:ascii="Calibri" w:hAnsi="Calibri"/>
          <w:sz w:val="20"/>
          <w:szCs w:val="20"/>
        </w:rPr>
        <w:t xml:space="preserve">                           </w:t>
      </w:r>
      <w:r w:rsidR="007A5523" w:rsidRPr="007A5523">
        <w:rPr>
          <w:rFonts w:ascii="Calibri" w:hAnsi="Calibri"/>
          <w:sz w:val="20"/>
          <w:szCs w:val="20"/>
        </w:rPr>
        <w:t>and Slovakia, a.s.</w:t>
      </w:r>
      <w:r w:rsidR="00CE0252">
        <w:rPr>
          <w:rFonts w:ascii="Calibri" w:hAnsi="Calibri"/>
          <w:sz w:val="20"/>
          <w:szCs w:val="20"/>
        </w:rPr>
        <w:tab/>
      </w:r>
      <w:r w:rsidR="00CE0252" w:rsidRPr="000B7D47">
        <w:rPr>
          <w:rFonts w:ascii="Calibri" w:hAnsi="Calibri"/>
          <w:sz w:val="20"/>
          <w:szCs w:val="20"/>
        </w:rPr>
        <w:t>Peněžní ústav: Raiffeisenbank, a.s.</w:t>
      </w:r>
    </w:p>
    <w:p w14:paraId="6F3EBEC7" w14:textId="24E8CD00" w:rsidR="00CE0252" w:rsidRPr="000B7D47" w:rsidRDefault="00CE0252" w:rsidP="00CE0252">
      <w:pPr>
        <w:tabs>
          <w:tab w:val="left" w:pos="4933"/>
        </w:tabs>
        <w:spacing w:line="276" w:lineRule="auto"/>
        <w:rPr>
          <w:rFonts w:ascii="Calibri" w:hAnsi="Calibri"/>
          <w:sz w:val="20"/>
          <w:szCs w:val="20"/>
        </w:rPr>
      </w:pPr>
      <w:r w:rsidRPr="000B7D47">
        <w:rPr>
          <w:rFonts w:ascii="Calibri" w:hAnsi="Calibri"/>
          <w:sz w:val="20"/>
          <w:szCs w:val="20"/>
        </w:rPr>
        <w:t>Číslo účtu:</w:t>
      </w:r>
      <w:r>
        <w:rPr>
          <w:rFonts w:ascii="Calibri" w:hAnsi="Calibri"/>
          <w:sz w:val="20"/>
          <w:szCs w:val="20"/>
        </w:rPr>
        <w:t xml:space="preserve"> </w:t>
      </w:r>
      <w:r w:rsidR="0033657E" w:rsidRPr="0033657E">
        <w:rPr>
          <w:rFonts w:ascii="Calibri" w:hAnsi="Calibri"/>
          <w:sz w:val="20"/>
          <w:szCs w:val="20"/>
        </w:rPr>
        <w:t>2110126623/2700</w:t>
      </w:r>
      <w:r w:rsidRPr="000B7D47">
        <w:rPr>
          <w:rFonts w:ascii="Calibri" w:hAnsi="Calibri"/>
          <w:sz w:val="20"/>
          <w:szCs w:val="20"/>
        </w:rPr>
        <w:tab/>
        <w:t>Číslo účtu: 1988198903/5500</w:t>
      </w:r>
    </w:p>
    <w:p w14:paraId="5529C7C9" w14:textId="77777777" w:rsidR="00CE0252" w:rsidRPr="000B7D47" w:rsidRDefault="00CE0252" w:rsidP="00CE0252">
      <w:pPr>
        <w:tabs>
          <w:tab w:val="left" w:leader="underscore" w:pos="0"/>
          <w:tab w:val="left" w:leader="underscore" w:pos="4536"/>
          <w:tab w:val="left" w:pos="4820"/>
          <w:tab w:val="left" w:leader="underscore" w:pos="9072"/>
        </w:tabs>
        <w:spacing w:line="276" w:lineRule="auto"/>
        <w:rPr>
          <w:rFonts w:ascii="Calibri" w:hAnsi="Calibri"/>
          <w:sz w:val="20"/>
          <w:szCs w:val="20"/>
        </w:rPr>
      </w:pPr>
      <w:r>
        <w:rPr>
          <w:rFonts w:ascii="Calibri" w:hAnsi="Calibri"/>
          <w:sz w:val="20"/>
          <w:szCs w:val="20"/>
        </w:rPr>
        <w:tab/>
      </w:r>
      <w:r>
        <w:rPr>
          <w:rFonts w:ascii="Calibri" w:hAnsi="Calibri"/>
          <w:sz w:val="20"/>
          <w:szCs w:val="20"/>
        </w:rPr>
        <w:tab/>
      </w:r>
      <w:r>
        <w:rPr>
          <w:rFonts w:ascii="Calibri" w:hAnsi="Calibri"/>
          <w:sz w:val="20"/>
          <w:szCs w:val="20"/>
        </w:rPr>
        <w:tab/>
      </w:r>
    </w:p>
    <w:p w14:paraId="3EE24EA6" w14:textId="77777777" w:rsidR="00CE0252" w:rsidRPr="000B7D47" w:rsidRDefault="00CE0252" w:rsidP="00CE0252">
      <w:pPr>
        <w:tabs>
          <w:tab w:val="left" w:pos="4933"/>
        </w:tabs>
        <w:spacing w:line="276" w:lineRule="auto"/>
        <w:ind w:left="2880" w:hanging="2880"/>
        <w:rPr>
          <w:rFonts w:ascii="Calibri" w:hAnsi="Calibri" w:cs="Arial"/>
          <w:sz w:val="20"/>
          <w:szCs w:val="20"/>
        </w:rPr>
      </w:pPr>
      <w:r w:rsidRPr="000B7D47">
        <w:rPr>
          <w:rFonts w:ascii="Calibri" w:hAnsi="Calibri"/>
          <w:sz w:val="20"/>
          <w:szCs w:val="20"/>
        </w:rPr>
        <w:t>dále jen „</w:t>
      </w:r>
      <w:r w:rsidRPr="000B7D47">
        <w:rPr>
          <w:rFonts w:ascii="Calibri" w:hAnsi="Calibri"/>
          <w:b/>
          <w:sz w:val="20"/>
          <w:szCs w:val="20"/>
        </w:rPr>
        <w:t>objednatel“</w:t>
      </w:r>
      <w:r>
        <w:rPr>
          <w:rFonts w:ascii="Calibri" w:hAnsi="Calibri"/>
          <w:sz w:val="20"/>
          <w:szCs w:val="20"/>
        </w:rPr>
        <w:tab/>
      </w:r>
      <w:r>
        <w:rPr>
          <w:rFonts w:ascii="Calibri" w:hAnsi="Calibri"/>
          <w:sz w:val="20"/>
          <w:szCs w:val="20"/>
        </w:rPr>
        <w:tab/>
      </w:r>
      <w:r w:rsidRPr="000B7D47">
        <w:rPr>
          <w:rFonts w:ascii="Calibri" w:hAnsi="Calibri"/>
          <w:sz w:val="20"/>
          <w:szCs w:val="20"/>
        </w:rPr>
        <w:t>dále jen „</w:t>
      </w:r>
      <w:r w:rsidRPr="000B7D47">
        <w:rPr>
          <w:rFonts w:ascii="Calibri" w:hAnsi="Calibri"/>
          <w:b/>
          <w:sz w:val="20"/>
          <w:szCs w:val="20"/>
        </w:rPr>
        <w:t>zhotovitel</w:t>
      </w:r>
      <w:r w:rsidRPr="000B7D47">
        <w:rPr>
          <w:rFonts w:ascii="Calibri" w:hAnsi="Calibri"/>
          <w:sz w:val="20"/>
          <w:szCs w:val="20"/>
        </w:rPr>
        <w:t>“</w:t>
      </w:r>
    </w:p>
    <w:p w14:paraId="0AF00DF9" w14:textId="77777777" w:rsidR="00CE0252" w:rsidRPr="000B7D47" w:rsidRDefault="00CE0252" w:rsidP="00CE0252">
      <w:pPr>
        <w:spacing w:line="276" w:lineRule="auto"/>
        <w:rPr>
          <w:rFonts w:ascii="Calibri" w:hAnsi="Calibri" w:cs="Arial"/>
          <w:sz w:val="20"/>
          <w:szCs w:val="20"/>
        </w:rPr>
      </w:pPr>
    </w:p>
    <w:p w14:paraId="3654D0DD" w14:textId="77777777" w:rsidR="00CE0252" w:rsidRPr="000B7D47" w:rsidRDefault="00CE0252" w:rsidP="00CE0252">
      <w:pPr>
        <w:spacing w:line="276" w:lineRule="auto"/>
        <w:rPr>
          <w:rFonts w:ascii="Calibri" w:hAnsi="Calibri" w:cs="Arial"/>
          <w:sz w:val="20"/>
          <w:szCs w:val="20"/>
        </w:rPr>
      </w:pPr>
      <w:r w:rsidRPr="000B7D47">
        <w:rPr>
          <w:rFonts w:ascii="Calibri" w:hAnsi="Calibri" w:cs="Arial"/>
          <w:sz w:val="20"/>
          <w:szCs w:val="20"/>
        </w:rPr>
        <w:t>(objednatel a zhotovitel dále jen „</w:t>
      </w:r>
      <w:r w:rsidRPr="000B7D47">
        <w:rPr>
          <w:rFonts w:ascii="Calibri" w:hAnsi="Calibri" w:cs="Arial"/>
          <w:b/>
          <w:sz w:val="20"/>
          <w:szCs w:val="20"/>
        </w:rPr>
        <w:t>smluvní strany</w:t>
      </w:r>
      <w:r w:rsidRPr="000B7D47">
        <w:rPr>
          <w:rFonts w:ascii="Calibri" w:hAnsi="Calibri" w:cs="Arial"/>
          <w:sz w:val="20"/>
          <w:szCs w:val="20"/>
        </w:rPr>
        <w:t>“ a jednotlivě jako „</w:t>
      </w:r>
      <w:r w:rsidRPr="000B7D47">
        <w:rPr>
          <w:rFonts w:ascii="Calibri" w:hAnsi="Calibri" w:cs="Arial"/>
          <w:b/>
          <w:sz w:val="20"/>
          <w:szCs w:val="20"/>
        </w:rPr>
        <w:t>smluvní strana</w:t>
      </w:r>
      <w:r w:rsidRPr="000B7D47">
        <w:rPr>
          <w:rFonts w:ascii="Calibri" w:hAnsi="Calibri" w:cs="Arial"/>
          <w:sz w:val="20"/>
          <w:szCs w:val="20"/>
        </w:rPr>
        <w:t xml:space="preserve"> “)</w:t>
      </w:r>
    </w:p>
    <w:p w14:paraId="6EDD8C18" w14:textId="77777777" w:rsidR="00CE0252" w:rsidRPr="000B7D47" w:rsidRDefault="00CE0252" w:rsidP="00CE0252">
      <w:pPr>
        <w:spacing w:line="276" w:lineRule="auto"/>
        <w:rPr>
          <w:rFonts w:ascii="Calibri" w:hAnsi="Calibri" w:cs="Arial"/>
          <w:sz w:val="20"/>
          <w:szCs w:val="20"/>
        </w:rPr>
      </w:pPr>
    </w:p>
    <w:p w14:paraId="44545E71" w14:textId="77777777" w:rsidR="00CE0252" w:rsidRDefault="00CE0252" w:rsidP="00CE0252">
      <w:pPr>
        <w:pStyle w:val="Zkladntext"/>
        <w:spacing w:line="276" w:lineRule="auto"/>
        <w:rPr>
          <w:rFonts w:ascii="Calibri" w:hAnsi="Calibri" w:cs="Arial"/>
          <w:sz w:val="20"/>
          <w:szCs w:val="20"/>
        </w:rPr>
      </w:pPr>
      <w:r w:rsidRPr="000B7D47">
        <w:rPr>
          <w:rFonts w:ascii="Calibri" w:hAnsi="Calibri" w:cs="Arial"/>
          <w:sz w:val="20"/>
          <w:szCs w:val="20"/>
        </w:rPr>
        <w:t>uzavírají podle ustanovení § 2586 a násl. zákona č. 89/2012 Sb., občanský zákoník, ve znění pozdějších předpisů (dále jen „</w:t>
      </w:r>
      <w:r w:rsidRPr="000B7D47">
        <w:rPr>
          <w:rFonts w:ascii="Calibri" w:hAnsi="Calibri" w:cs="Arial"/>
          <w:b/>
          <w:sz w:val="20"/>
          <w:szCs w:val="20"/>
        </w:rPr>
        <w:t>občanský zákoník</w:t>
      </w:r>
      <w:r w:rsidRPr="000B7D47">
        <w:rPr>
          <w:rFonts w:ascii="Calibri" w:hAnsi="Calibri" w:cs="Arial"/>
          <w:sz w:val="20"/>
          <w:szCs w:val="20"/>
        </w:rPr>
        <w:t>“), tuto smlouvu o dílo (dále jen „</w:t>
      </w:r>
      <w:r w:rsidRPr="000B7D47">
        <w:rPr>
          <w:rFonts w:ascii="Calibri" w:hAnsi="Calibri" w:cs="Arial"/>
          <w:b/>
          <w:sz w:val="20"/>
          <w:szCs w:val="20"/>
        </w:rPr>
        <w:t>smlouva</w:t>
      </w:r>
      <w:r w:rsidRPr="000B7D47">
        <w:rPr>
          <w:rFonts w:ascii="Calibri" w:hAnsi="Calibri" w:cs="Arial"/>
          <w:sz w:val="20"/>
          <w:szCs w:val="20"/>
        </w:rPr>
        <w:t>“):</w:t>
      </w:r>
    </w:p>
    <w:p w14:paraId="73B7FA47" w14:textId="77777777" w:rsidR="00CE0252" w:rsidRDefault="0082725E" w:rsidP="00CE0252">
      <w:pPr>
        <w:pStyle w:val="Zkladntext"/>
        <w:spacing w:line="276" w:lineRule="auto"/>
        <w:rPr>
          <w:rFonts w:ascii="Calibri" w:hAnsi="Calibri" w:cs="Arial"/>
          <w:sz w:val="20"/>
          <w:szCs w:val="20"/>
        </w:rPr>
      </w:pPr>
      <w:r>
        <w:rPr>
          <w:rFonts w:ascii="Calibri" w:hAnsi="Calibri" w:cs="Arial"/>
          <w:sz w:val="20"/>
          <w:szCs w:val="20"/>
        </w:rPr>
        <w:br/>
      </w:r>
    </w:p>
    <w:p w14:paraId="74095ED7" w14:textId="77777777" w:rsidR="00CE0252" w:rsidRPr="0082725E" w:rsidRDefault="00CE0252" w:rsidP="00790D15">
      <w:pPr>
        <w:pStyle w:val="Zkladntext"/>
        <w:jc w:val="center"/>
        <w:rPr>
          <w:rFonts w:ascii="Calibri" w:hAnsi="Calibri" w:cs="Arial"/>
          <w:sz w:val="20"/>
          <w:szCs w:val="20"/>
        </w:rPr>
      </w:pPr>
      <w:r w:rsidRPr="0082725E">
        <w:rPr>
          <w:rFonts w:ascii="Calibri" w:hAnsi="Calibri" w:cs="Arial"/>
          <w:b/>
          <w:sz w:val="20"/>
          <w:szCs w:val="20"/>
        </w:rPr>
        <w:t>Preambule</w:t>
      </w:r>
    </w:p>
    <w:p w14:paraId="2688516C" w14:textId="77777777" w:rsidR="00CE0252" w:rsidRDefault="00C216A4" w:rsidP="00790D15">
      <w:pPr>
        <w:pStyle w:val="Zkladntext"/>
        <w:rPr>
          <w:rFonts w:ascii="Calibri" w:hAnsi="Calibri" w:cs="Arial"/>
          <w:sz w:val="20"/>
          <w:szCs w:val="20"/>
        </w:rPr>
      </w:pPr>
      <w:r>
        <w:rPr>
          <w:rFonts w:ascii="Calibri" w:hAnsi="Calibri" w:cs="Arial"/>
          <w:b/>
          <w:bCs/>
          <w:sz w:val="20"/>
          <w:szCs w:val="20"/>
        </w:rPr>
        <w:t>Účelem této smlouvy je vypracování energetického auditu pro objednatele, který bude splňovat všechny požadavky</w:t>
      </w:r>
      <w:r w:rsidR="007C165B">
        <w:rPr>
          <w:rFonts w:ascii="Calibri" w:hAnsi="Calibri" w:cs="Arial"/>
          <w:b/>
          <w:bCs/>
          <w:sz w:val="20"/>
          <w:szCs w:val="20"/>
        </w:rPr>
        <w:t xml:space="preserve"> stanovené právními předpisy</w:t>
      </w:r>
      <w:r>
        <w:rPr>
          <w:rFonts w:ascii="Calibri" w:hAnsi="Calibri" w:cs="Arial"/>
          <w:b/>
          <w:bCs/>
          <w:sz w:val="20"/>
          <w:szCs w:val="20"/>
        </w:rPr>
        <w:t xml:space="preserve"> a zároveň bude dobrým podkladem pro dosažení reálných energetických úspor.  </w:t>
      </w:r>
    </w:p>
    <w:p w14:paraId="56A864B0" w14:textId="77777777" w:rsidR="00CE0252" w:rsidRDefault="00CE0252" w:rsidP="00790D15">
      <w:pPr>
        <w:rPr>
          <w:rFonts w:ascii="Calibri" w:hAnsi="Calibri" w:cs="Arial"/>
          <w:b/>
          <w:bCs/>
          <w:sz w:val="20"/>
          <w:szCs w:val="20"/>
        </w:rPr>
      </w:pPr>
    </w:p>
    <w:p w14:paraId="152BA695" w14:textId="77777777" w:rsidR="00CE0252" w:rsidRPr="00075C76" w:rsidRDefault="00CE0252" w:rsidP="00790D15">
      <w:pPr>
        <w:rPr>
          <w:rFonts w:ascii="Calibri" w:hAnsi="Calibri" w:cs="Arial"/>
          <w:b/>
          <w:bCs/>
          <w:sz w:val="20"/>
          <w:szCs w:val="20"/>
        </w:rPr>
      </w:pPr>
    </w:p>
    <w:p w14:paraId="46A25228" w14:textId="77777777" w:rsidR="00CE0252" w:rsidRPr="00075C76" w:rsidRDefault="00CE0252" w:rsidP="00790D15">
      <w:pPr>
        <w:jc w:val="center"/>
        <w:rPr>
          <w:rFonts w:ascii="Calibri" w:hAnsi="Calibri" w:cs="Arial"/>
          <w:b/>
          <w:bCs/>
          <w:sz w:val="20"/>
          <w:szCs w:val="20"/>
        </w:rPr>
      </w:pPr>
      <w:r w:rsidRPr="00075C76">
        <w:rPr>
          <w:rFonts w:ascii="Calibri" w:hAnsi="Calibri" w:cs="Arial"/>
          <w:b/>
          <w:bCs/>
          <w:sz w:val="20"/>
          <w:szCs w:val="20"/>
        </w:rPr>
        <w:t>I.</w:t>
      </w:r>
    </w:p>
    <w:p w14:paraId="5C36B2EE" w14:textId="77777777" w:rsidR="00CE0252" w:rsidRDefault="00CE0252" w:rsidP="00790D15">
      <w:pPr>
        <w:jc w:val="center"/>
        <w:rPr>
          <w:rFonts w:ascii="Calibri" w:hAnsi="Calibri" w:cs="Arial"/>
          <w:b/>
          <w:bCs/>
          <w:sz w:val="20"/>
          <w:szCs w:val="20"/>
        </w:rPr>
      </w:pPr>
      <w:r w:rsidRPr="00075C76">
        <w:rPr>
          <w:rFonts w:ascii="Calibri" w:hAnsi="Calibri" w:cs="Arial"/>
          <w:b/>
          <w:bCs/>
          <w:sz w:val="20"/>
          <w:szCs w:val="20"/>
        </w:rPr>
        <w:t>Předmět smlouvy</w:t>
      </w:r>
    </w:p>
    <w:p w14:paraId="397B2B9A" w14:textId="77777777" w:rsidR="00CE0252" w:rsidRPr="00075C76" w:rsidRDefault="00CE0252" w:rsidP="00790D15">
      <w:pPr>
        <w:jc w:val="center"/>
        <w:rPr>
          <w:rFonts w:ascii="Calibri" w:hAnsi="Calibri" w:cs="Arial"/>
          <w:b/>
          <w:bCs/>
          <w:sz w:val="20"/>
          <w:szCs w:val="20"/>
        </w:rPr>
      </w:pPr>
    </w:p>
    <w:p w14:paraId="4544964D" w14:textId="77777777" w:rsidR="00C216A4" w:rsidRPr="00167F30" w:rsidRDefault="00C216A4" w:rsidP="00790D15">
      <w:pPr>
        <w:pStyle w:val="Textvbloku"/>
        <w:numPr>
          <w:ilvl w:val="0"/>
          <w:numId w:val="1"/>
        </w:numPr>
        <w:spacing w:before="120" w:after="60"/>
        <w:rPr>
          <w:rFonts w:asciiTheme="minorHAnsi" w:hAnsiTheme="minorHAnsi" w:cs="Arial"/>
          <w:sz w:val="20"/>
        </w:rPr>
      </w:pPr>
      <w:r w:rsidRPr="00167F30">
        <w:rPr>
          <w:rFonts w:asciiTheme="minorHAnsi" w:hAnsiTheme="minorHAnsi" w:cs="Arial"/>
          <w:sz w:val="20"/>
        </w:rPr>
        <w:t xml:space="preserve">Zhotovitel se zavazuje provést a objednateli předat v rozsahu, způsobem, v době a za podmínek sjednaných touto smlouvou dále v této smlouvě specifikované dílo, a </w:t>
      </w:r>
      <w:r w:rsidRPr="00167F30">
        <w:rPr>
          <w:rFonts w:asciiTheme="minorHAnsi" w:hAnsiTheme="minorHAnsi" w:cs="Arial"/>
          <w:bCs/>
          <w:sz w:val="20"/>
        </w:rPr>
        <w:t>objednatel se zavazuje řádně zhotovené dílo převzít a zaplatit za něj dohodnutou cenu.</w:t>
      </w:r>
    </w:p>
    <w:p w14:paraId="7346DC44" w14:textId="795C23C7" w:rsidR="007C165B" w:rsidRPr="00905D7A" w:rsidRDefault="00C216A4" w:rsidP="00790D15">
      <w:pPr>
        <w:pStyle w:val="Zkladntext"/>
        <w:numPr>
          <w:ilvl w:val="0"/>
          <w:numId w:val="1"/>
        </w:numPr>
        <w:spacing w:before="120" w:after="120"/>
        <w:rPr>
          <w:rFonts w:ascii="Calibri" w:hAnsi="Calibri" w:cs="Arial"/>
          <w:sz w:val="20"/>
          <w:szCs w:val="20"/>
        </w:rPr>
      </w:pPr>
      <w:r w:rsidRPr="00905D7A">
        <w:rPr>
          <w:rFonts w:ascii="Calibri" w:hAnsi="Calibri" w:cs="Arial"/>
          <w:sz w:val="20"/>
          <w:szCs w:val="20"/>
        </w:rPr>
        <w:t xml:space="preserve">Dílem se rozumí vytvoření </w:t>
      </w:r>
      <w:r w:rsidR="00CE0252" w:rsidRPr="00905D7A">
        <w:rPr>
          <w:rFonts w:ascii="Calibri" w:hAnsi="Calibri" w:cs="Arial"/>
          <w:sz w:val="20"/>
          <w:szCs w:val="20"/>
        </w:rPr>
        <w:t>energetick</w:t>
      </w:r>
      <w:r w:rsidRPr="00905D7A">
        <w:rPr>
          <w:rFonts w:ascii="Calibri" w:hAnsi="Calibri" w:cs="Arial"/>
          <w:sz w:val="20"/>
          <w:szCs w:val="20"/>
        </w:rPr>
        <w:t xml:space="preserve">ého </w:t>
      </w:r>
      <w:r w:rsidR="00CE0252" w:rsidRPr="00905D7A">
        <w:rPr>
          <w:rFonts w:ascii="Calibri" w:hAnsi="Calibri" w:cs="Arial"/>
          <w:sz w:val="20"/>
          <w:szCs w:val="20"/>
        </w:rPr>
        <w:t>audit</w:t>
      </w:r>
      <w:r w:rsidRPr="00905D7A">
        <w:rPr>
          <w:rFonts w:ascii="Calibri" w:hAnsi="Calibri" w:cs="Arial"/>
          <w:sz w:val="20"/>
          <w:szCs w:val="20"/>
        </w:rPr>
        <w:t>u</w:t>
      </w:r>
      <w:r w:rsidR="00CE0252" w:rsidRPr="00905D7A">
        <w:rPr>
          <w:rFonts w:ascii="Calibri" w:hAnsi="Calibri" w:cs="Arial"/>
          <w:sz w:val="20"/>
          <w:szCs w:val="20"/>
        </w:rPr>
        <w:t xml:space="preserve"> dle </w:t>
      </w:r>
      <w:r w:rsidR="00905D7A" w:rsidRPr="00905D7A">
        <w:rPr>
          <w:rFonts w:ascii="Calibri" w:hAnsi="Calibri" w:cs="Arial"/>
          <w:sz w:val="20"/>
          <w:szCs w:val="20"/>
        </w:rPr>
        <w:t xml:space="preserve">objednávky č. </w:t>
      </w:r>
      <w:r w:rsidR="0020425B" w:rsidRPr="0020425B">
        <w:rPr>
          <w:rFonts w:ascii="Calibri" w:hAnsi="Calibri" w:cs="Arial"/>
          <w:sz w:val="20"/>
          <w:szCs w:val="20"/>
        </w:rPr>
        <w:t>PO-2020-100-001006</w:t>
      </w:r>
      <w:r w:rsidR="00905D7A" w:rsidRPr="00905D7A">
        <w:rPr>
          <w:rFonts w:ascii="Calibri" w:hAnsi="Calibri" w:cs="Arial"/>
          <w:sz w:val="20"/>
          <w:szCs w:val="20"/>
        </w:rPr>
        <w:t xml:space="preserve"> ze dne </w:t>
      </w:r>
      <w:r w:rsidR="0020425B">
        <w:rPr>
          <w:rFonts w:ascii="Calibri" w:hAnsi="Calibri" w:cs="Arial"/>
          <w:sz w:val="20"/>
          <w:szCs w:val="20"/>
        </w:rPr>
        <w:t>1. 12. 2020</w:t>
      </w:r>
      <w:r w:rsidR="00905D7A" w:rsidRPr="00905D7A">
        <w:rPr>
          <w:rFonts w:ascii="Calibri" w:hAnsi="Calibri" w:cs="Arial"/>
          <w:sz w:val="20"/>
          <w:szCs w:val="20"/>
        </w:rPr>
        <w:t xml:space="preserve"> a cenové nabídky č. </w:t>
      </w:r>
      <w:r w:rsidR="006E2A78" w:rsidRPr="006E2A78">
        <w:rPr>
          <w:rFonts w:ascii="Calibri" w:hAnsi="Calibri" w:cs="Arial"/>
          <w:sz w:val="20"/>
          <w:szCs w:val="20"/>
        </w:rPr>
        <w:t>NAB-2020-100-001622</w:t>
      </w:r>
      <w:r w:rsidR="00905D7A" w:rsidRPr="00905D7A">
        <w:rPr>
          <w:rFonts w:ascii="Calibri" w:hAnsi="Calibri" w:cs="Arial"/>
          <w:sz w:val="20"/>
          <w:szCs w:val="20"/>
        </w:rPr>
        <w:t xml:space="preserve"> ze dne </w:t>
      </w:r>
      <w:r w:rsidR="006E2A78">
        <w:rPr>
          <w:rFonts w:ascii="Calibri" w:hAnsi="Calibri" w:cs="Arial"/>
          <w:sz w:val="20"/>
          <w:szCs w:val="20"/>
        </w:rPr>
        <w:t>10. 11. 2020</w:t>
      </w:r>
      <w:r w:rsidR="007C165B" w:rsidRPr="00905D7A">
        <w:rPr>
          <w:rFonts w:ascii="Calibri" w:hAnsi="Calibri" w:cs="Arial"/>
          <w:sz w:val="20"/>
          <w:szCs w:val="20"/>
        </w:rPr>
        <w:t>, která tvoří přílohu č. 1 této smlouvy (dále také jen „</w:t>
      </w:r>
      <w:r w:rsidR="007C165B" w:rsidRPr="00905D7A">
        <w:rPr>
          <w:rFonts w:ascii="Calibri" w:hAnsi="Calibri" w:cs="Arial"/>
          <w:b/>
          <w:sz w:val="20"/>
          <w:szCs w:val="20"/>
        </w:rPr>
        <w:t>cenová nabídka</w:t>
      </w:r>
      <w:r w:rsidR="007C165B" w:rsidRPr="00905D7A">
        <w:rPr>
          <w:rFonts w:ascii="Calibri" w:hAnsi="Calibri" w:cs="Arial"/>
          <w:sz w:val="20"/>
          <w:szCs w:val="20"/>
        </w:rPr>
        <w:t>“).</w:t>
      </w:r>
    </w:p>
    <w:p w14:paraId="007D03CF" w14:textId="77777777" w:rsidR="007C165B" w:rsidRDefault="007C165B" w:rsidP="00790D15">
      <w:pPr>
        <w:pStyle w:val="Zkladntext"/>
        <w:spacing w:before="120" w:after="120"/>
        <w:ind w:left="340"/>
        <w:rPr>
          <w:rFonts w:ascii="Calibri" w:hAnsi="Calibri" w:cs="Arial"/>
          <w:sz w:val="20"/>
          <w:szCs w:val="20"/>
        </w:rPr>
      </w:pPr>
      <w:r>
        <w:rPr>
          <w:rFonts w:ascii="Calibri" w:hAnsi="Calibri" w:cs="Arial"/>
          <w:sz w:val="20"/>
          <w:szCs w:val="20"/>
        </w:rPr>
        <w:t>Seznam objektů, pro které bude energetický audit zpracován, jakož i další související informace, jsou specifikovány v cenové nabídce.</w:t>
      </w:r>
    </w:p>
    <w:p w14:paraId="5707CD47" w14:textId="77777777" w:rsidR="00FD733A" w:rsidRDefault="007C165B" w:rsidP="00790D15">
      <w:pPr>
        <w:pStyle w:val="Zkladntext"/>
        <w:spacing w:before="120" w:after="120"/>
        <w:ind w:left="340"/>
        <w:rPr>
          <w:rFonts w:ascii="Calibri" w:hAnsi="Calibri" w:cs="Arial"/>
          <w:sz w:val="20"/>
          <w:szCs w:val="20"/>
        </w:rPr>
      </w:pPr>
      <w:r>
        <w:rPr>
          <w:rFonts w:ascii="Calibri" w:hAnsi="Calibri" w:cs="Arial"/>
          <w:sz w:val="20"/>
          <w:szCs w:val="20"/>
        </w:rPr>
        <w:lastRenderedPageBreak/>
        <w:t xml:space="preserve">Zhotovitel je povinen provést dílo v souladu se zadávací dokumentací veřejné zakázky a veškerými příslušnými právními předpisy, zejména </w:t>
      </w:r>
      <w:r w:rsidR="00CE0252" w:rsidRPr="00075C76">
        <w:rPr>
          <w:rFonts w:ascii="Calibri" w:hAnsi="Calibri" w:cs="Arial"/>
          <w:sz w:val="20"/>
          <w:szCs w:val="20"/>
        </w:rPr>
        <w:t>vyhláškou č. 480/2012 Sb., o energetické</w:t>
      </w:r>
      <w:r>
        <w:rPr>
          <w:rFonts w:ascii="Calibri" w:hAnsi="Calibri" w:cs="Arial"/>
          <w:sz w:val="20"/>
          <w:szCs w:val="20"/>
        </w:rPr>
        <w:t xml:space="preserve">m auditu a energetickém posudku. </w:t>
      </w:r>
      <w:r w:rsidR="00CE0252" w:rsidRPr="00075C76">
        <w:rPr>
          <w:rFonts w:ascii="Calibri" w:hAnsi="Calibri" w:cs="Arial"/>
          <w:sz w:val="20"/>
          <w:szCs w:val="20"/>
        </w:rPr>
        <w:t xml:space="preserve">  </w:t>
      </w:r>
    </w:p>
    <w:p w14:paraId="615AF5A8" w14:textId="77777777" w:rsidR="00FD733A" w:rsidRPr="00FD733A" w:rsidRDefault="00FD733A" w:rsidP="00790D15">
      <w:pPr>
        <w:pStyle w:val="Zkladntext"/>
        <w:numPr>
          <w:ilvl w:val="0"/>
          <w:numId w:val="1"/>
        </w:numPr>
        <w:spacing w:before="120" w:after="120"/>
        <w:rPr>
          <w:rFonts w:ascii="Calibri" w:hAnsi="Calibri" w:cs="Arial"/>
          <w:sz w:val="20"/>
          <w:szCs w:val="20"/>
        </w:rPr>
      </w:pPr>
      <w:r w:rsidRPr="00FD733A">
        <w:rPr>
          <w:rFonts w:asciiTheme="minorHAnsi" w:hAnsiTheme="minorHAnsi" w:cs="Arial"/>
          <w:bCs/>
          <w:sz w:val="20"/>
        </w:rPr>
        <w:t xml:space="preserve">Pokud není ve smlouvě uvedeno jinak, je zhotovitel povinen </w:t>
      </w:r>
      <w:r w:rsidR="007C165B">
        <w:rPr>
          <w:rFonts w:asciiTheme="minorHAnsi" w:hAnsiTheme="minorHAnsi" w:cs="Arial"/>
          <w:bCs/>
          <w:sz w:val="20"/>
        </w:rPr>
        <w:t xml:space="preserve">energetický audit </w:t>
      </w:r>
      <w:r w:rsidRPr="00FD733A">
        <w:rPr>
          <w:rFonts w:asciiTheme="minorHAnsi" w:hAnsiTheme="minorHAnsi" w:cs="Arial"/>
          <w:bCs/>
          <w:sz w:val="20"/>
        </w:rPr>
        <w:t>vytvořit a předat objednateli v elektronické podobě.</w:t>
      </w:r>
    </w:p>
    <w:p w14:paraId="798F23AA" w14:textId="77777777" w:rsidR="005D29FF" w:rsidRDefault="005D29FF" w:rsidP="00790D15">
      <w:pPr>
        <w:pStyle w:val="Textvbloku"/>
        <w:spacing w:before="120" w:after="60"/>
        <w:jc w:val="center"/>
        <w:rPr>
          <w:rFonts w:asciiTheme="minorHAnsi" w:hAnsiTheme="minorHAnsi" w:cs="Arial"/>
          <w:b/>
          <w:sz w:val="20"/>
        </w:rPr>
      </w:pPr>
    </w:p>
    <w:p w14:paraId="035837B5" w14:textId="77777777" w:rsidR="00FD733A" w:rsidRPr="008E242D" w:rsidRDefault="00FD733A" w:rsidP="00790D15">
      <w:pPr>
        <w:pStyle w:val="Textvbloku"/>
        <w:spacing w:before="120" w:after="60"/>
        <w:jc w:val="center"/>
        <w:rPr>
          <w:rFonts w:asciiTheme="minorHAnsi" w:hAnsiTheme="minorHAnsi" w:cs="Arial"/>
          <w:b/>
          <w:sz w:val="20"/>
        </w:rPr>
      </w:pPr>
      <w:r w:rsidRPr="008E242D">
        <w:rPr>
          <w:rFonts w:asciiTheme="minorHAnsi" w:hAnsiTheme="minorHAnsi" w:cs="Arial"/>
          <w:b/>
          <w:sz w:val="20"/>
        </w:rPr>
        <w:t>II.</w:t>
      </w:r>
    </w:p>
    <w:p w14:paraId="6A5DD379" w14:textId="77777777" w:rsidR="00FD733A" w:rsidRPr="008E242D" w:rsidRDefault="00FD733A" w:rsidP="00790D15">
      <w:pPr>
        <w:pStyle w:val="Textvbloku"/>
        <w:spacing w:before="120" w:after="60"/>
        <w:jc w:val="center"/>
        <w:rPr>
          <w:rFonts w:asciiTheme="minorHAnsi" w:hAnsiTheme="minorHAnsi" w:cs="Arial"/>
          <w:b/>
          <w:sz w:val="20"/>
        </w:rPr>
      </w:pPr>
      <w:r w:rsidRPr="008E242D">
        <w:rPr>
          <w:rFonts w:asciiTheme="minorHAnsi" w:hAnsiTheme="minorHAnsi" w:cs="Arial"/>
          <w:b/>
          <w:sz w:val="20"/>
        </w:rPr>
        <w:t>Termín a místo plnění</w:t>
      </w:r>
    </w:p>
    <w:p w14:paraId="2C86B60E" w14:textId="7B350A15" w:rsidR="00C84FF6" w:rsidRPr="00C84FF6" w:rsidRDefault="00B77800" w:rsidP="00C84FF6">
      <w:pPr>
        <w:numPr>
          <w:ilvl w:val="0"/>
          <w:numId w:val="14"/>
        </w:numPr>
        <w:spacing w:before="120" w:after="120"/>
        <w:jc w:val="both"/>
        <w:rPr>
          <w:rFonts w:ascii="Calibri" w:hAnsi="Calibri" w:cs="Arial"/>
          <w:sz w:val="20"/>
          <w:szCs w:val="20"/>
        </w:rPr>
      </w:pPr>
      <w:r>
        <w:rPr>
          <w:rFonts w:ascii="Calibri" w:hAnsi="Calibri" w:cs="Arial"/>
          <w:sz w:val="20"/>
          <w:szCs w:val="20"/>
        </w:rPr>
        <w:t xml:space="preserve">Zhotovitel se zavazuje zahájit provádění díla </w:t>
      </w:r>
      <w:r w:rsidR="006E3868">
        <w:rPr>
          <w:rFonts w:ascii="Calibri" w:hAnsi="Calibri" w:cs="Arial"/>
          <w:sz w:val="20"/>
          <w:szCs w:val="20"/>
        </w:rPr>
        <w:t>následující pracovní den</w:t>
      </w:r>
      <w:r w:rsidR="00C84FF6">
        <w:rPr>
          <w:rFonts w:ascii="Calibri" w:hAnsi="Calibri" w:cs="Arial"/>
          <w:sz w:val="20"/>
          <w:szCs w:val="20"/>
        </w:rPr>
        <w:t xml:space="preserve"> po dni, ve kterém </w:t>
      </w:r>
      <w:r>
        <w:rPr>
          <w:rFonts w:ascii="Calibri" w:hAnsi="Calibri" w:cs="Arial"/>
          <w:sz w:val="20"/>
          <w:szCs w:val="20"/>
        </w:rPr>
        <w:t>od objednatele obdrží podklady nutné k zahájení provádění díla</w:t>
      </w:r>
      <w:r w:rsidR="00C84FF6">
        <w:rPr>
          <w:rFonts w:ascii="Calibri" w:hAnsi="Calibri" w:cs="Arial"/>
          <w:sz w:val="20"/>
          <w:szCs w:val="20"/>
        </w:rPr>
        <w:t xml:space="preserve"> uvedené v čl. III. odst. 1 této smlouvy (dále jen </w:t>
      </w:r>
      <w:r w:rsidR="00C84FF6" w:rsidRPr="00C84FF6">
        <w:rPr>
          <w:rFonts w:asciiTheme="minorHAnsi" w:hAnsiTheme="minorHAnsi" w:cs="Arial"/>
          <w:sz w:val="20"/>
        </w:rPr>
        <w:t>„</w:t>
      </w:r>
      <w:r w:rsidR="00C84FF6" w:rsidRPr="00C84FF6">
        <w:rPr>
          <w:rFonts w:asciiTheme="minorHAnsi" w:hAnsiTheme="minorHAnsi" w:cs="Arial"/>
          <w:b/>
          <w:sz w:val="20"/>
        </w:rPr>
        <w:t>den zahájení</w:t>
      </w:r>
      <w:r w:rsidR="00C84FF6" w:rsidRPr="00C84FF6">
        <w:rPr>
          <w:rFonts w:asciiTheme="minorHAnsi" w:hAnsiTheme="minorHAnsi" w:cs="Arial"/>
          <w:sz w:val="20"/>
        </w:rPr>
        <w:t xml:space="preserve">“).  </w:t>
      </w:r>
    </w:p>
    <w:p w14:paraId="4702FC8B" w14:textId="3D1D33E1" w:rsidR="00C84FF6" w:rsidRPr="00CF28A4" w:rsidRDefault="00FD733A" w:rsidP="00CF28A4">
      <w:pPr>
        <w:numPr>
          <w:ilvl w:val="0"/>
          <w:numId w:val="14"/>
        </w:numPr>
        <w:spacing w:before="120" w:after="120"/>
        <w:jc w:val="both"/>
        <w:rPr>
          <w:rFonts w:ascii="Calibri" w:hAnsi="Calibri" w:cs="Arial"/>
          <w:sz w:val="20"/>
          <w:szCs w:val="20"/>
        </w:rPr>
      </w:pPr>
      <w:r w:rsidRPr="00CF28A4">
        <w:rPr>
          <w:rFonts w:ascii="Calibri" w:hAnsi="Calibri" w:cs="Arial"/>
          <w:sz w:val="20"/>
          <w:szCs w:val="20"/>
        </w:rPr>
        <w:t xml:space="preserve">Zhotovitel je povinen předat objednateli dílo v elektronické podobě nejpozději </w:t>
      </w:r>
      <w:r w:rsidR="00CF28A4" w:rsidRPr="00CF28A4">
        <w:rPr>
          <w:rFonts w:ascii="Calibri" w:hAnsi="Calibri" w:cs="Arial"/>
          <w:sz w:val="20"/>
          <w:szCs w:val="20"/>
        </w:rPr>
        <w:t xml:space="preserve">do </w:t>
      </w:r>
      <w:r w:rsidR="006E3868">
        <w:rPr>
          <w:rFonts w:ascii="Calibri" w:hAnsi="Calibri" w:cs="Arial"/>
          <w:sz w:val="20"/>
          <w:szCs w:val="20"/>
        </w:rPr>
        <w:t>31.12.2020.</w:t>
      </w:r>
    </w:p>
    <w:p w14:paraId="589F48F2" w14:textId="77777777" w:rsidR="00FD733A" w:rsidRPr="008E242D" w:rsidRDefault="00FD733A" w:rsidP="00790D15">
      <w:pPr>
        <w:pStyle w:val="Textvbloku"/>
        <w:numPr>
          <w:ilvl w:val="0"/>
          <w:numId w:val="14"/>
        </w:numPr>
        <w:spacing w:before="120" w:after="60"/>
        <w:rPr>
          <w:rFonts w:asciiTheme="minorHAnsi" w:hAnsiTheme="minorHAnsi" w:cs="Arial"/>
          <w:sz w:val="20"/>
        </w:rPr>
      </w:pPr>
      <w:r w:rsidRPr="008E242D">
        <w:rPr>
          <w:rFonts w:asciiTheme="minorHAnsi" w:hAnsiTheme="minorHAnsi" w:cs="Arial"/>
          <w:sz w:val="20"/>
        </w:rPr>
        <w:t xml:space="preserve">Místem plnění díla je provozovna zhotovitele nebo dle jeho rozhodnutí jiné místo. </w:t>
      </w:r>
    </w:p>
    <w:p w14:paraId="71BE4DB1" w14:textId="77777777" w:rsidR="005D29FF" w:rsidRDefault="005D29FF" w:rsidP="00790D15">
      <w:pPr>
        <w:pStyle w:val="Textvbloku"/>
        <w:spacing w:before="120" w:after="60"/>
        <w:jc w:val="center"/>
        <w:rPr>
          <w:rFonts w:asciiTheme="minorHAnsi" w:hAnsiTheme="minorHAnsi" w:cs="Arial"/>
          <w:b/>
          <w:sz w:val="20"/>
        </w:rPr>
      </w:pPr>
    </w:p>
    <w:p w14:paraId="2CB78114" w14:textId="77777777" w:rsidR="00FD733A" w:rsidRPr="008E242D" w:rsidRDefault="00FD733A" w:rsidP="00790D15">
      <w:pPr>
        <w:pStyle w:val="Textvbloku"/>
        <w:spacing w:before="120" w:after="60"/>
        <w:jc w:val="center"/>
        <w:rPr>
          <w:rFonts w:asciiTheme="minorHAnsi" w:hAnsiTheme="minorHAnsi" w:cs="Arial"/>
          <w:b/>
          <w:sz w:val="20"/>
        </w:rPr>
      </w:pPr>
      <w:r>
        <w:rPr>
          <w:rFonts w:asciiTheme="minorHAnsi" w:hAnsiTheme="minorHAnsi" w:cs="Arial"/>
          <w:b/>
          <w:sz w:val="20"/>
        </w:rPr>
        <w:t>III</w:t>
      </w:r>
      <w:r w:rsidRPr="008E242D">
        <w:rPr>
          <w:rFonts w:asciiTheme="minorHAnsi" w:hAnsiTheme="minorHAnsi" w:cs="Arial"/>
          <w:b/>
          <w:sz w:val="20"/>
        </w:rPr>
        <w:t>.</w:t>
      </w:r>
    </w:p>
    <w:p w14:paraId="16DFA6D2" w14:textId="77777777" w:rsidR="00FD733A" w:rsidRPr="008E242D" w:rsidRDefault="007C165B" w:rsidP="00790D15">
      <w:pPr>
        <w:pStyle w:val="Textvbloku"/>
        <w:spacing w:before="120" w:after="60"/>
        <w:jc w:val="center"/>
        <w:rPr>
          <w:rFonts w:asciiTheme="minorHAnsi" w:hAnsiTheme="minorHAnsi" w:cs="Arial"/>
          <w:b/>
          <w:sz w:val="20"/>
        </w:rPr>
      </w:pPr>
      <w:r>
        <w:rPr>
          <w:rFonts w:asciiTheme="minorHAnsi" w:hAnsiTheme="minorHAnsi" w:cs="Arial"/>
          <w:b/>
          <w:sz w:val="20"/>
        </w:rPr>
        <w:t>Výchozí podklady a p</w:t>
      </w:r>
      <w:r w:rsidR="00FD733A" w:rsidRPr="008E242D">
        <w:rPr>
          <w:rFonts w:asciiTheme="minorHAnsi" w:hAnsiTheme="minorHAnsi" w:cs="Arial"/>
          <w:b/>
          <w:sz w:val="20"/>
        </w:rPr>
        <w:t>ovinnost součinnosti</w:t>
      </w:r>
    </w:p>
    <w:p w14:paraId="1D0F95DE" w14:textId="77777777" w:rsidR="00FD733A" w:rsidRPr="00B77800" w:rsidRDefault="00FD733A" w:rsidP="00790D15">
      <w:pPr>
        <w:pStyle w:val="Zkladntext"/>
        <w:numPr>
          <w:ilvl w:val="0"/>
          <w:numId w:val="12"/>
        </w:numPr>
        <w:spacing w:before="120" w:after="60"/>
        <w:rPr>
          <w:rFonts w:asciiTheme="minorHAnsi" w:hAnsiTheme="minorHAnsi" w:cs="Arial"/>
          <w:sz w:val="20"/>
        </w:rPr>
      </w:pPr>
      <w:r w:rsidRPr="008E242D">
        <w:rPr>
          <w:rFonts w:asciiTheme="minorHAnsi" w:hAnsiTheme="minorHAnsi" w:cs="Arial"/>
          <w:sz w:val="20"/>
        </w:rPr>
        <w:t xml:space="preserve">Objednatel je povinen </w:t>
      </w:r>
      <w:r w:rsidR="007C165B">
        <w:rPr>
          <w:rFonts w:asciiTheme="minorHAnsi" w:hAnsiTheme="minorHAnsi" w:cs="Arial"/>
          <w:sz w:val="20"/>
        </w:rPr>
        <w:t xml:space="preserve">předat </w:t>
      </w:r>
      <w:r w:rsidRPr="008E242D">
        <w:rPr>
          <w:rFonts w:asciiTheme="minorHAnsi" w:hAnsiTheme="minorHAnsi" w:cs="Arial"/>
          <w:sz w:val="20"/>
        </w:rPr>
        <w:t xml:space="preserve">zhotoviteli nejpozději do deseti (10) pracovních dnů ode dne uzavření této smlouvy </w:t>
      </w:r>
      <w:r>
        <w:rPr>
          <w:rFonts w:asciiTheme="minorHAnsi" w:hAnsiTheme="minorHAnsi" w:cs="Arial"/>
          <w:sz w:val="20"/>
        </w:rPr>
        <w:t>podklady, které jsou specifikované v</w:t>
      </w:r>
      <w:r w:rsidR="00C84FF6">
        <w:rPr>
          <w:rFonts w:asciiTheme="minorHAnsi" w:hAnsiTheme="minorHAnsi" w:cs="Arial"/>
          <w:sz w:val="20"/>
        </w:rPr>
        <w:t> cenové nabídce</w:t>
      </w:r>
      <w:r w:rsidRPr="008E242D">
        <w:rPr>
          <w:rFonts w:asciiTheme="minorHAnsi" w:hAnsiTheme="minorHAnsi" w:cs="Arial"/>
          <w:sz w:val="20"/>
        </w:rPr>
        <w:t xml:space="preserve">. Objednatel odpovídá za to, že podklady, které zhotoviteli </w:t>
      </w:r>
      <w:r w:rsidR="00B77800">
        <w:rPr>
          <w:rFonts w:asciiTheme="minorHAnsi" w:hAnsiTheme="minorHAnsi" w:cs="Arial"/>
          <w:sz w:val="20"/>
        </w:rPr>
        <w:t xml:space="preserve">předá, jsou pravdivé a správné, a rovněž za to, že </w:t>
      </w:r>
      <w:r w:rsidR="00B77800" w:rsidRPr="00B77800">
        <w:rPr>
          <w:rFonts w:asciiTheme="minorHAnsi" w:hAnsiTheme="minorHAnsi" w:cs="Arial"/>
          <w:sz w:val="20"/>
        </w:rPr>
        <w:t xml:space="preserve">se s předanými podklady neváže žádné právo či oprávnění třetí osoby, které by znemožňovalo jejich použití za účelem </w:t>
      </w:r>
      <w:r w:rsidR="00B77800">
        <w:rPr>
          <w:rFonts w:asciiTheme="minorHAnsi" w:hAnsiTheme="minorHAnsi" w:cs="Arial"/>
          <w:sz w:val="20"/>
        </w:rPr>
        <w:t xml:space="preserve">provedení díla. </w:t>
      </w:r>
      <w:r w:rsidRPr="00B77800">
        <w:rPr>
          <w:rFonts w:asciiTheme="minorHAnsi" w:hAnsiTheme="minorHAnsi" w:cs="Arial"/>
          <w:sz w:val="20"/>
        </w:rPr>
        <w:t>Podklady je objednatel povinen předat zhotoviteli dle jeho pokynů.</w:t>
      </w:r>
    </w:p>
    <w:p w14:paraId="79F51560" w14:textId="77777777" w:rsidR="00FD733A" w:rsidRPr="00FD733A" w:rsidRDefault="00FD733A" w:rsidP="00790D15">
      <w:pPr>
        <w:pStyle w:val="Zkladntext"/>
        <w:numPr>
          <w:ilvl w:val="0"/>
          <w:numId w:val="12"/>
        </w:numPr>
        <w:spacing w:before="120" w:after="60"/>
        <w:rPr>
          <w:rFonts w:asciiTheme="minorHAnsi" w:hAnsiTheme="minorHAnsi" w:cs="Arial"/>
          <w:sz w:val="20"/>
        </w:rPr>
      </w:pPr>
      <w:r w:rsidRPr="009444E4">
        <w:rPr>
          <w:rFonts w:ascii="Calibri" w:hAnsi="Calibri"/>
          <w:sz w:val="20"/>
        </w:rPr>
        <w:t xml:space="preserve">Zhotovitel je povinen upozornit objednatele bez zbytečného odkladu na nevhodnou povahu podkladů převzatých od objednatele nebo pokynů daných mu objednatelem k provedení díla, jestliže zhotovitel mohl tuto nevhodnost zjistit při vynaložení odborné péče. Jestliže nevhodné </w:t>
      </w:r>
      <w:r>
        <w:rPr>
          <w:rFonts w:ascii="Calibri" w:hAnsi="Calibri"/>
          <w:sz w:val="20"/>
        </w:rPr>
        <w:t xml:space="preserve">podklady </w:t>
      </w:r>
      <w:r w:rsidRPr="009444E4">
        <w:rPr>
          <w:rFonts w:ascii="Calibri" w:hAnsi="Calibri"/>
          <w:sz w:val="20"/>
        </w:rPr>
        <w:t xml:space="preserve">nebo pokyny překážejí v řádném provádění díla, je zhotovitel povinen jeho provádění v nezbytném rozsahu přerušit do doby </w:t>
      </w:r>
      <w:r>
        <w:rPr>
          <w:rFonts w:ascii="Calibri" w:hAnsi="Calibri"/>
          <w:sz w:val="20"/>
        </w:rPr>
        <w:t xml:space="preserve">změny či doplnění podkladů </w:t>
      </w:r>
      <w:r w:rsidRPr="009444E4">
        <w:rPr>
          <w:rFonts w:ascii="Calibri" w:hAnsi="Calibri"/>
          <w:sz w:val="20"/>
        </w:rPr>
        <w:t>nebo změny pokynů objednatele nebo písemného sdělení, že objednatel trvá na provádění díla s použitím předaných podkladů a daných pokynů</w:t>
      </w:r>
      <w:r>
        <w:rPr>
          <w:rFonts w:ascii="Calibri" w:hAnsi="Calibri"/>
          <w:sz w:val="20"/>
        </w:rPr>
        <w:t>; zhotovitel v tomto případě neodpovídá za vady díla vzniklé pro nevhodnost podkladů nebo příkazu.</w:t>
      </w:r>
    </w:p>
    <w:p w14:paraId="4A41F8C3" w14:textId="77777777" w:rsidR="00944985" w:rsidRPr="00944985" w:rsidRDefault="00B77800" w:rsidP="00790D15">
      <w:pPr>
        <w:pStyle w:val="Zkladntext"/>
        <w:numPr>
          <w:ilvl w:val="0"/>
          <w:numId w:val="12"/>
        </w:numPr>
        <w:spacing w:before="120" w:after="60"/>
        <w:rPr>
          <w:rFonts w:asciiTheme="minorHAnsi" w:hAnsiTheme="minorHAnsi" w:cs="Arial"/>
          <w:sz w:val="20"/>
        </w:rPr>
      </w:pPr>
      <w:r w:rsidRPr="008E242D">
        <w:rPr>
          <w:rFonts w:asciiTheme="minorHAnsi" w:hAnsiTheme="minorHAnsi" w:cs="Arial"/>
          <w:sz w:val="20"/>
        </w:rPr>
        <w:t xml:space="preserve">Pokud vady a nedostatky podkladů nebylo možno z objektivních příčin zjistit před zahájením provádění díla, resp. se tyto vady či nedostatky podkladů staly zjevnými až v důsledku provádění díla, je zhotovitel povinen na takto zjištěné vady a nedostatky upozornit objednatele bez zbytečného odkladu po jejich zjištění. </w:t>
      </w:r>
      <w:r w:rsidR="00944985" w:rsidRPr="00944985">
        <w:rPr>
          <w:rFonts w:ascii="Calibri" w:hAnsi="Calibri"/>
          <w:sz w:val="20"/>
        </w:rPr>
        <w:t>Jestliže nevhodné podklady překážejí v řádném provádění díla, je zhotovitel povinen jeho provádění v nezbytném rozsahu přerušit do doby změny či doplnění podkladů nebo písemného sdělení, že objednatel trvá na provádění díl</w:t>
      </w:r>
      <w:r w:rsidR="00944985">
        <w:rPr>
          <w:rFonts w:ascii="Calibri" w:hAnsi="Calibri"/>
          <w:sz w:val="20"/>
        </w:rPr>
        <w:t>a s použitím předaných podkladů</w:t>
      </w:r>
      <w:r w:rsidR="00944985" w:rsidRPr="00944985">
        <w:rPr>
          <w:rFonts w:ascii="Calibri" w:hAnsi="Calibri"/>
          <w:sz w:val="20"/>
        </w:rPr>
        <w:t>; zhotovitel v tomto případě neodpovídá za vady díla vzniklé pro nevhodnost podkladů nebo příkazu.</w:t>
      </w:r>
    </w:p>
    <w:p w14:paraId="5FF13877" w14:textId="77777777" w:rsidR="00FD733A" w:rsidRPr="00FD733A" w:rsidRDefault="00FD733A" w:rsidP="00790D15">
      <w:pPr>
        <w:pStyle w:val="Zkladntext"/>
        <w:numPr>
          <w:ilvl w:val="0"/>
          <w:numId w:val="12"/>
        </w:numPr>
        <w:spacing w:before="120" w:after="60"/>
        <w:rPr>
          <w:rFonts w:asciiTheme="minorHAnsi" w:hAnsiTheme="minorHAnsi" w:cs="Arial"/>
          <w:sz w:val="20"/>
        </w:rPr>
      </w:pPr>
      <w:r w:rsidRPr="00FD733A">
        <w:rPr>
          <w:rFonts w:asciiTheme="minorHAnsi" w:hAnsiTheme="minorHAnsi" w:cs="Arial"/>
          <w:sz w:val="20"/>
        </w:rPr>
        <w:t xml:space="preserve">Objednatel bere na vědomí, že zhotovitel nedisponuje žádnými prostředky, které by mu umožňovaly ověření pravdivosti předaných podkladů, s výjimkou informací, které jsou běžným a bezplatným způsobem veřejně dostupné. Za vady díla, které jsou důsledkem nepravdivosti předaných podkladů, kterou zhotovitel nemohl zjistit, zhotovitel nenese odpovědnost. </w:t>
      </w:r>
    </w:p>
    <w:p w14:paraId="44100F16" w14:textId="77777777" w:rsidR="00FD733A" w:rsidRPr="00B77800" w:rsidRDefault="00FD733A" w:rsidP="00790D15">
      <w:pPr>
        <w:pStyle w:val="Zkladntext"/>
        <w:numPr>
          <w:ilvl w:val="0"/>
          <w:numId w:val="12"/>
        </w:numPr>
        <w:spacing w:before="120" w:after="60"/>
        <w:rPr>
          <w:rFonts w:asciiTheme="minorHAnsi" w:hAnsiTheme="minorHAnsi" w:cs="Arial"/>
          <w:sz w:val="20"/>
        </w:rPr>
      </w:pPr>
      <w:r w:rsidRPr="008E242D">
        <w:rPr>
          <w:rFonts w:asciiTheme="minorHAnsi" w:hAnsiTheme="minorHAnsi" w:cs="Arial"/>
          <w:sz w:val="20"/>
        </w:rPr>
        <w:t>Je-li k provedení díla nebo jeho části nutná součinnost objednatele, zejména povin</w:t>
      </w:r>
      <w:r w:rsidR="00B77800">
        <w:rPr>
          <w:rFonts w:asciiTheme="minorHAnsi" w:hAnsiTheme="minorHAnsi" w:cs="Arial"/>
          <w:sz w:val="20"/>
        </w:rPr>
        <w:t xml:space="preserve">nost poskytnout další podklady či umožnit prohlídku objektů, pro které se energetický audit zpracovává, </w:t>
      </w:r>
      <w:r w:rsidRPr="00B77800">
        <w:rPr>
          <w:rFonts w:asciiTheme="minorHAnsi" w:hAnsiTheme="minorHAnsi" w:cs="Arial"/>
          <w:sz w:val="20"/>
        </w:rPr>
        <w:t>a není-li v této smlouvě sjednána jiná lhůta k poskytnutí této součinnosti, určí mu zhotovitel přiměřenou lhůtu k jejímu poskytnutí. Uplyne-li smlouvou nebo zhotovitelem určená lhůta marně, má zhotovitel právo podle své volby si buď zajistit náhradní plnění na účet objednatele (pokud je to možné), anebo, upozornil-li na to objednatele, odstoupit od smlouvy.</w:t>
      </w:r>
    </w:p>
    <w:p w14:paraId="371FA160" w14:textId="77777777" w:rsidR="007C165B" w:rsidRDefault="007C165B" w:rsidP="00790D15">
      <w:pPr>
        <w:pStyle w:val="Textvbloku"/>
        <w:numPr>
          <w:ilvl w:val="0"/>
          <w:numId w:val="12"/>
        </w:numPr>
        <w:spacing w:before="120" w:after="60"/>
        <w:rPr>
          <w:rFonts w:asciiTheme="minorHAnsi" w:hAnsiTheme="minorHAnsi" w:cs="Arial"/>
          <w:sz w:val="20"/>
        </w:rPr>
      </w:pPr>
      <w:r w:rsidRPr="008E242D">
        <w:rPr>
          <w:rFonts w:asciiTheme="minorHAnsi" w:hAnsiTheme="minorHAnsi" w:cs="Arial"/>
          <w:sz w:val="20"/>
        </w:rPr>
        <w:t>O dobu, kdy je objednatel v prodlení se splněním povinnosti součinnosti</w:t>
      </w:r>
      <w:r>
        <w:rPr>
          <w:rFonts w:asciiTheme="minorHAnsi" w:hAnsiTheme="minorHAnsi" w:cs="Arial"/>
          <w:sz w:val="20"/>
        </w:rPr>
        <w:t>, včetně případu, kdy je třeba předané podklady doplnit či změnit,</w:t>
      </w:r>
      <w:r w:rsidRPr="008E242D">
        <w:rPr>
          <w:rFonts w:asciiTheme="minorHAnsi" w:hAnsiTheme="minorHAnsi" w:cs="Arial"/>
          <w:sz w:val="20"/>
        </w:rPr>
        <w:t xml:space="preserve"> a zhotovitel z tohoto důvodu nemůže plnit své povinnosti ze smlouvy, se prodlužuje doba plnění.</w:t>
      </w:r>
    </w:p>
    <w:p w14:paraId="537EA64F" w14:textId="77777777" w:rsidR="00FD733A" w:rsidRDefault="00FD733A" w:rsidP="00790D15">
      <w:pPr>
        <w:rPr>
          <w:rFonts w:ascii="Calibri" w:hAnsi="Calibri" w:cs="Arial"/>
          <w:b/>
          <w:bCs/>
          <w:sz w:val="20"/>
          <w:szCs w:val="20"/>
        </w:rPr>
      </w:pPr>
    </w:p>
    <w:p w14:paraId="3CBEF4A6" w14:textId="77777777" w:rsidR="00FD733A" w:rsidRPr="008E242D" w:rsidRDefault="006F167E" w:rsidP="00790D15">
      <w:pPr>
        <w:pStyle w:val="Textvbloku"/>
        <w:spacing w:before="120" w:after="60"/>
        <w:jc w:val="center"/>
        <w:rPr>
          <w:rFonts w:asciiTheme="minorHAnsi" w:hAnsiTheme="minorHAnsi" w:cs="Arial"/>
          <w:b/>
          <w:sz w:val="20"/>
        </w:rPr>
      </w:pPr>
      <w:r>
        <w:rPr>
          <w:rFonts w:asciiTheme="minorHAnsi" w:hAnsiTheme="minorHAnsi" w:cs="Arial"/>
          <w:b/>
          <w:sz w:val="20"/>
        </w:rPr>
        <w:t>I</w:t>
      </w:r>
      <w:r w:rsidR="00FD733A" w:rsidRPr="008E242D">
        <w:rPr>
          <w:rFonts w:asciiTheme="minorHAnsi" w:hAnsiTheme="minorHAnsi" w:cs="Arial"/>
          <w:b/>
          <w:sz w:val="20"/>
        </w:rPr>
        <w:t>V.</w:t>
      </w:r>
    </w:p>
    <w:p w14:paraId="04BC56E1" w14:textId="77777777" w:rsidR="00FD733A" w:rsidRPr="008E242D" w:rsidRDefault="00FD733A" w:rsidP="00790D15">
      <w:pPr>
        <w:pStyle w:val="Textvbloku"/>
        <w:spacing w:before="120" w:after="60"/>
        <w:jc w:val="center"/>
        <w:rPr>
          <w:rFonts w:asciiTheme="minorHAnsi" w:hAnsiTheme="minorHAnsi" w:cs="Arial"/>
          <w:b/>
          <w:sz w:val="20"/>
        </w:rPr>
      </w:pPr>
      <w:r w:rsidRPr="008E242D">
        <w:rPr>
          <w:rFonts w:asciiTheme="minorHAnsi" w:hAnsiTheme="minorHAnsi" w:cs="Arial"/>
          <w:b/>
          <w:sz w:val="20"/>
        </w:rPr>
        <w:t>Provádění díla</w:t>
      </w:r>
    </w:p>
    <w:p w14:paraId="485DAFA8" w14:textId="77777777" w:rsidR="00FD733A" w:rsidRDefault="00FD733A" w:rsidP="00790D15">
      <w:pPr>
        <w:pStyle w:val="Zkladntext"/>
        <w:numPr>
          <w:ilvl w:val="0"/>
          <w:numId w:val="15"/>
        </w:numPr>
        <w:spacing w:before="120" w:after="60"/>
        <w:rPr>
          <w:rFonts w:asciiTheme="minorHAnsi" w:hAnsiTheme="minorHAnsi" w:cs="Arial"/>
          <w:sz w:val="20"/>
        </w:rPr>
      </w:pPr>
      <w:r w:rsidRPr="008E242D">
        <w:rPr>
          <w:rFonts w:asciiTheme="minorHAnsi" w:hAnsiTheme="minorHAnsi" w:cs="Arial"/>
          <w:sz w:val="20"/>
        </w:rPr>
        <w:t>Zhotovitel je povinen jmenovat osobu, která bude odborně řídit provádění díla dle této smlouvy a která bude zároveň kontaktní osobou zhotovitele pro objednatele.</w:t>
      </w:r>
    </w:p>
    <w:p w14:paraId="4D28A988" w14:textId="77777777" w:rsidR="005D29FF" w:rsidRDefault="005D29FF" w:rsidP="00790D15">
      <w:pPr>
        <w:pStyle w:val="Zkladntext"/>
        <w:numPr>
          <w:ilvl w:val="0"/>
          <w:numId w:val="15"/>
        </w:numPr>
        <w:spacing w:before="120" w:after="60"/>
        <w:rPr>
          <w:rFonts w:asciiTheme="minorHAnsi" w:hAnsiTheme="minorHAnsi" w:cs="Arial"/>
          <w:sz w:val="20"/>
        </w:rPr>
      </w:pPr>
      <w:r>
        <w:rPr>
          <w:rFonts w:asciiTheme="minorHAnsi" w:hAnsiTheme="minorHAnsi" w:cs="Arial"/>
          <w:sz w:val="20"/>
        </w:rPr>
        <w:t>Zhotovitel je povinen zajistit, aby práce na díle prováděly pouze osoby splňující odbornou kvalifikaci požadovanou právními předpisy. Na žádost objednatele je zhotovitel povinen předložit doklady k prokázání splnění povinnosti dle tohoto článku smlouvy.</w:t>
      </w:r>
    </w:p>
    <w:p w14:paraId="2BFC96A8" w14:textId="77777777" w:rsidR="006F167E" w:rsidRDefault="006F167E" w:rsidP="00790D15">
      <w:pPr>
        <w:pStyle w:val="Odstavecseseznamem"/>
        <w:numPr>
          <w:ilvl w:val="0"/>
          <w:numId w:val="15"/>
        </w:numPr>
        <w:spacing w:before="120" w:after="120"/>
        <w:jc w:val="both"/>
        <w:rPr>
          <w:rFonts w:ascii="Calibri" w:hAnsi="Calibri" w:cs="Arial"/>
          <w:sz w:val="20"/>
          <w:szCs w:val="20"/>
        </w:rPr>
      </w:pPr>
      <w:r w:rsidRPr="00075C76">
        <w:rPr>
          <w:rFonts w:ascii="Calibri" w:hAnsi="Calibri" w:cs="Arial"/>
          <w:sz w:val="20"/>
          <w:szCs w:val="20"/>
        </w:rPr>
        <w:t>Objednatel je oprávněn kontrolovat provádění díla a zjistí-li, že zhotovitel provádí dílo v rozporu se svými povinnostmi, je oprávněn žádat po zhotoviteli nápravu závadného stavu.</w:t>
      </w:r>
    </w:p>
    <w:p w14:paraId="142C731E" w14:textId="77777777" w:rsidR="006F167E" w:rsidRDefault="006F167E" w:rsidP="00790D15">
      <w:pPr>
        <w:numPr>
          <w:ilvl w:val="0"/>
          <w:numId w:val="15"/>
        </w:numPr>
        <w:spacing w:before="120" w:after="120"/>
        <w:jc w:val="both"/>
        <w:rPr>
          <w:rFonts w:ascii="Calibri" w:hAnsi="Calibri" w:cs="Arial"/>
          <w:sz w:val="20"/>
          <w:szCs w:val="20"/>
        </w:rPr>
      </w:pPr>
      <w:r>
        <w:rPr>
          <w:rFonts w:ascii="Calibri" w:hAnsi="Calibri" w:cs="Arial"/>
          <w:sz w:val="20"/>
          <w:szCs w:val="20"/>
        </w:rPr>
        <w:t xml:space="preserve">Objednatel je oprávněn vyžadovat po </w:t>
      </w:r>
      <w:r w:rsidRPr="00075C76">
        <w:rPr>
          <w:rFonts w:ascii="Calibri" w:hAnsi="Calibri" w:cs="Arial"/>
          <w:sz w:val="20"/>
          <w:szCs w:val="20"/>
        </w:rPr>
        <w:t>Zhotovitel</w:t>
      </w:r>
      <w:r>
        <w:rPr>
          <w:rFonts w:ascii="Calibri" w:hAnsi="Calibri" w:cs="Arial"/>
          <w:sz w:val="20"/>
          <w:szCs w:val="20"/>
        </w:rPr>
        <w:t xml:space="preserve">i v průběhu provádění díla předání </w:t>
      </w:r>
      <w:r w:rsidRPr="00075C76">
        <w:rPr>
          <w:rFonts w:ascii="Calibri" w:hAnsi="Calibri" w:cs="Arial"/>
          <w:sz w:val="20"/>
          <w:szCs w:val="20"/>
        </w:rPr>
        <w:t xml:space="preserve">k nahlédnutí </w:t>
      </w:r>
      <w:r>
        <w:rPr>
          <w:rFonts w:ascii="Calibri" w:hAnsi="Calibri" w:cs="Arial"/>
          <w:sz w:val="20"/>
          <w:szCs w:val="20"/>
        </w:rPr>
        <w:t xml:space="preserve">rozpracované dílo nebo jeho část, a to </w:t>
      </w:r>
      <w:r w:rsidRPr="00075C76">
        <w:rPr>
          <w:rFonts w:ascii="Calibri" w:hAnsi="Calibri" w:cs="Arial"/>
          <w:sz w:val="20"/>
          <w:szCs w:val="20"/>
        </w:rPr>
        <w:t>pro ověření shodné představy</w:t>
      </w:r>
      <w:r>
        <w:rPr>
          <w:rFonts w:ascii="Calibri" w:hAnsi="Calibri" w:cs="Arial"/>
          <w:sz w:val="20"/>
          <w:szCs w:val="20"/>
        </w:rPr>
        <w:t xml:space="preserve"> smluvních stran o </w:t>
      </w:r>
      <w:r w:rsidRPr="00075C76">
        <w:rPr>
          <w:rFonts w:ascii="Calibri" w:hAnsi="Calibri" w:cs="Arial"/>
          <w:sz w:val="20"/>
          <w:szCs w:val="20"/>
        </w:rPr>
        <w:t>díl</w:t>
      </w:r>
      <w:r>
        <w:rPr>
          <w:rFonts w:ascii="Calibri" w:hAnsi="Calibri" w:cs="Arial"/>
          <w:sz w:val="20"/>
          <w:szCs w:val="20"/>
        </w:rPr>
        <w:t>e</w:t>
      </w:r>
      <w:r w:rsidRPr="00075C76">
        <w:rPr>
          <w:rFonts w:ascii="Calibri" w:hAnsi="Calibri" w:cs="Arial"/>
          <w:sz w:val="20"/>
          <w:szCs w:val="20"/>
        </w:rPr>
        <w:t xml:space="preserve">.  </w:t>
      </w:r>
    </w:p>
    <w:p w14:paraId="0848EF56" w14:textId="77777777" w:rsidR="00FD733A" w:rsidRPr="008E242D" w:rsidRDefault="00FD733A" w:rsidP="00790D15">
      <w:pPr>
        <w:pStyle w:val="Zkladntext"/>
        <w:numPr>
          <w:ilvl w:val="0"/>
          <w:numId w:val="15"/>
        </w:numPr>
        <w:spacing w:before="120" w:after="60"/>
        <w:rPr>
          <w:rFonts w:asciiTheme="minorHAnsi" w:hAnsiTheme="minorHAnsi" w:cs="Arial"/>
          <w:sz w:val="20"/>
        </w:rPr>
      </w:pPr>
      <w:r w:rsidRPr="008E242D">
        <w:rPr>
          <w:rFonts w:asciiTheme="minorHAnsi" w:hAnsiTheme="minorHAnsi" w:cs="Arial"/>
          <w:sz w:val="20"/>
        </w:rPr>
        <w:t xml:space="preserve">Smluvní strany tímto sjednávají, že </w:t>
      </w:r>
    </w:p>
    <w:p w14:paraId="71127AE0" w14:textId="77777777" w:rsidR="00FD733A" w:rsidRPr="008E242D" w:rsidRDefault="00FD733A" w:rsidP="00790D15">
      <w:pPr>
        <w:pStyle w:val="Zkladntext"/>
        <w:numPr>
          <w:ilvl w:val="0"/>
          <w:numId w:val="16"/>
        </w:numPr>
        <w:spacing w:before="120" w:after="60"/>
        <w:rPr>
          <w:rFonts w:asciiTheme="minorHAnsi" w:hAnsiTheme="minorHAnsi" w:cs="Arial"/>
          <w:sz w:val="20"/>
        </w:rPr>
      </w:pPr>
      <w:r w:rsidRPr="008E242D">
        <w:rPr>
          <w:rFonts w:asciiTheme="minorHAnsi" w:hAnsiTheme="minorHAnsi" w:cs="Arial"/>
          <w:sz w:val="20"/>
        </w:rPr>
        <w:t>jakoukoli část díla dle této smlouvy, která bude naplňovat znaky autorského díla dle autorského zákona, bude objednatel oprávněn užít jakýmkoli způsobem (včetně jeho převodu na třetí osobu) a v rozsahu bez jakýchkoli omezení, vše pouze za podmínky, že to neztíží ani neohrozí dosažení účelu této smlouvy,</w:t>
      </w:r>
    </w:p>
    <w:p w14:paraId="6D00CBE6" w14:textId="77777777" w:rsidR="00FD733A" w:rsidRPr="008E242D" w:rsidRDefault="00FD733A" w:rsidP="00790D15">
      <w:pPr>
        <w:pStyle w:val="Zkladntext"/>
        <w:numPr>
          <w:ilvl w:val="0"/>
          <w:numId w:val="16"/>
        </w:numPr>
        <w:spacing w:before="120" w:after="60"/>
        <w:rPr>
          <w:rFonts w:asciiTheme="minorHAnsi" w:hAnsiTheme="minorHAnsi" w:cs="Arial"/>
          <w:sz w:val="20"/>
        </w:rPr>
      </w:pPr>
      <w:r w:rsidRPr="008E242D">
        <w:rPr>
          <w:rFonts w:asciiTheme="minorHAnsi" w:hAnsiTheme="minorHAnsi" w:cs="Arial"/>
          <w:sz w:val="20"/>
        </w:rPr>
        <w:t>zhotovitel poskytuje objednateli oprávnění k výkonu práva dílo užít ke všem způsobům užití známým v době uzavření smlouvy v rozsahu neomezeném, co se týká času, množství užití díla a oprávnění upravit či jinak měnit dílo nebo dílo spojit s jiným dílem; objednatel může svá oprávnění k dílu nebo jeho část postoupit třetí osobě a zhotovitel dává k takovému poskytnutí tímto svůj výslovný souhlas; licence ke všem oprávněním objednatele podle této smlouvy je pro objednatele podle této smlouvy zahrnuta v ceně díla.</w:t>
      </w:r>
    </w:p>
    <w:p w14:paraId="529B1F61" w14:textId="77777777" w:rsidR="00FD733A" w:rsidRPr="008E242D" w:rsidRDefault="00FD733A" w:rsidP="00790D15">
      <w:pPr>
        <w:pStyle w:val="Zkladntext"/>
        <w:numPr>
          <w:ilvl w:val="0"/>
          <w:numId w:val="15"/>
        </w:numPr>
        <w:spacing w:before="120" w:after="60"/>
        <w:rPr>
          <w:rFonts w:asciiTheme="minorHAnsi" w:hAnsiTheme="minorHAnsi" w:cs="Arial"/>
          <w:sz w:val="20"/>
        </w:rPr>
      </w:pPr>
      <w:r w:rsidRPr="008E242D">
        <w:rPr>
          <w:rFonts w:asciiTheme="minorHAnsi" w:hAnsiTheme="minorHAnsi" w:cs="Arial"/>
          <w:sz w:val="20"/>
        </w:rPr>
        <w:t xml:space="preserve">Zhotovitel je povinen </w:t>
      </w:r>
    </w:p>
    <w:p w14:paraId="240FAA93" w14:textId="77777777" w:rsidR="00FD733A" w:rsidRPr="008E242D" w:rsidRDefault="00FD733A" w:rsidP="00790D15">
      <w:pPr>
        <w:pStyle w:val="Zkladntext"/>
        <w:numPr>
          <w:ilvl w:val="0"/>
          <w:numId w:val="17"/>
        </w:numPr>
        <w:spacing w:before="120" w:after="60"/>
        <w:rPr>
          <w:rFonts w:asciiTheme="minorHAnsi" w:hAnsiTheme="minorHAnsi" w:cs="Arial"/>
          <w:sz w:val="20"/>
        </w:rPr>
      </w:pPr>
      <w:r w:rsidRPr="008E242D">
        <w:rPr>
          <w:rFonts w:asciiTheme="minorHAnsi" w:hAnsiTheme="minorHAnsi" w:cs="Arial"/>
          <w:sz w:val="20"/>
        </w:rPr>
        <w:t>zajistit, že vůči objednateli nebudou uplatněny oprávněné nároky majitelů autorských práv či jakékoli oprávněné nároky jiných osob v souvislosti s užitím díla (práva autorská, práva patentová, práva k ochranné známce, práva z nekalé soutěže, práva osobnostní apod.); to neplatí u podkladů, které zhotoviteli předá objednatel,</w:t>
      </w:r>
    </w:p>
    <w:p w14:paraId="080F972F" w14:textId="77777777" w:rsidR="00FD733A" w:rsidRPr="008E242D" w:rsidRDefault="00FD733A" w:rsidP="00790D15">
      <w:pPr>
        <w:pStyle w:val="Zkladntext"/>
        <w:numPr>
          <w:ilvl w:val="0"/>
          <w:numId w:val="17"/>
        </w:numPr>
        <w:spacing w:before="120" w:after="60"/>
        <w:rPr>
          <w:rFonts w:asciiTheme="minorHAnsi" w:hAnsiTheme="minorHAnsi" w:cs="Arial"/>
          <w:sz w:val="20"/>
        </w:rPr>
      </w:pPr>
      <w:r w:rsidRPr="008E242D">
        <w:rPr>
          <w:rFonts w:asciiTheme="minorHAnsi" w:hAnsiTheme="minorHAnsi" w:cs="Arial"/>
          <w:sz w:val="20"/>
        </w:rPr>
        <w:t>uspořádat si své právní vztahy s autory autorských děl, které za účelem plnění této smlouvy zajistí sám, tak, aby splnění poskytnutí nebo převodu práv nebránily žádné právní překážky; zhotovitel není oprávněn k provedení jakýchkoli právních úkonů omezujících užití díla objednatelem nebo zakládajících jakékoli jiné nároky zhotovitele nebo třetích osob, než jaké jsou stanoveny smlouvou.</w:t>
      </w:r>
    </w:p>
    <w:p w14:paraId="59278804" w14:textId="77777777" w:rsidR="00790D15" w:rsidRDefault="00FD733A" w:rsidP="00790D15">
      <w:pPr>
        <w:pStyle w:val="Zkladntext"/>
        <w:numPr>
          <w:ilvl w:val="0"/>
          <w:numId w:val="15"/>
        </w:numPr>
        <w:spacing w:before="120" w:after="60"/>
        <w:rPr>
          <w:rFonts w:asciiTheme="minorHAnsi" w:hAnsiTheme="minorHAnsi" w:cs="Arial"/>
          <w:sz w:val="20"/>
        </w:rPr>
      </w:pPr>
      <w:r w:rsidRPr="008E242D">
        <w:rPr>
          <w:rFonts w:asciiTheme="minorHAnsi" w:hAnsiTheme="minorHAnsi" w:cs="Arial"/>
          <w:sz w:val="20"/>
        </w:rPr>
        <w:t>Pokud plnění díla zahrnuje dle této smlouvy rovněž předání některé části díla v listinné podobě, nosiči dat nebo v jiné hmotné podobě, stává se objednatel vlastníkem těchto věcí okamžikem, kdy jsou mu ze strany zhotovitele předány.</w:t>
      </w:r>
    </w:p>
    <w:p w14:paraId="5C99E628" w14:textId="77777777" w:rsidR="00FD733A" w:rsidRPr="00790D15" w:rsidRDefault="00790D15" w:rsidP="00790D15">
      <w:pPr>
        <w:pStyle w:val="Zkladntext"/>
        <w:numPr>
          <w:ilvl w:val="0"/>
          <w:numId w:val="15"/>
        </w:numPr>
        <w:spacing w:before="120" w:after="60"/>
        <w:rPr>
          <w:rFonts w:asciiTheme="minorHAnsi" w:hAnsiTheme="minorHAnsi" w:cs="Arial"/>
          <w:sz w:val="20"/>
        </w:rPr>
      </w:pPr>
      <w:r>
        <w:rPr>
          <w:rFonts w:asciiTheme="minorHAnsi" w:hAnsiTheme="minorHAnsi" w:cs="Arial"/>
          <w:sz w:val="20"/>
        </w:rPr>
        <w:t xml:space="preserve">Zhotovitel je povinen zachovávat mlčenlivost ohledně všech skutečností týkajících se objednatele, které nejsou veřejně dostupné a které budou zhotoviteli zpřístupněny za účelem plnění této smlouvy. Zhotovitel je rovněž povinen provést taková opatření, aby k veřejně nedostupným údajům objednatele neměla přístup třetí osoba. </w:t>
      </w:r>
      <w:r w:rsidRPr="00790D15">
        <w:rPr>
          <w:rFonts w:asciiTheme="minorHAnsi" w:hAnsiTheme="minorHAnsi" w:cs="Arial"/>
          <w:sz w:val="20"/>
        </w:rPr>
        <w:t>Tato povinnost trvá do okamžiku, kdy se tyto skutečnosti stanou bez zavinění zhotovitele veřejně přístupnými.</w:t>
      </w:r>
      <w:r w:rsidR="00FD733A" w:rsidRPr="00790D15">
        <w:rPr>
          <w:rFonts w:asciiTheme="minorHAnsi" w:hAnsiTheme="minorHAnsi" w:cs="Arial"/>
          <w:sz w:val="20"/>
        </w:rPr>
        <w:t xml:space="preserve">     </w:t>
      </w:r>
    </w:p>
    <w:p w14:paraId="171F6B2B" w14:textId="77777777" w:rsidR="00FD733A" w:rsidRDefault="00FD733A" w:rsidP="00790D15">
      <w:pPr>
        <w:rPr>
          <w:rFonts w:ascii="Calibri" w:hAnsi="Calibri" w:cs="Arial"/>
          <w:b/>
          <w:bCs/>
          <w:sz w:val="20"/>
          <w:szCs w:val="20"/>
        </w:rPr>
      </w:pPr>
    </w:p>
    <w:p w14:paraId="2B5F13E9" w14:textId="77777777" w:rsidR="006F167E" w:rsidRPr="008E242D" w:rsidRDefault="006F167E" w:rsidP="00790D15">
      <w:pPr>
        <w:pStyle w:val="Textvbloku"/>
        <w:spacing w:before="120" w:after="60"/>
        <w:jc w:val="center"/>
        <w:rPr>
          <w:rFonts w:asciiTheme="minorHAnsi" w:hAnsiTheme="minorHAnsi" w:cs="Arial"/>
          <w:b/>
          <w:sz w:val="20"/>
        </w:rPr>
      </w:pPr>
      <w:r w:rsidRPr="008E242D">
        <w:rPr>
          <w:rFonts w:asciiTheme="minorHAnsi" w:hAnsiTheme="minorHAnsi" w:cs="Arial"/>
          <w:b/>
          <w:sz w:val="20"/>
        </w:rPr>
        <w:t>V.</w:t>
      </w:r>
    </w:p>
    <w:p w14:paraId="798B8977" w14:textId="77777777" w:rsidR="006F167E" w:rsidRPr="008E242D" w:rsidRDefault="006F167E" w:rsidP="00790D15">
      <w:pPr>
        <w:pStyle w:val="Textvbloku"/>
        <w:spacing w:before="120" w:after="60"/>
        <w:jc w:val="center"/>
        <w:rPr>
          <w:rFonts w:asciiTheme="minorHAnsi" w:hAnsiTheme="minorHAnsi" w:cs="Arial"/>
          <w:b/>
          <w:sz w:val="20"/>
        </w:rPr>
      </w:pPr>
      <w:r w:rsidRPr="008E242D">
        <w:rPr>
          <w:rFonts w:asciiTheme="minorHAnsi" w:hAnsiTheme="minorHAnsi" w:cs="Arial"/>
          <w:b/>
          <w:sz w:val="20"/>
        </w:rPr>
        <w:t>Předání díla</w:t>
      </w:r>
    </w:p>
    <w:p w14:paraId="7925806E" w14:textId="77777777" w:rsidR="006F167E" w:rsidRDefault="006F167E" w:rsidP="00790D15">
      <w:pPr>
        <w:pStyle w:val="Textvbloku"/>
        <w:numPr>
          <w:ilvl w:val="0"/>
          <w:numId w:val="13"/>
        </w:numPr>
        <w:spacing w:before="120" w:after="60"/>
        <w:rPr>
          <w:rFonts w:asciiTheme="minorHAnsi" w:hAnsiTheme="minorHAnsi" w:cs="Arial"/>
          <w:sz w:val="20"/>
        </w:rPr>
      </w:pPr>
      <w:r w:rsidRPr="00167F30">
        <w:rPr>
          <w:rFonts w:asciiTheme="minorHAnsi" w:hAnsiTheme="minorHAnsi" w:cs="Arial"/>
          <w:sz w:val="20"/>
        </w:rPr>
        <w:t>Zhotovitel splní svou povinnost zhotovit dílo jeho řádným dokončením a předáním objednateli.</w:t>
      </w:r>
      <w:r>
        <w:rPr>
          <w:rFonts w:asciiTheme="minorHAnsi" w:hAnsiTheme="minorHAnsi" w:cs="Arial"/>
          <w:sz w:val="20"/>
        </w:rPr>
        <w:t xml:space="preserve"> </w:t>
      </w:r>
    </w:p>
    <w:p w14:paraId="2EBCF2E0" w14:textId="77777777" w:rsidR="00224344" w:rsidRDefault="00224344" w:rsidP="00790D15">
      <w:pPr>
        <w:pStyle w:val="Textvbloku"/>
        <w:numPr>
          <w:ilvl w:val="0"/>
          <w:numId w:val="13"/>
        </w:numPr>
        <w:spacing w:before="120" w:after="60"/>
        <w:rPr>
          <w:rFonts w:asciiTheme="minorHAnsi" w:hAnsiTheme="minorHAnsi" w:cs="Arial"/>
          <w:sz w:val="20"/>
        </w:rPr>
      </w:pPr>
      <w:r w:rsidRPr="00167F30">
        <w:rPr>
          <w:rFonts w:asciiTheme="minorHAnsi" w:hAnsiTheme="minorHAnsi" w:cs="Arial"/>
          <w:sz w:val="20"/>
        </w:rPr>
        <w:t>Zhotovitel je oprávněn předat díl</w:t>
      </w:r>
      <w:r>
        <w:rPr>
          <w:rFonts w:asciiTheme="minorHAnsi" w:hAnsiTheme="minorHAnsi" w:cs="Arial"/>
          <w:sz w:val="20"/>
        </w:rPr>
        <w:t>o</w:t>
      </w:r>
      <w:r w:rsidRPr="00167F30">
        <w:rPr>
          <w:rFonts w:asciiTheme="minorHAnsi" w:hAnsiTheme="minorHAnsi" w:cs="Arial"/>
          <w:sz w:val="20"/>
        </w:rPr>
        <w:t xml:space="preserve"> i před sjednaným termínem plnění.</w:t>
      </w:r>
    </w:p>
    <w:p w14:paraId="21BE390B" w14:textId="77777777" w:rsidR="00944985" w:rsidRDefault="00224344" w:rsidP="00790D15">
      <w:pPr>
        <w:pStyle w:val="Textvbloku"/>
        <w:numPr>
          <w:ilvl w:val="0"/>
          <w:numId w:val="13"/>
        </w:numPr>
        <w:spacing w:before="120" w:after="60"/>
        <w:rPr>
          <w:rFonts w:asciiTheme="minorHAnsi" w:hAnsiTheme="minorHAnsi" w:cs="Arial"/>
          <w:sz w:val="20"/>
        </w:rPr>
      </w:pPr>
      <w:r>
        <w:rPr>
          <w:rFonts w:asciiTheme="minorHAnsi" w:hAnsiTheme="minorHAnsi" w:cs="Arial"/>
          <w:sz w:val="20"/>
        </w:rPr>
        <w:t xml:space="preserve">Nejpozději do konce lhůty uvedené v článku II. odst. </w:t>
      </w:r>
      <w:r w:rsidR="00362BF7">
        <w:rPr>
          <w:rFonts w:asciiTheme="minorHAnsi" w:hAnsiTheme="minorHAnsi" w:cs="Arial"/>
          <w:sz w:val="20"/>
        </w:rPr>
        <w:t>2</w:t>
      </w:r>
      <w:r>
        <w:rPr>
          <w:rFonts w:asciiTheme="minorHAnsi" w:hAnsiTheme="minorHAnsi" w:cs="Arial"/>
          <w:sz w:val="20"/>
        </w:rPr>
        <w:t xml:space="preserve"> této smlouvy </w:t>
      </w:r>
      <w:r w:rsidR="006F167E">
        <w:rPr>
          <w:rFonts w:asciiTheme="minorHAnsi" w:hAnsiTheme="minorHAnsi" w:cs="Arial"/>
          <w:sz w:val="20"/>
        </w:rPr>
        <w:t>je zhotovitel povinen zaslat elektronickou formou</w:t>
      </w:r>
      <w:r w:rsidR="00362BF7">
        <w:rPr>
          <w:rFonts w:asciiTheme="minorHAnsi" w:hAnsiTheme="minorHAnsi" w:cs="Arial"/>
          <w:sz w:val="20"/>
        </w:rPr>
        <w:t xml:space="preserve"> (v editovatelném i needitovatelném formátu) </w:t>
      </w:r>
      <w:r w:rsidR="006F167E">
        <w:rPr>
          <w:rFonts w:asciiTheme="minorHAnsi" w:hAnsiTheme="minorHAnsi" w:cs="Arial"/>
          <w:sz w:val="20"/>
        </w:rPr>
        <w:t xml:space="preserve">na kontaktní email </w:t>
      </w:r>
      <w:r w:rsidR="00362BF7">
        <w:rPr>
          <w:rFonts w:asciiTheme="minorHAnsi" w:hAnsiTheme="minorHAnsi" w:cs="Arial"/>
          <w:sz w:val="20"/>
        </w:rPr>
        <w:t>objednatele</w:t>
      </w:r>
      <w:r w:rsidR="009070DE">
        <w:rPr>
          <w:rFonts w:asciiTheme="minorHAnsi" w:hAnsiTheme="minorHAnsi" w:cs="Arial"/>
          <w:sz w:val="20"/>
        </w:rPr>
        <w:t xml:space="preserve"> uvedený v této smlouvě</w:t>
      </w:r>
      <w:r w:rsidR="00362BF7">
        <w:rPr>
          <w:rFonts w:asciiTheme="minorHAnsi" w:hAnsiTheme="minorHAnsi" w:cs="Arial"/>
          <w:sz w:val="20"/>
        </w:rPr>
        <w:t xml:space="preserve"> </w:t>
      </w:r>
      <w:r w:rsidR="006F167E">
        <w:rPr>
          <w:rFonts w:asciiTheme="minorHAnsi" w:hAnsiTheme="minorHAnsi" w:cs="Arial"/>
          <w:sz w:val="20"/>
        </w:rPr>
        <w:t>dokončené dílo</w:t>
      </w:r>
      <w:r w:rsidR="00944985">
        <w:rPr>
          <w:rFonts w:asciiTheme="minorHAnsi" w:hAnsiTheme="minorHAnsi" w:cs="Arial"/>
          <w:sz w:val="20"/>
        </w:rPr>
        <w:t>.</w:t>
      </w:r>
    </w:p>
    <w:p w14:paraId="199F2148" w14:textId="77777777" w:rsidR="006F167E" w:rsidRPr="00362BF7" w:rsidRDefault="00944985" w:rsidP="00790D15">
      <w:pPr>
        <w:pStyle w:val="Textvbloku"/>
        <w:numPr>
          <w:ilvl w:val="0"/>
          <w:numId w:val="13"/>
        </w:numPr>
        <w:spacing w:before="120" w:after="60"/>
        <w:rPr>
          <w:rFonts w:asciiTheme="minorHAnsi" w:hAnsiTheme="minorHAnsi" w:cs="Arial"/>
          <w:sz w:val="20"/>
        </w:rPr>
      </w:pPr>
      <w:r>
        <w:rPr>
          <w:rFonts w:asciiTheme="minorHAnsi" w:hAnsiTheme="minorHAnsi" w:cs="Arial"/>
          <w:sz w:val="20"/>
        </w:rPr>
        <w:lastRenderedPageBreak/>
        <w:t>Objednatel je oprávněn zaslat zhotoviteli připomínky k zaslanému dílu</w:t>
      </w:r>
      <w:r w:rsidR="00362BF7">
        <w:rPr>
          <w:rFonts w:asciiTheme="minorHAnsi" w:hAnsiTheme="minorHAnsi" w:cs="Arial"/>
          <w:sz w:val="20"/>
        </w:rPr>
        <w:t xml:space="preserve"> elektronickou formou na kontaktní email zhotovitele</w:t>
      </w:r>
      <w:r w:rsidR="009070DE">
        <w:rPr>
          <w:rFonts w:asciiTheme="minorHAnsi" w:hAnsiTheme="minorHAnsi" w:cs="Arial"/>
          <w:sz w:val="20"/>
        </w:rPr>
        <w:t xml:space="preserve"> uvedené v této smlouvě</w:t>
      </w:r>
      <w:r>
        <w:rPr>
          <w:rFonts w:asciiTheme="minorHAnsi" w:hAnsiTheme="minorHAnsi" w:cs="Arial"/>
          <w:sz w:val="20"/>
        </w:rPr>
        <w:t xml:space="preserve">, a to nejpozději </w:t>
      </w:r>
      <w:r w:rsidR="00362BF7">
        <w:rPr>
          <w:rFonts w:asciiTheme="minorHAnsi" w:hAnsiTheme="minorHAnsi" w:cs="Arial"/>
          <w:sz w:val="20"/>
        </w:rPr>
        <w:t xml:space="preserve">do 30 dnů ode dne, kdy mu zhotovitel dílo zaslal. </w:t>
      </w:r>
      <w:r w:rsidR="006F167E" w:rsidRPr="00362BF7">
        <w:rPr>
          <w:rFonts w:asciiTheme="minorHAnsi" w:hAnsiTheme="minorHAnsi" w:cs="Arial"/>
          <w:sz w:val="20"/>
        </w:rPr>
        <w:t xml:space="preserve">Pokud objednatel v uvedené lhůtě žádné připomínky </w:t>
      </w:r>
      <w:r w:rsidR="00362BF7">
        <w:rPr>
          <w:rFonts w:asciiTheme="minorHAnsi" w:hAnsiTheme="minorHAnsi" w:cs="Arial"/>
          <w:sz w:val="20"/>
        </w:rPr>
        <w:t xml:space="preserve">k dílu zhotoviteli nezašle, </w:t>
      </w:r>
      <w:r w:rsidR="006F167E" w:rsidRPr="00362BF7">
        <w:rPr>
          <w:rFonts w:asciiTheme="minorHAnsi" w:hAnsiTheme="minorHAnsi" w:cs="Arial"/>
          <w:sz w:val="20"/>
        </w:rPr>
        <w:t>dílo se považuje za</w:t>
      </w:r>
      <w:r w:rsidR="00224344" w:rsidRPr="00362BF7">
        <w:rPr>
          <w:rFonts w:asciiTheme="minorHAnsi" w:hAnsiTheme="minorHAnsi" w:cs="Arial"/>
          <w:sz w:val="20"/>
        </w:rPr>
        <w:t xml:space="preserve"> </w:t>
      </w:r>
      <w:r w:rsidR="006F167E" w:rsidRPr="00362BF7">
        <w:rPr>
          <w:rFonts w:asciiTheme="minorHAnsi" w:hAnsiTheme="minorHAnsi" w:cs="Arial"/>
          <w:sz w:val="20"/>
        </w:rPr>
        <w:t>předané dnem jeho odeslání</w:t>
      </w:r>
      <w:r w:rsidR="00362BF7">
        <w:rPr>
          <w:rFonts w:asciiTheme="minorHAnsi" w:hAnsiTheme="minorHAnsi" w:cs="Arial"/>
          <w:sz w:val="20"/>
        </w:rPr>
        <w:t xml:space="preserve"> objednateli a povinnost zhotovitele dokončit a předat dílo objednateli za splněnou.</w:t>
      </w:r>
      <w:r w:rsidR="006F167E" w:rsidRPr="00362BF7">
        <w:rPr>
          <w:rFonts w:asciiTheme="minorHAnsi" w:hAnsiTheme="minorHAnsi" w:cs="Arial"/>
          <w:sz w:val="20"/>
        </w:rPr>
        <w:t xml:space="preserve"> </w:t>
      </w:r>
    </w:p>
    <w:p w14:paraId="08CC892C" w14:textId="77777777" w:rsidR="00224344" w:rsidRDefault="006F167E" w:rsidP="00790D15">
      <w:pPr>
        <w:pStyle w:val="Textvbloku"/>
        <w:numPr>
          <w:ilvl w:val="0"/>
          <w:numId w:val="13"/>
        </w:numPr>
        <w:spacing w:before="120" w:after="60"/>
        <w:rPr>
          <w:rFonts w:asciiTheme="minorHAnsi" w:hAnsiTheme="minorHAnsi" w:cs="Arial"/>
          <w:sz w:val="20"/>
        </w:rPr>
      </w:pPr>
      <w:r>
        <w:rPr>
          <w:rFonts w:asciiTheme="minorHAnsi" w:hAnsiTheme="minorHAnsi" w:cs="Arial"/>
          <w:sz w:val="20"/>
        </w:rPr>
        <w:t>Zaslané připomínky je zhotovitel povinen vypořádat</w:t>
      </w:r>
      <w:r w:rsidR="00362BF7">
        <w:rPr>
          <w:rFonts w:asciiTheme="minorHAnsi" w:hAnsiTheme="minorHAnsi" w:cs="Arial"/>
          <w:sz w:val="20"/>
        </w:rPr>
        <w:t xml:space="preserve">, </w:t>
      </w:r>
      <w:r w:rsidR="00224344">
        <w:rPr>
          <w:rFonts w:asciiTheme="minorHAnsi" w:hAnsiTheme="minorHAnsi" w:cs="Arial"/>
          <w:sz w:val="20"/>
        </w:rPr>
        <w:t>případ</w:t>
      </w:r>
      <w:r w:rsidR="00362BF7">
        <w:rPr>
          <w:rFonts w:asciiTheme="minorHAnsi" w:hAnsiTheme="minorHAnsi" w:cs="Arial"/>
          <w:sz w:val="20"/>
        </w:rPr>
        <w:t xml:space="preserve">ně </w:t>
      </w:r>
      <w:r w:rsidR="00224344">
        <w:rPr>
          <w:rFonts w:asciiTheme="minorHAnsi" w:hAnsiTheme="minorHAnsi" w:cs="Arial"/>
          <w:sz w:val="20"/>
        </w:rPr>
        <w:t>u</w:t>
      </w:r>
      <w:r>
        <w:rPr>
          <w:rFonts w:asciiTheme="minorHAnsi" w:hAnsiTheme="minorHAnsi" w:cs="Arial"/>
          <w:sz w:val="20"/>
        </w:rPr>
        <w:t>pozornit</w:t>
      </w:r>
      <w:r w:rsidR="00224344">
        <w:rPr>
          <w:rFonts w:asciiTheme="minorHAnsi" w:hAnsiTheme="minorHAnsi" w:cs="Arial"/>
          <w:sz w:val="20"/>
        </w:rPr>
        <w:t xml:space="preserve"> </w:t>
      </w:r>
      <w:r>
        <w:rPr>
          <w:rFonts w:asciiTheme="minorHAnsi" w:hAnsiTheme="minorHAnsi" w:cs="Arial"/>
          <w:sz w:val="20"/>
        </w:rPr>
        <w:t>na jejich n</w:t>
      </w:r>
      <w:r w:rsidR="00224344">
        <w:rPr>
          <w:rFonts w:asciiTheme="minorHAnsi" w:hAnsiTheme="minorHAnsi" w:cs="Arial"/>
          <w:sz w:val="20"/>
        </w:rPr>
        <w:t xml:space="preserve">evhodnost s případnými následky, </w:t>
      </w:r>
      <w:r w:rsidR="00362BF7">
        <w:rPr>
          <w:rFonts w:asciiTheme="minorHAnsi" w:hAnsiTheme="minorHAnsi" w:cs="Arial"/>
          <w:sz w:val="20"/>
        </w:rPr>
        <w:t>a upravené dílo (se zapracovanými důvodnými připomínkami) zaslat objednateli elektronickou formou na kontaktní email objednatele</w:t>
      </w:r>
      <w:r w:rsidR="009070DE">
        <w:rPr>
          <w:rFonts w:asciiTheme="minorHAnsi" w:hAnsiTheme="minorHAnsi" w:cs="Arial"/>
          <w:sz w:val="20"/>
        </w:rPr>
        <w:t xml:space="preserve"> uvedený v této smlouvě</w:t>
      </w:r>
      <w:r w:rsidR="00362BF7">
        <w:rPr>
          <w:rFonts w:asciiTheme="minorHAnsi" w:hAnsiTheme="minorHAnsi" w:cs="Arial"/>
          <w:sz w:val="20"/>
        </w:rPr>
        <w:t xml:space="preserve"> </w:t>
      </w:r>
      <w:r w:rsidR="00224344">
        <w:rPr>
          <w:rFonts w:asciiTheme="minorHAnsi" w:hAnsiTheme="minorHAnsi" w:cs="Arial"/>
          <w:sz w:val="20"/>
        </w:rPr>
        <w:t xml:space="preserve">nejpozději do </w:t>
      </w:r>
      <w:r w:rsidR="00362BF7">
        <w:rPr>
          <w:rFonts w:asciiTheme="minorHAnsi" w:hAnsiTheme="minorHAnsi" w:cs="Arial"/>
          <w:sz w:val="20"/>
        </w:rPr>
        <w:t xml:space="preserve">30 dnů </w:t>
      </w:r>
      <w:r w:rsidR="00224344">
        <w:rPr>
          <w:rFonts w:asciiTheme="minorHAnsi" w:hAnsiTheme="minorHAnsi" w:cs="Arial"/>
          <w:sz w:val="20"/>
        </w:rPr>
        <w:t>ode dne zaslání</w:t>
      </w:r>
      <w:r w:rsidR="00362BF7">
        <w:rPr>
          <w:rFonts w:asciiTheme="minorHAnsi" w:hAnsiTheme="minorHAnsi" w:cs="Arial"/>
          <w:sz w:val="20"/>
        </w:rPr>
        <w:t xml:space="preserve"> připomínek</w:t>
      </w:r>
      <w:r w:rsidR="00224344">
        <w:rPr>
          <w:rFonts w:asciiTheme="minorHAnsi" w:hAnsiTheme="minorHAnsi" w:cs="Arial"/>
          <w:sz w:val="20"/>
        </w:rPr>
        <w:t xml:space="preserve"> zhotoviteli.</w:t>
      </w:r>
      <w:r w:rsidR="00362BF7">
        <w:rPr>
          <w:rFonts w:asciiTheme="minorHAnsi" w:hAnsiTheme="minorHAnsi" w:cs="Arial"/>
          <w:sz w:val="20"/>
        </w:rPr>
        <w:t xml:space="preserve"> Tímto okamžikem zhotovitel splní povinnost předat dokončené dílo objednateli.</w:t>
      </w:r>
    </w:p>
    <w:p w14:paraId="29B71170" w14:textId="77777777" w:rsidR="00224344" w:rsidRPr="007C0CCE" w:rsidRDefault="00224344" w:rsidP="00790D15">
      <w:pPr>
        <w:pStyle w:val="Zkladntext"/>
        <w:numPr>
          <w:ilvl w:val="0"/>
          <w:numId w:val="13"/>
        </w:numPr>
        <w:spacing w:before="120" w:after="120"/>
        <w:rPr>
          <w:rFonts w:ascii="Calibri" w:hAnsi="Calibri"/>
          <w:sz w:val="20"/>
          <w:szCs w:val="20"/>
        </w:rPr>
      </w:pPr>
      <w:r w:rsidRPr="00075C76">
        <w:rPr>
          <w:rFonts w:ascii="Calibri" w:hAnsi="Calibri" w:cs="Arial"/>
          <w:sz w:val="20"/>
          <w:szCs w:val="20"/>
        </w:rPr>
        <w:t xml:space="preserve">Zhotovitel se dále zavazuje, že </w:t>
      </w:r>
      <w:r>
        <w:rPr>
          <w:rFonts w:ascii="Calibri" w:hAnsi="Calibri" w:cs="Arial"/>
          <w:sz w:val="20"/>
          <w:szCs w:val="20"/>
        </w:rPr>
        <w:t xml:space="preserve">po dokončení a předání díla dle tohoto článku smlouvy </w:t>
      </w:r>
      <w:r w:rsidRPr="00075C76">
        <w:rPr>
          <w:rFonts w:ascii="Calibri" w:hAnsi="Calibri" w:cs="Arial"/>
          <w:sz w:val="20"/>
          <w:szCs w:val="20"/>
        </w:rPr>
        <w:t>předá objednateli</w:t>
      </w:r>
      <w:r>
        <w:rPr>
          <w:rFonts w:ascii="Calibri" w:hAnsi="Calibri" w:cs="Arial"/>
          <w:sz w:val="20"/>
          <w:szCs w:val="20"/>
        </w:rPr>
        <w:t xml:space="preserve"> rovněž</w:t>
      </w:r>
      <w:r w:rsidRPr="00075C76">
        <w:rPr>
          <w:rFonts w:ascii="Calibri" w:hAnsi="Calibri" w:cs="Arial"/>
          <w:sz w:val="20"/>
          <w:szCs w:val="20"/>
        </w:rPr>
        <w:t xml:space="preserve"> tiště</w:t>
      </w:r>
      <w:r w:rsidRPr="008F7E2D">
        <w:rPr>
          <w:rFonts w:ascii="Calibri" w:hAnsi="Calibri" w:cs="Arial"/>
          <w:sz w:val="20"/>
          <w:szCs w:val="20"/>
        </w:rPr>
        <w:t>nou verzi díla</w:t>
      </w:r>
      <w:r w:rsidR="00362BF7">
        <w:rPr>
          <w:rFonts w:ascii="Calibri" w:hAnsi="Calibri" w:cs="Arial"/>
          <w:sz w:val="20"/>
          <w:szCs w:val="20"/>
        </w:rPr>
        <w:t xml:space="preserve"> ve dvou vyhotoveních</w:t>
      </w:r>
      <w:r w:rsidRPr="008F7E2D">
        <w:rPr>
          <w:rFonts w:ascii="Calibri" w:hAnsi="Calibri" w:cs="Arial"/>
          <w:sz w:val="20"/>
          <w:szCs w:val="20"/>
        </w:rPr>
        <w:t xml:space="preserve"> na sjednaném místě</w:t>
      </w:r>
      <w:r>
        <w:rPr>
          <w:rFonts w:ascii="Calibri" w:hAnsi="Calibri" w:cs="Arial"/>
          <w:sz w:val="20"/>
          <w:szCs w:val="20"/>
        </w:rPr>
        <w:t>, jinak v sídle objednatele, a to v termínu na vyzvání o</w:t>
      </w:r>
      <w:r w:rsidRPr="00075C76">
        <w:rPr>
          <w:rFonts w:ascii="Calibri" w:hAnsi="Calibri" w:cs="Arial"/>
          <w:sz w:val="20"/>
          <w:szCs w:val="20"/>
        </w:rPr>
        <w:t>bjednatele.</w:t>
      </w:r>
      <w:r>
        <w:rPr>
          <w:rFonts w:ascii="Calibri" w:hAnsi="Calibri" w:cs="Arial"/>
          <w:sz w:val="20"/>
          <w:szCs w:val="20"/>
        </w:rPr>
        <w:t xml:space="preserve"> O předání bude vyhotoven a smluvními stranami podepsán předávací protokol.</w:t>
      </w:r>
      <w:r w:rsidRPr="00075C76">
        <w:rPr>
          <w:rFonts w:ascii="Calibri" w:hAnsi="Calibri" w:cs="Arial"/>
          <w:sz w:val="20"/>
          <w:szCs w:val="20"/>
        </w:rPr>
        <w:t xml:space="preserve"> </w:t>
      </w:r>
    </w:p>
    <w:p w14:paraId="6F24AEDB" w14:textId="77777777" w:rsidR="005D29FF" w:rsidRDefault="005D29FF" w:rsidP="00790D15">
      <w:pPr>
        <w:pStyle w:val="Textvbloku"/>
        <w:spacing w:before="120" w:after="60"/>
        <w:jc w:val="center"/>
        <w:rPr>
          <w:rFonts w:asciiTheme="minorHAnsi" w:hAnsiTheme="minorHAnsi" w:cs="Arial"/>
          <w:b/>
          <w:sz w:val="20"/>
        </w:rPr>
      </w:pPr>
    </w:p>
    <w:p w14:paraId="6D54F819" w14:textId="77777777" w:rsidR="007C0CCE" w:rsidRPr="008E242D" w:rsidRDefault="007C0CCE" w:rsidP="00790D15">
      <w:pPr>
        <w:pStyle w:val="Textvbloku"/>
        <w:spacing w:before="120" w:after="60"/>
        <w:jc w:val="center"/>
        <w:rPr>
          <w:rFonts w:asciiTheme="minorHAnsi" w:hAnsiTheme="minorHAnsi" w:cs="Arial"/>
          <w:b/>
          <w:sz w:val="20"/>
        </w:rPr>
      </w:pPr>
      <w:r w:rsidRPr="008E242D">
        <w:rPr>
          <w:rFonts w:asciiTheme="minorHAnsi" w:hAnsiTheme="minorHAnsi" w:cs="Arial"/>
          <w:b/>
          <w:sz w:val="20"/>
        </w:rPr>
        <w:t>V</w:t>
      </w:r>
      <w:r w:rsidR="00362BF7">
        <w:rPr>
          <w:rFonts w:asciiTheme="minorHAnsi" w:hAnsiTheme="minorHAnsi" w:cs="Arial"/>
          <w:b/>
          <w:sz w:val="20"/>
        </w:rPr>
        <w:t>I</w:t>
      </w:r>
      <w:r w:rsidRPr="008E242D">
        <w:rPr>
          <w:rFonts w:asciiTheme="minorHAnsi" w:hAnsiTheme="minorHAnsi" w:cs="Arial"/>
          <w:b/>
          <w:sz w:val="20"/>
        </w:rPr>
        <w:t>.</w:t>
      </w:r>
    </w:p>
    <w:p w14:paraId="6FBED0B0" w14:textId="77777777" w:rsidR="007C0CCE" w:rsidRPr="008E242D" w:rsidRDefault="007C0CCE" w:rsidP="00790D15">
      <w:pPr>
        <w:pStyle w:val="Textvbloku"/>
        <w:spacing w:before="120" w:after="60"/>
        <w:jc w:val="center"/>
        <w:rPr>
          <w:rFonts w:asciiTheme="minorHAnsi" w:hAnsiTheme="minorHAnsi" w:cs="Arial"/>
          <w:b/>
          <w:sz w:val="20"/>
        </w:rPr>
      </w:pPr>
      <w:r w:rsidRPr="008E242D">
        <w:rPr>
          <w:rFonts w:asciiTheme="minorHAnsi" w:hAnsiTheme="minorHAnsi" w:cs="Arial"/>
          <w:b/>
          <w:sz w:val="20"/>
        </w:rPr>
        <w:t>Cena díla</w:t>
      </w:r>
      <w:r w:rsidR="006F26A2">
        <w:rPr>
          <w:rFonts w:asciiTheme="minorHAnsi" w:hAnsiTheme="minorHAnsi" w:cs="Arial"/>
          <w:b/>
          <w:sz w:val="20"/>
        </w:rPr>
        <w:t xml:space="preserve"> a platební podmínky</w:t>
      </w:r>
    </w:p>
    <w:p w14:paraId="0658E8A7" w14:textId="77777777" w:rsidR="007C0CCE" w:rsidRDefault="007C0CCE" w:rsidP="00790D15">
      <w:pPr>
        <w:pStyle w:val="Textvbloku"/>
        <w:numPr>
          <w:ilvl w:val="0"/>
          <w:numId w:val="18"/>
        </w:numPr>
        <w:spacing w:before="120" w:after="60"/>
        <w:rPr>
          <w:rFonts w:asciiTheme="minorHAnsi" w:hAnsiTheme="minorHAnsi" w:cs="Arial"/>
          <w:sz w:val="20"/>
        </w:rPr>
      </w:pPr>
      <w:r w:rsidRPr="008E242D">
        <w:rPr>
          <w:rFonts w:asciiTheme="minorHAnsi" w:hAnsiTheme="minorHAnsi" w:cs="Arial"/>
          <w:sz w:val="20"/>
        </w:rPr>
        <w:t>Cena díla zahrnuje veškeré náklady potřebné ke zhotovení díla</w:t>
      </w:r>
      <w:r w:rsidR="006F26A2">
        <w:rPr>
          <w:rFonts w:asciiTheme="minorHAnsi" w:hAnsiTheme="minorHAnsi" w:cs="Arial"/>
          <w:sz w:val="20"/>
        </w:rPr>
        <w:t>, včetně nákladů spojených s předání díla v tištěné podobě</w:t>
      </w:r>
      <w:r w:rsidRPr="008E242D">
        <w:rPr>
          <w:rFonts w:asciiTheme="minorHAnsi" w:hAnsiTheme="minorHAnsi" w:cs="Arial"/>
          <w:sz w:val="20"/>
        </w:rPr>
        <w:t xml:space="preserve">. Sjednaná cena obsahuje i předpokládané náklady vzniklé vývojem cen, a to až do dne předání díla dle této smlouvy. </w:t>
      </w:r>
    </w:p>
    <w:p w14:paraId="1BE1F3C3" w14:textId="28C6C96E" w:rsidR="007C0CCE" w:rsidRDefault="007C0CCE" w:rsidP="00790D15">
      <w:pPr>
        <w:pStyle w:val="Textvbloku"/>
        <w:numPr>
          <w:ilvl w:val="0"/>
          <w:numId w:val="18"/>
        </w:numPr>
        <w:spacing w:before="120" w:after="60"/>
        <w:rPr>
          <w:rFonts w:asciiTheme="minorHAnsi" w:hAnsiTheme="minorHAnsi" w:cs="Arial"/>
          <w:sz w:val="20"/>
        </w:rPr>
      </w:pPr>
      <w:bookmarkStart w:id="0" w:name="_Ref319912246"/>
      <w:r w:rsidRPr="00167F30">
        <w:rPr>
          <w:rFonts w:asciiTheme="minorHAnsi" w:hAnsiTheme="minorHAnsi" w:cs="Arial"/>
          <w:sz w:val="20"/>
        </w:rPr>
        <w:t xml:space="preserve">Smluvní strany se dohodly na ceně za </w:t>
      </w:r>
      <w:r w:rsidR="00362BF7">
        <w:rPr>
          <w:rFonts w:asciiTheme="minorHAnsi" w:hAnsiTheme="minorHAnsi" w:cs="Arial"/>
          <w:sz w:val="20"/>
        </w:rPr>
        <w:t xml:space="preserve">dílo, </w:t>
      </w:r>
      <w:r w:rsidRPr="00167F30">
        <w:rPr>
          <w:rFonts w:asciiTheme="minorHAnsi" w:hAnsiTheme="minorHAnsi" w:cs="Arial"/>
          <w:sz w:val="20"/>
        </w:rPr>
        <w:t>která činí</w:t>
      </w:r>
      <w:bookmarkEnd w:id="0"/>
      <w:r w:rsidRPr="00167F30">
        <w:rPr>
          <w:rFonts w:asciiTheme="minorHAnsi" w:hAnsiTheme="minorHAnsi" w:cs="Arial"/>
          <w:sz w:val="20"/>
        </w:rPr>
        <w:t xml:space="preserve"> </w:t>
      </w:r>
      <w:bookmarkStart w:id="1" w:name="_GoBack"/>
      <w:r w:rsidR="00766764" w:rsidRPr="00766764">
        <w:rPr>
          <w:rFonts w:asciiTheme="minorHAnsi" w:hAnsiTheme="minorHAnsi" w:cs="Arial"/>
          <w:sz w:val="20"/>
        </w:rPr>
        <w:t xml:space="preserve">121 </w:t>
      </w:r>
      <w:r w:rsidR="00766764" w:rsidRPr="007732C5">
        <w:rPr>
          <w:rFonts w:asciiTheme="minorHAnsi" w:hAnsiTheme="minorHAnsi" w:cs="Arial"/>
          <w:sz w:val="20"/>
        </w:rPr>
        <w:t>583</w:t>
      </w:r>
      <w:r w:rsidR="006F26A2" w:rsidRPr="007732C5">
        <w:rPr>
          <w:rFonts w:asciiTheme="minorHAnsi" w:hAnsiTheme="minorHAnsi" w:cs="Arial"/>
          <w:sz w:val="20"/>
        </w:rPr>
        <w:t xml:space="preserve"> </w:t>
      </w:r>
      <w:bookmarkEnd w:id="1"/>
      <w:r w:rsidR="006F26A2" w:rsidRPr="007732C5">
        <w:rPr>
          <w:rFonts w:asciiTheme="minorHAnsi" w:hAnsiTheme="minorHAnsi" w:cs="Arial"/>
          <w:sz w:val="20"/>
        </w:rPr>
        <w:t>Kč bez DPH</w:t>
      </w:r>
      <w:r w:rsidRPr="007732C5">
        <w:rPr>
          <w:rFonts w:asciiTheme="minorHAnsi" w:hAnsiTheme="minorHAnsi" w:cs="Arial"/>
          <w:sz w:val="20"/>
        </w:rPr>
        <w:t>.</w:t>
      </w:r>
      <w:r w:rsidRPr="00167F30">
        <w:rPr>
          <w:rFonts w:asciiTheme="minorHAnsi" w:hAnsiTheme="minorHAnsi" w:cs="Arial"/>
          <w:sz w:val="20"/>
        </w:rPr>
        <w:t xml:space="preserve"> </w:t>
      </w:r>
    </w:p>
    <w:p w14:paraId="46512FF2" w14:textId="77777777" w:rsidR="007C0CCE" w:rsidRDefault="007C0CCE" w:rsidP="00790D15">
      <w:pPr>
        <w:pStyle w:val="Textvbloku"/>
        <w:numPr>
          <w:ilvl w:val="0"/>
          <w:numId w:val="18"/>
        </w:numPr>
        <w:spacing w:before="120" w:after="60"/>
        <w:rPr>
          <w:rFonts w:asciiTheme="minorHAnsi" w:hAnsiTheme="minorHAnsi" w:cs="Arial"/>
          <w:sz w:val="20"/>
        </w:rPr>
      </w:pPr>
      <w:r w:rsidRPr="00167F30">
        <w:rPr>
          <w:rFonts w:asciiTheme="minorHAnsi" w:hAnsiTheme="minorHAnsi" w:cs="Arial"/>
          <w:sz w:val="20"/>
        </w:rPr>
        <w:t>Vedle ceny díla je objednatel povinen zaplatit zhotoviteli daň z přidané hodnoty. Příslušná sazba daně z přidané hodnoty bude účtována dle platných předpisů ČR v době zdanitelného plnění. V době uzavření smlouvy činí DPH 21 %.</w:t>
      </w:r>
    </w:p>
    <w:p w14:paraId="33A921EB" w14:textId="77777777" w:rsidR="006F26A2" w:rsidRPr="006F26A2" w:rsidRDefault="006F26A2" w:rsidP="00790D15">
      <w:pPr>
        <w:pStyle w:val="Textvbloku"/>
        <w:numPr>
          <w:ilvl w:val="0"/>
          <w:numId w:val="18"/>
        </w:numPr>
        <w:spacing w:before="120" w:after="60"/>
        <w:rPr>
          <w:rFonts w:asciiTheme="minorHAnsi" w:hAnsiTheme="minorHAnsi" w:cs="Arial"/>
          <w:sz w:val="20"/>
        </w:rPr>
      </w:pPr>
      <w:r>
        <w:rPr>
          <w:rFonts w:asciiTheme="minorHAnsi" w:hAnsiTheme="minorHAnsi" w:cs="Arial"/>
          <w:sz w:val="20"/>
        </w:rPr>
        <w:t xml:space="preserve">Smluvní strany sjednávají, že objednatel je povinen zaplatit cenu díla zhotoviteli po dokončení a předání díla, a to na základě </w:t>
      </w:r>
      <w:r>
        <w:rPr>
          <w:rFonts w:ascii="Calibri" w:hAnsi="Calibri" w:cs="Arial"/>
          <w:sz w:val="20"/>
        </w:rPr>
        <w:t>daňového dokladu (faktury)</w:t>
      </w:r>
      <w:r w:rsidR="00CE0252" w:rsidRPr="006F26A2">
        <w:rPr>
          <w:rFonts w:ascii="Calibri" w:hAnsi="Calibri" w:cs="Arial"/>
          <w:sz w:val="20"/>
        </w:rPr>
        <w:t>.</w:t>
      </w:r>
    </w:p>
    <w:p w14:paraId="7A870763" w14:textId="77777777" w:rsidR="00172BBC" w:rsidRPr="00172BBC" w:rsidRDefault="00CE0252" w:rsidP="00790D15">
      <w:pPr>
        <w:pStyle w:val="Textvbloku"/>
        <w:numPr>
          <w:ilvl w:val="0"/>
          <w:numId w:val="18"/>
        </w:numPr>
        <w:spacing w:before="120" w:after="60"/>
        <w:rPr>
          <w:rFonts w:asciiTheme="minorHAnsi" w:hAnsiTheme="minorHAnsi" w:cs="Arial"/>
          <w:sz w:val="20"/>
        </w:rPr>
      </w:pPr>
      <w:r w:rsidRPr="006F26A2">
        <w:rPr>
          <w:rFonts w:ascii="Calibri" w:hAnsi="Calibri"/>
          <w:sz w:val="20"/>
        </w:rPr>
        <w:t xml:space="preserve">Zhotovitel je oprávněn </w:t>
      </w:r>
      <w:r w:rsidR="006F26A2">
        <w:rPr>
          <w:rFonts w:ascii="Calibri" w:hAnsi="Calibri"/>
          <w:sz w:val="20"/>
        </w:rPr>
        <w:t>daňový doklad (</w:t>
      </w:r>
      <w:r w:rsidRPr="006F26A2">
        <w:rPr>
          <w:rFonts w:ascii="Calibri" w:hAnsi="Calibri"/>
          <w:sz w:val="20"/>
        </w:rPr>
        <w:t>fakturu</w:t>
      </w:r>
      <w:r w:rsidR="006F26A2">
        <w:rPr>
          <w:rFonts w:ascii="Calibri" w:hAnsi="Calibri"/>
          <w:sz w:val="20"/>
        </w:rPr>
        <w:t>)</w:t>
      </w:r>
      <w:r w:rsidRPr="006F26A2">
        <w:rPr>
          <w:rFonts w:ascii="Calibri" w:hAnsi="Calibri"/>
          <w:sz w:val="20"/>
        </w:rPr>
        <w:t xml:space="preserve"> </w:t>
      </w:r>
      <w:r w:rsidR="006F26A2">
        <w:rPr>
          <w:rFonts w:ascii="Calibri" w:hAnsi="Calibri"/>
          <w:sz w:val="20"/>
        </w:rPr>
        <w:t xml:space="preserve">zaslat objednateli elektronickou formou na </w:t>
      </w:r>
      <w:r w:rsidR="009070DE">
        <w:rPr>
          <w:rFonts w:ascii="Calibri" w:hAnsi="Calibri"/>
          <w:sz w:val="20"/>
        </w:rPr>
        <w:t xml:space="preserve">jeho </w:t>
      </w:r>
      <w:r w:rsidR="006F26A2">
        <w:rPr>
          <w:rFonts w:ascii="Calibri" w:hAnsi="Calibri"/>
          <w:sz w:val="20"/>
        </w:rPr>
        <w:t xml:space="preserve">kontaktní </w:t>
      </w:r>
      <w:r w:rsidR="009070DE">
        <w:rPr>
          <w:rFonts w:ascii="Calibri" w:hAnsi="Calibri"/>
          <w:sz w:val="20"/>
        </w:rPr>
        <w:t xml:space="preserve">email uvedený </w:t>
      </w:r>
      <w:r w:rsidR="006F26A2">
        <w:rPr>
          <w:rFonts w:ascii="Calibri" w:hAnsi="Calibri"/>
          <w:sz w:val="20"/>
        </w:rPr>
        <w:t>v této smlouvě</w:t>
      </w:r>
      <w:r w:rsidRPr="006F26A2">
        <w:rPr>
          <w:rFonts w:ascii="Calibri" w:hAnsi="Calibri"/>
          <w:sz w:val="20"/>
        </w:rPr>
        <w:t xml:space="preserve">. </w:t>
      </w:r>
    </w:p>
    <w:p w14:paraId="29336B0F" w14:textId="245C059F" w:rsidR="00172BBC" w:rsidRPr="00172BBC" w:rsidRDefault="00CE0252" w:rsidP="00790D15">
      <w:pPr>
        <w:pStyle w:val="Textvbloku"/>
        <w:numPr>
          <w:ilvl w:val="0"/>
          <w:numId w:val="18"/>
        </w:numPr>
        <w:spacing w:before="120" w:after="60"/>
        <w:rPr>
          <w:rFonts w:asciiTheme="minorHAnsi" w:hAnsiTheme="minorHAnsi" w:cs="Arial"/>
          <w:sz w:val="20"/>
        </w:rPr>
      </w:pPr>
      <w:r w:rsidRPr="00172BBC">
        <w:rPr>
          <w:rFonts w:ascii="Calibri" w:hAnsi="Calibri" w:cs="Arial"/>
          <w:sz w:val="20"/>
        </w:rPr>
        <w:t xml:space="preserve">Splatnost </w:t>
      </w:r>
      <w:r w:rsidR="00172BBC">
        <w:rPr>
          <w:rFonts w:ascii="Calibri" w:hAnsi="Calibri" w:cs="Arial"/>
          <w:sz w:val="20"/>
        </w:rPr>
        <w:t>daňového doklad (</w:t>
      </w:r>
      <w:r w:rsidRPr="00172BBC">
        <w:rPr>
          <w:rFonts w:ascii="Calibri" w:hAnsi="Calibri" w:cs="Arial"/>
          <w:sz w:val="20"/>
        </w:rPr>
        <w:t>faktury</w:t>
      </w:r>
      <w:r w:rsidR="00172BBC">
        <w:rPr>
          <w:rFonts w:ascii="Calibri" w:hAnsi="Calibri" w:cs="Arial"/>
          <w:sz w:val="20"/>
        </w:rPr>
        <w:t>)</w:t>
      </w:r>
      <w:r w:rsidRPr="00172BBC">
        <w:rPr>
          <w:rFonts w:ascii="Calibri" w:hAnsi="Calibri" w:cs="Arial"/>
          <w:sz w:val="20"/>
        </w:rPr>
        <w:t xml:space="preserve"> je 30 dnů ode dne jejího </w:t>
      </w:r>
      <w:r w:rsidR="00A65ECC">
        <w:rPr>
          <w:rFonts w:ascii="Calibri" w:hAnsi="Calibri" w:cs="Arial"/>
          <w:sz w:val="20"/>
        </w:rPr>
        <w:t xml:space="preserve">doručení </w:t>
      </w:r>
      <w:r w:rsidR="00172BBC">
        <w:rPr>
          <w:rFonts w:ascii="Calibri" w:hAnsi="Calibri" w:cs="Arial"/>
          <w:sz w:val="20"/>
        </w:rPr>
        <w:t xml:space="preserve">objednateli.  </w:t>
      </w:r>
    </w:p>
    <w:p w14:paraId="349EEF4C" w14:textId="77777777" w:rsidR="00172BBC" w:rsidRPr="00172BBC" w:rsidRDefault="00172BBC" w:rsidP="00790D15">
      <w:pPr>
        <w:pStyle w:val="Textvbloku"/>
        <w:numPr>
          <w:ilvl w:val="0"/>
          <w:numId w:val="18"/>
        </w:numPr>
        <w:spacing w:before="120" w:after="60"/>
        <w:rPr>
          <w:rFonts w:asciiTheme="minorHAnsi" w:hAnsiTheme="minorHAnsi" w:cs="Arial"/>
          <w:sz w:val="20"/>
        </w:rPr>
      </w:pPr>
      <w:r w:rsidRPr="00172BBC">
        <w:rPr>
          <w:rFonts w:ascii="Calibri" w:hAnsi="Calibri" w:cs="Arial"/>
          <w:sz w:val="20"/>
        </w:rPr>
        <w:t>Daňový doklad (f</w:t>
      </w:r>
      <w:r w:rsidR="00CA34E5" w:rsidRPr="00172BBC">
        <w:rPr>
          <w:rFonts w:ascii="Calibri" w:hAnsi="Calibri" w:cs="Arial"/>
          <w:sz w:val="20"/>
        </w:rPr>
        <w:t>aktura</w:t>
      </w:r>
      <w:r w:rsidRPr="00172BBC">
        <w:rPr>
          <w:rFonts w:ascii="Calibri" w:hAnsi="Calibri" w:cs="Arial"/>
          <w:sz w:val="20"/>
        </w:rPr>
        <w:t>)</w:t>
      </w:r>
      <w:r w:rsidR="00CA34E5" w:rsidRPr="00172BBC">
        <w:rPr>
          <w:rFonts w:ascii="Calibri" w:hAnsi="Calibri" w:cs="Arial"/>
          <w:sz w:val="20"/>
        </w:rPr>
        <w:t xml:space="preserve"> musí mít veškeré náležitosti daňového dokladu ve smyslu zákona č. 235/2004 Sb., o dani z přidané hodnoty a zákona č. 563/1991 Sb., o účetnictví, vše v platném znění. </w:t>
      </w:r>
    </w:p>
    <w:p w14:paraId="504F1013" w14:textId="77777777" w:rsidR="00172BBC" w:rsidRDefault="00172BBC" w:rsidP="00790D15">
      <w:pPr>
        <w:pStyle w:val="Textvbloku"/>
        <w:numPr>
          <w:ilvl w:val="0"/>
          <w:numId w:val="18"/>
        </w:numPr>
        <w:spacing w:before="120" w:after="60"/>
        <w:rPr>
          <w:rFonts w:asciiTheme="minorHAnsi" w:hAnsiTheme="minorHAnsi" w:cs="Arial"/>
          <w:sz w:val="20"/>
        </w:rPr>
      </w:pPr>
      <w:r w:rsidRPr="00172BBC">
        <w:rPr>
          <w:rFonts w:asciiTheme="minorHAnsi" w:hAnsiTheme="minorHAnsi" w:cs="Arial"/>
          <w:sz w:val="20"/>
        </w:rPr>
        <w:t>Je-li oprávněnost fakturované částky</w:t>
      </w:r>
      <w:r>
        <w:rPr>
          <w:rFonts w:asciiTheme="minorHAnsi" w:hAnsiTheme="minorHAnsi" w:cs="Arial"/>
          <w:sz w:val="20"/>
        </w:rPr>
        <w:t xml:space="preserve"> </w:t>
      </w:r>
      <w:r w:rsidRPr="00172BBC">
        <w:rPr>
          <w:rFonts w:asciiTheme="minorHAnsi" w:hAnsiTheme="minorHAnsi" w:cs="Arial"/>
          <w:sz w:val="20"/>
        </w:rPr>
        <w:t xml:space="preserve">nebo jiná obsahová náležitost </w:t>
      </w:r>
      <w:r>
        <w:rPr>
          <w:rFonts w:asciiTheme="minorHAnsi" w:hAnsiTheme="minorHAnsi" w:cs="Arial"/>
          <w:sz w:val="20"/>
        </w:rPr>
        <w:t>daňového dokladu (</w:t>
      </w:r>
      <w:r w:rsidRPr="00172BBC">
        <w:rPr>
          <w:rFonts w:asciiTheme="minorHAnsi" w:hAnsiTheme="minorHAnsi" w:cs="Arial"/>
          <w:sz w:val="20"/>
        </w:rPr>
        <w:t>faktury</w:t>
      </w:r>
      <w:r>
        <w:rPr>
          <w:rFonts w:asciiTheme="minorHAnsi" w:hAnsiTheme="minorHAnsi" w:cs="Arial"/>
          <w:sz w:val="20"/>
        </w:rPr>
        <w:t>)</w:t>
      </w:r>
      <w:r w:rsidRPr="00172BBC">
        <w:rPr>
          <w:rFonts w:asciiTheme="minorHAnsi" w:hAnsiTheme="minorHAnsi" w:cs="Arial"/>
          <w:sz w:val="20"/>
        </w:rPr>
        <w:t xml:space="preserve"> objednatelem zpochybněna, je objednatel povinen tuto skutečnost do 4 kalendářních dnů písemně oznámit a vrátit nesprávně vystavenou fakturu zhotoviteli s uvedením důvodu nesprávnosti. V případě oprávněnosti zpochybnění je zhotovitel povinen vystavit novou fakturu. Vystavením nové faktury běží nová lhůta splatnosti.</w:t>
      </w:r>
      <w:bookmarkStart w:id="2" w:name="_Toc527338581"/>
      <w:r w:rsidRPr="00172BBC">
        <w:rPr>
          <w:rFonts w:asciiTheme="minorHAnsi" w:hAnsiTheme="minorHAnsi" w:cs="Arial"/>
          <w:sz w:val="20"/>
        </w:rPr>
        <w:t xml:space="preserve"> Zhotovitel bere na vědomí, že v případě oprávněného vrácení faktury nemá nárok na úrok z prodlení</w:t>
      </w:r>
      <w:bookmarkEnd w:id="2"/>
      <w:r w:rsidRPr="00172BBC">
        <w:rPr>
          <w:rFonts w:asciiTheme="minorHAnsi" w:hAnsiTheme="minorHAnsi" w:cs="Arial"/>
          <w:sz w:val="20"/>
        </w:rPr>
        <w:t>.</w:t>
      </w:r>
    </w:p>
    <w:p w14:paraId="04287E1A" w14:textId="77777777" w:rsidR="00172BBC" w:rsidRPr="00172BBC" w:rsidRDefault="00CE0252" w:rsidP="00790D15">
      <w:pPr>
        <w:pStyle w:val="Textvbloku"/>
        <w:numPr>
          <w:ilvl w:val="0"/>
          <w:numId w:val="18"/>
        </w:numPr>
        <w:spacing w:before="120" w:after="60"/>
        <w:rPr>
          <w:rFonts w:asciiTheme="minorHAnsi" w:hAnsiTheme="minorHAnsi" w:cs="Arial"/>
          <w:sz w:val="20"/>
        </w:rPr>
      </w:pPr>
      <w:r w:rsidRPr="00172BBC">
        <w:rPr>
          <w:rFonts w:ascii="Calibri" w:hAnsi="Calibri" w:cs="Arial"/>
          <w:sz w:val="20"/>
        </w:rPr>
        <w:t>Za den uskutečnění zdanitelného plnění je považován den předání díla.</w:t>
      </w:r>
    </w:p>
    <w:p w14:paraId="207A4CB7" w14:textId="77777777" w:rsidR="00CE0252" w:rsidRPr="00A65ECC" w:rsidRDefault="00CE0252" w:rsidP="00790D15">
      <w:pPr>
        <w:pStyle w:val="Textvbloku"/>
        <w:numPr>
          <w:ilvl w:val="0"/>
          <w:numId w:val="18"/>
        </w:numPr>
        <w:spacing w:before="120" w:after="60"/>
        <w:rPr>
          <w:rFonts w:asciiTheme="minorHAnsi" w:hAnsiTheme="minorHAnsi" w:cs="Arial"/>
          <w:sz w:val="20"/>
        </w:rPr>
      </w:pPr>
      <w:r w:rsidRPr="00172BBC">
        <w:rPr>
          <w:rFonts w:ascii="Calibri" w:hAnsi="Calibri" w:cs="Arial"/>
          <w:sz w:val="20"/>
        </w:rPr>
        <w:t xml:space="preserve">Úhrada ceny za dílo bude provedena v české měně. </w:t>
      </w:r>
    </w:p>
    <w:p w14:paraId="7B0FE534" w14:textId="77777777" w:rsidR="00A65ECC" w:rsidRPr="005B178A" w:rsidRDefault="00A65ECC" w:rsidP="005B178A">
      <w:pPr>
        <w:pStyle w:val="Textvbloku"/>
        <w:spacing w:before="120" w:after="60"/>
        <w:rPr>
          <w:rFonts w:asciiTheme="minorHAnsi" w:hAnsiTheme="minorHAnsi"/>
          <w:sz w:val="20"/>
        </w:rPr>
      </w:pPr>
    </w:p>
    <w:p w14:paraId="0EDDD4D6" w14:textId="77777777" w:rsidR="00CE0252" w:rsidRPr="00075C76" w:rsidRDefault="00CE0252" w:rsidP="00790D15">
      <w:pPr>
        <w:jc w:val="both"/>
        <w:rPr>
          <w:rFonts w:ascii="Calibri" w:hAnsi="Calibri" w:cs="Arial"/>
          <w:sz w:val="20"/>
          <w:szCs w:val="20"/>
        </w:rPr>
      </w:pPr>
    </w:p>
    <w:p w14:paraId="6F3ACCBD" w14:textId="77777777" w:rsidR="00CE0252" w:rsidRPr="00075C76" w:rsidRDefault="00CE0252" w:rsidP="00790D15">
      <w:pPr>
        <w:jc w:val="center"/>
        <w:rPr>
          <w:rFonts w:ascii="Calibri" w:hAnsi="Calibri" w:cs="Arial"/>
          <w:b/>
          <w:bCs/>
          <w:sz w:val="20"/>
          <w:szCs w:val="20"/>
        </w:rPr>
      </w:pPr>
      <w:r w:rsidRPr="00075C76">
        <w:rPr>
          <w:rFonts w:ascii="Calibri" w:hAnsi="Calibri" w:cs="Arial"/>
          <w:b/>
          <w:bCs/>
          <w:sz w:val="20"/>
          <w:szCs w:val="20"/>
        </w:rPr>
        <w:t>VI</w:t>
      </w:r>
      <w:r w:rsidR="00172BBC">
        <w:rPr>
          <w:rFonts w:ascii="Calibri" w:hAnsi="Calibri" w:cs="Arial"/>
          <w:b/>
          <w:bCs/>
          <w:sz w:val="20"/>
          <w:szCs w:val="20"/>
        </w:rPr>
        <w:t>I</w:t>
      </w:r>
      <w:r w:rsidRPr="00075C76">
        <w:rPr>
          <w:rFonts w:ascii="Calibri" w:hAnsi="Calibri" w:cs="Arial"/>
          <w:b/>
          <w:bCs/>
          <w:sz w:val="20"/>
          <w:szCs w:val="20"/>
        </w:rPr>
        <w:t>.</w:t>
      </w:r>
    </w:p>
    <w:p w14:paraId="3DCD54F0" w14:textId="77777777" w:rsidR="00172BBC" w:rsidRPr="008E242D" w:rsidRDefault="00172BBC" w:rsidP="00790D15">
      <w:pPr>
        <w:pStyle w:val="Zkladntext"/>
        <w:spacing w:before="120" w:after="60"/>
        <w:jc w:val="center"/>
        <w:rPr>
          <w:rFonts w:asciiTheme="minorHAnsi" w:hAnsiTheme="minorHAnsi" w:cs="Arial"/>
          <w:b/>
          <w:sz w:val="20"/>
        </w:rPr>
      </w:pPr>
      <w:r w:rsidRPr="008E242D">
        <w:rPr>
          <w:rFonts w:asciiTheme="minorHAnsi" w:hAnsiTheme="minorHAnsi" w:cs="Arial"/>
          <w:b/>
          <w:sz w:val="20"/>
        </w:rPr>
        <w:t>Odpovědnost za vady, reklamace</w:t>
      </w:r>
    </w:p>
    <w:p w14:paraId="094052C8" w14:textId="77777777" w:rsidR="00172BBC" w:rsidRPr="008E242D" w:rsidRDefault="00172BBC" w:rsidP="00790D15">
      <w:pPr>
        <w:pStyle w:val="Zkladntext"/>
        <w:numPr>
          <w:ilvl w:val="0"/>
          <w:numId w:val="20"/>
        </w:numPr>
        <w:spacing w:before="120" w:after="60"/>
        <w:rPr>
          <w:rFonts w:asciiTheme="minorHAnsi" w:hAnsiTheme="minorHAnsi" w:cs="Arial"/>
          <w:sz w:val="20"/>
        </w:rPr>
      </w:pPr>
      <w:r w:rsidRPr="008E242D">
        <w:rPr>
          <w:rFonts w:asciiTheme="minorHAnsi" w:hAnsiTheme="minorHAnsi" w:cs="Arial"/>
          <w:sz w:val="20"/>
        </w:rPr>
        <w:t xml:space="preserve">Zhotovitel odpovídá za to, že dílo bude odpovídat výsledku sjednanému v této smlouvě. </w:t>
      </w:r>
    </w:p>
    <w:p w14:paraId="03B48319" w14:textId="77777777" w:rsidR="00172BBC" w:rsidRPr="008E242D" w:rsidRDefault="00172BBC" w:rsidP="00790D15">
      <w:pPr>
        <w:pStyle w:val="Zkladntext"/>
        <w:numPr>
          <w:ilvl w:val="0"/>
          <w:numId w:val="20"/>
        </w:numPr>
        <w:spacing w:before="120" w:after="60"/>
        <w:rPr>
          <w:rFonts w:asciiTheme="minorHAnsi" w:hAnsiTheme="minorHAnsi" w:cs="Arial"/>
          <w:sz w:val="20"/>
        </w:rPr>
      </w:pPr>
      <w:r w:rsidRPr="008E242D">
        <w:rPr>
          <w:rFonts w:asciiTheme="minorHAnsi" w:hAnsiTheme="minorHAnsi" w:cs="Arial"/>
          <w:sz w:val="20"/>
        </w:rPr>
        <w:t xml:space="preserve">Objednatel bere na vědomí, že </w:t>
      </w:r>
    </w:p>
    <w:p w14:paraId="3F1611A7" w14:textId="77777777" w:rsidR="00172BBC" w:rsidRPr="008E242D" w:rsidRDefault="00172BBC" w:rsidP="00790D15">
      <w:pPr>
        <w:pStyle w:val="Zkladntext"/>
        <w:numPr>
          <w:ilvl w:val="0"/>
          <w:numId w:val="21"/>
        </w:numPr>
        <w:spacing w:before="120" w:after="60"/>
        <w:rPr>
          <w:rFonts w:asciiTheme="minorHAnsi" w:hAnsiTheme="minorHAnsi" w:cs="Arial"/>
          <w:sz w:val="20"/>
        </w:rPr>
      </w:pPr>
      <w:r w:rsidRPr="008E242D">
        <w:rPr>
          <w:rFonts w:asciiTheme="minorHAnsi" w:hAnsiTheme="minorHAnsi" w:cs="Arial"/>
          <w:sz w:val="20"/>
        </w:rPr>
        <w:t>účelu této smlouvy nelze dosáhnout bez poskytování jeho součinnosti,</w:t>
      </w:r>
    </w:p>
    <w:p w14:paraId="4CAFF6A7" w14:textId="77777777" w:rsidR="00172BBC" w:rsidRPr="008E242D" w:rsidRDefault="00172BBC" w:rsidP="00790D15">
      <w:pPr>
        <w:pStyle w:val="Zkladntext"/>
        <w:numPr>
          <w:ilvl w:val="0"/>
          <w:numId w:val="21"/>
        </w:numPr>
        <w:spacing w:before="120" w:after="60"/>
        <w:rPr>
          <w:rFonts w:asciiTheme="minorHAnsi" w:hAnsiTheme="minorHAnsi" w:cs="Arial"/>
          <w:sz w:val="20"/>
        </w:rPr>
      </w:pPr>
      <w:r w:rsidRPr="008E242D">
        <w:rPr>
          <w:rFonts w:asciiTheme="minorHAnsi" w:hAnsiTheme="minorHAnsi" w:cs="Arial"/>
          <w:sz w:val="20"/>
        </w:rPr>
        <w:t>zhotovitel neodpovídá za vady způsobené porušením povinnosti objednatele k součinnosti nebo způsobené nepravdivostí či nesprávností předaných podkladů, pokud jejich nesprávnost nemohl zhotovitel zjistit,</w:t>
      </w:r>
    </w:p>
    <w:p w14:paraId="15964D59" w14:textId="77777777" w:rsidR="00172BBC" w:rsidRPr="008E242D" w:rsidRDefault="00172BBC" w:rsidP="00790D15">
      <w:pPr>
        <w:pStyle w:val="Zkladntext"/>
        <w:numPr>
          <w:ilvl w:val="0"/>
          <w:numId w:val="21"/>
        </w:numPr>
        <w:spacing w:before="120" w:after="60"/>
        <w:rPr>
          <w:rFonts w:asciiTheme="minorHAnsi" w:hAnsiTheme="minorHAnsi" w:cs="Arial"/>
          <w:sz w:val="20"/>
        </w:rPr>
      </w:pPr>
      <w:r w:rsidRPr="008E242D">
        <w:rPr>
          <w:rFonts w:asciiTheme="minorHAnsi" w:hAnsiTheme="minorHAnsi" w:cs="Arial"/>
          <w:sz w:val="20"/>
        </w:rPr>
        <w:t>zhotovitel nenese žádnou odpovědnost za to, že dílo nebo některou z jeho částí nelze s úspěchem užít k dosažení jiného účelu, než je stanoven v této smlouvě.</w:t>
      </w:r>
    </w:p>
    <w:p w14:paraId="4221F94B" w14:textId="77777777" w:rsidR="00172BBC" w:rsidRDefault="00172BBC" w:rsidP="00790D15">
      <w:pPr>
        <w:pStyle w:val="Zkladntext"/>
        <w:numPr>
          <w:ilvl w:val="0"/>
          <w:numId w:val="20"/>
        </w:numPr>
        <w:spacing w:before="120" w:after="60"/>
        <w:rPr>
          <w:rFonts w:asciiTheme="minorHAnsi" w:hAnsiTheme="minorHAnsi" w:cs="Arial"/>
          <w:sz w:val="20"/>
        </w:rPr>
      </w:pPr>
      <w:r>
        <w:rPr>
          <w:rFonts w:asciiTheme="minorHAnsi" w:hAnsiTheme="minorHAnsi" w:cs="Arial"/>
          <w:sz w:val="20"/>
        </w:rPr>
        <w:t>Uplatnění vady díla (reklamaci) je objednatel oprávněn pouze písemně, a to zasláním na kontaktní e</w:t>
      </w:r>
      <w:r w:rsidR="009070DE">
        <w:rPr>
          <w:rFonts w:asciiTheme="minorHAnsi" w:hAnsiTheme="minorHAnsi" w:cs="Arial"/>
          <w:sz w:val="20"/>
        </w:rPr>
        <w:t>mail zhotovitele uv</w:t>
      </w:r>
      <w:r>
        <w:rPr>
          <w:rFonts w:asciiTheme="minorHAnsi" w:hAnsiTheme="minorHAnsi" w:cs="Arial"/>
          <w:sz w:val="20"/>
        </w:rPr>
        <w:t>eden</w:t>
      </w:r>
      <w:r w:rsidR="009070DE">
        <w:rPr>
          <w:rFonts w:asciiTheme="minorHAnsi" w:hAnsiTheme="minorHAnsi" w:cs="Arial"/>
          <w:sz w:val="20"/>
        </w:rPr>
        <w:t xml:space="preserve">ý </w:t>
      </w:r>
      <w:r>
        <w:rPr>
          <w:rFonts w:asciiTheme="minorHAnsi" w:hAnsiTheme="minorHAnsi" w:cs="Arial"/>
          <w:sz w:val="20"/>
        </w:rPr>
        <w:t>v této smlouvě.</w:t>
      </w:r>
    </w:p>
    <w:p w14:paraId="2C65814C" w14:textId="77777777" w:rsidR="00172BBC" w:rsidRPr="00172BBC" w:rsidRDefault="00172BBC" w:rsidP="00790D15">
      <w:pPr>
        <w:pStyle w:val="Zkladntext"/>
        <w:numPr>
          <w:ilvl w:val="0"/>
          <w:numId w:val="20"/>
        </w:numPr>
        <w:spacing w:before="120" w:after="60"/>
        <w:rPr>
          <w:rFonts w:asciiTheme="minorHAnsi" w:hAnsiTheme="minorHAnsi" w:cs="Arial"/>
          <w:sz w:val="20"/>
        </w:rPr>
      </w:pPr>
      <w:r w:rsidRPr="00172BBC">
        <w:rPr>
          <w:rFonts w:ascii="Calibri" w:hAnsi="Calibri" w:cs="Arial"/>
          <w:sz w:val="20"/>
          <w:szCs w:val="20"/>
        </w:rPr>
        <w:t xml:space="preserve">Zhotovitel je povinen vydat objednateli potvrzení o tom, kdy objednatel reklamaci uplatnil, </w:t>
      </w:r>
      <w:r>
        <w:rPr>
          <w:rFonts w:ascii="Calibri" w:hAnsi="Calibri" w:cs="Arial"/>
          <w:sz w:val="20"/>
          <w:szCs w:val="20"/>
        </w:rPr>
        <w:t>co je obsahem reklamace</w:t>
      </w:r>
      <w:r w:rsidRPr="00172BBC">
        <w:rPr>
          <w:rFonts w:ascii="Calibri" w:hAnsi="Calibri" w:cs="Arial"/>
          <w:sz w:val="20"/>
          <w:szCs w:val="20"/>
        </w:rPr>
        <w:t>, jakož i potvrzení o datu a způsobu vyřízení reklamace, případně písemné odůvodnění zamítnutí reklamace.</w:t>
      </w:r>
    </w:p>
    <w:p w14:paraId="4D1E0C49" w14:textId="77777777" w:rsidR="00172BBC" w:rsidRDefault="00172BBC" w:rsidP="00790D15">
      <w:pPr>
        <w:pStyle w:val="Zkladntext"/>
        <w:numPr>
          <w:ilvl w:val="0"/>
          <w:numId w:val="20"/>
        </w:numPr>
        <w:spacing w:before="120" w:after="60"/>
        <w:rPr>
          <w:rFonts w:asciiTheme="minorHAnsi" w:hAnsiTheme="minorHAnsi" w:cs="Arial"/>
          <w:sz w:val="20"/>
        </w:rPr>
      </w:pPr>
      <w:r w:rsidRPr="008E242D">
        <w:rPr>
          <w:rFonts w:asciiTheme="minorHAnsi" w:hAnsiTheme="minorHAnsi" w:cs="Arial"/>
          <w:sz w:val="20"/>
        </w:rPr>
        <w:t>Pokud díl</w:t>
      </w:r>
      <w:r>
        <w:rPr>
          <w:rFonts w:asciiTheme="minorHAnsi" w:hAnsiTheme="minorHAnsi" w:cs="Arial"/>
          <w:sz w:val="20"/>
        </w:rPr>
        <w:t>o</w:t>
      </w:r>
      <w:r w:rsidRPr="008E242D">
        <w:rPr>
          <w:rFonts w:asciiTheme="minorHAnsi" w:hAnsiTheme="minorHAnsi" w:cs="Arial"/>
          <w:sz w:val="20"/>
        </w:rPr>
        <w:t xml:space="preserve"> vykazuje vady, je </w:t>
      </w:r>
      <w:r>
        <w:rPr>
          <w:rFonts w:asciiTheme="minorHAnsi" w:hAnsiTheme="minorHAnsi" w:cs="Arial"/>
          <w:sz w:val="20"/>
        </w:rPr>
        <w:t xml:space="preserve">zhotovitel </w:t>
      </w:r>
      <w:r w:rsidRPr="008E242D">
        <w:rPr>
          <w:rFonts w:asciiTheme="minorHAnsi" w:hAnsiTheme="minorHAnsi" w:cs="Arial"/>
          <w:sz w:val="20"/>
        </w:rPr>
        <w:t xml:space="preserve">povinen </w:t>
      </w:r>
      <w:r>
        <w:rPr>
          <w:rFonts w:asciiTheme="minorHAnsi" w:hAnsiTheme="minorHAnsi" w:cs="Arial"/>
          <w:sz w:val="20"/>
        </w:rPr>
        <w:t xml:space="preserve">vady na své náklady odstranit, a to </w:t>
      </w:r>
      <w:r w:rsidRPr="008E242D">
        <w:rPr>
          <w:rFonts w:asciiTheme="minorHAnsi" w:hAnsiTheme="minorHAnsi" w:cs="Arial"/>
          <w:sz w:val="20"/>
        </w:rPr>
        <w:t>bez zbytečného odkladu</w:t>
      </w:r>
      <w:r>
        <w:rPr>
          <w:rFonts w:asciiTheme="minorHAnsi" w:hAnsiTheme="minorHAnsi" w:cs="Arial"/>
          <w:sz w:val="20"/>
        </w:rPr>
        <w:t>, nejpozději však do 45 dnů ode dne zaslání reklamace, pokud nebude sjednáno jinak.</w:t>
      </w:r>
    </w:p>
    <w:p w14:paraId="14CA37E5" w14:textId="77777777" w:rsidR="00172BBC" w:rsidRDefault="00172BBC" w:rsidP="00790D15">
      <w:pPr>
        <w:pStyle w:val="Zkladntext"/>
        <w:spacing w:before="120" w:after="60"/>
        <w:ind w:left="360"/>
        <w:rPr>
          <w:rFonts w:asciiTheme="minorHAnsi" w:hAnsiTheme="minorHAnsi" w:cs="Arial"/>
          <w:sz w:val="20"/>
        </w:rPr>
      </w:pPr>
    </w:p>
    <w:p w14:paraId="2CCF0AD5" w14:textId="77777777" w:rsidR="00CE0252" w:rsidRPr="00075C76" w:rsidRDefault="00CE0252" w:rsidP="00790D15">
      <w:pPr>
        <w:jc w:val="center"/>
        <w:rPr>
          <w:rFonts w:ascii="Calibri" w:hAnsi="Calibri" w:cs="Arial"/>
          <w:b/>
          <w:bCs/>
          <w:sz w:val="20"/>
          <w:szCs w:val="20"/>
        </w:rPr>
      </w:pPr>
      <w:r w:rsidRPr="00075C76">
        <w:rPr>
          <w:rFonts w:ascii="Calibri" w:hAnsi="Calibri" w:cs="Arial"/>
          <w:b/>
          <w:bCs/>
          <w:sz w:val="20"/>
          <w:szCs w:val="20"/>
        </w:rPr>
        <w:t>VI</w:t>
      </w:r>
      <w:r w:rsidR="00172BBC">
        <w:rPr>
          <w:rFonts w:ascii="Calibri" w:hAnsi="Calibri" w:cs="Arial"/>
          <w:b/>
          <w:bCs/>
          <w:sz w:val="20"/>
          <w:szCs w:val="20"/>
        </w:rPr>
        <w:t>I</w:t>
      </w:r>
      <w:r w:rsidRPr="00075C76">
        <w:rPr>
          <w:rFonts w:ascii="Calibri" w:hAnsi="Calibri" w:cs="Arial"/>
          <w:b/>
          <w:bCs/>
          <w:sz w:val="20"/>
          <w:szCs w:val="20"/>
        </w:rPr>
        <w:t>I.</w:t>
      </w:r>
    </w:p>
    <w:p w14:paraId="1DDF6187" w14:textId="77777777" w:rsidR="00CE0252" w:rsidRDefault="00CE0252" w:rsidP="00790D15">
      <w:pPr>
        <w:jc w:val="center"/>
        <w:rPr>
          <w:rFonts w:ascii="Calibri" w:hAnsi="Calibri" w:cs="Arial"/>
          <w:b/>
          <w:bCs/>
          <w:sz w:val="20"/>
          <w:szCs w:val="20"/>
        </w:rPr>
      </w:pPr>
      <w:r w:rsidRPr="00075C76">
        <w:rPr>
          <w:rFonts w:ascii="Calibri" w:hAnsi="Calibri" w:cs="Arial"/>
          <w:b/>
          <w:bCs/>
          <w:sz w:val="20"/>
          <w:szCs w:val="20"/>
        </w:rPr>
        <w:t xml:space="preserve">Smluvní </w:t>
      </w:r>
      <w:r w:rsidR="00694E2D">
        <w:rPr>
          <w:rFonts w:ascii="Calibri" w:hAnsi="Calibri" w:cs="Arial"/>
          <w:b/>
          <w:bCs/>
          <w:sz w:val="20"/>
          <w:szCs w:val="20"/>
        </w:rPr>
        <w:t>sankce</w:t>
      </w:r>
    </w:p>
    <w:p w14:paraId="1DAD2AD9" w14:textId="77777777" w:rsidR="00694E2D" w:rsidRPr="008E242D" w:rsidRDefault="00694E2D" w:rsidP="00790D15">
      <w:pPr>
        <w:pStyle w:val="Zkladntext"/>
        <w:numPr>
          <w:ilvl w:val="0"/>
          <w:numId w:val="5"/>
        </w:numPr>
        <w:spacing w:before="120" w:after="60"/>
        <w:rPr>
          <w:rFonts w:asciiTheme="minorHAnsi" w:hAnsiTheme="minorHAnsi" w:cs="Arial"/>
          <w:sz w:val="20"/>
        </w:rPr>
      </w:pPr>
      <w:r w:rsidRPr="008E242D">
        <w:rPr>
          <w:rFonts w:asciiTheme="minorHAnsi" w:hAnsiTheme="minorHAnsi" w:cs="Arial"/>
          <w:sz w:val="20"/>
        </w:rPr>
        <w:t>Zhotovitel je povinen zaplatit objednateli smluvní pokutu ve výši 0,</w:t>
      </w:r>
      <w:r>
        <w:rPr>
          <w:rFonts w:asciiTheme="minorHAnsi" w:hAnsiTheme="minorHAnsi" w:cs="Arial"/>
          <w:sz w:val="20"/>
        </w:rPr>
        <w:t>05</w:t>
      </w:r>
      <w:r w:rsidRPr="008E242D">
        <w:rPr>
          <w:rFonts w:asciiTheme="minorHAnsi" w:hAnsiTheme="minorHAnsi" w:cs="Arial"/>
          <w:sz w:val="20"/>
        </w:rPr>
        <w:t xml:space="preserve"> % z ceny díla</w:t>
      </w:r>
      <w:r>
        <w:rPr>
          <w:rFonts w:asciiTheme="minorHAnsi" w:hAnsiTheme="minorHAnsi" w:cs="Arial"/>
          <w:sz w:val="20"/>
        </w:rPr>
        <w:t xml:space="preserve"> za každý započatý den prodlení s jeho dokončením a předáním</w:t>
      </w:r>
      <w:r w:rsidRPr="008E242D">
        <w:rPr>
          <w:rFonts w:asciiTheme="minorHAnsi" w:hAnsiTheme="minorHAnsi" w:cs="Arial"/>
          <w:sz w:val="20"/>
        </w:rPr>
        <w:t>.</w:t>
      </w:r>
    </w:p>
    <w:p w14:paraId="17518028" w14:textId="77777777" w:rsidR="00CE0252" w:rsidRPr="00075C76" w:rsidRDefault="00CE0252" w:rsidP="00790D15">
      <w:pPr>
        <w:numPr>
          <w:ilvl w:val="0"/>
          <w:numId w:val="5"/>
        </w:numPr>
        <w:spacing w:before="120" w:after="120"/>
        <w:jc w:val="both"/>
        <w:rPr>
          <w:rFonts w:ascii="Calibri" w:hAnsi="Calibri" w:cs="Arial"/>
          <w:sz w:val="20"/>
          <w:szCs w:val="20"/>
        </w:rPr>
      </w:pPr>
      <w:r w:rsidRPr="00075C76">
        <w:rPr>
          <w:rFonts w:ascii="Calibri" w:hAnsi="Calibri"/>
          <w:sz w:val="20"/>
          <w:szCs w:val="20"/>
        </w:rPr>
        <w:t>Neodstraní-li zhotovitel vadu reklamovanou objednatelem v</w:t>
      </w:r>
      <w:r w:rsidR="00694E2D">
        <w:rPr>
          <w:rFonts w:ascii="Calibri" w:hAnsi="Calibri"/>
          <w:sz w:val="20"/>
          <w:szCs w:val="20"/>
        </w:rPr>
        <w:t xml:space="preserve">e sjednaném </w:t>
      </w:r>
      <w:r w:rsidRPr="00075C76">
        <w:rPr>
          <w:rFonts w:ascii="Calibri" w:hAnsi="Calibri"/>
          <w:sz w:val="20"/>
          <w:szCs w:val="20"/>
        </w:rPr>
        <w:t>termínu</w:t>
      </w:r>
      <w:r w:rsidR="00694E2D">
        <w:rPr>
          <w:rFonts w:ascii="Calibri" w:hAnsi="Calibri"/>
          <w:sz w:val="20"/>
          <w:szCs w:val="20"/>
        </w:rPr>
        <w:t xml:space="preserve">, je povinen zaplatit </w:t>
      </w:r>
      <w:r w:rsidRPr="00075C76">
        <w:rPr>
          <w:rFonts w:ascii="Calibri" w:hAnsi="Calibri"/>
          <w:sz w:val="20"/>
          <w:szCs w:val="20"/>
        </w:rPr>
        <w:t>objedna</w:t>
      </w:r>
      <w:r>
        <w:rPr>
          <w:rFonts w:ascii="Calibri" w:hAnsi="Calibri"/>
          <w:sz w:val="20"/>
          <w:szCs w:val="20"/>
        </w:rPr>
        <w:t>teli smluvní pokutu ve výši 0,05</w:t>
      </w:r>
      <w:r w:rsidRPr="00075C76">
        <w:rPr>
          <w:rFonts w:ascii="Calibri" w:hAnsi="Calibri"/>
          <w:sz w:val="20"/>
          <w:szCs w:val="20"/>
        </w:rPr>
        <w:t xml:space="preserve"> % z ceny díl</w:t>
      </w:r>
      <w:r w:rsidR="00694E2D">
        <w:rPr>
          <w:rFonts w:ascii="Calibri" w:hAnsi="Calibri"/>
          <w:sz w:val="20"/>
          <w:szCs w:val="20"/>
        </w:rPr>
        <w:t>a z</w:t>
      </w:r>
      <w:r w:rsidRPr="00075C76">
        <w:rPr>
          <w:rFonts w:ascii="Calibri" w:hAnsi="Calibri"/>
          <w:sz w:val="20"/>
          <w:szCs w:val="20"/>
        </w:rPr>
        <w:t>a každý započatý den prodlení.</w:t>
      </w:r>
    </w:p>
    <w:p w14:paraId="2CAE3049" w14:textId="77777777" w:rsidR="00694E2D" w:rsidRDefault="00694E2D" w:rsidP="00790D15">
      <w:pPr>
        <w:numPr>
          <w:ilvl w:val="0"/>
          <w:numId w:val="5"/>
        </w:numPr>
        <w:spacing w:before="120" w:after="120"/>
        <w:jc w:val="both"/>
        <w:rPr>
          <w:rFonts w:ascii="Calibri" w:hAnsi="Calibri" w:cs="Arial"/>
          <w:sz w:val="20"/>
          <w:szCs w:val="20"/>
        </w:rPr>
      </w:pPr>
      <w:r>
        <w:rPr>
          <w:rFonts w:ascii="Calibri" w:hAnsi="Calibri" w:cs="Arial"/>
          <w:sz w:val="20"/>
          <w:szCs w:val="20"/>
        </w:rPr>
        <w:t>V případě prodlení objednatele s úhradou ceny díla nebo části ceny díla v případě ukončení této smlouvy je objednatel povinen zaplatit zhotoviteli úrok z prodlení ve výši stanovené právním předpisem.</w:t>
      </w:r>
    </w:p>
    <w:p w14:paraId="317F2B60" w14:textId="77777777" w:rsidR="00CE0252" w:rsidRPr="00694E2D" w:rsidRDefault="00694E2D" w:rsidP="00790D15">
      <w:pPr>
        <w:numPr>
          <w:ilvl w:val="0"/>
          <w:numId w:val="5"/>
        </w:numPr>
        <w:spacing w:before="120" w:after="120"/>
        <w:jc w:val="both"/>
        <w:rPr>
          <w:rFonts w:ascii="Calibri" w:hAnsi="Calibri" w:cs="Arial"/>
          <w:sz w:val="20"/>
          <w:szCs w:val="20"/>
        </w:rPr>
      </w:pPr>
      <w:r>
        <w:rPr>
          <w:rFonts w:ascii="Calibri" w:hAnsi="Calibri" w:cs="Arial"/>
          <w:sz w:val="20"/>
          <w:szCs w:val="20"/>
        </w:rPr>
        <w:t xml:space="preserve">Splatnost smluvní pokuty činí 30 dnů ode dne doručení písemné výzvy ve formě penalizační faktury. </w:t>
      </w:r>
      <w:r w:rsidR="00CE0252" w:rsidRPr="00694E2D">
        <w:rPr>
          <w:rFonts w:ascii="Calibri" w:hAnsi="Calibri" w:cs="Arial"/>
          <w:sz w:val="20"/>
          <w:szCs w:val="20"/>
        </w:rPr>
        <w:t xml:space="preserve">K faktuře musí být přiloženo oznámení o uplatnění smluvní pokuty obsahující popis a časové určení události, která v souladu se smlouvou zakládá právo </w:t>
      </w:r>
      <w:r>
        <w:rPr>
          <w:rFonts w:ascii="Calibri" w:hAnsi="Calibri" w:cs="Arial"/>
          <w:sz w:val="20"/>
          <w:szCs w:val="20"/>
        </w:rPr>
        <w:t>na zaplacení</w:t>
      </w:r>
      <w:r w:rsidR="00CE0252" w:rsidRPr="00694E2D">
        <w:rPr>
          <w:rFonts w:ascii="Calibri" w:hAnsi="Calibri" w:cs="Arial"/>
          <w:sz w:val="20"/>
          <w:szCs w:val="20"/>
        </w:rPr>
        <w:t xml:space="preserve"> smluvní pokut</w:t>
      </w:r>
      <w:r>
        <w:rPr>
          <w:rFonts w:ascii="Calibri" w:hAnsi="Calibri" w:cs="Arial"/>
          <w:sz w:val="20"/>
          <w:szCs w:val="20"/>
        </w:rPr>
        <w:t>y</w:t>
      </w:r>
      <w:r w:rsidR="00CE0252" w:rsidRPr="00694E2D">
        <w:rPr>
          <w:rFonts w:ascii="Calibri" w:hAnsi="Calibri" w:cs="Arial"/>
          <w:sz w:val="20"/>
          <w:szCs w:val="20"/>
        </w:rPr>
        <w:t xml:space="preserve">. V případě, že faktura nebude mít odpovídající náležitosti, je </w:t>
      </w:r>
      <w:r>
        <w:rPr>
          <w:rFonts w:ascii="Calibri" w:hAnsi="Calibri" w:cs="Arial"/>
          <w:sz w:val="20"/>
          <w:szCs w:val="20"/>
        </w:rPr>
        <w:t xml:space="preserve">povinná strana </w:t>
      </w:r>
      <w:r w:rsidR="00CE0252" w:rsidRPr="00694E2D">
        <w:rPr>
          <w:rFonts w:ascii="Calibri" w:hAnsi="Calibri" w:cs="Arial"/>
          <w:sz w:val="20"/>
          <w:szCs w:val="20"/>
        </w:rPr>
        <w:t>oprávněn</w:t>
      </w:r>
      <w:r>
        <w:rPr>
          <w:rFonts w:ascii="Calibri" w:hAnsi="Calibri" w:cs="Arial"/>
          <w:sz w:val="20"/>
          <w:szCs w:val="20"/>
        </w:rPr>
        <w:t>a</w:t>
      </w:r>
      <w:r w:rsidR="00CE0252" w:rsidRPr="00694E2D">
        <w:rPr>
          <w:rFonts w:ascii="Calibri" w:hAnsi="Calibri" w:cs="Arial"/>
          <w:sz w:val="20"/>
          <w:szCs w:val="20"/>
        </w:rPr>
        <w:t xml:space="preserve"> zaslat ji ve lhůtě splatnosti zpět </w:t>
      </w:r>
      <w:r>
        <w:rPr>
          <w:rFonts w:ascii="Calibri" w:hAnsi="Calibri" w:cs="Arial"/>
          <w:sz w:val="20"/>
          <w:szCs w:val="20"/>
        </w:rPr>
        <w:t>oprávněné straně</w:t>
      </w:r>
      <w:r w:rsidR="00CE0252" w:rsidRPr="00694E2D">
        <w:rPr>
          <w:rFonts w:ascii="Calibri" w:hAnsi="Calibri" w:cs="Arial"/>
          <w:sz w:val="20"/>
          <w:szCs w:val="20"/>
        </w:rPr>
        <w:t xml:space="preserve"> k doplnění, aniž se tak dostane do prodlení s platbou; lhůta splatnosti počíná běžet znovu od doručení</w:t>
      </w:r>
      <w:r>
        <w:rPr>
          <w:rFonts w:ascii="Calibri" w:hAnsi="Calibri" w:cs="Arial"/>
          <w:sz w:val="20"/>
          <w:szCs w:val="20"/>
        </w:rPr>
        <w:t xml:space="preserve"> opravené faktury. </w:t>
      </w:r>
    </w:p>
    <w:p w14:paraId="76AFC6F5" w14:textId="77777777" w:rsidR="00CE0252" w:rsidRPr="00075C76" w:rsidRDefault="00CE0252" w:rsidP="00790D15">
      <w:pPr>
        <w:numPr>
          <w:ilvl w:val="0"/>
          <w:numId w:val="5"/>
        </w:numPr>
        <w:spacing w:before="120" w:after="120"/>
        <w:jc w:val="both"/>
        <w:rPr>
          <w:rFonts w:ascii="Calibri" w:hAnsi="Calibri" w:cs="Arial"/>
          <w:sz w:val="20"/>
          <w:szCs w:val="20"/>
        </w:rPr>
      </w:pPr>
      <w:r w:rsidRPr="00075C76">
        <w:rPr>
          <w:rFonts w:ascii="Calibri" w:hAnsi="Calibri"/>
          <w:sz w:val="20"/>
          <w:szCs w:val="20"/>
        </w:rPr>
        <w:t xml:space="preserve">Objednatel souhlasí s postoupením neuhrazeného závazku objednatelem zhotoviteli třetí osobě, a to pouze v případě jeho neuhrazení i </w:t>
      </w:r>
      <w:r w:rsidR="00CB571D">
        <w:rPr>
          <w:rFonts w:ascii="Calibri" w:hAnsi="Calibri"/>
          <w:sz w:val="20"/>
          <w:szCs w:val="20"/>
        </w:rPr>
        <w:t xml:space="preserve">přes zaslání třetí </w:t>
      </w:r>
      <w:r w:rsidRPr="00075C76">
        <w:rPr>
          <w:rFonts w:ascii="Calibri" w:hAnsi="Calibri"/>
          <w:sz w:val="20"/>
          <w:szCs w:val="20"/>
        </w:rPr>
        <w:t>písemné výzv</w:t>
      </w:r>
      <w:r w:rsidR="00CB571D">
        <w:rPr>
          <w:rFonts w:ascii="Calibri" w:hAnsi="Calibri"/>
          <w:sz w:val="20"/>
          <w:szCs w:val="20"/>
        </w:rPr>
        <w:t>y zhotovitele s přiměřenou lhůtou k úhradě</w:t>
      </w:r>
      <w:r w:rsidRPr="00075C76">
        <w:rPr>
          <w:rFonts w:ascii="Calibri" w:hAnsi="Calibri"/>
          <w:sz w:val="20"/>
          <w:szCs w:val="20"/>
        </w:rPr>
        <w:t xml:space="preserve">.  </w:t>
      </w:r>
    </w:p>
    <w:p w14:paraId="507090FA" w14:textId="77777777" w:rsidR="00CE0252" w:rsidRPr="00075C76" w:rsidRDefault="00CE0252" w:rsidP="00790D15">
      <w:pPr>
        <w:jc w:val="both"/>
        <w:rPr>
          <w:rFonts w:ascii="Calibri" w:hAnsi="Calibri" w:cs="Arial"/>
          <w:sz w:val="20"/>
          <w:szCs w:val="20"/>
        </w:rPr>
      </w:pPr>
    </w:p>
    <w:p w14:paraId="097696EC" w14:textId="77777777" w:rsidR="00CE0252" w:rsidRPr="00075C76" w:rsidRDefault="00CE0252" w:rsidP="00790D15">
      <w:pPr>
        <w:jc w:val="center"/>
        <w:rPr>
          <w:rFonts w:ascii="Calibri" w:hAnsi="Calibri" w:cs="Arial"/>
          <w:b/>
          <w:bCs/>
          <w:sz w:val="20"/>
          <w:szCs w:val="20"/>
        </w:rPr>
      </w:pPr>
      <w:r w:rsidRPr="00075C76">
        <w:rPr>
          <w:rFonts w:ascii="Calibri" w:hAnsi="Calibri" w:cs="Arial"/>
          <w:b/>
          <w:bCs/>
          <w:sz w:val="20"/>
          <w:szCs w:val="20"/>
        </w:rPr>
        <w:t>I</w:t>
      </w:r>
      <w:r w:rsidR="00CB571D">
        <w:rPr>
          <w:rFonts w:ascii="Calibri" w:hAnsi="Calibri" w:cs="Arial"/>
          <w:b/>
          <w:bCs/>
          <w:sz w:val="20"/>
          <w:szCs w:val="20"/>
        </w:rPr>
        <w:t>X</w:t>
      </w:r>
      <w:r w:rsidRPr="00075C76">
        <w:rPr>
          <w:rFonts w:ascii="Calibri" w:hAnsi="Calibri" w:cs="Arial"/>
          <w:b/>
          <w:bCs/>
          <w:sz w:val="20"/>
          <w:szCs w:val="20"/>
        </w:rPr>
        <w:t>.</w:t>
      </w:r>
    </w:p>
    <w:p w14:paraId="258895E1" w14:textId="77777777" w:rsidR="00CE0252" w:rsidRDefault="00CE0252" w:rsidP="00790D15">
      <w:pPr>
        <w:jc w:val="center"/>
        <w:rPr>
          <w:rFonts w:ascii="Calibri" w:hAnsi="Calibri" w:cs="Arial"/>
          <w:b/>
          <w:bCs/>
          <w:sz w:val="20"/>
          <w:szCs w:val="20"/>
        </w:rPr>
      </w:pPr>
      <w:r w:rsidRPr="00075C76">
        <w:rPr>
          <w:rFonts w:ascii="Calibri" w:hAnsi="Calibri" w:cs="Arial"/>
          <w:b/>
          <w:bCs/>
          <w:sz w:val="20"/>
          <w:szCs w:val="20"/>
        </w:rPr>
        <w:t>Odstoupení od smlouvy a storno podmínky</w:t>
      </w:r>
    </w:p>
    <w:p w14:paraId="03EAB0C8" w14:textId="77777777" w:rsidR="00CE0252" w:rsidRPr="00075C76" w:rsidRDefault="00CE0252" w:rsidP="00790D15">
      <w:pPr>
        <w:numPr>
          <w:ilvl w:val="0"/>
          <w:numId w:val="6"/>
        </w:numPr>
        <w:spacing w:before="120" w:after="120"/>
        <w:jc w:val="both"/>
        <w:rPr>
          <w:rFonts w:ascii="Calibri" w:hAnsi="Calibri" w:cs="Arial"/>
          <w:sz w:val="20"/>
          <w:szCs w:val="20"/>
        </w:rPr>
      </w:pPr>
      <w:r w:rsidRPr="00075C76">
        <w:rPr>
          <w:rFonts w:ascii="Calibri" w:hAnsi="Calibri" w:cs="Arial"/>
          <w:sz w:val="20"/>
          <w:szCs w:val="20"/>
        </w:rPr>
        <w:t>Objednatel je oprávněn odstoupit od této smlouvy v případě, pokud je zhotovitel v prodlení s</w:t>
      </w:r>
      <w:r w:rsidR="00CB571D">
        <w:rPr>
          <w:rFonts w:ascii="Calibri" w:hAnsi="Calibri" w:cs="Arial"/>
          <w:sz w:val="20"/>
          <w:szCs w:val="20"/>
        </w:rPr>
        <w:t> </w:t>
      </w:r>
      <w:r w:rsidRPr="00075C76">
        <w:rPr>
          <w:rFonts w:ascii="Calibri" w:hAnsi="Calibri" w:cs="Arial"/>
          <w:sz w:val="20"/>
          <w:szCs w:val="20"/>
        </w:rPr>
        <w:t>předáním</w:t>
      </w:r>
      <w:r w:rsidR="00CB571D">
        <w:rPr>
          <w:rFonts w:ascii="Calibri" w:hAnsi="Calibri" w:cs="Arial"/>
          <w:sz w:val="20"/>
          <w:szCs w:val="20"/>
        </w:rPr>
        <w:t xml:space="preserve"> díla </w:t>
      </w:r>
      <w:r w:rsidRPr="00075C76">
        <w:rPr>
          <w:rFonts w:ascii="Calibri" w:hAnsi="Calibri" w:cs="Arial"/>
          <w:sz w:val="20"/>
          <w:szCs w:val="20"/>
        </w:rPr>
        <w:t xml:space="preserve">objednateli déle než 30 dní. </w:t>
      </w:r>
    </w:p>
    <w:p w14:paraId="5D8CAC8A" w14:textId="77777777" w:rsidR="00CB571D" w:rsidRDefault="00CB571D" w:rsidP="00790D15">
      <w:pPr>
        <w:numPr>
          <w:ilvl w:val="0"/>
          <w:numId w:val="6"/>
        </w:numPr>
        <w:spacing w:before="120" w:after="120"/>
        <w:jc w:val="both"/>
        <w:rPr>
          <w:rFonts w:ascii="Calibri" w:hAnsi="Calibri" w:cs="Arial"/>
          <w:sz w:val="20"/>
          <w:szCs w:val="20"/>
        </w:rPr>
      </w:pPr>
      <w:r>
        <w:rPr>
          <w:rFonts w:ascii="Calibri" w:hAnsi="Calibri" w:cs="Arial"/>
          <w:sz w:val="20"/>
          <w:szCs w:val="20"/>
        </w:rPr>
        <w:t>Objednatel je rovněž oprávněn odstoupit od této smlouvy bez uvedení důvodu.</w:t>
      </w:r>
    </w:p>
    <w:p w14:paraId="78C419B3" w14:textId="77777777" w:rsidR="00CE0252" w:rsidRPr="00075C76" w:rsidRDefault="00CE0252" w:rsidP="00790D15">
      <w:pPr>
        <w:numPr>
          <w:ilvl w:val="0"/>
          <w:numId w:val="6"/>
        </w:numPr>
        <w:spacing w:before="120" w:after="120"/>
        <w:jc w:val="both"/>
        <w:rPr>
          <w:rFonts w:ascii="Calibri" w:hAnsi="Calibri" w:cs="Arial"/>
          <w:sz w:val="20"/>
          <w:szCs w:val="20"/>
        </w:rPr>
      </w:pPr>
      <w:r w:rsidRPr="00075C76">
        <w:rPr>
          <w:rFonts w:ascii="Calibri" w:hAnsi="Calibri" w:cs="Arial"/>
          <w:sz w:val="20"/>
          <w:szCs w:val="20"/>
        </w:rPr>
        <w:t xml:space="preserve">Zhotovitel je oprávněn odstoupit od této smlouvy v případě, pokud </w:t>
      </w:r>
      <w:r w:rsidR="00CB571D">
        <w:rPr>
          <w:rFonts w:ascii="Calibri" w:hAnsi="Calibri" w:cs="Arial"/>
          <w:sz w:val="20"/>
          <w:szCs w:val="20"/>
        </w:rPr>
        <w:t xml:space="preserve">není </w:t>
      </w:r>
      <w:r w:rsidRPr="00075C76">
        <w:rPr>
          <w:rFonts w:ascii="Calibri" w:hAnsi="Calibri" w:cs="Arial"/>
          <w:sz w:val="20"/>
          <w:szCs w:val="20"/>
        </w:rPr>
        <w:t xml:space="preserve">objednatelem </w:t>
      </w:r>
      <w:r w:rsidR="00CB571D">
        <w:rPr>
          <w:rFonts w:ascii="Calibri" w:hAnsi="Calibri" w:cs="Arial"/>
          <w:sz w:val="20"/>
          <w:szCs w:val="20"/>
        </w:rPr>
        <w:t xml:space="preserve">poskytována nutná součinnost a zhotovitel i přes výzvu, která obsahuje upozornění na možnost odstoupení od smlouvy, nezjedná v přiměřené lhůtě nápravu. </w:t>
      </w:r>
      <w:r w:rsidRPr="00075C76">
        <w:rPr>
          <w:rFonts w:ascii="Calibri" w:hAnsi="Calibri" w:cs="Arial"/>
          <w:sz w:val="20"/>
          <w:szCs w:val="20"/>
        </w:rPr>
        <w:t xml:space="preserve"> </w:t>
      </w:r>
    </w:p>
    <w:p w14:paraId="161AD3A1" w14:textId="77777777" w:rsidR="00CE0252" w:rsidRPr="00075C76" w:rsidRDefault="00CE0252" w:rsidP="00790D15">
      <w:pPr>
        <w:numPr>
          <w:ilvl w:val="0"/>
          <w:numId w:val="6"/>
        </w:numPr>
        <w:spacing w:before="120" w:after="120"/>
        <w:jc w:val="both"/>
        <w:rPr>
          <w:rFonts w:ascii="Calibri" w:hAnsi="Calibri" w:cs="Arial"/>
          <w:sz w:val="20"/>
          <w:szCs w:val="20"/>
        </w:rPr>
      </w:pPr>
      <w:r w:rsidRPr="00075C76">
        <w:rPr>
          <w:rFonts w:ascii="Calibri" w:hAnsi="Calibri" w:cs="Arial"/>
          <w:sz w:val="20"/>
          <w:szCs w:val="20"/>
        </w:rPr>
        <w:t xml:space="preserve">V případě odstoupení od této smlouvy jsou smluvní strany povinny vypořádat své vzájemné závazky </w:t>
      </w:r>
      <w:r w:rsidRPr="00075C76">
        <w:rPr>
          <w:rFonts w:ascii="Calibri" w:hAnsi="Calibri" w:cs="Arial"/>
          <w:sz w:val="20"/>
          <w:szCs w:val="20"/>
        </w:rPr>
        <w:br/>
        <w:t xml:space="preserve">a pohledávky vyplývající z této smlouvy do 30 dnů od právních účinků odstoupení. </w:t>
      </w:r>
    </w:p>
    <w:p w14:paraId="1E3574AC" w14:textId="77777777" w:rsidR="00CE0252" w:rsidRPr="00075C76" w:rsidRDefault="00CE0252" w:rsidP="00790D15">
      <w:pPr>
        <w:numPr>
          <w:ilvl w:val="0"/>
          <w:numId w:val="6"/>
        </w:numPr>
        <w:spacing w:before="120" w:after="120"/>
        <w:jc w:val="both"/>
        <w:rPr>
          <w:rFonts w:ascii="Calibri" w:hAnsi="Calibri" w:cs="Arial"/>
          <w:sz w:val="20"/>
          <w:szCs w:val="20"/>
        </w:rPr>
      </w:pPr>
      <w:r w:rsidRPr="00075C76">
        <w:rPr>
          <w:rFonts w:ascii="Calibri" w:hAnsi="Calibri" w:cs="Arial"/>
          <w:sz w:val="20"/>
          <w:szCs w:val="20"/>
        </w:rPr>
        <w:t>Odstoupení je účinné následující den po doručení řádného odstoupení druhé smluvní straně.</w:t>
      </w:r>
    </w:p>
    <w:p w14:paraId="03C9B245" w14:textId="77777777" w:rsidR="00CB571D" w:rsidRDefault="00CB571D" w:rsidP="00790D15">
      <w:pPr>
        <w:numPr>
          <w:ilvl w:val="0"/>
          <w:numId w:val="6"/>
        </w:numPr>
        <w:spacing w:before="120" w:after="120"/>
        <w:jc w:val="both"/>
        <w:rPr>
          <w:rFonts w:ascii="Calibri" w:hAnsi="Calibri" w:cs="Arial"/>
          <w:sz w:val="20"/>
          <w:szCs w:val="20"/>
        </w:rPr>
      </w:pPr>
      <w:r>
        <w:rPr>
          <w:rFonts w:ascii="Calibri" w:hAnsi="Calibri" w:cs="Arial"/>
          <w:sz w:val="20"/>
          <w:szCs w:val="20"/>
        </w:rPr>
        <w:t>V případě, že zhotovitel odstoupí od této smlouvy z důvodu porušení smluvní povinnosti ze strany objednatele, je objednatel povinen zaplatit zhotoviteli náklady, které zhotovitel do dne odstoupení na plnění díla dle této smlouvy vynaložil, nejméně však 30 % ceny díla.</w:t>
      </w:r>
    </w:p>
    <w:p w14:paraId="6BC8B4FD" w14:textId="77777777" w:rsidR="00CB571D" w:rsidRDefault="00CB571D" w:rsidP="00790D15">
      <w:pPr>
        <w:numPr>
          <w:ilvl w:val="0"/>
          <w:numId w:val="6"/>
        </w:numPr>
        <w:spacing w:before="120" w:after="120"/>
        <w:jc w:val="both"/>
        <w:rPr>
          <w:rFonts w:ascii="Calibri" w:hAnsi="Calibri" w:cs="Arial"/>
          <w:sz w:val="20"/>
          <w:szCs w:val="20"/>
        </w:rPr>
      </w:pPr>
      <w:r>
        <w:rPr>
          <w:rFonts w:ascii="Calibri" w:hAnsi="Calibri" w:cs="Arial"/>
          <w:sz w:val="20"/>
          <w:szCs w:val="20"/>
        </w:rPr>
        <w:t xml:space="preserve">Pro případ, že objednatel odstoupí od této smlouvy bez uvedení důvodu, zavazuje se zhotoviteli zaplatit zhotoviteli veškeré náklady, které do dne odstoupení zhotovitel v souvislosti s plněním této smlouvy vynaložil, nejméně však 20 % ceny díla. </w:t>
      </w:r>
    </w:p>
    <w:p w14:paraId="0DD44965" w14:textId="1A585265" w:rsidR="005D29FF" w:rsidRDefault="005D29FF" w:rsidP="00790D15">
      <w:pPr>
        <w:spacing w:before="120" w:after="120"/>
        <w:jc w:val="center"/>
        <w:rPr>
          <w:rFonts w:ascii="Calibri" w:hAnsi="Calibri" w:cs="Arial"/>
          <w:b/>
          <w:bCs/>
          <w:sz w:val="20"/>
          <w:szCs w:val="20"/>
        </w:rPr>
      </w:pPr>
    </w:p>
    <w:p w14:paraId="495D9DC5" w14:textId="277A676F" w:rsidR="00D37281" w:rsidRDefault="00D37281" w:rsidP="00790D15">
      <w:pPr>
        <w:spacing w:before="120" w:after="120"/>
        <w:jc w:val="center"/>
        <w:rPr>
          <w:rFonts w:ascii="Calibri" w:hAnsi="Calibri" w:cs="Arial"/>
          <w:b/>
          <w:bCs/>
          <w:sz w:val="20"/>
          <w:szCs w:val="20"/>
        </w:rPr>
      </w:pPr>
    </w:p>
    <w:p w14:paraId="1DDED123" w14:textId="0809EDF5" w:rsidR="00D37281" w:rsidRDefault="00D37281" w:rsidP="00790D15">
      <w:pPr>
        <w:spacing w:before="120" w:after="120"/>
        <w:jc w:val="center"/>
        <w:rPr>
          <w:rFonts w:ascii="Calibri" w:hAnsi="Calibri" w:cs="Arial"/>
          <w:b/>
          <w:bCs/>
          <w:sz w:val="20"/>
          <w:szCs w:val="20"/>
        </w:rPr>
      </w:pPr>
    </w:p>
    <w:p w14:paraId="7FFA72FE" w14:textId="77777777" w:rsidR="00D37281" w:rsidRDefault="00D37281" w:rsidP="00790D15">
      <w:pPr>
        <w:spacing w:before="120" w:after="120"/>
        <w:jc w:val="center"/>
        <w:rPr>
          <w:rFonts w:ascii="Calibri" w:hAnsi="Calibri" w:cs="Arial"/>
          <w:b/>
          <w:bCs/>
          <w:sz w:val="20"/>
          <w:szCs w:val="20"/>
        </w:rPr>
      </w:pPr>
    </w:p>
    <w:p w14:paraId="2410685B" w14:textId="77777777" w:rsidR="00CE0252" w:rsidRPr="00075C76" w:rsidRDefault="00CE0252" w:rsidP="00790D15">
      <w:pPr>
        <w:spacing w:before="120" w:after="120"/>
        <w:jc w:val="center"/>
        <w:rPr>
          <w:rFonts w:ascii="Calibri" w:hAnsi="Calibri" w:cs="Arial"/>
          <w:b/>
          <w:bCs/>
          <w:sz w:val="20"/>
          <w:szCs w:val="20"/>
        </w:rPr>
      </w:pPr>
      <w:r w:rsidRPr="00075C76">
        <w:rPr>
          <w:rFonts w:ascii="Calibri" w:hAnsi="Calibri" w:cs="Arial"/>
          <w:b/>
          <w:bCs/>
          <w:sz w:val="20"/>
          <w:szCs w:val="20"/>
        </w:rPr>
        <w:t>X.</w:t>
      </w:r>
    </w:p>
    <w:p w14:paraId="24803B89" w14:textId="77777777" w:rsidR="00CE0252" w:rsidRDefault="00CE0252" w:rsidP="00790D15">
      <w:pPr>
        <w:jc w:val="center"/>
        <w:rPr>
          <w:rFonts w:ascii="Calibri" w:hAnsi="Calibri" w:cs="Arial"/>
          <w:b/>
          <w:bCs/>
          <w:sz w:val="20"/>
          <w:szCs w:val="20"/>
        </w:rPr>
      </w:pPr>
      <w:r w:rsidRPr="00075C76">
        <w:rPr>
          <w:rFonts w:ascii="Calibri" w:hAnsi="Calibri" w:cs="Arial"/>
          <w:b/>
          <w:bCs/>
          <w:sz w:val="20"/>
          <w:szCs w:val="20"/>
        </w:rPr>
        <w:t>Komunikace mezi smluvními stranami</w:t>
      </w:r>
    </w:p>
    <w:p w14:paraId="6678AD64" w14:textId="77777777" w:rsidR="00CE0252" w:rsidRPr="00075C76" w:rsidRDefault="00CE0252" w:rsidP="00790D15">
      <w:pPr>
        <w:jc w:val="center"/>
        <w:rPr>
          <w:rFonts w:ascii="Calibri" w:hAnsi="Calibri" w:cs="Arial"/>
          <w:b/>
          <w:bCs/>
          <w:sz w:val="20"/>
          <w:szCs w:val="20"/>
        </w:rPr>
      </w:pPr>
    </w:p>
    <w:p w14:paraId="3EA0BF21" w14:textId="77777777" w:rsidR="00CE0252" w:rsidRPr="00075C76" w:rsidRDefault="00CE0252" w:rsidP="00790D15">
      <w:pPr>
        <w:numPr>
          <w:ilvl w:val="0"/>
          <w:numId w:val="7"/>
        </w:numPr>
        <w:spacing w:before="120" w:after="120"/>
        <w:jc w:val="both"/>
        <w:rPr>
          <w:rFonts w:ascii="Calibri" w:hAnsi="Calibri" w:cs="Arial"/>
          <w:sz w:val="20"/>
          <w:szCs w:val="20"/>
        </w:rPr>
      </w:pPr>
      <w:r w:rsidRPr="00075C76">
        <w:rPr>
          <w:rFonts w:ascii="Calibri" w:hAnsi="Calibri" w:cs="Arial"/>
          <w:sz w:val="20"/>
          <w:szCs w:val="20"/>
        </w:rPr>
        <w:t xml:space="preserve">Přijetí zpráv zaslaných jednou smluvní stranou prostřednictvím </w:t>
      </w:r>
      <w:r w:rsidR="009070DE">
        <w:rPr>
          <w:rFonts w:ascii="Calibri" w:hAnsi="Calibri" w:cs="Arial"/>
          <w:sz w:val="20"/>
          <w:szCs w:val="20"/>
        </w:rPr>
        <w:t xml:space="preserve">kontaktního </w:t>
      </w:r>
      <w:r w:rsidRPr="00075C76">
        <w:rPr>
          <w:rFonts w:ascii="Calibri" w:hAnsi="Calibri" w:cs="Arial"/>
          <w:sz w:val="20"/>
          <w:szCs w:val="20"/>
        </w:rPr>
        <w:t xml:space="preserve">e-mailu musí být potvrzeno druhou smluvní stranou </w:t>
      </w:r>
      <w:r w:rsidR="009070DE">
        <w:rPr>
          <w:rFonts w:ascii="Calibri" w:hAnsi="Calibri" w:cs="Arial"/>
          <w:sz w:val="20"/>
          <w:szCs w:val="20"/>
        </w:rPr>
        <w:t xml:space="preserve">zasláním zprávy na kontaktní </w:t>
      </w:r>
      <w:r w:rsidRPr="00075C76">
        <w:rPr>
          <w:rFonts w:ascii="Calibri" w:hAnsi="Calibri" w:cs="Arial"/>
          <w:sz w:val="20"/>
          <w:szCs w:val="20"/>
        </w:rPr>
        <w:t>email</w:t>
      </w:r>
      <w:r w:rsidR="009070DE">
        <w:rPr>
          <w:rFonts w:ascii="Calibri" w:hAnsi="Calibri" w:cs="Arial"/>
          <w:sz w:val="20"/>
          <w:szCs w:val="20"/>
        </w:rPr>
        <w:t xml:space="preserve"> </w:t>
      </w:r>
      <w:r w:rsidRPr="00075C76">
        <w:rPr>
          <w:rFonts w:ascii="Calibri" w:hAnsi="Calibri" w:cs="Arial"/>
          <w:sz w:val="20"/>
          <w:szCs w:val="20"/>
        </w:rPr>
        <w:t>do 72hodin od přijetí.</w:t>
      </w:r>
    </w:p>
    <w:p w14:paraId="37D11ABF" w14:textId="77777777" w:rsidR="00CE0252" w:rsidRPr="00075C76" w:rsidRDefault="009070DE" w:rsidP="00790D15">
      <w:pPr>
        <w:numPr>
          <w:ilvl w:val="0"/>
          <w:numId w:val="7"/>
        </w:numPr>
        <w:spacing w:before="120" w:after="120"/>
        <w:jc w:val="both"/>
        <w:rPr>
          <w:rFonts w:ascii="Calibri" w:hAnsi="Calibri" w:cs="Arial"/>
          <w:sz w:val="20"/>
          <w:szCs w:val="20"/>
        </w:rPr>
      </w:pPr>
      <w:r>
        <w:rPr>
          <w:rFonts w:ascii="Calibri" w:hAnsi="Calibri" w:cs="Arial"/>
          <w:sz w:val="20"/>
          <w:szCs w:val="20"/>
        </w:rPr>
        <w:t>Kontaktní osobu nebo kontaktní email je smluvní stran oprávněna změnit zasláním informace o nové kontaktní osobě a/nebo nového kontaktního emailu, a to v elektronické podobě na kontaktní email uvedený v této smlouvě</w:t>
      </w:r>
      <w:r w:rsidR="00CE0252" w:rsidRPr="00075C76">
        <w:rPr>
          <w:rFonts w:ascii="Calibri" w:hAnsi="Calibri" w:cs="Arial"/>
          <w:sz w:val="20"/>
          <w:szCs w:val="20"/>
        </w:rPr>
        <w:t>.</w:t>
      </w:r>
    </w:p>
    <w:p w14:paraId="6BFBEF58" w14:textId="2EA3E010" w:rsidR="00CE0252" w:rsidRDefault="00CE0252" w:rsidP="00790D15">
      <w:pPr>
        <w:pStyle w:val="Zkladntext"/>
        <w:numPr>
          <w:ilvl w:val="0"/>
          <w:numId w:val="7"/>
        </w:numPr>
        <w:spacing w:before="120" w:after="120"/>
        <w:rPr>
          <w:rFonts w:ascii="Calibri" w:hAnsi="Calibri" w:cs="Arial"/>
          <w:sz w:val="20"/>
          <w:szCs w:val="20"/>
        </w:rPr>
      </w:pPr>
      <w:r w:rsidRPr="00075C76">
        <w:rPr>
          <w:rFonts w:ascii="Calibri" w:hAnsi="Calibri" w:cs="Arial"/>
          <w:sz w:val="20"/>
          <w:szCs w:val="20"/>
        </w:rPr>
        <w:t>Kontaktní osobou za objednatele pro jednání a osobou odpovědnou za plnění povinností vyplýv</w:t>
      </w:r>
      <w:r>
        <w:rPr>
          <w:rFonts w:ascii="Calibri" w:hAnsi="Calibri" w:cs="Arial"/>
          <w:sz w:val="20"/>
          <w:szCs w:val="20"/>
        </w:rPr>
        <w:t xml:space="preserve">ajících z této smlouvy je pan: </w:t>
      </w:r>
      <w:r w:rsidR="00A65ECC">
        <w:rPr>
          <w:rFonts w:ascii="Calibri" w:hAnsi="Calibri" w:cs="Arial"/>
          <w:sz w:val="20"/>
          <w:szCs w:val="20"/>
        </w:rPr>
        <w:t xml:space="preserve">BcA. Petr Tomek, </w:t>
      </w:r>
      <w:hyperlink r:id="rId5" w:history="1">
        <w:r w:rsidR="00A65ECC" w:rsidRPr="00335CB6">
          <w:rPr>
            <w:rStyle w:val="Hypertextovodkaz"/>
            <w:rFonts w:ascii="Calibri" w:hAnsi="Calibri" w:cs="Arial"/>
            <w:sz w:val="20"/>
            <w:szCs w:val="20"/>
          </w:rPr>
          <w:t>tomek@ndbrno.cz</w:t>
        </w:r>
      </w:hyperlink>
      <w:r w:rsidR="00A65ECC">
        <w:rPr>
          <w:rFonts w:ascii="Calibri" w:hAnsi="Calibri" w:cs="Arial"/>
          <w:sz w:val="20"/>
          <w:szCs w:val="20"/>
        </w:rPr>
        <w:t>, tel. 777 733 376</w:t>
      </w:r>
      <w:r>
        <w:rPr>
          <w:rFonts w:ascii="Calibri" w:hAnsi="Calibri" w:cs="Arial"/>
          <w:sz w:val="20"/>
          <w:szCs w:val="20"/>
        </w:rPr>
        <w:t>.</w:t>
      </w:r>
      <w:r w:rsidR="009070DE">
        <w:rPr>
          <w:rFonts w:ascii="Calibri" w:hAnsi="Calibri" w:cs="Arial"/>
          <w:sz w:val="20"/>
          <w:szCs w:val="20"/>
        </w:rPr>
        <w:t xml:space="preserve"> Zhotovitel je povinen elektronické zprávy zasílané na kontaktní email objednatele posílat v kopii rovněž na email kontaktní osoby objednatele. </w:t>
      </w:r>
      <w:r w:rsidRPr="00075C76">
        <w:rPr>
          <w:rFonts w:ascii="Calibri" w:hAnsi="Calibri" w:cs="Arial"/>
          <w:sz w:val="20"/>
          <w:szCs w:val="20"/>
        </w:rPr>
        <w:t xml:space="preserve"> </w:t>
      </w:r>
    </w:p>
    <w:p w14:paraId="3B19FAA1" w14:textId="77777777" w:rsidR="00CE0252" w:rsidRPr="00075C76" w:rsidRDefault="00CE0252" w:rsidP="00790D15">
      <w:pPr>
        <w:jc w:val="center"/>
        <w:rPr>
          <w:rFonts w:ascii="Calibri" w:hAnsi="Calibri" w:cs="Arial"/>
          <w:b/>
          <w:bCs/>
          <w:sz w:val="20"/>
          <w:szCs w:val="20"/>
        </w:rPr>
      </w:pPr>
      <w:r w:rsidRPr="00075C76">
        <w:rPr>
          <w:rFonts w:ascii="Calibri" w:hAnsi="Calibri" w:cs="Arial"/>
          <w:b/>
          <w:bCs/>
          <w:sz w:val="20"/>
          <w:szCs w:val="20"/>
        </w:rPr>
        <w:t>X</w:t>
      </w:r>
      <w:r w:rsidR="009070DE">
        <w:rPr>
          <w:rFonts w:ascii="Calibri" w:hAnsi="Calibri" w:cs="Arial"/>
          <w:b/>
          <w:bCs/>
          <w:sz w:val="20"/>
          <w:szCs w:val="20"/>
        </w:rPr>
        <w:t>I</w:t>
      </w:r>
      <w:r w:rsidRPr="00075C76">
        <w:rPr>
          <w:rFonts w:ascii="Calibri" w:hAnsi="Calibri" w:cs="Arial"/>
          <w:b/>
          <w:bCs/>
          <w:sz w:val="20"/>
          <w:szCs w:val="20"/>
        </w:rPr>
        <w:t>.</w:t>
      </w:r>
    </w:p>
    <w:p w14:paraId="6EB0CF79" w14:textId="77777777" w:rsidR="00CE0252" w:rsidRDefault="00CE0252" w:rsidP="00790D15">
      <w:pPr>
        <w:jc w:val="center"/>
        <w:rPr>
          <w:rFonts w:ascii="Calibri" w:hAnsi="Calibri" w:cs="Arial"/>
          <w:b/>
          <w:bCs/>
          <w:sz w:val="20"/>
          <w:szCs w:val="20"/>
        </w:rPr>
      </w:pPr>
      <w:r w:rsidRPr="00075C76">
        <w:rPr>
          <w:rFonts w:ascii="Calibri" w:hAnsi="Calibri" w:cs="Arial"/>
          <w:b/>
          <w:bCs/>
          <w:sz w:val="20"/>
          <w:szCs w:val="20"/>
        </w:rPr>
        <w:t xml:space="preserve">Ostatní ujednání </w:t>
      </w:r>
    </w:p>
    <w:p w14:paraId="10143EC2" w14:textId="77777777" w:rsidR="00CE0252" w:rsidRPr="00075C76" w:rsidRDefault="00CE0252" w:rsidP="00790D15">
      <w:pPr>
        <w:jc w:val="center"/>
        <w:rPr>
          <w:rFonts w:ascii="Calibri" w:hAnsi="Calibri" w:cs="Arial"/>
          <w:b/>
          <w:bCs/>
          <w:sz w:val="20"/>
          <w:szCs w:val="20"/>
        </w:rPr>
      </w:pPr>
    </w:p>
    <w:p w14:paraId="73B85E3B" w14:textId="77777777" w:rsidR="00CE0252" w:rsidRPr="00075C76" w:rsidRDefault="00CE0252" w:rsidP="00790D15">
      <w:pPr>
        <w:numPr>
          <w:ilvl w:val="0"/>
          <w:numId w:val="8"/>
        </w:numPr>
        <w:spacing w:before="120" w:after="120"/>
        <w:jc w:val="both"/>
        <w:rPr>
          <w:rFonts w:ascii="Calibri" w:hAnsi="Calibri" w:cs="Arial"/>
          <w:sz w:val="20"/>
          <w:szCs w:val="20"/>
        </w:rPr>
      </w:pPr>
      <w:r w:rsidRPr="00075C76">
        <w:rPr>
          <w:rFonts w:ascii="Calibri" w:hAnsi="Calibri" w:cs="Arial"/>
          <w:sz w:val="20"/>
          <w:szCs w:val="20"/>
        </w:rPr>
        <w:t xml:space="preserve">Zhotovitel podpisem této smlouvy prohlašuje, že v den podpisu této smlouvy není ve smyslu zákona </w:t>
      </w:r>
      <w:r w:rsidRPr="00075C76">
        <w:rPr>
          <w:rFonts w:ascii="Calibri" w:hAnsi="Calibri" w:cs="Arial"/>
          <w:sz w:val="20"/>
          <w:szCs w:val="20"/>
        </w:rPr>
        <w:br/>
        <w:t xml:space="preserve">č. 235/2004 Sb., o dani z přidané hodnoty, v platném znění, nespolehlivým plátcem, a že bankovní účet užívaný pro veškeré platby v rámci této smlouvy má ve smyslu tohoto zákona registrován u příslušného správce daně a je zároveň správcem daně zveřejněn způsobem umožňujícím dálkový přístup. Zhotovitel </w:t>
      </w:r>
      <w:r w:rsidRPr="00075C76">
        <w:rPr>
          <w:rFonts w:ascii="Calibri" w:hAnsi="Calibri" w:cs="Arial"/>
          <w:sz w:val="20"/>
          <w:szCs w:val="20"/>
        </w:rPr>
        <w:br/>
        <w:t xml:space="preserve">je povinen udržovat pravdivost těchto prohlášení po celou dobu platnosti této smlouvy. V případě, </w:t>
      </w:r>
      <w:r w:rsidRPr="00075C76">
        <w:rPr>
          <w:rFonts w:ascii="Calibri" w:hAnsi="Calibri" w:cs="Arial"/>
          <w:sz w:val="20"/>
          <w:szCs w:val="20"/>
        </w:rPr>
        <w:br/>
        <w:t>že se zhotovitel stane nespolehlivým plátcem nebo bankovní účet užívaný pro platby v rámci této smlouvy přestane být zveřejňován správcem daně z důvodů na straně zhotovitele, je objednatel oprávněn bez dalšího uhradit splatný závazek ve výši odpovídající DPH z přijatého plnění přímo na účet správce daně, a to aniž by byl vyzván jako ručitel. V takovém případě závazek objednatele vůči zhotoviteli zaniká ve výši částky uhrazené na účet správce daně k datu její úhrady správci daně. Zároveň je zhotovitel o skutečnosti, že se stal nespolehlivým plátcem nebo jeho bankovní účet užívaný pro platby v rámci této Smlouvy přestane být zveřejňován správcem daně, povinen objednatele písemně informovat do 1 pracovního dne.</w:t>
      </w:r>
    </w:p>
    <w:p w14:paraId="030401C3" w14:textId="77777777" w:rsidR="00CE0252" w:rsidRPr="00075C76" w:rsidRDefault="00CE0252" w:rsidP="00790D15">
      <w:pPr>
        <w:numPr>
          <w:ilvl w:val="0"/>
          <w:numId w:val="8"/>
        </w:numPr>
        <w:spacing w:before="120" w:after="120"/>
        <w:jc w:val="both"/>
        <w:rPr>
          <w:rFonts w:ascii="Calibri" w:hAnsi="Calibri" w:cs="Arial"/>
          <w:sz w:val="20"/>
          <w:szCs w:val="20"/>
        </w:rPr>
      </w:pPr>
      <w:r w:rsidRPr="00075C76">
        <w:rPr>
          <w:rFonts w:ascii="Calibri" w:hAnsi="Calibri" w:cs="Arial"/>
          <w:sz w:val="20"/>
          <w:szCs w:val="20"/>
        </w:rPr>
        <w:t>Smluvní strany jsou povinny dodržovat při uskutečňování této smlouvy veškeré platné právní a technické normy a předpisy.</w:t>
      </w:r>
    </w:p>
    <w:p w14:paraId="4BC440EC" w14:textId="77777777" w:rsidR="009070DE" w:rsidRPr="00E847CA" w:rsidRDefault="00CE0252" w:rsidP="00790D15">
      <w:pPr>
        <w:numPr>
          <w:ilvl w:val="0"/>
          <w:numId w:val="8"/>
        </w:numPr>
        <w:spacing w:before="120" w:after="120"/>
        <w:jc w:val="both"/>
        <w:rPr>
          <w:rFonts w:ascii="Calibri" w:hAnsi="Calibri" w:cs="Arial"/>
          <w:sz w:val="20"/>
          <w:szCs w:val="20"/>
        </w:rPr>
      </w:pPr>
      <w:r w:rsidRPr="00075C76">
        <w:rPr>
          <w:rFonts w:ascii="Calibri" w:hAnsi="Calibri" w:cs="Arial"/>
          <w:sz w:val="20"/>
          <w:szCs w:val="20"/>
        </w:rPr>
        <w:t xml:space="preserve">Smluvní strany se zavazují vést všechny své kroky k tomu, aby se předcházelo jakýmkoli sporům vyplývajícím z této smlouvy, a tím všechny spory řešit především smírčí cestou tak, aby se předešlo řešením sporů soudní cestou.  </w:t>
      </w:r>
      <w:r w:rsidR="009070DE" w:rsidRPr="00E847CA">
        <w:rPr>
          <w:rFonts w:ascii="Calibri" w:hAnsi="Calibri" w:cs="Arial"/>
          <w:sz w:val="20"/>
          <w:szCs w:val="20"/>
        </w:rPr>
        <w:t xml:space="preserve">Případné spory vzniklé ze smlouvy budou s konečnou platností rozhodovány věcně a místně přípustné soudy. </w:t>
      </w:r>
    </w:p>
    <w:p w14:paraId="42FB8896" w14:textId="77777777" w:rsidR="00CE0252" w:rsidRPr="00075C76" w:rsidRDefault="00CE0252" w:rsidP="00790D15">
      <w:pPr>
        <w:numPr>
          <w:ilvl w:val="0"/>
          <w:numId w:val="8"/>
        </w:numPr>
        <w:spacing w:before="120" w:after="120"/>
        <w:jc w:val="both"/>
        <w:rPr>
          <w:rFonts w:ascii="Calibri" w:hAnsi="Calibri" w:cs="Arial"/>
          <w:sz w:val="20"/>
          <w:szCs w:val="20"/>
        </w:rPr>
      </w:pPr>
      <w:r w:rsidRPr="00075C76">
        <w:rPr>
          <w:rFonts w:ascii="Calibri" w:hAnsi="Calibri"/>
          <w:sz w:val="20"/>
          <w:szCs w:val="20"/>
          <w:shd w:val="clear" w:color="auto" w:fill="FFFFFF"/>
        </w:rPr>
        <w:t>Stane-li se některé ustanovení smlouvy neplatným či neúčinným, zůstávají ostatní ustanovení smlouvy platná a účinná. Namísto neplatného či neúčinného ustanovení se použijí ustanovení obecně závazných právních předpisů upravujících otázku vzájemného vztahu smluvních stran. Strany se pak zavazují upravit svůj vztah přijetím jiného ustanovení, které svým výsledkem nejlépe odpovídá záměru ustanovení neplatného, resp. neúčinného a účelu a smyslu smlouvy.</w:t>
      </w:r>
    </w:p>
    <w:p w14:paraId="46B3ADB8" w14:textId="77777777" w:rsidR="00CE0252" w:rsidRPr="00075C76" w:rsidRDefault="00CE0252" w:rsidP="00790D15">
      <w:pPr>
        <w:numPr>
          <w:ilvl w:val="0"/>
          <w:numId w:val="8"/>
        </w:numPr>
        <w:spacing w:before="120" w:after="120"/>
        <w:jc w:val="both"/>
        <w:rPr>
          <w:rFonts w:ascii="Calibri" w:hAnsi="Calibri" w:cs="Arial"/>
          <w:sz w:val="20"/>
          <w:szCs w:val="20"/>
        </w:rPr>
      </w:pPr>
      <w:r w:rsidRPr="00075C76">
        <w:rPr>
          <w:rFonts w:ascii="Calibri" w:hAnsi="Calibri" w:cs="Arial"/>
          <w:sz w:val="20"/>
          <w:szCs w:val="20"/>
        </w:rPr>
        <w:t>Právní vztahy touto smlouvou neupravené se řídí příslušnými ustanoveními občanského zákoníku.</w:t>
      </w:r>
    </w:p>
    <w:p w14:paraId="761C53C4" w14:textId="77777777" w:rsidR="00CE0252" w:rsidRPr="00075C76" w:rsidRDefault="00CE0252" w:rsidP="00790D15">
      <w:pPr>
        <w:ind w:left="340"/>
        <w:jc w:val="both"/>
        <w:rPr>
          <w:rFonts w:ascii="Calibri" w:hAnsi="Calibri" w:cs="Arial"/>
          <w:bCs/>
          <w:iCs/>
          <w:sz w:val="20"/>
          <w:szCs w:val="20"/>
        </w:rPr>
      </w:pPr>
    </w:p>
    <w:p w14:paraId="37C683EF" w14:textId="77777777" w:rsidR="00CE0252" w:rsidRPr="00075C76" w:rsidRDefault="00CE0252" w:rsidP="00790D15">
      <w:pPr>
        <w:jc w:val="center"/>
        <w:rPr>
          <w:rFonts w:ascii="Calibri" w:hAnsi="Calibri" w:cs="Arial"/>
          <w:b/>
          <w:bCs/>
          <w:sz w:val="20"/>
          <w:szCs w:val="20"/>
        </w:rPr>
      </w:pPr>
      <w:r w:rsidRPr="00075C76">
        <w:rPr>
          <w:rFonts w:ascii="Calibri" w:hAnsi="Calibri" w:cs="Arial"/>
          <w:b/>
          <w:bCs/>
          <w:sz w:val="20"/>
          <w:szCs w:val="20"/>
        </w:rPr>
        <w:t>XI</w:t>
      </w:r>
      <w:r w:rsidR="005D29FF">
        <w:rPr>
          <w:rFonts w:ascii="Calibri" w:hAnsi="Calibri" w:cs="Arial"/>
          <w:b/>
          <w:bCs/>
          <w:sz w:val="20"/>
          <w:szCs w:val="20"/>
        </w:rPr>
        <w:t>I</w:t>
      </w:r>
      <w:r w:rsidRPr="00075C76">
        <w:rPr>
          <w:rFonts w:ascii="Calibri" w:hAnsi="Calibri" w:cs="Arial"/>
          <w:b/>
          <w:bCs/>
          <w:sz w:val="20"/>
          <w:szCs w:val="20"/>
        </w:rPr>
        <w:t>.</w:t>
      </w:r>
    </w:p>
    <w:p w14:paraId="55C039DF" w14:textId="77777777" w:rsidR="00CE0252" w:rsidRDefault="00CE0252" w:rsidP="00790D15">
      <w:pPr>
        <w:jc w:val="center"/>
        <w:rPr>
          <w:rFonts w:ascii="Calibri" w:hAnsi="Calibri" w:cs="Arial"/>
          <w:b/>
          <w:bCs/>
          <w:sz w:val="20"/>
          <w:szCs w:val="20"/>
        </w:rPr>
      </w:pPr>
      <w:r w:rsidRPr="00075C76">
        <w:rPr>
          <w:rFonts w:ascii="Calibri" w:hAnsi="Calibri" w:cs="Arial"/>
          <w:b/>
          <w:bCs/>
          <w:sz w:val="20"/>
          <w:szCs w:val="20"/>
        </w:rPr>
        <w:t xml:space="preserve">Závěrečná ujednání </w:t>
      </w:r>
    </w:p>
    <w:p w14:paraId="4A78F5E1" w14:textId="77777777" w:rsidR="00CE0252" w:rsidRPr="00075C76" w:rsidRDefault="00CE0252" w:rsidP="00790D15">
      <w:pPr>
        <w:jc w:val="center"/>
        <w:rPr>
          <w:rFonts w:ascii="Calibri" w:hAnsi="Calibri" w:cs="Arial"/>
          <w:b/>
          <w:bCs/>
          <w:sz w:val="20"/>
          <w:szCs w:val="20"/>
        </w:rPr>
      </w:pPr>
    </w:p>
    <w:p w14:paraId="1D7D98B9" w14:textId="77777777" w:rsidR="00091ABA" w:rsidRPr="00E847CA" w:rsidRDefault="00091ABA" w:rsidP="00790D15">
      <w:pPr>
        <w:pStyle w:val="Odstavecseseznamem"/>
        <w:numPr>
          <w:ilvl w:val="0"/>
          <w:numId w:val="23"/>
        </w:numPr>
        <w:spacing w:before="120" w:after="120"/>
        <w:jc w:val="both"/>
        <w:rPr>
          <w:rFonts w:ascii="Calibri" w:hAnsi="Calibri" w:cs="Arial"/>
          <w:sz w:val="20"/>
          <w:szCs w:val="20"/>
        </w:rPr>
      </w:pPr>
      <w:r w:rsidRPr="00E847CA">
        <w:rPr>
          <w:rFonts w:ascii="Calibri" w:hAnsi="Calibri" w:cs="Arial"/>
          <w:sz w:val="20"/>
          <w:szCs w:val="20"/>
        </w:rPr>
        <w:t>Smlouva bude vyhotovena ve dvou (2) stejnopisech, z nichž každý má platnost originálu. Zadavatel obdrží jeden (1) stejnopis, dodavatel obdrží jeden (1) stejnopis.</w:t>
      </w:r>
    </w:p>
    <w:p w14:paraId="7658BED4" w14:textId="5FD789D9" w:rsidR="00CE0252" w:rsidRPr="00075C76" w:rsidRDefault="00091ABA" w:rsidP="00790D15">
      <w:pPr>
        <w:numPr>
          <w:ilvl w:val="0"/>
          <w:numId w:val="23"/>
        </w:numPr>
        <w:spacing w:before="120" w:after="120"/>
        <w:jc w:val="both"/>
        <w:rPr>
          <w:rFonts w:ascii="Calibri" w:hAnsi="Calibri" w:cs="Arial"/>
          <w:sz w:val="20"/>
          <w:szCs w:val="20"/>
        </w:rPr>
      </w:pPr>
      <w:r w:rsidRPr="00E847CA">
        <w:rPr>
          <w:rFonts w:ascii="Calibri" w:hAnsi="Calibri" w:cs="Arial"/>
          <w:sz w:val="20"/>
          <w:szCs w:val="20"/>
        </w:rPr>
        <w:t>Smlouva nabývá platnosti</w:t>
      </w:r>
      <w:r w:rsidR="00E0233C">
        <w:rPr>
          <w:rFonts w:ascii="Calibri" w:hAnsi="Calibri" w:cs="Arial"/>
          <w:sz w:val="20"/>
          <w:szCs w:val="20"/>
        </w:rPr>
        <w:t xml:space="preserve"> </w:t>
      </w:r>
      <w:r w:rsidRPr="00E847CA">
        <w:rPr>
          <w:rFonts w:ascii="Calibri" w:hAnsi="Calibri" w:cs="Arial"/>
          <w:sz w:val="20"/>
          <w:szCs w:val="20"/>
        </w:rPr>
        <w:t>dnem podpisu poslední smluvní strany</w:t>
      </w:r>
      <w:r w:rsidR="009070DE">
        <w:rPr>
          <w:rFonts w:ascii="Calibri" w:hAnsi="Calibri" w:cs="Arial"/>
          <w:sz w:val="20"/>
          <w:szCs w:val="20"/>
        </w:rPr>
        <w:t xml:space="preserve">. </w:t>
      </w:r>
    </w:p>
    <w:p w14:paraId="459DD21C" w14:textId="77777777" w:rsidR="00CE0252" w:rsidRDefault="00CE0252" w:rsidP="00790D15">
      <w:pPr>
        <w:numPr>
          <w:ilvl w:val="0"/>
          <w:numId w:val="23"/>
        </w:numPr>
        <w:spacing w:before="120" w:after="120"/>
        <w:jc w:val="both"/>
        <w:rPr>
          <w:rFonts w:ascii="Calibri" w:hAnsi="Calibri" w:cs="Arial"/>
          <w:sz w:val="20"/>
          <w:szCs w:val="20"/>
        </w:rPr>
      </w:pPr>
      <w:r w:rsidRPr="00075C76">
        <w:rPr>
          <w:rFonts w:ascii="Calibri" w:hAnsi="Calibri" w:cs="Arial"/>
          <w:sz w:val="20"/>
          <w:szCs w:val="20"/>
        </w:rPr>
        <w:t xml:space="preserve">Jakékoliv změny této smlouvy lze provádět pouze formou písemného dodatku podepsaného oprávněnými zástupci obou smluvních stran. Smluvní strany výslovně sjednávají, že jakékoliv změny této smlouvy (podstatné i nepodstatné) nelze provést formou e-mailové komunikace. </w:t>
      </w:r>
    </w:p>
    <w:p w14:paraId="52926931" w14:textId="77777777" w:rsidR="005D29FF" w:rsidRPr="00C84FF6" w:rsidRDefault="005D29FF" w:rsidP="00C84FF6">
      <w:pPr>
        <w:numPr>
          <w:ilvl w:val="0"/>
          <w:numId w:val="23"/>
        </w:numPr>
        <w:spacing w:before="120" w:after="120"/>
        <w:jc w:val="both"/>
        <w:rPr>
          <w:rFonts w:ascii="Calibri" w:hAnsi="Calibri" w:cs="Arial"/>
          <w:sz w:val="20"/>
          <w:szCs w:val="20"/>
        </w:rPr>
      </w:pPr>
      <w:r>
        <w:rPr>
          <w:rFonts w:ascii="Calibri" w:hAnsi="Calibri" w:cs="Arial"/>
          <w:sz w:val="20"/>
          <w:szCs w:val="20"/>
        </w:rPr>
        <w:t>Nedílnou součástí této smlouvy jsou násl</w:t>
      </w:r>
      <w:r w:rsidR="00C84FF6">
        <w:rPr>
          <w:rFonts w:ascii="Calibri" w:hAnsi="Calibri" w:cs="Arial"/>
          <w:sz w:val="20"/>
          <w:szCs w:val="20"/>
        </w:rPr>
        <w:t xml:space="preserve">edující přílohy: </w:t>
      </w:r>
      <w:r w:rsidRPr="00C84FF6">
        <w:rPr>
          <w:rFonts w:ascii="Calibri" w:hAnsi="Calibri" w:cs="Arial"/>
          <w:sz w:val="20"/>
          <w:szCs w:val="20"/>
        </w:rPr>
        <w:t>příloha č. 1</w:t>
      </w:r>
      <w:r w:rsidR="00C84FF6" w:rsidRPr="00C84FF6">
        <w:rPr>
          <w:rFonts w:ascii="Calibri" w:hAnsi="Calibri" w:cs="Arial"/>
          <w:sz w:val="20"/>
          <w:szCs w:val="20"/>
        </w:rPr>
        <w:t xml:space="preserve"> – cenová nabídka </w:t>
      </w:r>
    </w:p>
    <w:p w14:paraId="55DA61A7" w14:textId="77777777" w:rsidR="009070DE" w:rsidRDefault="009070DE" w:rsidP="00790D15">
      <w:pPr>
        <w:pStyle w:val="Zkladntext"/>
        <w:numPr>
          <w:ilvl w:val="0"/>
          <w:numId w:val="23"/>
        </w:numPr>
        <w:spacing w:before="120" w:after="120"/>
        <w:rPr>
          <w:rFonts w:ascii="Calibri" w:hAnsi="Calibri" w:cs="Arial"/>
          <w:sz w:val="20"/>
          <w:szCs w:val="20"/>
        </w:rPr>
      </w:pPr>
      <w:r w:rsidRPr="00075C76">
        <w:rPr>
          <w:rFonts w:ascii="Calibri" w:hAnsi="Calibri" w:cs="Arial"/>
          <w:sz w:val="20"/>
          <w:szCs w:val="20"/>
        </w:rPr>
        <w:t xml:space="preserve">Na důkaz toho, že tato smlouva byla sepsána podle pravé a svobodné vůle obou smluvních stran, připojují </w:t>
      </w:r>
      <w:r w:rsidRPr="00075C76">
        <w:rPr>
          <w:rFonts w:ascii="Calibri" w:hAnsi="Calibri" w:cs="Arial"/>
          <w:sz w:val="20"/>
          <w:szCs w:val="20"/>
        </w:rPr>
        <w:br/>
        <w:t>k ní smluvní strany své podpisy.</w:t>
      </w:r>
    </w:p>
    <w:p w14:paraId="37513ACF" w14:textId="77777777" w:rsidR="00A65ECC" w:rsidRPr="00A65ECC" w:rsidRDefault="00A65ECC" w:rsidP="00A65ECC">
      <w:pPr>
        <w:pStyle w:val="Odstavecseseznamem"/>
        <w:numPr>
          <w:ilvl w:val="0"/>
          <w:numId w:val="23"/>
        </w:numPr>
        <w:rPr>
          <w:rFonts w:ascii="Calibri" w:hAnsi="Calibri" w:cs="Arial"/>
          <w:sz w:val="20"/>
          <w:szCs w:val="20"/>
        </w:rPr>
      </w:pPr>
      <w:r w:rsidRPr="00A65ECC">
        <w:rPr>
          <w:rFonts w:ascii="Calibri" w:hAnsi="Calibri" w:cs="Arial"/>
          <w:sz w:val="20"/>
          <w:szCs w:val="20"/>
        </w:rPr>
        <w:t>Obě smluvní strany berou na vědomí, že smlouva nabývá účinnosti teprve jejím uveřejněním v registru smluv podle zákona č. 340/2015 Sb. (zákon o registru smluv) a souhlasí s uveřejněním této smlouvy v úplném znění.</w:t>
      </w:r>
    </w:p>
    <w:p w14:paraId="0EE5D2F8" w14:textId="77777777" w:rsidR="00A65ECC" w:rsidRPr="00075C76" w:rsidRDefault="00A65ECC" w:rsidP="00A65ECC">
      <w:pPr>
        <w:pStyle w:val="Zkladntext"/>
        <w:spacing w:before="120" w:after="120"/>
        <w:ind w:left="340"/>
        <w:rPr>
          <w:rFonts w:ascii="Calibri" w:hAnsi="Calibri" w:cs="Arial"/>
          <w:sz w:val="20"/>
          <w:szCs w:val="20"/>
        </w:rPr>
      </w:pPr>
    </w:p>
    <w:p w14:paraId="35E1303D" w14:textId="77777777" w:rsidR="00CE0252" w:rsidRPr="00075C76" w:rsidRDefault="00CE0252" w:rsidP="00CE0252">
      <w:pPr>
        <w:pStyle w:val="Zkladntext"/>
        <w:spacing w:before="120" w:after="120" w:line="276" w:lineRule="auto"/>
        <w:rPr>
          <w:rFonts w:ascii="Calibri" w:hAnsi="Calibri" w:cs="Arial"/>
          <w:strike/>
          <w:sz w:val="20"/>
          <w:szCs w:val="20"/>
        </w:rPr>
      </w:pPr>
    </w:p>
    <w:p w14:paraId="1B047592" w14:textId="77777777" w:rsidR="00CE0252" w:rsidRPr="00DB7D4D" w:rsidRDefault="00CE0252" w:rsidP="00CE0252">
      <w:pPr>
        <w:spacing w:line="276" w:lineRule="auto"/>
        <w:rPr>
          <w:rFonts w:ascii="Calibri" w:hAnsi="Calibri" w:cs="Arial"/>
          <w:sz w:val="20"/>
          <w:szCs w:val="20"/>
        </w:rPr>
      </w:pPr>
    </w:p>
    <w:p w14:paraId="151F1A9D" w14:textId="4AF52DE8" w:rsidR="00CE0252" w:rsidRPr="00075C76" w:rsidRDefault="005D29FF" w:rsidP="00CE0252">
      <w:pPr>
        <w:tabs>
          <w:tab w:val="left" w:pos="6237"/>
        </w:tabs>
        <w:spacing w:after="240" w:line="276" w:lineRule="auto"/>
        <w:rPr>
          <w:rFonts w:ascii="Calibri" w:hAnsi="Calibri" w:cs="Arial"/>
          <w:sz w:val="20"/>
          <w:szCs w:val="20"/>
        </w:rPr>
      </w:pPr>
      <w:r>
        <w:rPr>
          <w:rFonts w:ascii="Calibri" w:hAnsi="Calibri" w:cs="Arial"/>
          <w:sz w:val="20"/>
          <w:szCs w:val="20"/>
        </w:rPr>
        <w:t xml:space="preserve">Za objednatele                                                                   </w:t>
      </w:r>
      <w:r w:rsidR="00B11535">
        <w:rPr>
          <w:rFonts w:ascii="Calibri" w:hAnsi="Calibri" w:cs="Arial"/>
          <w:sz w:val="20"/>
          <w:szCs w:val="20"/>
        </w:rPr>
        <w:t xml:space="preserve">               </w:t>
      </w:r>
      <w:r w:rsidR="00CE0252" w:rsidRPr="00075C76">
        <w:rPr>
          <w:rFonts w:ascii="Calibri" w:hAnsi="Calibri" w:cs="Arial"/>
          <w:sz w:val="20"/>
          <w:szCs w:val="20"/>
        </w:rPr>
        <w:t>Za zhotovitele</w:t>
      </w:r>
    </w:p>
    <w:p w14:paraId="654CB1D4" w14:textId="391C124E" w:rsidR="005D29FF" w:rsidRDefault="005D29FF" w:rsidP="005D29FF">
      <w:pPr>
        <w:pStyle w:val="Zkladntext2"/>
        <w:spacing w:before="120" w:after="60"/>
        <w:rPr>
          <w:rFonts w:asciiTheme="minorHAnsi" w:hAnsiTheme="minorHAnsi" w:cs="Calibri"/>
          <w:sz w:val="20"/>
        </w:rPr>
      </w:pPr>
      <w:r>
        <w:rPr>
          <w:rFonts w:asciiTheme="minorHAnsi" w:hAnsiTheme="minorHAnsi" w:cs="Calibri"/>
          <w:sz w:val="20"/>
        </w:rPr>
        <w:t>V _________ dne ____________</w:t>
      </w:r>
      <w:r>
        <w:rPr>
          <w:rFonts w:asciiTheme="minorHAnsi" w:hAnsiTheme="minorHAnsi" w:cs="Calibri"/>
          <w:sz w:val="20"/>
        </w:rPr>
        <w:tab/>
      </w:r>
      <w:r w:rsidRPr="008E242D">
        <w:rPr>
          <w:rFonts w:asciiTheme="minorHAnsi" w:hAnsiTheme="minorHAnsi" w:cs="Calibri"/>
          <w:sz w:val="20"/>
        </w:rPr>
        <w:t xml:space="preserve"> </w:t>
      </w:r>
      <w:r>
        <w:rPr>
          <w:rFonts w:asciiTheme="minorHAnsi" w:hAnsiTheme="minorHAnsi" w:cs="Calibri"/>
          <w:sz w:val="20"/>
        </w:rPr>
        <w:t xml:space="preserve">  </w:t>
      </w:r>
      <w:r>
        <w:rPr>
          <w:rFonts w:asciiTheme="minorHAnsi" w:hAnsiTheme="minorHAnsi" w:cs="Calibri"/>
          <w:sz w:val="20"/>
        </w:rPr>
        <w:tab/>
      </w:r>
      <w:r>
        <w:rPr>
          <w:rFonts w:asciiTheme="minorHAnsi" w:hAnsiTheme="minorHAnsi" w:cs="Calibri"/>
          <w:sz w:val="20"/>
        </w:rPr>
        <w:tab/>
      </w:r>
      <w:r w:rsidR="004C32F6">
        <w:rPr>
          <w:rFonts w:asciiTheme="minorHAnsi" w:hAnsiTheme="minorHAnsi" w:cs="Calibri"/>
          <w:sz w:val="20"/>
        </w:rPr>
        <w:tab/>
      </w:r>
      <w:r>
        <w:rPr>
          <w:rFonts w:asciiTheme="minorHAnsi" w:hAnsiTheme="minorHAnsi" w:cs="Calibri"/>
          <w:sz w:val="20"/>
        </w:rPr>
        <w:t>V _________ dne ____________</w:t>
      </w:r>
    </w:p>
    <w:p w14:paraId="4A4F0614" w14:textId="77777777" w:rsidR="005D29FF" w:rsidRDefault="005D29FF" w:rsidP="005D29FF">
      <w:pPr>
        <w:pStyle w:val="Zkladntext2"/>
        <w:spacing w:before="120" w:after="60"/>
        <w:rPr>
          <w:rFonts w:asciiTheme="minorHAnsi" w:hAnsiTheme="minorHAnsi" w:cs="Calibri"/>
          <w:sz w:val="20"/>
        </w:rPr>
      </w:pPr>
    </w:p>
    <w:p w14:paraId="54A914F7" w14:textId="77777777" w:rsidR="005D29FF" w:rsidRDefault="005D29FF" w:rsidP="005D29FF">
      <w:pPr>
        <w:pStyle w:val="Zkladntext2"/>
        <w:spacing w:before="120" w:after="60"/>
        <w:rPr>
          <w:rFonts w:asciiTheme="minorHAnsi" w:hAnsiTheme="minorHAnsi" w:cs="Calibri"/>
          <w:sz w:val="20"/>
        </w:rPr>
      </w:pPr>
    </w:p>
    <w:p w14:paraId="7596308D" w14:textId="04F6FBE7" w:rsidR="005D29FF" w:rsidRDefault="005D29FF" w:rsidP="005D29FF">
      <w:pPr>
        <w:pStyle w:val="Zkladntext2"/>
        <w:spacing w:before="120" w:after="60" w:line="240" w:lineRule="auto"/>
        <w:rPr>
          <w:rFonts w:asciiTheme="minorHAnsi" w:hAnsiTheme="minorHAnsi" w:cs="Calibri"/>
          <w:sz w:val="20"/>
        </w:rPr>
      </w:pPr>
      <w:r>
        <w:rPr>
          <w:rFonts w:asciiTheme="minorHAnsi" w:hAnsiTheme="minorHAnsi" w:cs="Calibri"/>
          <w:sz w:val="20"/>
        </w:rPr>
        <w:t>__________________________</w:t>
      </w:r>
      <w:r>
        <w:rPr>
          <w:rFonts w:asciiTheme="minorHAnsi" w:hAnsiTheme="minorHAnsi" w:cs="Calibri"/>
          <w:sz w:val="20"/>
        </w:rPr>
        <w:tab/>
      </w:r>
      <w:r>
        <w:rPr>
          <w:rFonts w:asciiTheme="minorHAnsi" w:hAnsiTheme="minorHAnsi" w:cs="Calibri"/>
          <w:sz w:val="20"/>
        </w:rPr>
        <w:tab/>
      </w:r>
      <w:r>
        <w:rPr>
          <w:rFonts w:asciiTheme="minorHAnsi" w:hAnsiTheme="minorHAnsi" w:cs="Calibri"/>
          <w:sz w:val="20"/>
        </w:rPr>
        <w:tab/>
      </w:r>
      <w:r w:rsidR="004C32F6">
        <w:rPr>
          <w:rFonts w:asciiTheme="minorHAnsi" w:hAnsiTheme="minorHAnsi" w:cs="Calibri"/>
          <w:sz w:val="20"/>
        </w:rPr>
        <w:tab/>
      </w:r>
      <w:r>
        <w:rPr>
          <w:rFonts w:asciiTheme="minorHAnsi" w:hAnsiTheme="minorHAnsi" w:cs="Calibri"/>
          <w:sz w:val="20"/>
        </w:rPr>
        <w:t>__________________________</w:t>
      </w:r>
      <w:r w:rsidRPr="008E242D">
        <w:rPr>
          <w:rFonts w:asciiTheme="minorHAnsi" w:hAnsiTheme="minorHAnsi" w:cs="Calibri"/>
          <w:sz w:val="20"/>
        </w:rPr>
        <w:t xml:space="preserve"> </w:t>
      </w:r>
    </w:p>
    <w:p w14:paraId="1DD195D9" w14:textId="77777777" w:rsidR="005D29FF" w:rsidRDefault="005D29FF" w:rsidP="005D29FF">
      <w:pPr>
        <w:pStyle w:val="Zkladntext2"/>
        <w:spacing w:after="0" w:line="240" w:lineRule="auto"/>
        <w:rPr>
          <w:rFonts w:asciiTheme="minorHAnsi" w:hAnsiTheme="minorHAnsi" w:cs="Calibri"/>
          <w:sz w:val="20"/>
        </w:rPr>
      </w:pPr>
    </w:p>
    <w:p w14:paraId="0C6E6CCB" w14:textId="5C5A8D30" w:rsidR="005D29FF" w:rsidRDefault="00BF4BA3" w:rsidP="005D29FF">
      <w:pPr>
        <w:pStyle w:val="Zkladntext2"/>
        <w:spacing w:after="0" w:line="240" w:lineRule="auto"/>
        <w:rPr>
          <w:rFonts w:asciiTheme="minorHAnsi" w:hAnsiTheme="minorHAnsi" w:cs="Calibri"/>
          <w:sz w:val="20"/>
        </w:rPr>
      </w:pPr>
      <w:r w:rsidRPr="00BF4BA3">
        <w:rPr>
          <w:rFonts w:asciiTheme="minorHAnsi" w:hAnsiTheme="minorHAnsi" w:cs="Calibri"/>
          <w:sz w:val="20"/>
        </w:rPr>
        <w:t>Národní divadlo Brno, příspěvková organizace</w:t>
      </w:r>
      <w:r w:rsidR="00E0233C">
        <w:rPr>
          <w:rFonts w:asciiTheme="minorHAnsi" w:hAnsiTheme="minorHAnsi" w:cs="Calibri"/>
          <w:sz w:val="20"/>
        </w:rPr>
        <w:tab/>
      </w:r>
      <w:r w:rsidR="004C32F6">
        <w:rPr>
          <w:rFonts w:asciiTheme="minorHAnsi" w:hAnsiTheme="minorHAnsi" w:cs="Calibri"/>
          <w:sz w:val="20"/>
        </w:rPr>
        <w:tab/>
      </w:r>
      <w:r w:rsidR="005D29FF">
        <w:rPr>
          <w:rFonts w:asciiTheme="minorHAnsi" w:hAnsiTheme="minorHAnsi" w:cs="Calibri"/>
          <w:sz w:val="20"/>
        </w:rPr>
        <w:t xml:space="preserve">PKV BUILD </w:t>
      </w:r>
      <w:r>
        <w:rPr>
          <w:rFonts w:asciiTheme="minorHAnsi" w:hAnsiTheme="minorHAnsi" w:cs="Calibri"/>
          <w:sz w:val="20"/>
        </w:rPr>
        <w:t>s.r.o.</w:t>
      </w:r>
    </w:p>
    <w:p w14:paraId="03505BC0" w14:textId="6AD020F9" w:rsidR="005D29FF" w:rsidRDefault="00A65ECC" w:rsidP="005D29FF">
      <w:pPr>
        <w:pStyle w:val="Zkladntext2"/>
        <w:spacing w:after="0" w:line="240" w:lineRule="auto"/>
        <w:rPr>
          <w:rFonts w:asciiTheme="minorHAnsi" w:hAnsiTheme="minorHAnsi" w:cs="Calibri"/>
          <w:sz w:val="20"/>
        </w:rPr>
      </w:pPr>
      <w:r>
        <w:rPr>
          <w:rFonts w:asciiTheme="minorHAnsi" w:hAnsiTheme="minorHAnsi" w:cs="Calibri"/>
          <w:sz w:val="20"/>
        </w:rPr>
        <w:t xml:space="preserve">MgA. </w:t>
      </w:r>
      <w:r w:rsidR="00B11535" w:rsidRPr="00B11535">
        <w:rPr>
          <w:rFonts w:asciiTheme="minorHAnsi" w:hAnsiTheme="minorHAnsi" w:cs="Calibri"/>
          <w:sz w:val="20"/>
        </w:rPr>
        <w:t>Martin Glaser, ředitel</w:t>
      </w:r>
      <w:r w:rsidR="005D29FF">
        <w:rPr>
          <w:rFonts w:asciiTheme="minorHAnsi" w:hAnsiTheme="minorHAnsi" w:cs="Calibri"/>
          <w:sz w:val="20"/>
        </w:rPr>
        <w:tab/>
      </w:r>
      <w:r w:rsidR="005D29FF">
        <w:rPr>
          <w:rFonts w:asciiTheme="minorHAnsi" w:hAnsiTheme="minorHAnsi" w:cs="Calibri"/>
          <w:sz w:val="20"/>
        </w:rPr>
        <w:tab/>
      </w:r>
      <w:r w:rsidR="005D29FF">
        <w:rPr>
          <w:rFonts w:asciiTheme="minorHAnsi" w:hAnsiTheme="minorHAnsi" w:cs="Calibri"/>
          <w:sz w:val="20"/>
        </w:rPr>
        <w:tab/>
      </w:r>
      <w:r w:rsidR="005D29FF">
        <w:rPr>
          <w:rFonts w:asciiTheme="minorHAnsi" w:hAnsiTheme="minorHAnsi" w:cs="Calibri"/>
          <w:sz w:val="20"/>
        </w:rPr>
        <w:tab/>
        <w:t>Ing. Jiří Pech, jednatel</w:t>
      </w:r>
    </w:p>
    <w:p w14:paraId="3CDC8A79" w14:textId="77777777" w:rsidR="005D29FF" w:rsidRDefault="005D29FF" w:rsidP="005D29FF">
      <w:pPr>
        <w:pStyle w:val="Zkladntext2"/>
        <w:spacing w:after="0" w:line="240" w:lineRule="auto"/>
        <w:rPr>
          <w:rFonts w:asciiTheme="minorHAnsi" w:hAnsiTheme="minorHAnsi" w:cs="Calibri"/>
          <w:sz w:val="20"/>
        </w:rPr>
      </w:pPr>
    </w:p>
    <w:p w14:paraId="73B926DD" w14:textId="77777777" w:rsidR="005D29FF" w:rsidRDefault="005D29FF" w:rsidP="005D29FF">
      <w:pPr>
        <w:pStyle w:val="Zkladntext2"/>
        <w:spacing w:after="0" w:line="240" w:lineRule="auto"/>
        <w:rPr>
          <w:rFonts w:asciiTheme="minorHAnsi" w:hAnsiTheme="minorHAnsi" w:cs="Calibri"/>
          <w:sz w:val="20"/>
        </w:rPr>
      </w:pPr>
    </w:p>
    <w:p w14:paraId="2114D423" w14:textId="77777777" w:rsidR="005D29FF" w:rsidRDefault="005D29FF" w:rsidP="005D29FF">
      <w:pPr>
        <w:pStyle w:val="Zkladntext2"/>
        <w:spacing w:after="0" w:line="240" w:lineRule="auto"/>
        <w:rPr>
          <w:rFonts w:asciiTheme="minorHAnsi" w:hAnsiTheme="minorHAnsi" w:cs="Calibri"/>
          <w:sz w:val="20"/>
        </w:rPr>
      </w:pPr>
    </w:p>
    <w:p w14:paraId="371B1343" w14:textId="77777777" w:rsidR="005D29FF" w:rsidRDefault="005D29FF" w:rsidP="005D29FF">
      <w:pPr>
        <w:pStyle w:val="Zkladntext2"/>
        <w:spacing w:after="0" w:line="240" w:lineRule="auto"/>
        <w:rPr>
          <w:rFonts w:asciiTheme="minorHAnsi" w:hAnsiTheme="minorHAnsi" w:cs="Calibri"/>
          <w:sz w:val="20"/>
        </w:rPr>
      </w:pPr>
    </w:p>
    <w:p w14:paraId="24BED54C" w14:textId="77777777" w:rsidR="005D29FF" w:rsidRDefault="005D29FF" w:rsidP="005D29FF">
      <w:pPr>
        <w:pStyle w:val="Zkladntext2"/>
        <w:spacing w:after="0" w:line="240" w:lineRule="auto"/>
        <w:rPr>
          <w:rFonts w:asciiTheme="minorHAnsi" w:hAnsiTheme="minorHAnsi" w:cs="Calibri"/>
          <w:sz w:val="20"/>
        </w:rPr>
      </w:pPr>
    </w:p>
    <w:p w14:paraId="480983EC" w14:textId="074546C9" w:rsidR="005D29FF" w:rsidRDefault="005D29FF" w:rsidP="005D29FF">
      <w:pPr>
        <w:pStyle w:val="Zkladntext2"/>
        <w:spacing w:after="0" w:line="240" w:lineRule="auto"/>
        <w:rPr>
          <w:rFonts w:asciiTheme="minorHAnsi" w:hAnsiTheme="minorHAnsi" w:cs="Calibri"/>
          <w:sz w:val="20"/>
        </w:rPr>
      </w:pPr>
      <w:r>
        <w:rPr>
          <w:rFonts w:asciiTheme="minorHAnsi" w:hAnsiTheme="minorHAnsi" w:cs="Calibri"/>
          <w:sz w:val="20"/>
        </w:rPr>
        <w:tab/>
      </w:r>
      <w:r>
        <w:rPr>
          <w:rFonts w:asciiTheme="minorHAnsi" w:hAnsiTheme="minorHAnsi" w:cs="Calibri"/>
          <w:sz w:val="20"/>
        </w:rPr>
        <w:tab/>
      </w:r>
      <w:r>
        <w:rPr>
          <w:rFonts w:asciiTheme="minorHAnsi" w:hAnsiTheme="minorHAnsi" w:cs="Calibri"/>
          <w:sz w:val="20"/>
        </w:rPr>
        <w:tab/>
      </w:r>
      <w:r>
        <w:rPr>
          <w:rFonts w:asciiTheme="minorHAnsi" w:hAnsiTheme="minorHAnsi" w:cs="Calibri"/>
          <w:sz w:val="20"/>
        </w:rPr>
        <w:tab/>
      </w:r>
      <w:r>
        <w:rPr>
          <w:rFonts w:asciiTheme="minorHAnsi" w:hAnsiTheme="minorHAnsi" w:cs="Calibri"/>
          <w:sz w:val="20"/>
        </w:rPr>
        <w:tab/>
      </w:r>
      <w:r>
        <w:rPr>
          <w:rFonts w:asciiTheme="minorHAnsi" w:hAnsiTheme="minorHAnsi" w:cs="Calibri"/>
          <w:sz w:val="20"/>
        </w:rPr>
        <w:tab/>
      </w:r>
      <w:r w:rsidR="004C32F6">
        <w:rPr>
          <w:rFonts w:asciiTheme="minorHAnsi" w:hAnsiTheme="minorHAnsi" w:cs="Calibri"/>
          <w:sz w:val="20"/>
        </w:rPr>
        <w:tab/>
      </w:r>
      <w:r>
        <w:rPr>
          <w:rFonts w:asciiTheme="minorHAnsi" w:hAnsiTheme="minorHAnsi" w:cs="Calibri"/>
          <w:sz w:val="20"/>
        </w:rPr>
        <w:t>__________________________</w:t>
      </w:r>
    </w:p>
    <w:p w14:paraId="3016E13B" w14:textId="77777777" w:rsidR="005D29FF" w:rsidRDefault="005D29FF" w:rsidP="005D29FF">
      <w:pPr>
        <w:pStyle w:val="Zkladntext2"/>
        <w:spacing w:after="0" w:line="240" w:lineRule="auto"/>
        <w:rPr>
          <w:rFonts w:asciiTheme="minorHAnsi" w:hAnsiTheme="minorHAnsi" w:cs="Calibri"/>
          <w:sz w:val="20"/>
        </w:rPr>
      </w:pPr>
    </w:p>
    <w:p w14:paraId="78CB6EDE" w14:textId="07B94EE3" w:rsidR="005D29FF" w:rsidRDefault="005D29FF" w:rsidP="005D29FF">
      <w:pPr>
        <w:pStyle w:val="Zkladntext2"/>
        <w:spacing w:after="0" w:line="240" w:lineRule="auto"/>
        <w:rPr>
          <w:rFonts w:asciiTheme="minorHAnsi" w:hAnsiTheme="minorHAnsi" w:cs="Calibri"/>
          <w:sz w:val="20"/>
        </w:rPr>
      </w:pPr>
      <w:r>
        <w:rPr>
          <w:rFonts w:asciiTheme="minorHAnsi" w:hAnsiTheme="minorHAnsi" w:cs="Calibri"/>
          <w:sz w:val="20"/>
        </w:rPr>
        <w:tab/>
      </w:r>
      <w:r>
        <w:rPr>
          <w:rFonts w:asciiTheme="minorHAnsi" w:hAnsiTheme="minorHAnsi" w:cs="Calibri"/>
          <w:sz w:val="20"/>
        </w:rPr>
        <w:tab/>
      </w:r>
      <w:r>
        <w:rPr>
          <w:rFonts w:asciiTheme="minorHAnsi" w:hAnsiTheme="minorHAnsi" w:cs="Calibri"/>
          <w:sz w:val="20"/>
        </w:rPr>
        <w:tab/>
      </w:r>
      <w:r>
        <w:rPr>
          <w:rFonts w:asciiTheme="minorHAnsi" w:hAnsiTheme="minorHAnsi" w:cs="Calibri"/>
          <w:sz w:val="20"/>
        </w:rPr>
        <w:tab/>
      </w:r>
      <w:r>
        <w:rPr>
          <w:rFonts w:asciiTheme="minorHAnsi" w:hAnsiTheme="minorHAnsi" w:cs="Calibri"/>
          <w:sz w:val="20"/>
        </w:rPr>
        <w:tab/>
      </w:r>
      <w:r>
        <w:rPr>
          <w:rFonts w:asciiTheme="minorHAnsi" w:hAnsiTheme="minorHAnsi" w:cs="Calibri"/>
          <w:sz w:val="20"/>
        </w:rPr>
        <w:tab/>
      </w:r>
      <w:r w:rsidR="004C32F6">
        <w:rPr>
          <w:rFonts w:asciiTheme="minorHAnsi" w:hAnsiTheme="minorHAnsi" w:cs="Calibri"/>
          <w:sz w:val="20"/>
        </w:rPr>
        <w:tab/>
      </w:r>
      <w:r>
        <w:rPr>
          <w:rFonts w:asciiTheme="minorHAnsi" w:hAnsiTheme="minorHAnsi" w:cs="Calibri"/>
          <w:sz w:val="20"/>
        </w:rPr>
        <w:t>PKV BUILD s.r.o.</w:t>
      </w:r>
    </w:p>
    <w:p w14:paraId="2F694411" w14:textId="77777777" w:rsidR="005D29FF" w:rsidRPr="008E242D" w:rsidRDefault="005D29FF" w:rsidP="004C32F6">
      <w:pPr>
        <w:pStyle w:val="Zkladntext2"/>
        <w:spacing w:after="0" w:line="240" w:lineRule="auto"/>
        <w:ind w:left="4248" w:firstLine="708"/>
        <w:rPr>
          <w:rFonts w:asciiTheme="minorHAnsi" w:hAnsiTheme="minorHAnsi" w:cs="Arial"/>
          <w:sz w:val="20"/>
        </w:rPr>
      </w:pPr>
      <w:r>
        <w:rPr>
          <w:rFonts w:asciiTheme="minorHAnsi" w:hAnsiTheme="minorHAnsi" w:cs="Calibri"/>
          <w:sz w:val="20"/>
        </w:rPr>
        <w:t>Ing. Ondřej Vaněk, jednatel</w:t>
      </w:r>
    </w:p>
    <w:p w14:paraId="74651F1B" w14:textId="77777777" w:rsidR="000A0CAB" w:rsidRDefault="000A0CAB" w:rsidP="00CE0252">
      <w:pPr>
        <w:tabs>
          <w:tab w:val="left" w:pos="6237"/>
        </w:tabs>
        <w:spacing w:after="360" w:line="276" w:lineRule="auto"/>
        <w:rPr>
          <w:rFonts w:ascii="Calibri" w:hAnsi="Calibri" w:cs="Arial"/>
          <w:sz w:val="20"/>
          <w:szCs w:val="20"/>
        </w:rPr>
      </w:pPr>
    </w:p>
    <w:p w14:paraId="66675454" w14:textId="77777777" w:rsidR="00574215" w:rsidRPr="00E847CA" w:rsidRDefault="00CE0252" w:rsidP="00E847CA">
      <w:pPr>
        <w:tabs>
          <w:tab w:val="center" w:pos="1418"/>
          <w:tab w:val="center" w:pos="7655"/>
        </w:tabs>
        <w:spacing w:after="720" w:line="276" w:lineRule="auto"/>
        <w:rPr>
          <w:rFonts w:ascii="Calibri" w:hAnsi="Calibri" w:cs="Arial"/>
          <w:i/>
          <w:sz w:val="20"/>
          <w:szCs w:val="20"/>
        </w:rPr>
      </w:pPr>
      <w:r w:rsidRPr="00075C76">
        <w:rPr>
          <w:rFonts w:ascii="Calibri" w:hAnsi="Calibri" w:cs="Arial"/>
          <w:sz w:val="20"/>
          <w:szCs w:val="20"/>
        </w:rPr>
        <w:tab/>
      </w:r>
    </w:p>
    <w:sectPr w:rsidR="00574215" w:rsidRPr="00E847CA" w:rsidSect="00562572">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CC4A0" w16cex:dateUtc="2020-12-10T15: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FDF79BA" w16cid:durableId="237CC4A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Open Sans">
    <w:altName w:val="Times New Roman"/>
    <w:panose1 w:val="020B0606030504020204"/>
    <w:charset w:val="EE"/>
    <w:family w:val="swiss"/>
    <w:pitch w:val="variable"/>
    <w:sig w:usb0="E00002EF" w:usb1="4000205B" w:usb2="00000028"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D659F"/>
    <w:multiLevelType w:val="hybridMultilevel"/>
    <w:tmpl w:val="15B07314"/>
    <w:lvl w:ilvl="0" w:tplc="D2F8F9F0">
      <w:start w:val="1"/>
      <w:numFmt w:val="lowerLetter"/>
      <w:lvlText w:val="(%1)"/>
      <w:lvlJc w:val="left"/>
      <w:pPr>
        <w:ind w:left="700" w:hanging="360"/>
      </w:pPr>
      <w:rPr>
        <w:rFonts w:hint="default"/>
      </w:rPr>
    </w:lvl>
    <w:lvl w:ilvl="1" w:tplc="04050019" w:tentative="1">
      <w:start w:val="1"/>
      <w:numFmt w:val="lowerLetter"/>
      <w:lvlText w:val="%2."/>
      <w:lvlJc w:val="left"/>
      <w:pPr>
        <w:ind w:left="1420" w:hanging="360"/>
      </w:pPr>
    </w:lvl>
    <w:lvl w:ilvl="2" w:tplc="0405001B" w:tentative="1">
      <w:start w:val="1"/>
      <w:numFmt w:val="lowerRoman"/>
      <w:lvlText w:val="%3."/>
      <w:lvlJc w:val="right"/>
      <w:pPr>
        <w:ind w:left="2140" w:hanging="180"/>
      </w:pPr>
    </w:lvl>
    <w:lvl w:ilvl="3" w:tplc="0405000F" w:tentative="1">
      <w:start w:val="1"/>
      <w:numFmt w:val="decimal"/>
      <w:lvlText w:val="%4."/>
      <w:lvlJc w:val="left"/>
      <w:pPr>
        <w:ind w:left="2860" w:hanging="360"/>
      </w:pPr>
    </w:lvl>
    <w:lvl w:ilvl="4" w:tplc="04050019" w:tentative="1">
      <w:start w:val="1"/>
      <w:numFmt w:val="lowerLetter"/>
      <w:lvlText w:val="%5."/>
      <w:lvlJc w:val="left"/>
      <w:pPr>
        <w:ind w:left="3580" w:hanging="360"/>
      </w:pPr>
    </w:lvl>
    <w:lvl w:ilvl="5" w:tplc="0405001B" w:tentative="1">
      <w:start w:val="1"/>
      <w:numFmt w:val="lowerRoman"/>
      <w:lvlText w:val="%6."/>
      <w:lvlJc w:val="right"/>
      <w:pPr>
        <w:ind w:left="4300" w:hanging="180"/>
      </w:pPr>
    </w:lvl>
    <w:lvl w:ilvl="6" w:tplc="0405000F" w:tentative="1">
      <w:start w:val="1"/>
      <w:numFmt w:val="decimal"/>
      <w:lvlText w:val="%7."/>
      <w:lvlJc w:val="left"/>
      <w:pPr>
        <w:ind w:left="5020" w:hanging="360"/>
      </w:pPr>
    </w:lvl>
    <w:lvl w:ilvl="7" w:tplc="04050019" w:tentative="1">
      <w:start w:val="1"/>
      <w:numFmt w:val="lowerLetter"/>
      <w:lvlText w:val="%8."/>
      <w:lvlJc w:val="left"/>
      <w:pPr>
        <w:ind w:left="5740" w:hanging="360"/>
      </w:pPr>
    </w:lvl>
    <w:lvl w:ilvl="8" w:tplc="0405001B" w:tentative="1">
      <w:start w:val="1"/>
      <w:numFmt w:val="lowerRoman"/>
      <w:lvlText w:val="%9."/>
      <w:lvlJc w:val="right"/>
      <w:pPr>
        <w:ind w:left="6460" w:hanging="180"/>
      </w:pPr>
    </w:lvl>
  </w:abstractNum>
  <w:abstractNum w:abstractNumId="1" w15:restartNumberingAfterBreak="0">
    <w:nsid w:val="034E0652"/>
    <w:multiLevelType w:val="hybridMultilevel"/>
    <w:tmpl w:val="78C6BA82"/>
    <w:lvl w:ilvl="0" w:tplc="6CFC80A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8B57B6F"/>
    <w:multiLevelType w:val="hybridMultilevel"/>
    <w:tmpl w:val="5F967542"/>
    <w:lvl w:ilvl="0" w:tplc="9F7E2C2A">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1DA5ABB"/>
    <w:multiLevelType w:val="hybridMultilevel"/>
    <w:tmpl w:val="8B965EDA"/>
    <w:lvl w:ilvl="0" w:tplc="02FE1D06">
      <w:start w:val="1"/>
      <w:numFmt w:val="decimal"/>
      <w:lvlText w:val="%1."/>
      <w:lvlJc w:val="left"/>
      <w:pPr>
        <w:ind w:left="360" w:hanging="360"/>
      </w:pPr>
      <w:rPr>
        <w:rFonts w:hint="default"/>
      </w:rPr>
    </w:lvl>
    <w:lvl w:ilvl="1" w:tplc="44723492">
      <w:start w:val="1"/>
      <w:numFmt w:val="decimal"/>
      <w:lvlText w:val="%2."/>
      <w:lvlJc w:val="left"/>
      <w:pPr>
        <w:ind w:left="1080" w:hanging="360"/>
      </w:pPr>
      <w:rPr>
        <w:rFonts w:ascii="Arial" w:eastAsia="Times New Roman" w:hAnsi="Arial" w:cs="Arial"/>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256B20F5"/>
    <w:multiLevelType w:val="hybridMultilevel"/>
    <w:tmpl w:val="2E48DC0A"/>
    <w:lvl w:ilvl="0" w:tplc="BD9E05D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68440EE"/>
    <w:multiLevelType w:val="hybridMultilevel"/>
    <w:tmpl w:val="4DA6477E"/>
    <w:lvl w:ilvl="0" w:tplc="716A4EA4">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7F7782F"/>
    <w:multiLevelType w:val="hybridMultilevel"/>
    <w:tmpl w:val="0CF6A01C"/>
    <w:lvl w:ilvl="0" w:tplc="9F7E2C2A">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C7700F6"/>
    <w:multiLevelType w:val="multilevel"/>
    <w:tmpl w:val="020017A0"/>
    <w:lvl w:ilvl="0">
      <w:start w:val="1"/>
      <w:numFmt w:val="decimal"/>
      <w:lvlText w:val="%1."/>
      <w:lvlJc w:val="left"/>
      <w:pPr>
        <w:tabs>
          <w:tab w:val="num" w:pos="567"/>
        </w:tabs>
        <w:ind w:left="567" w:hanging="567"/>
      </w:pPr>
      <w:rPr>
        <w:rFonts w:ascii="Arial" w:eastAsia="Times New Roman" w:hAnsi="Arial" w:cs="Arial"/>
      </w:rPr>
    </w:lvl>
    <w:lvl w:ilvl="1">
      <w:start w:val="1"/>
      <w:numFmt w:val="decimal"/>
      <w:lvlText w:val="%2."/>
      <w:lvlJc w:val="left"/>
      <w:pPr>
        <w:tabs>
          <w:tab w:val="num" w:pos="454"/>
        </w:tabs>
        <w:ind w:left="454" w:hanging="454"/>
      </w:pPr>
      <w:rPr>
        <w:rFonts w:asciiTheme="minorHAnsi" w:eastAsia="Times New Roman" w:hAnsiTheme="minorHAnsi" w:cs="Arial" w:hint="default"/>
        <w:b w:val="0"/>
        <w:i w:val="0"/>
        <w:sz w:val="20"/>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b w:val="0"/>
        <w:i w:val="0"/>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3AE5177F"/>
    <w:multiLevelType w:val="hybridMultilevel"/>
    <w:tmpl w:val="F0D4AE9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3BEB6568"/>
    <w:multiLevelType w:val="hybridMultilevel"/>
    <w:tmpl w:val="21F649D4"/>
    <w:lvl w:ilvl="0" w:tplc="9F7E2C2A">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FB71AE9"/>
    <w:multiLevelType w:val="hybridMultilevel"/>
    <w:tmpl w:val="2A36A99E"/>
    <w:lvl w:ilvl="0" w:tplc="9F7E2C2A">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FFB1D0B"/>
    <w:multiLevelType w:val="hybridMultilevel"/>
    <w:tmpl w:val="AE92AC6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50DD7A65"/>
    <w:multiLevelType w:val="hybridMultilevel"/>
    <w:tmpl w:val="A34C264C"/>
    <w:lvl w:ilvl="0" w:tplc="0405000F">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58267ADA"/>
    <w:multiLevelType w:val="hybridMultilevel"/>
    <w:tmpl w:val="C2F24AEA"/>
    <w:lvl w:ilvl="0" w:tplc="76D41292">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5AD977C2"/>
    <w:multiLevelType w:val="hybridMultilevel"/>
    <w:tmpl w:val="6F26A2D2"/>
    <w:lvl w:ilvl="0" w:tplc="56BE4CB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CB14111"/>
    <w:multiLevelType w:val="hybridMultilevel"/>
    <w:tmpl w:val="D748A1AE"/>
    <w:lvl w:ilvl="0" w:tplc="07767D2C">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5CC07F31"/>
    <w:multiLevelType w:val="hybridMultilevel"/>
    <w:tmpl w:val="4822B53E"/>
    <w:lvl w:ilvl="0" w:tplc="18888E0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D4E4668"/>
    <w:multiLevelType w:val="hybridMultilevel"/>
    <w:tmpl w:val="A34C264C"/>
    <w:lvl w:ilvl="0" w:tplc="0405000F">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DA257C2"/>
    <w:multiLevelType w:val="hybridMultilevel"/>
    <w:tmpl w:val="9814AE3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60B603B5"/>
    <w:multiLevelType w:val="hybridMultilevel"/>
    <w:tmpl w:val="B8063B32"/>
    <w:lvl w:ilvl="0" w:tplc="107E295A">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39B7FF4"/>
    <w:multiLevelType w:val="hybridMultilevel"/>
    <w:tmpl w:val="33940A8C"/>
    <w:lvl w:ilvl="0" w:tplc="9F7E2C2A">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9A93BB6"/>
    <w:multiLevelType w:val="hybridMultilevel"/>
    <w:tmpl w:val="104E05C8"/>
    <w:lvl w:ilvl="0" w:tplc="77043634">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0B658F5"/>
    <w:multiLevelType w:val="hybridMultilevel"/>
    <w:tmpl w:val="FF84F4A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778F6BDA"/>
    <w:multiLevelType w:val="hybridMultilevel"/>
    <w:tmpl w:val="AB848C68"/>
    <w:lvl w:ilvl="0" w:tplc="9F7E2C2A">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0"/>
  </w:num>
  <w:num w:numId="2">
    <w:abstractNumId w:val="9"/>
  </w:num>
  <w:num w:numId="3">
    <w:abstractNumId w:val="23"/>
  </w:num>
  <w:num w:numId="4">
    <w:abstractNumId w:val="17"/>
  </w:num>
  <w:num w:numId="5">
    <w:abstractNumId w:val="13"/>
  </w:num>
  <w:num w:numId="6">
    <w:abstractNumId w:val="10"/>
  </w:num>
  <w:num w:numId="7">
    <w:abstractNumId w:val="6"/>
  </w:num>
  <w:num w:numId="8">
    <w:abstractNumId w:val="2"/>
  </w:num>
  <w:num w:numId="9">
    <w:abstractNumId w:val="22"/>
  </w:num>
  <w:num w:numId="10">
    <w:abstractNumId w:val="12"/>
  </w:num>
  <w:num w:numId="11">
    <w:abstractNumId w:val="5"/>
  </w:num>
  <w:num w:numId="12">
    <w:abstractNumId w:val="15"/>
  </w:num>
  <w:num w:numId="13">
    <w:abstractNumId w:val="21"/>
  </w:num>
  <w:num w:numId="14">
    <w:abstractNumId w:val="18"/>
  </w:num>
  <w:num w:numId="15">
    <w:abstractNumId w:val="8"/>
  </w:num>
  <w:num w:numId="16">
    <w:abstractNumId w:val="16"/>
  </w:num>
  <w:num w:numId="17">
    <w:abstractNumId w:val="14"/>
  </w:num>
  <w:num w:numId="18">
    <w:abstractNumId w:val="11"/>
  </w:num>
  <w:num w:numId="19">
    <w:abstractNumId w:val="7"/>
  </w:num>
  <w:num w:numId="20">
    <w:abstractNumId w:val="4"/>
  </w:num>
  <w:num w:numId="21">
    <w:abstractNumId w:val="1"/>
  </w:num>
  <w:num w:numId="22">
    <w:abstractNumId w:val="3"/>
  </w:num>
  <w:num w:numId="23">
    <w:abstractNumId w:val="19"/>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252"/>
    <w:rsid w:val="000474AF"/>
    <w:rsid w:val="00091ABA"/>
    <w:rsid w:val="000A0CAB"/>
    <w:rsid w:val="00172BBC"/>
    <w:rsid w:val="001801EC"/>
    <w:rsid w:val="001C5136"/>
    <w:rsid w:val="001E3FA9"/>
    <w:rsid w:val="00203DBF"/>
    <w:rsid w:val="0020425B"/>
    <w:rsid w:val="00224344"/>
    <w:rsid w:val="002F1D55"/>
    <w:rsid w:val="003049F4"/>
    <w:rsid w:val="0033657E"/>
    <w:rsid w:val="00362BF7"/>
    <w:rsid w:val="003F1AA4"/>
    <w:rsid w:val="004322A2"/>
    <w:rsid w:val="004336FC"/>
    <w:rsid w:val="004A5F64"/>
    <w:rsid w:val="004C32F6"/>
    <w:rsid w:val="00514416"/>
    <w:rsid w:val="00561964"/>
    <w:rsid w:val="00574215"/>
    <w:rsid w:val="0058672C"/>
    <w:rsid w:val="005B178A"/>
    <w:rsid w:val="005D29FF"/>
    <w:rsid w:val="00652CCB"/>
    <w:rsid w:val="00694E2D"/>
    <w:rsid w:val="006E2A78"/>
    <w:rsid w:val="006E3868"/>
    <w:rsid w:val="006F167E"/>
    <w:rsid w:val="006F26A2"/>
    <w:rsid w:val="00766764"/>
    <w:rsid w:val="007732C5"/>
    <w:rsid w:val="00790D15"/>
    <w:rsid w:val="007A5523"/>
    <w:rsid w:val="007C0CCE"/>
    <w:rsid w:val="007C165B"/>
    <w:rsid w:val="0082725E"/>
    <w:rsid w:val="008323C3"/>
    <w:rsid w:val="00876938"/>
    <w:rsid w:val="00881683"/>
    <w:rsid w:val="008A0977"/>
    <w:rsid w:val="008D60BB"/>
    <w:rsid w:val="00905D7A"/>
    <w:rsid w:val="009070DE"/>
    <w:rsid w:val="00920D5E"/>
    <w:rsid w:val="00944985"/>
    <w:rsid w:val="009960B6"/>
    <w:rsid w:val="009B40E1"/>
    <w:rsid w:val="00A07EB6"/>
    <w:rsid w:val="00A17BD7"/>
    <w:rsid w:val="00A65ECC"/>
    <w:rsid w:val="00AB6F22"/>
    <w:rsid w:val="00B11535"/>
    <w:rsid w:val="00B32DA5"/>
    <w:rsid w:val="00B54D76"/>
    <w:rsid w:val="00B77800"/>
    <w:rsid w:val="00B8352F"/>
    <w:rsid w:val="00BF4BA3"/>
    <w:rsid w:val="00BF554D"/>
    <w:rsid w:val="00C216A4"/>
    <w:rsid w:val="00C84FF6"/>
    <w:rsid w:val="00CA34E5"/>
    <w:rsid w:val="00CB571D"/>
    <w:rsid w:val="00CE0252"/>
    <w:rsid w:val="00CF28A4"/>
    <w:rsid w:val="00D36C86"/>
    <w:rsid w:val="00D37281"/>
    <w:rsid w:val="00D41D9A"/>
    <w:rsid w:val="00D43C9C"/>
    <w:rsid w:val="00E0233C"/>
    <w:rsid w:val="00E847CA"/>
    <w:rsid w:val="00F32314"/>
    <w:rsid w:val="00F630D8"/>
    <w:rsid w:val="00FD73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0EB36"/>
  <w15:docId w15:val="{0C4A54DA-6DBF-4033-B314-A6EAC4915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E0252"/>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CE0252"/>
    <w:pPr>
      <w:keepNext/>
      <w:jc w:val="center"/>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E0252"/>
    <w:rPr>
      <w:rFonts w:ascii="Times New Roman" w:eastAsia="Times New Roman" w:hAnsi="Times New Roman" w:cs="Times New Roman"/>
      <w:b/>
      <w:bCs/>
      <w:sz w:val="24"/>
      <w:szCs w:val="24"/>
      <w:lang w:eastAsia="cs-CZ"/>
    </w:rPr>
  </w:style>
  <w:style w:type="paragraph" w:styleId="Nzev">
    <w:name w:val="Title"/>
    <w:basedOn w:val="Normln"/>
    <w:link w:val="NzevChar"/>
    <w:qFormat/>
    <w:rsid w:val="00CE0252"/>
    <w:pPr>
      <w:jc w:val="center"/>
    </w:pPr>
    <w:rPr>
      <w:b/>
      <w:bCs/>
    </w:rPr>
  </w:style>
  <w:style w:type="character" w:customStyle="1" w:styleId="NzevChar">
    <w:name w:val="Název Char"/>
    <w:basedOn w:val="Standardnpsmoodstavce"/>
    <w:link w:val="Nzev"/>
    <w:rsid w:val="00CE0252"/>
    <w:rPr>
      <w:rFonts w:ascii="Times New Roman" w:eastAsia="Times New Roman" w:hAnsi="Times New Roman" w:cs="Times New Roman"/>
      <w:b/>
      <w:bCs/>
      <w:sz w:val="24"/>
      <w:szCs w:val="24"/>
      <w:lang w:eastAsia="cs-CZ"/>
    </w:rPr>
  </w:style>
  <w:style w:type="paragraph" w:styleId="Zkladntext">
    <w:name w:val="Body Text"/>
    <w:basedOn w:val="Normln"/>
    <w:link w:val="ZkladntextChar"/>
    <w:semiHidden/>
    <w:rsid w:val="00CE0252"/>
    <w:pPr>
      <w:jc w:val="both"/>
    </w:pPr>
  </w:style>
  <w:style w:type="character" w:customStyle="1" w:styleId="ZkladntextChar">
    <w:name w:val="Základní text Char"/>
    <w:basedOn w:val="Standardnpsmoodstavce"/>
    <w:link w:val="Zkladntext"/>
    <w:semiHidden/>
    <w:rsid w:val="00CE0252"/>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CE0252"/>
    <w:pPr>
      <w:ind w:left="708"/>
    </w:pPr>
  </w:style>
  <w:style w:type="character" w:styleId="Hypertextovodkaz">
    <w:name w:val="Hyperlink"/>
    <w:uiPriority w:val="99"/>
    <w:unhideWhenUsed/>
    <w:rsid w:val="00CE0252"/>
    <w:rPr>
      <w:color w:val="0000FF"/>
      <w:u w:val="single"/>
    </w:rPr>
  </w:style>
  <w:style w:type="paragraph" w:customStyle="1" w:styleId="OdstavecSmlouvy">
    <w:name w:val="OdstavecSmlouvy"/>
    <w:basedOn w:val="Normln"/>
    <w:rsid w:val="00CE0252"/>
    <w:pPr>
      <w:keepLines/>
      <w:tabs>
        <w:tab w:val="left" w:pos="426"/>
        <w:tab w:val="left" w:pos="1701"/>
      </w:tabs>
      <w:spacing w:after="120"/>
      <w:jc w:val="both"/>
    </w:pPr>
    <w:rPr>
      <w:szCs w:val="20"/>
    </w:rPr>
  </w:style>
  <w:style w:type="paragraph" w:customStyle="1" w:styleId="nospacing">
    <w:name w:val="nospacing"/>
    <w:basedOn w:val="Normln"/>
    <w:rsid w:val="00CE0252"/>
    <w:pPr>
      <w:spacing w:before="100" w:beforeAutospacing="1" w:after="100" w:afterAutospacing="1"/>
    </w:pPr>
  </w:style>
  <w:style w:type="paragraph" w:styleId="Textbubliny">
    <w:name w:val="Balloon Text"/>
    <w:basedOn w:val="Normln"/>
    <w:link w:val="TextbublinyChar"/>
    <w:uiPriority w:val="99"/>
    <w:semiHidden/>
    <w:unhideWhenUsed/>
    <w:rsid w:val="004A5F6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A5F64"/>
    <w:rPr>
      <w:rFonts w:ascii="Segoe UI" w:eastAsia="Times New Roman" w:hAnsi="Segoe UI" w:cs="Segoe UI"/>
      <w:sz w:val="18"/>
      <w:szCs w:val="18"/>
      <w:lang w:eastAsia="cs-CZ"/>
    </w:rPr>
  </w:style>
  <w:style w:type="paragraph" w:styleId="Textvbloku">
    <w:name w:val="Block Text"/>
    <w:basedOn w:val="Normln"/>
    <w:rsid w:val="00C216A4"/>
    <w:pPr>
      <w:widowControl w:val="0"/>
      <w:ind w:right="-92"/>
      <w:jc w:val="both"/>
    </w:pPr>
    <w:rPr>
      <w:szCs w:val="20"/>
    </w:rPr>
  </w:style>
  <w:style w:type="paragraph" w:styleId="Zkladntext2">
    <w:name w:val="Body Text 2"/>
    <w:basedOn w:val="Normln"/>
    <w:link w:val="Zkladntext2Char"/>
    <w:uiPriority w:val="99"/>
    <w:semiHidden/>
    <w:unhideWhenUsed/>
    <w:rsid w:val="005D29FF"/>
    <w:pPr>
      <w:spacing w:after="120" w:line="480" w:lineRule="auto"/>
    </w:pPr>
  </w:style>
  <w:style w:type="character" w:customStyle="1" w:styleId="Zkladntext2Char">
    <w:name w:val="Základní text 2 Char"/>
    <w:basedOn w:val="Standardnpsmoodstavce"/>
    <w:link w:val="Zkladntext2"/>
    <w:uiPriority w:val="99"/>
    <w:semiHidden/>
    <w:rsid w:val="005D29FF"/>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A65ECC"/>
    <w:rPr>
      <w:sz w:val="16"/>
      <w:szCs w:val="16"/>
    </w:rPr>
  </w:style>
  <w:style w:type="paragraph" w:styleId="Textkomente">
    <w:name w:val="annotation text"/>
    <w:basedOn w:val="Normln"/>
    <w:link w:val="TextkomenteChar"/>
    <w:uiPriority w:val="99"/>
    <w:semiHidden/>
    <w:unhideWhenUsed/>
    <w:rsid w:val="00A65ECC"/>
    <w:rPr>
      <w:sz w:val="20"/>
      <w:szCs w:val="20"/>
    </w:rPr>
  </w:style>
  <w:style w:type="character" w:customStyle="1" w:styleId="TextkomenteChar">
    <w:name w:val="Text komentáře Char"/>
    <w:basedOn w:val="Standardnpsmoodstavce"/>
    <w:link w:val="Textkomente"/>
    <w:uiPriority w:val="99"/>
    <w:semiHidden/>
    <w:rsid w:val="00A65EC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A65ECC"/>
    <w:rPr>
      <w:b/>
      <w:bCs/>
    </w:rPr>
  </w:style>
  <w:style w:type="character" w:customStyle="1" w:styleId="PedmtkomenteChar">
    <w:name w:val="Předmět komentáře Char"/>
    <w:basedOn w:val="TextkomenteChar"/>
    <w:link w:val="Pedmtkomente"/>
    <w:uiPriority w:val="99"/>
    <w:semiHidden/>
    <w:rsid w:val="00A65ECC"/>
    <w:rPr>
      <w:rFonts w:ascii="Times New Roman" w:eastAsia="Times New Roman" w:hAnsi="Times New Roman" w:cs="Times New Roman"/>
      <w:b/>
      <w:bCs/>
      <w:sz w:val="20"/>
      <w:szCs w:val="20"/>
      <w:lang w:eastAsia="cs-CZ"/>
    </w:rPr>
  </w:style>
  <w:style w:type="paragraph" w:styleId="Revize">
    <w:name w:val="Revision"/>
    <w:hidden/>
    <w:uiPriority w:val="99"/>
    <w:semiHidden/>
    <w:rsid w:val="003049F4"/>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omek@ndbrno.cz" TargetMode="Externa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2951</Words>
  <Characters>17411</Characters>
  <Application>Microsoft Office Word</Application>
  <DocSecurity>4</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Bastlová</dc:creator>
  <cp:lastModifiedBy>Lojdová Dagmar</cp:lastModifiedBy>
  <cp:revision>2</cp:revision>
  <cp:lastPrinted>2017-07-19T06:48:00Z</cp:lastPrinted>
  <dcterms:created xsi:type="dcterms:W3CDTF">2020-12-14T09:06:00Z</dcterms:created>
  <dcterms:modified xsi:type="dcterms:W3CDTF">2020-12-14T09:06:00Z</dcterms:modified>
</cp:coreProperties>
</file>