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78E25" w14:textId="77777777" w:rsidR="005B4424" w:rsidRDefault="005B4424" w:rsidP="005B4424">
      <w:pPr>
        <w:pStyle w:val="BodyText1"/>
        <w:jc w:val="center"/>
        <w:rPr>
          <w:rFonts w:ascii="Georgia" w:hAnsi="Georgia" w:cs="Arial"/>
          <w:b/>
          <w:sz w:val="22"/>
          <w:szCs w:val="22"/>
        </w:rPr>
      </w:pPr>
    </w:p>
    <w:p w14:paraId="6BE5083E" w14:textId="77777777" w:rsidR="005B4424" w:rsidRDefault="005B4424" w:rsidP="005B4424">
      <w:pPr>
        <w:pStyle w:val="BodyText1"/>
        <w:jc w:val="center"/>
        <w:rPr>
          <w:rFonts w:ascii="Georgia" w:hAnsi="Georgia" w:cs="Arial"/>
          <w:b/>
          <w:sz w:val="22"/>
          <w:szCs w:val="22"/>
        </w:rPr>
      </w:pPr>
    </w:p>
    <w:p w14:paraId="4C7A1474" w14:textId="77777777" w:rsidR="005B4424" w:rsidRDefault="005B4424" w:rsidP="005B4424">
      <w:pPr>
        <w:pStyle w:val="Nzev"/>
      </w:pPr>
      <w:r>
        <w:rPr>
          <w:noProof/>
          <w:lang w:eastAsia="cs-CZ"/>
        </w:rPr>
        <mc:AlternateContent>
          <mc:Choice Requires="wps">
            <w:drawing>
              <wp:anchor distT="0" distB="0" distL="114300" distR="114300" simplePos="0" relativeHeight="251661312" behindDoc="0" locked="0" layoutInCell="1" allowOverlap="0" wp14:anchorId="08924F9D" wp14:editId="7004F48D">
                <wp:simplePos x="0" y="0"/>
                <wp:positionH relativeFrom="page">
                  <wp:posOffset>1296035</wp:posOffset>
                </wp:positionH>
                <wp:positionV relativeFrom="page">
                  <wp:posOffset>6911340</wp:posOffset>
                </wp:positionV>
                <wp:extent cx="5363845" cy="2879725"/>
                <wp:effectExtent l="0" t="0" r="82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68EE9" w14:textId="4335E67E" w:rsidR="00407812" w:rsidRPr="00302EA3" w:rsidRDefault="00407812" w:rsidP="005B4424">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w:t>
                            </w:r>
                            <w:r w:rsidR="009C3976">
                              <w:rPr>
                                <w:rFonts w:ascii="Georgia" w:hAnsi="Georgia"/>
                                <w:sz w:val="22"/>
                                <w:szCs w:val="22"/>
                              </w:rPr>
                              <w:t xml:space="preserve"> </w:t>
                            </w:r>
                            <w:r w:rsidR="00F73EF5">
                              <w:rPr>
                                <w:rFonts w:ascii="Georgia" w:hAnsi="Georgia"/>
                                <w:sz w:val="22"/>
                                <w:szCs w:val="22"/>
                              </w:rPr>
                              <w:t>21</w:t>
                            </w:r>
                            <w:r w:rsidR="009C3976">
                              <w:rPr>
                                <w:rFonts w:ascii="Georgia" w:hAnsi="Georgia"/>
                                <w:sz w:val="22"/>
                                <w:szCs w:val="22"/>
                              </w:rPr>
                              <w:t>/3</w:t>
                            </w:r>
                            <w:r w:rsidR="00F73EF5">
                              <w:rPr>
                                <w:rFonts w:ascii="Georgia" w:hAnsi="Georgia"/>
                                <w:sz w:val="22"/>
                                <w:szCs w:val="22"/>
                              </w:rPr>
                              <w:t>2</w:t>
                            </w:r>
                            <w:r w:rsidR="009C3976">
                              <w:rPr>
                                <w:rFonts w:ascii="Georgia" w:hAnsi="Georgia"/>
                                <w:sz w:val="22"/>
                                <w:szCs w:val="22"/>
                              </w:rPr>
                              <w:t>0</w:t>
                            </w:r>
                            <w:r w:rsidR="00287D62">
                              <w:rPr>
                                <w:rFonts w:ascii="Georgia" w:hAnsi="Georgia"/>
                                <w:sz w:val="22"/>
                                <w:szCs w:val="22"/>
                              </w:rPr>
                              <w:t>/0052</w:t>
                            </w:r>
                          </w:p>
                          <w:p w14:paraId="4D056067" w14:textId="61D91B7E" w:rsidR="00407812" w:rsidRPr="00302EA3" w:rsidRDefault="00407812" w:rsidP="005B4424">
                            <w:pPr>
                              <w:ind w:firstLine="0"/>
                              <w:rPr>
                                <w:rFonts w:ascii="Georgia" w:hAnsi="Georgia"/>
                                <w:sz w:val="22"/>
                                <w:szCs w:val="22"/>
                              </w:rPr>
                            </w:pPr>
                            <w:r w:rsidRPr="00302EA3">
                              <w:rPr>
                                <w:rFonts w:ascii="Georgia" w:hAnsi="Georgia"/>
                                <w:sz w:val="22"/>
                                <w:szCs w:val="22"/>
                              </w:rPr>
                              <w:t xml:space="preserve">číslo smlouvy </w:t>
                            </w:r>
                            <w:r w:rsidR="00597A67">
                              <w:rPr>
                                <w:rFonts w:ascii="Georgia" w:hAnsi="Georgia"/>
                                <w:sz w:val="22"/>
                                <w:szCs w:val="22"/>
                              </w:rPr>
                              <w:t>zhotovitele</w:t>
                            </w:r>
                            <w:r w:rsidRPr="00302EA3">
                              <w:rPr>
                                <w:rFonts w:ascii="Georgia" w:hAnsi="Georgia"/>
                                <w:sz w:val="22"/>
                                <w:szCs w:val="22"/>
                              </w:rPr>
                              <w:t>:</w:t>
                            </w:r>
                          </w:p>
                          <w:p w14:paraId="62502E80" w14:textId="77777777" w:rsidR="00407812" w:rsidRDefault="00407812" w:rsidP="005B442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24F9D"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BRMUmL1AQAAvAMAAA4AAAAAAAAAAAAAAAAALgIA&#10;AGRycy9lMm9Eb2MueG1sUEsBAi0AFAAGAAgAAAAhAELWXX/gAAAADgEAAA8AAAAAAAAAAAAAAAAA&#10;TwQAAGRycy9kb3ducmV2LnhtbFBLBQYAAAAABAAEAPMAAABcBQAAAAA=&#10;" o:allowoverlap="f" filled="f" fillcolor="#e7f4fa" stroked="f">
                <v:textbox inset="0,0,0,0">
                  <w:txbxContent>
                    <w:p w14:paraId="69E68EE9" w14:textId="4335E67E" w:rsidR="00407812" w:rsidRPr="00302EA3" w:rsidRDefault="00407812" w:rsidP="005B4424">
                      <w:pPr>
                        <w:ind w:firstLine="0"/>
                        <w:rPr>
                          <w:rFonts w:ascii="Georgia" w:hAnsi="Georgia"/>
                          <w:sz w:val="22"/>
                          <w:szCs w:val="22"/>
                        </w:rPr>
                      </w:pPr>
                      <w:r>
                        <w:rPr>
                          <w:rFonts w:ascii="Georgia" w:hAnsi="Georgia"/>
                          <w:sz w:val="22"/>
                          <w:szCs w:val="22"/>
                        </w:rPr>
                        <w:t>číslo</w:t>
                      </w:r>
                      <w:r w:rsidRPr="00302EA3">
                        <w:rPr>
                          <w:rFonts w:ascii="Georgia" w:hAnsi="Georgia"/>
                          <w:sz w:val="22"/>
                          <w:szCs w:val="22"/>
                        </w:rPr>
                        <w:t xml:space="preserve"> smlouvy objednatele:</w:t>
                      </w:r>
                      <w:r w:rsidR="009C3976">
                        <w:rPr>
                          <w:rFonts w:ascii="Georgia" w:hAnsi="Georgia"/>
                          <w:sz w:val="22"/>
                          <w:szCs w:val="22"/>
                        </w:rPr>
                        <w:t xml:space="preserve"> </w:t>
                      </w:r>
                      <w:r w:rsidR="00F73EF5">
                        <w:rPr>
                          <w:rFonts w:ascii="Georgia" w:hAnsi="Georgia"/>
                          <w:sz w:val="22"/>
                          <w:szCs w:val="22"/>
                        </w:rPr>
                        <w:t>21</w:t>
                      </w:r>
                      <w:r w:rsidR="009C3976">
                        <w:rPr>
                          <w:rFonts w:ascii="Georgia" w:hAnsi="Georgia"/>
                          <w:sz w:val="22"/>
                          <w:szCs w:val="22"/>
                        </w:rPr>
                        <w:t>/3</w:t>
                      </w:r>
                      <w:r w:rsidR="00F73EF5">
                        <w:rPr>
                          <w:rFonts w:ascii="Georgia" w:hAnsi="Georgia"/>
                          <w:sz w:val="22"/>
                          <w:szCs w:val="22"/>
                        </w:rPr>
                        <w:t>2</w:t>
                      </w:r>
                      <w:r w:rsidR="009C3976">
                        <w:rPr>
                          <w:rFonts w:ascii="Georgia" w:hAnsi="Georgia"/>
                          <w:sz w:val="22"/>
                          <w:szCs w:val="22"/>
                        </w:rPr>
                        <w:t>0</w:t>
                      </w:r>
                      <w:r w:rsidR="00287D62">
                        <w:rPr>
                          <w:rFonts w:ascii="Georgia" w:hAnsi="Georgia"/>
                          <w:sz w:val="22"/>
                          <w:szCs w:val="22"/>
                        </w:rPr>
                        <w:t>/0052</w:t>
                      </w:r>
                    </w:p>
                    <w:p w14:paraId="4D056067" w14:textId="61D91B7E" w:rsidR="00407812" w:rsidRPr="00302EA3" w:rsidRDefault="00407812" w:rsidP="005B4424">
                      <w:pPr>
                        <w:ind w:firstLine="0"/>
                        <w:rPr>
                          <w:rFonts w:ascii="Georgia" w:hAnsi="Georgia"/>
                          <w:sz w:val="22"/>
                          <w:szCs w:val="22"/>
                        </w:rPr>
                      </w:pPr>
                      <w:r w:rsidRPr="00302EA3">
                        <w:rPr>
                          <w:rFonts w:ascii="Georgia" w:hAnsi="Georgia"/>
                          <w:sz w:val="22"/>
                          <w:szCs w:val="22"/>
                        </w:rPr>
                        <w:t xml:space="preserve">číslo smlouvy </w:t>
                      </w:r>
                      <w:r w:rsidR="00597A67">
                        <w:rPr>
                          <w:rFonts w:ascii="Georgia" w:hAnsi="Georgia"/>
                          <w:sz w:val="22"/>
                          <w:szCs w:val="22"/>
                        </w:rPr>
                        <w:t>zhotovitele</w:t>
                      </w:r>
                      <w:r w:rsidRPr="00302EA3">
                        <w:rPr>
                          <w:rFonts w:ascii="Georgia" w:hAnsi="Georgia"/>
                          <w:sz w:val="22"/>
                          <w:szCs w:val="22"/>
                        </w:rPr>
                        <w:t>:</w:t>
                      </w:r>
                    </w:p>
                    <w:p w14:paraId="62502E80" w14:textId="77777777" w:rsidR="00407812" w:rsidRDefault="00407812" w:rsidP="005B4424"/>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0926C01C" wp14:editId="2EA4A174">
                <wp:simplePos x="0" y="0"/>
                <wp:positionH relativeFrom="page">
                  <wp:posOffset>1296035</wp:posOffset>
                </wp:positionH>
                <wp:positionV relativeFrom="page">
                  <wp:posOffset>3564255</wp:posOffset>
                </wp:positionV>
                <wp:extent cx="5363845" cy="2879725"/>
                <wp:effectExtent l="0" t="0" r="82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A00A" w14:textId="77777777" w:rsidR="00407812" w:rsidRDefault="00407812" w:rsidP="005B4424">
                            <w:pPr>
                              <w:pStyle w:val="Nzev"/>
                            </w:pPr>
                            <w:r>
                              <w:t>Českou centrálou cestovního ruchu - CzechTourism</w:t>
                            </w:r>
                          </w:p>
                          <w:p w14:paraId="623D8815" w14:textId="77777777" w:rsidR="00407812" w:rsidRDefault="00407812" w:rsidP="005B4424">
                            <w:pPr>
                              <w:pStyle w:val="Nzev"/>
                            </w:pPr>
                          </w:p>
                          <w:p w14:paraId="6D9A6F8F" w14:textId="77777777" w:rsidR="00407812" w:rsidRDefault="00407812" w:rsidP="005B4424">
                            <w:pPr>
                              <w:pStyle w:val="Nzev"/>
                            </w:pPr>
                            <w:r>
                              <w:t>a</w:t>
                            </w:r>
                          </w:p>
                          <w:p w14:paraId="58B6AA4C" w14:textId="77777777" w:rsidR="00407812" w:rsidRDefault="00407812" w:rsidP="005B4424">
                            <w:pPr>
                              <w:pStyle w:val="Nzev"/>
                            </w:pPr>
                          </w:p>
                          <w:p w14:paraId="72B00E6E" w14:textId="77777777" w:rsidR="00407812" w:rsidRDefault="003359FF" w:rsidP="003359FF">
                            <w:pPr>
                              <w:pStyle w:val="Nzev"/>
                            </w:pPr>
                            <w:r w:rsidRPr="003359FF">
                              <w:t>Mapotic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01C" id="Textové pole 3"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" o:allowoverlap="f" filled="f" fillcolor="#e7f4fa" stroked="f">
                <v:textbox inset="0,0,0,0">
                  <w:txbxContent>
                    <w:p w14:paraId="6EB9A00A" w14:textId="77777777" w:rsidR="00407812" w:rsidRDefault="00407812" w:rsidP="005B4424">
                      <w:pPr>
                        <w:pStyle w:val="Nzev"/>
                      </w:pPr>
                      <w:r>
                        <w:t>Českou centrálou cestovního ruchu - CzechTourism</w:t>
                      </w:r>
                    </w:p>
                    <w:p w14:paraId="623D8815" w14:textId="77777777" w:rsidR="00407812" w:rsidRDefault="00407812" w:rsidP="005B4424">
                      <w:pPr>
                        <w:pStyle w:val="Nzev"/>
                      </w:pPr>
                    </w:p>
                    <w:p w14:paraId="6D9A6F8F" w14:textId="77777777" w:rsidR="00407812" w:rsidRDefault="00407812" w:rsidP="005B4424">
                      <w:pPr>
                        <w:pStyle w:val="Nzev"/>
                      </w:pPr>
                      <w:r>
                        <w:t>a</w:t>
                      </w:r>
                    </w:p>
                    <w:p w14:paraId="58B6AA4C" w14:textId="77777777" w:rsidR="00407812" w:rsidRDefault="00407812" w:rsidP="005B4424">
                      <w:pPr>
                        <w:pStyle w:val="Nzev"/>
                      </w:pPr>
                    </w:p>
                    <w:p w14:paraId="72B00E6E" w14:textId="77777777" w:rsidR="00407812" w:rsidRDefault="003359FF" w:rsidP="003359FF">
                      <w:pPr>
                        <w:pStyle w:val="Nzev"/>
                      </w:pPr>
                      <w:r w:rsidRPr="003359FF">
                        <w:t>Mapotic s.r.o.</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7CD2AA37" wp14:editId="38D90055">
                <wp:simplePos x="0" y="0"/>
                <wp:positionH relativeFrom="page">
                  <wp:posOffset>1296035</wp:posOffset>
                </wp:positionH>
                <wp:positionV relativeFrom="page">
                  <wp:posOffset>1764030</wp:posOffset>
                </wp:positionV>
                <wp:extent cx="5363845" cy="1440180"/>
                <wp:effectExtent l="0" t="0" r="82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BF73" w14:textId="77777777" w:rsidR="00407812" w:rsidRDefault="00407812" w:rsidP="005B4424">
                            <w:pPr>
                              <w:pStyle w:val="BodyText1"/>
                              <w:jc w:val="center"/>
                              <w:rPr>
                                <w:rFonts w:ascii="Georgia" w:hAnsi="Georgia" w:cs="Arial"/>
                                <w:b/>
                                <w:sz w:val="22"/>
                                <w:szCs w:val="22"/>
                              </w:rPr>
                            </w:pPr>
                          </w:p>
                          <w:p w14:paraId="169C7925" w14:textId="77777777" w:rsidR="00407812" w:rsidRPr="00302EA3" w:rsidRDefault="00407812" w:rsidP="005B4424">
                            <w:pPr>
                              <w:pStyle w:val="BodyText1"/>
                              <w:rPr>
                                <w:rFonts w:ascii="Georgia" w:eastAsia="Calibri" w:hAnsi="Georgia" w:cs="Arial"/>
                                <w:color w:val="auto"/>
                                <w:sz w:val="32"/>
                                <w:szCs w:val="32"/>
                              </w:rPr>
                            </w:pPr>
                            <w:r w:rsidRPr="00302EA3">
                              <w:rPr>
                                <w:rFonts w:ascii="Georgia" w:eastAsia="Calibri" w:hAnsi="Georgia" w:cs="Arial"/>
                                <w:color w:val="auto"/>
                                <w:sz w:val="32"/>
                                <w:szCs w:val="32"/>
                              </w:rPr>
                              <w:t xml:space="preserve">Smlouva o </w:t>
                            </w:r>
                            <w:r>
                              <w:rPr>
                                <w:rFonts w:ascii="Georgia" w:eastAsia="Calibri" w:hAnsi="Georgia" w:cs="Arial"/>
                                <w:color w:val="auto"/>
                                <w:sz w:val="32"/>
                                <w:szCs w:val="32"/>
                              </w:rPr>
                              <w:t xml:space="preserve">dílo </w:t>
                            </w:r>
                          </w:p>
                          <w:p w14:paraId="0BE0362B" w14:textId="77777777" w:rsidR="00407812" w:rsidRPr="00315E6F" w:rsidRDefault="00407812" w:rsidP="005B4424">
                            <w:pPr>
                              <w:ind w:firstLine="0"/>
                              <w:jc w:val="center"/>
                              <w:rPr>
                                <w:rFonts w:ascii="Georgia" w:hAnsi="Georgia" w:cs="Arial"/>
                                <w:b/>
                                <w:sz w:val="22"/>
                                <w:szCs w:val="22"/>
                              </w:rPr>
                            </w:pPr>
                          </w:p>
                          <w:p w14:paraId="338ACC2A" w14:textId="77777777" w:rsidR="00407812" w:rsidRPr="00315E6F" w:rsidRDefault="00407812" w:rsidP="005B4424">
                            <w:pPr>
                              <w:jc w:val="center"/>
                              <w:rPr>
                                <w:rFonts w:ascii="Georgia" w:hAnsi="Georgia" w:cs="Arial"/>
                                <w:sz w:val="22"/>
                                <w:szCs w:val="22"/>
                              </w:rPr>
                            </w:pPr>
                          </w:p>
                          <w:p w14:paraId="6EC7381A" w14:textId="77777777" w:rsidR="00407812" w:rsidRDefault="00407812" w:rsidP="005B4424">
                            <w:pPr>
                              <w:pStyle w:val="Nzev"/>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AA37" id="Textové pole 2"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" o:allowoverlap="f" filled="f" fillcolor="#e7f4fa" stroked="f">
                <v:textbox inset="0,0,0,0">
                  <w:txbxContent>
                    <w:p w14:paraId="4E6BBF73" w14:textId="77777777" w:rsidR="00407812" w:rsidRDefault="00407812" w:rsidP="005B4424">
                      <w:pPr>
                        <w:pStyle w:val="BodyText1"/>
                        <w:jc w:val="center"/>
                        <w:rPr>
                          <w:rFonts w:ascii="Georgia" w:hAnsi="Georgia" w:cs="Arial"/>
                          <w:b/>
                          <w:sz w:val="22"/>
                          <w:szCs w:val="22"/>
                        </w:rPr>
                      </w:pPr>
                    </w:p>
                    <w:p w14:paraId="169C7925" w14:textId="77777777" w:rsidR="00407812" w:rsidRPr="00302EA3" w:rsidRDefault="00407812" w:rsidP="005B4424">
                      <w:pPr>
                        <w:pStyle w:val="BodyText1"/>
                        <w:rPr>
                          <w:rFonts w:ascii="Georgia" w:eastAsia="Calibri" w:hAnsi="Georgia" w:cs="Arial"/>
                          <w:color w:val="auto"/>
                          <w:sz w:val="32"/>
                          <w:szCs w:val="32"/>
                        </w:rPr>
                      </w:pPr>
                      <w:r w:rsidRPr="00302EA3">
                        <w:rPr>
                          <w:rFonts w:ascii="Georgia" w:eastAsia="Calibri" w:hAnsi="Georgia" w:cs="Arial"/>
                          <w:color w:val="auto"/>
                          <w:sz w:val="32"/>
                          <w:szCs w:val="32"/>
                        </w:rPr>
                        <w:t xml:space="preserve">Smlouva o </w:t>
                      </w:r>
                      <w:r>
                        <w:rPr>
                          <w:rFonts w:ascii="Georgia" w:eastAsia="Calibri" w:hAnsi="Georgia" w:cs="Arial"/>
                          <w:color w:val="auto"/>
                          <w:sz w:val="32"/>
                          <w:szCs w:val="32"/>
                        </w:rPr>
                        <w:t xml:space="preserve">dílo </w:t>
                      </w:r>
                    </w:p>
                    <w:p w14:paraId="0BE0362B" w14:textId="77777777" w:rsidR="00407812" w:rsidRPr="00315E6F" w:rsidRDefault="00407812" w:rsidP="005B4424">
                      <w:pPr>
                        <w:ind w:firstLine="0"/>
                        <w:jc w:val="center"/>
                        <w:rPr>
                          <w:rFonts w:ascii="Georgia" w:hAnsi="Georgia" w:cs="Arial"/>
                          <w:b/>
                          <w:sz w:val="22"/>
                          <w:szCs w:val="22"/>
                        </w:rPr>
                      </w:pPr>
                    </w:p>
                    <w:p w14:paraId="338ACC2A" w14:textId="77777777" w:rsidR="00407812" w:rsidRPr="00315E6F" w:rsidRDefault="00407812" w:rsidP="005B4424">
                      <w:pPr>
                        <w:jc w:val="center"/>
                        <w:rPr>
                          <w:rFonts w:ascii="Georgia" w:hAnsi="Georgia" w:cs="Arial"/>
                          <w:sz w:val="22"/>
                          <w:szCs w:val="22"/>
                        </w:rPr>
                      </w:pPr>
                    </w:p>
                    <w:p w14:paraId="6EC7381A" w14:textId="77777777" w:rsidR="00407812" w:rsidRDefault="00407812" w:rsidP="005B4424">
                      <w:pPr>
                        <w:pStyle w:val="Nzev"/>
                      </w:pPr>
                      <w:r>
                        <w:t>mezi</w:t>
                      </w:r>
                    </w:p>
                  </w:txbxContent>
                </v:textbox>
                <w10:wrap anchorx="page" anchory="page"/>
              </v:shape>
            </w:pict>
          </mc:Fallback>
        </mc:AlternateContent>
      </w:r>
      <w:r>
        <w:br w:type="page"/>
      </w:r>
    </w:p>
    <w:p w14:paraId="026F8F92" w14:textId="77777777" w:rsidR="005B4424" w:rsidRPr="00302EA3" w:rsidRDefault="005B4424" w:rsidP="005B4424">
      <w:pPr>
        <w:pStyle w:val="Heading1CzechTourism"/>
        <w:jc w:val="both"/>
        <w:rPr>
          <w:b w:val="0"/>
          <w:sz w:val="22"/>
          <w:szCs w:val="22"/>
        </w:rPr>
      </w:pPr>
    </w:p>
    <w:p w14:paraId="0CE376F6" w14:textId="77777777" w:rsidR="005B4424" w:rsidRDefault="005B4424" w:rsidP="005B4424">
      <w:pPr>
        <w:pStyle w:val="Heading1CzechTourism"/>
      </w:pPr>
      <w:r>
        <w:t xml:space="preserve">Smlouva o dílo </w:t>
      </w:r>
    </w:p>
    <w:p w14:paraId="0D576136" w14:textId="2F21C4C2" w:rsidR="005B4424" w:rsidRPr="00D65955" w:rsidRDefault="005B4424" w:rsidP="005B4424">
      <w:pPr>
        <w:pStyle w:val="Heading1CzechTourism"/>
        <w:jc w:val="both"/>
        <w:rPr>
          <w:b w:val="0"/>
          <w:sz w:val="22"/>
          <w:szCs w:val="22"/>
        </w:rPr>
      </w:pPr>
      <w:r w:rsidRPr="00D65955">
        <w:rPr>
          <w:b w:val="0"/>
          <w:sz w:val="22"/>
          <w:szCs w:val="22"/>
        </w:rPr>
        <w:t xml:space="preserve">uzavřená podle ustanovení § </w:t>
      </w:r>
      <w:r>
        <w:rPr>
          <w:b w:val="0"/>
          <w:sz w:val="22"/>
          <w:szCs w:val="22"/>
        </w:rPr>
        <w:t>2586</w:t>
      </w:r>
      <w:r w:rsidRPr="00D65955">
        <w:rPr>
          <w:b w:val="0"/>
          <w:sz w:val="22"/>
          <w:szCs w:val="22"/>
        </w:rPr>
        <w:t xml:space="preserve"> zákona č. 89/2012 Sb., občanský zákoník, ve znění pozdějších předpisů</w:t>
      </w:r>
      <w:r w:rsidRPr="00C84095">
        <w:t xml:space="preserve"> </w:t>
      </w:r>
      <w:r w:rsidR="00CE4FAD" w:rsidRPr="00AB0FBC">
        <w:rPr>
          <w:b w:val="0"/>
          <w:bCs/>
          <w:sz w:val="22"/>
          <w:szCs w:val="22"/>
        </w:rPr>
        <w:t>(dále jen „občanský zákoník“)</w:t>
      </w:r>
    </w:p>
    <w:p w14:paraId="6C3914AB" w14:textId="77777777" w:rsidR="005B4424" w:rsidRDefault="005B4424" w:rsidP="005B4424"/>
    <w:p w14:paraId="64DAE0AE" w14:textId="77777777" w:rsidR="005B4424" w:rsidRDefault="005B4424" w:rsidP="005B4424">
      <w:pPr>
        <w:pStyle w:val="Heading1CzechTourism"/>
      </w:pPr>
      <w:r>
        <w:t>Smluvní strany</w:t>
      </w:r>
    </w:p>
    <w:p w14:paraId="3BEA5033" w14:textId="77777777" w:rsidR="003359FF" w:rsidRDefault="003359FF" w:rsidP="003359FF">
      <w:pPr>
        <w:pStyle w:val="TableTextCzechTourism"/>
      </w:pPr>
    </w:p>
    <w:p w14:paraId="271377F7" w14:textId="77777777" w:rsidR="003359FF" w:rsidRDefault="003359FF" w:rsidP="003359FF">
      <w:pPr>
        <w:pStyle w:val="TableTextCzechTourism"/>
        <w:rPr>
          <w:b/>
        </w:rPr>
      </w:pPr>
    </w:p>
    <w:p w14:paraId="30EE047D" w14:textId="77777777" w:rsidR="005B4424" w:rsidRPr="003359FF" w:rsidRDefault="005B4424" w:rsidP="003359FF">
      <w:pPr>
        <w:pStyle w:val="TableTextCzechTourism"/>
        <w:rPr>
          <w:b/>
        </w:rPr>
      </w:pPr>
      <w:r w:rsidRPr="003359FF">
        <w:rPr>
          <w:b/>
        </w:rPr>
        <w:t xml:space="preserve">Česká centrála cestovního ruchu – CzechTourism </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B4424" w:rsidRPr="00101C08" w14:paraId="7977A500" w14:textId="77777777" w:rsidTr="00407812">
        <w:tc>
          <w:tcPr>
            <w:tcW w:w="2500" w:type="pct"/>
            <w:shd w:val="clear" w:color="auto" w:fill="auto"/>
          </w:tcPr>
          <w:p w14:paraId="362F0D5F" w14:textId="77777777" w:rsidR="003359FF" w:rsidRDefault="003359FF" w:rsidP="00407812">
            <w:pPr>
              <w:pStyle w:val="TableTextCzechTourism"/>
            </w:pPr>
          </w:p>
          <w:p w14:paraId="4620C6CF" w14:textId="77777777" w:rsidR="005B4424" w:rsidRPr="00101C08" w:rsidRDefault="005B4424" w:rsidP="00407812">
            <w:pPr>
              <w:pStyle w:val="TableTextCzechTourism"/>
            </w:pPr>
            <w:r w:rsidRPr="00101C08">
              <w:t>se sídlem:</w:t>
            </w:r>
          </w:p>
        </w:tc>
        <w:tc>
          <w:tcPr>
            <w:tcW w:w="2500" w:type="pct"/>
            <w:shd w:val="clear" w:color="auto" w:fill="auto"/>
          </w:tcPr>
          <w:p w14:paraId="7277D01C" w14:textId="22D8AD7B" w:rsidR="005B4424" w:rsidRPr="00101C08" w:rsidRDefault="005B4424" w:rsidP="00407812">
            <w:pPr>
              <w:pStyle w:val="TableTextCzechTourism"/>
            </w:pPr>
            <w:r w:rsidRPr="00101C08">
              <w:t xml:space="preserve">Vinohradská 46, </w:t>
            </w:r>
            <w:r w:rsidR="00070496">
              <w:t>1</w:t>
            </w:r>
            <w:r w:rsidRPr="00101C08">
              <w:t>20 41 Praha 2</w:t>
            </w:r>
          </w:p>
        </w:tc>
      </w:tr>
      <w:tr w:rsidR="005B4424" w:rsidRPr="00101C08" w14:paraId="5BED81D3" w14:textId="77777777" w:rsidTr="00407812">
        <w:tc>
          <w:tcPr>
            <w:tcW w:w="2500" w:type="pct"/>
            <w:shd w:val="clear" w:color="auto" w:fill="auto"/>
          </w:tcPr>
          <w:p w14:paraId="7E01E150" w14:textId="77777777" w:rsidR="005B4424" w:rsidRPr="00101C08" w:rsidRDefault="005B4424" w:rsidP="00407812">
            <w:pPr>
              <w:pStyle w:val="TableTextCzechTourism"/>
            </w:pPr>
            <w:r w:rsidRPr="00101C08">
              <w:t xml:space="preserve">IČ: </w:t>
            </w:r>
          </w:p>
        </w:tc>
        <w:tc>
          <w:tcPr>
            <w:tcW w:w="2500" w:type="pct"/>
            <w:shd w:val="clear" w:color="auto" w:fill="auto"/>
          </w:tcPr>
          <w:p w14:paraId="292DC50E" w14:textId="77777777" w:rsidR="005B4424" w:rsidRPr="00101C08" w:rsidRDefault="005B4424" w:rsidP="00407812">
            <w:pPr>
              <w:pStyle w:val="TableTextCzechTourism"/>
            </w:pPr>
            <w:r w:rsidRPr="00101C08">
              <w:t>49 27 76 00</w:t>
            </w:r>
          </w:p>
        </w:tc>
      </w:tr>
      <w:tr w:rsidR="005B4424" w:rsidRPr="00101C08" w14:paraId="2CE0318E" w14:textId="77777777" w:rsidTr="00407812">
        <w:tc>
          <w:tcPr>
            <w:tcW w:w="2500" w:type="pct"/>
            <w:shd w:val="clear" w:color="auto" w:fill="auto"/>
          </w:tcPr>
          <w:p w14:paraId="419A7064" w14:textId="77777777" w:rsidR="005B4424" w:rsidRPr="00101C08" w:rsidRDefault="005B4424" w:rsidP="00407812">
            <w:pPr>
              <w:pStyle w:val="TableTextCzechTourism"/>
            </w:pPr>
            <w:r w:rsidRPr="00101C08">
              <w:t>DIČ:</w:t>
            </w:r>
          </w:p>
        </w:tc>
        <w:tc>
          <w:tcPr>
            <w:tcW w:w="2500" w:type="pct"/>
            <w:shd w:val="clear" w:color="auto" w:fill="auto"/>
          </w:tcPr>
          <w:p w14:paraId="5CD68604" w14:textId="77777777" w:rsidR="005B4424" w:rsidRPr="00101C08" w:rsidRDefault="005B4424" w:rsidP="00407812">
            <w:pPr>
              <w:pStyle w:val="TableTextCzechTourism"/>
            </w:pPr>
            <w:r w:rsidRPr="00101C08">
              <w:t>CZ 49 27 76 00</w:t>
            </w:r>
          </w:p>
        </w:tc>
      </w:tr>
      <w:tr w:rsidR="005B4424" w:rsidRPr="00101C08" w14:paraId="11117612" w14:textId="77777777" w:rsidTr="00407812">
        <w:tc>
          <w:tcPr>
            <w:tcW w:w="2500" w:type="pct"/>
            <w:shd w:val="clear" w:color="auto" w:fill="auto"/>
          </w:tcPr>
          <w:p w14:paraId="2FD9CFDB" w14:textId="77777777" w:rsidR="005B4424" w:rsidRPr="00F51477" w:rsidRDefault="005B4424" w:rsidP="00407812">
            <w:pPr>
              <w:pStyle w:val="TableTextCzechTourism"/>
            </w:pPr>
            <w:r w:rsidRPr="00F51477">
              <w:t>Zastoupen</w:t>
            </w:r>
            <w:r w:rsidR="003359FF" w:rsidRPr="00F51477">
              <w:t>á</w:t>
            </w:r>
            <w:r w:rsidRPr="00F51477">
              <w:t>:</w:t>
            </w:r>
          </w:p>
        </w:tc>
        <w:tc>
          <w:tcPr>
            <w:tcW w:w="2500" w:type="pct"/>
            <w:shd w:val="clear" w:color="auto" w:fill="auto"/>
          </w:tcPr>
          <w:p w14:paraId="5207D209" w14:textId="0F2980D1" w:rsidR="005B4424" w:rsidRPr="00F51477" w:rsidRDefault="00F73EF5" w:rsidP="00407812">
            <w:pPr>
              <w:pStyle w:val="TableTextCzechTourism"/>
            </w:pPr>
            <w:r w:rsidRPr="00F51477">
              <w:t xml:space="preserve"> </w:t>
            </w:r>
            <w:ins w:id="0" w:author="Lang Miroslav" w:date="2021-03-01T14:19:00Z">
              <w:r w:rsidR="000F41FA" w:rsidRPr="00F51477">
                <w:t>XXX</w:t>
              </w:r>
            </w:ins>
            <w:r w:rsidRPr="00F51477">
              <w:t xml:space="preserve">, </w:t>
            </w:r>
            <w:r w:rsidR="003329A0" w:rsidRPr="00F51477">
              <w:t xml:space="preserve">Ph.D., </w:t>
            </w:r>
            <w:r w:rsidRPr="00F51477">
              <w:t>ředitelem agentury CzechTourism</w:t>
            </w:r>
          </w:p>
        </w:tc>
      </w:tr>
    </w:tbl>
    <w:p w14:paraId="65EB3900" w14:textId="77777777" w:rsidR="005B4424" w:rsidRDefault="005B4424" w:rsidP="005B4424"/>
    <w:p w14:paraId="0BF69224" w14:textId="77777777" w:rsidR="005B4424" w:rsidRDefault="005B4424" w:rsidP="005B4424">
      <w:pPr>
        <w:pStyle w:val="Zhlavzprvy"/>
      </w:pPr>
      <w:r>
        <w:t>(dále jen „objednatel“)</w:t>
      </w:r>
    </w:p>
    <w:p w14:paraId="0D511A17" w14:textId="77777777" w:rsidR="005B4424" w:rsidRDefault="005B4424" w:rsidP="005B4424"/>
    <w:p w14:paraId="7B62A1DE" w14:textId="77777777" w:rsidR="005B4424" w:rsidRDefault="005B4424" w:rsidP="005B4424">
      <w:r>
        <w:t>a</w:t>
      </w:r>
    </w:p>
    <w:p w14:paraId="11E8C6B9" w14:textId="77777777" w:rsidR="005B4424" w:rsidRDefault="005B4424" w:rsidP="005B4424"/>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6"/>
        <w:gridCol w:w="4536"/>
      </w:tblGrid>
      <w:tr w:rsidR="005B4424" w:rsidRPr="00336013" w14:paraId="5C39B209" w14:textId="77777777" w:rsidTr="00407812">
        <w:tc>
          <w:tcPr>
            <w:tcW w:w="2500" w:type="pct"/>
            <w:shd w:val="clear" w:color="auto" w:fill="auto"/>
          </w:tcPr>
          <w:p w14:paraId="2A1C7176" w14:textId="77777777" w:rsidR="005B4424" w:rsidRPr="00336013" w:rsidRDefault="005B4424" w:rsidP="00407812">
            <w:pPr>
              <w:pStyle w:val="TableTextCzechTourism"/>
            </w:pPr>
            <w:r w:rsidRPr="00336013">
              <w:t>Firma:</w:t>
            </w:r>
          </w:p>
        </w:tc>
        <w:tc>
          <w:tcPr>
            <w:tcW w:w="2500" w:type="pct"/>
            <w:shd w:val="clear" w:color="auto" w:fill="auto"/>
          </w:tcPr>
          <w:p w14:paraId="203995EF" w14:textId="77777777" w:rsidR="005B4424" w:rsidRPr="00336013" w:rsidRDefault="003359FF" w:rsidP="00407812">
            <w:pPr>
              <w:pStyle w:val="TableTextCzechTourism"/>
            </w:pPr>
            <w:r w:rsidRPr="003359FF">
              <w:rPr>
                <w:rFonts w:eastAsia="Times New Roman"/>
                <w:bCs/>
                <w:color w:val="333333"/>
                <w:bdr w:val="none" w:sz="0" w:space="0" w:color="auto" w:frame="1"/>
                <w:shd w:val="clear" w:color="auto" w:fill="FFFFFF"/>
                <w:lang w:bidi="en-US"/>
              </w:rPr>
              <w:t>Mapotic s.r.o.</w:t>
            </w:r>
          </w:p>
        </w:tc>
      </w:tr>
      <w:tr w:rsidR="005B4424" w:rsidRPr="00336013" w14:paraId="3795E093" w14:textId="77777777" w:rsidTr="00407812">
        <w:tc>
          <w:tcPr>
            <w:tcW w:w="2500" w:type="pct"/>
            <w:shd w:val="clear" w:color="auto" w:fill="auto"/>
          </w:tcPr>
          <w:p w14:paraId="2C6FF6A9" w14:textId="77777777" w:rsidR="005B4424" w:rsidRPr="00336013" w:rsidRDefault="005B4424" w:rsidP="00407812">
            <w:pPr>
              <w:pStyle w:val="TableTextCzechTourism"/>
            </w:pPr>
            <w:r w:rsidRPr="00336013">
              <w:t>Sídlo:</w:t>
            </w:r>
          </w:p>
        </w:tc>
        <w:tc>
          <w:tcPr>
            <w:tcW w:w="2500" w:type="pct"/>
            <w:shd w:val="clear" w:color="auto" w:fill="auto"/>
          </w:tcPr>
          <w:p w14:paraId="5E5680BE" w14:textId="77777777" w:rsidR="005B4424" w:rsidRPr="00A20016" w:rsidRDefault="003359FF" w:rsidP="00407812">
            <w:pPr>
              <w:pStyle w:val="TableTextCzechTourism"/>
            </w:pPr>
            <w:r w:rsidRPr="00DE45F3">
              <w:rPr>
                <w:color w:val="333333"/>
                <w:shd w:val="clear" w:color="auto" w:fill="FFFFFF"/>
              </w:rPr>
              <w:t>Pod Hájkem 2204/1, Libeň (Praha 8), 180 00 Praha</w:t>
            </w:r>
          </w:p>
        </w:tc>
      </w:tr>
      <w:tr w:rsidR="005B4424" w:rsidRPr="00336013" w14:paraId="7C8B5705" w14:textId="77777777" w:rsidTr="00407812">
        <w:tc>
          <w:tcPr>
            <w:tcW w:w="2500" w:type="pct"/>
            <w:shd w:val="clear" w:color="auto" w:fill="auto"/>
          </w:tcPr>
          <w:p w14:paraId="0BD5424B" w14:textId="77777777" w:rsidR="005B4424" w:rsidRPr="00336013" w:rsidRDefault="005B4424" w:rsidP="00407812">
            <w:pPr>
              <w:pStyle w:val="TableTextCzechTourism"/>
            </w:pPr>
            <w:r w:rsidRPr="00336013">
              <w:t>Zastoupená:</w:t>
            </w:r>
          </w:p>
        </w:tc>
        <w:tc>
          <w:tcPr>
            <w:tcW w:w="2500" w:type="pct"/>
            <w:shd w:val="clear" w:color="auto" w:fill="auto"/>
          </w:tcPr>
          <w:p w14:paraId="0F5CF763" w14:textId="028328C4" w:rsidR="005B4424" w:rsidRPr="00336013" w:rsidRDefault="00F51477" w:rsidP="00407812">
            <w:pPr>
              <w:pStyle w:val="TableTextCzechTourism"/>
            </w:pPr>
            <w:r>
              <w:t>XXX</w:t>
            </w:r>
          </w:p>
        </w:tc>
      </w:tr>
      <w:tr w:rsidR="005B4424" w:rsidRPr="00336013" w14:paraId="7D8E1D3E" w14:textId="77777777" w:rsidTr="00407812">
        <w:tc>
          <w:tcPr>
            <w:tcW w:w="2500" w:type="pct"/>
            <w:shd w:val="clear" w:color="auto" w:fill="auto"/>
          </w:tcPr>
          <w:p w14:paraId="0A3A4BA2" w14:textId="77777777" w:rsidR="005B4424" w:rsidRPr="00336013" w:rsidRDefault="005B4424" w:rsidP="00407812">
            <w:pPr>
              <w:pStyle w:val="TableTextCzechTourism"/>
            </w:pPr>
            <w:r w:rsidRPr="00336013">
              <w:t xml:space="preserve">IČ: </w:t>
            </w:r>
          </w:p>
        </w:tc>
        <w:tc>
          <w:tcPr>
            <w:tcW w:w="2500" w:type="pct"/>
            <w:shd w:val="clear" w:color="auto" w:fill="auto"/>
          </w:tcPr>
          <w:p w14:paraId="79744BD5" w14:textId="77777777" w:rsidR="005B4424" w:rsidRPr="00336013" w:rsidRDefault="003359FF" w:rsidP="00407812">
            <w:pPr>
              <w:pStyle w:val="TableTextCzechTourism"/>
            </w:pPr>
            <w:r w:rsidRPr="003359FF">
              <w:rPr>
                <w:color w:val="333333"/>
                <w:shd w:val="clear" w:color="auto" w:fill="FFFFFF"/>
              </w:rPr>
              <w:t>07181329</w:t>
            </w:r>
          </w:p>
        </w:tc>
      </w:tr>
      <w:tr w:rsidR="005B4424" w:rsidRPr="00336013" w14:paraId="1340FE2F" w14:textId="77777777" w:rsidTr="00407812">
        <w:tc>
          <w:tcPr>
            <w:tcW w:w="2500" w:type="pct"/>
            <w:shd w:val="clear" w:color="auto" w:fill="auto"/>
          </w:tcPr>
          <w:p w14:paraId="5004BEE5" w14:textId="77777777" w:rsidR="005B4424" w:rsidRPr="00336013" w:rsidRDefault="005B4424" w:rsidP="00407812">
            <w:pPr>
              <w:pStyle w:val="TableTextCzechTourism"/>
            </w:pPr>
            <w:r w:rsidRPr="00336013">
              <w:t>DIČ:</w:t>
            </w:r>
          </w:p>
        </w:tc>
        <w:tc>
          <w:tcPr>
            <w:tcW w:w="2500" w:type="pct"/>
            <w:shd w:val="clear" w:color="auto" w:fill="auto"/>
          </w:tcPr>
          <w:p w14:paraId="611C3C45" w14:textId="77777777" w:rsidR="005B4424" w:rsidRPr="00336013" w:rsidRDefault="003359FF" w:rsidP="00407812">
            <w:pPr>
              <w:pStyle w:val="TableTextCzechTourism"/>
            </w:pPr>
            <w:r w:rsidRPr="003359FF">
              <w:t>CZ07181329</w:t>
            </w:r>
          </w:p>
        </w:tc>
      </w:tr>
      <w:tr w:rsidR="005B4424" w:rsidRPr="00336013" w14:paraId="0750BF95" w14:textId="77777777" w:rsidTr="00407812">
        <w:tc>
          <w:tcPr>
            <w:tcW w:w="2500" w:type="pct"/>
            <w:shd w:val="clear" w:color="auto" w:fill="auto"/>
          </w:tcPr>
          <w:p w14:paraId="3F63FFC1" w14:textId="77777777" w:rsidR="005B4424" w:rsidRPr="00336013" w:rsidRDefault="005B4424" w:rsidP="00407812">
            <w:pPr>
              <w:pStyle w:val="TableTextCzechTourism"/>
            </w:pPr>
            <w:r w:rsidRPr="00336013">
              <w:t xml:space="preserve">Zhotovitel je plátce DPH </w:t>
            </w:r>
          </w:p>
        </w:tc>
        <w:tc>
          <w:tcPr>
            <w:tcW w:w="2500" w:type="pct"/>
            <w:shd w:val="clear" w:color="auto" w:fill="auto"/>
          </w:tcPr>
          <w:p w14:paraId="7A576F2B" w14:textId="77777777" w:rsidR="005B4424" w:rsidRPr="00336013" w:rsidRDefault="005B4424" w:rsidP="00407812">
            <w:pPr>
              <w:pStyle w:val="TableTextCzechTourism"/>
            </w:pPr>
            <w:r>
              <w:t>ano</w:t>
            </w:r>
          </w:p>
        </w:tc>
      </w:tr>
      <w:tr w:rsidR="005B4424" w:rsidRPr="00101C08" w14:paraId="39D7676B" w14:textId="77777777" w:rsidTr="00407812">
        <w:tc>
          <w:tcPr>
            <w:tcW w:w="2500" w:type="pct"/>
            <w:shd w:val="clear" w:color="auto" w:fill="auto"/>
          </w:tcPr>
          <w:p w14:paraId="3FD26D74" w14:textId="77777777" w:rsidR="005B4424" w:rsidRPr="00101C08" w:rsidRDefault="005B4424" w:rsidP="00407812">
            <w:pPr>
              <w:pStyle w:val="TableTextCzechTourism"/>
            </w:pPr>
          </w:p>
        </w:tc>
        <w:tc>
          <w:tcPr>
            <w:tcW w:w="2500" w:type="pct"/>
            <w:shd w:val="clear" w:color="auto" w:fill="auto"/>
          </w:tcPr>
          <w:p w14:paraId="06BDC912" w14:textId="77777777" w:rsidR="005B4424" w:rsidRPr="00101C08" w:rsidRDefault="005B4424" w:rsidP="00407812">
            <w:pPr>
              <w:pStyle w:val="TableTextCzechTourism"/>
            </w:pPr>
          </w:p>
        </w:tc>
      </w:tr>
    </w:tbl>
    <w:p w14:paraId="17A75056" w14:textId="77777777" w:rsidR="005B4424" w:rsidRDefault="005B4424" w:rsidP="005B4424"/>
    <w:p w14:paraId="08C1AC44" w14:textId="6B169DD5" w:rsidR="005B4424" w:rsidRDefault="005B4424" w:rsidP="005B4424">
      <w:pPr>
        <w:pStyle w:val="Zhlavzprvy"/>
      </w:pPr>
      <w:r>
        <w:t>(dále jen „</w:t>
      </w:r>
      <w:r w:rsidR="003329A0">
        <w:t>zhotovitel</w:t>
      </w:r>
      <w:r>
        <w:t>“)</w:t>
      </w:r>
    </w:p>
    <w:p w14:paraId="08FA68F3" w14:textId="77777777" w:rsidR="005B4424" w:rsidRDefault="005B4424" w:rsidP="005B4424"/>
    <w:p w14:paraId="0998E741" w14:textId="77777777" w:rsidR="005B4424" w:rsidRDefault="005B4424" w:rsidP="005B4424"/>
    <w:p w14:paraId="49EC6C33" w14:textId="77777777" w:rsidR="005B4424" w:rsidRPr="003A274C" w:rsidRDefault="005B4424" w:rsidP="005B4424"/>
    <w:p w14:paraId="0DFFB43A" w14:textId="77777777" w:rsidR="005B4424" w:rsidRPr="003A274C" w:rsidRDefault="005B4424" w:rsidP="005B4424"/>
    <w:p w14:paraId="25B1C46D" w14:textId="77777777" w:rsidR="005B4424" w:rsidRPr="003A274C" w:rsidRDefault="005B4424" w:rsidP="005B4424"/>
    <w:p w14:paraId="2FC95BA5" w14:textId="77777777" w:rsidR="005B4424" w:rsidRPr="003A274C" w:rsidRDefault="005B4424" w:rsidP="005B4424"/>
    <w:p w14:paraId="5ACD9ECF" w14:textId="77777777" w:rsidR="005B4424" w:rsidRPr="003A274C" w:rsidRDefault="005B4424" w:rsidP="005B4424"/>
    <w:p w14:paraId="1D524B2F" w14:textId="77777777" w:rsidR="005B4424" w:rsidRPr="002E5D97" w:rsidRDefault="005B4424" w:rsidP="005B4424">
      <w:pPr>
        <w:spacing w:line="276" w:lineRule="auto"/>
        <w:ind w:firstLine="0"/>
        <w:rPr>
          <w:rFonts w:ascii="Arial" w:hAnsi="Arial" w:cs="Arial"/>
          <w:sz w:val="22"/>
        </w:rPr>
      </w:pPr>
    </w:p>
    <w:p w14:paraId="791B17B2" w14:textId="77777777" w:rsidR="005B4424" w:rsidRPr="00315E6F" w:rsidRDefault="005B4424" w:rsidP="005B4424">
      <w:pPr>
        <w:pStyle w:val="Textnadpis1"/>
        <w:numPr>
          <w:ilvl w:val="0"/>
          <w:numId w:val="5"/>
        </w:numPr>
        <w:spacing w:before="480" w:after="240"/>
        <w:jc w:val="center"/>
        <w:rPr>
          <w:rFonts w:ascii="Georgia" w:hAnsi="Georgia" w:cs="Arial"/>
          <w:sz w:val="22"/>
          <w:szCs w:val="22"/>
        </w:rPr>
      </w:pPr>
      <w:r w:rsidRPr="00315E6F">
        <w:rPr>
          <w:rFonts w:ascii="Georgia" w:hAnsi="Georgia" w:cs="Arial"/>
          <w:sz w:val="22"/>
          <w:szCs w:val="22"/>
        </w:rPr>
        <w:t>Předmět smlouvy</w:t>
      </w:r>
    </w:p>
    <w:p w14:paraId="1F690EC3" w14:textId="15C6DEF2" w:rsidR="005B4424" w:rsidRPr="00F4170F" w:rsidRDefault="005B4424" w:rsidP="005B4424">
      <w:pPr>
        <w:pStyle w:val="Text"/>
        <w:numPr>
          <w:ilvl w:val="1"/>
          <w:numId w:val="7"/>
        </w:numPr>
        <w:jc w:val="both"/>
        <w:rPr>
          <w:rFonts w:ascii="Georgia" w:hAnsi="Georgia"/>
          <w:color w:val="FF0000"/>
          <w:szCs w:val="22"/>
        </w:rPr>
      </w:pPr>
      <w:bookmarkStart w:id="1" w:name="_Toc203291565"/>
      <w:bookmarkStart w:id="2" w:name="_Toc203292585"/>
      <w:bookmarkStart w:id="3" w:name="_Toc203306974"/>
      <w:bookmarkStart w:id="4" w:name="_Toc204476142"/>
      <w:bookmarkStart w:id="5" w:name="_Toc235235101"/>
      <w:bookmarkStart w:id="6" w:name="_Toc238266052"/>
      <w:bookmarkStart w:id="7" w:name="_Toc240357471"/>
      <w:bookmarkStart w:id="8" w:name="_Toc240444507"/>
      <w:bookmarkStart w:id="9" w:name="_Toc240703973"/>
      <w:bookmarkStart w:id="10" w:name="_Toc240704347"/>
      <w:bookmarkStart w:id="11" w:name="_Toc240792064"/>
      <w:bookmarkStart w:id="12" w:name="_Toc240792924"/>
      <w:bookmarkStart w:id="13" w:name="_Toc241496088"/>
      <w:bookmarkStart w:id="14" w:name="_Toc241501189"/>
      <w:bookmarkStart w:id="15" w:name="_Toc241501586"/>
      <w:bookmarkStart w:id="16" w:name="_Toc241657903"/>
      <w:bookmarkStart w:id="17" w:name="_Toc243380726"/>
      <w:bookmarkStart w:id="18" w:name="_Toc274231383"/>
      <w:bookmarkStart w:id="19" w:name="_Toc274234500"/>
      <w:r>
        <w:rPr>
          <w:rFonts w:ascii="Georgia" w:hAnsi="Georgia"/>
          <w:szCs w:val="22"/>
        </w:rPr>
        <w:lastRenderedPageBreak/>
        <w:t xml:space="preserve">Předmětem této smlouvy je </w:t>
      </w:r>
      <w:r w:rsidR="00F73EF5">
        <w:rPr>
          <w:rFonts w:ascii="Georgia" w:hAnsi="Georgia"/>
          <w:szCs w:val="22"/>
        </w:rPr>
        <w:t>rozšíření funkcionalit</w:t>
      </w:r>
      <w:r w:rsidR="00C571EE">
        <w:rPr>
          <w:rFonts w:ascii="Georgia" w:hAnsi="Georgia"/>
          <w:szCs w:val="22"/>
        </w:rPr>
        <w:t xml:space="preserve"> mobilní aplikace </w:t>
      </w:r>
      <w:r w:rsidR="00AC6E0E">
        <w:rPr>
          <w:rFonts w:ascii="Georgia" w:hAnsi="Georgia"/>
          <w:szCs w:val="22"/>
        </w:rPr>
        <w:t>portálu Kudy z nudy</w:t>
      </w:r>
      <w:r w:rsidR="00C571EE">
        <w:rPr>
          <w:rFonts w:ascii="Georgia" w:hAnsi="Georgia"/>
          <w:szCs w:val="22"/>
        </w:rPr>
        <w:t xml:space="preserve"> pro platformy android a iOS včetně následné publikace na odpovídající markety těchto platforem.</w:t>
      </w:r>
      <w:r w:rsidR="004561EB">
        <w:rPr>
          <w:rFonts w:ascii="Georgia" w:hAnsi="Georgia"/>
          <w:szCs w:val="22"/>
        </w:rPr>
        <w:t xml:space="preserve"> Včetně veškerých obsahových a grafických úprav a technické podpory související s tímto krokem.</w:t>
      </w:r>
      <w:r w:rsidR="00F77B38">
        <w:rPr>
          <w:rFonts w:ascii="Georgia" w:hAnsi="Georgia"/>
          <w:szCs w:val="22"/>
        </w:rPr>
        <w:t xml:space="preserve"> Technickou podporou se rozumí návrh a realizace řešení a úprava potřebných funkcionalit. </w:t>
      </w:r>
    </w:p>
    <w:p w14:paraId="1C681580" w14:textId="7860D26E" w:rsidR="005B4424" w:rsidRPr="0099734F" w:rsidRDefault="005B4424" w:rsidP="005B4424">
      <w:pPr>
        <w:pStyle w:val="Text"/>
        <w:numPr>
          <w:ilvl w:val="1"/>
          <w:numId w:val="7"/>
        </w:numPr>
        <w:jc w:val="both"/>
        <w:rPr>
          <w:rFonts w:ascii="Georgia" w:hAnsi="Georgia"/>
          <w:color w:val="FF0000"/>
          <w:szCs w:val="22"/>
        </w:rPr>
      </w:pPr>
      <w:r>
        <w:rPr>
          <w:rFonts w:ascii="Georgia" w:hAnsi="Georgia"/>
          <w:szCs w:val="22"/>
        </w:rPr>
        <w:t>Podrobný popis je popsán v příloze č. 1 této smlouvy.</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030D0F7C" w14:textId="77777777" w:rsidR="005B4424" w:rsidRPr="00315E6F" w:rsidRDefault="005B4424" w:rsidP="005B4424">
      <w:pPr>
        <w:pStyle w:val="Textnadpis1"/>
        <w:numPr>
          <w:ilvl w:val="0"/>
          <w:numId w:val="5"/>
        </w:numPr>
        <w:spacing w:before="480" w:after="240"/>
        <w:jc w:val="center"/>
        <w:rPr>
          <w:rFonts w:ascii="Georgia" w:hAnsi="Georgia" w:cs="Arial"/>
          <w:sz w:val="22"/>
          <w:szCs w:val="22"/>
        </w:rPr>
      </w:pPr>
      <w:r>
        <w:rPr>
          <w:rFonts w:ascii="Georgia" w:hAnsi="Georgia" w:cs="Arial"/>
          <w:sz w:val="22"/>
          <w:szCs w:val="22"/>
        </w:rPr>
        <w:t>Specifikace</w:t>
      </w:r>
    </w:p>
    <w:p w14:paraId="2717C318" w14:textId="77777777" w:rsidR="005B4424" w:rsidRPr="001F2B3F" w:rsidRDefault="005B4424" w:rsidP="005B4424">
      <w:pPr>
        <w:pStyle w:val="Text"/>
        <w:numPr>
          <w:ilvl w:val="1"/>
          <w:numId w:val="6"/>
        </w:numPr>
        <w:spacing w:after="240"/>
        <w:jc w:val="both"/>
        <w:rPr>
          <w:rFonts w:ascii="Georgia" w:hAnsi="Georgia" w:cs="Arial"/>
          <w:szCs w:val="22"/>
        </w:rPr>
      </w:pPr>
      <w:r>
        <w:rPr>
          <w:rFonts w:ascii="Georgia" w:hAnsi="Georgia"/>
          <w:szCs w:val="22"/>
        </w:rPr>
        <w:t xml:space="preserve">Úkolem při </w:t>
      </w:r>
      <w:r w:rsidR="00C571EE" w:rsidRPr="00AA202E">
        <w:rPr>
          <w:rFonts w:ascii="Georgia" w:hAnsi="Georgia"/>
          <w:szCs w:val="22"/>
        </w:rPr>
        <w:t>vytvoření</w:t>
      </w:r>
      <w:r w:rsidR="00C571EE">
        <w:rPr>
          <w:rFonts w:ascii="Georgia" w:hAnsi="Georgia"/>
          <w:szCs w:val="22"/>
        </w:rPr>
        <w:t xml:space="preserve"> mobilní aplikace </w:t>
      </w:r>
      <w:r>
        <w:rPr>
          <w:rFonts w:ascii="Georgia" w:hAnsi="Georgia"/>
          <w:szCs w:val="22"/>
        </w:rPr>
        <w:t>bude především:</w:t>
      </w:r>
    </w:p>
    <w:p w14:paraId="55A4284A" w14:textId="27EBC4DA" w:rsidR="00AC6E0E" w:rsidRDefault="00D05C7A" w:rsidP="0099734F">
      <w:pPr>
        <w:pStyle w:val="Text"/>
        <w:numPr>
          <w:ilvl w:val="0"/>
          <w:numId w:val="10"/>
        </w:numPr>
        <w:spacing w:after="0"/>
        <w:jc w:val="both"/>
        <w:rPr>
          <w:rFonts w:ascii="Georgia" w:hAnsi="Georgia" w:cs="Arial"/>
          <w:szCs w:val="22"/>
        </w:rPr>
      </w:pPr>
      <w:r>
        <w:rPr>
          <w:rFonts w:ascii="Georgia" w:hAnsi="Georgia" w:cs="Arial"/>
          <w:szCs w:val="22"/>
        </w:rPr>
        <w:t>Rozšíření funkcionalit</w:t>
      </w:r>
      <w:r w:rsidR="00AC6E0E" w:rsidRPr="00AC6E0E">
        <w:rPr>
          <w:rFonts w:ascii="Georgia" w:hAnsi="Georgia" w:cs="Arial"/>
          <w:szCs w:val="22"/>
        </w:rPr>
        <w:t xml:space="preserve"> mobilní aplikace (pro platformy iOS, Android)</w:t>
      </w:r>
      <w:r w:rsidR="00AC6E0E">
        <w:rPr>
          <w:rFonts w:ascii="Georgia" w:hAnsi="Georgia" w:cs="Arial"/>
          <w:szCs w:val="22"/>
        </w:rPr>
        <w:t xml:space="preserve">, která bude </w:t>
      </w:r>
      <w:r w:rsidR="00AC6E0E" w:rsidRPr="00AC6E0E">
        <w:rPr>
          <w:rFonts w:ascii="Georgia" w:hAnsi="Georgia" w:cs="Arial"/>
          <w:szCs w:val="22"/>
        </w:rPr>
        <w:t xml:space="preserve">uživatelům zpřístupňovat vybraný obsah portálu Kudy z nudy </w:t>
      </w:r>
      <w:r w:rsidR="00AC6E0E">
        <w:rPr>
          <w:rFonts w:ascii="Georgia" w:hAnsi="Georgia" w:cs="Arial"/>
          <w:szCs w:val="22"/>
        </w:rPr>
        <w:t>se zajištěním</w:t>
      </w:r>
      <w:r w:rsidR="00AC6E0E" w:rsidRPr="00AC6E0E">
        <w:rPr>
          <w:rFonts w:ascii="Georgia" w:hAnsi="Georgia" w:cs="Arial"/>
          <w:szCs w:val="22"/>
        </w:rPr>
        <w:t xml:space="preserve"> komfort</w:t>
      </w:r>
      <w:r w:rsidR="00AC6E0E">
        <w:rPr>
          <w:rFonts w:ascii="Georgia" w:hAnsi="Georgia" w:cs="Arial"/>
          <w:szCs w:val="22"/>
        </w:rPr>
        <w:t>ního</w:t>
      </w:r>
      <w:r w:rsidR="00AC6E0E" w:rsidRPr="00AC6E0E">
        <w:rPr>
          <w:rFonts w:ascii="Georgia" w:hAnsi="Georgia" w:cs="Arial"/>
          <w:szCs w:val="22"/>
        </w:rPr>
        <w:t xml:space="preserve"> přístupu k informacím</w:t>
      </w:r>
      <w:r>
        <w:rPr>
          <w:rFonts w:ascii="Georgia" w:hAnsi="Georgia" w:cs="Arial"/>
          <w:szCs w:val="22"/>
        </w:rPr>
        <w:t>:</w:t>
      </w:r>
    </w:p>
    <w:p w14:paraId="1AEBA70E" w14:textId="77777777" w:rsidR="00D05C7A" w:rsidRDefault="00D05C7A" w:rsidP="00D05C7A">
      <w:pPr>
        <w:pStyle w:val="Text"/>
        <w:spacing w:after="0"/>
        <w:ind w:left="720"/>
        <w:jc w:val="both"/>
        <w:rPr>
          <w:rFonts w:ascii="Georgia" w:hAnsi="Georgia" w:cs="Arial"/>
          <w:szCs w:val="22"/>
        </w:rPr>
      </w:pPr>
    </w:p>
    <w:p w14:paraId="04109115" w14:textId="77777777"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Anglická jazyková verze rozhraní aplikace (ovládání, tlačítka)</w:t>
      </w:r>
    </w:p>
    <w:p w14:paraId="0A9A89EE" w14:textId="3575B515"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 xml:space="preserve">Anglická jazyková mutace obsahu (popisy aktivit a akcí) na základě strojových překladů textů a systému automatické aktualizace, např. s využitím Google Translation Auto Machine Learning, vč. návrhu datového můstku pro další využití ve webových app </w:t>
      </w:r>
      <w:r w:rsidR="004B0CE3">
        <w:rPr>
          <w:rFonts w:ascii="Georgia" w:hAnsi="Georgia" w:cs="Arial"/>
          <w:szCs w:val="22"/>
        </w:rPr>
        <w:t>objednatele</w:t>
      </w:r>
    </w:p>
    <w:p w14:paraId="65AA24E2" w14:textId="77777777"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Offline verze pro cestování v outdooru</w:t>
      </w:r>
    </w:p>
    <w:p w14:paraId="4B55DF7F" w14:textId="77777777"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 xml:space="preserve">Indikace obsazenosti v detailech míst </w:t>
      </w:r>
    </w:p>
    <w:p w14:paraId="386BEC78" w14:textId="77777777"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Grafická vylepšení a úpravy UX</w:t>
      </w:r>
    </w:p>
    <w:p w14:paraId="1F5B8F90" w14:textId="77777777"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 xml:space="preserve">Zapojení externích zdrojů dat – např. veřejná parkoviště a jejich dostupnost, parkovací místa pro karavany, informace o vytíženosti </w:t>
      </w:r>
    </w:p>
    <w:p w14:paraId="169F443B" w14:textId="7FB0A87D" w:rsidR="00D05C7A" w:rsidRPr="00D05C7A" w:rsidRDefault="00D05C7A" w:rsidP="00D05C7A">
      <w:pPr>
        <w:pStyle w:val="Text"/>
        <w:numPr>
          <w:ilvl w:val="1"/>
          <w:numId w:val="10"/>
        </w:numPr>
        <w:spacing w:after="0"/>
        <w:rPr>
          <w:rFonts w:ascii="Georgia" w:hAnsi="Georgia" w:cs="Arial"/>
          <w:szCs w:val="22"/>
        </w:rPr>
      </w:pPr>
      <w:r w:rsidRPr="00D05C7A">
        <w:rPr>
          <w:rFonts w:ascii="Georgia" w:hAnsi="Georgia" w:cs="Arial"/>
          <w:szCs w:val="22"/>
        </w:rPr>
        <w:t>Žebříčky nejvyhledávanějších a neobjevených cílů – např. 100 nejnavštěvovanějších cílů s možností kombinace informace o vytíženosti (doporučení termínů s nižší vytíženost</w:t>
      </w:r>
      <w:r w:rsidR="009327A9">
        <w:rPr>
          <w:rFonts w:ascii="Georgia" w:hAnsi="Georgia" w:cs="Arial"/>
          <w:szCs w:val="22"/>
        </w:rPr>
        <w:t>í</w:t>
      </w:r>
      <w:r w:rsidRPr="00D05C7A">
        <w:rPr>
          <w:rFonts w:ascii="Georgia" w:hAnsi="Georgia" w:cs="Arial"/>
          <w:szCs w:val="22"/>
        </w:rPr>
        <w:t xml:space="preserve">), přednostní prezentace alternativních „neobjevených“ cílů </w:t>
      </w:r>
    </w:p>
    <w:p w14:paraId="2BDFBD34" w14:textId="77777777" w:rsidR="00D05C7A" w:rsidRDefault="00D05C7A" w:rsidP="00D05C7A">
      <w:pPr>
        <w:pStyle w:val="Text"/>
        <w:spacing w:after="0"/>
        <w:ind w:left="720"/>
        <w:jc w:val="both"/>
        <w:rPr>
          <w:rFonts w:ascii="Georgia" w:hAnsi="Georgia" w:cs="Arial"/>
          <w:szCs w:val="22"/>
        </w:rPr>
      </w:pPr>
    </w:p>
    <w:p w14:paraId="4C24B1FE" w14:textId="2FBFDFAE" w:rsidR="00AC6E0E" w:rsidRPr="00AB0FBC" w:rsidRDefault="003D5C4F" w:rsidP="00AB0FBC">
      <w:pPr>
        <w:pStyle w:val="Text"/>
        <w:numPr>
          <w:ilvl w:val="0"/>
          <w:numId w:val="10"/>
        </w:numPr>
        <w:spacing w:after="0"/>
        <w:jc w:val="both"/>
        <w:rPr>
          <w:rFonts w:ascii="Georgia" w:hAnsi="Georgia" w:cs="Arial"/>
          <w:szCs w:val="22"/>
        </w:rPr>
      </w:pPr>
      <w:r w:rsidRPr="00AB0FBC">
        <w:rPr>
          <w:rFonts w:ascii="Georgia" w:hAnsi="Georgia" w:cs="Arial"/>
          <w:szCs w:val="22"/>
        </w:rPr>
        <w:t>P</w:t>
      </w:r>
      <w:r w:rsidR="00AC6E0E" w:rsidRPr="00AB0FBC">
        <w:rPr>
          <w:rFonts w:ascii="Georgia" w:hAnsi="Georgia" w:cs="Arial"/>
          <w:szCs w:val="22"/>
        </w:rPr>
        <w:t>rezentace se zaměří na nejzajímavější obsah s filtrací vč. automatické aktualizace</w:t>
      </w:r>
      <w:r w:rsidR="00AB0FBC">
        <w:rPr>
          <w:rFonts w:ascii="Georgia" w:hAnsi="Georgia" w:cs="Arial"/>
          <w:szCs w:val="22"/>
        </w:rPr>
        <w:t xml:space="preserve"> </w:t>
      </w:r>
      <w:r w:rsidR="00AC6E0E" w:rsidRPr="00AB0FBC">
        <w:rPr>
          <w:rFonts w:ascii="Georgia" w:hAnsi="Georgia" w:cs="Arial"/>
          <w:szCs w:val="22"/>
        </w:rPr>
        <w:t xml:space="preserve">zobrazených dat (předpokládaný interval </w:t>
      </w:r>
      <w:r w:rsidR="00D05C7A" w:rsidRPr="00AB0FBC">
        <w:rPr>
          <w:rFonts w:ascii="Georgia" w:hAnsi="Georgia" w:cs="Arial"/>
          <w:szCs w:val="22"/>
        </w:rPr>
        <w:t xml:space="preserve">min. </w:t>
      </w:r>
      <w:r w:rsidR="00AC6E0E" w:rsidRPr="00AB0FBC">
        <w:rPr>
          <w:rFonts w:ascii="Georgia" w:hAnsi="Georgia" w:cs="Arial"/>
          <w:szCs w:val="22"/>
        </w:rPr>
        <w:t>1</w:t>
      </w:r>
      <w:r w:rsidR="00D05C7A" w:rsidRPr="00AB0FBC">
        <w:rPr>
          <w:rFonts w:ascii="Georgia" w:hAnsi="Georgia" w:cs="Arial"/>
          <w:szCs w:val="22"/>
        </w:rPr>
        <w:t>x za hodinu</w:t>
      </w:r>
      <w:r w:rsidR="00AC6E0E" w:rsidRPr="00AB0FBC">
        <w:rPr>
          <w:rFonts w:ascii="Georgia" w:hAnsi="Georgia" w:cs="Arial"/>
          <w:szCs w:val="22"/>
        </w:rPr>
        <w:t>)</w:t>
      </w:r>
      <w:r w:rsidRPr="00AB0FBC">
        <w:rPr>
          <w:rFonts w:ascii="Georgia" w:hAnsi="Georgia" w:cs="Arial"/>
          <w:szCs w:val="22"/>
        </w:rPr>
        <w:t xml:space="preserve">, </w:t>
      </w:r>
      <w:r w:rsidR="00AC6E0E" w:rsidRPr="00AB0FBC">
        <w:rPr>
          <w:rFonts w:ascii="Georgia" w:hAnsi="Georgia" w:cs="Arial"/>
          <w:szCs w:val="22"/>
        </w:rPr>
        <w:t>automatické odstraňování neaktuálních dat</w:t>
      </w:r>
      <w:r w:rsidRPr="00AB0FBC">
        <w:rPr>
          <w:rFonts w:ascii="Georgia" w:hAnsi="Georgia" w:cs="Arial"/>
          <w:szCs w:val="22"/>
        </w:rPr>
        <w:t>.</w:t>
      </w:r>
    </w:p>
    <w:p w14:paraId="7C314E36" w14:textId="5325C272" w:rsidR="005F1274" w:rsidRPr="00AA202E" w:rsidRDefault="003D5C4F" w:rsidP="0099734F">
      <w:pPr>
        <w:pStyle w:val="Text"/>
        <w:numPr>
          <w:ilvl w:val="0"/>
          <w:numId w:val="10"/>
        </w:numPr>
        <w:spacing w:after="0"/>
        <w:jc w:val="both"/>
        <w:rPr>
          <w:rFonts w:ascii="Georgia" w:hAnsi="Georgia" w:cs="Arial"/>
          <w:szCs w:val="22"/>
        </w:rPr>
      </w:pPr>
      <w:r>
        <w:rPr>
          <w:rFonts w:ascii="Georgia" w:hAnsi="Georgia" w:cs="Arial"/>
          <w:szCs w:val="22"/>
        </w:rPr>
        <w:t>A</w:t>
      </w:r>
      <w:r w:rsidR="005F1274">
        <w:rPr>
          <w:rFonts w:ascii="Georgia" w:hAnsi="Georgia" w:cs="Arial"/>
          <w:szCs w:val="22"/>
        </w:rPr>
        <w:t>plikace bude v souladu s GDPR na základě definovaných podmínek, jak se bude s údaji zacházet.</w:t>
      </w:r>
      <w:r w:rsidR="00F111EC">
        <w:rPr>
          <w:rFonts w:ascii="Georgia" w:hAnsi="Georgia" w:cs="Arial"/>
          <w:szCs w:val="22"/>
        </w:rPr>
        <w:t xml:space="preserve"> </w:t>
      </w:r>
    </w:p>
    <w:p w14:paraId="5645FFB3" w14:textId="77777777" w:rsidR="00431DC6" w:rsidRDefault="005F1274" w:rsidP="0099734F">
      <w:pPr>
        <w:pStyle w:val="Text"/>
        <w:numPr>
          <w:ilvl w:val="0"/>
          <w:numId w:val="10"/>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0" w:line="260" w:lineRule="exact"/>
        <w:jc w:val="both"/>
        <w:rPr>
          <w:rFonts w:ascii="Georgia" w:hAnsi="Georgia"/>
          <w:szCs w:val="22"/>
        </w:rPr>
      </w:pPr>
      <w:r w:rsidRPr="0099734F">
        <w:rPr>
          <w:rFonts w:ascii="Georgia" w:hAnsi="Georgia" w:cs="Arial"/>
          <w:szCs w:val="22"/>
        </w:rPr>
        <w:t xml:space="preserve">   </w:t>
      </w:r>
      <w:r w:rsidR="002A3E69" w:rsidRPr="0099734F">
        <w:rPr>
          <w:rFonts w:ascii="Georgia" w:hAnsi="Georgia" w:cs="Arial"/>
          <w:szCs w:val="22"/>
        </w:rPr>
        <w:t xml:space="preserve">Spuštění </w:t>
      </w:r>
      <w:r w:rsidR="00431DC6">
        <w:rPr>
          <w:rFonts w:ascii="Georgia" w:hAnsi="Georgia" w:cs="Arial"/>
          <w:szCs w:val="22"/>
        </w:rPr>
        <w:t xml:space="preserve">mobilní </w:t>
      </w:r>
      <w:r w:rsidR="002A3E69" w:rsidRPr="0099734F">
        <w:rPr>
          <w:rFonts w:ascii="Georgia" w:hAnsi="Georgia" w:cs="Arial"/>
          <w:szCs w:val="22"/>
        </w:rPr>
        <w:t xml:space="preserve">aplikace </w:t>
      </w:r>
      <w:r w:rsidR="0099734F" w:rsidRPr="0099734F">
        <w:rPr>
          <w:rFonts w:ascii="Georgia" w:hAnsi="Georgia"/>
          <w:szCs w:val="22"/>
        </w:rPr>
        <w:t xml:space="preserve">proběhne v termínu do </w:t>
      </w:r>
      <w:r w:rsidR="00D05C7A">
        <w:rPr>
          <w:rFonts w:ascii="Georgia" w:hAnsi="Georgia"/>
          <w:szCs w:val="22"/>
        </w:rPr>
        <w:t>1</w:t>
      </w:r>
      <w:r w:rsidR="0099734F" w:rsidRPr="0099734F">
        <w:rPr>
          <w:rFonts w:ascii="Georgia" w:hAnsi="Georgia"/>
          <w:szCs w:val="22"/>
        </w:rPr>
        <w:t xml:space="preserve">. </w:t>
      </w:r>
      <w:r w:rsidR="00D05C7A">
        <w:rPr>
          <w:rFonts w:ascii="Georgia" w:hAnsi="Georgia"/>
          <w:szCs w:val="22"/>
        </w:rPr>
        <w:t>6</w:t>
      </w:r>
      <w:r w:rsidR="0099734F" w:rsidRPr="0099734F">
        <w:rPr>
          <w:rFonts w:ascii="Georgia" w:hAnsi="Georgia"/>
          <w:szCs w:val="22"/>
        </w:rPr>
        <w:t>. 20</w:t>
      </w:r>
      <w:r w:rsidR="00D05C7A">
        <w:rPr>
          <w:rFonts w:ascii="Georgia" w:hAnsi="Georgia"/>
          <w:szCs w:val="22"/>
        </w:rPr>
        <w:t>21</w:t>
      </w:r>
      <w:r w:rsidR="002A3E69" w:rsidRPr="0099734F">
        <w:rPr>
          <w:rFonts w:ascii="Georgia" w:hAnsi="Georgia"/>
          <w:szCs w:val="22"/>
        </w:rPr>
        <w:t>.</w:t>
      </w:r>
      <w:r w:rsidR="0099734F">
        <w:rPr>
          <w:rFonts w:ascii="Georgia" w:hAnsi="Georgia"/>
          <w:szCs w:val="22"/>
        </w:rPr>
        <w:t xml:space="preserve"> </w:t>
      </w:r>
    </w:p>
    <w:p w14:paraId="61A15BDF" w14:textId="5854CC0B" w:rsidR="00973058" w:rsidRPr="00707939" w:rsidRDefault="00D05C7A" w:rsidP="00AB0FBC">
      <w:pPr>
        <w:pStyle w:val="ListNumber-ContinueHeadingCzechTourism"/>
        <w:numPr>
          <w:ilvl w:val="0"/>
          <w:numId w:val="10"/>
        </w:numPr>
        <w:rPr>
          <w:szCs w:val="22"/>
        </w:rPr>
      </w:pPr>
      <w:r>
        <w:rPr>
          <w:szCs w:val="22"/>
        </w:rPr>
        <w:t xml:space="preserve">Závěrečná zpráva </w:t>
      </w:r>
      <w:r w:rsidRPr="0099734F">
        <w:rPr>
          <w:szCs w:val="22"/>
        </w:rPr>
        <w:t xml:space="preserve">s předáním kompletních výstupů </w:t>
      </w:r>
      <w:r>
        <w:rPr>
          <w:szCs w:val="22"/>
        </w:rPr>
        <w:t>k nasazení do ostrého provozu bude připravena do 7. 6. 2021</w:t>
      </w:r>
      <w:r w:rsidR="005F1274" w:rsidRPr="0099734F">
        <w:rPr>
          <w:szCs w:val="22"/>
        </w:rPr>
        <w:t>.</w:t>
      </w:r>
      <w:r w:rsidR="00973058">
        <w:rPr>
          <w:szCs w:val="22"/>
        </w:rPr>
        <w:t xml:space="preserve"> Objednatel se zavazuje písemně vyjádřit k závěrečné zprávě do 14 dnů od doručení závěrečné zprávy. V případě, že se Objednatel nevyjádří ve výše uvedené lhůtě, má se za to, že závěrečnou zprávu akceptuje v plném rozsahu. </w:t>
      </w:r>
    </w:p>
    <w:p w14:paraId="0A925EFD" w14:textId="064E5594" w:rsidR="005B4424" w:rsidRPr="0099734F" w:rsidRDefault="005B4424" w:rsidP="00AB0FBC">
      <w:pPr>
        <w:pStyle w:val="Text"/>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0" w:line="260" w:lineRule="exact"/>
        <w:ind w:left="1080"/>
        <w:jc w:val="both"/>
        <w:rPr>
          <w:rFonts w:ascii="Georgia" w:hAnsi="Georgia"/>
          <w:szCs w:val="22"/>
        </w:rPr>
      </w:pPr>
    </w:p>
    <w:p w14:paraId="2C52BCA5" w14:textId="77777777" w:rsidR="005B4424" w:rsidRPr="009E0E9F" w:rsidRDefault="005B4424" w:rsidP="0099734F">
      <w:pPr>
        <w:pStyle w:val="Odstavecseseznamem"/>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0" w:line="260" w:lineRule="exact"/>
        <w:ind w:left="1080" w:firstLine="0"/>
        <w:contextualSpacing w:val="0"/>
        <w:rPr>
          <w:rFonts w:ascii="Georgia" w:hAnsi="Georgia"/>
          <w:sz w:val="22"/>
          <w:szCs w:val="22"/>
        </w:rPr>
      </w:pPr>
    </w:p>
    <w:p w14:paraId="7D1BCA46" w14:textId="2F00336F" w:rsidR="005B4424" w:rsidRDefault="005B4424" w:rsidP="00AB0FBC">
      <w:pPr>
        <w:pStyle w:val="Odstavecseseznamem"/>
        <w:numPr>
          <w:ilvl w:val="0"/>
          <w:numId w:val="10"/>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0" w:line="260" w:lineRule="exact"/>
        <w:contextualSpacing w:val="0"/>
        <w:rPr>
          <w:rFonts w:ascii="Georgia" w:hAnsi="Georgia"/>
          <w:sz w:val="22"/>
          <w:szCs w:val="22"/>
        </w:rPr>
      </w:pPr>
      <w:r>
        <w:rPr>
          <w:rFonts w:ascii="Georgia" w:hAnsi="Georgia"/>
          <w:sz w:val="22"/>
          <w:szCs w:val="22"/>
        </w:rPr>
        <w:t>Podrobnější popis je</w:t>
      </w:r>
      <w:r w:rsidRPr="00C44BC4">
        <w:rPr>
          <w:rFonts w:ascii="Georgia" w:hAnsi="Georgia"/>
          <w:sz w:val="22"/>
          <w:szCs w:val="22"/>
        </w:rPr>
        <w:t xml:space="preserve"> popsán v příloze č. 1 této smlouvy.</w:t>
      </w:r>
    </w:p>
    <w:p w14:paraId="2E2BD272" w14:textId="445295C8" w:rsidR="00AB0FBC" w:rsidRDefault="00AB0FBC">
      <w:pPr>
        <w:spacing w:after="200" w:line="276" w:lineRule="auto"/>
        <w:ind w:firstLine="0"/>
        <w:jc w:val="left"/>
        <w:rPr>
          <w:rFonts w:ascii="Georgia" w:hAnsi="Georgia"/>
          <w:sz w:val="22"/>
          <w:szCs w:val="22"/>
        </w:rPr>
      </w:pPr>
      <w:r>
        <w:rPr>
          <w:rFonts w:ascii="Georgia" w:hAnsi="Georgia"/>
          <w:sz w:val="22"/>
          <w:szCs w:val="22"/>
        </w:rPr>
        <w:br w:type="page"/>
      </w:r>
    </w:p>
    <w:p w14:paraId="2F48F2D2" w14:textId="77777777" w:rsidR="0099734F" w:rsidRDefault="0099734F" w:rsidP="0099734F">
      <w:pPr>
        <w:pStyle w:val="Odstavecseseznamem"/>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0" w:line="260" w:lineRule="exact"/>
        <w:ind w:left="1080" w:firstLine="0"/>
        <w:contextualSpacing w:val="0"/>
        <w:rPr>
          <w:rFonts w:ascii="Georgia" w:hAnsi="Georgia"/>
          <w:sz w:val="22"/>
          <w:szCs w:val="22"/>
        </w:rPr>
      </w:pPr>
    </w:p>
    <w:p w14:paraId="2DD9D02F" w14:textId="77777777" w:rsidR="005B4424"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Doba plnění</w:t>
      </w:r>
    </w:p>
    <w:p w14:paraId="18146FF9" w14:textId="2F37E63B" w:rsidR="005B4424" w:rsidRDefault="005B4424" w:rsidP="005B4424">
      <w:pPr>
        <w:pStyle w:val="Odstavecseseznamem"/>
        <w:numPr>
          <w:ilvl w:val="1"/>
          <w:numId w:val="9"/>
        </w:numPr>
        <w:rPr>
          <w:rFonts w:ascii="Georgia" w:hAnsi="Georgia"/>
          <w:sz w:val="22"/>
          <w:szCs w:val="22"/>
          <w:lang w:eastAsia="cs-CZ" w:bidi="ar-SA"/>
        </w:rPr>
      </w:pPr>
      <w:r w:rsidRPr="002E6A27">
        <w:rPr>
          <w:rFonts w:ascii="Georgia" w:hAnsi="Georgia"/>
          <w:sz w:val="22"/>
          <w:szCs w:val="22"/>
          <w:lang w:eastAsia="cs-CZ" w:bidi="ar-SA"/>
        </w:rPr>
        <w:t xml:space="preserve">Zhotovitel započne s plněním </w:t>
      </w:r>
      <w:r w:rsidR="00F377E1">
        <w:rPr>
          <w:rFonts w:ascii="Georgia" w:hAnsi="Georgia"/>
          <w:sz w:val="22"/>
          <w:szCs w:val="22"/>
          <w:lang w:eastAsia="cs-CZ" w:bidi="ar-SA"/>
        </w:rPr>
        <w:t xml:space="preserve">předmětu Smlouvy </w:t>
      </w:r>
      <w:r w:rsidRPr="002E6A27">
        <w:rPr>
          <w:rFonts w:ascii="Georgia" w:hAnsi="Georgia"/>
          <w:sz w:val="22"/>
          <w:szCs w:val="22"/>
          <w:lang w:eastAsia="cs-CZ" w:bidi="ar-SA"/>
        </w:rPr>
        <w:t xml:space="preserve"> bez zbytečného odkladu po uzavření smlouvy </w:t>
      </w:r>
      <w:r w:rsidR="00F377E1">
        <w:rPr>
          <w:rFonts w:ascii="Georgia" w:hAnsi="Georgia"/>
          <w:sz w:val="22"/>
          <w:szCs w:val="22"/>
          <w:lang w:eastAsia="cs-CZ" w:bidi="ar-SA"/>
        </w:rPr>
        <w:t>do 7.6.2021 nebo do konce všech aktivit a jejich vyhodnocení</w:t>
      </w:r>
      <w:r w:rsidRPr="002E6A27">
        <w:rPr>
          <w:rFonts w:ascii="Georgia" w:hAnsi="Georgia"/>
          <w:sz w:val="22"/>
          <w:szCs w:val="22"/>
          <w:lang w:eastAsia="cs-CZ" w:bidi="ar-SA"/>
        </w:rPr>
        <w:t xml:space="preserve">. </w:t>
      </w:r>
    </w:p>
    <w:p w14:paraId="36A3CDD1" w14:textId="77777777" w:rsidR="005B4424" w:rsidRPr="00A20016" w:rsidRDefault="005B4424" w:rsidP="005B4424">
      <w:pPr>
        <w:pStyle w:val="Text"/>
        <w:numPr>
          <w:ilvl w:val="0"/>
          <w:numId w:val="9"/>
        </w:numPr>
        <w:spacing w:before="480" w:after="240"/>
        <w:jc w:val="center"/>
        <w:rPr>
          <w:rFonts w:ascii="Georgia" w:hAnsi="Georgia" w:cs="Arial"/>
          <w:b/>
          <w:szCs w:val="22"/>
        </w:rPr>
      </w:pPr>
      <w:r w:rsidRPr="00A20016">
        <w:rPr>
          <w:rFonts w:ascii="Georgia" w:hAnsi="Georgia" w:cs="Arial"/>
          <w:b/>
          <w:szCs w:val="22"/>
        </w:rPr>
        <w:t>Místo plnění</w:t>
      </w:r>
    </w:p>
    <w:p w14:paraId="451BA6CA" w14:textId="77777777" w:rsidR="005B4424" w:rsidRDefault="005B4424" w:rsidP="005B4424">
      <w:pPr>
        <w:pStyle w:val="Text"/>
        <w:numPr>
          <w:ilvl w:val="1"/>
          <w:numId w:val="9"/>
        </w:numPr>
        <w:jc w:val="both"/>
        <w:rPr>
          <w:rFonts w:ascii="Georgia" w:hAnsi="Georgia"/>
          <w:szCs w:val="22"/>
        </w:rPr>
      </w:pPr>
      <w:r w:rsidRPr="00A24C3A">
        <w:rPr>
          <w:rFonts w:ascii="Georgia" w:hAnsi="Georgia"/>
          <w:szCs w:val="22"/>
        </w:rPr>
        <w:t>Mí</w:t>
      </w:r>
      <w:r>
        <w:rPr>
          <w:rFonts w:ascii="Georgia" w:hAnsi="Georgia"/>
          <w:szCs w:val="22"/>
        </w:rPr>
        <w:t>stem realizace předmětu plnění je Česká republika</w:t>
      </w:r>
      <w:r w:rsidRPr="00A24C3A">
        <w:rPr>
          <w:rFonts w:ascii="Georgia" w:hAnsi="Georgia"/>
          <w:szCs w:val="22"/>
        </w:rPr>
        <w:t>.</w:t>
      </w:r>
    </w:p>
    <w:p w14:paraId="50DA6162" w14:textId="77777777" w:rsidR="005B4424" w:rsidRPr="008B613D"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Cena</w:t>
      </w:r>
    </w:p>
    <w:p w14:paraId="64D6C9CF" w14:textId="0134A739" w:rsidR="005B4424" w:rsidRPr="007B01A5" w:rsidRDefault="006666DD" w:rsidP="005B4424">
      <w:pPr>
        <w:pStyle w:val="Text"/>
        <w:numPr>
          <w:ilvl w:val="1"/>
          <w:numId w:val="9"/>
        </w:numPr>
        <w:spacing w:after="240"/>
        <w:jc w:val="both"/>
        <w:rPr>
          <w:rFonts w:ascii="Georgia" w:hAnsi="Georgia" w:cs="Arial"/>
          <w:szCs w:val="22"/>
        </w:rPr>
      </w:pPr>
      <w:r>
        <w:rPr>
          <w:rFonts w:ascii="Georgia" w:hAnsi="Georgia"/>
          <w:szCs w:val="22"/>
        </w:rPr>
        <w:t>Celková c</w:t>
      </w:r>
      <w:r w:rsidR="005B4424">
        <w:rPr>
          <w:rFonts w:ascii="Georgia" w:hAnsi="Georgia"/>
          <w:szCs w:val="22"/>
        </w:rPr>
        <w:t xml:space="preserve">ena </w:t>
      </w:r>
      <w:r>
        <w:rPr>
          <w:rFonts w:ascii="Georgia" w:hAnsi="Georgia"/>
          <w:szCs w:val="22"/>
        </w:rPr>
        <w:t xml:space="preserve">za provedení díla dle této Smlouvy </w:t>
      </w:r>
      <w:r w:rsidR="005B4424">
        <w:rPr>
          <w:rFonts w:ascii="Georgia" w:hAnsi="Georgia"/>
          <w:szCs w:val="22"/>
        </w:rPr>
        <w:t xml:space="preserve"> je stanovena </w:t>
      </w:r>
      <w:r w:rsidR="007B01A5">
        <w:rPr>
          <w:rFonts w:ascii="Georgia" w:hAnsi="Georgia"/>
          <w:szCs w:val="22"/>
        </w:rPr>
        <w:t>ve výši</w:t>
      </w:r>
      <w:r w:rsidR="005B4424">
        <w:rPr>
          <w:rFonts w:ascii="Georgia" w:hAnsi="Georgia"/>
          <w:szCs w:val="22"/>
        </w:rPr>
        <w:t xml:space="preserve"> </w:t>
      </w:r>
      <w:r w:rsidR="00F73EF5">
        <w:rPr>
          <w:rFonts w:ascii="Georgia" w:hAnsi="Georgia"/>
          <w:b/>
          <w:szCs w:val="22"/>
        </w:rPr>
        <w:t>344</w:t>
      </w:r>
      <w:r w:rsidR="00D22D0E">
        <w:rPr>
          <w:rFonts w:ascii="Georgia" w:hAnsi="Georgia"/>
          <w:b/>
          <w:szCs w:val="22"/>
        </w:rPr>
        <w:t> </w:t>
      </w:r>
      <w:r w:rsidR="00F73EF5">
        <w:rPr>
          <w:rFonts w:ascii="Georgia" w:hAnsi="Georgia"/>
          <w:b/>
          <w:szCs w:val="22"/>
        </w:rPr>
        <w:t>500</w:t>
      </w:r>
      <w:r w:rsidR="00D22D0E">
        <w:rPr>
          <w:rFonts w:ascii="Georgia" w:hAnsi="Georgia"/>
          <w:b/>
          <w:szCs w:val="22"/>
        </w:rPr>
        <w:t>,-</w:t>
      </w:r>
      <w:r w:rsidR="005B4424">
        <w:rPr>
          <w:rFonts w:ascii="Georgia" w:hAnsi="Georgia"/>
          <w:b/>
          <w:szCs w:val="22"/>
        </w:rPr>
        <w:t xml:space="preserve"> </w:t>
      </w:r>
      <w:r w:rsidR="005B4424" w:rsidRPr="00C44BC4">
        <w:rPr>
          <w:rFonts w:ascii="Georgia" w:hAnsi="Georgia"/>
          <w:b/>
          <w:szCs w:val="22"/>
        </w:rPr>
        <w:t>Kč bez DPH</w:t>
      </w:r>
      <w:r w:rsidR="005B4424">
        <w:rPr>
          <w:rFonts w:ascii="Georgia" w:hAnsi="Georgia"/>
          <w:szCs w:val="22"/>
        </w:rPr>
        <w:t xml:space="preserve"> (dále jen „Cena“)</w:t>
      </w:r>
      <w:r w:rsidR="00D22D0E">
        <w:rPr>
          <w:rFonts w:ascii="Georgia" w:hAnsi="Georgia"/>
          <w:szCs w:val="22"/>
        </w:rPr>
        <w:t xml:space="preserve">. </w:t>
      </w:r>
      <w:r w:rsidR="00D22D0E">
        <w:rPr>
          <w:rFonts w:ascii="Georgia" w:hAnsi="Georgia" w:cs="Arial"/>
          <w:szCs w:val="22"/>
        </w:rPr>
        <w:t xml:space="preserve">K Ceně bude připočteno DPH v zákonné výši odpovídající platným právním předpisům. </w:t>
      </w:r>
      <w:r w:rsidR="00D22D0E" w:rsidRPr="00AB0FBC">
        <w:rPr>
          <w:rFonts w:ascii="Georgia" w:hAnsi="Georgia"/>
        </w:rPr>
        <w:t xml:space="preserve">Tato </w:t>
      </w:r>
      <w:r w:rsidR="00246CA8">
        <w:rPr>
          <w:rFonts w:ascii="Georgia" w:eastAsia="Arial" w:hAnsi="Georgia"/>
          <w:szCs w:val="22"/>
        </w:rPr>
        <w:t>C</w:t>
      </w:r>
      <w:r w:rsidR="00D22D0E" w:rsidRPr="00AB0FBC">
        <w:rPr>
          <w:rFonts w:ascii="Georgia" w:eastAsia="Arial" w:hAnsi="Georgia"/>
          <w:szCs w:val="22"/>
        </w:rPr>
        <w:t xml:space="preserve">ena je nejvýše přípustná, obsahuje veškeré náklady nutné ke kompletnímu a řádnému a včasnému </w:t>
      </w:r>
      <w:r w:rsidR="00246CA8">
        <w:rPr>
          <w:rFonts w:ascii="Georgia" w:eastAsia="Arial" w:hAnsi="Georgia"/>
          <w:szCs w:val="22"/>
        </w:rPr>
        <w:t>provedení díla zhotovitelem</w:t>
      </w:r>
      <w:r w:rsidR="00D22D0E" w:rsidRPr="00AB0FBC">
        <w:rPr>
          <w:rFonts w:ascii="Georgia" w:eastAsia="Arial" w:hAnsi="Georgia"/>
          <w:szCs w:val="22"/>
        </w:rPr>
        <w:t xml:space="preserve">, včetně všech nákladů a včetně všech činností souvisejících, tj. zejména veškeré náklady spojené s úplným a kvalitním </w:t>
      </w:r>
      <w:r w:rsidR="00246CA8">
        <w:rPr>
          <w:rFonts w:ascii="Georgia" w:eastAsia="Arial" w:hAnsi="Georgia"/>
          <w:szCs w:val="22"/>
        </w:rPr>
        <w:t>provedením díla</w:t>
      </w:r>
      <w:r w:rsidR="00D22D0E" w:rsidRPr="00AB0FBC">
        <w:rPr>
          <w:rFonts w:ascii="Georgia" w:eastAsia="Arial" w:hAnsi="Georgia"/>
          <w:szCs w:val="22"/>
        </w:rPr>
        <w:t>, náklady na opatření podkladů, náklady na projednání, provozní náklady, pojištění, daně, apo</w:t>
      </w:r>
      <w:r w:rsidR="00D22D0E">
        <w:rPr>
          <w:rFonts w:eastAsia="Arial"/>
          <w:szCs w:val="22"/>
        </w:rPr>
        <w:t>d</w:t>
      </w:r>
      <w:r w:rsidR="00246CA8">
        <w:rPr>
          <w:rFonts w:eastAsia="Arial"/>
          <w:szCs w:val="22"/>
        </w:rPr>
        <w:t>.</w:t>
      </w:r>
      <w:r w:rsidR="007B01A5">
        <w:rPr>
          <w:rFonts w:ascii="Georgia" w:hAnsi="Georgia"/>
          <w:szCs w:val="22"/>
        </w:rPr>
        <w:t xml:space="preserve"> </w:t>
      </w:r>
    </w:p>
    <w:p w14:paraId="1F0908E8" w14:textId="5BFFEEE0" w:rsidR="005B4424" w:rsidRPr="006776A3" w:rsidRDefault="005B4424" w:rsidP="005B4424">
      <w:pPr>
        <w:pStyle w:val="Text"/>
        <w:numPr>
          <w:ilvl w:val="1"/>
          <w:numId w:val="9"/>
        </w:numPr>
        <w:spacing w:after="240"/>
        <w:jc w:val="both"/>
        <w:rPr>
          <w:rFonts w:ascii="Georgia" w:hAnsi="Georgia" w:cs="Arial"/>
          <w:szCs w:val="22"/>
        </w:rPr>
      </w:pPr>
      <w:r>
        <w:rPr>
          <w:rFonts w:ascii="Georgia" w:hAnsi="Georgia" w:cs="Arial"/>
          <w:szCs w:val="22"/>
        </w:rPr>
        <w:t xml:space="preserve">Cena </w:t>
      </w:r>
      <w:r w:rsidR="00246CA8">
        <w:rPr>
          <w:rFonts w:ascii="Georgia" w:hAnsi="Georgia" w:cs="Arial"/>
          <w:szCs w:val="22"/>
        </w:rPr>
        <w:t xml:space="preserve">za provedení díla </w:t>
      </w:r>
      <w:r>
        <w:rPr>
          <w:rFonts w:ascii="Georgia" w:hAnsi="Georgia" w:cs="Arial"/>
          <w:szCs w:val="22"/>
        </w:rPr>
        <w:t xml:space="preserve"> odpovídá </w:t>
      </w:r>
      <w:r w:rsidR="003D5C4F">
        <w:rPr>
          <w:rFonts w:ascii="Georgia" w:hAnsi="Georgia" w:cs="Arial"/>
          <w:szCs w:val="22"/>
        </w:rPr>
        <w:t>specifikaci</w:t>
      </w:r>
      <w:r>
        <w:rPr>
          <w:rFonts w:ascii="Georgia" w:hAnsi="Georgia" w:cs="Arial"/>
          <w:szCs w:val="22"/>
        </w:rPr>
        <w:t xml:space="preserve"> v příloze č. 1 této smlouvy.</w:t>
      </w:r>
    </w:p>
    <w:p w14:paraId="38A765AD" w14:textId="77777777" w:rsidR="005B4424" w:rsidRPr="005B165C" w:rsidRDefault="005B4424" w:rsidP="005B4424">
      <w:pPr>
        <w:pStyle w:val="Text"/>
        <w:numPr>
          <w:ilvl w:val="1"/>
          <w:numId w:val="9"/>
        </w:numPr>
        <w:spacing w:after="240"/>
        <w:jc w:val="both"/>
        <w:rPr>
          <w:rFonts w:ascii="Georgia" w:hAnsi="Georgia" w:cs="Arial"/>
          <w:szCs w:val="22"/>
        </w:rPr>
      </w:pPr>
      <w:r>
        <w:rPr>
          <w:rFonts w:ascii="Georgia" w:hAnsi="Georgia"/>
          <w:szCs w:val="22"/>
        </w:rPr>
        <w:t>DPH se pro účely této Smlouvy rozumí peněžní částka, jejíž výše odpovídá výši daně z přidané hodnoty vypočtené dle zákona č. 235/2004 Sb., o dani z přidané hodnoty, ve znění pozdějších předpisů.</w:t>
      </w:r>
    </w:p>
    <w:p w14:paraId="08F47CEF" w14:textId="047BF7EC"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Cenu díla je možno překročit pouze v případě, že dojde ke změnám daňových právních předpisů, které budou mít prokazatelný vliv na výši Ceny </w:t>
      </w:r>
      <w:r w:rsidR="00806562">
        <w:rPr>
          <w:rFonts w:ascii="Georgia" w:hAnsi="Georgia"/>
          <w:sz w:val="22"/>
          <w:szCs w:val="22"/>
        </w:rPr>
        <w:t>díla</w:t>
      </w:r>
      <w:r>
        <w:rPr>
          <w:rFonts w:ascii="Georgia" w:hAnsi="Georgia"/>
          <w:sz w:val="22"/>
          <w:szCs w:val="22"/>
        </w:rPr>
        <w:t>, a to zejména v případě zvýšení sazby DPH.</w:t>
      </w:r>
    </w:p>
    <w:p w14:paraId="2669A38F" w14:textId="77777777" w:rsidR="0099734F" w:rsidRDefault="0099734F" w:rsidP="0099734F">
      <w:pPr>
        <w:pStyle w:val="Textodst1sl"/>
        <w:numPr>
          <w:ilvl w:val="0"/>
          <w:numId w:val="0"/>
        </w:numPr>
        <w:tabs>
          <w:tab w:val="clear" w:pos="0"/>
          <w:tab w:val="clear" w:pos="284"/>
          <w:tab w:val="left" w:pos="709"/>
        </w:tabs>
        <w:spacing w:before="0"/>
        <w:ind w:left="720" w:hanging="720"/>
        <w:rPr>
          <w:rFonts w:ascii="Georgia" w:hAnsi="Georgia"/>
          <w:sz w:val="22"/>
          <w:szCs w:val="22"/>
        </w:rPr>
      </w:pPr>
    </w:p>
    <w:p w14:paraId="3DB46A69" w14:textId="77777777" w:rsidR="005B4424" w:rsidRPr="008B613D" w:rsidRDefault="005B4424" w:rsidP="005B4424">
      <w:pPr>
        <w:pStyle w:val="Textnadpis1"/>
        <w:numPr>
          <w:ilvl w:val="0"/>
          <w:numId w:val="9"/>
        </w:numPr>
        <w:spacing w:before="480" w:after="240"/>
        <w:jc w:val="center"/>
        <w:rPr>
          <w:rFonts w:ascii="Georgia" w:hAnsi="Georgia" w:cs="Arial"/>
          <w:sz w:val="22"/>
          <w:szCs w:val="22"/>
        </w:rPr>
      </w:pPr>
      <w:r>
        <w:rPr>
          <w:rFonts w:ascii="Georgia" w:hAnsi="Georgia" w:cs="Arial"/>
          <w:sz w:val="22"/>
          <w:szCs w:val="22"/>
        </w:rPr>
        <w:t>Platební podmínky</w:t>
      </w:r>
    </w:p>
    <w:p w14:paraId="4D63003B"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Cena za dílo bude zhotoviteli uhrazena následujícím způsobem: </w:t>
      </w:r>
    </w:p>
    <w:p w14:paraId="6A0CB936"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052A4E66" w14:textId="24DB033B" w:rsidR="005B4424" w:rsidRPr="007F1290" w:rsidRDefault="001C6A63" w:rsidP="005B4424">
      <w:pPr>
        <w:pStyle w:val="Textodst1sl"/>
        <w:numPr>
          <w:ilvl w:val="0"/>
          <w:numId w:val="11"/>
        </w:numPr>
        <w:tabs>
          <w:tab w:val="clear" w:pos="0"/>
          <w:tab w:val="clear" w:pos="284"/>
          <w:tab w:val="left" w:pos="709"/>
        </w:tabs>
        <w:spacing w:before="0"/>
        <w:rPr>
          <w:rFonts w:ascii="Georgia" w:hAnsi="Georgia"/>
          <w:sz w:val="22"/>
          <w:szCs w:val="22"/>
        </w:rPr>
      </w:pPr>
      <w:r>
        <w:rPr>
          <w:rFonts w:ascii="Georgia" w:hAnsi="Georgia"/>
          <w:sz w:val="22"/>
          <w:szCs w:val="22"/>
        </w:rPr>
        <w:t>4</w:t>
      </w:r>
      <w:r w:rsidR="005B4424" w:rsidRPr="007F1290">
        <w:rPr>
          <w:rFonts w:ascii="Georgia" w:hAnsi="Georgia"/>
          <w:sz w:val="22"/>
          <w:szCs w:val="22"/>
        </w:rPr>
        <w:t xml:space="preserve">0 % </w:t>
      </w:r>
      <w:r w:rsidR="007F1290">
        <w:rPr>
          <w:rFonts w:ascii="Georgia" w:hAnsi="Georgia"/>
          <w:sz w:val="22"/>
          <w:szCs w:val="22"/>
        </w:rPr>
        <w:t>z Ceny bude uhrazeno na základě</w:t>
      </w:r>
      <w:r w:rsidR="005B4424" w:rsidRPr="007F1290">
        <w:rPr>
          <w:rFonts w:ascii="Georgia" w:hAnsi="Georgia"/>
          <w:sz w:val="22"/>
          <w:szCs w:val="22"/>
        </w:rPr>
        <w:t xml:space="preserve"> </w:t>
      </w:r>
      <w:r w:rsidR="00F73EF5">
        <w:rPr>
          <w:rFonts w:ascii="Georgia" w:hAnsi="Georgia"/>
          <w:sz w:val="22"/>
          <w:szCs w:val="22"/>
        </w:rPr>
        <w:t xml:space="preserve">realizace plnění Fáze 1 a </w:t>
      </w:r>
      <w:r w:rsidR="00E90280">
        <w:rPr>
          <w:rFonts w:ascii="Georgia" w:hAnsi="Georgia"/>
          <w:sz w:val="22"/>
          <w:szCs w:val="22"/>
        </w:rPr>
        <w:t xml:space="preserve">Fáze </w:t>
      </w:r>
      <w:r w:rsidR="00F73EF5">
        <w:rPr>
          <w:rFonts w:ascii="Georgia" w:hAnsi="Georgia"/>
          <w:sz w:val="22"/>
          <w:szCs w:val="22"/>
        </w:rPr>
        <w:t>2 dle přílohy č. 1</w:t>
      </w:r>
      <w:r w:rsidR="000E01D2">
        <w:rPr>
          <w:rFonts w:ascii="Georgia" w:hAnsi="Georgia"/>
          <w:sz w:val="22"/>
          <w:szCs w:val="22"/>
        </w:rPr>
        <w:t xml:space="preserve"> této Smlouvy</w:t>
      </w:r>
      <w:r w:rsidR="007F1290">
        <w:rPr>
          <w:rFonts w:ascii="Georgia" w:hAnsi="Georgia"/>
          <w:sz w:val="22"/>
          <w:szCs w:val="22"/>
        </w:rPr>
        <w:t>.</w:t>
      </w:r>
      <w:r w:rsidR="000A1D65">
        <w:rPr>
          <w:rFonts w:ascii="Georgia" w:hAnsi="Georgia"/>
          <w:sz w:val="22"/>
          <w:szCs w:val="22"/>
        </w:rPr>
        <w:t xml:space="preserve"> </w:t>
      </w:r>
    </w:p>
    <w:p w14:paraId="430E433F" w14:textId="77777777" w:rsidR="005B4424" w:rsidRPr="007F1290" w:rsidRDefault="005B4424" w:rsidP="005B4424">
      <w:pPr>
        <w:pStyle w:val="Textodst1sl"/>
        <w:numPr>
          <w:ilvl w:val="0"/>
          <w:numId w:val="0"/>
        </w:numPr>
        <w:tabs>
          <w:tab w:val="clear" w:pos="0"/>
          <w:tab w:val="clear" w:pos="284"/>
          <w:tab w:val="left" w:pos="709"/>
        </w:tabs>
        <w:spacing w:before="0"/>
        <w:ind w:left="1080"/>
        <w:rPr>
          <w:rFonts w:ascii="Georgia" w:hAnsi="Georgia"/>
          <w:sz w:val="22"/>
          <w:szCs w:val="22"/>
        </w:rPr>
      </w:pPr>
    </w:p>
    <w:p w14:paraId="15369777" w14:textId="77777777" w:rsidR="005B4424" w:rsidRPr="007F1290" w:rsidRDefault="005B4424" w:rsidP="005B4424">
      <w:pPr>
        <w:pStyle w:val="Textodst1sl"/>
        <w:numPr>
          <w:ilvl w:val="0"/>
          <w:numId w:val="0"/>
        </w:numPr>
        <w:tabs>
          <w:tab w:val="clear" w:pos="0"/>
          <w:tab w:val="clear" w:pos="284"/>
          <w:tab w:val="left" w:pos="709"/>
        </w:tabs>
        <w:spacing w:before="0"/>
        <w:ind w:left="1080"/>
        <w:rPr>
          <w:rFonts w:ascii="Georgia" w:hAnsi="Georgia"/>
          <w:sz w:val="22"/>
          <w:szCs w:val="22"/>
        </w:rPr>
      </w:pPr>
    </w:p>
    <w:p w14:paraId="6A5D5FF5" w14:textId="08812B09" w:rsidR="005B4424" w:rsidRPr="002A3E69" w:rsidRDefault="001C6A63" w:rsidP="002A3E69">
      <w:pPr>
        <w:pStyle w:val="Textodst1sl"/>
        <w:numPr>
          <w:ilvl w:val="0"/>
          <w:numId w:val="11"/>
        </w:numPr>
        <w:tabs>
          <w:tab w:val="clear" w:pos="0"/>
          <w:tab w:val="clear" w:pos="284"/>
          <w:tab w:val="left" w:pos="709"/>
        </w:tabs>
        <w:spacing w:before="0"/>
        <w:rPr>
          <w:rFonts w:ascii="Georgia" w:hAnsi="Georgia"/>
          <w:sz w:val="22"/>
          <w:szCs w:val="22"/>
        </w:rPr>
      </w:pPr>
      <w:r>
        <w:rPr>
          <w:rFonts w:ascii="Georgia" w:hAnsi="Georgia"/>
          <w:sz w:val="22"/>
          <w:szCs w:val="22"/>
        </w:rPr>
        <w:t>6</w:t>
      </w:r>
      <w:r w:rsidR="005B4424" w:rsidRPr="002A3E69">
        <w:rPr>
          <w:rFonts w:ascii="Georgia" w:hAnsi="Georgia"/>
          <w:sz w:val="22"/>
          <w:szCs w:val="22"/>
        </w:rPr>
        <w:t>0</w:t>
      </w:r>
      <w:r w:rsidR="002A3E69">
        <w:rPr>
          <w:rFonts w:ascii="Georgia" w:hAnsi="Georgia"/>
          <w:sz w:val="22"/>
          <w:szCs w:val="22"/>
        </w:rPr>
        <w:t xml:space="preserve"> </w:t>
      </w:r>
      <w:r w:rsidR="005B4424" w:rsidRPr="002A3E69">
        <w:rPr>
          <w:rFonts w:ascii="Georgia" w:hAnsi="Georgia"/>
          <w:sz w:val="22"/>
          <w:szCs w:val="22"/>
        </w:rPr>
        <w:t>%</w:t>
      </w:r>
      <w:r w:rsidR="002A3E69">
        <w:rPr>
          <w:rFonts w:ascii="Georgia" w:hAnsi="Georgia"/>
          <w:sz w:val="22"/>
          <w:szCs w:val="22"/>
        </w:rPr>
        <w:t xml:space="preserve"> </w:t>
      </w:r>
      <w:r w:rsidR="005B4424" w:rsidRPr="002A3E69">
        <w:rPr>
          <w:rFonts w:ascii="Georgia" w:hAnsi="Georgia"/>
          <w:sz w:val="22"/>
          <w:szCs w:val="22"/>
        </w:rPr>
        <w:t>z Ceny bude uhrazeno na základě</w:t>
      </w:r>
      <w:r w:rsidR="002A3E69" w:rsidRPr="002A3E69">
        <w:rPr>
          <w:rFonts w:ascii="Georgia" w:hAnsi="Georgia"/>
          <w:sz w:val="22"/>
          <w:szCs w:val="22"/>
        </w:rPr>
        <w:t xml:space="preserve"> spuštění </w:t>
      </w:r>
      <w:r w:rsidR="00584DA5">
        <w:rPr>
          <w:rFonts w:ascii="Georgia" w:hAnsi="Georgia"/>
          <w:sz w:val="22"/>
          <w:szCs w:val="22"/>
        </w:rPr>
        <w:t xml:space="preserve">mobilní </w:t>
      </w:r>
      <w:r w:rsidR="002A3E69" w:rsidRPr="002A3E69">
        <w:rPr>
          <w:rFonts w:ascii="Georgia" w:hAnsi="Georgia"/>
          <w:sz w:val="22"/>
          <w:szCs w:val="22"/>
        </w:rPr>
        <w:t>aplikace a</w:t>
      </w:r>
      <w:r w:rsidR="005B4424" w:rsidRPr="002A3E69">
        <w:rPr>
          <w:rFonts w:ascii="Georgia" w:hAnsi="Georgia"/>
          <w:sz w:val="22"/>
          <w:szCs w:val="22"/>
        </w:rPr>
        <w:t xml:space="preserve"> předání kompletního díla </w:t>
      </w:r>
      <w:r w:rsidR="00584DA5">
        <w:rPr>
          <w:rFonts w:ascii="Georgia" w:hAnsi="Georgia"/>
          <w:sz w:val="22"/>
          <w:szCs w:val="22"/>
        </w:rPr>
        <w:t xml:space="preserve">a </w:t>
      </w:r>
      <w:r w:rsidR="005B4424" w:rsidRPr="002A3E69">
        <w:rPr>
          <w:rFonts w:ascii="Georgia" w:hAnsi="Georgia"/>
          <w:sz w:val="22"/>
          <w:szCs w:val="22"/>
        </w:rPr>
        <w:t xml:space="preserve">po předání všech výstupů do </w:t>
      </w:r>
      <w:r w:rsidR="00F73EF5">
        <w:rPr>
          <w:rFonts w:ascii="Georgia" w:hAnsi="Georgia"/>
          <w:sz w:val="22"/>
          <w:szCs w:val="22"/>
        </w:rPr>
        <w:t>7</w:t>
      </w:r>
      <w:r w:rsidR="005B4424" w:rsidRPr="002A3E69">
        <w:rPr>
          <w:rFonts w:ascii="Georgia" w:hAnsi="Georgia"/>
          <w:sz w:val="22"/>
          <w:szCs w:val="22"/>
        </w:rPr>
        <w:t xml:space="preserve">. </w:t>
      </w:r>
      <w:r w:rsidR="00F73EF5">
        <w:rPr>
          <w:rFonts w:ascii="Georgia" w:hAnsi="Georgia"/>
          <w:sz w:val="22"/>
          <w:szCs w:val="22"/>
        </w:rPr>
        <w:t>6</w:t>
      </w:r>
      <w:r w:rsidR="005B4424" w:rsidRPr="002A3E69">
        <w:rPr>
          <w:rFonts w:ascii="Georgia" w:hAnsi="Georgia"/>
          <w:sz w:val="22"/>
          <w:szCs w:val="22"/>
        </w:rPr>
        <w:t>. 20</w:t>
      </w:r>
      <w:r w:rsidR="00F73EF5">
        <w:rPr>
          <w:rFonts w:ascii="Georgia" w:hAnsi="Georgia"/>
          <w:sz w:val="22"/>
          <w:szCs w:val="22"/>
        </w:rPr>
        <w:t>21</w:t>
      </w:r>
      <w:r w:rsidR="005B4424" w:rsidRPr="002A3E69">
        <w:rPr>
          <w:rFonts w:ascii="Georgia" w:hAnsi="Georgia"/>
          <w:sz w:val="22"/>
          <w:szCs w:val="22"/>
        </w:rPr>
        <w:t>. O předání a převzetí Objednatelem bude sepsán a oboustranně podepsán předávací protokol.</w:t>
      </w:r>
    </w:p>
    <w:p w14:paraId="1B372EE5"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2F0EC875"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 Cena za dílo bude uhrazena na základě faktury vystavené Zhotovitelem v souladu  </w:t>
      </w:r>
    </w:p>
    <w:p w14:paraId="652CEBFF" w14:textId="57441D98"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s touto Smlouvou. Splatnost faktury je 30 </w:t>
      </w:r>
      <w:r w:rsidR="00E90280">
        <w:rPr>
          <w:rFonts w:ascii="Georgia" w:hAnsi="Georgia"/>
          <w:sz w:val="22"/>
          <w:szCs w:val="22"/>
        </w:rPr>
        <w:t xml:space="preserve">(třicet) </w:t>
      </w:r>
      <w:r>
        <w:rPr>
          <w:rFonts w:ascii="Georgia" w:hAnsi="Georgia"/>
          <w:sz w:val="22"/>
          <w:szCs w:val="22"/>
        </w:rPr>
        <w:t xml:space="preserve">dnů od jejího vystavení. Zhotovitel je </w:t>
      </w:r>
    </w:p>
    <w:p w14:paraId="07667805" w14:textId="7E0F6BE5"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povinen doručit Objednateli fakturu alespoň 20 </w:t>
      </w:r>
      <w:r w:rsidR="00E90280">
        <w:rPr>
          <w:rFonts w:ascii="Georgia" w:hAnsi="Georgia"/>
          <w:sz w:val="22"/>
          <w:szCs w:val="22"/>
        </w:rPr>
        <w:t xml:space="preserve">(dvacet) </w:t>
      </w:r>
      <w:r>
        <w:rPr>
          <w:rFonts w:ascii="Georgia" w:hAnsi="Georgia"/>
          <w:sz w:val="22"/>
          <w:szCs w:val="22"/>
        </w:rPr>
        <w:t xml:space="preserve">dnů přede dnem její splatnosti, </w:t>
      </w:r>
    </w:p>
    <w:p w14:paraId="01171E41"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jinak se přiměřeně posouvá termín splatnosti.</w:t>
      </w:r>
    </w:p>
    <w:p w14:paraId="6EF04D32" w14:textId="77777777" w:rsidR="005B4424"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13CE701A" w14:textId="77777777"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 Veškeré platby dle této Smlouvy budou probíhat výlučně bezhotovostním </w:t>
      </w:r>
    </w:p>
    <w:p w14:paraId="71AF5AE7" w14:textId="354A323D" w:rsidR="005B4424" w:rsidRPr="00E90280"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r>
        <w:rPr>
          <w:rFonts w:ascii="Georgia" w:hAnsi="Georgia"/>
          <w:sz w:val="22"/>
          <w:szCs w:val="22"/>
        </w:rPr>
        <w:t xml:space="preserve"> převodem v české měně.</w:t>
      </w:r>
      <w:r w:rsidR="00E90280">
        <w:rPr>
          <w:rFonts w:ascii="Georgia" w:hAnsi="Georgia"/>
          <w:sz w:val="22"/>
          <w:szCs w:val="22"/>
        </w:rPr>
        <w:t xml:space="preserve"> </w:t>
      </w:r>
      <w:r w:rsidR="00E90280" w:rsidRPr="00AB0FBC">
        <w:rPr>
          <w:rFonts w:ascii="Georgia" w:hAnsi="Georgia" w:cs="Georgia"/>
          <w:sz w:val="22"/>
          <w:szCs w:val="22"/>
        </w:rPr>
        <w:t xml:space="preserve">Faktury je </w:t>
      </w:r>
      <w:r w:rsidR="00E90280">
        <w:rPr>
          <w:rFonts w:ascii="Georgia" w:hAnsi="Georgia" w:cs="Georgia"/>
          <w:sz w:val="22"/>
          <w:szCs w:val="22"/>
        </w:rPr>
        <w:t xml:space="preserve">Zhotovitel </w:t>
      </w:r>
      <w:r w:rsidR="00E90280" w:rsidRPr="00AB0FBC">
        <w:rPr>
          <w:rFonts w:ascii="Georgia" w:hAnsi="Georgia" w:cs="Georgia"/>
          <w:sz w:val="22"/>
          <w:szCs w:val="22"/>
        </w:rPr>
        <w:t xml:space="preserve">povinen doručit na adresu  </w:t>
      </w:r>
      <w:r w:rsidR="00F51477">
        <w:rPr>
          <w:rFonts w:ascii="Georgia" w:hAnsi="Georgia" w:cs="Georgia"/>
          <w:sz w:val="22"/>
          <w:szCs w:val="22"/>
        </w:rPr>
        <w:t>XXX</w:t>
      </w:r>
      <w:r w:rsidR="00E90280">
        <w:rPr>
          <w:rStyle w:val="Hypertextovodkaz"/>
          <w:rFonts w:ascii="Georgia" w:hAnsi="Georgia"/>
          <w:sz w:val="22"/>
          <w:szCs w:val="22"/>
        </w:rPr>
        <w:t>.</w:t>
      </w:r>
    </w:p>
    <w:p w14:paraId="6F3F385E" w14:textId="77777777" w:rsidR="005B4424" w:rsidRPr="00584DA5" w:rsidRDefault="005B4424" w:rsidP="005B4424">
      <w:pPr>
        <w:pStyle w:val="Textodst1sl"/>
        <w:numPr>
          <w:ilvl w:val="0"/>
          <w:numId w:val="0"/>
        </w:numPr>
        <w:tabs>
          <w:tab w:val="clear" w:pos="0"/>
          <w:tab w:val="clear" w:pos="284"/>
          <w:tab w:val="left" w:pos="709"/>
        </w:tabs>
        <w:spacing w:before="0"/>
        <w:ind w:left="720"/>
        <w:rPr>
          <w:rFonts w:ascii="Georgia" w:hAnsi="Georgia"/>
          <w:sz w:val="22"/>
          <w:szCs w:val="22"/>
        </w:rPr>
      </w:pPr>
    </w:p>
    <w:p w14:paraId="67625014" w14:textId="22E2D0EF" w:rsidR="005B4424" w:rsidRDefault="005B4424"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 xml:space="preserve">Faktura dle této Smlouvy musí být vystavena ve lhůtě a s náležitostmi stanovenými právními předpisy, zejména zákonem č. 235/2004 Sb., o dani z přidané hodnoty, ve znění pozdějších předpisů. Faktura musí obsahovat číslo smlouvy objednatele, na základě které je faktura vystavena. V případě, že faktura doručená Objednateli nebude obsahovat některou z předepsaných náležitostí, nebo ji bude obsahovat chybně, je Objednatel oprávněn vrátit tuto fakturu </w:t>
      </w:r>
      <w:r w:rsidR="000A1D65">
        <w:rPr>
          <w:rFonts w:ascii="Georgia" w:hAnsi="Georgia"/>
          <w:sz w:val="22"/>
          <w:szCs w:val="22"/>
        </w:rPr>
        <w:t>zhotoviteli</w:t>
      </w:r>
      <w:r>
        <w:rPr>
          <w:rFonts w:ascii="Georgia" w:hAnsi="Georgia"/>
          <w:sz w:val="22"/>
          <w:szCs w:val="22"/>
        </w:rPr>
        <w:t xml:space="preserve">. Lhůta splatnosti se v takovém případě přerušuje a počíná znovu běžet až od vystavení opravené či doplněné faktury. </w:t>
      </w:r>
    </w:p>
    <w:p w14:paraId="41A6F8B1" w14:textId="77777777" w:rsidR="005B4424" w:rsidRDefault="005B4424" w:rsidP="005B4424">
      <w:pPr>
        <w:pStyle w:val="Textodst1sl"/>
        <w:numPr>
          <w:ilvl w:val="0"/>
          <w:numId w:val="0"/>
        </w:numPr>
        <w:tabs>
          <w:tab w:val="clear" w:pos="0"/>
          <w:tab w:val="clear" w:pos="284"/>
          <w:tab w:val="left" w:pos="709"/>
        </w:tabs>
        <w:spacing w:before="0"/>
        <w:ind w:left="360"/>
        <w:rPr>
          <w:rFonts w:ascii="Georgia" w:hAnsi="Georgia"/>
          <w:sz w:val="22"/>
          <w:szCs w:val="22"/>
        </w:rPr>
      </w:pPr>
    </w:p>
    <w:p w14:paraId="3D9F6795" w14:textId="3848D063" w:rsidR="005B4424" w:rsidRDefault="000A1D65" w:rsidP="005B4424">
      <w:pPr>
        <w:pStyle w:val="Textodst1sl"/>
        <w:numPr>
          <w:ilvl w:val="1"/>
          <w:numId w:val="9"/>
        </w:numPr>
        <w:tabs>
          <w:tab w:val="clear" w:pos="0"/>
          <w:tab w:val="clear" w:pos="284"/>
          <w:tab w:val="left" w:pos="709"/>
        </w:tabs>
        <w:spacing w:before="0"/>
        <w:rPr>
          <w:rFonts w:ascii="Georgia" w:hAnsi="Georgia"/>
          <w:sz w:val="22"/>
          <w:szCs w:val="22"/>
        </w:rPr>
      </w:pPr>
      <w:r>
        <w:rPr>
          <w:rFonts w:ascii="Georgia" w:hAnsi="Georgia"/>
          <w:sz w:val="22"/>
          <w:szCs w:val="22"/>
        </w:rPr>
        <w:t>Zhotovitel</w:t>
      </w:r>
      <w:r w:rsidR="005B4424">
        <w:rPr>
          <w:rFonts w:ascii="Georgia" w:hAnsi="Georgia"/>
          <w:sz w:val="22"/>
          <w:szCs w:val="22"/>
        </w:rPr>
        <w:t xml:space="preserve"> není oprávněn započíst jakékoli pohledávky oproti nárokům Objednatele. Pohledávky a nároky </w:t>
      </w:r>
      <w:r>
        <w:rPr>
          <w:rFonts w:ascii="Georgia" w:hAnsi="Georgia"/>
          <w:sz w:val="22"/>
          <w:szCs w:val="22"/>
        </w:rPr>
        <w:t>zhotovitele</w:t>
      </w:r>
      <w:r w:rsidR="005B4424">
        <w:rPr>
          <w:rFonts w:ascii="Georgia" w:hAnsi="Georgia"/>
          <w:sz w:val="22"/>
          <w:szCs w:val="22"/>
        </w:rPr>
        <w:t xml:space="preserve"> vzniklé v souvislosti s touto Smlouvou nesmějí být postoupeny třetím osobám, zastaveny nebo s nimi jinak disponováno.</w:t>
      </w:r>
    </w:p>
    <w:p w14:paraId="7CF1777D" w14:textId="2EFBC108" w:rsidR="005B4424" w:rsidRPr="00677F36" w:rsidRDefault="00AB36F6" w:rsidP="005B4424">
      <w:pPr>
        <w:pStyle w:val="Textnadpis1"/>
        <w:numPr>
          <w:ilvl w:val="0"/>
          <w:numId w:val="9"/>
        </w:numPr>
        <w:spacing w:before="480" w:after="240"/>
        <w:jc w:val="center"/>
        <w:rPr>
          <w:rFonts w:ascii="Georgia" w:hAnsi="Georgia" w:cs="Arial"/>
          <w:sz w:val="22"/>
          <w:szCs w:val="22"/>
        </w:rPr>
      </w:pPr>
      <w:bookmarkStart w:id="20" w:name="_Toc203291569"/>
      <w:bookmarkStart w:id="21" w:name="_Toc203292589"/>
      <w:bookmarkStart w:id="22" w:name="_Toc203306978"/>
      <w:bookmarkStart w:id="23" w:name="_Toc204476146"/>
      <w:bookmarkStart w:id="24" w:name="_Toc235235105"/>
      <w:bookmarkStart w:id="25" w:name="_Toc238266056"/>
      <w:bookmarkStart w:id="26" w:name="_Toc240357475"/>
      <w:bookmarkStart w:id="27" w:name="_Toc240444511"/>
      <w:bookmarkStart w:id="28" w:name="_Toc240703977"/>
      <w:bookmarkStart w:id="29" w:name="_Toc240704351"/>
      <w:bookmarkStart w:id="30" w:name="_Toc240792068"/>
      <w:bookmarkStart w:id="31" w:name="_Toc240792928"/>
      <w:bookmarkStart w:id="32" w:name="_Toc241496092"/>
      <w:bookmarkStart w:id="33" w:name="_Toc241501193"/>
      <w:bookmarkStart w:id="34" w:name="_Toc241501590"/>
      <w:bookmarkStart w:id="35" w:name="_Toc241657907"/>
      <w:bookmarkStart w:id="36" w:name="_Toc243380730"/>
      <w:bookmarkStart w:id="37" w:name="_Toc274231387"/>
      <w:bookmarkStart w:id="38" w:name="_Toc274234504"/>
      <w:bookmarkStart w:id="39" w:name="_Ref67371666"/>
      <w:r>
        <w:rPr>
          <w:rFonts w:ascii="Georgia" w:hAnsi="Georgia" w:cs="Arial"/>
          <w:sz w:val="22"/>
          <w:szCs w:val="22"/>
        </w:rPr>
        <w:t>P</w:t>
      </w:r>
      <w:r w:rsidR="005B4424">
        <w:rPr>
          <w:rFonts w:ascii="Georgia" w:hAnsi="Georgia" w:cs="Arial"/>
          <w:sz w:val="22"/>
          <w:szCs w:val="22"/>
        </w:rPr>
        <w:t>ráva a p</w:t>
      </w:r>
      <w:r w:rsidR="005B4424" w:rsidRPr="00A24C3A">
        <w:rPr>
          <w:rFonts w:ascii="Georgia" w:hAnsi="Georgia" w:cs="Arial"/>
          <w:sz w:val="22"/>
          <w:szCs w:val="22"/>
        </w:rPr>
        <w:t xml:space="preserve">ovinnosti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5B4424">
        <w:rPr>
          <w:rFonts w:ascii="Georgia" w:hAnsi="Georgia" w:cs="Arial"/>
          <w:sz w:val="22"/>
          <w:szCs w:val="22"/>
        </w:rPr>
        <w:t>smluvních stran</w:t>
      </w:r>
    </w:p>
    <w:p w14:paraId="5681F38A" w14:textId="440E2340" w:rsidR="005B4424" w:rsidRPr="00865A4A" w:rsidRDefault="00AB36F6" w:rsidP="005B4424">
      <w:pPr>
        <w:pStyle w:val="slolnku"/>
        <w:numPr>
          <w:ilvl w:val="1"/>
          <w:numId w:val="9"/>
        </w:numPr>
        <w:tabs>
          <w:tab w:val="clear" w:pos="0"/>
          <w:tab w:val="clear" w:pos="284"/>
          <w:tab w:val="clear" w:pos="1701"/>
        </w:tabs>
        <w:spacing w:before="120" w:after="0"/>
        <w:ind w:right="-58"/>
        <w:jc w:val="both"/>
        <w:rPr>
          <w:rFonts w:ascii="Georgia" w:eastAsia="Calibri" w:hAnsi="Georgia" w:cs="Arial"/>
          <w:b w:val="0"/>
          <w:sz w:val="22"/>
          <w:szCs w:val="22"/>
        </w:rPr>
      </w:pPr>
      <w:r>
        <w:rPr>
          <w:rFonts w:ascii="Georgia" w:eastAsia="Calibri" w:hAnsi="Georgia" w:cs="Arial"/>
          <w:b w:val="0"/>
          <w:sz w:val="22"/>
          <w:szCs w:val="22"/>
        </w:rPr>
        <w:t>Zhotovitel</w:t>
      </w:r>
      <w:r w:rsidR="005B4424" w:rsidRPr="00865A4A">
        <w:rPr>
          <w:rFonts w:ascii="Georgia" w:eastAsia="Calibri" w:hAnsi="Georgia" w:cs="Arial"/>
          <w:b w:val="0"/>
          <w:sz w:val="22"/>
          <w:szCs w:val="22"/>
        </w:rPr>
        <w:t xml:space="preserve">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w:t>
      </w:r>
      <w:r>
        <w:rPr>
          <w:rFonts w:ascii="Georgia" w:eastAsia="Calibri" w:hAnsi="Georgia" w:cs="Arial"/>
          <w:b w:val="0"/>
          <w:sz w:val="22"/>
          <w:szCs w:val="22"/>
        </w:rPr>
        <w:t>zhotovitel</w:t>
      </w:r>
      <w:r w:rsidR="005B4424" w:rsidRPr="00865A4A">
        <w:rPr>
          <w:rFonts w:ascii="Georgia" w:eastAsia="Calibri" w:hAnsi="Georgia" w:cs="Arial"/>
          <w:b w:val="0"/>
          <w:sz w:val="22"/>
          <w:szCs w:val="22"/>
        </w:rPr>
        <w:t xml:space="preserve"> povinen neprodleně objednateli oznámit.</w:t>
      </w:r>
    </w:p>
    <w:p w14:paraId="5268DC29" w14:textId="77777777" w:rsidR="005B4424" w:rsidRPr="00865A4A" w:rsidRDefault="005B4424" w:rsidP="005B4424">
      <w:pPr>
        <w:rPr>
          <w:rFonts w:ascii="Georgia" w:eastAsia="Calibri" w:hAnsi="Georgia"/>
          <w:sz w:val="22"/>
          <w:szCs w:val="22"/>
          <w:lang w:eastAsia="cs-CZ" w:bidi="ar-SA"/>
        </w:rPr>
      </w:pPr>
    </w:p>
    <w:p w14:paraId="1BD2E15F" w14:textId="6D6B25FD" w:rsidR="005B4424" w:rsidRPr="00865A4A" w:rsidRDefault="00AB36F6" w:rsidP="005B4424">
      <w:pPr>
        <w:pStyle w:val="Odstavecseseznamem"/>
        <w:numPr>
          <w:ilvl w:val="1"/>
          <w:numId w:val="9"/>
        </w:numPr>
        <w:rPr>
          <w:rFonts w:ascii="Georgia" w:eastAsia="Calibri" w:hAnsi="Georgia"/>
          <w:sz w:val="22"/>
          <w:szCs w:val="22"/>
          <w:lang w:eastAsia="cs-CZ" w:bidi="ar-SA"/>
        </w:rPr>
      </w:pPr>
      <w:r>
        <w:rPr>
          <w:rFonts w:ascii="Georgia" w:eastAsia="Calibri" w:hAnsi="Georgia"/>
          <w:sz w:val="22"/>
          <w:szCs w:val="22"/>
          <w:lang w:eastAsia="cs-CZ" w:bidi="ar-SA"/>
        </w:rPr>
        <w:t>Zhotovitel</w:t>
      </w:r>
      <w:r w:rsidR="005B4424" w:rsidRPr="00865A4A">
        <w:rPr>
          <w:rFonts w:ascii="Georgia" w:eastAsia="Calibri" w:hAnsi="Georgia"/>
          <w:sz w:val="22"/>
          <w:szCs w:val="22"/>
          <w:lang w:eastAsia="cs-CZ" w:bidi="ar-SA"/>
        </w:rPr>
        <w:t xml:space="preserve"> je povinen provádět práce podle této Smlouvy s odbornou péčí a v souladu s právními předpisy České republiky, touto Smlouvou a s pokyny Objednatele.</w:t>
      </w:r>
    </w:p>
    <w:p w14:paraId="041CB023" w14:textId="77777777" w:rsidR="005B4424" w:rsidRPr="00865A4A" w:rsidRDefault="005B4424" w:rsidP="005B4424">
      <w:pPr>
        <w:pStyle w:val="Odstavecseseznamem"/>
        <w:rPr>
          <w:rFonts w:ascii="Georgia" w:eastAsia="Calibri" w:hAnsi="Georgia"/>
          <w:sz w:val="22"/>
          <w:szCs w:val="22"/>
          <w:lang w:eastAsia="cs-CZ" w:bidi="ar-SA"/>
        </w:rPr>
      </w:pPr>
    </w:p>
    <w:p w14:paraId="5B9DF226" w14:textId="429D4FA6" w:rsidR="005B4424" w:rsidRPr="00AB0FBC" w:rsidRDefault="00D70245" w:rsidP="00D70245">
      <w:pPr>
        <w:pStyle w:val="Textodst1sl"/>
        <w:numPr>
          <w:ilvl w:val="1"/>
          <w:numId w:val="9"/>
        </w:numPr>
        <w:tabs>
          <w:tab w:val="clear" w:pos="0"/>
          <w:tab w:val="clear" w:pos="284"/>
          <w:tab w:val="left" w:pos="-6237"/>
          <w:tab w:val="left" w:pos="-6096"/>
        </w:tabs>
        <w:spacing w:before="0" w:after="60"/>
        <w:rPr>
          <w:rFonts w:ascii="Georgia" w:hAnsi="Georgia"/>
          <w:sz w:val="22"/>
          <w:szCs w:val="22"/>
        </w:rPr>
      </w:pPr>
      <w:r>
        <w:rPr>
          <w:rFonts w:ascii="Georgia" w:hAnsi="Georgia"/>
          <w:sz w:val="22"/>
          <w:szCs w:val="22"/>
        </w:rPr>
        <w:t>Zhotovitel</w:t>
      </w:r>
      <w:r w:rsidR="005B4424" w:rsidRPr="00865A4A">
        <w:rPr>
          <w:rFonts w:ascii="Georgia" w:hAnsi="Georgia"/>
          <w:sz w:val="22"/>
          <w:szCs w:val="22"/>
        </w:rPr>
        <w:t xml:space="preserve"> bude provádět práce na své náklady, vlastním jménem a na vlastní odpovědnost a nebezpečí.</w:t>
      </w:r>
    </w:p>
    <w:p w14:paraId="5BC0AB24" w14:textId="77777777" w:rsidR="000A6F67" w:rsidRDefault="000A6F67" w:rsidP="00AB0FBC">
      <w:pPr>
        <w:pStyle w:val="Odstavecseseznamem"/>
        <w:rPr>
          <w:rFonts w:ascii="Georgia" w:hAnsi="Georgia"/>
          <w:sz w:val="22"/>
          <w:szCs w:val="22"/>
        </w:rPr>
      </w:pPr>
    </w:p>
    <w:p w14:paraId="3BC3A5E9" w14:textId="33DB6680" w:rsidR="000A6F67" w:rsidRPr="00AB0FBC" w:rsidRDefault="000A6F67" w:rsidP="00AB0FBC">
      <w:pPr>
        <w:pStyle w:val="Zkladntext"/>
        <w:numPr>
          <w:ilvl w:val="1"/>
          <w:numId w:val="9"/>
        </w:numPr>
        <w:spacing w:before="60" w:after="0" w:line="276" w:lineRule="auto"/>
        <w:rPr>
          <w:rFonts w:ascii="Georgia" w:hAnsi="Georgia" w:cs="Arial"/>
          <w:sz w:val="22"/>
          <w:szCs w:val="22"/>
        </w:rPr>
      </w:pPr>
      <w:r w:rsidRPr="00370256">
        <w:rPr>
          <w:rFonts w:ascii="Georgia" w:hAnsi="Georgia" w:cs="Arial"/>
          <w:color w:val="000000"/>
          <w:sz w:val="22"/>
          <w:szCs w:val="22"/>
        </w:rPr>
        <w:t>Výstupy z</w:t>
      </w:r>
      <w:r>
        <w:rPr>
          <w:rFonts w:ascii="Georgia" w:hAnsi="Georgia" w:cs="Arial"/>
          <w:color w:val="000000"/>
          <w:sz w:val="22"/>
          <w:szCs w:val="22"/>
        </w:rPr>
        <w:t> </w:t>
      </w:r>
      <w:r w:rsidRPr="00370256">
        <w:rPr>
          <w:rFonts w:ascii="Georgia" w:hAnsi="Georgia" w:cs="Arial"/>
          <w:color w:val="000000"/>
          <w:sz w:val="22"/>
          <w:szCs w:val="22"/>
        </w:rPr>
        <w:t>plnění</w:t>
      </w:r>
      <w:r>
        <w:rPr>
          <w:rFonts w:ascii="Georgia" w:hAnsi="Georgia" w:cs="Arial"/>
          <w:color w:val="000000"/>
          <w:sz w:val="22"/>
          <w:szCs w:val="22"/>
        </w:rPr>
        <w:t xml:space="preserve"> z této Smlouvy</w:t>
      </w:r>
      <w:r w:rsidRPr="00370256">
        <w:rPr>
          <w:rFonts w:ascii="Georgia" w:hAnsi="Georgia" w:cs="Arial"/>
          <w:color w:val="000000"/>
          <w:sz w:val="22"/>
          <w:szCs w:val="22"/>
        </w:rPr>
        <w:t xml:space="preserve">, které vzniknou v průběhu a v souvislosti </w:t>
      </w:r>
      <w:r w:rsidRPr="00370256">
        <w:rPr>
          <w:rFonts w:ascii="Georgia" w:hAnsi="Georgia" w:cs="Arial"/>
          <w:color w:val="000000"/>
          <w:sz w:val="22"/>
          <w:szCs w:val="22"/>
        </w:rPr>
        <w:br/>
        <w:t xml:space="preserve">s </w:t>
      </w:r>
      <w:r>
        <w:rPr>
          <w:rFonts w:ascii="Georgia" w:hAnsi="Georgia" w:cs="Arial"/>
          <w:color w:val="000000"/>
          <w:sz w:val="22"/>
          <w:szCs w:val="22"/>
        </w:rPr>
        <w:t xml:space="preserve">prováděním </w:t>
      </w:r>
      <w:r w:rsidRPr="00370256">
        <w:rPr>
          <w:rFonts w:ascii="Georgia" w:hAnsi="Georgia" w:cs="Arial"/>
          <w:color w:val="000000"/>
          <w:sz w:val="22"/>
          <w:szCs w:val="22"/>
        </w:rPr>
        <w:t xml:space="preserve">předmětu této </w:t>
      </w:r>
      <w:r>
        <w:rPr>
          <w:rFonts w:ascii="Georgia" w:hAnsi="Georgia" w:cs="Arial"/>
          <w:color w:val="000000"/>
          <w:sz w:val="22"/>
          <w:szCs w:val="22"/>
        </w:rPr>
        <w:t>S</w:t>
      </w:r>
      <w:r w:rsidRPr="00370256">
        <w:rPr>
          <w:rFonts w:ascii="Georgia" w:hAnsi="Georgia" w:cs="Arial"/>
          <w:color w:val="000000"/>
          <w:sz w:val="22"/>
          <w:szCs w:val="22"/>
        </w:rPr>
        <w:t xml:space="preserve">mlouvy, se stávají okamžikem jejich předání </w:t>
      </w:r>
      <w:r w:rsidRPr="00370256">
        <w:rPr>
          <w:rFonts w:ascii="Georgia" w:hAnsi="Georgia" w:cs="Arial"/>
          <w:color w:val="000000"/>
          <w:sz w:val="22"/>
          <w:szCs w:val="22"/>
        </w:rPr>
        <w:br/>
        <w:t xml:space="preserve">a převzetí objednatelem jeho výlučným vlastnictvím. </w:t>
      </w:r>
      <w:r w:rsidR="00951EFB">
        <w:rPr>
          <w:rFonts w:ascii="Georgia" w:hAnsi="Georgia" w:cs="Arial"/>
          <w:color w:val="000000"/>
          <w:sz w:val="22"/>
          <w:szCs w:val="22"/>
        </w:rPr>
        <w:t xml:space="preserve">Zhotovitel </w:t>
      </w:r>
      <w:r w:rsidRPr="00370256">
        <w:rPr>
          <w:rFonts w:ascii="Georgia" w:hAnsi="Georgia" w:cs="Arial"/>
          <w:color w:val="000000"/>
          <w:sz w:val="22"/>
          <w:szCs w:val="22"/>
        </w:rPr>
        <w:t>není oprávněn poskytnout žádný z těchto výstupů třetí osobě bez předchozího písemného souhlasu objednatele.</w:t>
      </w:r>
    </w:p>
    <w:p w14:paraId="555F87ED" w14:textId="77777777" w:rsidR="005B4424" w:rsidRPr="00865A4A" w:rsidRDefault="005B4424" w:rsidP="005B4424">
      <w:pPr>
        <w:pStyle w:val="Odstavecseseznamem"/>
        <w:rPr>
          <w:rFonts w:ascii="Georgia" w:eastAsia="Calibri" w:hAnsi="Georgia"/>
          <w:sz w:val="22"/>
          <w:szCs w:val="22"/>
          <w:lang w:eastAsia="cs-CZ" w:bidi="ar-SA"/>
        </w:rPr>
      </w:pPr>
    </w:p>
    <w:p w14:paraId="4CEE6D0F" w14:textId="7338F61C" w:rsidR="005B4424" w:rsidRPr="00865A4A"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 xml:space="preserve">Objednatel je oprávněn kontrolovat způsob provádění jednotlivých činností </w:t>
      </w:r>
      <w:r w:rsidR="00971AEE">
        <w:rPr>
          <w:rFonts w:ascii="Georgia" w:eastAsia="Calibri" w:hAnsi="Georgia"/>
          <w:sz w:val="22"/>
          <w:szCs w:val="22"/>
          <w:lang w:eastAsia="cs-CZ" w:bidi="ar-SA"/>
        </w:rPr>
        <w:t>Zhotovitelem</w:t>
      </w:r>
      <w:r w:rsidRPr="00865A4A">
        <w:rPr>
          <w:rFonts w:ascii="Georgia" w:eastAsia="Calibri" w:hAnsi="Georgia"/>
          <w:sz w:val="22"/>
          <w:szCs w:val="22"/>
          <w:lang w:eastAsia="cs-CZ" w:bidi="ar-SA"/>
        </w:rPr>
        <w:t xml:space="preserve"> a udělovat mu kdykoliv v průběhu realizace upřesňující pokyny týkající se zpracování díla či jiných činností nezbytných k jeho řádnému dodání, nebo pokyny ke zjednání nápravy. Nevytknutí vady či nedodělku Objednatelem nezbavuje </w:t>
      </w:r>
      <w:r w:rsidR="00971AEE">
        <w:rPr>
          <w:rFonts w:ascii="Georgia" w:eastAsia="Calibri" w:hAnsi="Georgia"/>
          <w:sz w:val="22"/>
          <w:szCs w:val="22"/>
          <w:lang w:eastAsia="cs-CZ" w:bidi="ar-SA"/>
        </w:rPr>
        <w:t>Zhotovitel</w:t>
      </w:r>
      <w:r w:rsidR="00C67554">
        <w:rPr>
          <w:rFonts w:ascii="Georgia" w:eastAsia="Calibri" w:hAnsi="Georgia"/>
          <w:sz w:val="22"/>
          <w:szCs w:val="22"/>
          <w:lang w:eastAsia="cs-CZ" w:bidi="ar-SA"/>
        </w:rPr>
        <w:t>e</w:t>
      </w:r>
      <w:r w:rsidR="00971AEE" w:rsidRPr="00865A4A">
        <w:rPr>
          <w:rFonts w:ascii="Georgia" w:eastAsia="Calibri" w:hAnsi="Georgia"/>
          <w:sz w:val="22"/>
          <w:szCs w:val="22"/>
          <w:lang w:eastAsia="cs-CZ" w:bidi="ar-SA"/>
        </w:rPr>
        <w:t xml:space="preserve"> </w:t>
      </w:r>
      <w:r w:rsidRPr="00865A4A">
        <w:rPr>
          <w:rFonts w:ascii="Georgia" w:eastAsia="Calibri" w:hAnsi="Georgia"/>
          <w:sz w:val="22"/>
          <w:szCs w:val="22"/>
          <w:lang w:eastAsia="cs-CZ" w:bidi="ar-SA"/>
        </w:rPr>
        <w:t xml:space="preserve">povinnosti k jejich neprodlenému bezplatnému odstranění. </w:t>
      </w:r>
    </w:p>
    <w:p w14:paraId="71DAA9BE" w14:textId="77777777" w:rsidR="005B4424" w:rsidRPr="00865A4A" w:rsidRDefault="005B4424" w:rsidP="005B4424">
      <w:pPr>
        <w:pStyle w:val="Odstavecseseznamem"/>
        <w:rPr>
          <w:rFonts w:ascii="Georgia" w:eastAsia="Calibri" w:hAnsi="Georgia"/>
          <w:sz w:val="22"/>
          <w:szCs w:val="22"/>
          <w:lang w:eastAsia="cs-CZ" w:bidi="ar-SA"/>
        </w:rPr>
      </w:pPr>
    </w:p>
    <w:p w14:paraId="6CAEE14C" w14:textId="587DB403" w:rsidR="005B4424" w:rsidRPr="00865A4A"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 xml:space="preserve">V případě, že </w:t>
      </w:r>
      <w:r w:rsidR="00971AEE">
        <w:rPr>
          <w:rFonts w:ascii="Georgia" w:eastAsia="Calibri" w:hAnsi="Georgia"/>
          <w:sz w:val="22"/>
          <w:szCs w:val="22"/>
          <w:lang w:eastAsia="cs-CZ" w:bidi="ar-SA"/>
        </w:rPr>
        <w:t>Zhotovitel</w:t>
      </w:r>
      <w:r w:rsidR="00971AEE" w:rsidRPr="00865A4A">
        <w:rPr>
          <w:rFonts w:ascii="Georgia" w:eastAsia="Calibri" w:hAnsi="Georgia"/>
          <w:sz w:val="22"/>
          <w:szCs w:val="22"/>
          <w:lang w:eastAsia="cs-CZ" w:bidi="ar-SA"/>
        </w:rPr>
        <w:t xml:space="preserve"> </w:t>
      </w:r>
      <w:r w:rsidRPr="00865A4A">
        <w:rPr>
          <w:rFonts w:ascii="Georgia" w:eastAsia="Calibri" w:hAnsi="Georgia"/>
          <w:sz w:val="22"/>
          <w:szCs w:val="22"/>
          <w:lang w:eastAsia="cs-CZ" w:bidi="ar-SA"/>
        </w:rPr>
        <w:t>nebude schopen zajisti</w:t>
      </w:r>
      <w:r>
        <w:rPr>
          <w:rFonts w:ascii="Georgia" w:eastAsia="Calibri" w:hAnsi="Georgia"/>
          <w:sz w:val="22"/>
          <w:szCs w:val="22"/>
          <w:lang w:eastAsia="cs-CZ" w:bidi="ar-SA"/>
        </w:rPr>
        <w:t>t</w:t>
      </w:r>
      <w:r w:rsidRPr="00865A4A">
        <w:rPr>
          <w:rFonts w:ascii="Georgia" w:eastAsia="Calibri" w:hAnsi="Georgia"/>
          <w:sz w:val="22"/>
          <w:szCs w:val="22"/>
          <w:lang w:eastAsia="cs-CZ" w:bidi="ar-SA"/>
        </w:rPr>
        <w:t xml:space="preserve"> plnění </w:t>
      </w:r>
      <w:r w:rsidR="009F7D35">
        <w:rPr>
          <w:rFonts w:ascii="Georgia" w:eastAsia="Calibri" w:hAnsi="Georgia"/>
          <w:sz w:val="22"/>
          <w:szCs w:val="22"/>
          <w:lang w:eastAsia="cs-CZ" w:bidi="ar-SA"/>
        </w:rPr>
        <w:t xml:space="preserve">předmětu Smlouvy </w:t>
      </w:r>
      <w:r w:rsidRPr="00865A4A">
        <w:rPr>
          <w:rFonts w:ascii="Georgia" w:eastAsia="Calibri" w:hAnsi="Georgia"/>
          <w:sz w:val="22"/>
          <w:szCs w:val="22"/>
          <w:lang w:eastAsia="cs-CZ" w:bidi="ar-SA"/>
        </w:rPr>
        <w:t xml:space="preserve"> v celém rozsahu, má Objednatel nárok na náhradu plnění, a to v co nejkratší době. Pokud </w:t>
      </w:r>
      <w:r w:rsidR="009F7D35">
        <w:rPr>
          <w:rFonts w:ascii="Georgia" w:eastAsia="Calibri" w:hAnsi="Georgia"/>
          <w:sz w:val="22"/>
          <w:szCs w:val="22"/>
          <w:lang w:eastAsia="cs-CZ" w:bidi="ar-SA"/>
        </w:rPr>
        <w:t>Zhotovitel</w:t>
      </w:r>
      <w:r w:rsidRPr="00865A4A">
        <w:rPr>
          <w:rFonts w:ascii="Georgia" w:eastAsia="Calibri" w:hAnsi="Georgia"/>
          <w:sz w:val="22"/>
          <w:szCs w:val="22"/>
          <w:lang w:eastAsia="cs-CZ" w:bidi="ar-SA"/>
        </w:rPr>
        <w:t xml:space="preserve"> odpovídající náhradu neposkytne nebo Objednatel nebude s nabízenou náhradou souhlasit, je </w:t>
      </w:r>
      <w:r w:rsidR="009F7D35">
        <w:rPr>
          <w:rFonts w:ascii="Georgia" w:eastAsia="Calibri" w:hAnsi="Georgia"/>
          <w:sz w:val="22"/>
          <w:szCs w:val="22"/>
          <w:lang w:eastAsia="cs-CZ" w:bidi="ar-SA"/>
        </w:rPr>
        <w:t>Zhotovitel</w:t>
      </w:r>
      <w:r w:rsidRPr="00865A4A">
        <w:rPr>
          <w:rFonts w:ascii="Georgia" w:eastAsia="Calibri" w:hAnsi="Georgia"/>
          <w:sz w:val="22"/>
          <w:szCs w:val="22"/>
          <w:lang w:eastAsia="cs-CZ" w:bidi="ar-SA"/>
        </w:rPr>
        <w:t xml:space="preserve"> povinen vrátit Objednateli poměrnou část </w:t>
      </w:r>
      <w:r w:rsidR="009869D4">
        <w:rPr>
          <w:rFonts w:ascii="Georgia" w:eastAsia="Calibri" w:hAnsi="Georgia"/>
          <w:sz w:val="22"/>
          <w:szCs w:val="22"/>
          <w:lang w:eastAsia="cs-CZ" w:bidi="ar-SA"/>
        </w:rPr>
        <w:t>Ceny</w:t>
      </w:r>
      <w:r w:rsidRPr="00865A4A">
        <w:rPr>
          <w:rFonts w:ascii="Georgia" w:eastAsia="Calibri" w:hAnsi="Georgia"/>
          <w:sz w:val="22"/>
          <w:szCs w:val="22"/>
          <w:lang w:eastAsia="cs-CZ" w:bidi="ar-SA"/>
        </w:rPr>
        <w:t xml:space="preserve"> a to do 15 </w:t>
      </w:r>
      <w:r w:rsidR="00134787">
        <w:rPr>
          <w:rFonts w:ascii="Georgia" w:eastAsia="Calibri" w:hAnsi="Georgia"/>
          <w:sz w:val="22"/>
          <w:szCs w:val="22"/>
          <w:lang w:eastAsia="cs-CZ" w:bidi="ar-SA"/>
        </w:rPr>
        <w:t xml:space="preserve">(patnácti) </w:t>
      </w:r>
      <w:r w:rsidRPr="00865A4A">
        <w:rPr>
          <w:rFonts w:ascii="Georgia" w:eastAsia="Calibri" w:hAnsi="Georgia"/>
          <w:sz w:val="22"/>
          <w:szCs w:val="22"/>
          <w:lang w:eastAsia="cs-CZ" w:bidi="ar-SA"/>
        </w:rPr>
        <w:t xml:space="preserve">dnů od doručení písemné výzvy Objednatele </w:t>
      </w:r>
      <w:r w:rsidR="00971AEE">
        <w:rPr>
          <w:rFonts w:ascii="Georgia" w:eastAsia="Calibri" w:hAnsi="Georgia"/>
          <w:sz w:val="22"/>
          <w:szCs w:val="22"/>
          <w:lang w:eastAsia="cs-CZ" w:bidi="ar-SA"/>
        </w:rPr>
        <w:t>Zhotoviteli</w:t>
      </w:r>
      <w:r w:rsidRPr="00865A4A">
        <w:rPr>
          <w:rFonts w:ascii="Georgia" w:eastAsia="Calibri" w:hAnsi="Georgia"/>
          <w:sz w:val="22"/>
          <w:szCs w:val="22"/>
          <w:lang w:eastAsia="cs-CZ" w:bidi="ar-SA"/>
        </w:rPr>
        <w:t>.</w:t>
      </w:r>
    </w:p>
    <w:p w14:paraId="0C060371" w14:textId="77777777" w:rsidR="005B4424" w:rsidRPr="00865A4A" w:rsidRDefault="005B4424" w:rsidP="005B4424">
      <w:pPr>
        <w:pStyle w:val="Odstavecseseznamem"/>
        <w:rPr>
          <w:rFonts w:ascii="Georgia" w:eastAsia="Calibri" w:hAnsi="Georgia"/>
          <w:sz w:val="22"/>
          <w:szCs w:val="22"/>
          <w:lang w:eastAsia="cs-CZ" w:bidi="ar-SA"/>
        </w:rPr>
      </w:pPr>
    </w:p>
    <w:p w14:paraId="5DBED001" w14:textId="77777777" w:rsidR="005B4424" w:rsidRDefault="005B4424" w:rsidP="005B4424">
      <w:pPr>
        <w:pStyle w:val="Odstavecseseznamem"/>
        <w:numPr>
          <w:ilvl w:val="1"/>
          <w:numId w:val="9"/>
        </w:numPr>
        <w:rPr>
          <w:rFonts w:ascii="Georgia" w:eastAsia="Calibri" w:hAnsi="Georgia"/>
          <w:sz w:val="22"/>
          <w:szCs w:val="22"/>
          <w:lang w:eastAsia="cs-CZ" w:bidi="ar-SA"/>
        </w:rPr>
      </w:pPr>
      <w:r w:rsidRPr="00865A4A">
        <w:rPr>
          <w:rFonts w:ascii="Georgia" w:eastAsia="Calibri" w:hAnsi="Georgia"/>
          <w:sz w:val="22"/>
          <w:szCs w:val="22"/>
          <w:lang w:eastAsia="cs-CZ" w:bidi="ar-SA"/>
        </w:rPr>
        <w:t>Zhotovitel odpovídá za škodu vzniklou Objednateli nebo třetím osobám v souvislosti s plněním, nedodržením nebo porušením povinností vyplývajících z této Smlouvy.</w:t>
      </w:r>
    </w:p>
    <w:p w14:paraId="7C3E9AEA" w14:textId="77777777" w:rsidR="005B4424" w:rsidRPr="003F32E6" w:rsidRDefault="005B4424" w:rsidP="005B4424">
      <w:pPr>
        <w:pStyle w:val="Odstavecseseznamem"/>
        <w:rPr>
          <w:rFonts w:ascii="Georgia" w:eastAsia="Calibri" w:hAnsi="Georgia"/>
          <w:sz w:val="22"/>
          <w:szCs w:val="22"/>
          <w:lang w:eastAsia="cs-CZ" w:bidi="ar-SA"/>
        </w:rPr>
      </w:pPr>
    </w:p>
    <w:p w14:paraId="365F4405" w14:textId="5DB19B7E" w:rsidR="00583994" w:rsidRDefault="00583994" w:rsidP="00583994">
      <w:pPr>
        <w:pStyle w:val="Odstavecseseznamem"/>
        <w:numPr>
          <w:ilvl w:val="1"/>
          <w:numId w:val="9"/>
        </w:numPr>
        <w:rPr>
          <w:rFonts w:ascii="Georgia" w:eastAsia="Calibri" w:hAnsi="Georgia"/>
          <w:sz w:val="22"/>
          <w:szCs w:val="22"/>
          <w:lang w:eastAsia="cs-CZ" w:bidi="ar-SA"/>
        </w:rPr>
      </w:pPr>
      <w:r>
        <w:rPr>
          <w:rFonts w:ascii="Georgia" w:eastAsia="Calibri" w:hAnsi="Georgia"/>
          <w:sz w:val="22"/>
          <w:szCs w:val="22"/>
          <w:lang w:eastAsia="cs-CZ" w:bidi="ar-SA"/>
        </w:rPr>
        <w:t>Zhotovitel</w:t>
      </w:r>
      <w:r w:rsidR="005B4424" w:rsidRPr="003F32E6">
        <w:rPr>
          <w:rFonts w:ascii="Georgia" w:eastAsia="Calibri" w:hAnsi="Georgia"/>
          <w:sz w:val="22"/>
          <w:szCs w:val="22"/>
          <w:lang w:eastAsia="cs-CZ" w:bidi="ar-SA"/>
        </w:rPr>
        <w:t xml:space="preserve"> je povinen Objednateli neprodleně oznámit jakoukoliv skutečnost, která by mohla mít, byť i částečně, vliv na schopnost Zhotovitele plnit své povinnosti vyplývající z této Smlouvy. Takovým oznámením však </w:t>
      </w:r>
      <w:r>
        <w:rPr>
          <w:rFonts w:ascii="Georgia" w:eastAsia="Calibri" w:hAnsi="Georgia"/>
          <w:sz w:val="22"/>
          <w:szCs w:val="22"/>
          <w:lang w:eastAsia="cs-CZ" w:bidi="ar-SA"/>
        </w:rPr>
        <w:t>Zhotovitel</w:t>
      </w:r>
      <w:r w:rsidR="005B4424" w:rsidRPr="003F32E6">
        <w:rPr>
          <w:rFonts w:ascii="Georgia" w:eastAsia="Calibri" w:hAnsi="Georgia"/>
          <w:sz w:val="22"/>
          <w:szCs w:val="22"/>
          <w:lang w:eastAsia="cs-CZ" w:bidi="ar-SA"/>
        </w:rPr>
        <w:t xml:space="preserve"> není zbaven povinnosti nadále plnit své závazky vyplývající z této Smlouvy.</w:t>
      </w:r>
      <w:r w:rsidR="005B4424" w:rsidRPr="003F32E6">
        <w:rPr>
          <w:rFonts w:ascii="Georgia" w:eastAsia="Calibri" w:hAnsi="Georgia"/>
          <w:sz w:val="22"/>
          <w:szCs w:val="22"/>
        </w:rPr>
        <w:t xml:space="preserve"> </w:t>
      </w:r>
      <w:r>
        <w:rPr>
          <w:rFonts w:ascii="Georgia" w:eastAsia="Calibri" w:hAnsi="Georgia"/>
          <w:sz w:val="22"/>
          <w:szCs w:val="22"/>
        </w:rPr>
        <w:t>Zhotovitel</w:t>
      </w:r>
      <w:r w:rsidR="005B4424" w:rsidRPr="003F32E6">
        <w:rPr>
          <w:rFonts w:ascii="Georgia" w:eastAsia="Calibri" w:hAnsi="Georgia"/>
          <w:sz w:val="22"/>
          <w:szCs w:val="22"/>
          <w:lang w:eastAsia="cs-CZ" w:bidi="ar-SA"/>
        </w:rPr>
        <w:t xml:space="preserve"> smí používat podklady předané mu Objednatelem pouze k provedení díla dle této Smlouvy. Jakékoli jiné použití vyžaduje písemného souhlasu Objednatele. Veškeré podklady, které byly předány </w:t>
      </w:r>
      <w:r>
        <w:rPr>
          <w:rFonts w:ascii="Georgia" w:eastAsia="Calibri" w:hAnsi="Georgia"/>
          <w:sz w:val="22"/>
          <w:szCs w:val="22"/>
          <w:lang w:eastAsia="cs-CZ" w:bidi="ar-SA"/>
        </w:rPr>
        <w:t xml:space="preserve">Zhotoviteli </w:t>
      </w:r>
      <w:r w:rsidR="005B4424" w:rsidRPr="003F32E6">
        <w:rPr>
          <w:rFonts w:ascii="Georgia" w:eastAsia="Calibri" w:hAnsi="Georgia"/>
          <w:sz w:val="22"/>
          <w:szCs w:val="22"/>
          <w:lang w:eastAsia="cs-CZ" w:bidi="ar-SA"/>
        </w:rPr>
        <w:t xml:space="preserve"> Objednatelem, zůstávají v majetku Objednatele a budou mu na první výzvu vydány.</w:t>
      </w:r>
    </w:p>
    <w:p w14:paraId="7FC13A52" w14:textId="77777777" w:rsidR="00583994" w:rsidRPr="00AB0FBC" w:rsidRDefault="00583994" w:rsidP="00AB0FBC">
      <w:pPr>
        <w:pStyle w:val="Odstavecseseznamem"/>
        <w:rPr>
          <w:rFonts w:ascii="Georgia" w:hAnsi="Georgia"/>
          <w:sz w:val="22"/>
          <w:szCs w:val="22"/>
        </w:rPr>
      </w:pPr>
    </w:p>
    <w:p w14:paraId="6C6F273D" w14:textId="1464852B" w:rsidR="00583994" w:rsidRPr="00AB0FBC" w:rsidRDefault="00583994" w:rsidP="00583994">
      <w:pPr>
        <w:pStyle w:val="Odstavecseseznamem"/>
        <w:numPr>
          <w:ilvl w:val="1"/>
          <w:numId w:val="9"/>
        </w:numPr>
        <w:rPr>
          <w:rFonts w:ascii="Georgia" w:eastAsia="Calibri" w:hAnsi="Georgia"/>
          <w:sz w:val="22"/>
          <w:szCs w:val="22"/>
          <w:lang w:eastAsia="cs-CZ" w:bidi="ar-SA"/>
        </w:rPr>
      </w:pPr>
      <w:r>
        <w:rPr>
          <w:rFonts w:ascii="Georgia" w:hAnsi="Georgia"/>
          <w:sz w:val="22"/>
          <w:szCs w:val="22"/>
        </w:rPr>
        <w:t xml:space="preserve"> Zhotovitel </w:t>
      </w:r>
      <w:r w:rsidRPr="00AB0FBC">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3BF12821" w14:textId="77777777" w:rsidR="00E85032" w:rsidRPr="00AB0FBC" w:rsidRDefault="00E85032" w:rsidP="00AB0FBC">
      <w:pPr>
        <w:pStyle w:val="Odstavecseseznamem"/>
        <w:rPr>
          <w:rFonts w:ascii="Georgia" w:eastAsia="Calibri" w:hAnsi="Georgia"/>
          <w:sz w:val="22"/>
          <w:szCs w:val="22"/>
          <w:lang w:eastAsia="cs-CZ" w:bidi="ar-SA"/>
        </w:rPr>
      </w:pPr>
    </w:p>
    <w:p w14:paraId="1D3957FC" w14:textId="2E49EC6B" w:rsidR="00E85032" w:rsidRPr="00AB0FBC" w:rsidRDefault="00E85032" w:rsidP="00AB0FBC">
      <w:pPr>
        <w:pStyle w:val="TextnormlnslovanChar"/>
        <w:numPr>
          <w:ilvl w:val="1"/>
          <w:numId w:val="9"/>
        </w:numPr>
        <w:spacing w:line="276" w:lineRule="auto"/>
        <w:jc w:val="both"/>
        <w:rPr>
          <w:rFonts w:ascii="Georgia" w:hAnsi="Georgia"/>
          <w:sz w:val="22"/>
          <w:szCs w:val="22"/>
        </w:rPr>
      </w:pPr>
      <w:r w:rsidRPr="00425D0B">
        <w:rPr>
          <w:rFonts w:ascii="Georgia" w:hAnsi="Georgia"/>
          <w:sz w:val="22"/>
          <w:szCs w:val="22"/>
        </w:rPr>
        <w:t xml:space="preserve">Objednatel se zavazuje, že v době plnění předmětu této </w:t>
      </w:r>
      <w:r>
        <w:rPr>
          <w:rFonts w:ascii="Georgia" w:hAnsi="Georgia"/>
          <w:sz w:val="22"/>
          <w:szCs w:val="22"/>
        </w:rPr>
        <w:t>S</w:t>
      </w:r>
      <w:r w:rsidRPr="00425D0B">
        <w:rPr>
          <w:rFonts w:ascii="Georgia" w:hAnsi="Georgia"/>
          <w:sz w:val="22"/>
          <w:szCs w:val="22"/>
        </w:rPr>
        <w:t xml:space="preserve">mlouvy poskytne </w:t>
      </w:r>
      <w:r>
        <w:rPr>
          <w:rFonts w:ascii="Georgia" w:hAnsi="Georgia"/>
          <w:sz w:val="22"/>
          <w:szCs w:val="22"/>
        </w:rPr>
        <w:t>Zhotoviteli p</w:t>
      </w:r>
      <w:r w:rsidRPr="00425D0B">
        <w:rPr>
          <w:rFonts w:ascii="Georgia" w:hAnsi="Georgia"/>
          <w:sz w:val="22"/>
          <w:szCs w:val="22"/>
        </w:rPr>
        <w:t>otřebnou součinnost</w:t>
      </w:r>
      <w:r>
        <w:rPr>
          <w:rFonts w:ascii="Georgia" w:hAnsi="Georgia"/>
          <w:sz w:val="22"/>
          <w:szCs w:val="22"/>
        </w:rPr>
        <w:t>.</w:t>
      </w:r>
    </w:p>
    <w:p w14:paraId="478B5024" w14:textId="77777777" w:rsidR="005B4424" w:rsidRPr="00865A4A" w:rsidRDefault="005B4424" w:rsidP="005B4424">
      <w:pPr>
        <w:pStyle w:val="Odstavecseseznamem"/>
        <w:ind w:firstLine="0"/>
        <w:rPr>
          <w:rFonts w:ascii="Georgia" w:eastAsia="Calibri" w:hAnsi="Georgia"/>
          <w:sz w:val="22"/>
          <w:szCs w:val="22"/>
          <w:lang w:eastAsia="cs-CZ" w:bidi="ar-SA"/>
        </w:rPr>
      </w:pPr>
    </w:p>
    <w:p w14:paraId="468E597B" w14:textId="71031941" w:rsidR="005B4424" w:rsidRDefault="002944C4" w:rsidP="005B4424">
      <w:pPr>
        <w:pStyle w:val="Textnadpis1"/>
        <w:numPr>
          <w:ilvl w:val="0"/>
          <w:numId w:val="9"/>
        </w:numPr>
        <w:spacing w:before="480" w:after="240"/>
        <w:jc w:val="center"/>
        <w:rPr>
          <w:rFonts w:ascii="Georgia" w:eastAsia="Calibri" w:hAnsi="Georgia"/>
          <w:sz w:val="22"/>
          <w:szCs w:val="22"/>
        </w:rPr>
      </w:pPr>
      <w:r>
        <w:rPr>
          <w:rFonts w:ascii="Georgia" w:eastAsia="Calibri" w:hAnsi="Georgia"/>
          <w:sz w:val="22"/>
          <w:szCs w:val="22"/>
        </w:rPr>
        <w:t xml:space="preserve">Smluvní </w:t>
      </w:r>
      <w:r w:rsidR="000B5C12">
        <w:rPr>
          <w:rFonts w:ascii="Georgia" w:eastAsia="Calibri" w:hAnsi="Georgia"/>
          <w:sz w:val="22"/>
          <w:szCs w:val="22"/>
        </w:rPr>
        <w:t>pokuta</w:t>
      </w:r>
    </w:p>
    <w:p w14:paraId="5A5D2AE7" w14:textId="43AE42E0" w:rsidR="00E44E6C" w:rsidRPr="00E44E6C" w:rsidRDefault="00E44E6C" w:rsidP="00E44E6C">
      <w:pPr>
        <w:pStyle w:val="Heading1-Number-FollowNumberCzechTourism"/>
        <w:numPr>
          <w:ilvl w:val="1"/>
          <w:numId w:val="18"/>
        </w:numPr>
        <w:spacing w:line="240" w:lineRule="auto"/>
        <w:jc w:val="both"/>
        <w:rPr>
          <w:sz w:val="22"/>
          <w:szCs w:val="22"/>
        </w:rPr>
      </w:pPr>
      <w:r w:rsidRPr="00A7714E">
        <w:rPr>
          <w:b w:val="0"/>
          <w:bCs/>
          <w:sz w:val="22"/>
          <w:szCs w:val="22"/>
        </w:rPr>
        <w:t xml:space="preserve">V případě, že </w:t>
      </w:r>
      <w:r>
        <w:rPr>
          <w:b w:val="0"/>
          <w:bCs/>
          <w:sz w:val="22"/>
          <w:szCs w:val="22"/>
          <w:lang w:val="cs-CZ"/>
        </w:rPr>
        <w:t xml:space="preserve">Zhotovitel </w:t>
      </w:r>
      <w:r w:rsidRPr="00A7714E">
        <w:rPr>
          <w:b w:val="0"/>
          <w:bCs/>
          <w:sz w:val="22"/>
          <w:szCs w:val="22"/>
        </w:rPr>
        <w:t xml:space="preserve">nebude plnit předmět smlouvy v souladu s touto </w:t>
      </w:r>
      <w:r>
        <w:rPr>
          <w:b w:val="0"/>
          <w:bCs/>
          <w:sz w:val="22"/>
          <w:szCs w:val="22"/>
        </w:rPr>
        <w:t xml:space="preserve"> S</w:t>
      </w:r>
      <w:r w:rsidRPr="00A7714E">
        <w:rPr>
          <w:b w:val="0"/>
          <w:bCs/>
          <w:sz w:val="22"/>
          <w:szCs w:val="22"/>
        </w:rPr>
        <w:t xml:space="preserve">mlouvou, má objednatel právo na smluvní pokutu ve výši </w:t>
      </w:r>
      <w:r>
        <w:rPr>
          <w:b w:val="0"/>
          <w:bCs/>
          <w:sz w:val="22"/>
          <w:szCs w:val="22"/>
          <w:lang w:val="cs-CZ"/>
        </w:rPr>
        <w:t>5</w:t>
      </w:r>
      <w:r w:rsidRPr="00A7714E">
        <w:rPr>
          <w:b w:val="0"/>
          <w:bCs/>
          <w:sz w:val="22"/>
          <w:szCs w:val="22"/>
        </w:rPr>
        <w:t xml:space="preserve"> % z celkové </w:t>
      </w:r>
      <w:r>
        <w:rPr>
          <w:b w:val="0"/>
          <w:bCs/>
          <w:sz w:val="22"/>
          <w:szCs w:val="22"/>
        </w:rPr>
        <w:t>Ceny</w:t>
      </w:r>
      <w:r w:rsidRPr="00A7714E">
        <w:rPr>
          <w:b w:val="0"/>
          <w:bCs/>
          <w:sz w:val="22"/>
          <w:szCs w:val="22"/>
        </w:rPr>
        <w:t xml:space="preserve"> stanovené v </w:t>
      </w:r>
      <w:r>
        <w:rPr>
          <w:b w:val="0"/>
          <w:bCs/>
          <w:sz w:val="22"/>
          <w:szCs w:val="22"/>
        </w:rPr>
        <w:t>bodu</w:t>
      </w:r>
      <w:r w:rsidRPr="00A7714E">
        <w:rPr>
          <w:b w:val="0"/>
          <w:bCs/>
          <w:sz w:val="22"/>
          <w:szCs w:val="22"/>
        </w:rPr>
        <w:t xml:space="preserve"> </w:t>
      </w:r>
      <w:r>
        <w:rPr>
          <w:b w:val="0"/>
          <w:bCs/>
          <w:sz w:val="22"/>
          <w:szCs w:val="22"/>
        </w:rPr>
        <w:t>5</w:t>
      </w:r>
      <w:r w:rsidRPr="00A7714E">
        <w:rPr>
          <w:b w:val="0"/>
          <w:bCs/>
          <w:sz w:val="22"/>
          <w:szCs w:val="22"/>
        </w:rPr>
        <w:t xml:space="preserve">.1. této </w:t>
      </w:r>
      <w:r>
        <w:rPr>
          <w:b w:val="0"/>
          <w:bCs/>
          <w:sz w:val="22"/>
          <w:szCs w:val="22"/>
        </w:rPr>
        <w:t>S</w:t>
      </w:r>
      <w:r w:rsidRPr="00A7714E">
        <w:rPr>
          <w:b w:val="0"/>
          <w:bCs/>
          <w:sz w:val="22"/>
          <w:szCs w:val="22"/>
        </w:rPr>
        <w:t xml:space="preserve">mlouvy. Vznikem povinnosti hradit smluvní pokutu, uplatněním nároku na zaplacení smluvní pokuty ani jejím faktickým zaplacením nezanikne povinnost </w:t>
      </w:r>
      <w:r>
        <w:rPr>
          <w:b w:val="0"/>
          <w:bCs/>
          <w:sz w:val="22"/>
          <w:szCs w:val="22"/>
          <w:lang w:val="cs-CZ"/>
        </w:rPr>
        <w:t>zhotovitele</w:t>
      </w:r>
      <w:r w:rsidRPr="00A7714E">
        <w:rPr>
          <w:b w:val="0"/>
          <w:bCs/>
          <w:sz w:val="22"/>
          <w:szCs w:val="22"/>
        </w:rPr>
        <w:t xml:space="preserve"> splnit povinnost, jejíž plnění bylo zajištěno smluvní pokutou.</w:t>
      </w:r>
      <w:r>
        <w:rPr>
          <w:b w:val="0"/>
          <w:bCs/>
          <w:sz w:val="22"/>
          <w:szCs w:val="22"/>
          <w:lang w:val="cs-CZ"/>
        </w:rPr>
        <w:t xml:space="preserve"> Zhotovitel </w:t>
      </w:r>
      <w:r w:rsidRPr="00A7714E">
        <w:rPr>
          <w:b w:val="0"/>
          <w:bCs/>
          <w:sz w:val="22"/>
          <w:szCs w:val="22"/>
        </w:rPr>
        <w:t>tak bude i nadále povinen ke splnění takovéto povinnosti.</w:t>
      </w:r>
    </w:p>
    <w:p w14:paraId="1B92B29D" w14:textId="4CDA89C8" w:rsidR="00E44E6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lastRenderedPageBreak/>
        <w:t xml:space="preserve">8.2. </w:t>
      </w:r>
      <w:r w:rsidRPr="00BE215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195AC8D1" w14:textId="1689751D" w:rsidR="00E44E6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 xml:space="preserve">8.3. </w:t>
      </w:r>
      <w:r w:rsidRPr="00BE2153">
        <w:rPr>
          <w:rFonts w:ascii="Georgia" w:hAnsi="Georgia"/>
          <w:sz w:val="22"/>
          <w:szCs w:val="22"/>
        </w:rPr>
        <w:t xml:space="preserve">Smluvní pokuta je splatná doručením písemného oznámení o jejím uplatnění </w:t>
      </w:r>
      <w:r w:rsidR="00630279">
        <w:rPr>
          <w:rFonts w:ascii="Georgia" w:hAnsi="Georgia"/>
          <w:sz w:val="22"/>
          <w:szCs w:val="22"/>
        </w:rPr>
        <w:t>zhotoviteli</w:t>
      </w:r>
      <w:r w:rsidRPr="00BE2153">
        <w:rPr>
          <w:rFonts w:ascii="Georgia" w:hAnsi="Georgia"/>
          <w:sz w:val="22"/>
          <w:szCs w:val="22"/>
        </w:rPr>
        <w:t xml:space="preserve">. Objednatel je oprávněn svou pohledávku z titulu smluvní pokuty započíst oproti splatné pohledávce </w:t>
      </w:r>
      <w:r w:rsidR="006F32E3">
        <w:rPr>
          <w:rFonts w:ascii="Georgia" w:hAnsi="Georgia"/>
          <w:sz w:val="22"/>
          <w:szCs w:val="22"/>
        </w:rPr>
        <w:t>zhotovitele</w:t>
      </w:r>
      <w:r w:rsidRPr="00BE2153">
        <w:rPr>
          <w:rFonts w:ascii="Georgia" w:hAnsi="Georgia"/>
          <w:sz w:val="22"/>
          <w:szCs w:val="22"/>
        </w:rPr>
        <w:t xml:space="preserve"> na zaplacení </w:t>
      </w:r>
      <w:r w:rsidR="006F32E3">
        <w:rPr>
          <w:rFonts w:ascii="Georgia" w:hAnsi="Georgia"/>
          <w:sz w:val="22"/>
          <w:szCs w:val="22"/>
        </w:rPr>
        <w:t>C</w:t>
      </w:r>
      <w:r w:rsidRPr="00BE2153">
        <w:rPr>
          <w:rFonts w:ascii="Georgia" w:hAnsi="Georgia"/>
          <w:sz w:val="22"/>
          <w:szCs w:val="22"/>
        </w:rPr>
        <w:t>eny</w:t>
      </w:r>
      <w:r>
        <w:rPr>
          <w:rFonts w:ascii="Georgia" w:hAnsi="Georgia"/>
          <w:sz w:val="22"/>
          <w:szCs w:val="22"/>
        </w:rPr>
        <w:t>.</w:t>
      </w:r>
    </w:p>
    <w:p w14:paraId="14521ADD" w14:textId="1EECCDD6" w:rsidR="00AB0FBC" w:rsidRDefault="00E44E6C" w:rsidP="00E44E6C">
      <w:pPr>
        <w:pStyle w:val="TextnormlnslovanChar"/>
        <w:keepNext/>
        <w:keepLines/>
        <w:tabs>
          <w:tab w:val="clear" w:pos="170"/>
        </w:tabs>
        <w:spacing w:after="240"/>
        <w:ind w:left="708" w:hanging="566"/>
        <w:jc w:val="both"/>
        <w:rPr>
          <w:rFonts w:ascii="Georgia" w:hAnsi="Georgia"/>
          <w:sz w:val="22"/>
          <w:szCs w:val="22"/>
        </w:rPr>
      </w:pPr>
      <w:r>
        <w:rPr>
          <w:rFonts w:ascii="Georgia" w:hAnsi="Georgia"/>
          <w:sz w:val="22"/>
          <w:szCs w:val="22"/>
        </w:rPr>
        <w:t>8.4. S</w:t>
      </w:r>
      <w:r w:rsidRPr="00AA0D78">
        <w:rPr>
          <w:rFonts w:ascii="Georgia" w:hAnsi="Georgia"/>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r>
        <w:rPr>
          <w:rFonts w:ascii="Georgia" w:hAnsi="Georgia"/>
          <w:sz w:val="22"/>
          <w:szCs w:val="22"/>
        </w:rPr>
        <w:t>.</w:t>
      </w:r>
    </w:p>
    <w:p w14:paraId="2CDD4EA1" w14:textId="77777777" w:rsidR="00AB0FBC" w:rsidRDefault="00AB0FBC" w:rsidP="00E44E6C">
      <w:pPr>
        <w:pStyle w:val="TextnormlnslovanChar"/>
        <w:keepNext/>
        <w:keepLines/>
        <w:tabs>
          <w:tab w:val="clear" w:pos="170"/>
        </w:tabs>
        <w:spacing w:after="240"/>
        <w:ind w:left="708" w:hanging="566"/>
        <w:jc w:val="both"/>
        <w:rPr>
          <w:rFonts w:ascii="Georgia" w:hAnsi="Georgia"/>
          <w:sz w:val="22"/>
          <w:szCs w:val="22"/>
        </w:rPr>
      </w:pPr>
    </w:p>
    <w:p w14:paraId="73FF25B0" w14:textId="006A97E7" w:rsidR="00AB0FBC" w:rsidRPr="00AB0FBC" w:rsidRDefault="00AB0FBC" w:rsidP="00AB0FBC">
      <w:pPr>
        <w:pStyle w:val="TextnormlnslovanChar"/>
        <w:keepNext/>
        <w:keepLines/>
        <w:spacing w:after="240"/>
        <w:ind w:left="708" w:hanging="566"/>
        <w:jc w:val="center"/>
        <w:rPr>
          <w:rFonts w:ascii="Georgia" w:hAnsi="Georgia"/>
          <w:b/>
          <w:bCs w:val="0"/>
          <w:sz w:val="22"/>
          <w:szCs w:val="22"/>
        </w:rPr>
      </w:pPr>
      <w:r w:rsidRPr="00AB0FBC">
        <w:rPr>
          <w:rFonts w:ascii="Georgia" w:hAnsi="Georgia"/>
          <w:b/>
          <w:bCs w:val="0"/>
          <w:sz w:val="22"/>
          <w:szCs w:val="22"/>
        </w:rPr>
        <w:t>9.</w:t>
      </w:r>
      <w:r w:rsidRPr="00AB0FBC">
        <w:rPr>
          <w:rFonts w:ascii="Georgia" w:hAnsi="Georgia"/>
          <w:b/>
          <w:bCs w:val="0"/>
          <w:sz w:val="22"/>
          <w:szCs w:val="22"/>
        </w:rPr>
        <w:tab/>
        <w:t xml:space="preserve"> Úprava autorských práv</w:t>
      </w:r>
    </w:p>
    <w:p w14:paraId="7051A377" w14:textId="046000D5" w:rsidR="00AB0FBC" w:rsidRPr="00AB0FBC" w:rsidRDefault="00AB0FBC" w:rsidP="00AB0FBC">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9.1.</w:t>
      </w:r>
      <w:r w:rsidRPr="00AB0FBC">
        <w:rPr>
          <w:rFonts w:ascii="Georgia" w:hAnsi="Georgia"/>
          <w:bCs w:val="0"/>
          <w:sz w:val="22"/>
          <w:szCs w:val="22"/>
        </w:rPr>
        <w:tab/>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porušením povinnosti zhotovitele dle předchozí věty.</w:t>
      </w:r>
    </w:p>
    <w:p w14:paraId="19146A75" w14:textId="720C92BB" w:rsidR="00AB0FBC" w:rsidRPr="00AB0FBC" w:rsidRDefault="00AB0FBC" w:rsidP="00AB0FBC">
      <w:pPr>
        <w:pStyle w:val="TextnormlnslovanChar"/>
        <w:keepNext/>
        <w:keepLines/>
        <w:spacing w:after="240"/>
        <w:ind w:left="708" w:hanging="566"/>
        <w:jc w:val="both"/>
        <w:rPr>
          <w:rFonts w:ascii="Georgia" w:hAnsi="Georgia"/>
          <w:bCs w:val="0"/>
          <w:sz w:val="22"/>
          <w:szCs w:val="22"/>
        </w:rPr>
      </w:pPr>
      <w:r w:rsidRPr="00AB0FBC">
        <w:rPr>
          <w:rFonts w:ascii="Georgia" w:hAnsi="Georgia"/>
          <w:bCs w:val="0"/>
          <w:sz w:val="22"/>
          <w:szCs w:val="22"/>
        </w:rPr>
        <w:t>9.2.</w:t>
      </w:r>
      <w:r w:rsidRPr="00AB0FBC">
        <w:rPr>
          <w:rFonts w:ascii="Georgia" w:hAnsi="Georgia"/>
          <w:bCs w:val="0"/>
          <w:sz w:val="22"/>
          <w:szCs w:val="22"/>
        </w:rPr>
        <w:tab/>
        <w:t>Bude-li výsledkem nebo součástí prováděných prací i dílo, které je předmětem autorských práv, práv souvisejících s právem autorským podle zákona č. 121/2000 Sb., poskytuje zhotovitel jako autor objednateli ode dne předání takovéhoto díla objednateli na neomezenou dobu pro území celého světa, výhradní licenci k užití díla všemi způsoby užití v neomezeném rozsahu, přičemž výše odměny za poskytnutí licence je již zahrnuta v odměně za provedení díla.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zhotovitel s tímto výslovně předem souhlasí. Objednatel není povinen licenci využít.</w:t>
      </w:r>
    </w:p>
    <w:p w14:paraId="02EB6D3F" w14:textId="6469FC76" w:rsidR="00AB0FBC" w:rsidRDefault="00AB0FBC" w:rsidP="00AB0FBC">
      <w:pPr>
        <w:pStyle w:val="TextnormlnslovanChar"/>
        <w:keepNext/>
        <w:keepLines/>
        <w:tabs>
          <w:tab w:val="clear" w:pos="170"/>
        </w:tabs>
        <w:spacing w:after="240"/>
        <w:ind w:left="708" w:hanging="566"/>
        <w:jc w:val="both"/>
        <w:rPr>
          <w:rFonts w:ascii="Georgia" w:hAnsi="Georgia"/>
          <w:bCs w:val="0"/>
          <w:sz w:val="22"/>
          <w:szCs w:val="22"/>
        </w:rPr>
      </w:pPr>
      <w:r w:rsidRPr="00AB0FBC">
        <w:rPr>
          <w:rFonts w:ascii="Georgia" w:hAnsi="Georgia"/>
          <w:bCs w:val="0"/>
          <w:sz w:val="22"/>
          <w:szCs w:val="22"/>
        </w:rPr>
        <w:t>9.3.</w:t>
      </w:r>
      <w:r w:rsidRPr="00AB0FBC">
        <w:rPr>
          <w:rFonts w:ascii="Georgia" w:hAnsi="Georgia"/>
          <w:bCs w:val="0"/>
          <w:sz w:val="22"/>
          <w:szCs w:val="22"/>
        </w:rPr>
        <w:tab/>
        <w:t>Bude-li výsledkem nebo součástí prováděných prací kolektivní autorské dílo, které je předmětem autorských práv, práv souvisejících s právem autorským podle zákona č. 121/2000 Sb., postupuje zhotovitel jako zaměstnavatel či osoba, z jejíhož podnětu a pod jejímž vedením je dílo vytvářeno a pod jejímž jménem je dílo uváděno na veřejnost, ke dni předání takovéhoto díla právo výkonu majetkových práv autora k dílu na objednatele, přičemž výše odměny za postoupení je již zahrnuta v odměně za provedení díla. Zhotovitel prohlašuje, že autor svolil i ke zveřejnění, k úpravám, zpracování včetně překladu, spojení s jiným dílem, zařazení do díla souborného, k dokončení svého zaměstnaneckého díla, a že autor výslovně souhlasil s</w:t>
      </w:r>
      <w:r>
        <w:rPr>
          <w:rFonts w:ascii="Georgia" w:hAnsi="Georgia"/>
          <w:bCs w:val="0"/>
          <w:sz w:val="22"/>
          <w:szCs w:val="22"/>
        </w:rPr>
        <w:t> </w:t>
      </w:r>
      <w:r w:rsidRPr="00AB0FBC">
        <w:rPr>
          <w:rFonts w:ascii="Georgia" w:hAnsi="Georgia"/>
          <w:bCs w:val="0"/>
          <w:sz w:val="22"/>
          <w:szCs w:val="22"/>
        </w:rPr>
        <w:t>dalším</w:t>
      </w:r>
    </w:p>
    <w:p w14:paraId="37233A24" w14:textId="77777777" w:rsidR="00AB0FBC" w:rsidRPr="00AB0FBC" w:rsidRDefault="00AB0FBC" w:rsidP="00AB0FBC">
      <w:pPr>
        <w:pStyle w:val="TextnormlnslovanChar"/>
        <w:keepNext/>
        <w:keepLines/>
        <w:tabs>
          <w:tab w:val="clear" w:pos="170"/>
        </w:tabs>
        <w:spacing w:after="240"/>
        <w:ind w:left="708" w:hanging="566"/>
        <w:jc w:val="both"/>
        <w:rPr>
          <w:rFonts w:ascii="Georgia" w:hAnsi="Georgia"/>
          <w:bCs w:val="0"/>
          <w:sz w:val="22"/>
          <w:szCs w:val="22"/>
        </w:rPr>
      </w:pPr>
    </w:p>
    <w:p w14:paraId="00F154F9" w14:textId="1DC78F27" w:rsidR="005B4424" w:rsidRPr="00AB0FBC" w:rsidRDefault="00DE45F3" w:rsidP="00AB0FBC">
      <w:pPr>
        <w:pStyle w:val="TextnormlnslovanChar"/>
        <w:keepNext/>
        <w:keepLines/>
        <w:numPr>
          <w:ilvl w:val="0"/>
          <w:numId w:val="27"/>
        </w:numPr>
        <w:spacing w:after="240"/>
        <w:jc w:val="center"/>
        <w:rPr>
          <w:rFonts w:ascii="Georgia" w:hAnsi="Georgia"/>
          <w:b/>
          <w:bCs w:val="0"/>
          <w:sz w:val="22"/>
          <w:szCs w:val="22"/>
        </w:rPr>
      </w:pPr>
      <w:bookmarkStart w:id="40" w:name="_Toc153595140"/>
      <w:bookmarkStart w:id="41" w:name="_Toc153797536"/>
      <w:bookmarkStart w:id="42" w:name="_Toc153797655"/>
      <w:bookmarkStart w:id="43" w:name="_Toc153808372"/>
      <w:bookmarkStart w:id="44" w:name="_Toc153941148"/>
      <w:bookmarkStart w:id="45" w:name="_Toc153941293"/>
      <w:bookmarkStart w:id="46" w:name="_Toc154462850"/>
      <w:bookmarkStart w:id="47" w:name="_Toc163543482"/>
      <w:bookmarkStart w:id="48" w:name="_Toc164137953"/>
      <w:bookmarkStart w:id="49" w:name="_Toc202955385"/>
      <w:bookmarkStart w:id="50" w:name="_Toc203276584"/>
      <w:bookmarkEnd w:id="39"/>
      <w:r>
        <w:rPr>
          <w:rFonts w:ascii="Georgia" w:hAnsi="Georgia"/>
          <w:b/>
          <w:bCs w:val="0"/>
          <w:sz w:val="22"/>
          <w:szCs w:val="22"/>
        </w:rPr>
        <w:t xml:space="preserve"> </w:t>
      </w:r>
      <w:r w:rsidR="005B4424" w:rsidRPr="00AB0FBC">
        <w:rPr>
          <w:rFonts w:ascii="Georgia" w:hAnsi="Georgia"/>
          <w:b/>
          <w:bCs w:val="0"/>
          <w:sz w:val="22"/>
          <w:szCs w:val="22"/>
        </w:rPr>
        <w:t>Platnost smlouvy</w:t>
      </w:r>
    </w:p>
    <w:p w14:paraId="7DB9E894" w14:textId="3FC4195F" w:rsidR="005B4424" w:rsidRPr="00AB0FBC" w:rsidRDefault="005B4424"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Tato Smlouva se uzavírá na dobu určitou, a to na období od </w:t>
      </w:r>
      <w:r w:rsidR="00440AF1" w:rsidRPr="00AB0FBC">
        <w:rPr>
          <w:rFonts w:ascii="Georgia" w:hAnsi="Georgia"/>
          <w:bCs w:val="0"/>
          <w:sz w:val="22"/>
          <w:szCs w:val="22"/>
        </w:rPr>
        <w:t xml:space="preserve">uzavření </w:t>
      </w:r>
      <w:r w:rsidRPr="00AB0FBC">
        <w:rPr>
          <w:rFonts w:ascii="Georgia" w:hAnsi="Georgia"/>
          <w:bCs w:val="0"/>
          <w:sz w:val="22"/>
          <w:szCs w:val="22"/>
        </w:rPr>
        <w:t xml:space="preserve"> této smlouvy do </w:t>
      </w:r>
      <w:r w:rsidR="00440AF1" w:rsidRPr="00AB0FBC">
        <w:rPr>
          <w:rFonts w:ascii="Georgia" w:hAnsi="Georgia"/>
          <w:bCs w:val="0"/>
          <w:sz w:val="22"/>
          <w:szCs w:val="22"/>
        </w:rPr>
        <w:t xml:space="preserve">7.6. 2021 nebo do konce všech aktivit a jejich vyhodnocení.  </w:t>
      </w:r>
    </w:p>
    <w:p w14:paraId="601C7DD5" w14:textId="79DDF3A1" w:rsidR="005B4424" w:rsidRPr="00AB0FBC" w:rsidRDefault="005C04EC"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Zhotovitel</w:t>
      </w:r>
      <w:r w:rsidR="005B4424" w:rsidRPr="00AB0FBC">
        <w:rPr>
          <w:rFonts w:ascii="Georgia" w:hAnsi="Georgia"/>
          <w:bCs w:val="0"/>
          <w:sz w:val="22"/>
          <w:szCs w:val="22"/>
        </w:rPr>
        <w:t xml:space="preserve"> bere na vědomí, že skutečnosti v této smlouvě uvedené můžou být zveřejněny v souladu se zákonem č.106/1999 Sb., o svobodném přístupu k informacím a v souladu se zákonem č. 340/2015 Sb., o registru smluv</w:t>
      </w:r>
      <w:r w:rsidRPr="00AB0FBC">
        <w:rPr>
          <w:rFonts w:ascii="Georgia" w:hAnsi="Georgia"/>
          <w:bCs w:val="0"/>
          <w:sz w:val="22"/>
          <w:szCs w:val="22"/>
        </w:rPr>
        <w:t>, ve znění pozdějších předpisů</w:t>
      </w:r>
      <w:r w:rsidR="005B4424" w:rsidRPr="00AB0FBC">
        <w:rPr>
          <w:rFonts w:ascii="Georgia" w:hAnsi="Georgia"/>
          <w:bCs w:val="0"/>
          <w:sz w:val="22"/>
          <w:szCs w:val="22"/>
        </w:rPr>
        <w:t xml:space="preserve">. </w:t>
      </w:r>
    </w:p>
    <w:p w14:paraId="34A3A541" w14:textId="54F9BC7B"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lastRenderedPageBreak/>
        <w:t xml:space="preserve">Objednatel je oprávněn od této Smlouvy odstoupit, a to i částečně, v případě závažného porušení smluvní nebo zákonné povinnosti zhotovitele. </w:t>
      </w:r>
    </w:p>
    <w:p w14:paraId="050786BC"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Za závažné porušení smluvní povinnosti se považuje zejména:</w:t>
      </w:r>
    </w:p>
    <w:p w14:paraId="0CC87ECA"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prodlení z plnění dle této Smlouvy po dobu delší než 30 dnů,</w:t>
      </w:r>
    </w:p>
    <w:p w14:paraId="02B4D079"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provádění plnění Smlouvy v rozporu s pokyny Objednatele nebo v rozporu s jakýmkoliv ustanovením této Smlouvy, pokud nebude dosaženo nápravy ani po předchozí písemné výzvě k odstranění nedostatků plnění v dodatečné lhůtě 3 dnů </w:t>
      </w:r>
    </w:p>
    <w:p w14:paraId="6DAE5133" w14:textId="69DD9FB5"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Zhotovitel je oprávněn od této Smlouvy odstoupit v případě, že Objednatel bude v prodlení s úhradou svých peněžitých závazků vyplývajících z této Smlouvy po dobu delší než 120 dnů.</w:t>
      </w:r>
    </w:p>
    <w:p w14:paraId="3F328CA0"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149B031" w14:textId="34F4F54E"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w:t>
      </w:r>
      <w:r w:rsidR="007F1130" w:rsidRPr="00AB0FBC">
        <w:rPr>
          <w:rFonts w:ascii="Georgia" w:hAnsi="Georgia"/>
          <w:bCs w:val="0"/>
          <w:sz w:val="22"/>
          <w:szCs w:val="22"/>
        </w:rPr>
        <w:t xml:space="preserve">Ceny </w:t>
      </w:r>
      <w:r w:rsidRPr="00AB0FBC">
        <w:rPr>
          <w:rFonts w:ascii="Georgia" w:hAnsi="Georgia"/>
          <w:bCs w:val="0"/>
          <w:sz w:val="22"/>
          <w:szCs w:val="22"/>
        </w:rPr>
        <w:t xml:space="preserve">odpovídající rozsahu jím provedeného plnění. V případě odstoupení od smlouvy z důvodů na straně </w:t>
      </w:r>
      <w:r w:rsidR="000564F0" w:rsidRPr="00AB0FBC">
        <w:rPr>
          <w:rFonts w:ascii="Georgia" w:hAnsi="Georgia"/>
          <w:bCs w:val="0"/>
          <w:sz w:val="22"/>
          <w:szCs w:val="22"/>
        </w:rPr>
        <w:t xml:space="preserve">zhotovitele </w:t>
      </w:r>
      <w:r w:rsidRPr="00AB0FBC">
        <w:rPr>
          <w:rFonts w:ascii="Georgia" w:hAnsi="Georgia"/>
          <w:bCs w:val="0"/>
          <w:sz w:val="22"/>
          <w:szCs w:val="22"/>
        </w:rPr>
        <w:t>má zhotovitel nárok na náhradu nutných nákladů, které prokazatelně vynaložil na provedení plnění.</w:t>
      </w:r>
    </w:p>
    <w:p w14:paraId="52F90803" w14:textId="4592E2C1"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 xml:space="preserve">V případě předčasného ukončení této Smlouvy je zhotovitel povinen poskytnout objednateli nezbytnou součinnost tak, aby objednateli nevznikla škoda. </w:t>
      </w:r>
    </w:p>
    <w:p w14:paraId="36B54E7B" w14:textId="77777777" w:rsidR="00745356" w:rsidRPr="00AB0FBC" w:rsidRDefault="00745356" w:rsidP="00AB0FBC">
      <w:pPr>
        <w:pStyle w:val="TextnormlnslovanChar"/>
        <w:keepNext/>
        <w:keepLines/>
        <w:numPr>
          <w:ilvl w:val="1"/>
          <w:numId w:val="27"/>
        </w:numPr>
        <w:spacing w:after="240"/>
        <w:ind w:left="1080"/>
        <w:jc w:val="both"/>
        <w:rPr>
          <w:rFonts w:ascii="Georgia" w:hAnsi="Georgia"/>
          <w:bCs w:val="0"/>
          <w:sz w:val="22"/>
          <w:szCs w:val="22"/>
        </w:rPr>
      </w:pPr>
      <w:r w:rsidRPr="00AB0FBC">
        <w:rPr>
          <w:rFonts w:ascii="Georgia" w:hAnsi="Georgia"/>
          <w:bCs w:val="0"/>
          <w:sz w:val="22"/>
          <w:szCs w:val="22"/>
        </w:rPr>
        <w:t>Tato Smlouva může být také ukončena dohodou smluvních stran.</w:t>
      </w:r>
    </w:p>
    <w:p w14:paraId="40144F30" w14:textId="4C0A3D25" w:rsidR="005B4424" w:rsidRDefault="00DE45F3" w:rsidP="00AB0FBC">
      <w:pPr>
        <w:pStyle w:val="Textnadpis1"/>
        <w:spacing w:before="480" w:after="240"/>
        <w:ind w:left="360"/>
        <w:jc w:val="center"/>
        <w:rPr>
          <w:rFonts w:ascii="Georgia" w:hAnsi="Georgia" w:cs="Arial"/>
          <w:sz w:val="22"/>
          <w:szCs w:val="22"/>
        </w:rPr>
      </w:pPr>
      <w:r>
        <w:rPr>
          <w:rFonts w:ascii="Georgia" w:hAnsi="Georgia" w:cs="Arial"/>
          <w:sz w:val="22"/>
          <w:szCs w:val="22"/>
        </w:rPr>
        <w:t>1</w:t>
      </w:r>
      <w:r w:rsidR="00B903D9">
        <w:rPr>
          <w:rFonts w:ascii="Georgia" w:hAnsi="Georgia" w:cs="Arial"/>
          <w:sz w:val="22"/>
          <w:szCs w:val="22"/>
        </w:rPr>
        <w:t xml:space="preserve">1. </w:t>
      </w:r>
      <w:r>
        <w:rPr>
          <w:rFonts w:ascii="Georgia" w:hAnsi="Georgia" w:cs="Arial"/>
          <w:sz w:val="22"/>
          <w:szCs w:val="22"/>
        </w:rPr>
        <w:t xml:space="preserve">  </w:t>
      </w:r>
      <w:r w:rsidR="005B4424">
        <w:rPr>
          <w:rFonts w:ascii="Georgia" w:hAnsi="Georgia" w:cs="Arial"/>
          <w:sz w:val="22"/>
          <w:szCs w:val="22"/>
        </w:rPr>
        <w:t>Kontaktní osoby</w:t>
      </w:r>
    </w:p>
    <w:p w14:paraId="662EB31C" w14:textId="58C91983" w:rsidR="005B4424" w:rsidRPr="00DE45F3" w:rsidRDefault="00DE45F3" w:rsidP="00DE45F3">
      <w:pPr>
        <w:ind w:firstLine="0"/>
        <w:rPr>
          <w:rFonts w:ascii="Georgia" w:hAnsi="Georgia"/>
          <w:sz w:val="22"/>
          <w:szCs w:val="22"/>
          <w:lang w:eastAsia="cs-CZ" w:bidi="ar-SA"/>
        </w:rPr>
      </w:pPr>
      <w:r w:rsidRPr="00DE45F3">
        <w:rPr>
          <w:rFonts w:ascii="Georgia" w:hAnsi="Georgia" w:cs="Arial"/>
          <w:color w:val="000000" w:themeColor="text1"/>
          <w:sz w:val="22"/>
          <w:szCs w:val="22"/>
          <w:shd w:val="clear" w:color="auto" w:fill="FFFFFF"/>
        </w:rPr>
        <w:t>11.</w:t>
      </w:r>
      <w:r w:rsidR="00AB0FBC" w:rsidRPr="00DE45F3">
        <w:rPr>
          <w:rFonts w:ascii="Georgia" w:hAnsi="Georgia"/>
          <w:sz w:val="22"/>
          <w:szCs w:val="22"/>
          <w:lang w:eastAsia="cs-CZ" w:bidi="ar-SA"/>
        </w:rPr>
        <w:t>1</w:t>
      </w:r>
      <w:r w:rsidRPr="00DE45F3">
        <w:rPr>
          <w:rFonts w:ascii="Georgia" w:hAnsi="Georgia"/>
          <w:sz w:val="22"/>
          <w:szCs w:val="22"/>
          <w:lang w:eastAsia="cs-CZ" w:bidi="ar-SA"/>
        </w:rPr>
        <w:t xml:space="preserve">. </w:t>
      </w:r>
      <w:r w:rsidRPr="00DE45F3">
        <w:rPr>
          <w:rFonts w:ascii="Georgia" w:hAnsi="Georgia"/>
          <w:sz w:val="22"/>
          <w:szCs w:val="22"/>
          <w:lang w:eastAsia="cs-CZ" w:bidi="ar-SA"/>
        </w:rPr>
        <w:tab/>
      </w:r>
      <w:r w:rsidR="005B4424" w:rsidRPr="00DE45F3">
        <w:rPr>
          <w:rFonts w:ascii="Georgia" w:hAnsi="Georgia"/>
          <w:sz w:val="22"/>
          <w:szCs w:val="22"/>
          <w:lang w:eastAsia="cs-CZ" w:bidi="ar-SA"/>
        </w:rPr>
        <w:t>Smluvní strany se dohodly na následujících kontaktních osobách:</w:t>
      </w:r>
    </w:p>
    <w:p w14:paraId="289A2EBC" w14:textId="5ACE77BB" w:rsidR="005B4424" w:rsidRPr="00DE45F3" w:rsidRDefault="005B4424" w:rsidP="005B4424">
      <w:pPr>
        <w:pStyle w:val="Odstavecseseznamem"/>
        <w:numPr>
          <w:ilvl w:val="0"/>
          <w:numId w:val="12"/>
        </w:numPr>
        <w:rPr>
          <w:rFonts w:ascii="Georgia" w:hAnsi="Georgia"/>
          <w:sz w:val="22"/>
          <w:szCs w:val="22"/>
          <w:lang w:eastAsia="cs-CZ" w:bidi="ar-SA"/>
        </w:rPr>
      </w:pPr>
      <w:r w:rsidRPr="00DE45F3">
        <w:rPr>
          <w:rFonts w:ascii="Georgia" w:hAnsi="Georgia"/>
          <w:sz w:val="22"/>
          <w:szCs w:val="22"/>
          <w:lang w:eastAsia="cs-CZ" w:bidi="ar-SA"/>
        </w:rPr>
        <w:t xml:space="preserve">Za Objednatele: </w:t>
      </w:r>
      <w:r w:rsidR="00F51477">
        <w:rPr>
          <w:rFonts w:ascii="Georgia" w:hAnsi="Georgia"/>
          <w:sz w:val="22"/>
          <w:szCs w:val="22"/>
          <w:lang w:eastAsia="cs-CZ" w:bidi="ar-SA"/>
        </w:rPr>
        <w:t>XXX</w:t>
      </w:r>
      <w:r w:rsidR="009D6E0B" w:rsidRPr="00DE45F3">
        <w:rPr>
          <w:rFonts w:ascii="Georgia" w:hAnsi="Georgia"/>
          <w:sz w:val="22"/>
          <w:szCs w:val="22"/>
          <w:lang w:eastAsia="cs-CZ" w:bidi="ar-SA"/>
        </w:rPr>
        <w:t xml:space="preserve">, email: </w:t>
      </w:r>
      <w:r w:rsidR="00F51477">
        <w:rPr>
          <w:rFonts w:ascii="Georgia" w:hAnsi="Georgia"/>
          <w:sz w:val="22"/>
          <w:szCs w:val="22"/>
          <w:lang w:eastAsia="cs-CZ" w:bidi="ar-SA"/>
        </w:rPr>
        <w:t>XXX</w:t>
      </w:r>
    </w:p>
    <w:p w14:paraId="6A28A47D" w14:textId="18C6A5A8" w:rsidR="009D6E0B" w:rsidRPr="00DE45F3" w:rsidRDefault="005B4424" w:rsidP="009D6E0B">
      <w:pPr>
        <w:pStyle w:val="Odstavecseseznamem"/>
        <w:numPr>
          <w:ilvl w:val="0"/>
          <w:numId w:val="12"/>
        </w:numPr>
        <w:rPr>
          <w:rFonts w:ascii="Georgia" w:hAnsi="Georgia"/>
          <w:sz w:val="22"/>
          <w:szCs w:val="22"/>
          <w:lang w:eastAsia="cs-CZ" w:bidi="ar-SA"/>
        </w:rPr>
      </w:pPr>
      <w:r w:rsidRPr="00DE45F3">
        <w:rPr>
          <w:rFonts w:ascii="Georgia" w:hAnsi="Georgia"/>
          <w:sz w:val="22"/>
          <w:szCs w:val="22"/>
          <w:lang w:eastAsia="cs-CZ" w:bidi="ar-SA"/>
        </w:rPr>
        <w:t xml:space="preserve">Za </w:t>
      </w:r>
      <w:r w:rsidR="009D6E0B" w:rsidRPr="00DE45F3">
        <w:rPr>
          <w:rFonts w:ascii="Georgia" w:hAnsi="Georgia"/>
          <w:sz w:val="22"/>
          <w:szCs w:val="22"/>
          <w:lang w:eastAsia="cs-CZ" w:bidi="ar-SA"/>
        </w:rPr>
        <w:t>Zhotovitele</w:t>
      </w:r>
      <w:r w:rsidRPr="00DE45F3">
        <w:rPr>
          <w:rFonts w:ascii="Georgia" w:hAnsi="Georgia"/>
          <w:sz w:val="22"/>
          <w:szCs w:val="22"/>
          <w:lang w:eastAsia="cs-CZ" w:bidi="ar-SA"/>
        </w:rPr>
        <w:t xml:space="preserve">: </w:t>
      </w:r>
      <w:r w:rsidR="00F51477">
        <w:rPr>
          <w:rFonts w:ascii="Georgia" w:hAnsi="Georgia"/>
          <w:sz w:val="22"/>
          <w:szCs w:val="22"/>
          <w:lang w:eastAsia="cs-CZ" w:bidi="ar-SA"/>
        </w:rPr>
        <w:t>XXX</w:t>
      </w:r>
      <w:r w:rsidR="009D6E0B" w:rsidRPr="00DE45F3">
        <w:rPr>
          <w:rFonts w:ascii="Georgia" w:hAnsi="Georgia"/>
          <w:sz w:val="22"/>
          <w:szCs w:val="22"/>
          <w:lang w:eastAsia="cs-CZ" w:bidi="ar-SA"/>
        </w:rPr>
        <w:t xml:space="preserve">, email: </w:t>
      </w:r>
      <w:r w:rsidR="00F51477">
        <w:rPr>
          <w:rFonts w:ascii="Georgia" w:hAnsi="Georgia"/>
          <w:sz w:val="22"/>
          <w:szCs w:val="22"/>
          <w:lang w:eastAsia="cs-CZ" w:bidi="ar-SA"/>
        </w:rPr>
        <w:t>XXX</w:t>
      </w:r>
    </w:p>
    <w:p w14:paraId="150E87AD" w14:textId="361F6B6E" w:rsidR="009D6E0B" w:rsidRDefault="009D6E0B" w:rsidP="00DE45F3">
      <w:pPr>
        <w:ind w:firstLine="0"/>
        <w:rPr>
          <w:rFonts w:ascii="Georgia" w:hAnsi="Georgia" w:cs="Arial"/>
          <w:color w:val="000000" w:themeColor="text1"/>
          <w:sz w:val="22"/>
          <w:szCs w:val="22"/>
          <w:shd w:val="clear" w:color="auto" w:fill="FFFFFF"/>
        </w:rPr>
      </w:pPr>
      <w:r w:rsidRPr="00AB0FBC">
        <w:rPr>
          <w:rFonts w:ascii="Georgia" w:hAnsi="Georgia" w:cs="Arial"/>
          <w:color w:val="000000" w:themeColor="text1"/>
          <w:sz w:val="22"/>
          <w:szCs w:val="22"/>
          <w:shd w:val="clear" w:color="auto" w:fill="FFFFFF"/>
        </w:rPr>
        <w:t>1</w:t>
      </w:r>
      <w:r w:rsidR="00D127A8">
        <w:rPr>
          <w:rFonts w:ascii="Georgia" w:hAnsi="Georgia" w:cs="Arial"/>
          <w:color w:val="000000" w:themeColor="text1"/>
          <w:sz w:val="22"/>
          <w:szCs w:val="22"/>
          <w:shd w:val="clear" w:color="auto" w:fill="FFFFFF"/>
        </w:rPr>
        <w:t>1.2</w:t>
      </w:r>
      <w:r w:rsidRPr="00AB0FBC">
        <w:rPr>
          <w:rFonts w:ascii="Georgia" w:hAnsi="Georgia" w:cs="Arial"/>
          <w:color w:val="000000" w:themeColor="text1"/>
          <w:sz w:val="22"/>
          <w:szCs w:val="22"/>
          <w:shd w:val="clear" w:color="auto" w:fill="FFFFFF"/>
        </w:rPr>
        <w:t>. Smluvní strany se dohodly, že </w:t>
      </w:r>
      <w:r w:rsidRPr="00DE45F3">
        <w:rPr>
          <w:rFonts w:cs="Arial"/>
          <w:color w:val="000000" w:themeColor="text1"/>
          <w:shd w:val="clear" w:color="auto" w:fill="FFFFFF"/>
        </w:rPr>
        <w:t>změna kontaktní osoby</w:t>
      </w:r>
      <w:r w:rsidRPr="00DE45F3">
        <w:rPr>
          <w:rFonts w:ascii="Georgia" w:hAnsi="Georgia" w:cs="Arial"/>
          <w:color w:val="000000" w:themeColor="text1"/>
          <w:sz w:val="22"/>
          <w:szCs w:val="22"/>
          <w:shd w:val="clear" w:color="auto" w:fill="FFFFFF"/>
        </w:rPr>
        <w:t> není </w:t>
      </w:r>
      <w:r w:rsidRPr="00DE45F3">
        <w:rPr>
          <w:rFonts w:cs="Arial"/>
          <w:color w:val="000000" w:themeColor="text1"/>
          <w:shd w:val="clear" w:color="auto" w:fill="FFFFFF"/>
        </w:rPr>
        <w:t>změnou</w:t>
      </w:r>
      <w:r w:rsidRPr="00DE45F3">
        <w:rPr>
          <w:rFonts w:ascii="Georgia" w:hAnsi="Georgia" w:cs="Arial"/>
          <w:color w:val="000000" w:themeColor="text1"/>
          <w:sz w:val="22"/>
          <w:szCs w:val="22"/>
          <w:shd w:val="clear" w:color="auto" w:fill="FFFFFF"/>
        </w:rPr>
        <w:t> této </w:t>
      </w:r>
      <w:r w:rsidRPr="00DE45F3">
        <w:rPr>
          <w:rFonts w:cs="Arial"/>
          <w:color w:val="000000" w:themeColor="text1"/>
          <w:shd w:val="clear" w:color="auto" w:fill="FFFFFF"/>
        </w:rPr>
        <w:t>Smlouvy</w:t>
      </w:r>
      <w:r w:rsidRPr="00DE45F3">
        <w:rPr>
          <w:rFonts w:ascii="Georgia" w:hAnsi="Georgia" w:cs="Arial"/>
          <w:color w:val="000000" w:themeColor="text1"/>
          <w:sz w:val="22"/>
          <w:szCs w:val="22"/>
          <w:shd w:val="clear" w:color="auto" w:fill="FFFFFF"/>
        </w:rPr>
        <w:t> a </w:t>
      </w:r>
      <w:r w:rsidRPr="00DE45F3">
        <w:rPr>
          <w:rFonts w:cs="Arial"/>
          <w:color w:val="000000" w:themeColor="text1"/>
          <w:shd w:val="clear" w:color="auto" w:fill="FFFFFF"/>
        </w:rPr>
        <w:t>může být</w:t>
      </w:r>
      <w:r w:rsidRPr="00DE45F3">
        <w:rPr>
          <w:rFonts w:ascii="Georgia" w:hAnsi="Georgia" w:cs="Arial"/>
          <w:color w:val="000000" w:themeColor="text1"/>
          <w:sz w:val="22"/>
          <w:szCs w:val="22"/>
          <w:shd w:val="clear" w:color="auto" w:fill="FFFFFF"/>
        </w:rPr>
        <w:t> učiněna jednostranným </w:t>
      </w:r>
      <w:r w:rsidRPr="00DE45F3">
        <w:rPr>
          <w:rFonts w:cs="Arial"/>
          <w:color w:val="000000" w:themeColor="text1"/>
          <w:shd w:val="clear" w:color="auto" w:fill="FFFFFF"/>
        </w:rPr>
        <w:t xml:space="preserve">oznámením </w:t>
      </w:r>
      <w:r w:rsidRPr="00DE45F3">
        <w:rPr>
          <w:rFonts w:ascii="Georgia" w:hAnsi="Georgia" w:cs="Arial"/>
          <w:color w:val="000000" w:themeColor="text1"/>
          <w:sz w:val="22"/>
          <w:szCs w:val="22"/>
          <w:shd w:val="clear" w:color="auto" w:fill="FFFFFF"/>
        </w:rPr>
        <w:t>druhé smluvní straně.</w:t>
      </w:r>
    </w:p>
    <w:p w14:paraId="23248B8C" w14:textId="77777777" w:rsidR="00DE45F3" w:rsidRPr="00DE45F3" w:rsidRDefault="00DE45F3" w:rsidP="00DE45F3">
      <w:pPr>
        <w:ind w:firstLine="0"/>
        <w:rPr>
          <w:rFonts w:ascii="Georgia" w:hAnsi="Georgia" w:cs="Arial"/>
          <w:color w:val="000000" w:themeColor="text1"/>
          <w:sz w:val="22"/>
          <w:szCs w:val="22"/>
          <w:shd w:val="clear" w:color="auto" w:fill="FFFFFF"/>
        </w:rPr>
      </w:pPr>
    </w:p>
    <w:p w14:paraId="63609DBE" w14:textId="7DA1464F" w:rsidR="00DE45F3" w:rsidRDefault="00DE45F3">
      <w:pPr>
        <w:spacing w:after="200" w:line="276" w:lineRule="auto"/>
        <w:ind w:firstLine="0"/>
        <w:jc w:val="left"/>
        <w:rPr>
          <w:rFonts w:ascii="Georgia" w:hAnsi="Georgia"/>
          <w:sz w:val="22"/>
          <w:szCs w:val="22"/>
          <w:lang w:eastAsia="cs-CZ" w:bidi="ar-SA"/>
        </w:rPr>
      </w:pPr>
      <w:r>
        <w:rPr>
          <w:rFonts w:ascii="Georgia" w:hAnsi="Georgia"/>
          <w:sz w:val="22"/>
          <w:szCs w:val="22"/>
          <w:lang w:eastAsia="cs-CZ" w:bidi="ar-SA"/>
        </w:rPr>
        <w:br w:type="page"/>
      </w:r>
    </w:p>
    <w:p w14:paraId="2F132E0D" w14:textId="77777777" w:rsidR="00AB0FBC" w:rsidRPr="00AB0FBC" w:rsidRDefault="00AB0FBC" w:rsidP="00AB0FBC">
      <w:pPr>
        <w:ind w:left="720" w:firstLine="0"/>
        <w:rPr>
          <w:rFonts w:ascii="Georgia" w:hAnsi="Georgia"/>
          <w:sz w:val="22"/>
          <w:szCs w:val="22"/>
          <w:lang w:eastAsia="cs-CZ" w:bidi="ar-SA"/>
        </w:rPr>
      </w:pPr>
    </w:p>
    <w:p w14:paraId="16D8BCC7" w14:textId="5DFA4765" w:rsidR="005B4424" w:rsidRPr="00BE2153" w:rsidRDefault="00B903D9" w:rsidP="00AB0FBC">
      <w:pPr>
        <w:pStyle w:val="Textnadpis1"/>
        <w:spacing w:before="480" w:after="240"/>
        <w:ind w:left="360"/>
        <w:jc w:val="center"/>
        <w:rPr>
          <w:rFonts w:ascii="Georgia" w:hAnsi="Georgia" w:cs="Arial"/>
          <w:sz w:val="22"/>
          <w:szCs w:val="22"/>
        </w:rPr>
      </w:pPr>
      <w:r>
        <w:rPr>
          <w:rFonts w:ascii="Georgia" w:hAnsi="Georgia" w:cs="Arial"/>
          <w:sz w:val="22"/>
          <w:szCs w:val="22"/>
        </w:rPr>
        <w:t xml:space="preserve">12. </w:t>
      </w:r>
      <w:r w:rsidR="005B4424">
        <w:rPr>
          <w:rFonts w:ascii="Georgia" w:hAnsi="Georgia" w:cs="Arial"/>
          <w:sz w:val="22"/>
          <w:szCs w:val="22"/>
        </w:rPr>
        <w:t xml:space="preserve"> </w:t>
      </w:r>
      <w:r w:rsidR="005B4424" w:rsidRPr="00160CF6">
        <w:rPr>
          <w:rFonts w:ascii="Georgia" w:hAnsi="Georgia" w:cs="Arial"/>
          <w:sz w:val="22"/>
          <w:szCs w:val="22"/>
        </w:rPr>
        <w:t>Závěrečná ustanovení</w:t>
      </w:r>
    </w:p>
    <w:p w14:paraId="4E011AFF" w14:textId="4400651D" w:rsidR="00440AF1" w:rsidRPr="00AB0FBC" w:rsidRDefault="00440AF1" w:rsidP="00AB0FBC">
      <w:pPr>
        <w:pStyle w:val="Zkladntext"/>
        <w:numPr>
          <w:ilvl w:val="1"/>
          <w:numId w:val="24"/>
        </w:numPr>
        <w:spacing w:before="60" w:after="0" w:line="276" w:lineRule="auto"/>
        <w:rPr>
          <w:rFonts w:ascii="Georgia" w:hAnsi="Georgia" w:cs="Arial"/>
          <w:b/>
          <w:sz w:val="22"/>
          <w:szCs w:val="22"/>
        </w:rPr>
      </w:pPr>
      <w:r w:rsidRPr="00370256">
        <w:rPr>
          <w:rFonts w:ascii="Georgia" w:hAnsi="Georgia"/>
          <w:sz w:val="22"/>
          <w:szCs w:val="22"/>
        </w:rPr>
        <w:t xml:space="preserve">Tato </w:t>
      </w:r>
      <w:r>
        <w:rPr>
          <w:rFonts w:ascii="Georgia" w:hAnsi="Georgia"/>
          <w:sz w:val="22"/>
          <w:szCs w:val="22"/>
        </w:rPr>
        <w:t>S</w:t>
      </w:r>
      <w:r w:rsidRPr="00370256">
        <w:rPr>
          <w:rFonts w:ascii="Georgia" w:hAnsi="Georgia"/>
          <w:sz w:val="22"/>
          <w:szCs w:val="22"/>
        </w:rPr>
        <w:t>mlouva nabývá platnosti dnem jejího podpisu oběma smluvními stranami a účinnosti dnem jejího zveřejnění v registru smluv</w:t>
      </w:r>
      <w:r>
        <w:rPr>
          <w:rFonts w:ascii="Georgia" w:hAnsi="Georgia"/>
          <w:sz w:val="22"/>
          <w:szCs w:val="22"/>
        </w:rPr>
        <w:t>.</w:t>
      </w:r>
    </w:p>
    <w:p w14:paraId="13CEDDAF" w14:textId="7DB2C373"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Právní vztahy z této Smlouvy se řídí ustanoveními zákona č. 89/2012 Sb., občanského zákoníku, ve znění pozdějších předpisů.</w:t>
      </w:r>
    </w:p>
    <w:p w14:paraId="021B4FAE"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r w:rsidRPr="00677F36">
        <w:rPr>
          <w:rFonts w:ascii="Georgia" w:hAnsi="Georgia"/>
          <w:b w:val="0"/>
          <w:sz w:val="22"/>
          <w:szCs w:val="22"/>
        </w:rPr>
        <w:t>.</w:t>
      </w:r>
    </w:p>
    <w:p w14:paraId="6CCC762A"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Právní účinky doručení jakékoli písemnosti doručované v souvislosti s touto Smlouvou či na jejím základě nastávají pouze tehdy, je-li tato písemnost odesílatelem č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 pltí toto ustanovení této Smlouvy obdobně.</w:t>
      </w:r>
    </w:p>
    <w:p w14:paraId="7ADE0CB0"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r w:rsidRPr="00677F36">
        <w:rPr>
          <w:rFonts w:ascii="Georgia" w:hAnsi="Georgia"/>
          <w:b w:val="0"/>
          <w:sz w:val="22"/>
          <w:szCs w:val="22"/>
        </w:rPr>
        <w:t>.</w:t>
      </w:r>
    </w:p>
    <w:p w14:paraId="3399AE34"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Tato Smlouva obsahuje úplnou a jedinou písemnou dohodu smluvních stran o vzájemných právech a povinnostech upravených touto Smlouvou.</w:t>
      </w:r>
    </w:p>
    <w:p w14:paraId="29BCDAE2" w14:textId="77777777" w:rsidR="00407812" w:rsidRPr="00407812" w:rsidRDefault="00407812" w:rsidP="00407812">
      <w:pPr>
        <w:rPr>
          <w:lang w:eastAsia="cs-CZ" w:bidi="ar-SA"/>
        </w:rPr>
      </w:pPr>
    </w:p>
    <w:p w14:paraId="4D25C959" w14:textId="3F9E539B" w:rsidR="005B4424" w:rsidRDefault="005B4424" w:rsidP="00AB0FBC">
      <w:pPr>
        <w:pStyle w:val="slolnku"/>
        <w:numPr>
          <w:ilvl w:val="1"/>
          <w:numId w:val="24"/>
        </w:numPr>
        <w:tabs>
          <w:tab w:val="clear" w:pos="0"/>
          <w:tab w:val="clear" w:pos="284"/>
          <w:tab w:val="clear" w:pos="1701"/>
        </w:tabs>
        <w:spacing w:before="0" w:after="0"/>
        <w:jc w:val="both"/>
        <w:rPr>
          <w:rFonts w:ascii="Georgia" w:hAnsi="Georgia"/>
          <w:b w:val="0"/>
          <w:sz w:val="22"/>
          <w:szCs w:val="22"/>
        </w:rPr>
      </w:pPr>
      <w:r>
        <w:rPr>
          <w:rFonts w:ascii="Georgia" w:hAnsi="Georgia"/>
          <w:b w:val="0"/>
          <w:sz w:val="22"/>
          <w:szCs w:val="22"/>
        </w:rPr>
        <w:lastRenderedPageBreak/>
        <w:t xml:space="preserve">Tato smlouva může být měněna pouze dohodou smluvních stran </w:t>
      </w:r>
      <w:r w:rsidR="00F5156D">
        <w:rPr>
          <w:rFonts w:ascii="Georgia" w:hAnsi="Georgia"/>
          <w:b w:val="0"/>
          <w:sz w:val="22"/>
          <w:szCs w:val="22"/>
        </w:rPr>
        <w:t>formou písemných dodatků</w:t>
      </w:r>
      <w:r>
        <w:rPr>
          <w:rFonts w:ascii="Georgia" w:hAnsi="Georgia"/>
          <w:b w:val="0"/>
          <w:sz w:val="22"/>
          <w:szCs w:val="22"/>
        </w:rPr>
        <w:t>, přičemž změna této Smlouvy bude účinná k okamžiku stanovenému v takovéto dohodě. Nebude-li takovýto okamžik stanoven, pak změna této Smlouvy bude účinná ke dni uzavření takovéto dohody</w:t>
      </w:r>
      <w:r w:rsidRPr="00677F36">
        <w:rPr>
          <w:rFonts w:ascii="Georgia" w:hAnsi="Georgia"/>
          <w:b w:val="0"/>
          <w:sz w:val="22"/>
          <w:szCs w:val="22"/>
        </w:rPr>
        <w:t>.</w:t>
      </w:r>
    </w:p>
    <w:p w14:paraId="6FBE619C" w14:textId="3574FFD2" w:rsidR="00F100FD" w:rsidRPr="00F100FD" w:rsidRDefault="00F100FD" w:rsidP="00AB0FBC">
      <w:pPr>
        <w:pStyle w:val="Odstavecseseznamem"/>
        <w:keepNext/>
        <w:keepLines/>
        <w:numPr>
          <w:ilvl w:val="1"/>
          <w:numId w:val="24"/>
        </w:numPr>
        <w:tabs>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0" w:line="260" w:lineRule="exact"/>
        <w:rPr>
          <w:rFonts w:ascii="Georgia" w:hAnsi="Georgia"/>
          <w:sz w:val="22"/>
          <w:szCs w:val="22"/>
        </w:rPr>
      </w:pPr>
      <w:r w:rsidRPr="00227EC4">
        <w:rPr>
          <w:rFonts w:ascii="Georgia" w:hAnsi="Georgia"/>
          <w:sz w:val="22"/>
          <w:szCs w:val="22"/>
        </w:rPr>
        <w:t xml:space="preserve">Skutečnosti uvedené v této Smlouvě nebudou Smluvními stranami považovány za obchodní tajemství ve smyslu ustanovení § 504 občanského zákoníku. </w:t>
      </w:r>
    </w:p>
    <w:p w14:paraId="447939A8"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Tato Smlouva je vyhotovena ve dvou stejnopisech, přičemž každá ze smluvních stran obdrží po jednom z nich.</w:t>
      </w:r>
    </w:p>
    <w:p w14:paraId="79A5CD1A"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sidRPr="00677F36">
        <w:rPr>
          <w:rFonts w:ascii="Georgia" w:hAnsi="Georgia"/>
          <w:b w:val="0"/>
          <w:sz w:val="22"/>
          <w:szCs w:val="22"/>
        </w:rPr>
        <w:t>Smluvní strany prohlašují, že si tuto smlouvu přečetly, že s ní souhlasí a na důkaz své pravé a svobodné vůle připojují své podpisy.</w:t>
      </w:r>
    </w:p>
    <w:p w14:paraId="68BA4DF0" w14:textId="77777777" w:rsidR="005B4424" w:rsidRDefault="005B4424" w:rsidP="00AB0FBC">
      <w:pPr>
        <w:pStyle w:val="slolnku"/>
        <w:numPr>
          <w:ilvl w:val="1"/>
          <w:numId w:val="24"/>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Veškeré přílohy této smlouvy činí její nedílnou součást</w:t>
      </w:r>
      <w:r w:rsidRPr="00677F36">
        <w:rPr>
          <w:rFonts w:ascii="Georgia" w:hAnsi="Georgia"/>
          <w:b w:val="0"/>
          <w:sz w:val="22"/>
          <w:szCs w:val="22"/>
        </w:rPr>
        <w:t>.</w:t>
      </w:r>
      <w:r>
        <w:rPr>
          <w:rFonts w:ascii="Georgia" w:hAnsi="Georgia"/>
          <w:b w:val="0"/>
          <w:sz w:val="22"/>
          <w:szCs w:val="22"/>
        </w:rPr>
        <w:t xml:space="preserve"> </w:t>
      </w:r>
    </w:p>
    <w:p w14:paraId="4E4CD4D1" w14:textId="77777777" w:rsidR="005B4424" w:rsidRDefault="005B4424" w:rsidP="005B4424">
      <w:pPr>
        <w:rPr>
          <w:lang w:eastAsia="cs-CZ" w:bidi="ar-SA"/>
        </w:rPr>
      </w:pPr>
    </w:p>
    <w:p w14:paraId="482E4885" w14:textId="77777777" w:rsidR="00AB0FBC" w:rsidRDefault="00AB0FBC" w:rsidP="00AB0FBC">
      <w:pPr>
        <w:ind w:left="284" w:firstLine="0"/>
        <w:rPr>
          <w:rFonts w:ascii="Georgia" w:hAnsi="Georgia"/>
          <w:sz w:val="22"/>
          <w:szCs w:val="22"/>
          <w:lang w:eastAsia="cs-CZ" w:bidi="ar-SA"/>
        </w:rPr>
      </w:pPr>
    </w:p>
    <w:p w14:paraId="32A0F195" w14:textId="77777777" w:rsidR="00AB0FBC" w:rsidRDefault="00AB0FBC" w:rsidP="00AB0FBC">
      <w:pPr>
        <w:ind w:left="284" w:firstLine="0"/>
        <w:rPr>
          <w:rFonts w:ascii="Georgia" w:hAnsi="Georgia"/>
          <w:sz w:val="22"/>
          <w:szCs w:val="22"/>
          <w:lang w:eastAsia="cs-CZ" w:bidi="ar-SA"/>
        </w:rPr>
      </w:pPr>
    </w:p>
    <w:p w14:paraId="748D2D97" w14:textId="1451C2C6" w:rsidR="005B4424" w:rsidRPr="00C80EDD" w:rsidRDefault="005B4424" w:rsidP="00AB0FBC">
      <w:pPr>
        <w:ind w:left="284" w:firstLine="0"/>
        <w:rPr>
          <w:rFonts w:ascii="Georgia" w:hAnsi="Georgia"/>
          <w:sz w:val="22"/>
          <w:szCs w:val="22"/>
          <w:lang w:eastAsia="cs-CZ" w:bidi="ar-SA"/>
        </w:rPr>
      </w:pPr>
      <w:r w:rsidRPr="00C80EDD">
        <w:rPr>
          <w:rFonts w:ascii="Georgia" w:hAnsi="Georgia"/>
          <w:sz w:val="22"/>
          <w:szCs w:val="22"/>
          <w:lang w:eastAsia="cs-CZ" w:bidi="ar-SA"/>
        </w:rPr>
        <w:t xml:space="preserve">Příloha č. 1 – podrobný rozpis prací </w:t>
      </w:r>
      <w:r w:rsidR="00F73EF5">
        <w:rPr>
          <w:rFonts w:ascii="Georgia" w:hAnsi="Georgia"/>
          <w:sz w:val="22"/>
          <w:szCs w:val="22"/>
          <w:lang w:eastAsia="cs-CZ" w:bidi="ar-SA"/>
        </w:rPr>
        <w:t>–</w:t>
      </w:r>
      <w:r w:rsidR="0071268C">
        <w:rPr>
          <w:rFonts w:ascii="Georgia" w:hAnsi="Georgia"/>
          <w:sz w:val="22"/>
          <w:szCs w:val="22"/>
          <w:lang w:eastAsia="cs-CZ" w:bidi="ar-SA"/>
        </w:rPr>
        <w:t xml:space="preserve"> </w:t>
      </w:r>
      <w:r w:rsidR="0071268C" w:rsidRPr="00AB0FBC">
        <w:rPr>
          <w:rFonts w:ascii="Georgia" w:hAnsi="Georgia"/>
          <w:sz w:val="22"/>
          <w:szCs w:val="22"/>
        </w:rPr>
        <w:t>Nabídka řešení pro “Rozšíření funkcionalit mobilní aplikace Kudy z nudy - Tipy na víkend pro rok 2021</w:t>
      </w:r>
      <w:r w:rsidR="000B4C11" w:rsidRPr="00AB0FBC">
        <w:rPr>
          <w:rFonts w:ascii="Georgia" w:hAnsi="Georgia"/>
          <w:sz w:val="22"/>
          <w:szCs w:val="22"/>
        </w:rPr>
        <w:t>“</w:t>
      </w:r>
    </w:p>
    <w:p w14:paraId="671AE7A0" w14:textId="77777777" w:rsidR="005B4424" w:rsidRPr="00E924D9" w:rsidRDefault="005B4424" w:rsidP="005B4424">
      <w:pPr>
        <w:rPr>
          <w:lang w:eastAsia="cs-CZ" w:bidi="ar-SA"/>
        </w:rPr>
      </w:pPr>
    </w:p>
    <w:p w14:paraId="0E34C303" w14:textId="77777777" w:rsidR="005B4424" w:rsidRDefault="005B4424" w:rsidP="005B4424">
      <w:pPr>
        <w:rPr>
          <w:lang w:eastAsia="cs-CZ" w:bidi="ar-SA"/>
        </w:rPr>
      </w:pPr>
    </w:p>
    <w:p w14:paraId="192A146C" w14:textId="77777777" w:rsidR="005B4424" w:rsidRDefault="005B4424" w:rsidP="005B4424">
      <w:pPr>
        <w:rPr>
          <w:lang w:eastAsia="cs-CZ" w:bidi="ar-SA"/>
        </w:rPr>
      </w:pPr>
    </w:p>
    <w:p w14:paraId="7E5E2DE6" w14:textId="77777777" w:rsidR="005B4424" w:rsidRDefault="005B4424" w:rsidP="005B4424">
      <w:pPr>
        <w:rPr>
          <w:lang w:eastAsia="cs-CZ" w:bidi="ar-SA"/>
        </w:rPr>
      </w:pPr>
    </w:p>
    <w:p w14:paraId="7E13D95F" w14:textId="77777777" w:rsidR="005B4424" w:rsidRPr="00141842" w:rsidRDefault="005B4424" w:rsidP="005B4424">
      <w:pPr>
        <w:rPr>
          <w:lang w:eastAsia="cs-CZ" w:bidi="ar-SA"/>
        </w:rPr>
      </w:pPr>
    </w:p>
    <w:p w14:paraId="5A87056D" w14:textId="77777777" w:rsidR="005B4424" w:rsidRPr="005F69B6" w:rsidRDefault="005B4424" w:rsidP="005B4424">
      <w:pPr>
        <w:pStyle w:val="Normlnslovan"/>
        <w:numPr>
          <w:ilvl w:val="0"/>
          <w:numId w:val="0"/>
        </w:numPr>
        <w:tabs>
          <w:tab w:val="num" w:pos="709"/>
        </w:tabs>
        <w:spacing w:before="120" w:after="0" w:line="280" w:lineRule="atLeast"/>
        <w:ind w:left="709"/>
        <w:jc w:val="both"/>
        <w:rPr>
          <w:rFonts w:ascii="Arial" w:hAnsi="Arial" w:cs="Arial"/>
          <w:bCs/>
          <w:iCs/>
          <w:szCs w:val="22"/>
        </w:rPr>
      </w:pPr>
      <w:r>
        <w:rPr>
          <w:rFonts w:ascii="Georgia" w:hAnsi="Georgia"/>
          <w:szCs w:val="22"/>
        </w:rPr>
        <w:t xml:space="preserve"> </w:t>
      </w:r>
      <w:bookmarkEnd w:id="40"/>
      <w:bookmarkEnd w:id="41"/>
      <w:bookmarkEnd w:id="42"/>
      <w:bookmarkEnd w:id="43"/>
      <w:bookmarkEnd w:id="44"/>
      <w:bookmarkEnd w:id="45"/>
      <w:bookmarkEnd w:id="46"/>
      <w:bookmarkEnd w:id="47"/>
      <w:bookmarkEnd w:id="48"/>
      <w:bookmarkEnd w:id="49"/>
      <w:bookmarkEnd w:id="50"/>
    </w:p>
    <w:tbl>
      <w:tblPr>
        <w:tblW w:w="0" w:type="auto"/>
        <w:tblInd w:w="108" w:type="dxa"/>
        <w:tblLook w:val="04A0" w:firstRow="1" w:lastRow="0" w:firstColumn="1" w:lastColumn="0" w:noHBand="0" w:noVBand="1"/>
      </w:tblPr>
      <w:tblGrid>
        <w:gridCol w:w="4275"/>
        <w:gridCol w:w="4797"/>
      </w:tblGrid>
      <w:tr w:rsidR="005B4424" w:rsidRPr="00547689" w14:paraId="7F418ADC" w14:textId="77777777" w:rsidTr="00407812">
        <w:tc>
          <w:tcPr>
            <w:tcW w:w="4275" w:type="dxa"/>
            <w:shd w:val="clear" w:color="auto" w:fill="auto"/>
            <w:vAlign w:val="center"/>
          </w:tcPr>
          <w:p w14:paraId="08E80071" w14:textId="77777777" w:rsidR="005B4424" w:rsidRPr="00310AE4" w:rsidRDefault="005B4424" w:rsidP="00407812">
            <w:pPr>
              <w:tabs>
                <w:tab w:val="left" w:pos="5103"/>
              </w:tabs>
              <w:spacing w:after="0" w:line="280" w:lineRule="atLeast"/>
              <w:jc w:val="center"/>
              <w:rPr>
                <w:rFonts w:ascii="Georgia" w:hAnsi="Georgia"/>
                <w:sz w:val="22"/>
                <w:szCs w:val="22"/>
              </w:rPr>
            </w:pPr>
          </w:p>
          <w:p w14:paraId="47659A5C" w14:textId="77777777" w:rsidR="005B4424" w:rsidRPr="00310AE4" w:rsidRDefault="005B4424" w:rsidP="00407812">
            <w:pPr>
              <w:tabs>
                <w:tab w:val="left" w:pos="5103"/>
              </w:tabs>
              <w:spacing w:after="0" w:line="280" w:lineRule="atLeast"/>
              <w:jc w:val="center"/>
              <w:rPr>
                <w:rFonts w:ascii="Georgia" w:hAnsi="Georgia"/>
                <w:sz w:val="22"/>
                <w:szCs w:val="22"/>
              </w:rPr>
            </w:pPr>
          </w:p>
          <w:p w14:paraId="1FDF94D0" w14:textId="550899CB" w:rsidR="005B4424" w:rsidRPr="00310AE4" w:rsidRDefault="005B4424" w:rsidP="00407812">
            <w:pPr>
              <w:tabs>
                <w:tab w:val="left" w:pos="5103"/>
              </w:tabs>
              <w:spacing w:after="0" w:line="280" w:lineRule="atLeast"/>
              <w:rPr>
                <w:rFonts w:ascii="Georgia" w:hAnsi="Georgia"/>
                <w:sz w:val="22"/>
                <w:szCs w:val="22"/>
              </w:rPr>
            </w:pPr>
            <w:r w:rsidRPr="00310AE4">
              <w:rPr>
                <w:rFonts w:ascii="Georgia" w:hAnsi="Georgia"/>
                <w:sz w:val="22"/>
                <w:szCs w:val="22"/>
              </w:rPr>
              <w:t xml:space="preserve">Za </w:t>
            </w:r>
            <w:r w:rsidR="006F6F00">
              <w:rPr>
                <w:rFonts w:ascii="Georgia" w:hAnsi="Georgia"/>
                <w:sz w:val="22"/>
                <w:szCs w:val="22"/>
              </w:rPr>
              <w:t>Z</w:t>
            </w:r>
            <w:r w:rsidR="004D72B5">
              <w:rPr>
                <w:rFonts w:ascii="Georgia" w:hAnsi="Georgia"/>
                <w:sz w:val="22"/>
                <w:szCs w:val="22"/>
              </w:rPr>
              <w:t>ho</w:t>
            </w:r>
            <w:r w:rsidR="006F6F00">
              <w:rPr>
                <w:rFonts w:ascii="Georgia" w:hAnsi="Georgia"/>
                <w:sz w:val="22"/>
                <w:szCs w:val="22"/>
              </w:rPr>
              <w:t>tovitel</w:t>
            </w:r>
            <w:r w:rsidR="006F6F00" w:rsidRPr="00310AE4">
              <w:rPr>
                <w:rFonts w:ascii="Georgia" w:hAnsi="Georgia"/>
                <w:sz w:val="22"/>
                <w:szCs w:val="22"/>
              </w:rPr>
              <w:t>e</w:t>
            </w:r>
            <w:r w:rsidRPr="00310AE4">
              <w:rPr>
                <w:rFonts w:ascii="Georgia" w:hAnsi="Georgia"/>
                <w:sz w:val="22"/>
                <w:szCs w:val="22"/>
              </w:rPr>
              <w:t>:</w:t>
            </w:r>
          </w:p>
          <w:p w14:paraId="5F5CBDC9" w14:textId="77777777" w:rsidR="005B4424" w:rsidRPr="00310AE4" w:rsidRDefault="005B4424" w:rsidP="00407812">
            <w:pPr>
              <w:tabs>
                <w:tab w:val="left" w:pos="5103"/>
              </w:tabs>
              <w:spacing w:after="0" w:line="280" w:lineRule="atLeast"/>
              <w:jc w:val="center"/>
              <w:rPr>
                <w:rFonts w:ascii="Georgia" w:hAnsi="Georgia"/>
                <w:sz w:val="22"/>
                <w:szCs w:val="22"/>
              </w:rPr>
            </w:pPr>
          </w:p>
        </w:tc>
        <w:tc>
          <w:tcPr>
            <w:tcW w:w="4797" w:type="dxa"/>
            <w:shd w:val="clear" w:color="auto" w:fill="auto"/>
            <w:vAlign w:val="center"/>
          </w:tcPr>
          <w:p w14:paraId="03E9BA24" w14:textId="77777777" w:rsidR="005B4424" w:rsidRDefault="005B4424" w:rsidP="00407812">
            <w:pPr>
              <w:tabs>
                <w:tab w:val="left" w:pos="5103"/>
              </w:tabs>
              <w:spacing w:after="0" w:line="280" w:lineRule="atLeast"/>
              <w:jc w:val="center"/>
              <w:rPr>
                <w:rFonts w:ascii="Georgia" w:hAnsi="Georgia"/>
                <w:sz w:val="22"/>
                <w:szCs w:val="22"/>
              </w:rPr>
            </w:pPr>
          </w:p>
          <w:p w14:paraId="38969CB1" w14:textId="77777777" w:rsidR="005B4424" w:rsidRDefault="005B4424" w:rsidP="00407812">
            <w:pPr>
              <w:tabs>
                <w:tab w:val="left" w:pos="5103"/>
              </w:tabs>
              <w:spacing w:after="0" w:line="280" w:lineRule="atLeast"/>
              <w:jc w:val="center"/>
              <w:rPr>
                <w:rFonts w:ascii="Georgia" w:hAnsi="Georgia"/>
                <w:sz w:val="22"/>
                <w:szCs w:val="22"/>
              </w:rPr>
            </w:pPr>
          </w:p>
          <w:p w14:paraId="05061330" w14:textId="77777777" w:rsidR="005B4424" w:rsidRPr="00310AE4" w:rsidRDefault="005B4424" w:rsidP="00407812">
            <w:pPr>
              <w:tabs>
                <w:tab w:val="left" w:pos="5103"/>
              </w:tabs>
              <w:spacing w:after="0" w:line="280" w:lineRule="atLeast"/>
              <w:rPr>
                <w:rFonts w:ascii="Georgia" w:hAnsi="Georgia"/>
                <w:sz w:val="22"/>
                <w:szCs w:val="22"/>
              </w:rPr>
            </w:pPr>
            <w:r w:rsidRPr="00310AE4">
              <w:rPr>
                <w:rFonts w:ascii="Georgia" w:hAnsi="Georgia"/>
                <w:sz w:val="22"/>
                <w:szCs w:val="22"/>
              </w:rPr>
              <w:t>Za objednatele:</w:t>
            </w:r>
          </w:p>
          <w:p w14:paraId="551AC698" w14:textId="77777777" w:rsidR="005B4424" w:rsidRPr="00310AE4" w:rsidRDefault="005B4424" w:rsidP="00407812">
            <w:pPr>
              <w:tabs>
                <w:tab w:val="left" w:pos="5103"/>
              </w:tabs>
              <w:spacing w:after="0" w:line="280" w:lineRule="atLeast"/>
              <w:jc w:val="center"/>
              <w:rPr>
                <w:rFonts w:ascii="Georgia" w:hAnsi="Georgia"/>
                <w:sz w:val="22"/>
                <w:szCs w:val="22"/>
              </w:rPr>
            </w:pPr>
          </w:p>
        </w:tc>
      </w:tr>
      <w:tr w:rsidR="005B4424" w:rsidRPr="00547689" w14:paraId="6EE9F347" w14:textId="77777777" w:rsidTr="00407812">
        <w:tc>
          <w:tcPr>
            <w:tcW w:w="4275" w:type="dxa"/>
            <w:shd w:val="clear" w:color="auto" w:fill="auto"/>
            <w:vAlign w:val="bottom"/>
          </w:tcPr>
          <w:p w14:paraId="10790B5E" w14:textId="77777777" w:rsidR="005B4424" w:rsidRPr="00310AE4" w:rsidRDefault="005B4424" w:rsidP="00407812">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c>
          <w:tcPr>
            <w:tcW w:w="4797" w:type="dxa"/>
            <w:shd w:val="clear" w:color="auto" w:fill="auto"/>
            <w:vAlign w:val="bottom"/>
          </w:tcPr>
          <w:p w14:paraId="0EB5C8ED" w14:textId="77777777" w:rsidR="005B4424" w:rsidRPr="00310AE4" w:rsidRDefault="005B4424" w:rsidP="00407812">
            <w:pPr>
              <w:tabs>
                <w:tab w:val="left" w:pos="5103"/>
              </w:tabs>
              <w:spacing w:line="280" w:lineRule="atLeast"/>
              <w:jc w:val="center"/>
              <w:rPr>
                <w:rFonts w:ascii="Georgia" w:hAnsi="Georgia"/>
                <w:sz w:val="22"/>
                <w:szCs w:val="22"/>
              </w:rPr>
            </w:pPr>
            <w:r w:rsidRPr="00310AE4">
              <w:rPr>
                <w:rFonts w:ascii="Georgia" w:hAnsi="Georgia"/>
                <w:sz w:val="22"/>
                <w:szCs w:val="22"/>
              </w:rPr>
              <w:t xml:space="preserve"> </w:t>
            </w:r>
          </w:p>
        </w:tc>
      </w:tr>
      <w:tr w:rsidR="005B4424" w:rsidRPr="00547689" w14:paraId="0D29196B" w14:textId="77777777" w:rsidTr="00407812">
        <w:tc>
          <w:tcPr>
            <w:tcW w:w="4275" w:type="dxa"/>
            <w:shd w:val="clear" w:color="auto" w:fill="auto"/>
          </w:tcPr>
          <w:p w14:paraId="2026DA10" w14:textId="77777777" w:rsidR="005B4424" w:rsidRPr="00310AE4" w:rsidRDefault="005B4424" w:rsidP="00407812">
            <w:pPr>
              <w:tabs>
                <w:tab w:val="left" w:pos="5103"/>
              </w:tabs>
              <w:spacing w:after="0" w:line="280" w:lineRule="atLeast"/>
              <w:jc w:val="center"/>
              <w:rPr>
                <w:rFonts w:ascii="Georgia" w:hAnsi="Georgia"/>
                <w:sz w:val="22"/>
                <w:szCs w:val="22"/>
              </w:rPr>
            </w:pPr>
          </w:p>
          <w:p w14:paraId="0D88679D" w14:textId="77777777" w:rsidR="005B4424" w:rsidRPr="00310AE4" w:rsidRDefault="005B4424" w:rsidP="00407812">
            <w:pPr>
              <w:tabs>
                <w:tab w:val="left" w:pos="5103"/>
              </w:tabs>
              <w:spacing w:after="0" w:line="280" w:lineRule="atLeast"/>
              <w:jc w:val="center"/>
              <w:rPr>
                <w:rFonts w:ascii="Georgia" w:hAnsi="Georgia" w:cs="Arial"/>
                <w:sz w:val="22"/>
                <w:szCs w:val="22"/>
              </w:rPr>
            </w:pPr>
            <w:r>
              <w:rPr>
                <w:rFonts w:ascii="Georgia" w:hAnsi="Georgia" w:cs="Arial"/>
                <w:sz w:val="22"/>
                <w:szCs w:val="22"/>
              </w:rPr>
              <w:t>__________________________</w:t>
            </w:r>
          </w:p>
          <w:p w14:paraId="44FBB6AB" w14:textId="0D90E6D9" w:rsidR="005B4424" w:rsidRPr="00F73EF5" w:rsidRDefault="00F51477" w:rsidP="00F73EF5">
            <w:pPr>
              <w:rPr>
                <w:rFonts w:ascii="Georgia" w:hAnsi="Georgia" w:cs="Georgia"/>
                <w:sz w:val="22"/>
                <w:szCs w:val="22"/>
              </w:rPr>
            </w:pPr>
            <w:r>
              <w:rPr>
                <w:rFonts w:ascii="Georgia" w:hAnsi="Georgia" w:cs="Georgia"/>
                <w:sz w:val="22"/>
                <w:szCs w:val="22"/>
              </w:rPr>
              <w:t>XXX</w:t>
            </w:r>
          </w:p>
          <w:p w14:paraId="079BA6A6" w14:textId="77777777" w:rsidR="005B4424" w:rsidRPr="00310AE4" w:rsidRDefault="003359FF" w:rsidP="003359FF">
            <w:pPr>
              <w:tabs>
                <w:tab w:val="left" w:pos="5103"/>
              </w:tabs>
              <w:spacing w:after="0" w:line="280" w:lineRule="atLeast"/>
              <w:rPr>
                <w:rFonts w:ascii="Georgia" w:hAnsi="Georgia"/>
                <w:sz w:val="22"/>
                <w:szCs w:val="22"/>
              </w:rPr>
            </w:pPr>
            <w:r w:rsidRPr="003359FF">
              <w:rPr>
                <w:rFonts w:ascii="Georgia" w:hAnsi="Georgia"/>
                <w:sz w:val="22"/>
                <w:szCs w:val="22"/>
              </w:rPr>
              <w:t>Mapotic s.r.o.</w:t>
            </w:r>
          </w:p>
        </w:tc>
        <w:tc>
          <w:tcPr>
            <w:tcW w:w="4797" w:type="dxa"/>
            <w:shd w:val="clear" w:color="auto" w:fill="auto"/>
          </w:tcPr>
          <w:p w14:paraId="7954F0B0" w14:textId="77777777" w:rsidR="005B4424" w:rsidRPr="00310AE4" w:rsidRDefault="005B4424" w:rsidP="00407812">
            <w:pPr>
              <w:tabs>
                <w:tab w:val="left" w:pos="5103"/>
              </w:tabs>
              <w:spacing w:after="0" w:line="280" w:lineRule="atLeast"/>
              <w:rPr>
                <w:rFonts w:ascii="Georgia" w:hAnsi="Georgia"/>
                <w:sz w:val="22"/>
                <w:szCs w:val="22"/>
              </w:rPr>
            </w:pPr>
          </w:p>
          <w:p w14:paraId="4AA28D98" w14:textId="77777777" w:rsidR="005B4424" w:rsidRDefault="005B4424" w:rsidP="00407812">
            <w:pPr>
              <w:tabs>
                <w:tab w:val="left" w:pos="5103"/>
              </w:tabs>
              <w:spacing w:after="0" w:line="280" w:lineRule="atLeast"/>
              <w:jc w:val="center"/>
              <w:rPr>
                <w:rFonts w:ascii="Georgia" w:hAnsi="Georgia" w:cs="Arial"/>
                <w:sz w:val="22"/>
                <w:szCs w:val="22"/>
              </w:rPr>
            </w:pPr>
            <w:r w:rsidRPr="00310AE4">
              <w:rPr>
                <w:rFonts w:ascii="Georgia" w:hAnsi="Georgia" w:cs="Arial"/>
                <w:sz w:val="22"/>
                <w:szCs w:val="22"/>
              </w:rPr>
              <w:t>_____________________________</w:t>
            </w:r>
          </w:p>
          <w:p w14:paraId="7DBDB55E" w14:textId="0BB2CD6D" w:rsidR="00F73EF5" w:rsidRDefault="00F51477" w:rsidP="00F73EF5">
            <w:pPr>
              <w:rPr>
                <w:rFonts w:ascii="Georgia" w:hAnsi="Georgia" w:cs="Georgia"/>
                <w:sz w:val="22"/>
                <w:szCs w:val="22"/>
              </w:rPr>
            </w:pPr>
            <w:r>
              <w:rPr>
                <w:rFonts w:ascii="Georgia" w:hAnsi="Georgia" w:cs="Georgia"/>
                <w:sz w:val="22"/>
                <w:szCs w:val="22"/>
              </w:rPr>
              <w:t>XXX</w:t>
            </w:r>
          </w:p>
          <w:p w14:paraId="6A01AA65" w14:textId="4600E23A" w:rsidR="00F73EF5" w:rsidRDefault="006F6F00" w:rsidP="00F73EF5">
            <w:r>
              <w:rPr>
                <w:rFonts w:ascii="Georgia" w:hAnsi="Georgia" w:cs="Georgia"/>
                <w:sz w:val="22"/>
                <w:szCs w:val="22"/>
              </w:rPr>
              <w:t>ř</w:t>
            </w:r>
            <w:r w:rsidR="00F73EF5">
              <w:rPr>
                <w:rFonts w:ascii="Georgia" w:hAnsi="Georgia" w:cs="Georgia"/>
                <w:sz w:val="22"/>
                <w:szCs w:val="22"/>
              </w:rPr>
              <w:t>editel CzechTourism</w:t>
            </w:r>
          </w:p>
          <w:p w14:paraId="0F7A2DC0" w14:textId="77777777" w:rsidR="005B4424" w:rsidRPr="00310AE4" w:rsidRDefault="005B4424" w:rsidP="00407812">
            <w:pPr>
              <w:tabs>
                <w:tab w:val="left" w:pos="5103"/>
              </w:tabs>
              <w:spacing w:after="0" w:line="280" w:lineRule="atLeast"/>
              <w:jc w:val="center"/>
              <w:rPr>
                <w:rFonts w:ascii="Georgia" w:hAnsi="Georgia"/>
                <w:sz w:val="22"/>
                <w:szCs w:val="22"/>
              </w:rPr>
            </w:pPr>
          </w:p>
          <w:p w14:paraId="5D39CAE2" w14:textId="77777777" w:rsidR="005B4424" w:rsidRPr="00310AE4" w:rsidRDefault="005B4424" w:rsidP="00407812">
            <w:pPr>
              <w:tabs>
                <w:tab w:val="left" w:pos="5103"/>
              </w:tabs>
              <w:spacing w:after="0" w:line="280" w:lineRule="atLeast"/>
              <w:jc w:val="center"/>
              <w:rPr>
                <w:rFonts w:ascii="Georgia" w:hAnsi="Georgia"/>
                <w:sz w:val="22"/>
                <w:szCs w:val="22"/>
              </w:rPr>
            </w:pPr>
            <w:r w:rsidRPr="00310AE4">
              <w:rPr>
                <w:rFonts w:ascii="Georgia" w:hAnsi="Georgia"/>
                <w:sz w:val="22"/>
                <w:szCs w:val="22"/>
              </w:rPr>
              <w:t xml:space="preserve">  </w:t>
            </w:r>
          </w:p>
        </w:tc>
      </w:tr>
    </w:tbl>
    <w:p w14:paraId="7CC0E520" w14:textId="77777777" w:rsidR="005B4424" w:rsidRPr="00E42B2C" w:rsidRDefault="005B4424" w:rsidP="005B4424">
      <w:pPr>
        <w:pStyle w:val="Textodrkaa"/>
        <w:numPr>
          <w:ilvl w:val="0"/>
          <w:numId w:val="0"/>
        </w:numPr>
        <w:spacing w:before="60" w:line="280" w:lineRule="atLeast"/>
        <w:rPr>
          <w:rFonts w:cs="Arial"/>
          <w:sz w:val="22"/>
          <w:szCs w:val="22"/>
        </w:rPr>
      </w:pPr>
    </w:p>
    <w:p w14:paraId="0F22F2DD" w14:textId="77777777" w:rsidR="005B4424" w:rsidRDefault="005B4424" w:rsidP="005B4424"/>
    <w:p w14:paraId="4ACBD40A" w14:textId="77777777" w:rsidR="00681AC8" w:rsidRDefault="00681AC8"/>
    <w:sectPr w:rsidR="00681AC8" w:rsidSect="00407812">
      <w:headerReference w:type="default" r:id="rId8"/>
      <w:footerReference w:type="default" r:id="rId9"/>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DE996" w14:textId="77777777" w:rsidR="00F77F10" w:rsidRDefault="00F77F10">
      <w:pPr>
        <w:spacing w:after="0" w:line="240" w:lineRule="auto"/>
      </w:pPr>
      <w:r>
        <w:separator/>
      </w:r>
    </w:p>
  </w:endnote>
  <w:endnote w:type="continuationSeparator" w:id="0">
    <w:p w14:paraId="7EA0E379" w14:textId="77777777" w:rsidR="00F77F10" w:rsidRDefault="00F7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24654" w14:textId="77777777" w:rsidR="00407812" w:rsidRDefault="0040781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DE45F3">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E45F3">
      <w:rPr>
        <w:b/>
        <w:bCs/>
        <w:noProof/>
      </w:rPr>
      <w:t>10</w:t>
    </w:r>
    <w:r>
      <w:rPr>
        <w:b/>
        <w:bCs/>
        <w:sz w:val="24"/>
        <w:szCs w:val="24"/>
      </w:rPr>
      <w:fldChar w:fldCharType="end"/>
    </w:r>
  </w:p>
  <w:p w14:paraId="7240BC69" w14:textId="77777777" w:rsidR="00407812" w:rsidRDefault="00407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E2411" w14:textId="77777777" w:rsidR="00F77F10" w:rsidRDefault="00F77F10">
      <w:pPr>
        <w:spacing w:after="0" w:line="240" w:lineRule="auto"/>
      </w:pPr>
      <w:r>
        <w:separator/>
      </w:r>
    </w:p>
  </w:footnote>
  <w:footnote w:type="continuationSeparator" w:id="0">
    <w:p w14:paraId="6BBACCC1" w14:textId="77777777" w:rsidR="00F77F10" w:rsidRDefault="00F7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CEECA" w14:textId="77777777" w:rsidR="00407812" w:rsidRDefault="00407812" w:rsidP="00407812">
    <w:pPr>
      <w:pStyle w:val="Zhlav"/>
      <w:jc w:val="right"/>
    </w:pPr>
    <w:r>
      <w:t xml:space="preserve"> </w:t>
    </w:r>
  </w:p>
  <w:p w14:paraId="3EB19A51" w14:textId="77777777" w:rsidR="00407812" w:rsidRPr="006C7931" w:rsidRDefault="00407812" w:rsidP="00407812">
    <w:pPr>
      <w:pStyle w:val="DocumentTypeCzechTourism"/>
    </w:pPr>
    <w:r>
      <w:t>Smlouva</w:t>
    </w:r>
  </w:p>
  <w:p w14:paraId="3E79F496" w14:textId="77777777" w:rsidR="00407812" w:rsidRDefault="00407812" w:rsidP="00407812">
    <w:pPr>
      <w:pStyle w:val="Zhlav"/>
      <w:tabs>
        <w:tab w:val="clear" w:pos="4536"/>
        <w:tab w:val="clear" w:pos="9072"/>
        <w:tab w:val="left" w:pos="7185"/>
      </w:tabs>
    </w:pPr>
  </w:p>
  <w:p w14:paraId="67A8EC31" w14:textId="77777777" w:rsidR="00407812" w:rsidRPr="00EA4D52" w:rsidRDefault="00407812" w:rsidP="00407812">
    <w:pPr>
      <w:pStyle w:val="Zhlav"/>
      <w:jc w:val="right"/>
      <w:rPr>
        <w:i/>
      </w:rPr>
    </w:pPr>
    <w:r>
      <w:rPr>
        <w:i/>
        <w:noProof/>
        <w:lang w:eastAsia="cs-CZ" w:bidi="ar-SA"/>
      </w:rPr>
      <w:drawing>
        <wp:anchor distT="0" distB="0" distL="114300" distR="114300" simplePos="0" relativeHeight="251659264" behindDoc="1" locked="1" layoutInCell="1" allowOverlap="1" wp14:anchorId="72229F64" wp14:editId="3549C3B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B3A"/>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72376C0"/>
    <w:multiLevelType w:val="multilevel"/>
    <w:tmpl w:val="C8BA0F68"/>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A3C4223"/>
    <w:multiLevelType w:val="multilevel"/>
    <w:tmpl w:val="D402DAA2"/>
    <w:lvl w:ilvl="0">
      <w:start w:val="10"/>
      <w:numFmt w:val="decimal"/>
      <w:lvlText w:val="%1."/>
      <w:lvlJc w:val="left"/>
      <w:pPr>
        <w:ind w:left="470" w:hanging="470"/>
      </w:pPr>
      <w:rPr>
        <w:rFonts w:eastAsia="Times New Roman" w:hint="default"/>
      </w:rPr>
    </w:lvl>
    <w:lvl w:ilvl="1">
      <w:start w:val="3"/>
      <w:numFmt w:val="decimal"/>
      <w:lvlText w:val="%1.%2."/>
      <w:lvlJc w:val="left"/>
      <w:pPr>
        <w:ind w:left="890" w:hanging="720"/>
      </w:pPr>
      <w:rPr>
        <w:rFonts w:eastAsia="Times New Roman" w:hint="default"/>
      </w:rPr>
    </w:lvl>
    <w:lvl w:ilvl="2">
      <w:start w:val="1"/>
      <w:numFmt w:val="decimal"/>
      <w:lvlText w:val="%1.%2.%3."/>
      <w:lvlJc w:val="left"/>
      <w:pPr>
        <w:ind w:left="1060" w:hanging="720"/>
      </w:pPr>
      <w:rPr>
        <w:rFonts w:eastAsia="Times New Roman" w:hint="default"/>
      </w:rPr>
    </w:lvl>
    <w:lvl w:ilvl="3">
      <w:start w:val="1"/>
      <w:numFmt w:val="decimal"/>
      <w:lvlText w:val="%1.%2.%3.%4."/>
      <w:lvlJc w:val="left"/>
      <w:pPr>
        <w:ind w:left="1590" w:hanging="1080"/>
      </w:pPr>
      <w:rPr>
        <w:rFonts w:eastAsia="Times New Roman" w:hint="default"/>
      </w:rPr>
    </w:lvl>
    <w:lvl w:ilvl="4">
      <w:start w:val="1"/>
      <w:numFmt w:val="decimal"/>
      <w:lvlText w:val="%1.%2.%3.%4.%5."/>
      <w:lvlJc w:val="left"/>
      <w:pPr>
        <w:ind w:left="1760" w:hanging="1080"/>
      </w:pPr>
      <w:rPr>
        <w:rFonts w:eastAsia="Times New Roman" w:hint="default"/>
      </w:rPr>
    </w:lvl>
    <w:lvl w:ilvl="5">
      <w:start w:val="1"/>
      <w:numFmt w:val="decimal"/>
      <w:lvlText w:val="%1.%2.%3.%4.%5.%6."/>
      <w:lvlJc w:val="left"/>
      <w:pPr>
        <w:ind w:left="2290" w:hanging="1440"/>
      </w:pPr>
      <w:rPr>
        <w:rFonts w:eastAsia="Times New Roman" w:hint="default"/>
      </w:rPr>
    </w:lvl>
    <w:lvl w:ilvl="6">
      <w:start w:val="1"/>
      <w:numFmt w:val="decimal"/>
      <w:lvlText w:val="%1.%2.%3.%4.%5.%6.%7."/>
      <w:lvlJc w:val="left"/>
      <w:pPr>
        <w:ind w:left="2460" w:hanging="1440"/>
      </w:pPr>
      <w:rPr>
        <w:rFonts w:eastAsia="Times New Roman" w:hint="default"/>
      </w:rPr>
    </w:lvl>
    <w:lvl w:ilvl="7">
      <w:start w:val="1"/>
      <w:numFmt w:val="decimal"/>
      <w:lvlText w:val="%1.%2.%3.%4.%5.%6.%7.%8."/>
      <w:lvlJc w:val="left"/>
      <w:pPr>
        <w:ind w:left="2990" w:hanging="1800"/>
      </w:pPr>
      <w:rPr>
        <w:rFonts w:eastAsia="Times New Roman" w:hint="default"/>
      </w:rPr>
    </w:lvl>
    <w:lvl w:ilvl="8">
      <w:start w:val="1"/>
      <w:numFmt w:val="decimal"/>
      <w:lvlText w:val="%1.%2.%3.%4.%5.%6.%7.%8.%9."/>
      <w:lvlJc w:val="left"/>
      <w:pPr>
        <w:ind w:left="3520" w:hanging="2160"/>
      </w:pPr>
      <w:rPr>
        <w:rFonts w:eastAsia="Times New Roman" w:hint="default"/>
      </w:rPr>
    </w:lvl>
  </w:abstractNum>
  <w:abstractNum w:abstractNumId="3" w15:restartNumberingAfterBreak="0">
    <w:nsid w:val="0B98091F"/>
    <w:multiLevelType w:val="multilevel"/>
    <w:tmpl w:val="3028DF1E"/>
    <w:lvl w:ilvl="0">
      <w:start w:val="10"/>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076E40"/>
    <w:multiLevelType w:val="multilevel"/>
    <w:tmpl w:val="3028DF1E"/>
    <w:lvl w:ilvl="0">
      <w:start w:val="10"/>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EAC1154"/>
    <w:multiLevelType w:val="hybridMultilevel"/>
    <w:tmpl w:val="B09AB5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EF321C"/>
    <w:multiLevelType w:val="hybridMultilevel"/>
    <w:tmpl w:val="9886B33E"/>
    <w:lvl w:ilvl="0" w:tplc="B0AEA5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F8305D"/>
    <w:multiLevelType w:val="multilevel"/>
    <w:tmpl w:val="62E8C69E"/>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17784"/>
    <w:multiLevelType w:val="hybridMultilevel"/>
    <w:tmpl w:val="F66AC9FC"/>
    <w:lvl w:ilvl="0" w:tplc="FC525F0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073088D"/>
    <w:multiLevelType w:val="hybridMultilevel"/>
    <w:tmpl w:val="A9E682BE"/>
    <w:lvl w:ilvl="0" w:tplc="0BFE7F0E">
      <w:start w:val="5"/>
      <w:numFmt w:val="bullet"/>
      <w:lvlText w:val="-"/>
      <w:lvlJc w:val="left"/>
      <w:pPr>
        <w:ind w:left="1080" w:hanging="360"/>
      </w:pPr>
      <w:rPr>
        <w:rFonts w:ascii="Georgia" w:eastAsia="Times New Roman" w:hAnsi="Georgia"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5AC789F"/>
    <w:multiLevelType w:val="multilevel"/>
    <w:tmpl w:val="B1F47AE6"/>
    <w:numStyleLink w:val="Heading-Number-FollowNumber"/>
  </w:abstractNum>
  <w:abstractNum w:abstractNumId="14" w15:restartNumberingAfterBreak="0">
    <w:nsid w:val="29FE1E7A"/>
    <w:multiLevelType w:val="multilevel"/>
    <w:tmpl w:val="C882B7AA"/>
    <w:numStyleLink w:val="Headings"/>
  </w:abstractNum>
  <w:abstractNum w:abstractNumId="15" w15:restartNumberingAfterBreak="0">
    <w:nsid w:val="2B202E21"/>
    <w:multiLevelType w:val="multilevel"/>
    <w:tmpl w:val="3AEE1C16"/>
    <w:lvl w:ilvl="0">
      <w:start w:val="1"/>
      <w:numFmt w:val="lowerLetter"/>
      <w:lvlText w:val="(%1)"/>
      <w:lvlJc w:val="left"/>
      <w:pPr>
        <w:tabs>
          <w:tab w:val="num" w:pos="4123"/>
        </w:tabs>
        <w:ind w:left="4123"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63249A"/>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2FA63B0"/>
    <w:multiLevelType w:val="multilevel"/>
    <w:tmpl w:val="3C087866"/>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ascii="Georgia" w:hAnsi="Georgia"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51295175"/>
    <w:multiLevelType w:val="multilevel"/>
    <w:tmpl w:val="8942536E"/>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E330997"/>
    <w:multiLevelType w:val="multilevel"/>
    <w:tmpl w:val="4B4AB30A"/>
    <w:lvl w:ilvl="0">
      <w:start w:val="12"/>
      <w:numFmt w:val="decimal"/>
      <w:lvlText w:val="%1."/>
      <w:lvlJc w:val="left"/>
      <w:pPr>
        <w:ind w:left="420" w:hanging="420"/>
      </w:pPr>
      <w:rPr>
        <w:rFonts w:cs="Times New Roman" w:hint="default"/>
        <w:b w:val="0"/>
      </w:rPr>
    </w:lvl>
    <w:lvl w:ilvl="1">
      <w:start w:val="1"/>
      <w:numFmt w:val="decimal"/>
      <w:lvlText w:val="%1.%2."/>
      <w:lvlJc w:val="left"/>
      <w:pPr>
        <w:ind w:left="1610" w:hanging="720"/>
      </w:pPr>
      <w:rPr>
        <w:rFonts w:cs="Times New Roman" w:hint="default"/>
        <w:b w:val="0"/>
      </w:rPr>
    </w:lvl>
    <w:lvl w:ilvl="2">
      <w:start w:val="1"/>
      <w:numFmt w:val="decimal"/>
      <w:lvlText w:val="%1.%2.%3."/>
      <w:lvlJc w:val="left"/>
      <w:pPr>
        <w:ind w:left="2500" w:hanging="720"/>
      </w:pPr>
      <w:rPr>
        <w:rFonts w:cs="Times New Roman" w:hint="default"/>
        <w:b w:val="0"/>
      </w:rPr>
    </w:lvl>
    <w:lvl w:ilvl="3">
      <w:start w:val="1"/>
      <w:numFmt w:val="decimal"/>
      <w:lvlText w:val="%1.%2.%3.%4."/>
      <w:lvlJc w:val="left"/>
      <w:pPr>
        <w:ind w:left="3750" w:hanging="1080"/>
      </w:pPr>
      <w:rPr>
        <w:rFonts w:cs="Times New Roman" w:hint="default"/>
        <w:b w:val="0"/>
      </w:rPr>
    </w:lvl>
    <w:lvl w:ilvl="4">
      <w:start w:val="1"/>
      <w:numFmt w:val="decimal"/>
      <w:lvlText w:val="%1.%2.%3.%4.%5."/>
      <w:lvlJc w:val="left"/>
      <w:pPr>
        <w:ind w:left="5000" w:hanging="1440"/>
      </w:pPr>
      <w:rPr>
        <w:rFonts w:cs="Times New Roman" w:hint="default"/>
        <w:b w:val="0"/>
      </w:rPr>
    </w:lvl>
    <w:lvl w:ilvl="5">
      <w:start w:val="1"/>
      <w:numFmt w:val="decimal"/>
      <w:lvlText w:val="%1.%2.%3.%4.%5.%6."/>
      <w:lvlJc w:val="left"/>
      <w:pPr>
        <w:ind w:left="5890" w:hanging="1440"/>
      </w:pPr>
      <w:rPr>
        <w:rFonts w:cs="Times New Roman" w:hint="default"/>
        <w:b w:val="0"/>
      </w:rPr>
    </w:lvl>
    <w:lvl w:ilvl="6">
      <w:start w:val="1"/>
      <w:numFmt w:val="decimal"/>
      <w:lvlText w:val="%1.%2.%3.%4.%5.%6.%7."/>
      <w:lvlJc w:val="left"/>
      <w:pPr>
        <w:ind w:left="7140" w:hanging="1800"/>
      </w:pPr>
      <w:rPr>
        <w:rFonts w:cs="Times New Roman" w:hint="default"/>
        <w:b w:val="0"/>
      </w:rPr>
    </w:lvl>
    <w:lvl w:ilvl="7">
      <w:start w:val="1"/>
      <w:numFmt w:val="decimal"/>
      <w:lvlText w:val="%1.%2.%3.%4.%5.%6.%7.%8."/>
      <w:lvlJc w:val="left"/>
      <w:pPr>
        <w:ind w:left="8390" w:hanging="2160"/>
      </w:pPr>
      <w:rPr>
        <w:rFonts w:cs="Times New Roman" w:hint="default"/>
        <w:b w:val="0"/>
      </w:rPr>
    </w:lvl>
    <w:lvl w:ilvl="8">
      <w:start w:val="1"/>
      <w:numFmt w:val="decimal"/>
      <w:lvlText w:val="%1.%2.%3.%4.%5.%6.%7.%8.%9."/>
      <w:lvlJc w:val="left"/>
      <w:pPr>
        <w:ind w:left="9280" w:hanging="2160"/>
      </w:pPr>
      <w:rPr>
        <w:rFonts w:cs="Times New Roman" w:hint="default"/>
        <w:b w:val="0"/>
      </w:rPr>
    </w:lvl>
  </w:abstractNum>
  <w:abstractNum w:abstractNumId="23" w15:restartNumberingAfterBreak="0">
    <w:nsid w:val="608E778B"/>
    <w:multiLevelType w:val="hybridMultilevel"/>
    <w:tmpl w:val="0F7C773A"/>
    <w:lvl w:ilvl="0" w:tplc="3BD248E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7C6E87"/>
    <w:multiLevelType w:val="multilevel"/>
    <w:tmpl w:val="91EEE0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7B3335FB"/>
    <w:multiLevelType w:val="multilevel"/>
    <w:tmpl w:val="4B5ECFE6"/>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10"/>
  </w:num>
  <w:num w:numId="2">
    <w:abstractNumId w:val="21"/>
  </w:num>
  <w:num w:numId="3">
    <w:abstractNumId w:val="19"/>
  </w:num>
  <w:num w:numId="4">
    <w:abstractNumId w:val="14"/>
  </w:num>
  <w:num w:numId="5">
    <w:abstractNumId w:val="6"/>
  </w:num>
  <w:num w:numId="6">
    <w:abstractNumId w:val="17"/>
  </w:num>
  <w:num w:numId="7">
    <w:abstractNumId w:val="26"/>
  </w:num>
  <w:num w:numId="8">
    <w:abstractNumId w:val="15"/>
  </w:num>
  <w:num w:numId="9">
    <w:abstractNumId w:val="20"/>
  </w:num>
  <w:num w:numId="10">
    <w:abstractNumId w:val="12"/>
  </w:num>
  <w:num w:numId="11">
    <w:abstractNumId w:val="8"/>
  </w:num>
  <w:num w:numId="12">
    <w:abstractNumId w:val="11"/>
  </w:num>
  <w:num w:numId="13">
    <w:abstractNumId w:val="25"/>
  </w:num>
  <w:num w:numId="14">
    <w:abstractNumId w:val="15"/>
  </w:num>
  <w:num w:numId="15">
    <w:abstractNumId w:val="18"/>
  </w:num>
  <w:num w:numId="16">
    <w:abstractNumId w:val="13"/>
  </w:num>
  <w:num w:numId="17">
    <w:abstractNumId w:val="23"/>
  </w:num>
  <w:num w:numId="18">
    <w:abstractNumId w:val="1"/>
  </w:num>
  <w:num w:numId="19">
    <w:abstractNumId w:val="24"/>
  </w:num>
  <w:num w:numId="20">
    <w:abstractNumId w:val="9"/>
  </w:num>
  <w:num w:numId="21">
    <w:abstractNumId w:val="7"/>
  </w:num>
  <w:num w:numId="22">
    <w:abstractNumId w:val="4"/>
  </w:num>
  <w:num w:numId="23">
    <w:abstractNumId w:val="2"/>
  </w:num>
  <w:num w:numId="24">
    <w:abstractNumId w:val="22"/>
  </w:num>
  <w:num w:numId="25">
    <w:abstractNumId w:val="16"/>
  </w:num>
  <w:num w:numId="26">
    <w:abstractNumId w:val="0"/>
  </w:num>
  <w:num w:numId="27">
    <w:abstractNumId w:val="5"/>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ng Miroslav">
    <w15:presenceInfo w15:providerId="AD" w15:userId="S::lang@czechtourism.cz::2f7f190e-6eba-48e6-983b-a8a5500ddf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424"/>
    <w:rsid w:val="000438D9"/>
    <w:rsid w:val="000564F0"/>
    <w:rsid w:val="00070496"/>
    <w:rsid w:val="000A1D65"/>
    <w:rsid w:val="000A6F67"/>
    <w:rsid w:val="000B4C11"/>
    <w:rsid w:val="000B5C12"/>
    <w:rsid w:val="000E01D2"/>
    <w:rsid w:val="000F41FA"/>
    <w:rsid w:val="00134787"/>
    <w:rsid w:val="00174E5C"/>
    <w:rsid w:val="00176665"/>
    <w:rsid w:val="001C6A63"/>
    <w:rsid w:val="001D08E1"/>
    <w:rsid w:val="001E0B35"/>
    <w:rsid w:val="0022026A"/>
    <w:rsid w:val="0023476A"/>
    <w:rsid w:val="00234A30"/>
    <w:rsid w:val="00243783"/>
    <w:rsid w:val="00246CA8"/>
    <w:rsid w:val="00281624"/>
    <w:rsid w:val="0028208B"/>
    <w:rsid w:val="00287D62"/>
    <w:rsid w:val="00287EB1"/>
    <w:rsid w:val="002944C4"/>
    <w:rsid w:val="002A3E69"/>
    <w:rsid w:val="002B4888"/>
    <w:rsid w:val="00306FA3"/>
    <w:rsid w:val="003329A0"/>
    <w:rsid w:val="003359FF"/>
    <w:rsid w:val="00344AAD"/>
    <w:rsid w:val="003755B3"/>
    <w:rsid w:val="0037717F"/>
    <w:rsid w:val="003B6A93"/>
    <w:rsid w:val="003D5C4F"/>
    <w:rsid w:val="00402D0E"/>
    <w:rsid w:val="00407812"/>
    <w:rsid w:val="004204DB"/>
    <w:rsid w:val="00431DC6"/>
    <w:rsid w:val="00440AF1"/>
    <w:rsid w:val="004471EF"/>
    <w:rsid w:val="004561EB"/>
    <w:rsid w:val="004B0CE3"/>
    <w:rsid w:val="004D72B5"/>
    <w:rsid w:val="00512B84"/>
    <w:rsid w:val="005573E3"/>
    <w:rsid w:val="00580424"/>
    <w:rsid w:val="00583994"/>
    <w:rsid w:val="00584DA5"/>
    <w:rsid w:val="00597A67"/>
    <w:rsid w:val="005B4424"/>
    <w:rsid w:val="005C04EC"/>
    <w:rsid w:val="005F1274"/>
    <w:rsid w:val="0062641A"/>
    <w:rsid w:val="00630279"/>
    <w:rsid w:val="006666DD"/>
    <w:rsid w:val="00681AC8"/>
    <w:rsid w:val="006B60A9"/>
    <w:rsid w:val="006F32E3"/>
    <w:rsid w:val="006F6F00"/>
    <w:rsid w:val="0071268C"/>
    <w:rsid w:val="00714835"/>
    <w:rsid w:val="00745356"/>
    <w:rsid w:val="007B01A5"/>
    <w:rsid w:val="007D33A4"/>
    <w:rsid w:val="007F1130"/>
    <w:rsid w:val="007F1290"/>
    <w:rsid w:val="00806562"/>
    <w:rsid w:val="00876B9D"/>
    <w:rsid w:val="00890C84"/>
    <w:rsid w:val="008A3FC9"/>
    <w:rsid w:val="00917E0A"/>
    <w:rsid w:val="009327A9"/>
    <w:rsid w:val="00951EFB"/>
    <w:rsid w:val="00971AEE"/>
    <w:rsid w:val="00973058"/>
    <w:rsid w:val="009748B2"/>
    <w:rsid w:val="00985765"/>
    <w:rsid w:val="009869D4"/>
    <w:rsid w:val="0099734F"/>
    <w:rsid w:val="009C3976"/>
    <w:rsid w:val="009D6E0B"/>
    <w:rsid w:val="009F7D35"/>
    <w:rsid w:val="00A92B41"/>
    <w:rsid w:val="00AA202E"/>
    <w:rsid w:val="00AB0FBC"/>
    <w:rsid w:val="00AB36F6"/>
    <w:rsid w:val="00AC6E0E"/>
    <w:rsid w:val="00AC7367"/>
    <w:rsid w:val="00AE5E45"/>
    <w:rsid w:val="00B04CEA"/>
    <w:rsid w:val="00B34217"/>
    <w:rsid w:val="00B903D9"/>
    <w:rsid w:val="00B931D1"/>
    <w:rsid w:val="00C571EE"/>
    <w:rsid w:val="00C67554"/>
    <w:rsid w:val="00CA72DE"/>
    <w:rsid w:val="00CE4FAD"/>
    <w:rsid w:val="00CE7827"/>
    <w:rsid w:val="00CF1290"/>
    <w:rsid w:val="00D05C7A"/>
    <w:rsid w:val="00D127A8"/>
    <w:rsid w:val="00D15133"/>
    <w:rsid w:val="00D22D0E"/>
    <w:rsid w:val="00D6471D"/>
    <w:rsid w:val="00D70245"/>
    <w:rsid w:val="00DC3EA8"/>
    <w:rsid w:val="00DD071E"/>
    <w:rsid w:val="00DE45F3"/>
    <w:rsid w:val="00E44E6C"/>
    <w:rsid w:val="00E5614C"/>
    <w:rsid w:val="00E85032"/>
    <w:rsid w:val="00E90280"/>
    <w:rsid w:val="00EE52E2"/>
    <w:rsid w:val="00F04616"/>
    <w:rsid w:val="00F100FD"/>
    <w:rsid w:val="00F111EC"/>
    <w:rsid w:val="00F377E1"/>
    <w:rsid w:val="00F5083A"/>
    <w:rsid w:val="00F51477"/>
    <w:rsid w:val="00F5156D"/>
    <w:rsid w:val="00F73EF5"/>
    <w:rsid w:val="00F77B38"/>
    <w:rsid w:val="00F77F10"/>
    <w:rsid w:val="00F95AC7"/>
    <w:rsid w:val="00FB1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427C"/>
  <w15:docId w15:val="{6D8FE8EB-3386-40C1-B049-A007EA74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424"/>
    <w:pPr>
      <w:spacing w:after="120" w:line="264" w:lineRule="auto"/>
      <w:ind w:firstLine="284"/>
      <w:jc w:val="both"/>
    </w:pPr>
    <w:rPr>
      <w:rFonts w:ascii="Trebuchet MS" w:eastAsia="Times New Roman" w:hAnsi="Trebuchet MS" w:cs="Times New Roman"/>
      <w:color w:val="000000"/>
      <w:sz w:val="20"/>
      <w:szCs w:val="20"/>
      <w:lang w:bidi="en-US"/>
    </w:rPr>
  </w:style>
  <w:style w:type="paragraph" w:styleId="Nadpis1">
    <w:name w:val="heading 1"/>
    <w:basedOn w:val="Normln"/>
    <w:next w:val="Normln"/>
    <w:link w:val="Nadpis1Char"/>
    <w:qFormat/>
    <w:rsid w:val="005B4424"/>
    <w:pPr>
      <w:keepNext/>
      <w:numPr>
        <w:numId w:val="2"/>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5B44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B4424"/>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4561E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4424"/>
    <w:rPr>
      <w:rFonts w:ascii="Times New Roman" w:eastAsia="Times New Roman" w:hAnsi="Times New Roman" w:cs="Arial"/>
      <w:b/>
      <w:bCs/>
      <w:kern w:val="32"/>
      <w:sz w:val="28"/>
      <w:szCs w:val="32"/>
      <w:lang w:eastAsia="cs-CZ"/>
    </w:rPr>
  </w:style>
  <w:style w:type="paragraph" w:customStyle="1" w:styleId="Textnadpis1">
    <w:name w:val="Text nadpis1"/>
    <w:basedOn w:val="Normln"/>
    <w:next w:val="Normln"/>
    <w:link w:val="Textnadpis1CharChar"/>
    <w:rsid w:val="005B4424"/>
    <w:pPr>
      <w:overflowPunct w:val="0"/>
      <w:autoSpaceDE w:val="0"/>
      <w:autoSpaceDN w:val="0"/>
      <w:adjustRightInd w:val="0"/>
      <w:spacing w:before="360" w:line="280" w:lineRule="atLeast"/>
      <w:ind w:firstLine="0"/>
      <w:jc w:val="left"/>
      <w:textAlignment w:val="baseline"/>
    </w:pPr>
    <w:rPr>
      <w:rFonts w:ascii="Arial" w:hAnsi="Arial"/>
      <w:b/>
      <w:bCs/>
      <w:color w:val="auto"/>
      <w:sz w:val="28"/>
      <w:szCs w:val="24"/>
      <w:lang w:eastAsia="cs-CZ" w:bidi="ar-SA"/>
    </w:rPr>
  </w:style>
  <w:style w:type="character" w:customStyle="1" w:styleId="Textnadpis1CharChar">
    <w:name w:val="Text nadpis1 Char Char"/>
    <w:link w:val="Textnadpis1"/>
    <w:rsid w:val="005B4424"/>
    <w:rPr>
      <w:rFonts w:ascii="Arial" w:eastAsia="Times New Roman" w:hAnsi="Arial" w:cs="Times New Roman"/>
      <w:b/>
      <w:bCs/>
      <w:sz w:val="28"/>
      <w:szCs w:val="24"/>
      <w:lang w:eastAsia="cs-CZ"/>
    </w:rPr>
  </w:style>
  <w:style w:type="paragraph" w:customStyle="1" w:styleId="Textodrkaa">
    <w:name w:val="Text odrážka a"/>
    <w:aliases w:val="b"/>
    <w:basedOn w:val="Normln"/>
    <w:rsid w:val="005B4424"/>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
    <w:name w:val="Text"/>
    <w:basedOn w:val="Normln"/>
    <w:rsid w:val="005B4424"/>
    <w:pPr>
      <w:spacing w:line="240" w:lineRule="auto"/>
      <w:ind w:left="170" w:firstLine="0"/>
      <w:jc w:val="left"/>
    </w:pPr>
    <w:rPr>
      <w:rFonts w:ascii="Arial" w:hAnsi="Arial"/>
      <w:snapToGrid w:val="0"/>
      <w:color w:val="auto"/>
      <w:sz w:val="22"/>
      <w:lang w:eastAsia="cs-CZ" w:bidi="ar-SA"/>
    </w:rPr>
  </w:style>
  <w:style w:type="paragraph" w:styleId="Zhlav">
    <w:name w:val="header"/>
    <w:basedOn w:val="Normln"/>
    <w:link w:val="ZhlavChar"/>
    <w:uiPriority w:val="99"/>
    <w:unhideWhenUsed/>
    <w:rsid w:val="005B4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4424"/>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5B4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5B4424"/>
    <w:rPr>
      <w:rFonts w:ascii="Trebuchet MS" w:eastAsia="Times New Roman" w:hAnsi="Trebuchet MS" w:cs="Times New Roman"/>
      <w:color w:val="000000"/>
      <w:sz w:val="20"/>
      <w:szCs w:val="20"/>
      <w:lang w:bidi="en-US"/>
    </w:rPr>
  </w:style>
  <w:style w:type="paragraph" w:customStyle="1" w:styleId="Normlnslovan">
    <w:name w:val="Normální číslovaný"/>
    <w:basedOn w:val="Normln"/>
    <w:rsid w:val="005B4424"/>
    <w:pPr>
      <w:numPr>
        <w:ilvl w:val="1"/>
        <w:numId w:val="2"/>
      </w:numPr>
      <w:spacing w:line="240" w:lineRule="auto"/>
      <w:jc w:val="left"/>
    </w:pPr>
    <w:rPr>
      <w:rFonts w:ascii="Times New Roman" w:hAnsi="Times New Roman"/>
      <w:color w:val="auto"/>
      <w:sz w:val="22"/>
      <w:szCs w:val="24"/>
      <w:lang w:eastAsia="cs-CZ" w:bidi="ar-SA"/>
    </w:rPr>
  </w:style>
  <w:style w:type="paragraph" w:customStyle="1" w:styleId="BodyText1">
    <w:name w:val="Body Text1"/>
    <w:link w:val="BodytextChar"/>
    <w:qFormat/>
    <w:rsid w:val="005B4424"/>
    <w:pPr>
      <w:spacing w:after="0" w:line="240" w:lineRule="auto"/>
    </w:pPr>
    <w:rPr>
      <w:rFonts w:ascii="Arial" w:eastAsia="Times New Roman" w:hAnsi="Arial" w:cs="Times New Roman"/>
      <w:color w:val="000000"/>
      <w:sz w:val="19"/>
      <w:szCs w:val="48"/>
    </w:rPr>
  </w:style>
  <w:style w:type="character" w:customStyle="1" w:styleId="BodytextChar">
    <w:name w:val="Body text Char"/>
    <w:link w:val="BodyText1"/>
    <w:locked/>
    <w:rsid w:val="005B4424"/>
    <w:rPr>
      <w:rFonts w:ascii="Arial" w:eastAsia="Times New Roman" w:hAnsi="Arial" w:cs="Times New Roman"/>
      <w:color w:val="000000"/>
      <w:sz w:val="19"/>
      <w:szCs w:val="48"/>
    </w:rPr>
  </w:style>
  <w:style w:type="paragraph" w:customStyle="1" w:styleId="DocumentTypeCzechTourism">
    <w:name w:val="Document Type (Czech Tourism)"/>
    <w:basedOn w:val="Normln"/>
    <w:uiPriority w:val="99"/>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zev">
    <w:name w:val="Title"/>
    <w:aliases w:val="Title (Czech Tourism)"/>
    <w:basedOn w:val="Normln"/>
    <w:next w:val="Normln"/>
    <w:link w:val="NzevChar"/>
    <w:uiPriority w:val="3"/>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5B4424"/>
    <w:rPr>
      <w:rFonts w:ascii="Georgia" w:eastAsia="Calibri" w:hAnsi="Georgia" w:cs="Arial"/>
      <w:sz w:val="32"/>
      <w:szCs w:val="32"/>
    </w:rPr>
  </w:style>
  <w:style w:type="paragraph" w:styleId="Zhlavzprvy">
    <w:name w:val="Message Header"/>
    <w:aliases w:val="Crossheading (Czech Tourism)"/>
    <w:basedOn w:val="Bezmezer"/>
    <w:link w:val="ZhlavzprvyChar"/>
    <w:uiPriority w:val="5"/>
    <w:qFormat/>
    <w:rsid w:val="005B4424"/>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firstLine="0"/>
      <w:jc w:val="left"/>
    </w:pPr>
    <w:rPr>
      <w:rFonts w:ascii="Georgia" w:eastAsia="Calibri" w:hAnsi="Georgia" w:cs="Arial"/>
      <w:b/>
      <w:color w:val="auto"/>
      <w:sz w:val="22"/>
      <w:lang w:bidi="ar-SA"/>
    </w:rPr>
  </w:style>
  <w:style w:type="character" w:customStyle="1" w:styleId="ZhlavzprvyChar">
    <w:name w:val="Záhlaví zprávy Char"/>
    <w:aliases w:val="Crossheading (Czech Tourism) Char"/>
    <w:basedOn w:val="Standardnpsmoodstavce"/>
    <w:link w:val="Zhlavzprvy"/>
    <w:uiPriority w:val="5"/>
    <w:rsid w:val="005B4424"/>
    <w:rPr>
      <w:rFonts w:ascii="Georgia" w:eastAsia="Calibri" w:hAnsi="Georgia" w:cs="Arial"/>
      <w:b/>
      <w:szCs w:val="20"/>
    </w:rPr>
  </w:style>
  <w:style w:type="paragraph" w:customStyle="1" w:styleId="TableTextCzechTourism">
    <w:name w:val="Table Text (Czech Tourism)"/>
    <w:basedOn w:val="Normln"/>
    <w:uiPriority w:val="18"/>
    <w:qFormat/>
    <w:rsid w:val="005B4424"/>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11"/>
    <w:qFormat/>
    <w:rsid w:val="005B4424"/>
    <w:pPr>
      <w:keepNext w:val="0"/>
      <w:keepLines w:val="0"/>
      <w:numPr>
        <w:ilvl w:val="1"/>
        <w:numId w:val="4"/>
      </w:numPr>
      <w:tabs>
        <w:tab w:val="num" w:pos="360"/>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lang w:bidi="ar-SA"/>
    </w:rPr>
  </w:style>
  <w:style w:type="paragraph" w:customStyle="1" w:styleId="Heading3CzechTourism">
    <w:name w:val="Heading 3 (Czech Tourism)"/>
    <w:basedOn w:val="Nadpis3"/>
    <w:next w:val="Normln"/>
    <w:uiPriority w:val="11"/>
    <w:semiHidden/>
    <w:unhideWhenUsed/>
    <w:qFormat/>
    <w:rsid w:val="005B4424"/>
    <w:pPr>
      <w:keepNext w:val="0"/>
      <w:keepLines w:val="0"/>
      <w:numPr>
        <w:ilvl w:val="2"/>
        <w:numId w:val="4"/>
      </w:numPr>
      <w:tabs>
        <w:tab w:val="num" w:pos="360"/>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lang w:bidi="ar-SA"/>
    </w:rPr>
  </w:style>
  <w:style w:type="numbering" w:customStyle="1" w:styleId="Headings">
    <w:name w:val="Headings"/>
    <w:uiPriority w:val="99"/>
    <w:rsid w:val="005B4424"/>
    <w:pPr>
      <w:numPr>
        <w:numId w:val="3"/>
      </w:numPr>
    </w:pPr>
  </w:style>
  <w:style w:type="paragraph" w:customStyle="1" w:styleId="Heading1CzechTourism">
    <w:name w:val="Heading 1 (Czech Tourism)"/>
    <w:basedOn w:val="Nadpis1"/>
    <w:uiPriority w:val="11"/>
    <w:qFormat/>
    <w:rsid w:val="005B4424"/>
    <w:pPr>
      <w:keepNext w:val="0"/>
      <w:numPr>
        <w:numId w:val="4"/>
      </w:numPr>
      <w:tabs>
        <w:tab w:val="clear" w:pos="454"/>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paragraph" w:customStyle="1" w:styleId="slolnku">
    <w:name w:val="Číslo článku"/>
    <w:basedOn w:val="Normln"/>
    <w:next w:val="Normln"/>
    <w:rsid w:val="005B4424"/>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bidi="ar-SA"/>
    </w:rPr>
  </w:style>
  <w:style w:type="paragraph" w:customStyle="1" w:styleId="Textodst1sl">
    <w:name w:val="Text odst.1čísl"/>
    <w:basedOn w:val="Normln"/>
    <w:link w:val="Textodst1slChar"/>
    <w:uiPriority w:val="99"/>
    <w:rsid w:val="005B4424"/>
    <w:pPr>
      <w:numPr>
        <w:ilvl w:val="1"/>
        <w:numId w:val="8"/>
      </w:numPr>
      <w:tabs>
        <w:tab w:val="left" w:pos="0"/>
        <w:tab w:val="left" w:pos="284"/>
      </w:tabs>
      <w:spacing w:before="80" w:after="0" w:line="240" w:lineRule="auto"/>
      <w:outlineLvl w:val="1"/>
    </w:pPr>
    <w:rPr>
      <w:rFonts w:ascii="Calibri" w:eastAsia="Calibri" w:hAnsi="Calibri"/>
      <w:color w:val="auto"/>
      <w:sz w:val="24"/>
      <w:lang w:eastAsia="cs-CZ" w:bidi="ar-SA"/>
    </w:rPr>
  </w:style>
  <w:style w:type="paragraph" w:customStyle="1" w:styleId="Textodst2slovan">
    <w:name w:val="Text odst.2 číslovaný"/>
    <w:basedOn w:val="Textodst1sl"/>
    <w:uiPriority w:val="99"/>
    <w:qFormat/>
    <w:rsid w:val="005B4424"/>
    <w:pPr>
      <w:numPr>
        <w:ilvl w:val="2"/>
      </w:numPr>
      <w:tabs>
        <w:tab w:val="clear" w:pos="0"/>
        <w:tab w:val="clear" w:pos="284"/>
        <w:tab w:val="clear" w:pos="992"/>
        <w:tab w:val="num" w:pos="360"/>
        <w:tab w:val="num" w:pos="1209"/>
      </w:tabs>
      <w:spacing w:before="0"/>
      <w:ind w:left="1209" w:hanging="360"/>
      <w:outlineLvl w:val="2"/>
    </w:pPr>
  </w:style>
  <w:style w:type="paragraph" w:customStyle="1" w:styleId="Textodst3psmena">
    <w:name w:val="Text odst. 3 písmena"/>
    <w:basedOn w:val="Textodst1sl"/>
    <w:uiPriority w:val="99"/>
    <w:rsid w:val="005B4424"/>
    <w:pPr>
      <w:numPr>
        <w:ilvl w:val="3"/>
      </w:numPr>
      <w:tabs>
        <w:tab w:val="clear" w:pos="1080"/>
        <w:tab w:val="num" w:pos="360"/>
        <w:tab w:val="num" w:pos="1209"/>
      </w:tabs>
      <w:spacing w:before="0"/>
      <w:ind w:left="1209" w:hanging="1080"/>
      <w:outlineLvl w:val="3"/>
    </w:pPr>
  </w:style>
  <w:style w:type="character" w:customStyle="1" w:styleId="Textodst1slChar">
    <w:name w:val="Text odst.1čísl Char"/>
    <w:link w:val="Textodst1sl"/>
    <w:locked/>
    <w:rsid w:val="005B4424"/>
    <w:rPr>
      <w:rFonts w:ascii="Calibri" w:eastAsia="Calibri" w:hAnsi="Calibri" w:cs="Times New Roman"/>
      <w:sz w:val="24"/>
      <w:szCs w:val="20"/>
      <w:lang w:eastAsia="cs-CZ"/>
    </w:rPr>
  </w:style>
  <w:style w:type="character" w:styleId="Hypertextovodkaz">
    <w:name w:val="Hyperlink"/>
    <w:basedOn w:val="Standardnpsmoodstavce"/>
    <w:uiPriority w:val="99"/>
    <w:unhideWhenUsed/>
    <w:rsid w:val="005B4424"/>
    <w:rPr>
      <w:color w:val="0000FF" w:themeColor="hyperlink"/>
      <w:u w:val="single"/>
    </w:rPr>
  </w:style>
  <w:style w:type="paragraph" w:styleId="Odstavecseseznamem">
    <w:name w:val="List Paragraph"/>
    <w:aliases w:val="List Paragraph (Czech Tourism),List Paragraph,Odstavec se seznamem1"/>
    <w:basedOn w:val="Normln"/>
    <w:link w:val="OdstavecseseznamemChar"/>
    <w:uiPriority w:val="34"/>
    <w:qFormat/>
    <w:rsid w:val="005B4424"/>
    <w:pPr>
      <w:ind w:left="720"/>
      <w:contextualSpacing/>
    </w:pPr>
  </w:style>
  <w:style w:type="character" w:customStyle="1" w:styleId="OdstavecseseznamemChar">
    <w:name w:val="Odstavec se seznamem Char"/>
    <w:aliases w:val="List Paragraph (Czech Tourism) Char,List Paragraph Char,Odstavec se seznamem1 Char"/>
    <w:link w:val="Odstavecseseznamem"/>
    <w:uiPriority w:val="34"/>
    <w:locked/>
    <w:rsid w:val="005B4424"/>
    <w:rPr>
      <w:rFonts w:ascii="Trebuchet MS" w:eastAsia="Times New Roman" w:hAnsi="Trebuchet MS" w:cs="Times New Roman"/>
      <w:color w:val="000000"/>
      <w:sz w:val="20"/>
      <w:szCs w:val="20"/>
      <w:lang w:bidi="en-US"/>
    </w:rPr>
  </w:style>
  <w:style w:type="paragraph" w:styleId="Bezmezer">
    <w:name w:val="No Spacing"/>
    <w:uiPriority w:val="1"/>
    <w:qFormat/>
    <w:rsid w:val="005B4424"/>
    <w:pPr>
      <w:spacing w:after="0" w:line="240" w:lineRule="auto"/>
      <w:ind w:firstLine="284"/>
      <w:jc w:val="both"/>
    </w:pPr>
    <w:rPr>
      <w:rFonts w:ascii="Trebuchet MS" w:eastAsia="Times New Roman" w:hAnsi="Trebuchet MS" w:cs="Times New Roman"/>
      <w:color w:val="000000"/>
      <w:sz w:val="20"/>
      <w:szCs w:val="20"/>
      <w:lang w:bidi="en-US"/>
    </w:rPr>
  </w:style>
  <w:style w:type="character" w:customStyle="1" w:styleId="Nadpis2Char">
    <w:name w:val="Nadpis 2 Char"/>
    <w:basedOn w:val="Standardnpsmoodstavce"/>
    <w:link w:val="Nadpis2"/>
    <w:uiPriority w:val="9"/>
    <w:semiHidden/>
    <w:rsid w:val="005B4424"/>
    <w:rPr>
      <w:rFonts w:asciiTheme="majorHAnsi" w:eastAsiaTheme="majorEastAsia" w:hAnsiTheme="majorHAnsi" w:cstheme="majorBidi"/>
      <w:b/>
      <w:bCs/>
      <w:color w:val="4F81BD" w:themeColor="accent1"/>
      <w:sz w:val="26"/>
      <w:szCs w:val="26"/>
      <w:lang w:bidi="en-US"/>
    </w:rPr>
  </w:style>
  <w:style w:type="character" w:customStyle="1" w:styleId="Nadpis3Char">
    <w:name w:val="Nadpis 3 Char"/>
    <w:basedOn w:val="Standardnpsmoodstavce"/>
    <w:link w:val="Nadpis3"/>
    <w:uiPriority w:val="9"/>
    <w:semiHidden/>
    <w:rsid w:val="005B4424"/>
    <w:rPr>
      <w:rFonts w:asciiTheme="majorHAnsi" w:eastAsiaTheme="majorEastAsia" w:hAnsiTheme="majorHAnsi" w:cstheme="majorBidi"/>
      <w:b/>
      <w:bCs/>
      <w:color w:val="4F81BD" w:themeColor="accent1"/>
      <w:sz w:val="20"/>
      <w:szCs w:val="20"/>
      <w:lang w:bidi="en-US"/>
    </w:rPr>
  </w:style>
  <w:style w:type="character" w:customStyle="1" w:styleId="Nadpis5Char">
    <w:name w:val="Nadpis 5 Char"/>
    <w:basedOn w:val="Standardnpsmoodstavce"/>
    <w:link w:val="Nadpis5"/>
    <w:uiPriority w:val="99"/>
    <w:rsid w:val="004561EB"/>
    <w:rPr>
      <w:rFonts w:asciiTheme="majorHAnsi" w:eastAsiaTheme="majorEastAsia" w:hAnsiTheme="majorHAnsi" w:cstheme="majorBidi"/>
      <w:color w:val="243F60" w:themeColor="accent1" w:themeShade="7F"/>
      <w:sz w:val="20"/>
      <w:szCs w:val="20"/>
      <w:lang w:bidi="en-US"/>
    </w:rPr>
  </w:style>
  <w:style w:type="paragraph" w:styleId="Textbubliny">
    <w:name w:val="Balloon Text"/>
    <w:basedOn w:val="Normln"/>
    <w:link w:val="TextbublinyChar"/>
    <w:uiPriority w:val="99"/>
    <w:semiHidden/>
    <w:unhideWhenUsed/>
    <w:rsid w:val="00CF12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290"/>
    <w:rPr>
      <w:rFonts w:ascii="Tahoma" w:eastAsia="Times New Roman" w:hAnsi="Tahoma" w:cs="Tahoma"/>
      <w:color w:val="000000"/>
      <w:sz w:val="16"/>
      <w:szCs w:val="16"/>
      <w:lang w:bidi="en-US"/>
    </w:rPr>
  </w:style>
  <w:style w:type="character" w:customStyle="1" w:styleId="Nevyeenzmnka1">
    <w:name w:val="Nevyřešená zmínka1"/>
    <w:basedOn w:val="Standardnpsmoodstavce"/>
    <w:uiPriority w:val="99"/>
    <w:semiHidden/>
    <w:unhideWhenUsed/>
    <w:rsid w:val="00AC6E0E"/>
    <w:rPr>
      <w:color w:val="605E5C"/>
      <w:shd w:val="clear" w:color="auto" w:fill="E1DFDD"/>
    </w:rPr>
  </w:style>
  <w:style w:type="character" w:styleId="Odkaznakoment">
    <w:name w:val="annotation reference"/>
    <w:basedOn w:val="Standardnpsmoodstavce"/>
    <w:uiPriority w:val="99"/>
    <w:semiHidden/>
    <w:unhideWhenUsed/>
    <w:rsid w:val="00CA72DE"/>
    <w:rPr>
      <w:sz w:val="16"/>
      <w:szCs w:val="16"/>
    </w:rPr>
  </w:style>
  <w:style w:type="paragraph" w:styleId="Textkomente">
    <w:name w:val="annotation text"/>
    <w:basedOn w:val="Normln"/>
    <w:link w:val="TextkomenteChar"/>
    <w:uiPriority w:val="99"/>
    <w:semiHidden/>
    <w:unhideWhenUsed/>
    <w:rsid w:val="00CA72DE"/>
    <w:pPr>
      <w:spacing w:line="240" w:lineRule="auto"/>
    </w:pPr>
  </w:style>
  <w:style w:type="character" w:customStyle="1" w:styleId="TextkomenteChar">
    <w:name w:val="Text komentáře Char"/>
    <w:basedOn w:val="Standardnpsmoodstavce"/>
    <w:link w:val="Textkomente"/>
    <w:uiPriority w:val="99"/>
    <w:semiHidden/>
    <w:rsid w:val="00CA72DE"/>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CA72DE"/>
    <w:rPr>
      <w:b/>
      <w:bCs/>
    </w:rPr>
  </w:style>
  <w:style w:type="character" w:customStyle="1" w:styleId="PedmtkomenteChar">
    <w:name w:val="Předmět komentáře Char"/>
    <w:basedOn w:val="TextkomenteChar"/>
    <w:link w:val="Pedmtkomente"/>
    <w:uiPriority w:val="99"/>
    <w:semiHidden/>
    <w:rsid w:val="00CA72DE"/>
    <w:rPr>
      <w:rFonts w:ascii="Trebuchet MS" w:eastAsia="Times New Roman" w:hAnsi="Trebuchet MS" w:cs="Times New Roman"/>
      <w:b/>
      <w:bCs/>
      <w:color w:val="000000"/>
      <w:sz w:val="20"/>
      <w:szCs w:val="20"/>
      <w:lang w:bidi="en-US"/>
    </w:rPr>
  </w:style>
  <w:style w:type="paragraph" w:customStyle="1" w:styleId="Heading1-Number-FollowNumberCzechTourism">
    <w:name w:val="Heading 1 - Number - Follow Number (Czech Tourism)"/>
    <w:basedOn w:val="Nadpis1"/>
    <w:next w:val="Normln"/>
    <w:uiPriority w:val="10"/>
    <w:qFormat/>
    <w:rsid w:val="00973058"/>
    <w:pPr>
      <w:keepNext w:val="0"/>
      <w:numPr>
        <w:numId w:val="16"/>
      </w:numPr>
      <w:tabs>
        <w:tab w:val="clear" w:pos="454"/>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Cs w:val="0"/>
      <w:kern w:val="0"/>
      <w:sz w:val="26"/>
      <w:szCs w:val="26"/>
      <w:lang w:val="x-none" w:eastAsia="en-US"/>
    </w:rPr>
  </w:style>
  <w:style w:type="paragraph" w:customStyle="1" w:styleId="ListNumber-ContinueHeadingCzechTourism">
    <w:name w:val="List Number - Continue Heading (Czech Tourism)"/>
    <w:basedOn w:val="Normln"/>
    <w:uiPriority w:val="99"/>
    <w:qFormat/>
    <w:rsid w:val="00973058"/>
    <w:pPr>
      <w:numPr>
        <w:ilvl w:val="1"/>
        <w:numId w:val="16"/>
      </w:numPr>
      <w:spacing w:after="0" w:line="260" w:lineRule="exact"/>
      <w:jc w:val="left"/>
    </w:pPr>
    <w:rPr>
      <w:rFonts w:ascii="Georgia" w:eastAsia="Calibri" w:hAnsi="Georgia" w:cs="Arial"/>
      <w:color w:val="auto"/>
      <w:sz w:val="22"/>
      <w:lang w:bidi="ar-SA"/>
    </w:rPr>
  </w:style>
  <w:style w:type="numbering" w:customStyle="1" w:styleId="Heading-Number-FollowNumber">
    <w:name w:val="Heading - Number - Follow Number"/>
    <w:rsid w:val="00973058"/>
    <w:pPr>
      <w:numPr>
        <w:numId w:val="15"/>
      </w:numPr>
    </w:pPr>
  </w:style>
  <w:style w:type="paragraph" w:customStyle="1" w:styleId="TextnormlnslovanChar">
    <w:name w:val="Text normální číslovaný Char"/>
    <w:basedOn w:val="Normln"/>
    <w:link w:val="TextnormlnslovanCharChar"/>
    <w:rsid w:val="00E44E6C"/>
    <w:pPr>
      <w:tabs>
        <w:tab w:val="num" w:pos="170"/>
      </w:tabs>
      <w:spacing w:before="60" w:after="80" w:line="240" w:lineRule="auto"/>
      <w:ind w:left="170" w:firstLine="0"/>
      <w:jc w:val="left"/>
    </w:pPr>
    <w:rPr>
      <w:rFonts w:ascii="Arial" w:hAnsi="Arial" w:cs="Arial"/>
      <w:bCs/>
      <w:snapToGrid w:val="0"/>
      <w:color w:val="auto"/>
      <w:szCs w:val="17"/>
      <w:lang w:eastAsia="cs-CZ" w:bidi="ar-SA"/>
    </w:rPr>
  </w:style>
  <w:style w:type="character" w:customStyle="1" w:styleId="TextnormlnslovanCharChar">
    <w:name w:val="Text normální číslovaný Char Char"/>
    <w:link w:val="TextnormlnslovanChar"/>
    <w:rsid w:val="00E44E6C"/>
    <w:rPr>
      <w:rFonts w:ascii="Arial" w:eastAsia="Times New Roman" w:hAnsi="Arial" w:cs="Arial"/>
      <w:bCs/>
      <w:snapToGrid w:val="0"/>
      <w:sz w:val="20"/>
      <w:szCs w:val="17"/>
      <w:lang w:eastAsia="cs-CZ"/>
    </w:rPr>
  </w:style>
  <w:style w:type="paragraph" w:styleId="Zkladntext">
    <w:name w:val="Body Text"/>
    <w:aliases w:val="Body Text (Czech Tourism)"/>
    <w:basedOn w:val="Normln"/>
    <w:link w:val="ZkladntextChar1"/>
    <w:uiPriority w:val="99"/>
    <w:rsid w:val="000A6F67"/>
    <w:pPr>
      <w:spacing w:line="240" w:lineRule="auto"/>
      <w:ind w:firstLine="0"/>
    </w:pPr>
    <w:rPr>
      <w:rFonts w:ascii="Times New Roman" w:hAnsi="Times New Roman"/>
      <w:color w:val="auto"/>
      <w:szCs w:val="24"/>
      <w:lang w:eastAsia="cs-CZ" w:bidi="ar-SA"/>
    </w:rPr>
  </w:style>
  <w:style w:type="character" w:customStyle="1" w:styleId="ZkladntextChar">
    <w:name w:val="Základní text Char"/>
    <w:basedOn w:val="Standardnpsmoodstavce"/>
    <w:uiPriority w:val="99"/>
    <w:semiHidden/>
    <w:rsid w:val="000A6F67"/>
    <w:rPr>
      <w:rFonts w:ascii="Trebuchet MS" w:eastAsia="Times New Roman" w:hAnsi="Trebuchet MS" w:cs="Times New Roman"/>
      <w:color w:val="000000"/>
      <w:sz w:val="20"/>
      <w:szCs w:val="20"/>
      <w:lang w:bidi="en-US"/>
    </w:rPr>
  </w:style>
  <w:style w:type="character" w:customStyle="1" w:styleId="ZkladntextChar1">
    <w:name w:val="Základní text Char1"/>
    <w:aliases w:val="Body Text (Czech Tourism) Char"/>
    <w:link w:val="Zkladntext"/>
    <w:rsid w:val="000A6F67"/>
    <w:rPr>
      <w:rFonts w:ascii="Times New Roman" w:eastAsia="Times New Roman" w:hAnsi="Times New Roman" w:cs="Times New Roman"/>
      <w:sz w:val="20"/>
      <w:szCs w:val="24"/>
      <w:lang w:eastAsia="cs-CZ"/>
    </w:rPr>
  </w:style>
  <w:style w:type="character" w:styleId="Zdraznn">
    <w:name w:val="Emphasis"/>
    <w:basedOn w:val="Standardnpsmoodstavce"/>
    <w:uiPriority w:val="20"/>
    <w:qFormat/>
    <w:rsid w:val="009D6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AE13E-1BC6-4F6C-A361-8B2C321B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2563</Words>
  <Characters>15122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Lang Miroslav</cp:lastModifiedBy>
  <cp:revision>5</cp:revision>
  <cp:lastPrinted>2019-10-17T12:31:00Z</cp:lastPrinted>
  <dcterms:created xsi:type="dcterms:W3CDTF">2021-02-23T13:01:00Z</dcterms:created>
  <dcterms:modified xsi:type="dcterms:W3CDTF">2021-03-01T13:24:00Z</dcterms:modified>
</cp:coreProperties>
</file>