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66FE9" w14:textId="77777777" w:rsidR="0096129A" w:rsidRPr="006214B3" w:rsidRDefault="0096129A" w:rsidP="0096129A">
      <w:pPr>
        <w:pStyle w:val="RLnzevsmlouvy0"/>
        <w:tabs>
          <w:tab w:val="left" w:pos="1480"/>
          <w:tab w:val="center" w:pos="4536"/>
        </w:tabs>
        <w:spacing w:after="120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DÍLČÍ SMLOUVA č.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22AFD">
        <w:rPr>
          <w:rFonts w:asciiTheme="minorHAnsi" w:hAnsiTheme="minorHAnsi" w:cstheme="minorHAnsi"/>
          <w:sz w:val="20"/>
          <w:szCs w:val="20"/>
        </w:rPr>
        <w:t>10</w:t>
      </w:r>
    </w:p>
    <w:p w14:paraId="23CFF026" w14:textId="77777777" w:rsidR="0096129A" w:rsidRPr="006214B3" w:rsidRDefault="0096129A" w:rsidP="0096129A">
      <w:pPr>
        <w:rPr>
          <w:rFonts w:asciiTheme="minorHAnsi" w:hAnsiTheme="minorHAnsi" w:cstheme="minorHAnsi"/>
        </w:rPr>
      </w:pPr>
    </w:p>
    <w:p w14:paraId="7B3CA59D" w14:textId="77777777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strany:</w:t>
      </w:r>
    </w:p>
    <w:p w14:paraId="60AA60A2" w14:textId="77777777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</w:p>
    <w:p w14:paraId="034A1693" w14:textId="77777777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r w:rsidRPr="006214B3">
        <w:rPr>
          <w:rFonts w:asciiTheme="minorHAnsi" w:hAnsiTheme="minorHAnsi" w:cstheme="minorHAnsi"/>
          <w:b/>
          <w:szCs w:val="20"/>
        </w:rPr>
        <w:t>Česká republika – Ministerstvo práce a sociálních věcí</w:t>
      </w:r>
    </w:p>
    <w:p w14:paraId="4C50B236" w14:textId="77777777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se sídlem: </w:t>
      </w:r>
      <w:r w:rsidRPr="006214B3">
        <w:rPr>
          <w:rFonts w:asciiTheme="minorHAnsi" w:hAnsiTheme="minorHAnsi" w:cstheme="minorHAnsi"/>
          <w:szCs w:val="20"/>
        </w:rPr>
        <w:tab/>
        <w:t>Na Poříčním právu 1/376, 128 01 Praha 2</w:t>
      </w:r>
    </w:p>
    <w:p w14:paraId="4ED18CEC" w14:textId="77777777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IČO: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  <w:t>00551023</w:t>
      </w:r>
    </w:p>
    <w:p w14:paraId="58181944" w14:textId="77777777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bank. spojení: </w:t>
      </w:r>
      <w:r w:rsidRPr="006214B3">
        <w:rPr>
          <w:rFonts w:asciiTheme="minorHAnsi" w:hAnsiTheme="minorHAnsi" w:cstheme="minorHAnsi"/>
          <w:szCs w:val="20"/>
        </w:rPr>
        <w:tab/>
        <w:t xml:space="preserve">Česká národní banka </w:t>
      </w:r>
    </w:p>
    <w:p w14:paraId="2F8E363F" w14:textId="26A957A1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č. účtu: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7DC3E1FB" w14:textId="77777777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zastoupená: </w:t>
      </w:r>
      <w:r w:rsidRPr="006214B3">
        <w:rPr>
          <w:rFonts w:asciiTheme="minorHAnsi" w:hAnsiTheme="minorHAnsi" w:cstheme="minorHAnsi"/>
          <w:szCs w:val="20"/>
        </w:rPr>
        <w:tab/>
      </w:r>
      <w:r w:rsidR="002400AF">
        <w:rPr>
          <w:rFonts w:asciiTheme="minorHAnsi" w:hAnsiTheme="minorHAnsi" w:cstheme="minorHAnsi"/>
          <w:szCs w:val="20"/>
        </w:rPr>
        <w:t>Ing. Milanem Lonským, zastupujícím</w:t>
      </w:r>
      <w:r>
        <w:rPr>
          <w:rFonts w:asciiTheme="minorHAnsi" w:hAnsiTheme="minorHAnsi" w:cstheme="minorHAnsi"/>
          <w:szCs w:val="20"/>
        </w:rPr>
        <w:t xml:space="preserve"> </w:t>
      </w:r>
      <w:r w:rsidR="00910233">
        <w:rPr>
          <w:rFonts w:asciiTheme="minorHAnsi" w:hAnsiTheme="minorHAnsi" w:cstheme="minorHAnsi"/>
          <w:szCs w:val="20"/>
        </w:rPr>
        <w:t>ředitel</w:t>
      </w:r>
      <w:r w:rsidR="002400AF">
        <w:rPr>
          <w:rFonts w:asciiTheme="minorHAnsi" w:hAnsiTheme="minorHAnsi" w:cstheme="minorHAnsi"/>
          <w:szCs w:val="20"/>
        </w:rPr>
        <w:t>em</w:t>
      </w:r>
      <w:r w:rsidR="00910233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odboru</w:t>
      </w:r>
      <w:r w:rsidRPr="006214B3">
        <w:rPr>
          <w:rFonts w:asciiTheme="minorHAnsi" w:hAnsiTheme="minorHAnsi" w:cstheme="minorHAnsi"/>
          <w:szCs w:val="20"/>
          <w:lang w:eastAsia="cs-CZ"/>
        </w:rPr>
        <w:t xml:space="preserve"> ICT</w:t>
      </w:r>
    </w:p>
    <w:p w14:paraId="377C5EC1" w14:textId="499384EB" w:rsidR="0096129A" w:rsidRPr="006214B3" w:rsidRDefault="008D0781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 </w:t>
      </w:r>
      <w:r w:rsidR="0096129A" w:rsidRPr="006214B3">
        <w:rPr>
          <w:rFonts w:asciiTheme="minorHAnsi" w:hAnsiTheme="minorHAnsi" w:cstheme="minorHAnsi"/>
          <w:szCs w:val="20"/>
        </w:rPr>
        <w:t>(dále jen „</w:t>
      </w:r>
      <w:r w:rsidR="0096129A" w:rsidRPr="006214B3">
        <w:rPr>
          <w:rFonts w:asciiTheme="minorHAnsi" w:hAnsiTheme="minorHAnsi" w:cstheme="minorHAnsi"/>
          <w:b/>
          <w:szCs w:val="20"/>
        </w:rPr>
        <w:t>Objednatel</w:t>
      </w:r>
      <w:r w:rsidR="0096129A" w:rsidRPr="006214B3">
        <w:rPr>
          <w:rFonts w:asciiTheme="minorHAnsi" w:hAnsiTheme="minorHAnsi" w:cstheme="minorHAnsi"/>
          <w:szCs w:val="20"/>
        </w:rPr>
        <w:t>“)</w:t>
      </w:r>
    </w:p>
    <w:p w14:paraId="394BE4FC" w14:textId="77777777" w:rsidR="0096129A" w:rsidRPr="006214B3" w:rsidRDefault="0096129A" w:rsidP="0096129A">
      <w:pPr>
        <w:pStyle w:val="RLdajeosmluvnstran"/>
        <w:rPr>
          <w:rFonts w:asciiTheme="minorHAnsi" w:hAnsiTheme="minorHAnsi" w:cstheme="minorHAnsi"/>
          <w:szCs w:val="20"/>
        </w:rPr>
      </w:pPr>
    </w:p>
    <w:p w14:paraId="2F9C6D57" w14:textId="77777777" w:rsidR="0096129A" w:rsidRPr="006214B3" w:rsidRDefault="0096129A" w:rsidP="0096129A">
      <w:pPr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a</w:t>
      </w:r>
    </w:p>
    <w:p w14:paraId="1F1B7B9F" w14:textId="77777777" w:rsidR="0096129A" w:rsidRPr="006214B3" w:rsidRDefault="0096129A" w:rsidP="0096129A">
      <w:pPr>
        <w:jc w:val="center"/>
        <w:rPr>
          <w:rFonts w:asciiTheme="minorHAnsi" w:hAnsiTheme="minorHAnsi" w:cstheme="minorHAnsi"/>
          <w:szCs w:val="20"/>
        </w:rPr>
      </w:pPr>
    </w:p>
    <w:p w14:paraId="7C625481" w14:textId="77777777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r w:rsidRPr="006214B3">
        <w:rPr>
          <w:rFonts w:asciiTheme="minorHAnsi" w:hAnsiTheme="minorHAnsi" w:cstheme="minorHAnsi"/>
          <w:b/>
          <w:szCs w:val="20"/>
        </w:rPr>
        <w:t>Asseco Central Europe, a.s.</w:t>
      </w:r>
    </w:p>
    <w:p w14:paraId="6350DF95" w14:textId="77777777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se sídlem: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Budějovická 778/3a, 140 00 Praha 4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309E47BF" w14:textId="77777777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IČO: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270 74 358</w:t>
      </w:r>
    </w:p>
    <w:p w14:paraId="43334473" w14:textId="77777777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DIČ: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CZ27074358</w:t>
      </w:r>
    </w:p>
    <w:p w14:paraId="312DD158" w14:textId="77777777" w:rsidR="0096129A" w:rsidRPr="00974F82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974F82">
        <w:rPr>
          <w:rFonts w:asciiTheme="minorHAnsi" w:hAnsiTheme="minorHAnsi" w:cstheme="minorHAnsi"/>
          <w:szCs w:val="20"/>
        </w:rPr>
        <w:t xml:space="preserve">bank. spojení: </w:t>
      </w:r>
      <w:r w:rsidRPr="00974F82">
        <w:rPr>
          <w:rFonts w:asciiTheme="minorHAnsi" w:hAnsiTheme="minorHAnsi" w:cstheme="minorHAnsi"/>
          <w:szCs w:val="20"/>
        </w:rPr>
        <w:tab/>
      </w:r>
      <w:r w:rsidRPr="00974F82">
        <w:rPr>
          <w:rFonts w:asciiTheme="minorHAnsi" w:hAnsiTheme="minorHAnsi" w:cstheme="minorHAnsi"/>
          <w:bCs/>
          <w:szCs w:val="20"/>
        </w:rPr>
        <w:t>Československá obchodní banka, a.s.</w:t>
      </w:r>
    </w:p>
    <w:p w14:paraId="45C4DE28" w14:textId="3B5F0583" w:rsidR="0096129A" w:rsidRPr="00974F82" w:rsidRDefault="0096129A" w:rsidP="0096129A">
      <w:pPr>
        <w:pStyle w:val="RLdajeosmluvnstran"/>
        <w:jc w:val="left"/>
        <w:rPr>
          <w:rFonts w:asciiTheme="minorHAnsi" w:hAnsiTheme="minorHAnsi" w:cstheme="minorHAnsi"/>
          <w:b/>
          <w:bCs/>
          <w:iCs/>
          <w:szCs w:val="20"/>
        </w:rPr>
      </w:pPr>
      <w:r w:rsidRPr="006214B3">
        <w:rPr>
          <w:rFonts w:asciiTheme="minorHAnsi" w:hAnsiTheme="minorHAnsi" w:cstheme="minorHAnsi"/>
          <w:szCs w:val="20"/>
        </w:rPr>
        <w:t>č. účtu: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2C8B7F6C" w14:textId="77777777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zastoupená: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Hanou Bečkovou, prokuristou</w:t>
      </w:r>
    </w:p>
    <w:p w14:paraId="7EA4125F" w14:textId="77777777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 w:rsidDel="003B73FF">
        <w:rPr>
          <w:rFonts w:asciiTheme="minorHAnsi" w:hAnsiTheme="minorHAnsi" w:cstheme="minorHAnsi"/>
          <w:bCs/>
          <w:szCs w:val="20"/>
        </w:rPr>
        <w:t xml:space="preserve"> </w:t>
      </w:r>
      <w:r w:rsidRPr="006214B3">
        <w:rPr>
          <w:rFonts w:asciiTheme="minorHAnsi" w:hAnsiTheme="minorHAnsi" w:cstheme="minorHAnsi"/>
          <w:szCs w:val="20"/>
        </w:rPr>
        <w:t>(dále jen „</w:t>
      </w:r>
      <w:r w:rsidRPr="006214B3">
        <w:rPr>
          <w:rFonts w:asciiTheme="minorHAnsi" w:hAnsiTheme="minorHAnsi" w:cstheme="minorHAnsi"/>
          <w:b/>
          <w:bCs/>
          <w:szCs w:val="20"/>
        </w:rPr>
        <w:t>Poskytovatel</w:t>
      </w:r>
      <w:r w:rsidRPr="006214B3">
        <w:rPr>
          <w:rFonts w:asciiTheme="minorHAnsi" w:hAnsiTheme="minorHAnsi" w:cstheme="minorHAnsi"/>
          <w:szCs w:val="20"/>
        </w:rPr>
        <w:t>“)</w:t>
      </w:r>
    </w:p>
    <w:p w14:paraId="7761B2EE" w14:textId="77777777" w:rsidR="0096129A" w:rsidRPr="006214B3" w:rsidRDefault="0096129A" w:rsidP="0096129A">
      <w:pPr>
        <w:pStyle w:val="RLdajeosmluvnstran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dnešního dne uzavřely tuto dílčí smlouvu</w:t>
      </w:r>
      <w:r>
        <w:rPr>
          <w:rFonts w:asciiTheme="minorHAnsi" w:hAnsiTheme="minorHAnsi" w:cstheme="minorHAnsi"/>
          <w:szCs w:val="20"/>
        </w:rPr>
        <w:t xml:space="preserve"> č. </w:t>
      </w:r>
      <w:r w:rsidR="00522AFD">
        <w:rPr>
          <w:rFonts w:asciiTheme="minorHAnsi" w:hAnsiTheme="minorHAnsi" w:cstheme="minorHAnsi"/>
          <w:szCs w:val="20"/>
        </w:rPr>
        <w:t>10</w:t>
      </w:r>
      <w:r w:rsidRPr="006214B3">
        <w:rPr>
          <w:rFonts w:asciiTheme="minorHAnsi" w:hAnsiTheme="minorHAnsi" w:cstheme="minorHAnsi"/>
          <w:szCs w:val="20"/>
        </w:rPr>
        <w:t xml:space="preserve"> na základě </w:t>
      </w:r>
      <w:r w:rsidRPr="006214B3">
        <w:rPr>
          <w:rFonts w:asciiTheme="minorHAnsi" w:hAnsiTheme="minorHAnsi" w:cstheme="minorHAnsi"/>
          <w:bCs/>
          <w:szCs w:val="20"/>
        </w:rPr>
        <w:t xml:space="preserve">Rámcové dohody na poskytování služeb </w:t>
      </w:r>
      <w:r w:rsidRPr="006214B3">
        <w:rPr>
          <w:rFonts w:asciiTheme="minorHAnsi" w:hAnsiTheme="minorHAnsi" w:cstheme="minorHAnsi"/>
          <w:szCs w:val="20"/>
        </w:rPr>
        <w:t xml:space="preserve">provozní podpory a dalšího rozvoje JPŘ PSV uzavřené mezi nimi dne </w:t>
      </w:r>
      <w:r>
        <w:rPr>
          <w:rFonts w:asciiTheme="minorHAnsi" w:hAnsiTheme="minorHAnsi" w:cstheme="minorHAnsi"/>
          <w:bCs/>
          <w:szCs w:val="20"/>
        </w:rPr>
        <w:t>24</w:t>
      </w:r>
      <w:r w:rsidRPr="006214B3">
        <w:rPr>
          <w:rFonts w:asciiTheme="minorHAnsi" w:hAnsiTheme="minorHAnsi" w:cstheme="minorHAnsi"/>
          <w:bCs/>
          <w:szCs w:val="20"/>
        </w:rPr>
        <w:t>. 10. 2019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  <w:r w:rsidRPr="006214B3">
        <w:rPr>
          <w:rFonts w:asciiTheme="minorHAnsi" w:hAnsiTheme="minorHAnsi" w:cstheme="minorHAnsi"/>
          <w:bCs/>
          <w:szCs w:val="20"/>
        </w:rPr>
        <w:t>(dále jen „</w:t>
      </w:r>
      <w:r w:rsidRPr="006214B3">
        <w:rPr>
          <w:rFonts w:asciiTheme="minorHAnsi" w:hAnsiTheme="minorHAnsi" w:cstheme="minorHAnsi"/>
          <w:b/>
          <w:bCs/>
          <w:szCs w:val="20"/>
        </w:rPr>
        <w:t>Rámcová dohoda</w:t>
      </w:r>
      <w:r w:rsidRPr="006214B3">
        <w:rPr>
          <w:rFonts w:asciiTheme="minorHAnsi" w:hAnsiTheme="minorHAnsi" w:cstheme="minorHAnsi"/>
          <w:bCs/>
          <w:szCs w:val="20"/>
        </w:rPr>
        <w:t>“)</w:t>
      </w:r>
      <w:r w:rsidRPr="006214B3">
        <w:rPr>
          <w:rFonts w:asciiTheme="minorHAnsi" w:hAnsiTheme="minorHAnsi" w:cstheme="minorHAnsi"/>
          <w:szCs w:val="20"/>
          <w:lang w:eastAsia="x-none"/>
        </w:rPr>
        <w:t xml:space="preserve"> </w:t>
      </w:r>
      <w:r w:rsidRPr="006214B3">
        <w:rPr>
          <w:rFonts w:asciiTheme="minorHAnsi" w:hAnsiTheme="minorHAnsi" w:cstheme="minorHAnsi"/>
          <w:szCs w:val="20"/>
        </w:rPr>
        <w:t>v souladu s ustanovením § 1746 odst. 2 zák. č. 89/2012 Sb., občanského zákoníku, ve znění pozdějších předpisů (dále jen „Občanský zákoník“), (dále jen „</w:t>
      </w:r>
      <w:r w:rsidRPr="006214B3">
        <w:rPr>
          <w:rStyle w:val="RLProhlensmluvnchstranChar"/>
          <w:rFonts w:asciiTheme="minorHAnsi" w:hAnsiTheme="minorHAnsi" w:cstheme="minorHAnsi"/>
          <w:szCs w:val="20"/>
        </w:rPr>
        <w:t>Smlouva</w:t>
      </w:r>
      <w:r w:rsidRPr="006214B3">
        <w:rPr>
          <w:rFonts w:asciiTheme="minorHAnsi" w:hAnsiTheme="minorHAnsi" w:cstheme="minorHAnsi"/>
          <w:szCs w:val="20"/>
        </w:rPr>
        <w:t>“)</w:t>
      </w:r>
    </w:p>
    <w:p w14:paraId="7A1A4E5E" w14:textId="77777777" w:rsidR="0096129A" w:rsidRPr="006214B3" w:rsidRDefault="0096129A" w:rsidP="0096129A">
      <w:pPr>
        <w:pStyle w:val="RLProhlensmluvnchstr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br w:type="page"/>
      </w:r>
      <w:r w:rsidRPr="006214B3">
        <w:rPr>
          <w:rFonts w:asciiTheme="minorHAnsi" w:hAnsiTheme="minorHAnsi" w:cstheme="minorHAnsi"/>
          <w:szCs w:val="20"/>
        </w:rPr>
        <w:lastRenderedPageBreak/>
        <w:t>Smluvní strany, vědomy si svých závazků v této Smlouvě obsažených a s úmyslem být touto Smlouvou vázány, dohodly se na následujícím znění</w:t>
      </w:r>
      <w:r w:rsidRPr="006214B3">
        <w:rPr>
          <w:rFonts w:asciiTheme="minorHAnsi" w:hAnsiTheme="minorHAnsi" w:cstheme="minorHAnsi"/>
          <w:szCs w:val="20"/>
          <w:lang w:val="cs-CZ"/>
        </w:rPr>
        <w:t xml:space="preserve"> této</w:t>
      </w:r>
      <w:r w:rsidRPr="006214B3">
        <w:rPr>
          <w:rFonts w:asciiTheme="minorHAnsi" w:hAnsiTheme="minorHAnsi" w:cstheme="minorHAnsi"/>
          <w:szCs w:val="20"/>
        </w:rPr>
        <w:t xml:space="preserve"> Smlouvy:</w:t>
      </w:r>
    </w:p>
    <w:p w14:paraId="5E3D5A5E" w14:textId="77777777" w:rsidR="0096129A" w:rsidRPr="006214B3" w:rsidRDefault="0096129A" w:rsidP="0096129A">
      <w:pPr>
        <w:pStyle w:val="RLlneksmlouvy"/>
        <w:numPr>
          <w:ilvl w:val="0"/>
          <w:numId w:val="32"/>
        </w:numPr>
        <w:tabs>
          <w:tab w:val="clear" w:pos="737"/>
          <w:tab w:val="num" w:pos="879"/>
        </w:tabs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ÚVODNÍ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</w:p>
    <w:p w14:paraId="72C0A97A" w14:textId="77777777" w:rsidR="0096129A" w:rsidRPr="006214B3" w:rsidRDefault="0096129A" w:rsidP="0096129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</w:rPr>
        <w:t xml:space="preserve">Smluvní strany uzavřely shora uvedenou Rámcovou </w:t>
      </w:r>
      <w:r w:rsidRPr="006214B3">
        <w:rPr>
          <w:rFonts w:asciiTheme="minorHAnsi" w:hAnsiTheme="minorHAnsi" w:cstheme="minorHAnsi"/>
          <w:szCs w:val="20"/>
          <w:lang w:val="cs-CZ"/>
        </w:rPr>
        <w:t>dohodu</w:t>
      </w:r>
      <w:r w:rsidRPr="006214B3">
        <w:rPr>
          <w:rFonts w:asciiTheme="minorHAnsi" w:hAnsiTheme="minorHAnsi" w:cstheme="minorHAnsi"/>
          <w:szCs w:val="20"/>
        </w:rPr>
        <w:t xml:space="preserve"> za účelem rámcového vymezení podmínek plnění týkající se veřejné zakázky</w:t>
      </w:r>
      <w:r w:rsidRPr="006214B3">
        <w:rPr>
          <w:rFonts w:asciiTheme="minorHAnsi" w:hAnsiTheme="minorHAnsi" w:cstheme="minorHAnsi"/>
          <w:bCs/>
          <w:szCs w:val="20"/>
        </w:rPr>
        <w:t xml:space="preserve"> </w:t>
      </w:r>
      <w:r w:rsidRPr="006214B3">
        <w:rPr>
          <w:rFonts w:asciiTheme="minorHAnsi" w:hAnsiTheme="minorHAnsi" w:cstheme="minorHAnsi"/>
          <w:bCs/>
          <w:szCs w:val="20"/>
          <w:lang w:val="cs-CZ"/>
        </w:rPr>
        <w:t>s názvem „</w:t>
      </w:r>
      <w:r w:rsidRPr="006214B3">
        <w:rPr>
          <w:rFonts w:asciiTheme="minorHAnsi" w:hAnsiTheme="minorHAnsi" w:cstheme="minorHAnsi"/>
          <w:szCs w:val="20"/>
        </w:rPr>
        <w:t>Provozní podpora a další rozvoj IKR a JPŘ PSV</w:t>
      </w:r>
      <w:r w:rsidRPr="006214B3">
        <w:rPr>
          <w:rFonts w:asciiTheme="minorHAnsi" w:hAnsiTheme="minorHAnsi" w:cstheme="minorHAnsi"/>
          <w:szCs w:val="20"/>
          <w:lang w:val="cs-CZ"/>
        </w:rPr>
        <w:t>“.</w:t>
      </w:r>
    </w:p>
    <w:p w14:paraId="6432ABA6" w14:textId="20D444BD" w:rsidR="0096129A" w:rsidRPr="006214B3" w:rsidRDefault="0096129A" w:rsidP="0096129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</w:rPr>
        <w:t xml:space="preserve">Objednatel a Poskytovatel uzavírají tuto Smlouvu v souladu s postupem dle Přílohy č. </w:t>
      </w:r>
      <w:r w:rsidRPr="006214B3">
        <w:rPr>
          <w:rFonts w:asciiTheme="minorHAnsi" w:hAnsiTheme="minorHAnsi" w:cstheme="minorHAnsi"/>
          <w:szCs w:val="20"/>
          <w:lang w:val="cs-CZ"/>
        </w:rPr>
        <w:t>7</w:t>
      </w:r>
      <w:r w:rsidRPr="006214B3">
        <w:rPr>
          <w:rFonts w:asciiTheme="minorHAnsi" w:hAnsiTheme="minorHAnsi" w:cstheme="minorHAnsi"/>
          <w:szCs w:val="20"/>
        </w:rPr>
        <w:t xml:space="preserve"> Rámcové </w:t>
      </w:r>
      <w:r w:rsidRPr="006214B3">
        <w:rPr>
          <w:rFonts w:asciiTheme="minorHAnsi" w:hAnsiTheme="minorHAnsi" w:cstheme="minorHAnsi"/>
          <w:szCs w:val="20"/>
          <w:lang w:val="cs-CZ"/>
        </w:rPr>
        <w:t>dohody</w:t>
      </w:r>
      <w:r w:rsidR="004A2AAF">
        <w:rPr>
          <w:rFonts w:asciiTheme="minorHAnsi" w:hAnsiTheme="minorHAnsi" w:cstheme="minorHAnsi"/>
          <w:szCs w:val="20"/>
          <w:lang w:val="cs-CZ"/>
        </w:rPr>
        <w:t>, uzavřené v souladu s</w:t>
      </w:r>
      <w:r w:rsidRPr="006214B3">
        <w:rPr>
          <w:rFonts w:asciiTheme="minorHAnsi" w:hAnsiTheme="minorHAnsi" w:cstheme="minorHAnsi"/>
          <w:szCs w:val="20"/>
        </w:rPr>
        <w:t xml:space="preserve"> </w:t>
      </w:r>
      <w:r w:rsidRPr="006214B3">
        <w:rPr>
          <w:rFonts w:asciiTheme="minorHAnsi" w:hAnsiTheme="minorHAnsi" w:cstheme="minorHAnsi"/>
          <w:szCs w:val="20"/>
          <w:lang w:eastAsia="en-US"/>
        </w:rPr>
        <w:t>ustanovení</w:t>
      </w:r>
      <w:r w:rsidR="004A2AAF">
        <w:rPr>
          <w:rFonts w:asciiTheme="minorHAnsi" w:hAnsiTheme="minorHAnsi" w:cstheme="minorHAnsi"/>
          <w:szCs w:val="20"/>
          <w:lang w:val="cs-CZ" w:eastAsia="en-US"/>
        </w:rPr>
        <w:t xml:space="preserve">m </w:t>
      </w:r>
      <w:r w:rsidRPr="006214B3">
        <w:rPr>
          <w:rFonts w:asciiTheme="minorHAnsi" w:hAnsiTheme="minorHAnsi" w:cstheme="minorHAnsi"/>
          <w:szCs w:val="20"/>
          <w:lang w:eastAsia="en-US"/>
        </w:rPr>
        <w:t xml:space="preserve">§ 132 </w:t>
      </w:r>
      <w:r w:rsidRPr="006214B3">
        <w:rPr>
          <w:rFonts w:asciiTheme="minorHAnsi" w:hAnsiTheme="minorHAnsi" w:cstheme="minorHAnsi"/>
          <w:szCs w:val="20"/>
        </w:rPr>
        <w:t>zákona č. 134/2016 Sb., o zadávání veřejných zakázek, ve znění pozdějších předpisů.</w:t>
      </w:r>
    </w:p>
    <w:p w14:paraId="06EFE2BD" w14:textId="77777777" w:rsidR="0096129A" w:rsidRPr="006214B3" w:rsidRDefault="0096129A" w:rsidP="0096129A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PŘEDMĚT PLNĚNÍ</w:t>
      </w:r>
    </w:p>
    <w:p w14:paraId="3BDA218F" w14:textId="77777777" w:rsidR="0096129A" w:rsidRPr="006214B3" w:rsidRDefault="0096129A" w:rsidP="0096129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Poskytovatel se zavazuje poskytnout Objednateli služby specifikované v Příloze č. 1 této Smlouvy (dále jen „</w:t>
      </w:r>
      <w:r w:rsidRPr="006214B3">
        <w:rPr>
          <w:rFonts w:asciiTheme="minorHAnsi" w:hAnsiTheme="minorHAnsi" w:cstheme="minorHAnsi"/>
          <w:b/>
          <w:szCs w:val="20"/>
        </w:rPr>
        <w:t>Služby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“)</w:t>
      </w:r>
      <w:r w:rsidR="004A2AAF">
        <w:rPr>
          <w:rFonts w:asciiTheme="minorHAnsi" w:hAnsiTheme="minorHAnsi" w:cstheme="minorHAnsi"/>
          <w:szCs w:val="20"/>
          <w:lang w:val="cs-CZ" w:eastAsia="en-US"/>
        </w:rPr>
        <w:t xml:space="preserve"> a Objednatel se zavazuje za řádně a včas poskytnuté Služby uhradit Poskytovateli odměnu sjednanou v odst. 5.1 této Smlouvy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.</w:t>
      </w:r>
    </w:p>
    <w:p w14:paraId="3A464DEE" w14:textId="77777777" w:rsidR="0096129A" w:rsidRPr="006214B3" w:rsidRDefault="0096129A" w:rsidP="0096129A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HARMONOGRAM PLNĚNÍ</w:t>
      </w:r>
    </w:p>
    <w:p w14:paraId="36287B47" w14:textId="77777777" w:rsidR="0096129A" w:rsidRPr="006214B3" w:rsidRDefault="0096129A" w:rsidP="0096129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6214B3">
        <w:rPr>
          <w:rFonts w:asciiTheme="minorHAnsi" w:hAnsiTheme="minorHAnsi" w:cstheme="minorHAnsi"/>
          <w:iCs/>
          <w:szCs w:val="20"/>
          <w:lang w:val="cs-CZ"/>
        </w:rPr>
        <w:t xml:space="preserve">Poskytovatel se zavazuje poskytnout Objednateli Služby v termínech specifikovaných v Příloze č. 1 této Smlouvy. </w:t>
      </w:r>
    </w:p>
    <w:p w14:paraId="4A0E2823" w14:textId="77777777" w:rsidR="0096129A" w:rsidRPr="006214B3" w:rsidRDefault="0096129A" w:rsidP="0096129A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MÍSTO PLNĚNÍ</w:t>
      </w:r>
    </w:p>
    <w:p w14:paraId="1C269C49" w14:textId="77777777" w:rsidR="0096129A" w:rsidRPr="006214B3" w:rsidRDefault="0096129A" w:rsidP="0096129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 xml:space="preserve">Místem plnění je sídlo Objednatele na adrese </w:t>
      </w:r>
      <w:r w:rsidRPr="006214B3">
        <w:rPr>
          <w:rFonts w:asciiTheme="minorHAnsi" w:hAnsiTheme="minorHAnsi" w:cstheme="minorHAnsi"/>
          <w:szCs w:val="20"/>
        </w:rPr>
        <w:t>Na Poříčním právu 1/376, 128 01 Praha 2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.</w:t>
      </w:r>
    </w:p>
    <w:p w14:paraId="104660A2" w14:textId="0A5DD437" w:rsidR="0096129A" w:rsidRPr="006214B3" w:rsidRDefault="004A2AAF" w:rsidP="0096129A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ODMĚNA</w:t>
      </w:r>
    </w:p>
    <w:p w14:paraId="76F5DE98" w14:textId="4CA2F561" w:rsidR="0096129A" w:rsidRPr="006214B3" w:rsidRDefault="0096129A" w:rsidP="0096129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eastAsia="en-US"/>
        </w:rPr>
        <w:t xml:space="preserve">Objednatel se zavazuje uhradit Poskytovateli </w:t>
      </w:r>
      <w:r w:rsidR="004A2AAF">
        <w:rPr>
          <w:rFonts w:asciiTheme="minorHAnsi" w:hAnsiTheme="minorHAnsi" w:cstheme="minorHAnsi"/>
          <w:szCs w:val="20"/>
          <w:lang w:val="cs-CZ" w:eastAsia="en-US"/>
        </w:rPr>
        <w:t>odměnu</w:t>
      </w:r>
      <w:r w:rsidR="004A2AAF" w:rsidRPr="006214B3">
        <w:rPr>
          <w:rFonts w:asciiTheme="minorHAnsi" w:hAnsiTheme="minorHAnsi" w:cstheme="minorHAnsi"/>
          <w:szCs w:val="20"/>
          <w:lang w:eastAsia="en-US"/>
        </w:rPr>
        <w:t xml:space="preserve"> </w:t>
      </w:r>
      <w:r w:rsidRPr="006214B3">
        <w:rPr>
          <w:rFonts w:asciiTheme="minorHAnsi" w:hAnsiTheme="minorHAnsi" w:cstheme="minorHAnsi"/>
          <w:szCs w:val="20"/>
          <w:lang w:eastAsia="en-US"/>
        </w:rPr>
        <w:t xml:space="preserve">za řádně poskytnuté Služby určenou pro příslušné Služby v souladu s podmínkami stanovenými Rámcovou 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dohod</w:t>
      </w:r>
      <w:r w:rsidRPr="006214B3">
        <w:rPr>
          <w:rFonts w:asciiTheme="minorHAnsi" w:hAnsiTheme="minorHAnsi" w:cstheme="minorHAnsi"/>
          <w:szCs w:val="20"/>
          <w:lang w:eastAsia="en-US"/>
        </w:rPr>
        <w:t>ou a jejími přílohami.</w:t>
      </w:r>
    </w:p>
    <w:p w14:paraId="516972D1" w14:textId="22AC7B4F" w:rsidR="0096129A" w:rsidRDefault="004A2AAF" w:rsidP="0096129A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Odměna</w:t>
      </w:r>
      <w:r w:rsidR="0096129A" w:rsidRPr="003D59E8">
        <w:rPr>
          <w:rFonts w:asciiTheme="minorHAnsi" w:hAnsiTheme="minorHAnsi" w:cstheme="minorHAnsi"/>
          <w:szCs w:val="20"/>
        </w:rPr>
        <w:t xml:space="preserve"> za poskytnuté Služby dle specifikace uvedené v Příloze č. 1 této Smlouvy činí:</w:t>
      </w:r>
    </w:p>
    <w:p w14:paraId="556690AB" w14:textId="41CD29A1" w:rsidR="0096129A" w:rsidRPr="00E34C48" w:rsidRDefault="00767E25" w:rsidP="00D2084C">
      <w:pPr>
        <w:pStyle w:val="RLTextlnkuslovan"/>
        <w:numPr>
          <w:ilvl w:val="0"/>
          <w:numId w:val="0"/>
        </w:numPr>
        <w:ind w:left="3540" w:firstLine="708"/>
        <w:rPr>
          <w:rFonts w:asciiTheme="minorHAnsi" w:hAnsiTheme="minorHAnsi" w:cstheme="minorHAnsi"/>
          <w:b/>
          <w:szCs w:val="20"/>
          <w:lang w:val="cs-CZ"/>
        </w:rPr>
      </w:pPr>
      <w:r w:rsidRPr="00767E25">
        <w:rPr>
          <w:rFonts w:asciiTheme="minorHAnsi" w:hAnsiTheme="minorHAnsi" w:cstheme="minorHAnsi"/>
          <w:b/>
          <w:szCs w:val="20"/>
          <w:lang w:val="cs-CZ"/>
        </w:rPr>
        <w:t>674 060,</w:t>
      </w:r>
      <w:r>
        <w:rPr>
          <w:rFonts w:asciiTheme="minorHAnsi" w:hAnsiTheme="minorHAnsi" w:cstheme="minorHAnsi"/>
          <w:b/>
          <w:szCs w:val="20"/>
          <w:lang w:val="cs-CZ"/>
        </w:rPr>
        <w:t>-</w:t>
      </w:r>
      <w:r w:rsidRPr="00767E25">
        <w:rPr>
          <w:rFonts w:asciiTheme="minorHAnsi" w:hAnsiTheme="minorHAnsi" w:cstheme="minorHAnsi"/>
          <w:b/>
          <w:szCs w:val="20"/>
          <w:lang w:val="cs-CZ"/>
        </w:rPr>
        <w:t xml:space="preserve"> Kč </w:t>
      </w:r>
      <w:r w:rsidR="0096129A" w:rsidRPr="00E34C48">
        <w:rPr>
          <w:rFonts w:asciiTheme="minorHAnsi" w:hAnsiTheme="minorHAnsi" w:cstheme="minorHAnsi"/>
          <w:b/>
          <w:szCs w:val="20"/>
          <w:lang w:val="cs-CZ"/>
        </w:rPr>
        <w:t>bez DPH</w:t>
      </w:r>
    </w:p>
    <w:p w14:paraId="5AC8DAAB" w14:textId="77777777" w:rsidR="0096129A" w:rsidRPr="00E34C48" w:rsidRDefault="0096129A" w:rsidP="0096129A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Cs w:val="20"/>
        </w:rPr>
      </w:pPr>
      <w:r w:rsidRPr="00E34C48">
        <w:rPr>
          <w:rFonts w:asciiTheme="minorHAnsi" w:hAnsiTheme="minorHAnsi" w:cstheme="minorHAnsi"/>
          <w:szCs w:val="20"/>
        </w:rPr>
        <w:t xml:space="preserve">(slovy: </w:t>
      </w:r>
      <w:r w:rsidR="00767E25">
        <w:rPr>
          <w:rFonts w:asciiTheme="minorHAnsi" w:hAnsiTheme="minorHAnsi" w:cstheme="minorHAnsi"/>
          <w:szCs w:val="20"/>
          <w:lang w:val="cs-CZ"/>
        </w:rPr>
        <w:t>šest set sedmdesát čtyři tisíc šedesát</w:t>
      </w:r>
      <w:r w:rsidRPr="00E34C48">
        <w:rPr>
          <w:rFonts w:asciiTheme="minorHAnsi" w:hAnsiTheme="minorHAnsi" w:cstheme="minorHAnsi"/>
          <w:bCs/>
          <w:iCs/>
          <w:szCs w:val="20"/>
          <w:lang w:val="cs-CZ"/>
        </w:rPr>
        <w:t xml:space="preserve"> korun českých</w:t>
      </w:r>
      <w:r w:rsidRPr="00E34C48">
        <w:rPr>
          <w:rFonts w:asciiTheme="minorHAnsi" w:hAnsiTheme="minorHAnsi" w:cstheme="minorHAnsi"/>
          <w:szCs w:val="20"/>
        </w:rPr>
        <w:t>)</w:t>
      </w:r>
    </w:p>
    <w:p w14:paraId="6679B733" w14:textId="77777777" w:rsidR="0096129A" w:rsidRPr="003D59E8" w:rsidRDefault="00767E25" w:rsidP="00D2084C">
      <w:pPr>
        <w:pStyle w:val="RLTextlnkuslovan"/>
        <w:numPr>
          <w:ilvl w:val="0"/>
          <w:numId w:val="0"/>
        </w:numPr>
        <w:ind w:left="708" w:firstLine="708"/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  <w:lang w:val="cs-CZ"/>
        </w:rPr>
        <w:t xml:space="preserve">815 612,60 </w:t>
      </w:r>
      <w:r w:rsidR="0096129A" w:rsidRPr="00E34C48">
        <w:rPr>
          <w:rFonts w:asciiTheme="minorHAnsi" w:hAnsiTheme="minorHAnsi" w:cstheme="minorHAnsi"/>
          <w:b/>
          <w:szCs w:val="20"/>
        </w:rPr>
        <w:t>Kč vč. DPH</w:t>
      </w:r>
    </w:p>
    <w:p w14:paraId="6675FAA3" w14:textId="4E033CD9" w:rsidR="0096129A" w:rsidRPr="003D59E8" w:rsidRDefault="0096129A" w:rsidP="0096129A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Cs w:val="20"/>
        </w:rPr>
      </w:pPr>
      <w:r w:rsidRPr="003D59E8">
        <w:rPr>
          <w:rFonts w:asciiTheme="minorHAnsi" w:hAnsiTheme="minorHAnsi" w:cstheme="minorHAnsi"/>
          <w:szCs w:val="20"/>
        </w:rPr>
        <w:t xml:space="preserve">(slovy: </w:t>
      </w:r>
      <w:r w:rsidR="004A2AAF">
        <w:rPr>
          <w:rFonts w:asciiTheme="minorHAnsi" w:hAnsiTheme="minorHAnsi" w:cstheme="minorHAnsi"/>
          <w:szCs w:val="20"/>
          <w:lang w:val="cs-CZ"/>
        </w:rPr>
        <w:t>o</w:t>
      </w:r>
      <w:r w:rsidR="00767E25">
        <w:rPr>
          <w:rFonts w:asciiTheme="minorHAnsi" w:hAnsiTheme="minorHAnsi" w:cstheme="minorHAnsi"/>
          <w:szCs w:val="20"/>
          <w:lang w:val="cs-CZ"/>
        </w:rPr>
        <w:t>sm set patnáct tisíc šest set dvanáct</w:t>
      </w:r>
      <w:r w:rsidR="00801ED1">
        <w:rPr>
          <w:rFonts w:asciiTheme="minorHAnsi" w:hAnsiTheme="minorHAnsi" w:cstheme="minorHAnsi"/>
          <w:szCs w:val="20"/>
          <w:lang w:val="cs-CZ"/>
        </w:rPr>
        <w:t xml:space="preserve"> </w:t>
      </w:r>
      <w:r w:rsidR="00E34C48">
        <w:rPr>
          <w:rFonts w:asciiTheme="minorHAnsi" w:hAnsiTheme="minorHAnsi" w:cstheme="minorHAnsi"/>
          <w:szCs w:val="20"/>
          <w:lang w:val="cs-CZ"/>
        </w:rPr>
        <w:t>korun českých</w:t>
      </w:r>
      <w:r w:rsidR="00767E25">
        <w:rPr>
          <w:rFonts w:asciiTheme="minorHAnsi" w:hAnsiTheme="minorHAnsi" w:cstheme="minorHAnsi"/>
          <w:szCs w:val="20"/>
          <w:lang w:val="cs-CZ"/>
        </w:rPr>
        <w:t xml:space="preserve"> šedesát haléřů</w:t>
      </w:r>
      <w:r w:rsidRPr="003D59E8">
        <w:rPr>
          <w:rFonts w:asciiTheme="minorHAnsi" w:hAnsiTheme="minorHAnsi" w:cstheme="minorHAnsi"/>
          <w:szCs w:val="20"/>
        </w:rPr>
        <w:t>)</w:t>
      </w:r>
    </w:p>
    <w:p w14:paraId="571D3A9F" w14:textId="77777777" w:rsidR="0096129A" w:rsidRPr="003D59E8" w:rsidRDefault="0096129A" w:rsidP="0096129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3D59E8">
        <w:rPr>
          <w:rFonts w:asciiTheme="minorHAnsi" w:hAnsiTheme="minorHAnsi" w:cstheme="minorHAnsi"/>
          <w:szCs w:val="20"/>
          <w:lang w:eastAsia="en-US"/>
        </w:rPr>
        <w:t>Faktur</w:t>
      </w:r>
      <w:r w:rsidRPr="003D59E8">
        <w:rPr>
          <w:rFonts w:asciiTheme="minorHAnsi" w:hAnsiTheme="minorHAnsi" w:cstheme="minorHAnsi"/>
          <w:szCs w:val="20"/>
          <w:lang w:val="cs-CZ" w:eastAsia="en-US"/>
        </w:rPr>
        <w:t>y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bud</w:t>
      </w:r>
      <w:r w:rsidRPr="003D59E8">
        <w:rPr>
          <w:rFonts w:asciiTheme="minorHAnsi" w:hAnsiTheme="minorHAnsi" w:cstheme="minorHAnsi"/>
          <w:szCs w:val="20"/>
          <w:lang w:val="cs-CZ" w:eastAsia="en-US"/>
        </w:rPr>
        <w:t>ou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vystaven</w:t>
      </w:r>
      <w:r w:rsidRPr="003D59E8">
        <w:rPr>
          <w:rFonts w:asciiTheme="minorHAnsi" w:hAnsiTheme="minorHAnsi" w:cstheme="minorHAnsi"/>
          <w:szCs w:val="20"/>
          <w:lang w:val="cs-CZ" w:eastAsia="en-US"/>
        </w:rPr>
        <w:t>y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v souladu s příslušnými ujednáními Rámcové dohody.</w:t>
      </w:r>
    </w:p>
    <w:p w14:paraId="175EC5D3" w14:textId="77777777" w:rsidR="0096129A" w:rsidRPr="006214B3" w:rsidRDefault="0096129A" w:rsidP="0096129A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OPRÁVNĚNÉ OSOBY</w:t>
      </w:r>
    </w:p>
    <w:p w14:paraId="29D7DDE3" w14:textId="77777777" w:rsidR="0096129A" w:rsidRPr="006214B3" w:rsidRDefault="0096129A" w:rsidP="0096129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eastAsia="en-US"/>
        </w:rPr>
        <w:t xml:space="preserve">Oprávněné osoby oprávněné zastupovat smluvní strany v záležitostech této Smlouvy jsou: </w:t>
      </w:r>
    </w:p>
    <w:p w14:paraId="596803B6" w14:textId="77777777" w:rsidR="0096129A" w:rsidRPr="006214B3" w:rsidRDefault="0096129A" w:rsidP="0096129A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6214B3">
        <w:rPr>
          <w:rFonts w:asciiTheme="minorHAnsi" w:hAnsiTheme="minorHAnsi" w:cstheme="minorHAnsi"/>
          <w:b/>
          <w:szCs w:val="20"/>
          <w:lang w:val="cs-CZ" w:eastAsia="en-US"/>
        </w:rPr>
        <w:t>Za Objednatele:</w:t>
      </w:r>
    </w:p>
    <w:p w14:paraId="06634A71" w14:textId="77777777" w:rsidR="0096129A" w:rsidRPr="006214B3" w:rsidRDefault="0096129A" w:rsidP="0096129A">
      <w:pPr>
        <w:pStyle w:val="RLTextlnkuslovan"/>
        <w:numPr>
          <w:ilvl w:val="0"/>
          <w:numId w:val="33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96129A" w:rsidRPr="006214B3" w14:paraId="1A7D2B1B" w14:textId="77777777" w:rsidTr="0096129A">
        <w:tc>
          <w:tcPr>
            <w:tcW w:w="2977" w:type="dxa"/>
            <w:shd w:val="clear" w:color="auto" w:fill="auto"/>
            <w:vAlign w:val="center"/>
          </w:tcPr>
          <w:p w14:paraId="2A2B850D" w14:textId="77777777"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Jméno a příjmení</w:t>
            </w:r>
          </w:p>
        </w:tc>
        <w:tc>
          <w:tcPr>
            <w:tcW w:w="3820" w:type="dxa"/>
          </w:tcPr>
          <w:p w14:paraId="629C1FCF" w14:textId="77777777" w:rsidR="0096129A" w:rsidRPr="006214B3" w:rsidRDefault="00E75D96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Ing. Milan Lonský</w:t>
            </w:r>
          </w:p>
        </w:tc>
      </w:tr>
      <w:tr w:rsidR="0096129A" w:rsidRPr="006214B3" w14:paraId="32869E55" w14:textId="77777777" w:rsidTr="0096129A">
        <w:tc>
          <w:tcPr>
            <w:tcW w:w="2977" w:type="dxa"/>
            <w:shd w:val="clear" w:color="auto" w:fill="auto"/>
            <w:vAlign w:val="center"/>
          </w:tcPr>
          <w:p w14:paraId="4EEB7BA8" w14:textId="77777777"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3AF3B57F" w14:textId="77777777"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E75D96" w:rsidRPr="006214B3" w14:paraId="41B44DFD" w14:textId="77777777" w:rsidTr="0096129A">
        <w:tc>
          <w:tcPr>
            <w:tcW w:w="2977" w:type="dxa"/>
            <w:shd w:val="clear" w:color="auto" w:fill="auto"/>
            <w:vAlign w:val="center"/>
          </w:tcPr>
          <w:p w14:paraId="7174EA82" w14:textId="77777777" w:rsidR="00E75D96" w:rsidRPr="006214B3" w:rsidRDefault="00E75D96" w:rsidP="00E75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2D556FF1" w14:textId="476339C6" w:rsidR="00E75D96" w:rsidRPr="006214B3" w:rsidRDefault="00E75D96" w:rsidP="00E75D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5D96" w:rsidRPr="006214B3" w14:paraId="178BD94A" w14:textId="77777777" w:rsidTr="0096129A">
        <w:tc>
          <w:tcPr>
            <w:tcW w:w="2977" w:type="dxa"/>
            <w:shd w:val="clear" w:color="auto" w:fill="auto"/>
            <w:vAlign w:val="center"/>
          </w:tcPr>
          <w:p w14:paraId="3D20A9CB" w14:textId="77777777" w:rsidR="00E75D96" w:rsidRPr="006214B3" w:rsidRDefault="00E75D96" w:rsidP="00E75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291EA425" w14:textId="44AC29D6" w:rsidR="00E75D96" w:rsidRPr="006214B3" w:rsidRDefault="00E75D96" w:rsidP="00E75D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1BA80C" w14:textId="77777777" w:rsidR="0096129A" w:rsidRPr="006214B3" w:rsidRDefault="0096129A" w:rsidP="0096129A">
      <w:pPr>
        <w:rPr>
          <w:rFonts w:asciiTheme="minorHAnsi" w:hAnsiTheme="minorHAnsi" w:cstheme="minorHAnsi"/>
          <w:highlight w:val="yellow"/>
        </w:rPr>
      </w:pPr>
    </w:p>
    <w:p w14:paraId="1F0ACF18" w14:textId="77777777" w:rsidR="0096129A" w:rsidRPr="006214B3" w:rsidRDefault="0096129A" w:rsidP="0096129A">
      <w:pPr>
        <w:pStyle w:val="RLTextlnkuslovan"/>
        <w:numPr>
          <w:ilvl w:val="0"/>
          <w:numId w:val="33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96129A" w:rsidRPr="00AE003D" w14:paraId="45EDD78B" w14:textId="77777777" w:rsidTr="0096129A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7CB79392" w14:textId="77777777" w:rsidR="0096129A" w:rsidRPr="00AC1E9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29A54FA9" w14:textId="77777777" w:rsidR="0096129A" w:rsidRPr="00AC1E9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Ing. Milan Lonský</w:t>
            </w:r>
          </w:p>
        </w:tc>
      </w:tr>
      <w:tr w:rsidR="0096129A" w:rsidRPr="00AE003D" w14:paraId="2DE12541" w14:textId="77777777" w:rsidTr="0096129A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5072BE78" w14:textId="77777777" w:rsidR="0096129A" w:rsidRPr="00AC1E9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5D01ECAA" w14:textId="77777777" w:rsidR="0096129A" w:rsidRPr="00AC1E9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96129A" w:rsidRPr="00AE003D" w14:paraId="50039C30" w14:textId="77777777" w:rsidTr="0096129A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315EECE1" w14:textId="77777777" w:rsidR="0096129A" w:rsidRPr="00AC1E9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21B24B68" w14:textId="1BCDC678" w:rsidR="0096129A" w:rsidRPr="00AC1E9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29A" w:rsidRPr="00AE003D" w14:paraId="7C63CAD2" w14:textId="77777777" w:rsidTr="0096129A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358BBB40" w14:textId="77777777" w:rsidR="0096129A" w:rsidRPr="00AC1E9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4C9B499C" w14:textId="4043A743" w:rsidR="0096129A" w:rsidRPr="00AC1E9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B68E2BC" w14:textId="77777777" w:rsidR="0096129A" w:rsidRPr="006214B3" w:rsidRDefault="0096129A" w:rsidP="0096129A">
      <w:pPr>
        <w:rPr>
          <w:rFonts w:asciiTheme="minorHAnsi" w:hAnsiTheme="minorHAnsi" w:cstheme="minorHAnsi"/>
          <w:highlight w:val="yellow"/>
        </w:rPr>
      </w:pPr>
    </w:p>
    <w:p w14:paraId="21CF174C" w14:textId="77777777" w:rsidR="0096129A" w:rsidRPr="006214B3" w:rsidRDefault="0096129A" w:rsidP="0096129A">
      <w:pPr>
        <w:pStyle w:val="RLTextlnkuslovan"/>
        <w:numPr>
          <w:ilvl w:val="0"/>
          <w:numId w:val="33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96129A" w:rsidRPr="006214B3" w14:paraId="6C003C5B" w14:textId="77777777" w:rsidTr="0096129A">
        <w:tc>
          <w:tcPr>
            <w:tcW w:w="2977" w:type="dxa"/>
            <w:shd w:val="clear" w:color="auto" w:fill="auto"/>
            <w:vAlign w:val="center"/>
          </w:tcPr>
          <w:p w14:paraId="20BD7FA6" w14:textId="77777777"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20D6D042" w14:textId="77777777"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Ing. František Povinský</w:t>
            </w:r>
          </w:p>
        </w:tc>
      </w:tr>
      <w:tr w:rsidR="0096129A" w:rsidRPr="006214B3" w14:paraId="1DCAE950" w14:textId="77777777" w:rsidTr="0096129A">
        <w:tc>
          <w:tcPr>
            <w:tcW w:w="2977" w:type="dxa"/>
            <w:shd w:val="clear" w:color="auto" w:fill="auto"/>
            <w:vAlign w:val="center"/>
          </w:tcPr>
          <w:p w14:paraId="60185ABB" w14:textId="77777777"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215D9286" w14:textId="77777777"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96129A" w:rsidRPr="006214B3" w14:paraId="71676509" w14:textId="77777777" w:rsidTr="0096129A">
        <w:tc>
          <w:tcPr>
            <w:tcW w:w="2977" w:type="dxa"/>
            <w:shd w:val="clear" w:color="auto" w:fill="auto"/>
            <w:vAlign w:val="center"/>
          </w:tcPr>
          <w:p w14:paraId="0C65523F" w14:textId="77777777"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2610E67F" w14:textId="7E747B9E"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29A" w:rsidRPr="006214B3" w14:paraId="7E35FDE0" w14:textId="77777777" w:rsidTr="0096129A">
        <w:tc>
          <w:tcPr>
            <w:tcW w:w="2977" w:type="dxa"/>
            <w:shd w:val="clear" w:color="auto" w:fill="auto"/>
            <w:vAlign w:val="center"/>
          </w:tcPr>
          <w:p w14:paraId="269BEE60" w14:textId="77777777"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4714A620" w14:textId="7895F89A"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8597BEC" w14:textId="77777777" w:rsidR="0096129A" w:rsidRPr="006214B3" w:rsidRDefault="0096129A" w:rsidP="0096129A">
      <w:pPr>
        <w:rPr>
          <w:rFonts w:asciiTheme="minorHAnsi" w:hAnsiTheme="minorHAnsi" w:cstheme="minorHAnsi"/>
        </w:rPr>
      </w:pPr>
    </w:p>
    <w:p w14:paraId="1BF40F30" w14:textId="77777777" w:rsidR="0096129A" w:rsidRPr="006214B3" w:rsidRDefault="0096129A" w:rsidP="0096129A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6214B3">
        <w:rPr>
          <w:rFonts w:asciiTheme="minorHAnsi" w:hAnsiTheme="minorHAnsi" w:cstheme="minorHAnsi"/>
          <w:b/>
          <w:szCs w:val="20"/>
          <w:lang w:val="cs-CZ" w:eastAsia="en-US"/>
        </w:rPr>
        <w:t>Za Poskytovatele:</w:t>
      </w:r>
    </w:p>
    <w:p w14:paraId="7CF7610D" w14:textId="77777777" w:rsidR="0096129A" w:rsidRPr="00183B22" w:rsidRDefault="0096129A" w:rsidP="0096129A">
      <w:pPr>
        <w:pStyle w:val="RLTextlnkuslovan"/>
        <w:numPr>
          <w:ilvl w:val="0"/>
          <w:numId w:val="33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96129A" w:rsidRPr="00183B22" w14:paraId="03ECFBE9" w14:textId="77777777" w:rsidTr="0096129A">
        <w:tc>
          <w:tcPr>
            <w:tcW w:w="2977" w:type="dxa"/>
            <w:shd w:val="clear" w:color="auto" w:fill="auto"/>
            <w:vAlign w:val="center"/>
          </w:tcPr>
          <w:p w14:paraId="39532DE7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4714CC43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Mgr. Jiří Winkler</w:t>
            </w:r>
          </w:p>
        </w:tc>
      </w:tr>
      <w:tr w:rsidR="0096129A" w:rsidRPr="00183B22" w14:paraId="23DE50F1" w14:textId="77777777" w:rsidTr="0096129A">
        <w:tc>
          <w:tcPr>
            <w:tcW w:w="2977" w:type="dxa"/>
            <w:shd w:val="clear" w:color="auto" w:fill="auto"/>
            <w:vAlign w:val="center"/>
          </w:tcPr>
          <w:p w14:paraId="3588DDC1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5EB01339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Budějovická 778/3a, 140 00 Praha 4 - Michle</w:t>
            </w:r>
          </w:p>
        </w:tc>
      </w:tr>
      <w:tr w:rsidR="0096129A" w:rsidRPr="00183B22" w14:paraId="7664A3EE" w14:textId="77777777" w:rsidTr="0096129A">
        <w:tc>
          <w:tcPr>
            <w:tcW w:w="2977" w:type="dxa"/>
            <w:shd w:val="clear" w:color="auto" w:fill="auto"/>
            <w:vAlign w:val="center"/>
          </w:tcPr>
          <w:p w14:paraId="22D40239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3A6601ED" w14:textId="2C6F1273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29A" w:rsidRPr="00183B22" w14:paraId="377F13E9" w14:textId="77777777" w:rsidTr="0096129A">
        <w:tc>
          <w:tcPr>
            <w:tcW w:w="2977" w:type="dxa"/>
            <w:shd w:val="clear" w:color="auto" w:fill="auto"/>
            <w:vAlign w:val="center"/>
          </w:tcPr>
          <w:p w14:paraId="0DF1E291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138D86F5" w14:textId="3C238BD6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12BA03F" w14:textId="77777777" w:rsidR="0096129A" w:rsidRPr="00183B22" w:rsidRDefault="0096129A" w:rsidP="0096129A">
      <w:pPr>
        <w:rPr>
          <w:rFonts w:asciiTheme="minorHAnsi" w:hAnsiTheme="minorHAnsi" w:cstheme="minorHAnsi"/>
        </w:rPr>
      </w:pPr>
    </w:p>
    <w:p w14:paraId="21AF591F" w14:textId="77777777" w:rsidR="0096129A" w:rsidRPr="00183B22" w:rsidRDefault="0096129A" w:rsidP="0096129A">
      <w:pPr>
        <w:pStyle w:val="RLTextlnkuslovan"/>
        <w:numPr>
          <w:ilvl w:val="0"/>
          <w:numId w:val="33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96129A" w:rsidRPr="00183B22" w14:paraId="323C0196" w14:textId="77777777" w:rsidTr="0096129A">
        <w:tc>
          <w:tcPr>
            <w:tcW w:w="2977" w:type="dxa"/>
            <w:shd w:val="clear" w:color="auto" w:fill="auto"/>
            <w:vAlign w:val="center"/>
          </w:tcPr>
          <w:p w14:paraId="5EFAB1A2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527D769B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Mgr. Jiří Winkler</w:t>
            </w:r>
          </w:p>
        </w:tc>
      </w:tr>
      <w:tr w:rsidR="0096129A" w:rsidRPr="00183B22" w14:paraId="2B41301D" w14:textId="77777777" w:rsidTr="0096129A">
        <w:tc>
          <w:tcPr>
            <w:tcW w:w="2977" w:type="dxa"/>
            <w:shd w:val="clear" w:color="auto" w:fill="auto"/>
            <w:vAlign w:val="center"/>
          </w:tcPr>
          <w:p w14:paraId="431592D6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2DAEF030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Budějovická 778/3a, 140 00 Praha 4 - Michle</w:t>
            </w:r>
          </w:p>
        </w:tc>
      </w:tr>
      <w:tr w:rsidR="0096129A" w:rsidRPr="00183B22" w14:paraId="68DD2DC6" w14:textId="77777777" w:rsidTr="0096129A">
        <w:tc>
          <w:tcPr>
            <w:tcW w:w="2977" w:type="dxa"/>
            <w:shd w:val="clear" w:color="auto" w:fill="auto"/>
            <w:vAlign w:val="center"/>
          </w:tcPr>
          <w:p w14:paraId="7EDF97BB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62CCE0E9" w14:textId="3AB8643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29A" w:rsidRPr="00183B22" w14:paraId="222AAB2B" w14:textId="77777777" w:rsidTr="0096129A">
        <w:tc>
          <w:tcPr>
            <w:tcW w:w="2977" w:type="dxa"/>
            <w:shd w:val="clear" w:color="auto" w:fill="auto"/>
            <w:vAlign w:val="center"/>
          </w:tcPr>
          <w:p w14:paraId="0831EAB0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7E0508AC" w14:textId="4EE952CB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9F54DB0" w14:textId="77777777" w:rsidR="0096129A" w:rsidRPr="00183B22" w:rsidRDefault="0096129A" w:rsidP="0096129A">
      <w:pPr>
        <w:rPr>
          <w:rFonts w:asciiTheme="minorHAnsi" w:hAnsiTheme="minorHAnsi" w:cstheme="minorHAnsi"/>
        </w:rPr>
      </w:pPr>
    </w:p>
    <w:p w14:paraId="32B23434" w14:textId="77777777" w:rsidR="0096129A" w:rsidRPr="00183B22" w:rsidRDefault="0096129A" w:rsidP="0096129A">
      <w:pPr>
        <w:pStyle w:val="RLTextlnkuslovan"/>
        <w:numPr>
          <w:ilvl w:val="0"/>
          <w:numId w:val="33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96129A" w:rsidRPr="00183B22" w14:paraId="7802A556" w14:textId="77777777" w:rsidTr="0096129A">
        <w:tc>
          <w:tcPr>
            <w:tcW w:w="2977" w:type="dxa"/>
            <w:shd w:val="clear" w:color="auto" w:fill="auto"/>
            <w:vAlign w:val="center"/>
          </w:tcPr>
          <w:p w14:paraId="79896B81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27EE320B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Ing. Roman Šťastný</w:t>
            </w:r>
          </w:p>
        </w:tc>
      </w:tr>
      <w:tr w:rsidR="0096129A" w:rsidRPr="00183B22" w14:paraId="006EB05C" w14:textId="77777777" w:rsidTr="0096129A">
        <w:tc>
          <w:tcPr>
            <w:tcW w:w="2977" w:type="dxa"/>
            <w:shd w:val="clear" w:color="auto" w:fill="auto"/>
            <w:vAlign w:val="center"/>
          </w:tcPr>
          <w:p w14:paraId="188DD02D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1378129C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Budějovická 778/3a, 140 00 Praha 4 - Michle</w:t>
            </w:r>
          </w:p>
        </w:tc>
      </w:tr>
      <w:tr w:rsidR="0096129A" w:rsidRPr="00183B22" w14:paraId="06A62F1F" w14:textId="77777777" w:rsidTr="0096129A">
        <w:tc>
          <w:tcPr>
            <w:tcW w:w="2977" w:type="dxa"/>
            <w:shd w:val="clear" w:color="auto" w:fill="auto"/>
            <w:vAlign w:val="center"/>
          </w:tcPr>
          <w:p w14:paraId="31706A0D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40A14A24" w14:textId="681A142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29A" w:rsidRPr="00183B22" w14:paraId="4EF50B8F" w14:textId="77777777" w:rsidTr="0096129A">
        <w:tc>
          <w:tcPr>
            <w:tcW w:w="2977" w:type="dxa"/>
            <w:shd w:val="clear" w:color="auto" w:fill="auto"/>
            <w:vAlign w:val="center"/>
          </w:tcPr>
          <w:p w14:paraId="306A6093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7C07B699" w14:textId="4B841746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C95015" w14:textId="77777777" w:rsidR="0096129A" w:rsidRPr="00DA6364" w:rsidRDefault="0096129A" w:rsidP="0096129A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DA6364">
        <w:rPr>
          <w:rFonts w:asciiTheme="minorHAnsi" w:hAnsiTheme="minorHAnsi" w:cstheme="minorHAnsi"/>
          <w:szCs w:val="20"/>
        </w:rPr>
        <w:t>ZÁRUKA</w:t>
      </w:r>
    </w:p>
    <w:p w14:paraId="2B11F505" w14:textId="77777777" w:rsidR="0096129A" w:rsidRPr="006214B3" w:rsidRDefault="0096129A" w:rsidP="0096129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Záruka bude poskytována ode dne akceptace jednotlivých dílčích plnění (fází).</w:t>
      </w:r>
    </w:p>
    <w:p w14:paraId="6AF18DEA" w14:textId="77777777" w:rsidR="0096129A" w:rsidRPr="006214B3" w:rsidRDefault="0096129A" w:rsidP="0096129A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lastRenderedPageBreak/>
        <w:t xml:space="preserve">ZÁVĚREČNÁ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</w:p>
    <w:p w14:paraId="4FDE46B0" w14:textId="6D421EAE" w:rsidR="0096129A" w:rsidRPr="006214B3" w:rsidRDefault="0096129A" w:rsidP="0096129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Tato Smlouva nabývá platnosti dnem podpisu oběma smluvními stranami a účinnosti dnem uveřejnění v registru smluv v souladu se zákonem č. 340/2015 Sb., o zvláštních podmínkách účinnosti některých smluv, uveřejňování těchto smluv a o registru smluv (zákon o registru smluv), </w:t>
      </w:r>
      <w:r w:rsidR="004A2AAF">
        <w:rPr>
          <w:rFonts w:asciiTheme="minorHAnsi" w:hAnsiTheme="minorHAnsi" w:cstheme="minorHAnsi"/>
          <w:szCs w:val="20"/>
          <w:lang w:val="cs-CZ"/>
        </w:rPr>
        <w:t xml:space="preserve">které se zavazuje zajistit </w:t>
      </w:r>
      <w:r w:rsidRPr="006214B3">
        <w:rPr>
          <w:rFonts w:asciiTheme="minorHAnsi" w:hAnsiTheme="minorHAnsi" w:cstheme="minorHAnsi"/>
          <w:szCs w:val="20"/>
        </w:rPr>
        <w:t>Objednatel</w:t>
      </w:r>
      <w:r w:rsidRPr="006214B3">
        <w:rPr>
          <w:rFonts w:asciiTheme="minorHAnsi" w:hAnsiTheme="minorHAnsi" w:cstheme="minorHAnsi"/>
          <w:szCs w:val="20"/>
          <w:lang w:val="cs-CZ"/>
        </w:rPr>
        <w:t>.</w:t>
      </w:r>
    </w:p>
    <w:p w14:paraId="1D4AB15F" w14:textId="77777777" w:rsidR="0096129A" w:rsidRPr="006214B3" w:rsidRDefault="0096129A" w:rsidP="0096129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 prohlašují, že Poskytovatel sdělil Objednateli před podpisem této Smlouvy, zda jsou informace uvedené v této Smlouvě a jejích přílohách obchodním tajemstvím Poskytovatele ve smyslu ustanovení § 504 Občanského zákoníku či nikoliv. V případě, že by Poskytovatel trval na tom, že některý údaj obsažený v této Smlouvě a jejích přílohách je obchodním tajemstvím a následně vyšlo najevo, že údaj nenaplňoval podmínky stanovené v ustanovení § 504 Občanského zákoníku, za nesprávné označení údaje za obchodní tajemství nese odpovědnost Poskytovatel</w:t>
      </w:r>
      <w:r w:rsidRPr="006214B3">
        <w:rPr>
          <w:rFonts w:asciiTheme="minorHAnsi" w:hAnsiTheme="minorHAnsi" w:cstheme="minorHAnsi"/>
          <w:szCs w:val="20"/>
          <w:lang w:val="cs-CZ"/>
        </w:rPr>
        <w:t xml:space="preserve">.  </w:t>
      </w:r>
    </w:p>
    <w:p w14:paraId="55833E69" w14:textId="77777777" w:rsidR="0096129A" w:rsidRPr="006214B3" w:rsidRDefault="0096129A" w:rsidP="0096129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Není-li v této Smlouvě stanoveno jinak nebo neplyne-li z povahy věci jinak, mají veškeré pojmy definované v Rámcové </w:t>
      </w:r>
      <w:r w:rsidRPr="006214B3">
        <w:rPr>
          <w:rFonts w:asciiTheme="minorHAnsi" w:hAnsiTheme="minorHAnsi" w:cstheme="minorHAnsi"/>
          <w:szCs w:val="20"/>
          <w:lang w:val="cs-CZ"/>
        </w:rPr>
        <w:t>dohodě</w:t>
      </w:r>
      <w:r w:rsidRPr="006214B3">
        <w:rPr>
          <w:rFonts w:asciiTheme="minorHAnsi" w:hAnsiTheme="minorHAnsi" w:cstheme="minorHAnsi"/>
          <w:szCs w:val="20"/>
        </w:rPr>
        <w:t xml:space="preserve"> a použité v této Smlouvě stejný význam, jako v Rámcové </w:t>
      </w:r>
      <w:r w:rsidRPr="006214B3">
        <w:rPr>
          <w:rFonts w:asciiTheme="minorHAnsi" w:hAnsiTheme="minorHAnsi" w:cstheme="minorHAnsi"/>
          <w:szCs w:val="20"/>
          <w:lang w:val="cs-CZ"/>
        </w:rPr>
        <w:t>dohodě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26FE2520" w14:textId="77777777" w:rsidR="0096129A" w:rsidRPr="006214B3" w:rsidRDefault="0096129A" w:rsidP="0096129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Pokud bude kterékoli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této Smlouvy shledáno neplatným či nevymahatelným nebo se takovým stane po uzavření této Smlouvy, nebude tím dotčena platnost či vymahatelnost ostatních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této Smlouvy. Smluvní strany na základě požadavku druhé Smluvní strany neprodleně nahradí neplatné či nevymahatelné </w:t>
      </w:r>
      <w:r w:rsidRPr="006214B3">
        <w:rPr>
          <w:rFonts w:asciiTheme="minorHAnsi" w:hAnsiTheme="minorHAnsi" w:cstheme="minorHAnsi"/>
          <w:szCs w:val="20"/>
          <w:lang w:val="cs-CZ"/>
        </w:rPr>
        <w:t>ujednání ujednáním</w:t>
      </w:r>
      <w:r w:rsidRPr="006214B3">
        <w:rPr>
          <w:rFonts w:asciiTheme="minorHAnsi" w:hAnsiTheme="minorHAnsi" w:cstheme="minorHAnsi"/>
          <w:szCs w:val="20"/>
        </w:rPr>
        <w:t xml:space="preserve"> platným a vymahatelným, jehož obsah se v maximální možné míře blíží účelu neplatného či nevymahatelného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7EE31470" w14:textId="77777777" w:rsidR="0096129A" w:rsidRDefault="0096129A" w:rsidP="0096129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V případě rozporů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těla Smlouvy a její přílohy budou mít přednost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těla Smlouvy.</w:t>
      </w:r>
    </w:p>
    <w:p w14:paraId="68940864" w14:textId="77777777" w:rsidR="0096129A" w:rsidRPr="00807CA6" w:rsidRDefault="0096129A" w:rsidP="00807CA6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Tato smlouva je uzavřena elektronicky</w:t>
      </w:r>
      <w:r w:rsidR="00807CA6">
        <w:rPr>
          <w:rFonts w:asciiTheme="minorHAnsi" w:hAnsiTheme="minorHAnsi" w:cstheme="minorHAnsi"/>
          <w:szCs w:val="20"/>
          <w:lang w:val="cs-CZ"/>
        </w:rPr>
        <w:t xml:space="preserve">, </w:t>
      </w:r>
      <w:r w:rsidR="00807CA6" w:rsidRPr="00807CA6">
        <w:rPr>
          <w:rFonts w:asciiTheme="minorHAnsi" w:hAnsiTheme="minorHAnsi" w:cstheme="minorHAnsi"/>
          <w:szCs w:val="20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1212E056" w14:textId="7FBDD6CC" w:rsidR="0096129A" w:rsidRPr="006214B3" w:rsidRDefault="0096129A" w:rsidP="0096129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Nedílnou součást Smlouvy tvoří příloh</w:t>
      </w:r>
      <w:r w:rsidRPr="006214B3">
        <w:rPr>
          <w:rFonts w:asciiTheme="minorHAnsi" w:hAnsiTheme="minorHAnsi" w:cstheme="minorHAnsi"/>
          <w:szCs w:val="20"/>
          <w:lang w:val="cs-CZ"/>
        </w:rPr>
        <w:t>a</w:t>
      </w:r>
      <w:r w:rsidR="006D4BB8">
        <w:rPr>
          <w:rFonts w:asciiTheme="minorHAnsi" w:hAnsiTheme="minorHAnsi" w:cstheme="minorHAnsi"/>
          <w:szCs w:val="20"/>
          <w:lang w:val="cs-CZ"/>
        </w:rPr>
        <w:t xml:space="preserve"> s názvem „Specifika</w:t>
      </w:r>
      <w:r w:rsidR="004A2AAF">
        <w:rPr>
          <w:rFonts w:asciiTheme="minorHAnsi" w:hAnsiTheme="minorHAnsi" w:cstheme="minorHAnsi"/>
          <w:szCs w:val="20"/>
          <w:lang w:val="cs-CZ"/>
        </w:rPr>
        <w:t>ce Služeb“.</w:t>
      </w:r>
    </w:p>
    <w:p w14:paraId="037339C8" w14:textId="77777777" w:rsidR="0096129A" w:rsidRDefault="0096129A" w:rsidP="000F036B">
      <w:pPr>
        <w:pStyle w:val="RLProhlensmluvnchstran"/>
        <w:widowControl w:val="0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 prohlašují, že si tuto Smlouvu přečetly, že s jejím obsahem souhlasí a na důkaz toho k ní připojují svoje podpisy.</w:t>
      </w:r>
    </w:p>
    <w:p w14:paraId="767C66F9" w14:textId="77777777" w:rsidR="000F036B" w:rsidRDefault="000F036B" w:rsidP="000F036B">
      <w:pPr>
        <w:pStyle w:val="RLProhlensmluvnchstran"/>
        <w:widowControl w:val="0"/>
        <w:rPr>
          <w:rFonts w:asciiTheme="minorHAnsi" w:hAnsiTheme="minorHAnsi" w:cstheme="minorHAnsi"/>
          <w:szCs w:val="20"/>
        </w:rPr>
      </w:pPr>
    </w:p>
    <w:tbl>
      <w:tblPr>
        <w:tblW w:w="9286" w:type="dxa"/>
        <w:jc w:val="center"/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96129A" w:rsidRPr="001F63C3" w14:paraId="1C20FC01" w14:textId="77777777" w:rsidTr="0096129A">
        <w:trPr>
          <w:jc w:val="center"/>
        </w:trPr>
        <w:tc>
          <w:tcPr>
            <w:tcW w:w="4643" w:type="dxa"/>
          </w:tcPr>
          <w:p w14:paraId="1D875CF0" w14:textId="77777777" w:rsidR="0096129A" w:rsidRPr="00B1549A" w:rsidRDefault="0096129A" w:rsidP="000F036B">
            <w:pPr>
              <w:pStyle w:val="RLProhlensmluvnchstran"/>
              <w:widowControl w:val="0"/>
              <w:spacing w:before="60" w:afterLines="60" w:after="144"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Objednatel</w:t>
            </w:r>
          </w:p>
          <w:p w14:paraId="6D052E0A" w14:textId="77777777" w:rsidR="0096129A" w:rsidRPr="001F63C3" w:rsidRDefault="0096129A" w:rsidP="000F036B">
            <w:pPr>
              <w:pStyle w:val="RLdajeosmluvnstran"/>
              <w:widowControl w:val="0"/>
              <w:spacing w:before="60" w:afterLines="60" w:after="144"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V Praze dne dle elektronického podpisu</w:t>
            </w:r>
          </w:p>
        </w:tc>
        <w:tc>
          <w:tcPr>
            <w:tcW w:w="4643" w:type="dxa"/>
          </w:tcPr>
          <w:p w14:paraId="7AC42114" w14:textId="77777777" w:rsidR="0096129A" w:rsidRPr="00B1549A" w:rsidRDefault="0096129A" w:rsidP="000F036B">
            <w:pPr>
              <w:pStyle w:val="RLdajeosmluvnstran"/>
              <w:widowControl w:val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1549A">
              <w:rPr>
                <w:rFonts w:asciiTheme="minorHAnsi" w:hAnsiTheme="minorHAnsi" w:cstheme="minorHAnsi"/>
                <w:b/>
                <w:bCs/>
                <w:szCs w:val="20"/>
              </w:rPr>
              <w:t>Poskytovatel</w:t>
            </w:r>
          </w:p>
          <w:p w14:paraId="5135E863" w14:textId="77777777" w:rsidR="0096129A" w:rsidRPr="001F63C3" w:rsidRDefault="0096129A" w:rsidP="000F036B">
            <w:pPr>
              <w:pStyle w:val="RLdajeosmluvnstran"/>
              <w:widowControl w:val="0"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V Praze dne dle elektronického podpisu</w:t>
            </w:r>
          </w:p>
        </w:tc>
      </w:tr>
      <w:tr w:rsidR="0096129A" w:rsidRPr="001F63C3" w14:paraId="362E9F69" w14:textId="77777777" w:rsidTr="0096129A">
        <w:trPr>
          <w:jc w:val="center"/>
        </w:trPr>
        <w:tc>
          <w:tcPr>
            <w:tcW w:w="4643" w:type="dxa"/>
          </w:tcPr>
          <w:p w14:paraId="38706444" w14:textId="77777777" w:rsidR="0096129A" w:rsidRPr="00850AB0" w:rsidRDefault="0096129A" w:rsidP="000F036B">
            <w:pPr>
              <w:pStyle w:val="RLdajeosmluvnstran"/>
              <w:widowControl w:val="0"/>
              <w:spacing w:before="60" w:afterLines="60" w:after="144"/>
              <w:rPr>
                <w:rFonts w:asciiTheme="minorHAnsi" w:hAnsiTheme="minorHAnsi" w:cstheme="minorHAnsi"/>
                <w:szCs w:val="20"/>
              </w:rPr>
            </w:pPr>
            <w:r w:rsidRPr="001F63C3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4AC35D7E" w14:textId="77777777" w:rsidR="0096129A" w:rsidRPr="001F63C3" w:rsidRDefault="0096129A" w:rsidP="000F036B">
            <w:pPr>
              <w:pStyle w:val="RLdajeosmluvnstran"/>
              <w:widowControl w:val="0"/>
              <w:spacing w:before="60" w:afterLines="60" w:after="144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63C3">
              <w:rPr>
                <w:rFonts w:asciiTheme="minorHAnsi" w:hAnsiTheme="minorHAnsi" w:cstheme="minorHAnsi"/>
                <w:b/>
                <w:bCs/>
                <w:szCs w:val="20"/>
              </w:rPr>
              <w:t xml:space="preserve">Česká republika – </w:t>
            </w:r>
            <w:r w:rsidRPr="001F63C3">
              <w:rPr>
                <w:rFonts w:asciiTheme="minorHAnsi" w:hAnsiTheme="minorHAnsi" w:cstheme="minorHAnsi"/>
                <w:b/>
                <w:szCs w:val="20"/>
              </w:rPr>
              <w:t>Ministerstvo práce a sociálních věcí</w:t>
            </w:r>
          </w:p>
          <w:p w14:paraId="43E68DFB" w14:textId="77777777" w:rsidR="0096129A" w:rsidRPr="001F63C3" w:rsidRDefault="00E75D96" w:rsidP="000F036B">
            <w:pPr>
              <w:pStyle w:val="RLdajeosmluvnstran"/>
              <w:widowControl w:val="0"/>
              <w:spacing w:before="60" w:afterLines="60" w:after="144"/>
              <w:rPr>
                <w:rFonts w:asciiTheme="minorHAnsi" w:hAnsiTheme="minorHAnsi" w:cstheme="minorHAnsi"/>
                <w:szCs w:val="20"/>
                <w:lang w:eastAsia="x-none"/>
              </w:rPr>
            </w:pPr>
            <w:r>
              <w:rPr>
                <w:rFonts w:asciiTheme="minorHAnsi" w:hAnsiTheme="minorHAnsi" w:cstheme="minorHAnsi"/>
                <w:szCs w:val="20"/>
                <w:lang w:eastAsia="x-none"/>
              </w:rPr>
              <w:t>Ing. Milan Lonský</w:t>
            </w:r>
          </w:p>
          <w:p w14:paraId="7EE19C8A" w14:textId="5E8E9B67" w:rsidR="0096129A" w:rsidRPr="001F63C3" w:rsidRDefault="000F036B" w:rsidP="000F036B">
            <w:pPr>
              <w:pStyle w:val="RLdajeosmluvnstran"/>
              <w:widowControl w:val="0"/>
              <w:spacing w:before="60" w:afterLines="60" w:after="144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eastAsia="cs-CZ"/>
              </w:rPr>
              <w:t>z</w:t>
            </w:r>
            <w:r w:rsidR="00E75D96">
              <w:rPr>
                <w:rFonts w:asciiTheme="minorHAnsi" w:hAnsiTheme="minorHAnsi" w:cstheme="minorHAnsi"/>
                <w:szCs w:val="20"/>
                <w:lang w:eastAsia="cs-CZ"/>
              </w:rPr>
              <w:t>astupující ř</w:t>
            </w:r>
            <w:r w:rsidR="0096129A" w:rsidRPr="001F63C3">
              <w:rPr>
                <w:rFonts w:asciiTheme="minorHAnsi" w:hAnsiTheme="minorHAnsi" w:cstheme="minorHAnsi"/>
                <w:szCs w:val="20"/>
                <w:lang w:eastAsia="cs-CZ"/>
              </w:rPr>
              <w:t>editel odboru ICT</w:t>
            </w:r>
          </w:p>
        </w:tc>
        <w:tc>
          <w:tcPr>
            <w:tcW w:w="4643" w:type="dxa"/>
          </w:tcPr>
          <w:p w14:paraId="303F497A" w14:textId="77777777" w:rsidR="0096129A" w:rsidRPr="001F63C3" w:rsidRDefault="0096129A" w:rsidP="0096129A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1F63C3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06F2A42A" w14:textId="01263445" w:rsidR="0096129A" w:rsidRPr="001F63C3" w:rsidRDefault="0096129A" w:rsidP="0096129A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Asseco Central Europe, a.</w:t>
            </w:r>
            <w:r w:rsidR="006D4BB8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 </w:t>
            </w:r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s.</w:t>
            </w:r>
            <w:r w:rsidRPr="001F63C3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  <w:p w14:paraId="2590A6BE" w14:textId="77777777" w:rsidR="0096129A" w:rsidRPr="001F63C3" w:rsidRDefault="0096129A" w:rsidP="0096129A">
            <w:pPr>
              <w:pStyle w:val="RLdajeosmluvnstran"/>
              <w:rPr>
                <w:rFonts w:asciiTheme="minorHAnsi" w:hAnsiTheme="minorHAnsi" w:cstheme="minorHAnsi"/>
                <w:bCs/>
                <w:szCs w:val="20"/>
                <w:lang w:val="en-US"/>
              </w:rPr>
            </w:pPr>
            <w:r w:rsidRPr="001F63C3">
              <w:rPr>
                <w:rFonts w:asciiTheme="minorHAnsi" w:hAnsiTheme="minorHAnsi" w:cstheme="minorHAnsi"/>
                <w:bCs/>
                <w:szCs w:val="20"/>
                <w:lang w:val="en-US"/>
              </w:rPr>
              <w:t>Hana Bečková</w:t>
            </w:r>
          </w:p>
          <w:p w14:paraId="39598570" w14:textId="77777777" w:rsidR="0096129A" w:rsidRPr="001F63C3" w:rsidRDefault="0096129A" w:rsidP="0096129A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63C3">
              <w:rPr>
                <w:rFonts w:asciiTheme="minorHAnsi" w:hAnsiTheme="minorHAnsi" w:cstheme="minorHAnsi"/>
                <w:bCs/>
                <w:szCs w:val="20"/>
                <w:lang w:val="en-US"/>
              </w:rPr>
              <w:t>prokurista</w:t>
            </w:r>
          </w:p>
          <w:p w14:paraId="3A60FF4A" w14:textId="77777777" w:rsidR="0096129A" w:rsidRPr="001F63C3" w:rsidRDefault="0096129A" w:rsidP="0096129A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5A65DB4" w14:textId="47E9A2DC" w:rsidR="004C5D94" w:rsidRPr="00DC6BEA" w:rsidRDefault="00DB4509" w:rsidP="000F036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</w:rPr>
        <w:br w:type="page"/>
      </w:r>
      <w:r w:rsidR="004C5D94" w:rsidRPr="00DC6BEA">
        <w:rPr>
          <w:rFonts w:asciiTheme="minorHAnsi" w:hAnsiTheme="minorHAnsi" w:cstheme="minorHAnsi"/>
          <w:sz w:val="28"/>
          <w:szCs w:val="28"/>
        </w:rPr>
        <w:lastRenderedPageBreak/>
        <w:t>Příloha Smlouvy</w:t>
      </w:r>
      <w:r w:rsidR="006D4BB8">
        <w:rPr>
          <w:rFonts w:asciiTheme="minorHAnsi" w:hAnsiTheme="minorHAnsi" w:cstheme="minorHAnsi"/>
          <w:sz w:val="28"/>
          <w:szCs w:val="28"/>
        </w:rPr>
        <w:t xml:space="preserve"> </w:t>
      </w:r>
      <w:r w:rsidR="004C5D94" w:rsidRPr="00DC6BEA">
        <w:rPr>
          <w:rFonts w:asciiTheme="minorHAnsi" w:hAnsiTheme="minorHAnsi" w:cstheme="minorHAnsi"/>
          <w:sz w:val="28"/>
          <w:szCs w:val="28"/>
        </w:rPr>
        <w:t xml:space="preserve">– </w:t>
      </w:r>
      <w:r w:rsidR="004C5D94" w:rsidRPr="00DC6BEA">
        <w:rPr>
          <w:rFonts w:asciiTheme="minorHAnsi" w:hAnsiTheme="minorHAnsi"/>
          <w:sz w:val="28"/>
          <w:szCs w:val="28"/>
        </w:rPr>
        <w:t>Specifikace</w:t>
      </w:r>
      <w:r w:rsidR="004C5D94" w:rsidRPr="00DC6BEA">
        <w:rPr>
          <w:rFonts w:asciiTheme="minorHAnsi" w:hAnsiTheme="minorHAnsi" w:cstheme="minorHAnsi"/>
          <w:sz w:val="28"/>
          <w:szCs w:val="28"/>
        </w:rPr>
        <w:t xml:space="preserve"> Služeb</w:t>
      </w:r>
    </w:p>
    <w:p w14:paraId="4A65A512" w14:textId="77777777" w:rsidR="007365B7" w:rsidRPr="00BD42A1" w:rsidRDefault="007365B7" w:rsidP="00EC6245">
      <w:pPr>
        <w:pStyle w:val="Nadpis1"/>
        <w:numPr>
          <w:ilvl w:val="0"/>
          <w:numId w:val="12"/>
        </w:numPr>
        <w:tabs>
          <w:tab w:val="clear" w:pos="567"/>
          <w:tab w:val="num" w:pos="4107"/>
        </w:tabs>
        <w:spacing w:before="360" w:after="120" w:line="240" w:lineRule="auto"/>
        <w:ind w:right="-286"/>
        <w:jc w:val="both"/>
        <w:rPr>
          <w:rFonts w:asciiTheme="minorHAnsi" w:hAnsiTheme="minorHAnsi" w:cstheme="minorHAnsi"/>
          <w:sz w:val="20"/>
          <w:szCs w:val="20"/>
        </w:rPr>
      </w:pPr>
      <w:bookmarkStart w:id="0" w:name="_Toc182984912"/>
      <w:bookmarkStart w:id="1" w:name="_Toc158736055"/>
      <w:r w:rsidRPr="00BD42A1">
        <w:rPr>
          <w:rFonts w:asciiTheme="minorHAnsi" w:hAnsiTheme="minorHAnsi" w:cstheme="minorHAnsi"/>
          <w:sz w:val="20"/>
          <w:szCs w:val="20"/>
        </w:rPr>
        <w:t>Specifikace předmětu plnění</w:t>
      </w:r>
      <w:r w:rsidRPr="00BD42A1">
        <w:rPr>
          <w:rFonts w:asciiTheme="minorHAnsi" w:hAnsiTheme="minorHAnsi" w:cstheme="minorHAnsi"/>
          <w:sz w:val="20"/>
          <w:szCs w:val="20"/>
          <w:lang w:val="cs-CZ"/>
        </w:rPr>
        <w:t xml:space="preserve"> (</w:t>
      </w:r>
      <w:r w:rsidR="00F91394">
        <w:rPr>
          <w:rFonts w:asciiTheme="minorHAnsi" w:hAnsiTheme="minorHAnsi" w:cstheme="minorHAnsi"/>
          <w:sz w:val="20"/>
          <w:szCs w:val="20"/>
          <w:lang w:val="cs-CZ"/>
        </w:rPr>
        <w:t>Služeb</w:t>
      </w:r>
      <w:r w:rsidRPr="00BD42A1">
        <w:rPr>
          <w:rFonts w:asciiTheme="minorHAnsi" w:hAnsiTheme="minorHAnsi" w:cstheme="minorHAnsi"/>
          <w:sz w:val="20"/>
          <w:szCs w:val="20"/>
          <w:lang w:val="cs-CZ"/>
        </w:rPr>
        <w:t>)</w:t>
      </w:r>
    </w:p>
    <w:p w14:paraId="387A85D9" w14:textId="77777777" w:rsidR="00EE106F" w:rsidRDefault="00F91394" w:rsidP="006D4BB8">
      <w:pPr>
        <w:jc w:val="both"/>
        <w:rPr>
          <w:rFonts w:asciiTheme="minorHAnsi" w:hAnsiTheme="minorHAnsi" w:cstheme="minorHAnsi"/>
          <w:iCs/>
          <w:sz w:val="20"/>
          <w:szCs w:val="20"/>
          <w:lang w:eastAsia="x-none"/>
        </w:rPr>
      </w:pPr>
      <w:bookmarkStart w:id="2" w:name="_Toc103153111"/>
      <w:bookmarkStart w:id="3" w:name="_Toc104773095"/>
      <w:bookmarkStart w:id="4" w:name="_Toc104282306"/>
      <w:bookmarkStart w:id="5" w:name="_Toc162751746"/>
      <w:bookmarkStart w:id="6" w:name="_Toc197330643"/>
      <w:bookmarkStart w:id="7" w:name="_Toc198108838"/>
      <w:bookmarkStart w:id="8" w:name="_Toc199923677"/>
      <w:bookmarkStart w:id="9" w:name="_Toc313431434"/>
      <w:bookmarkStart w:id="10" w:name="_Toc336442341"/>
      <w:bookmarkEnd w:id="0"/>
      <w:bookmarkEnd w:id="1"/>
      <w:r>
        <w:rPr>
          <w:rFonts w:asciiTheme="minorHAnsi" w:hAnsiTheme="minorHAnsi" w:cstheme="minorHAnsi"/>
          <w:sz w:val="20"/>
          <w:szCs w:val="20"/>
        </w:rPr>
        <w:t>Předmětem plnění</w:t>
      </w:r>
      <w:r w:rsidR="007365B7" w:rsidRPr="00BD42A1">
        <w:rPr>
          <w:rFonts w:asciiTheme="minorHAnsi" w:hAnsiTheme="minorHAnsi" w:cstheme="minorHAnsi"/>
          <w:sz w:val="20"/>
          <w:szCs w:val="20"/>
        </w:rPr>
        <w:t xml:space="preserve"> dle této Smlouvy </w:t>
      </w:r>
      <w:r w:rsidR="00BD42A1">
        <w:rPr>
          <w:rFonts w:asciiTheme="minorHAnsi" w:hAnsiTheme="minorHAnsi" w:cstheme="minorHAnsi"/>
          <w:sz w:val="20"/>
          <w:szCs w:val="20"/>
        </w:rPr>
        <w:t>je</w:t>
      </w:r>
      <w:r w:rsidR="007365B7" w:rsidRPr="00BD42A1">
        <w:rPr>
          <w:rFonts w:asciiTheme="minorHAnsi" w:hAnsiTheme="minorHAnsi" w:cstheme="minorHAnsi"/>
          <w:iCs/>
          <w:sz w:val="20"/>
          <w:szCs w:val="20"/>
          <w:lang w:eastAsia="x-none"/>
        </w:rPr>
        <w:t xml:space="preserve"> </w:t>
      </w:r>
      <w:r w:rsidR="00EE106F">
        <w:rPr>
          <w:rFonts w:asciiTheme="minorHAnsi" w:hAnsiTheme="minorHAnsi" w:cstheme="minorHAnsi"/>
          <w:iCs/>
          <w:sz w:val="20"/>
          <w:szCs w:val="20"/>
          <w:lang w:eastAsia="x-none"/>
        </w:rPr>
        <w:t xml:space="preserve">poskytnutí služeb souvisejících s podporou uživatelů při uživatelských akceptačních integračních testech </w:t>
      </w:r>
      <w:r w:rsidR="00CC70EE">
        <w:rPr>
          <w:rFonts w:asciiTheme="minorHAnsi" w:hAnsiTheme="minorHAnsi" w:cstheme="minorHAnsi"/>
          <w:iCs/>
          <w:sz w:val="20"/>
          <w:szCs w:val="20"/>
          <w:lang w:eastAsia="x-none"/>
        </w:rPr>
        <w:t>(</w:t>
      </w:r>
      <w:r w:rsidR="000F036B">
        <w:rPr>
          <w:rFonts w:asciiTheme="minorHAnsi" w:hAnsiTheme="minorHAnsi" w:cstheme="minorHAnsi"/>
          <w:iCs/>
          <w:sz w:val="20"/>
          <w:szCs w:val="20"/>
          <w:lang w:eastAsia="x-none"/>
        </w:rPr>
        <w:t>dále jen „</w:t>
      </w:r>
      <w:r w:rsidR="00CC70EE">
        <w:rPr>
          <w:rFonts w:asciiTheme="minorHAnsi" w:hAnsiTheme="minorHAnsi" w:cstheme="minorHAnsi"/>
          <w:iCs/>
          <w:sz w:val="20"/>
          <w:szCs w:val="20"/>
          <w:lang w:eastAsia="x-none"/>
        </w:rPr>
        <w:t>UAT</w:t>
      </w:r>
      <w:r w:rsidR="000F036B">
        <w:rPr>
          <w:rFonts w:asciiTheme="minorHAnsi" w:hAnsiTheme="minorHAnsi" w:cstheme="minorHAnsi"/>
          <w:iCs/>
          <w:sz w:val="20"/>
          <w:szCs w:val="20"/>
          <w:lang w:eastAsia="x-none"/>
        </w:rPr>
        <w:t>“</w:t>
      </w:r>
      <w:r w:rsidR="00CC70EE">
        <w:rPr>
          <w:rFonts w:asciiTheme="minorHAnsi" w:hAnsiTheme="minorHAnsi" w:cstheme="minorHAnsi"/>
          <w:iCs/>
          <w:sz w:val="20"/>
          <w:szCs w:val="20"/>
          <w:lang w:eastAsia="x-none"/>
        </w:rPr>
        <w:t xml:space="preserve">) </w:t>
      </w:r>
      <w:r w:rsidR="00C4441C">
        <w:rPr>
          <w:rFonts w:asciiTheme="minorHAnsi" w:hAnsiTheme="minorHAnsi" w:cstheme="minorHAnsi"/>
          <w:iCs/>
          <w:sz w:val="20"/>
          <w:szCs w:val="20"/>
          <w:lang w:eastAsia="x-none"/>
        </w:rPr>
        <w:t>pro nový Informační systém Zaměstnanosti (</w:t>
      </w:r>
      <w:r w:rsidR="000F036B">
        <w:rPr>
          <w:rFonts w:asciiTheme="minorHAnsi" w:hAnsiTheme="minorHAnsi" w:cstheme="minorHAnsi"/>
          <w:iCs/>
          <w:sz w:val="20"/>
          <w:szCs w:val="20"/>
          <w:lang w:eastAsia="x-none"/>
        </w:rPr>
        <w:t>dále jen „</w:t>
      </w:r>
      <w:r w:rsidR="00C4441C">
        <w:rPr>
          <w:rFonts w:asciiTheme="minorHAnsi" w:hAnsiTheme="minorHAnsi" w:cstheme="minorHAnsi"/>
          <w:iCs/>
          <w:sz w:val="20"/>
          <w:szCs w:val="20"/>
          <w:lang w:eastAsia="x-none"/>
        </w:rPr>
        <w:t>IS ZAM</w:t>
      </w:r>
      <w:r w:rsidR="000F036B">
        <w:rPr>
          <w:rFonts w:asciiTheme="minorHAnsi" w:hAnsiTheme="minorHAnsi" w:cstheme="minorHAnsi"/>
          <w:iCs/>
          <w:sz w:val="20"/>
          <w:szCs w:val="20"/>
          <w:lang w:eastAsia="x-none"/>
        </w:rPr>
        <w:t>“</w:t>
      </w:r>
      <w:r w:rsidR="00C4441C">
        <w:rPr>
          <w:rFonts w:asciiTheme="minorHAnsi" w:hAnsiTheme="minorHAnsi" w:cstheme="minorHAnsi"/>
          <w:iCs/>
          <w:sz w:val="20"/>
          <w:szCs w:val="20"/>
          <w:lang w:eastAsia="x-none"/>
        </w:rPr>
        <w:t xml:space="preserve">) na straně </w:t>
      </w:r>
      <w:r w:rsidR="00EE106F">
        <w:rPr>
          <w:rFonts w:asciiTheme="minorHAnsi" w:hAnsiTheme="minorHAnsi" w:cstheme="minorHAnsi"/>
          <w:iCs/>
          <w:sz w:val="20"/>
          <w:szCs w:val="20"/>
          <w:lang w:eastAsia="x-none"/>
        </w:rPr>
        <w:t>Jednotného portálového řešení práce a sociálních jevů (</w:t>
      </w:r>
      <w:r w:rsidR="000F036B">
        <w:rPr>
          <w:rFonts w:asciiTheme="minorHAnsi" w:hAnsiTheme="minorHAnsi" w:cstheme="minorHAnsi"/>
          <w:iCs/>
          <w:sz w:val="20"/>
          <w:szCs w:val="20"/>
          <w:lang w:eastAsia="x-none"/>
        </w:rPr>
        <w:t>dále jen „</w:t>
      </w:r>
      <w:r w:rsidR="00EE106F">
        <w:rPr>
          <w:rFonts w:asciiTheme="minorHAnsi" w:hAnsiTheme="minorHAnsi" w:cstheme="minorHAnsi"/>
          <w:iCs/>
          <w:sz w:val="20"/>
          <w:szCs w:val="20"/>
          <w:lang w:eastAsia="x-none"/>
        </w:rPr>
        <w:t>JPŘ PSV</w:t>
      </w:r>
      <w:r w:rsidR="000F036B">
        <w:rPr>
          <w:rFonts w:asciiTheme="minorHAnsi" w:hAnsiTheme="minorHAnsi" w:cstheme="minorHAnsi"/>
          <w:iCs/>
          <w:sz w:val="20"/>
          <w:szCs w:val="20"/>
          <w:lang w:eastAsia="x-none"/>
        </w:rPr>
        <w:t>“</w:t>
      </w:r>
      <w:r w:rsidR="00EE106F">
        <w:rPr>
          <w:rFonts w:asciiTheme="minorHAnsi" w:hAnsiTheme="minorHAnsi" w:cstheme="minorHAnsi"/>
          <w:iCs/>
          <w:sz w:val="20"/>
          <w:szCs w:val="20"/>
          <w:lang w:eastAsia="x-none"/>
        </w:rPr>
        <w:t>)</w:t>
      </w:r>
      <w:r w:rsidR="00C4441C">
        <w:rPr>
          <w:rFonts w:asciiTheme="minorHAnsi" w:hAnsiTheme="minorHAnsi" w:cstheme="minorHAnsi"/>
          <w:iCs/>
          <w:sz w:val="20"/>
          <w:szCs w:val="20"/>
          <w:lang w:eastAsia="x-none"/>
        </w:rPr>
        <w:t>.</w:t>
      </w:r>
    </w:p>
    <w:p w14:paraId="4F6D954C" w14:textId="77777777" w:rsidR="00613145" w:rsidRDefault="00613145" w:rsidP="00EE106F">
      <w:pPr>
        <w:rPr>
          <w:rFonts w:asciiTheme="minorHAnsi" w:hAnsiTheme="minorHAnsi" w:cstheme="minorHAnsi"/>
          <w:iCs/>
          <w:sz w:val="20"/>
          <w:szCs w:val="20"/>
          <w:lang w:eastAsia="x-none"/>
        </w:rPr>
      </w:pPr>
      <w:r>
        <w:rPr>
          <w:rFonts w:asciiTheme="minorHAnsi" w:hAnsiTheme="minorHAnsi" w:cstheme="minorHAnsi"/>
          <w:iCs/>
          <w:sz w:val="20"/>
          <w:szCs w:val="20"/>
          <w:lang w:eastAsia="x-none"/>
        </w:rPr>
        <w:t>Oblasti pro poskytování služeb jsou:</w:t>
      </w:r>
    </w:p>
    <w:p w14:paraId="3A0558AE" w14:textId="77777777" w:rsidR="00613145" w:rsidRPr="007F47AD" w:rsidRDefault="00613145" w:rsidP="00613145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  <w:szCs w:val="20"/>
        </w:rPr>
      </w:pPr>
      <w:r w:rsidRPr="007F47AD">
        <w:rPr>
          <w:rFonts w:asciiTheme="minorHAnsi" w:hAnsiTheme="minorHAnsi" w:cstheme="minorHAnsi"/>
          <w:szCs w:val="20"/>
        </w:rPr>
        <w:t>Volná místa</w:t>
      </w:r>
    </w:p>
    <w:p w14:paraId="7A27DD67" w14:textId="77777777" w:rsidR="00613145" w:rsidRPr="007F47AD" w:rsidRDefault="00613145" w:rsidP="00613145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  <w:szCs w:val="20"/>
        </w:rPr>
      </w:pPr>
      <w:r w:rsidRPr="007F47AD">
        <w:rPr>
          <w:rFonts w:asciiTheme="minorHAnsi" w:hAnsiTheme="minorHAnsi" w:cstheme="minorHAnsi"/>
          <w:szCs w:val="20"/>
        </w:rPr>
        <w:t>Centrální evidence VPM</w:t>
      </w:r>
    </w:p>
    <w:p w14:paraId="6665C295" w14:textId="77777777" w:rsidR="00613145" w:rsidRPr="007F47AD" w:rsidRDefault="00613145" w:rsidP="00613145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  <w:szCs w:val="20"/>
        </w:rPr>
      </w:pPr>
      <w:r w:rsidRPr="007F47AD">
        <w:rPr>
          <w:rFonts w:asciiTheme="minorHAnsi" w:hAnsiTheme="minorHAnsi" w:cstheme="minorHAnsi"/>
          <w:szCs w:val="20"/>
        </w:rPr>
        <w:t>Agentury práce</w:t>
      </w:r>
    </w:p>
    <w:p w14:paraId="68E6CC3B" w14:textId="77777777" w:rsidR="00613145" w:rsidRPr="007F47AD" w:rsidRDefault="00613145" w:rsidP="00613145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  <w:szCs w:val="20"/>
        </w:rPr>
      </w:pPr>
      <w:r w:rsidRPr="007F47AD">
        <w:rPr>
          <w:rFonts w:asciiTheme="minorHAnsi" w:hAnsiTheme="minorHAnsi" w:cstheme="minorHAnsi"/>
          <w:szCs w:val="20"/>
        </w:rPr>
        <w:t>Agentury práce – přehled činnosti</w:t>
      </w:r>
    </w:p>
    <w:p w14:paraId="7935E82B" w14:textId="77777777" w:rsidR="00613145" w:rsidRPr="007F47AD" w:rsidRDefault="00613145" w:rsidP="00613145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  <w:szCs w:val="20"/>
        </w:rPr>
      </w:pPr>
      <w:r w:rsidRPr="007F47AD">
        <w:rPr>
          <w:rFonts w:asciiTheme="minorHAnsi" w:hAnsiTheme="minorHAnsi" w:cstheme="minorHAnsi"/>
          <w:szCs w:val="20"/>
        </w:rPr>
        <w:t>Insolvence</w:t>
      </w:r>
    </w:p>
    <w:p w14:paraId="2418B9AD" w14:textId="77777777" w:rsidR="00613145" w:rsidRPr="007F47AD" w:rsidRDefault="00613145" w:rsidP="00613145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  <w:szCs w:val="20"/>
        </w:rPr>
      </w:pPr>
      <w:r w:rsidRPr="007F47AD">
        <w:rPr>
          <w:rFonts w:asciiTheme="minorHAnsi" w:hAnsiTheme="minorHAnsi" w:cstheme="minorHAnsi"/>
          <w:szCs w:val="20"/>
        </w:rPr>
        <w:t>Aktivní politika zaměstnanosti</w:t>
      </w:r>
    </w:p>
    <w:p w14:paraId="6397E5A8" w14:textId="77777777" w:rsidR="00613145" w:rsidRPr="007F47AD" w:rsidRDefault="00613145" w:rsidP="00613145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  <w:szCs w:val="20"/>
        </w:rPr>
      </w:pPr>
      <w:r w:rsidRPr="007F47AD">
        <w:rPr>
          <w:rFonts w:asciiTheme="minorHAnsi" w:hAnsiTheme="minorHAnsi" w:cstheme="minorHAnsi"/>
          <w:szCs w:val="20"/>
        </w:rPr>
        <w:t>Školy a obory</w:t>
      </w:r>
    </w:p>
    <w:p w14:paraId="555246A1" w14:textId="77777777" w:rsidR="00613145" w:rsidRPr="007F47AD" w:rsidRDefault="00613145" w:rsidP="00613145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  <w:szCs w:val="20"/>
        </w:rPr>
      </w:pPr>
      <w:r w:rsidRPr="007F47AD">
        <w:rPr>
          <w:rFonts w:asciiTheme="minorHAnsi" w:hAnsiTheme="minorHAnsi" w:cstheme="minorHAnsi"/>
          <w:szCs w:val="20"/>
        </w:rPr>
        <w:t>Životopisy</w:t>
      </w:r>
    </w:p>
    <w:p w14:paraId="506C7E35" w14:textId="77777777" w:rsidR="00613145" w:rsidRDefault="00613145" w:rsidP="00613145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  <w:szCs w:val="20"/>
        </w:rPr>
      </w:pPr>
      <w:r w:rsidRPr="007F47AD">
        <w:rPr>
          <w:rFonts w:asciiTheme="minorHAnsi" w:hAnsiTheme="minorHAnsi" w:cstheme="minorHAnsi"/>
          <w:szCs w:val="20"/>
        </w:rPr>
        <w:t>Evidence zaměstnavatelů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6D328A6C" w14:textId="77777777" w:rsidR="00DC6BEA" w:rsidRPr="00613145" w:rsidRDefault="003378B0" w:rsidP="00EC6245">
      <w:pPr>
        <w:pStyle w:val="Nadpis1"/>
        <w:numPr>
          <w:ilvl w:val="0"/>
          <w:numId w:val="12"/>
        </w:numPr>
        <w:tabs>
          <w:tab w:val="clear" w:pos="567"/>
          <w:tab w:val="num" w:pos="4107"/>
        </w:tabs>
        <w:spacing w:before="360" w:after="120" w:line="240" w:lineRule="auto"/>
        <w:ind w:right="-286"/>
        <w:jc w:val="both"/>
        <w:rPr>
          <w:rFonts w:asciiTheme="minorHAnsi" w:hAnsiTheme="minorHAnsi" w:cstheme="minorHAnsi"/>
          <w:sz w:val="20"/>
          <w:szCs w:val="20"/>
        </w:rPr>
      </w:pPr>
      <w:r w:rsidRPr="00613145">
        <w:rPr>
          <w:rFonts w:asciiTheme="minorHAnsi" w:hAnsiTheme="minorHAnsi" w:cstheme="minorHAnsi"/>
          <w:sz w:val="20"/>
          <w:szCs w:val="20"/>
        </w:rPr>
        <w:t xml:space="preserve">Vymezení hlavních činností předmětu </w:t>
      </w:r>
      <w:r w:rsidR="00613145">
        <w:rPr>
          <w:rFonts w:asciiTheme="minorHAnsi" w:hAnsiTheme="minorHAnsi" w:cstheme="minorHAnsi"/>
          <w:sz w:val="20"/>
          <w:szCs w:val="20"/>
          <w:lang w:val="cs-CZ"/>
        </w:rPr>
        <w:t>poskytovaných služeb</w:t>
      </w:r>
    </w:p>
    <w:p w14:paraId="46F542E7" w14:textId="21AB1F34" w:rsidR="003378B0" w:rsidRPr="00C841D8" w:rsidRDefault="003378B0" w:rsidP="003378B0">
      <w:pPr>
        <w:rPr>
          <w:rFonts w:asciiTheme="minorHAnsi" w:hAnsiTheme="minorHAnsi" w:cstheme="minorHAnsi"/>
          <w:sz w:val="20"/>
          <w:szCs w:val="20"/>
        </w:rPr>
      </w:pPr>
      <w:r w:rsidRPr="00C841D8">
        <w:rPr>
          <w:rFonts w:asciiTheme="minorHAnsi" w:hAnsiTheme="minorHAnsi" w:cstheme="minorHAnsi"/>
          <w:sz w:val="20"/>
          <w:szCs w:val="20"/>
        </w:rPr>
        <w:t xml:space="preserve">V rámci </w:t>
      </w:r>
      <w:r w:rsidR="00613145">
        <w:rPr>
          <w:rFonts w:asciiTheme="minorHAnsi" w:hAnsiTheme="minorHAnsi" w:cstheme="minorHAnsi"/>
          <w:sz w:val="20"/>
          <w:szCs w:val="20"/>
        </w:rPr>
        <w:t xml:space="preserve">plnění </w:t>
      </w:r>
      <w:r w:rsidR="000F036B">
        <w:rPr>
          <w:rFonts w:asciiTheme="minorHAnsi" w:hAnsiTheme="minorHAnsi" w:cstheme="minorHAnsi"/>
          <w:sz w:val="20"/>
          <w:szCs w:val="20"/>
        </w:rPr>
        <w:t>S</w:t>
      </w:r>
      <w:r w:rsidR="00613145">
        <w:rPr>
          <w:rFonts w:asciiTheme="minorHAnsi" w:hAnsiTheme="minorHAnsi" w:cstheme="minorHAnsi"/>
          <w:sz w:val="20"/>
          <w:szCs w:val="20"/>
        </w:rPr>
        <w:t>lužeb</w:t>
      </w:r>
      <w:r w:rsidRPr="00C841D8">
        <w:rPr>
          <w:rFonts w:asciiTheme="minorHAnsi" w:hAnsiTheme="minorHAnsi" w:cstheme="minorHAnsi"/>
          <w:sz w:val="20"/>
          <w:szCs w:val="20"/>
        </w:rPr>
        <w:t xml:space="preserve"> dle této Smlouvy budou Poskytovatelem vykonávány následující činnosti:</w:t>
      </w:r>
    </w:p>
    <w:p w14:paraId="4A146086" w14:textId="77777777" w:rsidR="00B420FB" w:rsidRDefault="00B420FB" w:rsidP="003378B0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AC7CEE6" w14:textId="3CD8C689" w:rsidR="00613145" w:rsidRPr="00CC70EE" w:rsidRDefault="00613145" w:rsidP="00613145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  <w:iCs/>
          <w:szCs w:val="20"/>
        </w:rPr>
      </w:pPr>
      <w:r>
        <w:rPr>
          <w:rFonts w:asciiTheme="minorHAnsi" w:hAnsiTheme="minorHAnsi" w:cstheme="minorHAnsi"/>
          <w:iCs/>
          <w:szCs w:val="20"/>
          <w:lang w:val="cs-CZ"/>
        </w:rPr>
        <w:t xml:space="preserve">Příprava testovacích dat pro JPŘ PSV v těchto </w:t>
      </w:r>
      <w:r w:rsidR="000F036B">
        <w:rPr>
          <w:rFonts w:asciiTheme="minorHAnsi" w:hAnsiTheme="minorHAnsi" w:cstheme="minorHAnsi"/>
          <w:iCs/>
          <w:szCs w:val="20"/>
          <w:lang w:val="cs-CZ"/>
        </w:rPr>
        <w:t>o</w:t>
      </w:r>
      <w:r>
        <w:rPr>
          <w:rFonts w:asciiTheme="minorHAnsi" w:hAnsiTheme="minorHAnsi" w:cstheme="minorHAnsi"/>
          <w:iCs/>
          <w:szCs w:val="20"/>
          <w:lang w:val="cs-CZ"/>
        </w:rPr>
        <w:t>blastech:</w:t>
      </w:r>
    </w:p>
    <w:p w14:paraId="2E58F558" w14:textId="77777777" w:rsidR="00613145" w:rsidRPr="007F47AD" w:rsidRDefault="00613145" w:rsidP="00613145">
      <w:pPr>
        <w:pStyle w:val="Odstavecseseznamem"/>
        <w:numPr>
          <w:ilvl w:val="1"/>
          <w:numId w:val="38"/>
        </w:numPr>
        <w:rPr>
          <w:rFonts w:asciiTheme="minorHAnsi" w:hAnsiTheme="minorHAnsi" w:cstheme="minorHAnsi"/>
          <w:szCs w:val="20"/>
        </w:rPr>
      </w:pPr>
      <w:r w:rsidRPr="007F47AD">
        <w:rPr>
          <w:rFonts w:asciiTheme="minorHAnsi" w:hAnsiTheme="minorHAnsi" w:cstheme="minorHAnsi"/>
          <w:szCs w:val="20"/>
        </w:rPr>
        <w:t>Volná místa</w:t>
      </w:r>
    </w:p>
    <w:p w14:paraId="25C8F5C1" w14:textId="77777777" w:rsidR="00613145" w:rsidRPr="007F47AD" w:rsidRDefault="00613145" w:rsidP="00613145">
      <w:pPr>
        <w:pStyle w:val="Odstavecseseznamem"/>
        <w:numPr>
          <w:ilvl w:val="1"/>
          <w:numId w:val="38"/>
        </w:numPr>
        <w:rPr>
          <w:rFonts w:asciiTheme="minorHAnsi" w:hAnsiTheme="minorHAnsi" w:cstheme="minorHAnsi"/>
          <w:szCs w:val="20"/>
        </w:rPr>
      </w:pPr>
      <w:r w:rsidRPr="007F47AD">
        <w:rPr>
          <w:rFonts w:asciiTheme="minorHAnsi" w:hAnsiTheme="minorHAnsi" w:cstheme="minorHAnsi"/>
          <w:szCs w:val="20"/>
        </w:rPr>
        <w:t>Centrální evidence VPM</w:t>
      </w:r>
    </w:p>
    <w:p w14:paraId="2988BD37" w14:textId="77777777" w:rsidR="00613145" w:rsidRPr="007F47AD" w:rsidRDefault="00613145" w:rsidP="00613145">
      <w:pPr>
        <w:pStyle w:val="Odstavecseseznamem"/>
        <w:numPr>
          <w:ilvl w:val="1"/>
          <w:numId w:val="38"/>
        </w:numPr>
        <w:rPr>
          <w:rFonts w:asciiTheme="minorHAnsi" w:hAnsiTheme="minorHAnsi" w:cstheme="minorHAnsi"/>
          <w:szCs w:val="20"/>
        </w:rPr>
      </w:pPr>
      <w:r w:rsidRPr="007F47AD">
        <w:rPr>
          <w:rFonts w:asciiTheme="minorHAnsi" w:hAnsiTheme="minorHAnsi" w:cstheme="minorHAnsi"/>
          <w:szCs w:val="20"/>
        </w:rPr>
        <w:t>Agentury práce</w:t>
      </w:r>
    </w:p>
    <w:p w14:paraId="7DCFA11F" w14:textId="77777777" w:rsidR="00613145" w:rsidRPr="007F47AD" w:rsidRDefault="00613145" w:rsidP="00613145">
      <w:pPr>
        <w:pStyle w:val="Odstavecseseznamem"/>
        <w:numPr>
          <w:ilvl w:val="1"/>
          <w:numId w:val="38"/>
        </w:numPr>
        <w:rPr>
          <w:rFonts w:asciiTheme="minorHAnsi" w:hAnsiTheme="minorHAnsi" w:cstheme="minorHAnsi"/>
          <w:szCs w:val="20"/>
        </w:rPr>
      </w:pPr>
      <w:r w:rsidRPr="007F47AD">
        <w:rPr>
          <w:rFonts w:asciiTheme="minorHAnsi" w:hAnsiTheme="minorHAnsi" w:cstheme="minorHAnsi"/>
          <w:szCs w:val="20"/>
        </w:rPr>
        <w:t>Agentury práce – přehled činnosti</w:t>
      </w:r>
    </w:p>
    <w:p w14:paraId="216520AB" w14:textId="77777777" w:rsidR="00613145" w:rsidRPr="007F47AD" w:rsidRDefault="00613145" w:rsidP="00613145">
      <w:pPr>
        <w:pStyle w:val="Odstavecseseznamem"/>
        <w:numPr>
          <w:ilvl w:val="1"/>
          <w:numId w:val="38"/>
        </w:numPr>
        <w:rPr>
          <w:rFonts w:asciiTheme="minorHAnsi" w:hAnsiTheme="minorHAnsi" w:cstheme="minorHAnsi"/>
          <w:szCs w:val="20"/>
        </w:rPr>
      </w:pPr>
      <w:r w:rsidRPr="007F47AD">
        <w:rPr>
          <w:rFonts w:asciiTheme="minorHAnsi" w:hAnsiTheme="minorHAnsi" w:cstheme="minorHAnsi"/>
          <w:szCs w:val="20"/>
        </w:rPr>
        <w:t>Insolvence</w:t>
      </w:r>
    </w:p>
    <w:p w14:paraId="3FA30415" w14:textId="77777777" w:rsidR="00613145" w:rsidRPr="007F47AD" w:rsidRDefault="00613145" w:rsidP="00613145">
      <w:pPr>
        <w:pStyle w:val="Odstavecseseznamem"/>
        <w:numPr>
          <w:ilvl w:val="1"/>
          <w:numId w:val="38"/>
        </w:numPr>
        <w:rPr>
          <w:rFonts w:asciiTheme="minorHAnsi" w:hAnsiTheme="minorHAnsi" w:cstheme="minorHAnsi"/>
          <w:szCs w:val="20"/>
        </w:rPr>
      </w:pPr>
      <w:r w:rsidRPr="007F47AD">
        <w:rPr>
          <w:rFonts w:asciiTheme="minorHAnsi" w:hAnsiTheme="minorHAnsi" w:cstheme="minorHAnsi"/>
          <w:szCs w:val="20"/>
        </w:rPr>
        <w:t>Aktivní politika zaměstnanosti</w:t>
      </w:r>
    </w:p>
    <w:p w14:paraId="6BE069CD" w14:textId="77777777" w:rsidR="00613145" w:rsidRPr="007F47AD" w:rsidRDefault="00613145" w:rsidP="00613145">
      <w:pPr>
        <w:pStyle w:val="Odstavecseseznamem"/>
        <w:numPr>
          <w:ilvl w:val="1"/>
          <w:numId w:val="38"/>
        </w:numPr>
        <w:rPr>
          <w:rFonts w:asciiTheme="minorHAnsi" w:hAnsiTheme="minorHAnsi" w:cstheme="minorHAnsi"/>
          <w:szCs w:val="20"/>
        </w:rPr>
      </w:pPr>
      <w:r w:rsidRPr="007F47AD">
        <w:rPr>
          <w:rFonts w:asciiTheme="minorHAnsi" w:hAnsiTheme="minorHAnsi" w:cstheme="minorHAnsi"/>
          <w:szCs w:val="20"/>
        </w:rPr>
        <w:t>Školy a obory</w:t>
      </w:r>
    </w:p>
    <w:p w14:paraId="1B47C4F4" w14:textId="77777777" w:rsidR="00613145" w:rsidRPr="007F47AD" w:rsidRDefault="00613145" w:rsidP="00613145">
      <w:pPr>
        <w:pStyle w:val="Odstavecseseznamem"/>
        <w:numPr>
          <w:ilvl w:val="1"/>
          <w:numId w:val="38"/>
        </w:numPr>
        <w:rPr>
          <w:rFonts w:asciiTheme="minorHAnsi" w:hAnsiTheme="minorHAnsi" w:cstheme="minorHAnsi"/>
          <w:szCs w:val="20"/>
        </w:rPr>
      </w:pPr>
      <w:r w:rsidRPr="007F47AD">
        <w:rPr>
          <w:rFonts w:asciiTheme="minorHAnsi" w:hAnsiTheme="minorHAnsi" w:cstheme="minorHAnsi"/>
          <w:szCs w:val="20"/>
        </w:rPr>
        <w:t>Životopisy</w:t>
      </w:r>
    </w:p>
    <w:p w14:paraId="2B5B7246" w14:textId="77777777" w:rsidR="00613145" w:rsidRDefault="00613145" w:rsidP="006D4BB8">
      <w:pPr>
        <w:pStyle w:val="Odstavecseseznamem"/>
        <w:numPr>
          <w:ilvl w:val="1"/>
          <w:numId w:val="38"/>
        </w:numPr>
        <w:jc w:val="both"/>
        <w:rPr>
          <w:rFonts w:asciiTheme="minorHAnsi" w:hAnsiTheme="minorHAnsi" w:cstheme="minorHAnsi"/>
          <w:szCs w:val="20"/>
        </w:rPr>
      </w:pPr>
      <w:r w:rsidRPr="007F47AD">
        <w:rPr>
          <w:rFonts w:asciiTheme="minorHAnsi" w:hAnsiTheme="minorHAnsi" w:cstheme="minorHAnsi"/>
          <w:szCs w:val="20"/>
        </w:rPr>
        <w:t>Evidence zaměstnavatelů</w:t>
      </w:r>
    </w:p>
    <w:p w14:paraId="6E3BB2A8" w14:textId="77777777" w:rsidR="00613145" w:rsidRPr="00613145" w:rsidRDefault="00613145" w:rsidP="006D4BB8">
      <w:pPr>
        <w:pStyle w:val="Odstavecseseznamem"/>
        <w:numPr>
          <w:ilvl w:val="0"/>
          <w:numId w:val="38"/>
        </w:numPr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Příprava uživatelů pro testování, přiřazení rolí a přip</w:t>
      </w:r>
      <w:r w:rsidR="00577CF4">
        <w:rPr>
          <w:rFonts w:asciiTheme="minorHAnsi" w:hAnsiTheme="minorHAnsi" w:cstheme="minorHAnsi"/>
          <w:szCs w:val="20"/>
          <w:lang w:val="cs-CZ"/>
        </w:rPr>
        <w:t>rave</w:t>
      </w:r>
      <w:r>
        <w:rPr>
          <w:rFonts w:asciiTheme="minorHAnsi" w:hAnsiTheme="minorHAnsi" w:cstheme="minorHAnsi"/>
          <w:szCs w:val="20"/>
          <w:lang w:val="cs-CZ"/>
        </w:rPr>
        <w:t>ní testovacích dat</w:t>
      </w:r>
      <w:r w:rsidR="00EE36C8">
        <w:rPr>
          <w:rFonts w:asciiTheme="minorHAnsi" w:hAnsiTheme="minorHAnsi" w:cstheme="minorHAnsi"/>
          <w:szCs w:val="20"/>
          <w:lang w:val="cs-CZ"/>
        </w:rPr>
        <w:t xml:space="preserve"> těmto uživatelům</w:t>
      </w:r>
    </w:p>
    <w:p w14:paraId="0341BEF6" w14:textId="77777777" w:rsidR="00613145" w:rsidRDefault="00613145" w:rsidP="006D4BB8">
      <w:pPr>
        <w:pStyle w:val="Odstavecseseznamem"/>
        <w:numPr>
          <w:ilvl w:val="0"/>
          <w:numId w:val="38"/>
        </w:numPr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Příprava testovacího prostředí na straně JPŘ PSV (prostředí TP)</w:t>
      </w:r>
    </w:p>
    <w:p w14:paraId="0C479473" w14:textId="77777777" w:rsidR="00613145" w:rsidRPr="00C4441C" w:rsidRDefault="00613145" w:rsidP="006D4BB8">
      <w:pPr>
        <w:pStyle w:val="Odstavecseseznamem"/>
        <w:numPr>
          <w:ilvl w:val="0"/>
          <w:numId w:val="38"/>
        </w:numPr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Poskytnutí součinnosti IS ZAM při přípravě testovacích dat</w:t>
      </w:r>
    </w:p>
    <w:p w14:paraId="3116B248" w14:textId="77777777" w:rsidR="00613145" w:rsidRPr="00C4441C" w:rsidRDefault="00613145" w:rsidP="006D4BB8">
      <w:pPr>
        <w:pStyle w:val="Odstavecseseznamem"/>
        <w:numPr>
          <w:ilvl w:val="1"/>
          <w:numId w:val="38"/>
        </w:numPr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Společné identifikátory</w:t>
      </w:r>
    </w:p>
    <w:p w14:paraId="4EC24EF6" w14:textId="77777777" w:rsidR="00613145" w:rsidRPr="00CC70EE" w:rsidRDefault="00613145" w:rsidP="006D4BB8">
      <w:pPr>
        <w:pStyle w:val="Odstavecseseznamem"/>
        <w:numPr>
          <w:ilvl w:val="1"/>
          <w:numId w:val="38"/>
        </w:numPr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Ověřování funkčnosti integračních služeb na straně JPŘ PSV a IS ZAM v prostředí určeném pro UAT</w:t>
      </w:r>
    </w:p>
    <w:p w14:paraId="0F5C03A8" w14:textId="77777777" w:rsidR="00613145" w:rsidRPr="00C4441C" w:rsidRDefault="00613145" w:rsidP="006D4BB8">
      <w:pPr>
        <w:pStyle w:val="Odstavecseseznamem"/>
        <w:numPr>
          <w:ilvl w:val="0"/>
          <w:numId w:val="38"/>
        </w:numPr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Příprava testovacích scénářů pro UAT na straně JPŘ PSV</w:t>
      </w:r>
    </w:p>
    <w:p w14:paraId="5804FC60" w14:textId="77777777" w:rsidR="00613145" w:rsidRPr="00C4441C" w:rsidRDefault="00613145" w:rsidP="006D4BB8">
      <w:pPr>
        <w:pStyle w:val="Odstavecseseznamem"/>
        <w:numPr>
          <w:ilvl w:val="0"/>
          <w:numId w:val="38"/>
        </w:numPr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Podpora uživatelů při provádění UAT</w:t>
      </w:r>
    </w:p>
    <w:p w14:paraId="5252DF7E" w14:textId="77777777" w:rsidR="00613145" w:rsidRPr="003B09D8" w:rsidRDefault="00613145" w:rsidP="006D4BB8">
      <w:pPr>
        <w:pStyle w:val="Odstavecseseznamem"/>
        <w:numPr>
          <w:ilvl w:val="1"/>
          <w:numId w:val="38"/>
        </w:numPr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Řízení spuštění zpracování dat přicházejících z IS ZAM do JPŘ PSV pro jednotlivé Oblasti</w:t>
      </w:r>
      <w:r w:rsidR="003B09D8">
        <w:rPr>
          <w:rFonts w:asciiTheme="minorHAnsi" w:hAnsiTheme="minorHAnsi" w:cstheme="minorHAnsi"/>
          <w:szCs w:val="20"/>
          <w:lang w:val="cs-CZ"/>
        </w:rPr>
        <w:t>.</w:t>
      </w:r>
    </w:p>
    <w:p w14:paraId="5054BED6" w14:textId="77777777" w:rsidR="003B09D8" w:rsidRPr="005F3DB2" w:rsidRDefault="003B09D8" w:rsidP="006D4BB8">
      <w:pPr>
        <w:pStyle w:val="Odstavecseseznamem"/>
        <w:numPr>
          <w:ilvl w:val="1"/>
          <w:numId w:val="38"/>
        </w:numPr>
        <w:jc w:val="both"/>
        <w:rPr>
          <w:rFonts w:asciiTheme="minorHAnsi" w:hAnsiTheme="minorHAnsi" w:cstheme="minorHAnsi"/>
          <w:szCs w:val="20"/>
        </w:rPr>
      </w:pPr>
      <w:r w:rsidRPr="003B09D8">
        <w:rPr>
          <w:rFonts w:asciiTheme="minorHAnsi" w:hAnsiTheme="minorHAnsi" w:cstheme="minorHAnsi"/>
          <w:szCs w:val="20"/>
          <w:lang w:val="cs-CZ"/>
        </w:rPr>
        <w:t xml:space="preserve">Simulace práce koncového uživatele na Portálu JPŘ pro </w:t>
      </w:r>
      <w:r>
        <w:rPr>
          <w:rFonts w:asciiTheme="minorHAnsi" w:hAnsiTheme="minorHAnsi" w:cstheme="minorHAnsi"/>
          <w:szCs w:val="20"/>
          <w:lang w:val="cs-CZ"/>
        </w:rPr>
        <w:t>definované</w:t>
      </w:r>
      <w:r w:rsidRPr="003B09D8">
        <w:rPr>
          <w:rFonts w:asciiTheme="minorHAnsi" w:hAnsiTheme="minorHAnsi" w:cstheme="minorHAnsi"/>
          <w:szCs w:val="20"/>
          <w:lang w:val="cs-CZ"/>
        </w:rPr>
        <w:t xml:space="preserve"> E2E testovací </w:t>
      </w:r>
      <w:r>
        <w:rPr>
          <w:rFonts w:asciiTheme="minorHAnsi" w:hAnsiTheme="minorHAnsi" w:cstheme="minorHAnsi"/>
          <w:szCs w:val="20"/>
          <w:lang w:val="cs-CZ"/>
        </w:rPr>
        <w:t>scénáře v počtu 26 unikátních Use Case</w:t>
      </w:r>
      <w:r w:rsidRPr="003B09D8">
        <w:rPr>
          <w:rFonts w:asciiTheme="minorHAnsi" w:hAnsiTheme="minorHAnsi" w:cstheme="minorHAnsi"/>
          <w:szCs w:val="20"/>
          <w:lang w:val="cs-CZ"/>
        </w:rPr>
        <w:t>.</w:t>
      </w:r>
    </w:p>
    <w:p w14:paraId="5E29FE51" w14:textId="77777777" w:rsidR="00613145" w:rsidRPr="00CC70EE" w:rsidRDefault="00613145" w:rsidP="006D4BB8">
      <w:pPr>
        <w:pStyle w:val="Odstavecseseznamem"/>
        <w:numPr>
          <w:ilvl w:val="1"/>
          <w:numId w:val="38"/>
        </w:numPr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Řízené odesílání dat odcházejících z JPŘ PSV do IS ZAM pro jednotlivé Oblasti</w:t>
      </w:r>
    </w:p>
    <w:p w14:paraId="0C0E5CD2" w14:textId="63455BE5" w:rsidR="003B09D8" w:rsidRPr="003B09D8" w:rsidRDefault="00613145" w:rsidP="006D4BB8">
      <w:pPr>
        <w:pStyle w:val="Odstavecseseznamem"/>
        <w:numPr>
          <w:ilvl w:val="1"/>
          <w:numId w:val="38"/>
        </w:numPr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Vyhodnocení zpracování dat z integrace mezi JPŘ PSV a IS ZAM</w:t>
      </w:r>
    </w:p>
    <w:p w14:paraId="1E0B8D47" w14:textId="77777777" w:rsidR="003B09D8" w:rsidRPr="003B09D8" w:rsidRDefault="003B09D8" w:rsidP="006D4BB8">
      <w:pPr>
        <w:pStyle w:val="Odstavecseseznamem"/>
        <w:numPr>
          <w:ilvl w:val="0"/>
          <w:numId w:val="38"/>
        </w:numPr>
        <w:jc w:val="both"/>
        <w:rPr>
          <w:rFonts w:asciiTheme="minorHAnsi" w:hAnsiTheme="minorHAnsi" w:cstheme="minorHAnsi"/>
          <w:szCs w:val="20"/>
          <w:lang w:val="cs-CZ"/>
        </w:rPr>
      </w:pPr>
      <w:r>
        <w:rPr>
          <w:rFonts w:asciiTheme="minorHAnsi" w:hAnsiTheme="minorHAnsi" w:cstheme="minorHAnsi"/>
          <w:szCs w:val="20"/>
          <w:lang w:val="cs-CZ"/>
        </w:rPr>
        <w:t>Podpora</w:t>
      </w:r>
      <w:r w:rsidRPr="003B09D8">
        <w:rPr>
          <w:rFonts w:asciiTheme="minorHAnsi" w:hAnsiTheme="minorHAnsi" w:cstheme="minorHAnsi"/>
          <w:szCs w:val="20"/>
          <w:lang w:val="cs-CZ"/>
        </w:rPr>
        <w:t xml:space="preserve"> pro identifikaci chyb, jejich příčin a pro jejich odstranění a zajištění s tím souvisejících záznamů v systému Mantis. </w:t>
      </w:r>
    </w:p>
    <w:p w14:paraId="3C379DFB" w14:textId="77777777" w:rsidR="003B09D8" w:rsidRPr="003B09D8" w:rsidRDefault="003B09D8" w:rsidP="003B09D8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  <w:szCs w:val="20"/>
          <w:lang w:val="cs-CZ"/>
        </w:rPr>
      </w:pPr>
      <w:r>
        <w:rPr>
          <w:rFonts w:asciiTheme="minorHAnsi" w:hAnsiTheme="minorHAnsi" w:cstheme="minorHAnsi"/>
          <w:szCs w:val="20"/>
          <w:lang w:val="cs-CZ"/>
        </w:rPr>
        <w:lastRenderedPageBreak/>
        <w:t>Monitoring</w:t>
      </w:r>
      <w:r w:rsidRPr="003B09D8">
        <w:rPr>
          <w:rFonts w:asciiTheme="minorHAnsi" w:hAnsiTheme="minorHAnsi" w:cstheme="minorHAnsi"/>
          <w:szCs w:val="20"/>
          <w:lang w:val="cs-CZ"/>
        </w:rPr>
        <w:t xml:space="preserve"> workflow testovacích případů na straně JPŘ v systému Mantis dle dodaných instrukcí.</w:t>
      </w:r>
    </w:p>
    <w:p w14:paraId="3CB48112" w14:textId="77777777" w:rsidR="00613145" w:rsidRDefault="00613145" w:rsidP="00613145">
      <w:pPr>
        <w:rPr>
          <w:rFonts w:asciiTheme="minorHAnsi" w:hAnsiTheme="minorHAnsi" w:cstheme="minorHAnsi"/>
          <w:sz w:val="20"/>
          <w:szCs w:val="20"/>
        </w:rPr>
      </w:pPr>
    </w:p>
    <w:p w14:paraId="73C8760A" w14:textId="77777777" w:rsidR="00613145" w:rsidRPr="00965675" w:rsidRDefault="00613145" w:rsidP="00613145">
      <w:pPr>
        <w:rPr>
          <w:rFonts w:asciiTheme="minorHAnsi" w:hAnsiTheme="minorHAnsi" w:cstheme="minorHAnsi"/>
          <w:b/>
          <w:sz w:val="20"/>
          <w:szCs w:val="20"/>
        </w:rPr>
      </w:pPr>
      <w:r w:rsidRPr="00965675">
        <w:rPr>
          <w:rFonts w:asciiTheme="minorHAnsi" w:hAnsiTheme="minorHAnsi" w:cstheme="minorHAnsi"/>
          <w:b/>
          <w:sz w:val="20"/>
          <w:szCs w:val="20"/>
        </w:rPr>
        <w:t>Výstupy podpory JPŘ PSV pro UAT</w:t>
      </w:r>
      <w:r w:rsidR="00CE4D22">
        <w:rPr>
          <w:rFonts w:asciiTheme="minorHAnsi" w:hAnsiTheme="minorHAnsi" w:cstheme="minorHAnsi"/>
          <w:b/>
          <w:sz w:val="20"/>
          <w:szCs w:val="20"/>
        </w:rPr>
        <w:t>:</w:t>
      </w:r>
    </w:p>
    <w:p w14:paraId="6C654A0D" w14:textId="77777777" w:rsidR="00613145" w:rsidRPr="00571325" w:rsidRDefault="00613145" w:rsidP="00613145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  <w:szCs w:val="20"/>
          <w:lang w:val="cs-CZ"/>
        </w:rPr>
      </w:pPr>
      <w:r>
        <w:rPr>
          <w:rFonts w:asciiTheme="minorHAnsi" w:hAnsiTheme="minorHAnsi" w:cstheme="minorHAnsi"/>
          <w:szCs w:val="20"/>
          <w:lang w:val="cs-CZ"/>
        </w:rPr>
        <w:t>T</w:t>
      </w:r>
      <w:r w:rsidRPr="00571325">
        <w:rPr>
          <w:rFonts w:asciiTheme="minorHAnsi" w:hAnsiTheme="minorHAnsi" w:cstheme="minorHAnsi"/>
          <w:szCs w:val="20"/>
          <w:lang w:val="cs-CZ"/>
        </w:rPr>
        <w:t>estovací dat</w:t>
      </w:r>
      <w:r>
        <w:rPr>
          <w:rFonts w:asciiTheme="minorHAnsi" w:hAnsiTheme="minorHAnsi" w:cstheme="minorHAnsi"/>
          <w:szCs w:val="20"/>
          <w:lang w:val="cs-CZ"/>
        </w:rPr>
        <w:t>a pro jednotlivé Oblasti JPŘ PSV</w:t>
      </w:r>
    </w:p>
    <w:p w14:paraId="04D6CEA3" w14:textId="77777777" w:rsidR="00613145" w:rsidRPr="00571325" w:rsidRDefault="00613145" w:rsidP="00613145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  <w:szCs w:val="20"/>
          <w:lang w:val="cs-CZ"/>
        </w:rPr>
      </w:pPr>
      <w:r>
        <w:rPr>
          <w:rFonts w:asciiTheme="minorHAnsi" w:hAnsiTheme="minorHAnsi" w:cstheme="minorHAnsi"/>
          <w:szCs w:val="20"/>
          <w:lang w:val="cs-CZ"/>
        </w:rPr>
        <w:t>T</w:t>
      </w:r>
      <w:r w:rsidRPr="00571325">
        <w:rPr>
          <w:rFonts w:asciiTheme="minorHAnsi" w:hAnsiTheme="minorHAnsi" w:cstheme="minorHAnsi"/>
          <w:szCs w:val="20"/>
          <w:lang w:val="cs-CZ"/>
        </w:rPr>
        <w:t>estovací scén</w:t>
      </w:r>
      <w:r>
        <w:rPr>
          <w:rFonts w:asciiTheme="minorHAnsi" w:hAnsiTheme="minorHAnsi" w:cstheme="minorHAnsi"/>
          <w:szCs w:val="20"/>
          <w:lang w:val="cs-CZ"/>
        </w:rPr>
        <w:t>áře pro UAT</w:t>
      </w:r>
    </w:p>
    <w:p w14:paraId="3FC1E4B5" w14:textId="77777777" w:rsidR="00613145" w:rsidRDefault="00613145" w:rsidP="00613145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  <w:szCs w:val="20"/>
          <w:lang w:val="cs-CZ"/>
        </w:rPr>
      </w:pPr>
      <w:r w:rsidRPr="00571325">
        <w:rPr>
          <w:rFonts w:asciiTheme="minorHAnsi" w:hAnsiTheme="minorHAnsi" w:cstheme="minorHAnsi"/>
          <w:szCs w:val="20"/>
          <w:lang w:val="cs-CZ"/>
        </w:rPr>
        <w:t>Vytvoření uživatel</w:t>
      </w:r>
      <w:r>
        <w:rPr>
          <w:rFonts w:asciiTheme="minorHAnsi" w:hAnsiTheme="minorHAnsi" w:cstheme="minorHAnsi"/>
          <w:szCs w:val="20"/>
          <w:lang w:val="cs-CZ"/>
        </w:rPr>
        <w:t>é pro testování</w:t>
      </w:r>
    </w:p>
    <w:p w14:paraId="0C6FD504" w14:textId="77777777" w:rsidR="00613145" w:rsidRPr="00571325" w:rsidRDefault="00613145" w:rsidP="00613145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  <w:szCs w:val="20"/>
          <w:lang w:val="cs-CZ"/>
        </w:rPr>
      </w:pPr>
      <w:r>
        <w:rPr>
          <w:rFonts w:asciiTheme="minorHAnsi" w:hAnsiTheme="minorHAnsi" w:cstheme="minorHAnsi"/>
          <w:szCs w:val="20"/>
          <w:lang w:val="cs-CZ"/>
        </w:rPr>
        <w:t>Výsledky zpracování chodu rozhraní</w:t>
      </w:r>
    </w:p>
    <w:p w14:paraId="394BA517" w14:textId="77777777" w:rsidR="00613145" w:rsidRDefault="00613145" w:rsidP="003378B0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6092465" w14:textId="77777777" w:rsidR="00613145" w:rsidRDefault="00613145" w:rsidP="003378B0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7C603A5" w14:textId="77777777" w:rsidR="003378B0" w:rsidRPr="00B420FB" w:rsidRDefault="003378B0" w:rsidP="003378B0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B420FB">
        <w:rPr>
          <w:rFonts w:asciiTheme="minorHAnsi" w:hAnsiTheme="minorHAnsi" w:cstheme="minorHAnsi"/>
          <w:b/>
          <w:bCs/>
          <w:sz w:val="20"/>
          <w:szCs w:val="20"/>
        </w:rPr>
        <w:t>Akceptační kritéria</w:t>
      </w:r>
      <w:r w:rsidR="00CE4D22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12869953" w14:textId="77777777" w:rsidR="003378B0" w:rsidRPr="00B420FB" w:rsidRDefault="003378B0" w:rsidP="003378B0">
      <w:pPr>
        <w:rPr>
          <w:rFonts w:asciiTheme="minorHAnsi" w:hAnsiTheme="minorHAnsi" w:cstheme="minorHAnsi"/>
          <w:sz w:val="20"/>
          <w:szCs w:val="20"/>
        </w:rPr>
      </w:pPr>
    </w:p>
    <w:p w14:paraId="50B4CA76" w14:textId="77777777" w:rsidR="003378B0" w:rsidRPr="00B420FB" w:rsidRDefault="003378B0" w:rsidP="006D4BB8">
      <w:pPr>
        <w:jc w:val="both"/>
        <w:rPr>
          <w:rFonts w:asciiTheme="minorHAnsi" w:hAnsiTheme="minorHAnsi" w:cstheme="minorHAnsi"/>
          <w:sz w:val="20"/>
          <w:szCs w:val="20"/>
        </w:rPr>
      </w:pPr>
      <w:r w:rsidRPr="00B420FB">
        <w:rPr>
          <w:rFonts w:asciiTheme="minorHAnsi" w:hAnsiTheme="minorHAnsi" w:cstheme="minorHAnsi"/>
          <w:sz w:val="20"/>
          <w:szCs w:val="20"/>
        </w:rPr>
        <w:t xml:space="preserve">Akceptace výše uvedeného plnění (Služeb) bude provedena na základě vyhodnocení níže uvedených akceptačních kritériích. </w:t>
      </w:r>
    </w:p>
    <w:p w14:paraId="42C7EB61" w14:textId="77777777" w:rsidR="00B420FB" w:rsidRPr="005715DE" w:rsidRDefault="00B420FB" w:rsidP="003378B0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tbl>
      <w:tblPr>
        <w:tblStyle w:val="Mkatabulky"/>
        <w:tblW w:w="0" w:type="auto"/>
        <w:tblLook w:val="0620" w:firstRow="1" w:lastRow="0" w:firstColumn="0" w:lastColumn="0" w:noHBand="1" w:noVBand="1"/>
      </w:tblPr>
      <w:tblGrid>
        <w:gridCol w:w="2122"/>
        <w:gridCol w:w="2835"/>
        <w:gridCol w:w="4103"/>
      </w:tblGrid>
      <w:tr w:rsidR="00C841D8" w:rsidRPr="005715DE" w14:paraId="79C151C9" w14:textId="77777777" w:rsidTr="00EE106F">
        <w:tc>
          <w:tcPr>
            <w:tcW w:w="2122" w:type="dxa"/>
          </w:tcPr>
          <w:p w14:paraId="0A9DD244" w14:textId="77777777" w:rsidR="00C841D8" w:rsidRPr="00B420FB" w:rsidRDefault="00C841D8" w:rsidP="0061314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982F00" w14:textId="77777777" w:rsidR="00C841D8" w:rsidRPr="00B420FB" w:rsidRDefault="00C841D8" w:rsidP="00EE10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20FB">
              <w:rPr>
                <w:rFonts w:asciiTheme="minorHAnsi" w:hAnsiTheme="minorHAnsi" w:cstheme="minorHAnsi"/>
                <w:b/>
                <w:sz w:val="20"/>
                <w:szCs w:val="20"/>
              </w:rPr>
              <w:t>Kritérium</w:t>
            </w:r>
          </w:p>
        </w:tc>
        <w:tc>
          <w:tcPr>
            <w:tcW w:w="4103" w:type="dxa"/>
          </w:tcPr>
          <w:p w14:paraId="60500AF5" w14:textId="77777777" w:rsidR="00C841D8" w:rsidRPr="00B420FB" w:rsidRDefault="00C841D8" w:rsidP="00EE10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20FB">
              <w:rPr>
                <w:rFonts w:asciiTheme="minorHAnsi" w:hAnsiTheme="minorHAnsi" w:cstheme="minorHAnsi"/>
                <w:b/>
                <w:sz w:val="20"/>
                <w:szCs w:val="20"/>
              </w:rPr>
              <w:t>Měřítko splnění</w:t>
            </w:r>
          </w:p>
        </w:tc>
      </w:tr>
      <w:tr w:rsidR="003030F7" w:rsidRPr="005715DE" w14:paraId="5BE2097C" w14:textId="77777777" w:rsidTr="00EE106F">
        <w:tblPrEx>
          <w:tblLook w:val="04A0" w:firstRow="1" w:lastRow="0" w:firstColumn="1" w:lastColumn="0" w:noHBand="0" w:noVBand="1"/>
        </w:tblPrEx>
        <w:tc>
          <w:tcPr>
            <w:tcW w:w="2122" w:type="dxa"/>
            <w:vMerge w:val="restart"/>
          </w:tcPr>
          <w:p w14:paraId="086B84BC" w14:textId="77777777" w:rsidR="003030F7" w:rsidRPr="00B420FB" w:rsidRDefault="003030F7" w:rsidP="00303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0F7">
              <w:rPr>
                <w:rFonts w:asciiTheme="minorHAnsi" w:hAnsiTheme="minorHAnsi" w:cstheme="minorHAnsi"/>
                <w:sz w:val="20"/>
                <w:szCs w:val="20"/>
              </w:rPr>
              <w:t>Podpora pro E2E integrační UAT</w:t>
            </w:r>
            <w:r w:rsidR="00613145">
              <w:rPr>
                <w:rFonts w:asciiTheme="minorHAnsi" w:hAnsiTheme="minorHAnsi" w:cstheme="minorHAnsi"/>
                <w:sz w:val="20"/>
                <w:szCs w:val="20"/>
              </w:rPr>
              <w:t xml:space="preserve"> mezi JPŘ PSV a IS ZAM</w:t>
            </w:r>
          </w:p>
        </w:tc>
        <w:tc>
          <w:tcPr>
            <w:tcW w:w="2835" w:type="dxa"/>
          </w:tcPr>
          <w:p w14:paraId="1FCFC564" w14:textId="77777777" w:rsidR="003030F7" w:rsidRPr="00B420FB" w:rsidRDefault="003030F7" w:rsidP="00303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0FB">
              <w:rPr>
                <w:rFonts w:asciiTheme="minorHAnsi" w:hAnsiTheme="minorHAnsi" w:cstheme="minorHAnsi"/>
                <w:sz w:val="20"/>
                <w:szCs w:val="20"/>
              </w:rPr>
              <w:t>Předání artefaktů</w:t>
            </w:r>
          </w:p>
        </w:tc>
        <w:tc>
          <w:tcPr>
            <w:tcW w:w="4103" w:type="dxa"/>
          </w:tcPr>
          <w:p w14:paraId="00D43D70" w14:textId="77777777" w:rsidR="003030F7" w:rsidRDefault="003030F7" w:rsidP="00303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Předána testovací data pro</w:t>
            </w:r>
            <w:r w:rsidR="007545B2">
              <w:rPr>
                <w:rFonts w:asciiTheme="minorHAnsi" w:hAnsiTheme="minorHAnsi" w:cstheme="minorHAnsi"/>
                <w:sz w:val="20"/>
                <w:szCs w:val="20"/>
              </w:rPr>
              <w:t xml:space="preserve"> oblast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JPŘ PSV</w:t>
            </w:r>
          </w:p>
          <w:p w14:paraId="69459653" w14:textId="77777777" w:rsidR="003030F7" w:rsidRDefault="003030F7" w:rsidP="00303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Předány uživatelské testovací scénáře pro oblast JPŘ PSV</w:t>
            </w:r>
          </w:p>
          <w:p w14:paraId="2DA4E78A" w14:textId="77777777" w:rsidR="003030F7" w:rsidRDefault="003030F7" w:rsidP="006131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Vy</w:t>
            </w:r>
            <w:r w:rsidR="00613145">
              <w:rPr>
                <w:rFonts w:asciiTheme="minorHAnsi" w:hAnsiTheme="minorHAnsi" w:cstheme="minorHAnsi"/>
                <w:sz w:val="20"/>
                <w:szCs w:val="20"/>
              </w:rPr>
              <w:t>tvoření uživatelé pro testování</w:t>
            </w:r>
          </w:p>
          <w:p w14:paraId="2A5361F7" w14:textId="77777777" w:rsidR="00613145" w:rsidRPr="00B420FB" w:rsidRDefault="00613145" w:rsidP="006131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Výsledky zpracování chodu rozhraní</w:t>
            </w:r>
          </w:p>
        </w:tc>
      </w:tr>
      <w:tr w:rsidR="00804A95" w:rsidRPr="005715DE" w14:paraId="009CEDC4" w14:textId="77777777" w:rsidTr="00804A95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2122" w:type="dxa"/>
            <w:vMerge/>
          </w:tcPr>
          <w:p w14:paraId="0992C233" w14:textId="77777777" w:rsidR="00804A95" w:rsidRPr="00B420FB" w:rsidRDefault="00804A95" w:rsidP="00EE10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E30E46F" w14:textId="77777777" w:rsidR="00804A95" w:rsidRPr="00B420FB" w:rsidRDefault="00804A95" w:rsidP="006131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0FB">
              <w:rPr>
                <w:rFonts w:asciiTheme="minorHAnsi" w:hAnsiTheme="minorHAnsi" w:cstheme="minorHAnsi"/>
                <w:sz w:val="20"/>
                <w:szCs w:val="20"/>
              </w:rPr>
              <w:t xml:space="preserve">Schválení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podpory pro integrační UAT</w:t>
            </w:r>
          </w:p>
        </w:tc>
        <w:tc>
          <w:tcPr>
            <w:tcW w:w="4103" w:type="dxa"/>
          </w:tcPr>
          <w:p w14:paraId="14B86239" w14:textId="77777777" w:rsidR="00804A95" w:rsidRPr="00B420FB" w:rsidRDefault="00804A95" w:rsidP="00EE10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0FB">
              <w:rPr>
                <w:rFonts w:asciiTheme="minorHAnsi" w:hAnsiTheme="minorHAnsi" w:cstheme="minorHAnsi"/>
                <w:sz w:val="20"/>
                <w:szCs w:val="20"/>
              </w:rPr>
              <w:t>Akceptační a předávací protokol.</w:t>
            </w:r>
          </w:p>
        </w:tc>
      </w:tr>
    </w:tbl>
    <w:p w14:paraId="1F5A2F81" w14:textId="76E35022" w:rsidR="007365B7" w:rsidRPr="00854CBD" w:rsidRDefault="007365B7" w:rsidP="00EC6245">
      <w:pPr>
        <w:pStyle w:val="Nadpis1"/>
        <w:numPr>
          <w:ilvl w:val="0"/>
          <w:numId w:val="12"/>
        </w:numPr>
        <w:tabs>
          <w:tab w:val="clear" w:pos="567"/>
          <w:tab w:val="num" w:pos="4107"/>
        </w:tabs>
        <w:spacing w:before="360" w:after="120" w:line="240" w:lineRule="auto"/>
        <w:ind w:right="-286"/>
        <w:jc w:val="both"/>
        <w:rPr>
          <w:rFonts w:asciiTheme="minorHAnsi" w:hAnsiTheme="minorHAnsi" w:cstheme="minorHAnsi"/>
          <w:sz w:val="24"/>
          <w:lang w:val="cs-CZ"/>
        </w:rPr>
      </w:pPr>
      <w:r w:rsidRPr="00854CBD">
        <w:rPr>
          <w:rFonts w:asciiTheme="minorHAnsi" w:hAnsiTheme="minorHAnsi" w:cstheme="minorHAnsi"/>
          <w:sz w:val="24"/>
        </w:rPr>
        <w:t>Specifikace ceny</w:t>
      </w:r>
      <w:r w:rsidRPr="00854CBD">
        <w:rPr>
          <w:rFonts w:asciiTheme="minorHAnsi" w:hAnsiTheme="minorHAnsi" w:cstheme="minorHAnsi"/>
          <w:sz w:val="24"/>
          <w:lang w:val="cs-CZ"/>
        </w:rPr>
        <w:t xml:space="preserve"> </w:t>
      </w:r>
      <w:r w:rsidR="004A2AAF">
        <w:rPr>
          <w:rFonts w:asciiTheme="minorHAnsi" w:hAnsiTheme="minorHAnsi" w:cstheme="minorHAnsi"/>
          <w:sz w:val="24"/>
          <w:lang w:val="cs-CZ"/>
        </w:rPr>
        <w:t>Služeb</w:t>
      </w:r>
    </w:p>
    <w:p w14:paraId="61DD1D49" w14:textId="0986106E" w:rsidR="007365B7" w:rsidRPr="00854CBD" w:rsidRDefault="007365B7" w:rsidP="007365B7">
      <w:pPr>
        <w:rPr>
          <w:rFonts w:asciiTheme="minorHAnsi" w:hAnsiTheme="minorHAnsi" w:cstheme="minorHAnsi"/>
          <w:sz w:val="20"/>
          <w:szCs w:val="20"/>
        </w:rPr>
      </w:pPr>
      <w:r w:rsidRPr="00854CBD">
        <w:rPr>
          <w:rFonts w:asciiTheme="minorHAnsi" w:hAnsiTheme="minorHAnsi" w:cstheme="minorHAnsi"/>
          <w:sz w:val="20"/>
          <w:szCs w:val="20"/>
        </w:rPr>
        <w:t xml:space="preserve">Cena </w:t>
      </w:r>
      <w:r w:rsidR="004A2AAF">
        <w:rPr>
          <w:rFonts w:asciiTheme="minorHAnsi" w:hAnsiTheme="minorHAnsi" w:cstheme="minorHAnsi"/>
          <w:sz w:val="20"/>
          <w:szCs w:val="20"/>
        </w:rPr>
        <w:t>Služeb</w:t>
      </w:r>
      <w:r w:rsidR="004A2AAF" w:rsidRPr="00854CBD">
        <w:rPr>
          <w:rFonts w:asciiTheme="minorHAnsi" w:hAnsiTheme="minorHAnsi" w:cstheme="minorHAnsi"/>
          <w:sz w:val="20"/>
          <w:szCs w:val="20"/>
        </w:rPr>
        <w:t xml:space="preserve"> </w:t>
      </w:r>
      <w:r w:rsidRPr="00854CBD">
        <w:rPr>
          <w:rFonts w:asciiTheme="minorHAnsi" w:hAnsiTheme="minorHAnsi" w:cstheme="minorHAnsi"/>
          <w:sz w:val="20"/>
          <w:szCs w:val="20"/>
        </w:rPr>
        <w:t>je stanovena výpočtem, ve kterém jsou použity:</w:t>
      </w:r>
    </w:p>
    <w:p w14:paraId="7AB9726A" w14:textId="77777777" w:rsidR="007365B7" w:rsidRPr="00854CBD" w:rsidRDefault="007365B7" w:rsidP="007365B7">
      <w:pPr>
        <w:rPr>
          <w:rFonts w:asciiTheme="minorHAnsi" w:hAnsiTheme="minorHAnsi" w:cstheme="minorHAnsi"/>
          <w:sz w:val="20"/>
          <w:szCs w:val="20"/>
        </w:rPr>
      </w:pPr>
    </w:p>
    <w:p w14:paraId="37673C74" w14:textId="77310AF9" w:rsidR="007365B7" w:rsidRPr="00854CBD" w:rsidRDefault="007365B7" w:rsidP="00EC6245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854CBD">
        <w:rPr>
          <w:rFonts w:asciiTheme="minorHAnsi" w:hAnsiTheme="minorHAnsi" w:cstheme="minorHAnsi"/>
          <w:szCs w:val="20"/>
        </w:rPr>
        <w:t xml:space="preserve">sazby za </w:t>
      </w:r>
      <w:r w:rsidR="000F036B">
        <w:rPr>
          <w:rFonts w:asciiTheme="minorHAnsi" w:hAnsiTheme="minorHAnsi" w:cstheme="minorHAnsi"/>
          <w:szCs w:val="20"/>
          <w:lang w:val="cs-CZ"/>
        </w:rPr>
        <w:t>č</w:t>
      </w:r>
      <w:r w:rsidRPr="00854CBD">
        <w:rPr>
          <w:rFonts w:asciiTheme="minorHAnsi" w:hAnsiTheme="minorHAnsi" w:cstheme="minorHAnsi"/>
          <w:szCs w:val="20"/>
        </w:rPr>
        <w:t xml:space="preserve">lověkoden pracovníků (specialistů) </w:t>
      </w:r>
      <w:r w:rsidR="006B30F1">
        <w:rPr>
          <w:rFonts w:asciiTheme="minorHAnsi" w:hAnsiTheme="minorHAnsi" w:cstheme="minorHAnsi"/>
          <w:szCs w:val="20"/>
          <w:lang w:val="cs-CZ"/>
        </w:rPr>
        <w:t>Poskytova</w:t>
      </w:r>
      <w:r w:rsidRPr="00854CBD">
        <w:rPr>
          <w:rFonts w:asciiTheme="minorHAnsi" w:hAnsiTheme="minorHAnsi" w:cstheme="minorHAnsi"/>
          <w:szCs w:val="20"/>
        </w:rPr>
        <w:t>tele, kteří budou ustaveni do rolí, jež se budou podílet na provádění Díla, tak jak jsou uvedeny v čl.  II. Přílohy č. 2 k RS – „Sazby za Člověkoden“</w:t>
      </w:r>
    </w:p>
    <w:p w14:paraId="0E86F002" w14:textId="2F7EE972" w:rsidR="007365B7" w:rsidRPr="00854CBD" w:rsidRDefault="007365B7" w:rsidP="00EC6245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854CBD">
        <w:rPr>
          <w:rFonts w:asciiTheme="minorHAnsi" w:hAnsiTheme="minorHAnsi" w:cstheme="minorHAnsi"/>
          <w:szCs w:val="20"/>
        </w:rPr>
        <w:t xml:space="preserve">stanovení pracnosti na vykonání činností, které bude </w:t>
      </w:r>
      <w:r w:rsidR="006B30F1">
        <w:rPr>
          <w:rFonts w:asciiTheme="minorHAnsi" w:hAnsiTheme="minorHAnsi" w:cstheme="minorHAnsi"/>
          <w:szCs w:val="20"/>
          <w:lang w:val="cs-CZ"/>
        </w:rPr>
        <w:t>Poskytova</w:t>
      </w:r>
      <w:r w:rsidRPr="00854CBD">
        <w:rPr>
          <w:rFonts w:asciiTheme="minorHAnsi" w:hAnsiTheme="minorHAnsi" w:cstheme="minorHAnsi"/>
          <w:szCs w:val="20"/>
        </w:rPr>
        <w:t>tel provádět za účelem plnění této Smlouvy (</w:t>
      </w:r>
      <w:r w:rsidR="000F036B">
        <w:rPr>
          <w:rFonts w:asciiTheme="minorHAnsi" w:hAnsiTheme="minorHAnsi" w:cstheme="minorHAnsi"/>
          <w:szCs w:val="20"/>
          <w:lang w:val="cs-CZ"/>
        </w:rPr>
        <w:t>poskytování Služeb</w:t>
      </w:r>
      <w:r w:rsidRPr="00854CBD">
        <w:rPr>
          <w:rFonts w:asciiTheme="minorHAnsi" w:hAnsiTheme="minorHAnsi" w:cstheme="minorHAnsi"/>
          <w:szCs w:val="20"/>
        </w:rPr>
        <w:t>)</w:t>
      </w:r>
    </w:p>
    <w:p w14:paraId="69B2233D" w14:textId="77777777" w:rsidR="007365B7" w:rsidRPr="00854CBD" w:rsidRDefault="007365B7" w:rsidP="007365B7">
      <w:pPr>
        <w:rPr>
          <w:rFonts w:asciiTheme="minorHAnsi" w:hAnsiTheme="minorHAnsi" w:cstheme="minorHAnsi"/>
          <w:sz w:val="20"/>
          <w:szCs w:val="20"/>
          <w:lang w:eastAsia="x-none"/>
        </w:rPr>
      </w:pPr>
    </w:p>
    <w:p w14:paraId="71FEC2EF" w14:textId="32CE7EF9" w:rsidR="007365B7" w:rsidRPr="00854CBD" w:rsidRDefault="007365B7" w:rsidP="007365B7">
      <w:pPr>
        <w:rPr>
          <w:rFonts w:asciiTheme="minorHAnsi" w:hAnsiTheme="minorHAnsi" w:cstheme="minorHAnsi"/>
          <w:b/>
          <w:sz w:val="20"/>
          <w:szCs w:val="20"/>
        </w:rPr>
      </w:pPr>
      <w:r w:rsidRPr="00854CBD">
        <w:rPr>
          <w:rFonts w:asciiTheme="minorHAnsi" w:hAnsiTheme="minorHAnsi" w:cstheme="minorHAnsi"/>
          <w:b/>
          <w:sz w:val="20"/>
          <w:szCs w:val="20"/>
        </w:rPr>
        <w:t xml:space="preserve">Pracnost a cenová kalkulace: </w:t>
      </w:r>
    </w:p>
    <w:p w14:paraId="55893A9E" w14:textId="77777777" w:rsidR="007365B7" w:rsidRPr="00854CBD" w:rsidRDefault="007365B7" w:rsidP="007365B7">
      <w:pPr>
        <w:rPr>
          <w:rFonts w:asciiTheme="minorHAnsi" w:hAnsiTheme="minorHAnsi" w:cstheme="minorHAnsi"/>
          <w:b/>
          <w:szCs w:val="20"/>
        </w:rPr>
      </w:pPr>
    </w:p>
    <w:p w14:paraId="0C9A998A" w14:textId="36E9F804" w:rsidR="007365B7" w:rsidRPr="00854CBD" w:rsidRDefault="007365B7" w:rsidP="007365B7">
      <w:pPr>
        <w:rPr>
          <w:rFonts w:asciiTheme="minorHAnsi" w:hAnsiTheme="minorHAnsi" w:cstheme="minorHAnsi"/>
          <w:b/>
          <w:sz w:val="20"/>
        </w:rPr>
      </w:pPr>
      <w:r w:rsidRPr="00854CBD">
        <w:rPr>
          <w:rFonts w:asciiTheme="minorHAnsi" w:hAnsiTheme="minorHAnsi" w:cstheme="minorHAnsi"/>
          <w:b/>
          <w:sz w:val="20"/>
        </w:rPr>
        <w:t xml:space="preserve">Pracnost </w:t>
      </w:r>
    </w:p>
    <w:p w14:paraId="22010A51" w14:textId="77777777" w:rsidR="007365B7" w:rsidRPr="00854CBD" w:rsidRDefault="007365B7" w:rsidP="007365B7">
      <w:pPr>
        <w:rPr>
          <w:rFonts w:asciiTheme="minorHAnsi" w:hAnsiTheme="minorHAnsi" w:cstheme="minorHAnsi"/>
          <w:bCs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993"/>
        <w:gridCol w:w="1568"/>
      </w:tblGrid>
      <w:tr w:rsidR="00F9794A" w:rsidRPr="006214B3" w14:paraId="5713AA1A" w14:textId="77777777" w:rsidTr="0096129A">
        <w:trPr>
          <w:trHeight w:val="240"/>
          <w:tblHeader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8E55" w14:textId="77777777" w:rsidR="00F9794A" w:rsidRPr="006214B3" w:rsidRDefault="005978D9" w:rsidP="005978D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978D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Projektové role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229B" w14:textId="77777777" w:rsidR="00F9794A" w:rsidRPr="00C80488" w:rsidRDefault="00F9794A" w:rsidP="0096129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8048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ČD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51FA" w14:textId="77777777" w:rsidR="00F9794A" w:rsidRPr="00C80488" w:rsidRDefault="00F9794A" w:rsidP="0096129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8048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Kč bez DPH</w:t>
            </w:r>
          </w:p>
        </w:tc>
      </w:tr>
      <w:tr w:rsidR="004944C9" w:rsidRPr="006214B3" w14:paraId="4865915D" w14:textId="77777777" w:rsidTr="004A2AAF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8FD2" w14:textId="77777777" w:rsidR="004944C9" w:rsidRPr="006214B3" w:rsidRDefault="004944C9" w:rsidP="004944C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Projektový manažer respektive manažer odpovědný za zakázku: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7461B" w14:textId="64ADD5E6" w:rsidR="004944C9" w:rsidRPr="004944C9" w:rsidRDefault="004944C9" w:rsidP="004944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932FA" w14:textId="257DC2FB" w:rsidR="004944C9" w:rsidRPr="004944C9" w:rsidRDefault="004944C9" w:rsidP="004944C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944C9" w:rsidRPr="006214B3" w14:paraId="69865A8D" w14:textId="77777777" w:rsidTr="004A2AAF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6FE1" w14:textId="77777777" w:rsidR="004944C9" w:rsidRPr="006214B3" w:rsidRDefault="004944C9" w:rsidP="004944C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 Architekt řešení realizovaných na platformě LifeRay: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EF56F" w14:textId="4F407C2A" w:rsidR="004944C9" w:rsidRPr="004944C9" w:rsidRDefault="004944C9" w:rsidP="004944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A9656" w14:textId="7BF3B3AA" w:rsidR="004944C9" w:rsidRPr="004944C9" w:rsidRDefault="004944C9" w:rsidP="004944C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944C9" w:rsidRPr="006214B3" w14:paraId="10FDA507" w14:textId="77777777" w:rsidTr="004A2AAF">
        <w:trPr>
          <w:trHeight w:val="2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B00F" w14:textId="77777777" w:rsidR="004944C9" w:rsidRPr="006214B3" w:rsidRDefault="004944C9" w:rsidP="004944C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 Specialista na implementaci řešení realizovaných na platformě LifeRay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B0B50" w14:textId="22A1D2E5" w:rsidR="004944C9" w:rsidRPr="004944C9" w:rsidRDefault="004944C9" w:rsidP="004944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DCA10" w14:textId="77E83763" w:rsidR="004944C9" w:rsidRPr="004944C9" w:rsidRDefault="004944C9" w:rsidP="004944C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944C9" w:rsidRPr="006214B3" w14:paraId="661B1462" w14:textId="77777777" w:rsidTr="004A2AAF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AF85" w14:textId="77777777" w:rsidR="004944C9" w:rsidRPr="006214B3" w:rsidRDefault="004944C9" w:rsidP="004944C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 Specialista na implementaci řešení realizovaných na platformě Oracle Fusion Middleware (OFM):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A6114" w14:textId="4CBCC9DD" w:rsidR="004944C9" w:rsidRPr="004944C9" w:rsidRDefault="004944C9" w:rsidP="004944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AF522" w14:textId="35244D78" w:rsidR="004944C9" w:rsidRPr="004944C9" w:rsidRDefault="004944C9" w:rsidP="004944C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944C9" w:rsidRPr="006214B3" w14:paraId="69BAE192" w14:textId="77777777" w:rsidTr="004A2AAF">
        <w:trPr>
          <w:trHeight w:val="26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D755" w14:textId="77777777" w:rsidR="004944C9" w:rsidRPr="006214B3" w:rsidRDefault="004944C9" w:rsidP="004944C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 Specialista na testování řešení realizovaných na platformě LifeRay: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6A8A7" w14:textId="638459B2" w:rsidR="004944C9" w:rsidRPr="004944C9" w:rsidRDefault="004944C9" w:rsidP="004944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0E12A" w14:textId="0198F1E4" w:rsidR="004944C9" w:rsidRPr="004944C9" w:rsidRDefault="004944C9" w:rsidP="004944C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944C9" w:rsidRPr="006214B3" w14:paraId="1C19109A" w14:textId="77777777" w:rsidTr="004A2AAF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8BA9" w14:textId="77777777" w:rsidR="004944C9" w:rsidRPr="006214B3" w:rsidRDefault="004944C9" w:rsidP="004944C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 Specialista na testování řešení realizovaných na platformě Oracle Fusion Middleware (OFM):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6A244" w14:textId="16943A47" w:rsidR="004944C9" w:rsidRPr="004944C9" w:rsidRDefault="004944C9" w:rsidP="004944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BFCAB" w14:textId="6771DF66" w:rsidR="004944C9" w:rsidRPr="004944C9" w:rsidRDefault="004944C9" w:rsidP="004944C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944C9" w:rsidRPr="006214B3" w14:paraId="191F9CEF" w14:textId="77777777" w:rsidTr="004A2AAF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ADAE" w14:textId="77777777" w:rsidR="004944C9" w:rsidRPr="006214B3" w:rsidRDefault="004944C9" w:rsidP="004944C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7. Specialista na provozní prostředí platformy LifeRay: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9957F" w14:textId="59CBE0EF" w:rsidR="004944C9" w:rsidRPr="004944C9" w:rsidRDefault="004944C9" w:rsidP="004944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90633" w14:textId="4F8C70B0" w:rsidR="004944C9" w:rsidRPr="004944C9" w:rsidRDefault="004944C9" w:rsidP="004944C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944C9" w:rsidRPr="006214B3" w14:paraId="16DF6B4D" w14:textId="77777777" w:rsidTr="004A2AAF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3E76" w14:textId="77777777" w:rsidR="004944C9" w:rsidRPr="006214B3" w:rsidRDefault="004944C9" w:rsidP="004944C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 Specialista na provozní prostředí platformy Oracle Fusion Middleware (OFM):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D1334" w14:textId="5C8B3605" w:rsidR="004944C9" w:rsidRPr="004944C9" w:rsidRDefault="004944C9" w:rsidP="004944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67FBD" w14:textId="7D811839" w:rsidR="004944C9" w:rsidRPr="004944C9" w:rsidRDefault="004944C9" w:rsidP="004944C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944C9" w:rsidRPr="006214B3" w14:paraId="70B8D418" w14:textId="77777777" w:rsidTr="004A2AAF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2332" w14:textId="77777777" w:rsidR="004944C9" w:rsidRPr="006214B3" w:rsidRDefault="004944C9" w:rsidP="004944C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 Specialista pro databáze provozního prostředí platformy LifeRay: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6EDCF" w14:textId="311CD57E" w:rsidR="004944C9" w:rsidRPr="004944C9" w:rsidRDefault="004944C9" w:rsidP="004944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E0454" w14:textId="63A44CA2" w:rsidR="004944C9" w:rsidRPr="004944C9" w:rsidRDefault="004944C9" w:rsidP="004944C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944C9" w:rsidRPr="006214B3" w14:paraId="1BFA14AF" w14:textId="77777777" w:rsidTr="004A2AAF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84CA" w14:textId="77777777" w:rsidR="004944C9" w:rsidRPr="006214B3" w:rsidRDefault="004944C9" w:rsidP="004944C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 Specialista pro bezpečnost 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C4521" w14:textId="6ECD4AA7" w:rsidR="004944C9" w:rsidRPr="004944C9" w:rsidRDefault="004944C9" w:rsidP="004944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4AD53" w14:textId="3A37192B" w:rsidR="004944C9" w:rsidRPr="004944C9" w:rsidRDefault="004944C9" w:rsidP="004944C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944C9" w:rsidRPr="006214B3" w14:paraId="585E6296" w14:textId="77777777" w:rsidTr="004A2AAF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34A5" w14:textId="77777777" w:rsidR="004944C9" w:rsidRPr="006214B3" w:rsidRDefault="004944C9" w:rsidP="004944C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 Analytik pro portálová řešení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88B30" w14:textId="614C096A" w:rsidR="004944C9" w:rsidRPr="004944C9" w:rsidRDefault="004944C9" w:rsidP="004944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083D6" w14:textId="54B5E62C" w:rsidR="004944C9" w:rsidRPr="004944C9" w:rsidRDefault="004944C9" w:rsidP="004944C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944C9" w:rsidRPr="006214B3" w14:paraId="52DFA2C8" w14:textId="77777777" w:rsidTr="004A2AAF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F706" w14:textId="77777777" w:rsidR="004944C9" w:rsidRPr="006214B3" w:rsidRDefault="004944C9" w:rsidP="004944C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12. Pracovník Service Desk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9758C" w14:textId="7701228B" w:rsidR="004944C9" w:rsidRPr="004944C9" w:rsidRDefault="004944C9" w:rsidP="004944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F69EF" w14:textId="3D1202C5" w:rsidR="004944C9" w:rsidRPr="004944C9" w:rsidRDefault="004944C9" w:rsidP="004944C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944C9" w:rsidRPr="006214B3" w14:paraId="4BF34CE4" w14:textId="77777777" w:rsidTr="004A2AAF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ABE5" w14:textId="77777777" w:rsidR="004944C9" w:rsidRPr="006214B3" w:rsidRDefault="004944C9" w:rsidP="004944C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13. Specialista platformy Oracle DB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36DD8" w14:textId="1F99BE31" w:rsidR="004944C9" w:rsidRPr="004944C9" w:rsidRDefault="004944C9" w:rsidP="004944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9E8C3" w14:textId="01972CAE" w:rsidR="004944C9" w:rsidRPr="004944C9" w:rsidRDefault="004944C9" w:rsidP="004944C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944C9" w:rsidRPr="006214B3" w14:paraId="44A28CDB" w14:textId="77777777" w:rsidTr="004A2AAF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AEAE" w14:textId="77777777" w:rsidR="004944C9" w:rsidRPr="006214B3" w:rsidRDefault="004944C9" w:rsidP="004944C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 Specialista platformy Microsoft Windows Server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F199B" w14:textId="03199321" w:rsidR="004944C9" w:rsidRPr="004944C9" w:rsidRDefault="004944C9" w:rsidP="004944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64BB0" w14:textId="6822335E" w:rsidR="004944C9" w:rsidRPr="004944C9" w:rsidRDefault="004944C9" w:rsidP="004944C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944C9" w:rsidRPr="006214B3" w14:paraId="1F9EC142" w14:textId="77777777" w:rsidTr="004A2AAF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9962" w14:textId="77777777" w:rsidR="004944C9" w:rsidRPr="006214B3" w:rsidRDefault="004944C9" w:rsidP="004944C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 Senior vývojář na platformě LifeRay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306B1" w14:textId="09B88467" w:rsidR="004944C9" w:rsidRPr="004944C9" w:rsidRDefault="004944C9" w:rsidP="004944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46FB8" w14:textId="072DF910" w:rsidR="004944C9" w:rsidRPr="004944C9" w:rsidRDefault="004944C9" w:rsidP="004944C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944C9" w:rsidRPr="006214B3" w14:paraId="109FE052" w14:textId="77777777" w:rsidTr="004A2AAF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CB88" w14:textId="77777777" w:rsidR="004944C9" w:rsidRPr="006214B3" w:rsidRDefault="004944C9" w:rsidP="004944C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 Procesní analytik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4EFFB" w14:textId="7B2269B8" w:rsidR="004944C9" w:rsidRPr="004944C9" w:rsidRDefault="004944C9" w:rsidP="004944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74646" w14:textId="06BC26A0" w:rsidR="004944C9" w:rsidRPr="004944C9" w:rsidRDefault="004944C9" w:rsidP="004944C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944C9" w:rsidRPr="006214B3" w14:paraId="1712D33D" w14:textId="77777777" w:rsidTr="004A2AAF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6B0D" w14:textId="77777777" w:rsidR="004944C9" w:rsidRPr="006214B3" w:rsidRDefault="004944C9" w:rsidP="004944C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 Systémový specialista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0B394" w14:textId="68ABD6BF" w:rsidR="004944C9" w:rsidRPr="004944C9" w:rsidRDefault="004944C9" w:rsidP="004944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61725" w14:textId="723EA77A" w:rsidR="004944C9" w:rsidRPr="004944C9" w:rsidRDefault="004944C9" w:rsidP="004944C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944C9" w:rsidRPr="006214B3" w14:paraId="7BF519D5" w14:textId="77777777" w:rsidTr="004A2AAF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9B1C" w14:textId="77777777" w:rsidR="004944C9" w:rsidRPr="006214B3" w:rsidRDefault="004944C9" w:rsidP="004944C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18. Specialista na datové sítě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153BF" w14:textId="5CFEB8F0" w:rsidR="004944C9" w:rsidRPr="004944C9" w:rsidRDefault="004944C9" w:rsidP="004944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6804F" w14:textId="235A5F17" w:rsidR="004944C9" w:rsidRPr="004944C9" w:rsidRDefault="004944C9" w:rsidP="004944C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944C9" w:rsidRPr="006214B3" w14:paraId="562FF672" w14:textId="77777777" w:rsidTr="004A2AAF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F6FF" w14:textId="77777777" w:rsidR="004944C9" w:rsidRPr="006214B3" w:rsidRDefault="004944C9" w:rsidP="004944C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 Provozní manager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C366F" w14:textId="197A4B9B" w:rsidR="004944C9" w:rsidRPr="004944C9" w:rsidRDefault="004944C9" w:rsidP="004944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0F0BA" w14:textId="3309C93F" w:rsidR="004944C9" w:rsidRPr="004944C9" w:rsidRDefault="004944C9" w:rsidP="004944C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944C9" w:rsidRPr="0096129A" w14:paraId="7F4D7E9F" w14:textId="77777777" w:rsidTr="004A2AAF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5C51" w14:textId="77777777" w:rsidR="004944C9" w:rsidRPr="006214B3" w:rsidRDefault="004944C9" w:rsidP="004944C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84E4B" w14:textId="105EB7EE" w:rsidR="004944C9" w:rsidRPr="004944C9" w:rsidRDefault="004944C9" w:rsidP="004944C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055EE" w14:textId="03B34B5C" w:rsidR="004944C9" w:rsidRPr="004944C9" w:rsidRDefault="004944C9" w:rsidP="004944C9">
            <w:pPr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5AFFA102" w14:textId="77777777" w:rsidR="007365B7" w:rsidRDefault="007365B7" w:rsidP="007365B7">
      <w:pPr>
        <w:rPr>
          <w:rFonts w:cs="Tahoma"/>
          <w:bCs/>
        </w:rPr>
      </w:pPr>
    </w:p>
    <w:p w14:paraId="1BD09E53" w14:textId="1F99C671" w:rsidR="007365B7" w:rsidRPr="00854CBD" w:rsidRDefault="007365B7" w:rsidP="006D4BB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54CBD">
        <w:rPr>
          <w:rFonts w:asciiTheme="minorHAnsi" w:hAnsiTheme="minorHAnsi" w:cstheme="minorHAnsi"/>
          <w:bCs/>
          <w:sz w:val="20"/>
          <w:szCs w:val="20"/>
        </w:rPr>
        <w:t xml:space="preserve">Celková </w:t>
      </w:r>
      <w:r w:rsidR="006D4BB8">
        <w:rPr>
          <w:rFonts w:asciiTheme="minorHAnsi" w:hAnsiTheme="minorHAnsi" w:cstheme="minorHAnsi"/>
          <w:bCs/>
          <w:sz w:val="20"/>
          <w:szCs w:val="20"/>
        </w:rPr>
        <w:t xml:space="preserve">odměna za poskytnuté služby </w:t>
      </w:r>
      <w:r w:rsidRPr="00854CBD">
        <w:rPr>
          <w:rFonts w:asciiTheme="minorHAnsi" w:hAnsiTheme="minorHAnsi" w:cstheme="minorHAnsi"/>
          <w:bCs/>
          <w:sz w:val="20"/>
          <w:szCs w:val="20"/>
        </w:rPr>
        <w:t>je</w:t>
      </w:r>
      <w:r w:rsidRPr="00854CBD">
        <w:rPr>
          <w:rFonts w:asciiTheme="minorHAnsi" w:hAnsiTheme="minorHAnsi" w:cstheme="minorHAnsi"/>
          <w:sz w:val="20"/>
          <w:szCs w:val="20"/>
        </w:rPr>
        <w:t xml:space="preserve"> </w:t>
      </w:r>
      <w:r w:rsidR="004944C9">
        <w:rPr>
          <w:rFonts w:asciiTheme="minorHAnsi" w:hAnsiTheme="minorHAnsi" w:cstheme="minorHAnsi"/>
          <w:b/>
          <w:sz w:val="20"/>
          <w:szCs w:val="20"/>
        </w:rPr>
        <w:t>674 060</w:t>
      </w:r>
      <w:r w:rsidRPr="00854CBD">
        <w:rPr>
          <w:rFonts w:asciiTheme="minorHAnsi" w:hAnsiTheme="minorHAnsi" w:cstheme="minorHAnsi"/>
          <w:b/>
          <w:sz w:val="20"/>
          <w:szCs w:val="20"/>
        </w:rPr>
        <w:t>,- Kč</w:t>
      </w:r>
      <w:r w:rsidRPr="00854CBD">
        <w:rPr>
          <w:rFonts w:asciiTheme="minorHAnsi" w:hAnsiTheme="minorHAnsi" w:cstheme="minorHAnsi"/>
          <w:b/>
          <w:bCs/>
          <w:sz w:val="20"/>
          <w:szCs w:val="20"/>
        </w:rPr>
        <w:t xml:space="preserve"> bez DPH, </w:t>
      </w:r>
      <w:r w:rsidRPr="00854CBD">
        <w:rPr>
          <w:rFonts w:asciiTheme="minorHAnsi" w:hAnsiTheme="minorHAnsi" w:cstheme="minorHAnsi"/>
          <w:bCs/>
          <w:sz w:val="20"/>
          <w:szCs w:val="20"/>
        </w:rPr>
        <w:t>tj.</w:t>
      </w:r>
      <w:r w:rsidRPr="00854CB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944C9" w:rsidRPr="004944C9">
        <w:rPr>
          <w:rFonts w:asciiTheme="minorHAnsi" w:hAnsiTheme="minorHAnsi" w:cstheme="minorHAnsi"/>
          <w:b/>
          <w:sz w:val="20"/>
          <w:szCs w:val="20"/>
        </w:rPr>
        <w:t xml:space="preserve">815 612,60 Kč </w:t>
      </w:r>
      <w:r w:rsidRPr="00854CBD">
        <w:rPr>
          <w:rFonts w:asciiTheme="minorHAnsi" w:hAnsiTheme="minorHAnsi" w:cstheme="minorHAnsi"/>
          <w:b/>
          <w:bCs/>
          <w:sz w:val="20"/>
          <w:szCs w:val="20"/>
        </w:rPr>
        <w:t xml:space="preserve">včetně DPH. </w:t>
      </w:r>
    </w:p>
    <w:p w14:paraId="2D568C67" w14:textId="77777777" w:rsidR="007365B7" w:rsidRPr="00A54C71" w:rsidRDefault="007365B7" w:rsidP="00EC6245">
      <w:pPr>
        <w:pStyle w:val="Nadpis1"/>
        <w:numPr>
          <w:ilvl w:val="0"/>
          <w:numId w:val="12"/>
        </w:numPr>
        <w:tabs>
          <w:tab w:val="clear" w:pos="567"/>
          <w:tab w:val="num" w:pos="4107"/>
        </w:tabs>
        <w:spacing w:before="360" w:after="120" w:line="240" w:lineRule="auto"/>
        <w:ind w:right="-286"/>
        <w:jc w:val="both"/>
        <w:rPr>
          <w:rFonts w:asciiTheme="minorHAnsi" w:hAnsiTheme="minorHAnsi" w:cstheme="minorHAnsi"/>
          <w:sz w:val="24"/>
        </w:rPr>
      </w:pPr>
      <w:r w:rsidRPr="00A54C71">
        <w:rPr>
          <w:rFonts w:asciiTheme="minorHAnsi" w:hAnsiTheme="minorHAnsi" w:cstheme="minorHAnsi"/>
          <w:sz w:val="24"/>
        </w:rPr>
        <w:t>Harmonogram plnění</w:t>
      </w:r>
    </w:p>
    <w:p w14:paraId="6C55125F" w14:textId="77777777" w:rsidR="007365B7" w:rsidRDefault="007365B7" w:rsidP="007365B7">
      <w:pPr>
        <w:rPr>
          <w:rFonts w:cs="Tahoma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7258"/>
        <w:gridCol w:w="1560"/>
      </w:tblGrid>
      <w:tr w:rsidR="00BA3E77" w:rsidRPr="00A54C71" w14:paraId="073F528A" w14:textId="77777777" w:rsidTr="00EE106F">
        <w:trPr>
          <w:trHeight w:val="400"/>
        </w:trPr>
        <w:tc>
          <w:tcPr>
            <w:tcW w:w="7258" w:type="dxa"/>
            <w:noWrap/>
            <w:hideMark/>
          </w:tcPr>
          <w:p w14:paraId="16AEC73E" w14:textId="77777777" w:rsidR="00BA3E77" w:rsidRPr="00A54C71" w:rsidRDefault="00BA3E77" w:rsidP="00EE106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54C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Milník</w:t>
            </w:r>
          </w:p>
        </w:tc>
        <w:tc>
          <w:tcPr>
            <w:tcW w:w="1560" w:type="dxa"/>
            <w:noWrap/>
            <w:hideMark/>
          </w:tcPr>
          <w:p w14:paraId="4A1E4B66" w14:textId="77777777" w:rsidR="00BA3E77" w:rsidRPr="00A54C71" w:rsidRDefault="00BA3E77" w:rsidP="00EE106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6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Termín (týdny)</w:t>
            </w:r>
          </w:p>
        </w:tc>
      </w:tr>
      <w:tr w:rsidR="004944C9" w:rsidRPr="004944C9" w14:paraId="4687D381" w14:textId="77777777" w:rsidTr="004A2AAF">
        <w:trPr>
          <w:trHeight w:val="20"/>
        </w:trPr>
        <w:tc>
          <w:tcPr>
            <w:tcW w:w="7258" w:type="dxa"/>
          </w:tcPr>
          <w:p w14:paraId="234E1A61" w14:textId="77777777" w:rsidR="004944C9" w:rsidRPr="004944C9" w:rsidRDefault="004944C9" w:rsidP="004944C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4944C9">
              <w:rPr>
                <w:rFonts w:asciiTheme="minorHAnsi" w:hAnsiTheme="minorHAnsi" w:cstheme="minorHAnsi"/>
                <w:sz w:val="20"/>
                <w:szCs w:val="22"/>
              </w:rPr>
              <w:t>Termín zahájení přípravy dat, testovacích scénářů pro UAT</w:t>
            </w:r>
          </w:p>
        </w:tc>
        <w:tc>
          <w:tcPr>
            <w:tcW w:w="1560" w:type="dxa"/>
          </w:tcPr>
          <w:p w14:paraId="0656AF18" w14:textId="77777777" w:rsidR="004944C9" w:rsidRPr="004944C9" w:rsidRDefault="004944C9" w:rsidP="004944C9">
            <w:pPr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T </w:t>
            </w:r>
          </w:p>
        </w:tc>
      </w:tr>
      <w:tr w:rsidR="004944C9" w:rsidRPr="004944C9" w14:paraId="28E8C7F2" w14:textId="77777777" w:rsidTr="004A2AAF">
        <w:trPr>
          <w:trHeight w:val="20"/>
        </w:trPr>
        <w:tc>
          <w:tcPr>
            <w:tcW w:w="7258" w:type="dxa"/>
          </w:tcPr>
          <w:p w14:paraId="63C9E702" w14:textId="77777777" w:rsidR="004944C9" w:rsidRPr="004944C9" w:rsidRDefault="004944C9" w:rsidP="004944C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4944C9">
              <w:rPr>
                <w:rFonts w:asciiTheme="minorHAnsi" w:hAnsiTheme="minorHAnsi" w:cstheme="minorHAnsi"/>
                <w:sz w:val="20"/>
                <w:szCs w:val="22"/>
              </w:rPr>
              <w:t>Termín dokončení přípravy dat, testovacích scénářů pro UAT</w:t>
            </w:r>
          </w:p>
        </w:tc>
        <w:tc>
          <w:tcPr>
            <w:tcW w:w="1560" w:type="dxa"/>
          </w:tcPr>
          <w:p w14:paraId="53B02E30" w14:textId="77777777" w:rsidR="004944C9" w:rsidRPr="004944C9" w:rsidRDefault="004944C9" w:rsidP="004944C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4944C9">
              <w:rPr>
                <w:rFonts w:asciiTheme="minorHAnsi" w:hAnsiTheme="minorHAnsi" w:cstheme="minorHAnsi"/>
                <w:sz w:val="20"/>
                <w:szCs w:val="22"/>
              </w:rPr>
              <w:t>T + 1</w:t>
            </w:r>
          </w:p>
        </w:tc>
      </w:tr>
      <w:tr w:rsidR="004944C9" w:rsidRPr="004944C9" w14:paraId="40C55C09" w14:textId="77777777" w:rsidTr="004A2AAF">
        <w:trPr>
          <w:trHeight w:val="20"/>
        </w:trPr>
        <w:tc>
          <w:tcPr>
            <w:tcW w:w="7258" w:type="dxa"/>
          </w:tcPr>
          <w:p w14:paraId="054B66F5" w14:textId="34DAF962" w:rsidR="004944C9" w:rsidRPr="004378E2" w:rsidRDefault="004944C9" w:rsidP="004944C9">
            <w:pPr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4944C9">
              <w:rPr>
                <w:rFonts w:asciiTheme="minorHAnsi" w:hAnsiTheme="minorHAnsi" w:cstheme="minorHAnsi"/>
                <w:sz w:val="20"/>
                <w:szCs w:val="22"/>
              </w:rPr>
              <w:t>Termín zahájení podp</w:t>
            </w:r>
            <w:r w:rsidR="006D4BB8">
              <w:rPr>
                <w:rFonts w:asciiTheme="minorHAnsi" w:hAnsiTheme="minorHAnsi" w:cstheme="minorHAnsi"/>
                <w:sz w:val="20"/>
                <w:szCs w:val="22"/>
              </w:rPr>
              <w:t>o</w:t>
            </w:r>
            <w:r w:rsidRPr="004944C9">
              <w:rPr>
                <w:rFonts w:asciiTheme="minorHAnsi" w:hAnsiTheme="minorHAnsi" w:cstheme="minorHAnsi"/>
                <w:sz w:val="20"/>
                <w:szCs w:val="22"/>
              </w:rPr>
              <w:t>ry pro SAT</w:t>
            </w:r>
          </w:p>
        </w:tc>
        <w:tc>
          <w:tcPr>
            <w:tcW w:w="1560" w:type="dxa"/>
          </w:tcPr>
          <w:p w14:paraId="38B988E4" w14:textId="77777777" w:rsidR="004944C9" w:rsidRPr="004378E2" w:rsidRDefault="004944C9" w:rsidP="004944C9">
            <w:pPr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4944C9">
              <w:rPr>
                <w:rFonts w:asciiTheme="minorHAnsi" w:hAnsiTheme="minorHAnsi" w:cstheme="minorHAnsi"/>
                <w:sz w:val="20"/>
                <w:szCs w:val="22"/>
              </w:rPr>
              <w:t>T + 1</w:t>
            </w:r>
          </w:p>
        </w:tc>
      </w:tr>
      <w:tr w:rsidR="004944C9" w:rsidRPr="004944C9" w14:paraId="0FB16601" w14:textId="77777777" w:rsidTr="004A2AAF">
        <w:trPr>
          <w:trHeight w:val="20"/>
        </w:trPr>
        <w:tc>
          <w:tcPr>
            <w:tcW w:w="7258" w:type="dxa"/>
          </w:tcPr>
          <w:p w14:paraId="6E688A80" w14:textId="77777777" w:rsidR="004944C9" w:rsidRPr="004378E2" w:rsidRDefault="004944C9" w:rsidP="004944C9">
            <w:pPr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4944C9">
              <w:rPr>
                <w:rFonts w:asciiTheme="minorHAnsi" w:hAnsiTheme="minorHAnsi" w:cstheme="minorHAnsi"/>
                <w:sz w:val="20"/>
                <w:szCs w:val="22"/>
              </w:rPr>
              <w:t>Termín zahájení E2E UAT - podpora při testování</w:t>
            </w:r>
          </w:p>
        </w:tc>
        <w:tc>
          <w:tcPr>
            <w:tcW w:w="1560" w:type="dxa"/>
          </w:tcPr>
          <w:p w14:paraId="3B964A69" w14:textId="77777777" w:rsidR="004944C9" w:rsidRPr="004378E2" w:rsidRDefault="004944C9" w:rsidP="004944C9">
            <w:pPr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4944C9">
              <w:rPr>
                <w:rFonts w:asciiTheme="minorHAnsi" w:hAnsiTheme="minorHAnsi" w:cstheme="minorHAnsi"/>
                <w:sz w:val="20"/>
                <w:szCs w:val="22"/>
              </w:rPr>
              <w:t>T + 2</w:t>
            </w:r>
          </w:p>
        </w:tc>
      </w:tr>
      <w:tr w:rsidR="004944C9" w:rsidRPr="004944C9" w14:paraId="678A42DB" w14:textId="77777777" w:rsidTr="004A2AAF">
        <w:trPr>
          <w:trHeight w:val="20"/>
        </w:trPr>
        <w:tc>
          <w:tcPr>
            <w:tcW w:w="7258" w:type="dxa"/>
          </w:tcPr>
          <w:p w14:paraId="23A2EF42" w14:textId="77777777" w:rsidR="004944C9" w:rsidRPr="004378E2" w:rsidRDefault="004944C9" w:rsidP="004944C9">
            <w:pPr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4944C9">
              <w:rPr>
                <w:rFonts w:asciiTheme="minorHAnsi" w:hAnsiTheme="minorHAnsi" w:cstheme="minorHAnsi"/>
                <w:sz w:val="20"/>
                <w:szCs w:val="22"/>
              </w:rPr>
              <w:t>Termín dokončení E2E UAT - podpora při testování</w:t>
            </w:r>
          </w:p>
        </w:tc>
        <w:tc>
          <w:tcPr>
            <w:tcW w:w="1560" w:type="dxa"/>
          </w:tcPr>
          <w:p w14:paraId="3CC187F9" w14:textId="77777777" w:rsidR="004944C9" w:rsidRPr="004378E2" w:rsidRDefault="004944C9" w:rsidP="004944C9">
            <w:pPr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4944C9">
              <w:rPr>
                <w:rFonts w:asciiTheme="minorHAnsi" w:hAnsiTheme="minorHAnsi" w:cstheme="minorHAnsi"/>
                <w:sz w:val="20"/>
                <w:szCs w:val="22"/>
              </w:rPr>
              <w:t>T + 6</w:t>
            </w:r>
          </w:p>
        </w:tc>
      </w:tr>
      <w:tr w:rsidR="004944C9" w:rsidRPr="004944C9" w14:paraId="281C5AC9" w14:textId="77777777" w:rsidTr="004A2AAF">
        <w:trPr>
          <w:trHeight w:val="20"/>
        </w:trPr>
        <w:tc>
          <w:tcPr>
            <w:tcW w:w="7258" w:type="dxa"/>
          </w:tcPr>
          <w:p w14:paraId="3E33BEE0" w14:textId="77777777" w:rsidR="004944C9" w:rsidRPr="004944C9" w:rsidRDefault="004944C9" w:rsidP="004378E2">
            <w:pPr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4944C9">
              <w:rPr>
                <w:rFonts w:asciiTheme="minorHAnsi" w:hAnsiTheme="minorHAnsi" w:cstheme="minorHAnsi"/>
                <w:sz w:val="20"/>
                <w:szCs w:val="22"/>
              </w:rPr>
              <w:t>Termín pro vyhodnocení E2E UAT</w:t>
            </w:r>
          </w:p>
        </w:tc>
        <w:tc>
          <w:tcPr>
            <w:tcW w:w="1560" w:type="dxa"/>
          </w:tcPr>
          <w:p w14:paraId="622E5FC1" w14:textId="77777777" w:rsidR="004944C9" w:rsidRPr="004944C9" w:rsidRDefault="004944C9" w:rsidP="004378E2">
            <w:pPr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4944C9">
              <w:rPr>
                <w:rFonts w:asciiTheme="minorHAnsi" w:hAnsiTheme="minorHAnsi" w:cstheme="minorHAnsi"/>
                <w:sz w:val="20"/>
                <w:szCs w:val="22"/>
              </w:rPr>
              <w:t>T + 11</w:t>
            </w:r>
          </w:p>
        </w:tc>
      </w:tr>
      <w:tr w:rsidR="004944C9" w:rsidRPr="004944C9" w14:paraId="59C7D89F" w14:textId="77777777" w:rsidTr="004A2AAF">
        <w:trPr>
          <w:trHeight w:val="20"/>
        </w:trPr>
        <w:tc>
          <w:tcPr>
            <w:tcW w:w="7258" w:type="dxa"/>
          </w:tcPr>
          <w:p w14:paraId="62D3AB88" w14:textId="77777777" w:rsidR="004944C9" w:rsidRPr="004944C9" w:rsidRDefault="004944C9" w:rsidP="004378E2">
            <w:pPr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4944C9">
              <w:rPr>
                <w:rFonts w:asciiTheme="minorHAnsi" w:hAnsiTheme="minorHAnsi" w:cstheme="minorHAnsi"/>
                <w:sz w:val="20"/>
                <w:szCs w:val="22"/>
              </w:rPr>
              <w:t xml:space="preserve">Konečný termín plnění </w:t>
            </w:r>
          </w:p>
        </w:tc>
        <w:tc>
          <w:tcPr>
            <w:tcW w:w="1560" w:type="dxa"/>
          </w:tcPr>
          <w:p w14:paraId="6D686A6D" w14:textId="77777777" w:rsidR="004944C9" w:rsidRPr="004944C9" w:rsidRDefault="004944C9" w:rsidP="004378E2">
            <w:pPr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4944C9">
              <w:rPr>
                <w:rFonts w:asciiTheme="minorHAnsi" w:hAnsiTheme="minorHAnsi" w:cstheme="minorHAnsi"/>
                <w:sz w:val="20"/>
                <w:szCs w:val="22"/>
              </w:rPr>
              <w:t>T + 11</w:t>
            </w:r>
          </w:p>
        </w:tc>
      </w:tr>
      <w:tr w:rsidR="004944C9" w:rsidRPr="004944C9" w14:paraId="3277E09E" w14:textId="77777777" w:rsidTr="004A2AAF">
        <w:trPr>
          <w:trHeight w:val="20"/>
        </w:trPr>
        <w:tc>
          <w:tcPr>
            <w:tcW w:w="7258" w:type="dxa"/>
          </w:tcPr>
          <w:p w14:paraId="62CE43DF" w14:textId="77777777" w:rsidR="004944C9" w:rsidRPr="004378E2" w:rsidRDefault="004944C9" w:rsidP="004378E2">
            <w:pPr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4944C9">
              <w:rPr>
                <w:rFonts w:asciiTheme="minorHAnsi" w:hAnsiTheme="minorHAnsi" w:cstheme="minorHAnsi"/>
                <w:sz w:val="20"/>
                <w:szCs w:val="22"/>
              </w:rPr>
              <w:t>Fakturační milník</w:t>
            </w:r>
          </w:p>
        </w:tc>
        <w:tc>
          <w:tcPr>
            <w:tcW w:w="1560" w:type="dxa"/>
          </w:tcPr>
          <w:p w14:paraId="1E0EA25F" w14:textId="77777777" w:rsidR="004944C9" w:rsidRPr="004378E2" w:rsidRDefault="004378E2" w:rsidP="004378E2">
            <w:pPr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T + 12</w:t>
            </w:r>
          </w:p>
        </w:tc>
      </w:tr>
    </w:tbl>
    <w:p w14:paraId="3BF0D987" w14:textId="77777777" w:rsidR="00BA3E77" w:rsidRPr="001259ED" w:rsidRDefault="00BA3E77" w:rsidP="007365B7">
      <w:pPr>
        <w:rPr>
          <w:rFonts w:cs="Tahoma"/>
          <w:b/>
        </w:rPr>
      </w:pPr>
    </w:p>
    <w:p w14:paraId="21D5D880" w14:textId="77777777" w:rsidR="007F5492" w:rsidRDefault="007365B7">
      <w:pPr>
        <w:rPr>
          <w:rFonts w:asciiTheme="minorHAnsi" w:hAnsiTheme="minorHAnsi" w:cstheme="minorHAnsi"/>
          <w:sz w:val="20"/>
          <w:szCs w:val="20"/>
        </w:rPr>
      </w:pPr>
      <w:r w:rsidRPr="00F9794A">
        <w:rPr>
          <w:rFonts w:asciiTheme="minorHAnsi" w:hAnsiTheme="minorHAnsi" w:cstheme="minorHAnsi"/>
          <w:sz w:val="20"/>
          <w:szCs w:val="20"/>
        </w:rPr>
        <w:t xml:space="preserve">T = den nabytí účinnosti této Smlouvy </w:t>
      </w:r>
      <w:r w:rsidR="001C3BC8" w:rsidRPr="001C3BC8">
        <w:rPr>
          <w:rFonts w:asciiTheme="minorHAnsi" w:hAnsiTheme="minorHAnsi" w:cstheme="minorHAnsi"/>
          <w:sz w:val="20"/>
          <w:szCs w:val="20"/>
        </w:rPr>
        <w:t>podle čl. 8</w:t>
      </w:r>
      <w:r w:rsidRPr="001C3BC8">
        <w:rPr>
          <w:rFonts w:asciiTheme="minorHAnsi" w:hAnsiTheme="minorHAnsi" w:cstheme="minorHAnsi"/>
          <w:sz w:val="20"/>
          <w:szCs w:val="20"/>
        </w:rPr>
        <w:t xml:space="preserve"> odst. </w:t>
      </w:r>
      <w:r w:rsidR="001C3BC8" w:rsidRPr="001C3BC8">
        <w:rPr>
          <w:rFonts w:asciiTheme="minorHAnsi" w:hAnsiTheme="minorHAnsi" w:cstheme="minorHAnsi"/>
          <w:sz w:val="20"/>
          <w:szCs w:val="20"/>
        </w:rPr>
        <w:t>8</w:t>
      </w:r>
      <w:r w:rsidRPr="001C3BC8">
        <w:rPr>
          <w:rFonts w:asciiTheme="minorHAnsi" w:hAnsiTheme="minorHAnsi" w:cstheme="minorHAnsi"/>
          <w:sz w:val="20"/>
          <w:szCs w:val="20"/>
        </w:rPr>
        <w:t>.1.</w:t>
      </w:r>
      <w:r w:rsidR="001C3BC8">
        <w:rPr>
          <w:rFonts w:asciiTheme="minorHAnsi" w:hAnsiTheme="minorHAnsi" w:cstheme="minorHAnsi"/>
          <w:sz w:val="20"/>
          <w:szCs w:val="20"/>
        </w:rPr>
        <w:t xml:space="preserve"> </w:t>
      </w:r>
      <w:r w:rsidRPr="001C3BC8">
        <w:rPr>
          <w:rFonts w:asciiTheme="minorHAnsi" w:hAnsiTheme="minorHAnsi" w:cstheme="minorHAnsi"/>
          <w:sz w:val="20"/>
          <w:szCs w:val="20"/>
        </w:rPr>
        <w:t>této Smlouvy</w:t>
      </w:r>
      <w:r w:rsidR="001C3BC8">
        <w:rPr>
          <w:rFonts w:asciiTheme="minorHAnsi" w:hAnsiTheme="minorHAnsi" w:cstheme="minorHAnsi"/>
          <w:sz w:val="20"/>
          <w:szCs w:val="20"/>
        </w:rPr>
        <w:t>.</w:t>
      </w:r>
    </w:p>
    <w:p w14:paraId="23DF72C7" w14:textId="77777777" w:rsidR="004C5D94" w:rsidRPr="00A54C71" w:rsidRDefault="007F5492" w:rsidP="00A54C71">
      <w:pPr>
        <w:pStyle w:val="Nadpis1"/>
        <w:numPr>
          <w:ilvl w:val="0"/>
          <w:numId w:val="12"/>
        </w:numPr>
        <w:tabs>
          <w:tab w:val="clear" w:pos="567"/>
          <w:tab w:val="num" w:pos="4107"/>
        </w:tabs>
        <w:spacing w:before="360" w:after="120" w:line="240" w:lineRule="auto"/>
        <w:ind w:right="-286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Součinnost Objednatele</w:t>
      </w:r>
    </w:p>
    <w:p w14:paraId="4E4312AF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 xml:space="preserve">Součinnost Objednatele </w:t>
      </w:r>
    </w:p>
    <w:p w14:paraId="7E30ADF8" w14:textId="77777777" w:rsidR="009256D3" w:rsidRPr="006214B3" w:rsidRDefault="009256D3" w:rsidP="000F036B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 xml:space="preserve">Nutným předpokladem pro řádné plnění dle této Smlouvy je zajištění součinnosti Objednatele a dalších externích subjektů zodpovědných za </w:t>
      </w:r>
      <w:r w:rsidR="006B30F1">
        <w:rPr>
          <w:rFonts w:asciiTheme="minorHAnsi" w:hAnsiTheme="minorHAnsi" w:cstheme="minorHAnsi"/>
          <w:sz w:val="20"/>
          <w:szCs w:val="20"/>
        </w:rPr>
        <w:t xml:space="preserve">provedení </w:t>
      </w:r>
      <w:r w:rsidRPr="006214B3">
        <w:rPr>
          <w:rFonts w:asciiTheme="minorHAnsi" w:hAnsiTheme="minorHAnsi" w:cstheme="minorHAnsi"/>
          <w:sz w:val="20"/>
          <w:szCs w:val="20"/>
        </w:rPr>
        <w:t>realizaci a úpravy informačních systémů, které s předmětem plněním této Smlouvy bezprostředně souvisejí.</w:t>
      </w:r>
    </w:p>
    <w:p w14:paraId="2C8F009A" w14:textId="77777777" w:rsidR="009256D3" w:rsidRPr="006214B3" w:rsidRDefault="009256D3" w:rsidP="000F036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516D104" w14:textId="77777777" w:rsidR="009256D3" w:rsidRPr="006214B3" w:rsidRDefault="009256D3" w:rsidP="000F036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Technická součinnost</w:t>
      </w:r>
    </w:p>
    <w:p w14:paraId="575D3B5A" w14:textId="77777777" w:rsidR="009256D3" w:rsidRPr="006214B3" w:rsidRDefault="009256D3" w:rsidP="000F036B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technickou součinnost ze strany Objednatele:</w:t>
      </w:r>
    </w:p>
    <w:p w14:paraId="2EBACEAD" w14:textId="08BE8F95" w:rsidR="009256D3" w:rsidRPr="006214B3" w:rsidRDefault="009256D3" w:rsidP="000F036B">
      <w:pPr>
        <w:pStyle w:val="Odstavecseseznamem"/>
        <w:numPr>
          <w:ilvl w:val="0"/>
          <w:numId w:val="13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Poskytnutí relevantní dokumentace a dalších podkladů, která jsou nutné pro </w:t>
      </w:r>
      <w:r w:rsidR="000F036B">
        <w:rPr>
          <w:rFonts w:asciiTheme="minorHAnsi" w:hAnsiTheme="minorHAnsi" w:cstheme="minorHAnsi"/>
          <w:szCs w:val="20"/>
          <w:lang w:val="cs-CZ"/>
        </w:rPr>
        <w:t>poskytování Služeb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4F979AAA" w14:textId="77777777" w:rsidR="009256D3" w:rsidRDefault="009256D3" w:rsidP="000F036B">
      <w:pPr>
        <w:pStyle w:val="Odstavecseseznamem"/>
        <w:numPr>
          <w:ilvl w:val="0"/>
          <w:numId w:val="13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Zajištění součinnosti stávajících i budoucích </w:t>
      </w:r>
      <w:r w:rsidR="006B30F1">
        <w:rPr>
          <w:rFonts w:asciiTheme="minorHAnsi" w:hAnsiTheme="minorHAnsi" w:cstheme="minorHAnsi"/>
          <w:szCs w:val="20"/>
          <w:lang w:val="cs-CZ"/>
        </w:rPr>
        <w:t>poskytovate</w:t>
      </w:r>
      <w:r w:rsidRPr="006214B3">
        <w:rPr>
          <w:rFonts w:asciiTheme="minorHAnsi" w:hAnsiTheme="minorHAnsi" w:cstheme="minorHAnsi"/>
          <w:szCs w:val="20"/>
        </w:rPr>
        <w:t xml:space="preserve">lů (dodavatelů) HW a SW prostředků, s nimiž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je</w:t>
      </w:r>
      <w:r w:rsidRPr="006214B3">
        <w:rPr>
          <w:rFonts w:asciiTheme="minorHAnsi" w:hAnsiTheme="minorHAnsi" w:cstheme="minorHAnsi"/>
          <w:szCs w:val="20"/>
        </w:rPr>
        <w:t xml:space="preserve">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JPŘ PSV</w:t>
      </w:r>
      <w:r w:rsidRPr="006214B3">
        <w:rPr>
          <w:rFonts w:asciiTheme="minorHAnsi" w:hAnsiTheme="minorHAnsi" w:cstheme="minorHAnsi"/>
          <w:szCs w:val="20"/>
        </w:rPr>
        <w:t xml:space="preserve"> v interakci a jsou/budou dotčeny při řešení integrace s ostatními systémy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Objednatele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0615411B" w14:textId="77777777" w:rsidR="00FF7EE5" w:rsidRPr="006214B3" w:rsidRDefault="00FF7EE5" w:rsidP="000F036B">
      <w:pPr>
        <w:pStyle w:val="Odstavecseseznamem"/>
        <w:numPr>
          <w:ilvl w:val="0"/>
          <w:numId w:val="13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Zabezpečení testovacího prostředí pro kompletní provedení testů</w:t>
      </w:r>
      <w:r w:rsidR="000F036B">
        <w:rPr>
          <w:rFonts w:asciiTheme="minorHAnsi" w:hAnsiTheme="minorHAnsi" w:cstheme="minorHAnsi"/>
          <w:szCs w:val="20"/>
          <w:lang w:val="cs-CZ"/>
        </w:rPr>
        <w:t>.</w:t>
      </w:r>
    </w:p>
    <w:p w14:paraId="786F5803" w14:textId="77777777" w:rsidR="009256D3" w:rsidRDefault="009256D3" w:rsidP="000F036B">
      <w:pPr>
        <w:pStyle w:val="Odstavecseseznamem"/>
        <w:numPr>
          <w:ilvl w:val="0"/>
          <w:numId w:val="13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Zajištění kvalifikované osoby zavázané tuto součinnost poskytovat.</w:t>
      </w:r>
    </w:p>
    <w:p w14:paraId="62905590" w14:textId="77777777" w:rsidR="009256D3" w:rsidRPr="006214B3" w:rsidRDefault="009256D3" w:rsidP="000F036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2F537F" w14:textId="77777777" w:rsidR="009256D3" w:rsidRPr="006214B3" w:rsidRDefault="009256D3" w:rsidP="000F036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Analytická součinnost</w:t>
      </w:r>
    </w:p>
    <w:p w14:paraId="70A31556" w14:textId="77777777" w:rsidR="009256D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lastRenderedPageBreak/>
        <w:t>Níže jsou uvedeny požadavky na analytickou součinnost ze strany Objednatele:</w:t>
      </w:r>
    </w:p>
    <w:p w14:paraId="3B767B27" w14:textId="77777777" w:rsidR="009256D3" w:rsidRPr="006214B3" w:rsidRDefault="009256D3" w:rsidP="00EC6245">
      <w:pPr>
        <w:pStyle w:val="Odstavecseseznamem"/>
        <w:numPr>
          <w:ilvl w:val="0"/>
          <w:numId w:val="13"/>
        </w:numPr>
        <w:spacing w:after="0" w:line="276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Poskytnutí dalších nezbytných podkladů a konzultací doplňujících aktivní účast na schůzkách</w:t>
      </w:r>
      <w:r w:rsidRPr="006214B3">
        <w:rPr>
          <w:rFonts w:asciiTheme="minorHAnsi" w:hAnsiTheme="minorHAnsi" w:cstheme="minorHAnsi"/>
          <w:szCs w:val="20"/>
          <w:lang w:val="en-US"/>
        </w:rPr>
        <w:t>.</w:t>
      </w:r>
    </w:p>
    <w:p w14:paraId="4B5F6B32" w14:textId="77777777" w:rsidR="009256D3" w:rsidRPr="006214B3" w:rsidRDefault="009256D3" w:rsidP="00EC6245">
      <w:pPr>
        <w:pStyle w:val="Odstavecseseznamem"/>
        <w:numPr>
          <w:ilvl w:val="0"/>
          <w:numId w:val="13"/>
        </w:numPr>
        <w:spacing w:after="0" w:line="276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Spolupráce na tvorbě a oponentuře jednotlivých výstupů v průběhu realizace činností uvedených v Rámcové dohodě.</w:t>
      </w:r>
    </w:p>
    <w:p w14:paraId="26A049D0" w14:textId="77777777" w:rsidR="009256D3" w:rsidRPr="006214B3" w:rsidRDefault="009256D3" w:rsidP="009256D3">
      <w:pPr>
        <w:ind w:right="-28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E3C7292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Personální předpoklady a role</w:t>
      </w:r>
    </w:p>
    <w:p w14:paraId="20044C38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součinnost osob v příslušných rolích na straně Objednatele:</w:t>
      </w:r>
    </w:p>
    <w:p w14:paraId="5FECB983" w14:textId="77777777" w:rsidR="009256D3" w:rsidRPr="006214B3" w:rsidRDefault="009256D3" w:rsidP="00EC6245">
      <w:pPr>
        <w:pStyle w:val="Odstavecseseznamem"/>
        <w:numPr>
          <w:ilvl w:val="0"/>
          <w:numId w:val="13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vedoucí projektu, </w:t>
      </w:r>
    </w:p>
    <w:p w14:paraId="1795C723" w14:textId="77777777" w:rsidR="009256D3" w:rsidRPr="006214B3" w:rsidRDefault="009256D3" w:rsidP="00EC6245">
      <w:pPr>
        <w:pStyle w:val="Odstavecseseznamem"/>
        <w:numPr>
          <w:ilvl w:val="0"/>
          <w:numId w:val="13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garant aplikace,</w:t>
      </w:r>
    </w:p>
    <w:p w14:paraId="68053672" w14:textId="77777777" w:rsidR="009256D3" w:rsidRPr="006214B3" w:rsidRDefault="009256D3" w:rsidP="00EC6245">
      <w:pPr>
        <w:pStyle w:val="Odstavecseseznamem"/>
        <w:numPr>
          <w:ilvl w:val="0"/>
          <w:numId w:val="13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klíčový uživatel, </w:t>
      </w:r>
    </w:p>
    <w:p w14:paraId="2B069E1D" w14:textId="77777777" w:rsidR="009256D3" w:rsidRPr="006214B3" w:rsidRDefault="009256D3" w:rsidP="00EC6245">
      <w:pPr>
        <w:pStyle w:val="Odstavecseseznamem"/>
        <w:numPr>
          <w:ilvl w:val="0"/>
          <w:numId w:val="13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datový specialista,</w:t>
      </w:r>
    </w:p>
    <w:p w14:paraId="37EC8B30" w14:textId="77777777" w:rsidR="009256D3" w:rsidRPr="006214B3" w:rsidRDefault="009256D3" w:rsidP="00EC6245">
      <w:pPr>
        <w:pStyle w:val="Odstavecseseznamem"/>
        <w:numPr>
          <w:ilvl w:val="0"/>
          <w:numId w:val="13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správce infrastruktury,</w:t>
      </w:r>
    </w:p>
    <w:p w14:paraId="08A48350" w14:textId="77777777" w:rsidR="009256D3" w:rsidRPr="006214B3" w:rsidRDefault="009256D3" w:rsidP="00EC6245">
      <w:pPr>
        <w:pStyle w:val="Odstavecseseznamem"/>
        <w:numPr>
          <w:ilvl w:val="0"/>
          <w:numId w:val="13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tester (klíčový uživatel).</w:t>
      </w:r>
    </w:p>
    <w:p w14:paraId="2A4E437E" w14:textId="77777777" w:rsidR="009256D3" w:rsidRPr="006214B3" w:rsidRDefault="009256D3" w:rsidP="009256D3">
      <w:pPr>
        <w:ind w:right="-28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78011CB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Projektové předpoklady</w:t>
      </w:r>
    </w:p>
    <w:p w14:paraId="27374422" w14:textId="1196EAB9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součinnost při řízení projektu (</w:t>
      </w:r>
      <w:r w:rsidR="000F036B">
        <w:rPr>
          <w:rFonts w:asciiTheme="minorHAnsi" w:hAnsiTheme="minorHAnsi" w:cstheme="minorHAnsi"/>
          <w:sz w:val="20"/>
          <w:szCs w:val="20"/>
        </w:rPr>
        <w:t>poskytnutí Služeb</w:t>
      </w:r>
      <w:r w:rsidRPr="006214B3">
        <w:rPr>
          <w:rFonts w:asciiTheme="minorHAnsi" w:hAnsiTheme="minorHAnsi" w:cstheme="minorHAnsi"/>
          <w:sz w:val="20"/>
          <w:szCs w:val="20"/>
        </w:rPr>
        <w:t>) ze strany Objednatele:</w:t>
      </w:r>
    </w:p>
    <w:p w14:paraId="0E3D8659" w14:textId="77777777" w:rsidR="009256D3" w:rsidRPr="006214B3" w:rsidRDefault="009256D3" w:rsidP="00EC6245">
      <w:pPr>
        <w:pStyle w:val="Odstavecseseznamem"/>
        <w:numPr>
          <w:ilvl w:val="0"/>
          <w:numId w:val="13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Koordinace prací na straně Objednatele (vedoucí projektu Objednatele).</w:t>
      </w:r>
    </w:p>
    <w:p w14:paraId="6957CE6F" w14:textId="77777777" w:rsidR="009256D3" w:rsidRPr="006214B3" w:rsidRDefault="009256D3" w:rsidP="00EC6245">
      <w:pPr>
        <w:pStyle w:val="Odstavecseseznamem"/>
        <w:numPr>
          <w:ilvl w:val="0"/>
          <w:numId w:val="13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Účast při analýze stavu a návrhu systému (klíčoví uživatelé, datoví specialisté).</w:t>
      </w:r>
    </w:p>
    <w:p w14:paraId="68976AD0" w14:textId="77777777" w:rsidR="009256D3" w:rsidRPr="006214B3" w:rsidRDefault="009256D3" w:rsidP="00EC6245">
      <w:pPr>
        <w:pStyle w:val="Odstavecseseznamem"/>
        <w:numPr>
          <w:ilvl w:val="0"/>
          <w:numId w:val="13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Účast při analýze dopadů řešení na Objednatele.</w:t>
      </w:r>
    </w:p>
    <w:p w14:paraId="13E99C62" w14:textId="77777777" w:rsidR="004C5D94" w:rsidRPr="008A4AC4" w:rsidRDefault="009256D3" w:rsidP="004C5D94">
      <w:pPr>
        <w:pStyle w:val="Odstavecseseznamem"/>
        <w:numPr>
          <w:ilvl w:val="0"/>
          <w:numId w:val="13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Účast v etapách testování</w:t>
      </w:r>
      <w:r w:rsidR="008A4AC4">
        <w:rPr>
          <w:rFonts w:asciiTheme="minorHAnsi" w:hAnsiTheme="minorHAnsi" w:cstheme="minorHAnsi"/>
          <w:szCs w:val="20"/>
          <w:lang w:val="cs-CZ"/>
        </w:rPr>
        <w:t>, připomínkování</w:t>
      </w:r>
      <w:r w:rsidRPr="006214B3">
        <w:rPr>
          <w:rFonts w:asciiTheme="minorHAnsi" w:hAnsiTheme="minorHAnsi" w:cstheme="minorHAnsi"/>
          <w:szCs w:val="20"/>
        </w:rPr>
        <w:t xml:space="preserve"> (klíčoví uživatelé).</w:t>
      </w:r>
    </w:p>
    <w:p w14:paraId="042127E2" w14:textId="77777777" w:rsidR="004C5D94" w:rsidRPr="006214B3" w:rsidRDefault="004C5D94" w:rsidP="00EC6245">
      <w:pPr>
        <w:pStyle w:val="Nadpis1"/>
        <w:numPr>
          <w:ilvl w:val="0"/>
          <w:numId w:val="12"/>
        </w:numPr>
        <w:spacing w:before="360" w:after="120" w:line="240" w:lineRule="auto"/>
        <w:ind w:right="-286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 xml:space="preserve">Soulad se standardy </w:t>
      </w:r>
    </w:p>
    <w:p w14:paraId="0703B922" w14:textId="77777777" w:rsidR="00752D49" w:rsidRPr="006214B3" w:rsidRDefault="004C5D94" w:rsidP="004C5D94">
      <w:pPr>
        <w:ind w:right="-286"/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Realizace Služeb bude provedena dle patných standardů Objednatele. Soupis platných standardů je uveden v následující tabulce:</w:t>
      </w: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3969"/>
        <w:gridCol w:w="4961"/>
        <w:gridCol w:w="647"/>
      </w:tblGrid>
      <w:tr w:rsidR="00752D49" w:rsidRPr="006214B3" w14:paraId="159F3F16" w14:textId="77777777" w:rsidTr="00B1549A">
        <w:trPr>
          <w:trHeight w:val="671"/>
          <w:tblHeader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noWrap/>
            <w:vAlign w:val="center"/>
          </w:tcPr>
          <w:p w14:paraId="34E21163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1" w:name="RANGE!A1:G29"/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Číslo</w:t>
            </w:r>
            <w:bookmarkEnd w:id="11"/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C1DA1B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</w:t>
            </w:r>
          </w:p>
          <w:p w14:paraId="2AD9212A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souboru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DA1C8D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</w:t>
            </w:r>
          </w:p>
          <w:p w14:paraId="58863453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dokumentu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922B98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Verze</w:t>
            </w:r>
          </w:p>
        </w:tc>
      </w:tr>
      <w:tr w:rsidR="00752D49" w:rsidRPr="006214B3" w14:paraId="00D5E11D" w14:textId="77777777" w:rsidTr="00B1549A">
        <w:trPr>
          <w:trHeight w:val="40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43F2CE" w14:textId="77777777"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8B12" w14:textId="7AF4F640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2143" w14:textId="1CC2DF15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2B425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</w:tr>
      <w:tr w:rsidR="00752D49" w:rsidRPr="006214B3" w14:paraId="3B2B7D58" w14:textId="77777777" w:rsidTr="00B1549A">
        <w:trPr>
          <w:trHeight w:val="353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29CEB5" w14:textId="77777777"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BFEF" w14:textId="3BB8A8FD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126B" w14:textId="2297FC59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28C42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1.04</w:t>
            </w:r>
          </w:p>
        </w:tc>
      </w:tr>
      <w:tr w:rsidR="00752D49" w:rsidRPr="006214B3" w14:paraId="4EF1870B" w14:textId="77777777" w:rsidTr="00B1549A">
        <w:trPr>
          <w:trHeight w:val="415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469BF" w14:textId="77777777"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7086" w14:textId="1736E36A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77A2" w14:textId="3637D6C4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0491B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2.1</w:t>
            </w:r>
          </w:p>
        </w:tc>
      </w:tr>
      <w:tr w:rsidR="00752D49" w:rsidRPr="006214B3" w14:paraId="0F66A63B" w14:textId="77777777" w:rsidTr="00B1549A">
        <w:trPr>
          <w:trHeight w:val="42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D6A2F7" w14:textId="77777777"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9BC6" w14:textId="50844428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BDB2" w14:textId="2FBF148D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40312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59BECA24" w14:textId="77777777" w:rsidTr="00B1549A">
        <w:trPr>
          <w:trHeight w:val="399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03CCFE" w14:textId="77777777"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28E1" w14:textId="57DD0100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1C47" w14:textId="7D3791B0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E8FC8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752D49" w:rsidRPr="006214B3" w14:paraId="101843C8" w14:textId="77777777" w:rsidTr="00B1549A">
        <w:trPr>
          <w:trHeight w:val="432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5DA2CB" w14:textId="77777777"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05D0" w14:textId="3E674FB9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BBA7" w14:textId="547C44C6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DCD43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</w:tr>
      <w:tr w:rsidR="00752D49" w:rsidRPr="006214B3" w14:paraId="4C31674F" w14:textId="77777777" w:rsidTr="00B1549A">
        <w:trPr>
          <w:trHeight w:val="43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ED0B3A" w14:textId="77777777"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730E" w14:textId="34198B84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C8C3" w14:textId="1C6A4659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8B129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63654F9F" w14:textId="77777777" w:rsidTr="00B1549A">
        <w:trPr>
          <w:trHeight w:val="55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550D61" w14:textId="77777777"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073F" w14:textId="440F3AA5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E0E4" w14:textId="530A0FDC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15EF9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1.0</w:t>
            </w:r>
          </w:p>
        </w:tc>
      </w:tr>
      <w:tr w:rsidR="00752D49" w:rsidRPr="006214B3" w14:paraId="1D2EC135" w14:textId="77777777" w:rsidTr="00B1549A">
        <w:trPr>
          <w:trHeight w:val="41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AC6672" w14:textId="77777777"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FB88" w14:textId="00F0A9BE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5B43" w14:textId="1749AFF9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31DE6D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1.0</w:t>
            </w:r>
          </w:p>
        </w:tc>
      </w:tr>
      <w:tr w:rsidR="00752D49" w:rsidRPr="006214B3" w14:paraId="6CC0FCB1" w14:textId="77777777" w:rsidTr="00B1549A">
        <w:trPr>
          <w:trHeight w:val="564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B6DE47" w14:textId="77777777"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2354" w14:textId="18845416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500B" w14:textId="2BACA009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D79A8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752D49" w:rsidRPr="006214B3" w14:paraId="354016B4" w14:textId="77777777" w:rsidTr="00B1549A">
        <w:trPr>
          <w:trHeight w:val="558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AB0A43" w14:textId="77777777"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7ED6" w14:textId="70461695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B10E" w14:textId="279A94AA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853B5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1A85ABF7" w14:textId="77777777" w:rsidTr="00B1549A">
        <w:trPr>
          <w:trHeight w:val="255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B3C9F5" w14:textId="77777777"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C2A6" w14:textId="03B97398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2" w:name="_GoBack"/>
            <w:bookmarkEnd w:id="12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43E1" w14:textId="4BDD4C00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FE5F5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2.0</w:t>
            </w:r>
          </w:p>
        </w:tc>
      </w:tr>
    </w:tbl>
    <w:p w14:paraId="16790B0A" w14:textId="77777777" w:rsidR="004C5D94" w:rsidRPr="006214B3" w:rsidRDefault="004C5D94" w:rsidP="00752D49">
      <w:pPr>
        <w:ind w:right="-286"/>
        <w:jc w:val="both"/>
        <w:rPr>
          <w:rFonts w:asciiTheme="minorHAnsi" w:hAnsiTheme="minorHAnsi" w:cstheme="minorHAnsi"/>
          <w:sz w:val="20"/>
          <w:szCs w:val="20"/>
        </w:rPr>
      </w:pPr>
    </w:p>
    <w:sectPr w:rsidR="004C5D94" w:rsidRPr="006214B3" w:rsidSect="004125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20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71E4A" w14:textId="77777777" w:rsidR="004A2AAF" w:rsidRDefault="004A2AAF" w:rsidP="00462594">
      <w:r>
        <w:separator/>
      </w:r>
    </w:p>
  </w:endnote>
  <w:endnote w:type="continuationSeparator" w:id="0">
    <w:p w14:paraId="60A6ED9B" w14:textId="77777777" w:rsidR="004A2AAF" w:rsidRDefault="004A2AAF" w:rsidP="00462594">
      <w:r>
        <w:continuationSeparator/>
      </w:r>
    </w:p>
  </w:endnote>
  <w:endnote w:type="continuationNotice" w:id="1">
    <w:p w14:paraId="4808FBA1" w14:textId="77777777" w:rsidR="004A2AAF" w:rsidRDefault="004A2A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emens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0A706" w14:textId="77777777" w:rsidR="008D0781" w:rsidRDefault="008D07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75A93" w14:textId="6300E855" w:rsidR="004A2AAF" w:rsidRPr="002308DC" w:rsidRDefault="004A2AAF">
    <w:pPr>
      <w:pStyle w:val="Zpat"/>
      <w:jc w:val="center"/>
      <w:rPr>
        <w:rFonts w:ascii="Tahoma" w:hAnsi="Tahoma" w:cs="Tahoma"/>
        <w:sz w:val="20"/>
        <w:szCs w:val="20"/>
      </w:rPr>
    </w:pPr>
    <w:r w:rsidRPr="002308DC">
      <w:rPr>
        <w:rFonts w:ascii="Tahoma" w:hAnsi="Tahoma" w:cs="Tahoma"/>
        <w:sz w:val="20"/>
        <w:szCs w:val="20"/>
      </w:rPr>
      <w:fldChar w:fldCharType="begin"/>
    </w:r>
    <w:r w:rsidRPr="002308DC">
      <w:rPr>
        <w:rFonts w:ascii="Tahoma" w:hAnsi="Tahoma" w:cs="Tahoma"/>
        <w:sz w:val="20"/>
        <w:szCs w:val="20"/>
      </w:rPr>
      <w:instrText>PAGE   \* MERGEFORMAT</w:instrText>
    </w:r>
    <w:r w:rsidRPr="002308DC">
      <w:rPr>
        <w:rFonts w:ascii="Tahoma" w:hAnsi="Tahoma" w:cs="Tahoma"/>
        <w:sz w:val="20"/>
        <w:szCs w:val="20"/>
      </w:rPr>
      <w:fldChar w:fldCharType="separate"/>
    </w:r>
    <w:r w:rsidR="006D4BB8">
      <w:rPr>
        <w:rFonts w:ascii="Tahoma" w:hAnsi="Tahoma" w:cs="Tahoma"/>
        <w:noProof/>
        <w:sz w:val="20"/>
        <w:szCs w:val="20"/>
      </w:rPr>
      <w:t>2</w:t>
    </w:r>
    <w:r w:rsidRPr="002308DC">
      <w:rPr>
        <w:rFonts w:ascii="Tahoma" w:hAnsi="Tahoma" w:cs="Tahoma"/>
        <w:sz w:val="20"/>
        <w:szCs w:val="20"/>
      </w:rPr>
      <w:fldChar w:fldCharType="end"/>
    </w:r>
  </w:p>
  <w:p w14:paraId="73DAA3DF" w14:textId="77777777" w:rsidR="004A2AAF" w:rsidRDefault="004A2AAF">
    <w:pPr>
      <w:pStyle w:val="Zpat"/>
    </w:pPr>
  </w:p>
  <w:p w14:paraId="25CDA690" w14:textId="77777777" w:rsidR="004A2AAF" w:rsidRDefault="004A2AAF"/>
  <w:p w14:paraId="5D7BA23A" w14:textId="77777777" w:rsidR="004A2AAF" w:rsidRDefault="004A2AAF"/>
  <w:p w14:paraId="6B0B6296" w14:textId="77777777" w:rsidR="004A2AAF" w:rsidRDefault="004A2AA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7C595" w14:textId="2F1BAAF2" w:rsidR="004A2AAF" w:rsidRPr="002308DC" w:rsidRDefault="004A2AAF" w:rsidP="00583AEA">
    <w:pPr>
      <w:pStyle w:val="Zpat"/>
      <w:jc w:val="center"/>
      <w:rPr>
        <w:rFonts w:ascii="Tahoma" w:hAnsi="Tahoma" w:cs="Tahoma"/>
        <w:sz w:val="20"/>
        <w:szCs w:val="20"/>
      </w:rPr>
    </w:pPr>
    <w:r w:rsidRPr="002308DC">
      <w:rPr>
        <w:rFonts w:ascii="Tahoma" w:hAnsi="Tahoma" w:cs="Tahoma"/>
        <w:sz w:val="20"/>
        <w:szCs w:val="20"/>
      </w:rPr>
      <w:fldChar w:fldCharType="begin"/>
    </w:r>
    <w:r w:rsidRPr="002308DC">
      <w:rPr>
        <w:rFonts w:ascii="Tahoma" w:hAnsi="Tahoma" w:cs="Tahoma"/>
        <w:sz w:val="20"/>
        <w:szCs w:val="20"/>
      </w:rPr>
      <w:instrText>PAGE   \* MERGEFORMAT</w:instrText>
    </w:r>
    <w:r w:rsidRPr="002308DC">
      <w:rPr>
        <w:rFonts w:ascii="Tahoma" w:hAnsi="Tahoma" w:cs="Tahoma"/>
        <w:sz w:val="20"/>
        <w:szCs w:val="20"/>
      </w:rPr>
      <w:fldChar w:fldCharType="separate"/>
    </w:r>
    <w:r w:rsidR="006D4BB8">
      <w:rPr>
        <w:rFonts w:ascii="Tahoma" w:hAnsi="Tahoma" w:cs="Tahoma"/>
        <w:noProof/>
        <w:sz w:val="20"/>
        <w:szCs w:val="20"/>
      </w:rPr>
      <w:t>1</w:t>
    </w:r>
    <w:r w:rsidRPr="002308DC">
      <w:rPr>
        <w:rFonts w:ascii="Tahoma" w:hAnsi="Tahoma" w:cs="Tahoma"/>
        <w:sz w:val="20"/>
        <w:szCs w:val="20"/>
      </w:rPr>
      <w:fldChar w:fldCharType="end"/>
    </w:r>
  </w:p>
  <w:p w14:paraId="1D03ADD0" w14:textId="77777777" w:rsidR="004A2AAF" w:rsidRDefault="004A2A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23774" w14:textId="77777777" w:rsidR="004A2AAF" w:rsidRDefault="004A2AAF" w:rsidP="00462594">
      <w:r>
        <w:separator/>
      </w:r>
    </w:p>
  </w:footnote>
  <w:footnote w:type="continuationSeparator" w:id="0">
    <w:p w14:paraId="589B5EB4" w14:textId="77777777" w:rsidR="004A2AAF" w:rsidRDefault="004A2AAF" w:rsidP="00462594">
      <w:r>
        <w:continuationSeparator/>
      </w:r>
    </w:p>
  </w:footnote>
  <w:footnote w:type="continuationNotice" w:id="1">
    <w:p w14:paraId="492E2A85" w14:textId="77777777" w:rsidR="004A2AAF" w:rsidRDefault="004A2A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A64F6" w14:textId="77777777" w:rsidR="008D0781" w:rsidRDefault="008D078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60B6B" w14:textId="77777777" w:rsidR="004A2AAF" w:rsidRDefault="004A2AAF" w:rsidP="00E748A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10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71E0F830" w14:textId="77777777" w:rsidR="004A2AAF" w:rsidRDefault="004A2AAF" w:rsidP="00E748A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</w:pPr>
    <w:r>
      <w:rPr>
        <w:rFonts w:ascii="Tahoma" w:hAnsi="Tahoma" w:cs="Tahoma"/>
        <w:noProof/>
        <w:sz w:val="20"/>
        <w:szCs w:val="20"/>
      </w:rPr>
      <w:t>JPŘ PSV</w:t>
    </w:r>
  </w:p>
  <w:p w14:paraId="5E9E2DFD" w14:textId="77777777" w:rsidR="004A2AAF" w:rsidRDefault="004A2AA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6FA48" w14:textId="77777777" w:rsidR="004A2AAF" w:rsidRDefault="004A2AAF" w:rsidP="002F2E7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10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060C65BD" w14:textId="77777777" w:rsidR="004A2AAF" w:rsidRPr="0069750A" w:rsidRDefault="004A2AAF" w:rsidP="002F2E7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>JPŘ PSV</w:t>
    </w:r>
  </w:p>
  <w:p w14:paraId="24A7C560" w14:textId="77777777" w:rsidR="004A2AAF" w:rsidRPr="000E45C0" w:rsidRDefault="004A2AAF" w:rsidP="002F2E7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F9C715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2" w15:restartNumberingAfterBreak="0">
    <w:nsid w:val="0212229B"/>
    <w:multiLevelType w:val="hybridMultilevel"/>
    <w:tmpl w:val="73ECC6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4117F"/>
    <w:multiLevelType w:val="hybridMultilevel"/>
    <w:tmpl w:val="E57E9318"/>
    <w:lvl w:ilvl="0" w:tplc="04050001">
      <w:start w:val="1"/>
      <w:numFmt w:val="bullet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4" w15:restartNumberingAfterBreak="0">
    <w:nsid w:val="065A6679"/>
    <w:multiLevelType w:val="hybridMultilevel"/>
    <w:tmpl w:val="17B6F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356D2"/>
    <w:multiLevelType w:val="hybridMultilevel"/>
    <w:tmpl w:val="F20EC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9E36D4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71505"/>
    <w:multiLevelType w:val="hybridMultilevel"/>
    <w:tmpl w:val="B34AB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65476"/>
    <w:multiLevelType w:val="hybridMultilevel"/>
    <w:tmpl w:val="57EAFF2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D14BB"/>
    <w:multiLevelType w:val="hybridMultilevel"/>
    <w:tmpl w:val="EFFA0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60C17"/>
    <w:multiLevelType w:val="hybridMultilevel"/>
    <w:tmpl w:val="E7786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D3018"/>
    <w:multiLevelType w:val="hybridMultilevel"/>
    <w:tmpl w:val="AF46BC96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D6F34"/>
    <w:multiLevelType w:val="hybridMultilevel"/>
    <w:tmpl w:val="E12A8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D22A4"/>
    <w:multiLevelType w:val="hybridMultilevel"/>
    <w:tmpl w:val="6BBC8D16"/>
    <w:lvl w:ilvl="0" w:tplc="FD6E1BC8">
      <w:start w:val="2008"/>
      <w:numFmt w:val="bullet"/>
      <w:pStyle w:val="Odrazky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D2414"/>
    <w:multiLevelType w:val="hybridMultilevel"/>
    <w:tmpl w:val="CF301AE2"/>
    <w:lvl w:ilvl="0" w:tplc="9D044B62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6" w15:restartNumberingAfterBreak="0">
    <w:nsid w:val="2A16446F"/>
    <w:multiLevelType w:val="multilevel"/>
    <w:tmpl w:val="4762085E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796"/>
      </w:pPr>
      <w:rPr>
        <w:rFonts w:hint="default"/>
        <w:vanish w:val="0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873" w:firstLine="207"/>
      </w:pPr>
      <w:rPr>
        <w:rFonts w:ascii="Symbol" w:hAnsi="Symbol" w:hint="default"/>
        <w:vanish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ADB537D"/>
    <w:multiLevelType w:val="hybridMultilevel"/>
    <w:tmpl w:val="6E121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82C83"/>
    <w:multiLevelType w:val="hybridMultilevel"/>
    <w:tmpl w:val="E58A6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A1B6E"/>
    <w:multiLevelType w:val="hybridMultilevel"/>
    <w:tmpl w:val="E912F04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C6FCD"/>
    <w:multiLevelType w:val="multilevel"/>
    <w:tmpl w:val="D6CE389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0743BC"/>
    <w:multiLevelType w:val="hybridMultilevel"/>
    <w:tmpl w:val="AF5AA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274F8"/>
    <w:multiLevelType w:val="singleLevel"/>
    <w:tmpl w:val="85BCDC7A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23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 w15:restartNumberingAfterBreak="0">
    <w:nsid w:val="4CC91124"/>
    <w:multiLevelType w:val="hybridMultilevel"/>
    <w:tmpl w:val="D0BE7FDE"/>
    <w:lvl w:ilvl="0" w:tplc="76AAD5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51066"/>
    <w:multiLevelType w:val="hybridMultilevel"/>
    <w:tmpl w:val="55B68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E5C62"/>
    <w:multiLevelType w:val="hybridMultilevel"/>
    <w:tmpl w:val="D3865302"/>
    <w:lvl w:ilvl="0" w:tplc="195C52A4">
      <w:start w:val="18"/>
      <w:numFmt w:val="bullet"/>
      <w:lvlText w:val="-"/>
      <w:lvlJc w:val="left"/>
      <w:pPr>
        <w:ind w:left="36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2B1073"/>
    <w:multiLevelType w:val="hybridMultilevel"/>
    <w:tmpl w:val="8B687CE6"/>
    <w:lvl w:ilvl="0" w:tplc="7152D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F39A3"/>
    <w:multiLevelType w:val="hybridMultilevel"/>
    <w:tmpl w:val="D626EE9E"/>
    <w:lvl w:ilvl="0" w:tplc="389C4532">
      <w:start w:val="1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95C52A4">
      <w:start w:val="18"/>
      <w:numFmt w:val="bullet"/>
      <w:lvlText w:val="-"/>
      <w:lvlJc w:val="left"/>
      <w:pPr>
        <w:ind w:left="1080" w:hanging="360"/>
      </w:pPr>
      <w:rPr>
        <w:rFonts w:ascii="Calibri" w:eastAsia="Calibri" w:hAnsi="Calibri" w:cs="Tahoma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5D2AAE"/>
    <w:multiLevelType w:val="hybridMultilevel"/>
    <w:tmpl w:val="FAC86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33" w15:restartNumberingAfterBreak="0">
    <w:nsid w:val="68F847F3"/>
    <w:multiLevelType w:val="hybridMultilevel"/>
    <w:tmpl w:val="38EE8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85677"/>
    <w:multiLevelType w:val="hybridMultilevel"/>
    <w:tmpl w:val="C0109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B6B3A"/>
    <w:multiLevelType w:val="multilevel"/>
    <w:tmpl w:val="85C0967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709" w:hanging="567"/>
      </w:pPr>
      <w:rPr>
        <w:rFonts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567" w:hanging="567"/>
      </w:pPr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suff w:val="space"/>
      <w:lvlText w:val="Článek 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decimal"/>
      <w:lvlText w:val="%6.%7.%8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6" w15:restartNumberingAfterBreak="0">
    <w:nsid w:val="791C7A62"/>
    <w:multiLevelType w:val="multilevel"/>
    <w:tmpl w:val="C714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E25052"/>
    <w:multiLevelType w:val="hybridMultilevel"/>
    <w:tmpl w:val="65027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>
    <w:abstractNumId w:val="31"/>
  </w:num>
  <w:num w:numId="7">
    <w:abstractNumId w:val="15"/>
  </w:num>
  <w:num w:numId="8">
    <w:abstractNumId w:val="24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2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30"/>
  </w:num>
  <w:num w:numId="15">
    <w:abstractNumId w:val="16"/>
  </w:num>
  <w:num w:numId="16">
    <w:abstractNumId w:val="26"/>
  </w:num>
  <w:num w:numId="17">
    <w:abstractNumId w:val="14"/>
  </w:num>
  <w:num w:numId="18">
    <w:abstractNumId w:val="6"/>
  </w:num>
  <w:num w:numId="19">
    <w:abstractNumId w:val="12"/>
  </w:num>
  <w:num w:numId="20">
    <w:abstractNumId w:val="2"/>
  </w:num>
  <w:num w:numId="21">
    <w:abstractNumId w:val="33"/>
  </w:num>
  <w:num w:numId="22">
    <w:abstractNumId w:val="37"/>
  </w:num>
  <w:num w:numId="23">
    <w:abstractNumId w:val="34"/>
  </w:num>
  <w:num w:numId="24">
    <w:abstractNumId w:val="21"/>
  </w:num>
  <w:num w:numId="25">
    <w:abstractNumId w:val="8"/>
  </w:num>
  <w:num w:numId="26">
    <w:abstractNumId w:val="5"/>
  </w:num>
  <w:num w:numId="27">
    <w:abstractNumId w:val="4"/>
  </w:num>
  <w:num w:numId="28">
    <w:abstractNumId w:val="19"/>
  </w:num>
  <w:num w:numId="29">
    <w:abstractNumId w:val="7"/>
  </w:num>
  <w:num w:numId="30">
    <w:abstractNumId w:val="17"/>
  </w:num>
  <w:num w:numId="31">
    <w:abstractNumId w:val="25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27"/>
  </w:num>
  <w:num w:numId="37">
    <w:abstractNumId w:val="10"/>
  </w:num>
  <w:num w:numId="38">
    <w:abstractNumId w:val="9"/>
  </w:num>
  <w:num w:numId="39">
    <w:abstractNumId w:val="14"/>
  </w:num>
  <w:num w:numId="40">
    <w:abstractNumId w:val="3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hideSpellingErrors/>
  <w:hideGrammaticalError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594"/>
    <w:rsid w:val="00002192"/>
    <w:rsid w:val="00003F2F"/>
    <w:rsid w:val="00006432"/>
    <w:rsid w:val="00006674"/>
    <w:rsid w:val="00006AAB"/>
    <w:rsid w:val="00007AE6"/>
    <w:rsid w:val="00012417"/>
    <w:rsid w:val="00012C39"/>
    <w:rsid w:val="000148D6"/>
    <w:rsid w:val="00014F8A"/>
    <w:rsid w:val="00016625"/>
    <w:rsid w:val="00016EA9"/>
    <w:rsid w:val="00017668"/>
    <w:rsid w:val="00017F82"/>
    <w:rsid w:val="000226C6"/>
    <w:rsid w:val="000234A9"/>
    <w:rsid w:val="00024F25"/>
    <w:rsid w:val="00025CC5"/>
    <w:rsid w:val="000271ED"/>
    <w:rsid w:val="00031CD2"/>
    <w:rsid w:val="00033348"/>
    <w:rsid w:val="00034F6E"/>
    <w:rsid w:val="00035346"/>
    <w:rsid w:val="00036953"/>
    <w:rsid w:val="00040291"/>
    <w:rsid w:val="000408FE"/>
    <w:rsid w:val="00044844"/>
    <w:rsid w:val="00047B2D"/>
    <w:rsid w:val="000526C6"/>
    <w:rsid w:val="0005342A"/>
    <w:rsid w:val="00053ABA"/>
    <w:rsid w:val="0005620E"/>
    <w:rsid w:val="000575D0"/>
    <w:rsid w:val="00066BFD"/>
    <w:rsid w:val="00067D8C"/>
    <w:rsid w:val="00070058"/>
    <w:rsid w:val="00071B97"/>
    <w:rsid w:val="00071CCB"/>
    <w:rsid w:val="0008152F"/>
    <w:rsid w:val="000843EA"/>
    <w:rsid w:val="00086866"/>
    <w:rsid w:val="00086D03"/>
    <w:rsid w:val="000877A7"/>
    <w:rsid w:val="00087E97"/>
    <w:rsid w:val="00093CA7"/>
    <w:rsid w:val="00094ACC"/>
    <w:rsid w:val="00094AF7"/>
    <w:rsid w:val="0009501E"/>
    <w:rsid w:val="00097E5B"/>
    <w:rsid w:val="000A1AE6"/>
    <w:rsid w:val="000A1EB4"/>
    <w:rsid w:val="000A29D0"/>
    <w:rsid w:val="000A3212"/>
    <w:rsid w:val="000A5939"/>
    <w:rsid w:val="000A6242"/>
    <w:rsid w:val="000A7767"/>
    <w:rsid w:val="000B00BC"/>
    <w:rsid w:val="000B44AE"/>
    <w:rsid w:val="000B4B46"/>
    <w:rsid w:val="000B51E6"/>
    <w:rsid w:val="000B5934"/>
    <w:rsid w:val="000B614E"/>
    <w:rsid w:val="000B6D41"/>
    <w:rsid w:val="000C3751"/>
    <w:rsid w:val="000C3880"/>
    <w:rsid w:val="000C3D21"/>
    <w:rsid w:val="000C3FCD"/>
    <w:rsid w:val="000C4961"/>
    <w:rsid w:val="000C4E2F"/>
    <w:rsid w:val="000C4EA3"/>
    <w:rsid w:val="000C5317"/>
    <w:rsid w:val="000C5DB4"/>
    <w:rsid w:val="000C61C4"/>
    <w:rsid w:val="000D052C"/>
    <w:rsid w:val="000D0A35"/>
    <w:rsid w:val="000D18E0"/>
    <w:rsid w:val="000D3F2B"/>
    <w:rsid w:val="000D54E0"/>
    <w:rsid w:val="000D57AB"/>
    <w:rsid w:val="000D62E3"/>
    <w:rsid w:val="000D66DA"/>
    <w:rsid w:val="000E0CCB"/>
    <w:rsid w:val="000E1F46"/>
    <w:rsid w:val="000E2846"/>
    <w:rsid w:val="000E45C0"/>
    <w:rsid w:val="000E6190"/>
    <w:rsid w:val="000F036B"/>
    <w:rsid w:val="000F039B"/>
    <w:rsid w:val="000F1680"/>
    <w:rsid w:val="000F37F9"/>
    <w:rsid w:val="000F4181"/>
    <w:rsid w:val="000F56A6"/>
    <w:rsid w:val="000F57D2"/>
    <w:rsid w:val="000F5F24"/>
    <w:rsid w:val="000F6E40"/>
    <w:rsid w:val="000F7D0B"/>
    <w:rsid w:val="001001E6"/>
    <w:rsid w:val="001003EA"/>
    <w:rsid w:val="001016BE"/>
    <w:rsid w:val="00102BE2"/>
    <w:rsid w:val="00102C3D"/>
    <w:rsid w:val="00102D31"/>
    <w:rsid w:val="00102DDA"/>
    <w:rsid w:val="00103E12"/>
    <w:rsid w:val="001040AA"/>
    <w:rsid w:val="00105987"/>
    <w:rsid w:val="00107BDB"/>
    <w:rsid w:val="001112A3"/>
    <w:rsid w:val="00111789"/>
    <w:rsid w:val="001132B6"/>
    <w:rsid w:val="00113D45"/>
    <w:rsid w:val="00114A1A"/>
    <w:rsid w:val="00117210"/>
    <w:rsid w:val="001217F9"/>
    <w:rsid w:val="00122AE9"/>
    <w:rsid w:val="0012338A"/>
    <w:rsid w:val="001240E0"/>
    <w:rsid w:val="00126D4D"/>
    <w:rsid w:val="001270B9"/>
    <w:rsid w:val="0013022A"/>
    <w:rsid w:val="00132FCD"/>
    <w:rsid w:val="0013435D"/>
    <w:rsid w:val="00134F89"/>
    <w:rsid w:val="001363B7"/>
    <w:rsid w:val="00136F30"/>
    <w:rsid w:val="00137019"/>
    <w:rsid w:val="001374DD"/>
    <w:rsid w:val="0013777C"/>
    <w:rsid w:val="001403A2"/>
    <w:rsid w:val="00140EB6"/>
    <w:rsid w:val="00141C45"/>
    <w:rsid w:val="001420F9"/>
    <w:rsid w:val="0014329D"/>
    <w:rsid w:val="00145DA0"/>
    <w:rsid w:val="0014623B"/>
    <w:rsid w:val="00150B7B"/>
    <w:rsid w:val="001514C9"/>
    <w:rsid w:val="00152054"/>
    <w:rsid w:val="0015353E"/>
    <w:rsid w:val="00154739"/>
    <w:rsid w:val="001552B9"/>
    <w:rsid w:val="00155D63"/>
    <w:rsid w:val="00156F54"/>
    <w:rsid w:val="00157F00"/>
    <w:rsid w:val="0016032B"/>
    <w:rsid w:val="00161E4A"/>
    <w:rsid w:val="001620D2"/>
    <w:rsid w:val="001620E4"/>
    <w:rsid w:val="001631E0"/>
    <w:rsid w:val="00163A58"/>
    <w:rsid w:val="0016642D"/>
    <w:rsid w:val="00166A21"/>
    <w:rsid w:val="00166F15"/>
    <w:rsid w:val="001701D3"/>
    <w:rsid w:val="0017048C"/>
    <w:rsid w:val="00174B0F"/>
    <w:rsid w:val="00177910"/>
    <w:rsid w:val="00177D4F"/>
    <w:rsid w:val="001818E2"/>
    <w:rsid w:val="00182CBC"/>
    <w:rsid w:val="00183B22"/>
    <w:rsid w:val="00184AC4"/>
    <w:rsid w:val="001853B3"/>
    <w:rsid w:val="0018627E"/>
    <w:rsid w:val="00187661"/>
    <w:rsid w:val="00191C44"/>
    <w:rsid w:val="00195FA5"/>
    <w:rsid w:val="00196858"/>
    <w:rsid w:val="001975B4"/>
    <w:rsid w:val="00197DF6"/>
    <w:rsid w:val="001A1E12"/>
    <w:rsid w:val="001A33D7"/>
    <w:rsid w:val="001A36A1"/>
    <w:rsid w:val="001A36EA"/>
    <w:rsid w:val="001A5582"/>
    <w:rsid w:val="001A64CB"/>
    <w:rsid w:val="001B2B9E"/>
    <w:rsid w:val="001B5416"/>
    <w:rsid w:val="001B6565"/>
    <w:rsid w:val="001B6AB4"/>
    <w:rsid w:val="001B6D39"/>
    <w:rsid w:val="001C1559"/>
    <w:rsid w:val="001C21CF"/>
    <w:rsid w:val="001C342E"/>
    <w:rsid w:val="001C3BC8"/>
    <w:rsid w:val="001C43EC"/>
    <w:rsid w:val="001C4677"/>
    <w:rsid w:val="001C5E73"/>
    <w:rsid w:val="001D1965"/>
    <w:rsid w:val="001D3CAB"/>
    <w:rsid w:val="001D61CD"/>
    <w:rsid w:val="001D6FDA"/>
    <w:rsid w:val="001E07E1"/>
    <w:rsid w:val="001E0D24"/>
    <w:rsid w:val="001E2048"/>
    <w:rsid w:val="001E29C9"/>
    <w:rsid w:val="001E343D"/>
    <w:rsid w:val="001E398F"/>
    <w:rsid w:val="001E3BF6"/>
    <w:rsid w:val="001E5D65"/>
    <w:rsid w:val="001E6D02"/>
    <w:rsid w:val="001F11C0"/>
    <w:rsid w:val="001F456F"/>
    <w:rsid w:val="001F63C3"/>
    <w:rsid w:val="00201777"/>
    <w:rsid w:val="002036EF"/>
    <w:rsid w:val="002040CE"/>
    <w:rsid w:val="002040E1"/>
    <w:rsid w:val="00204596"/>
    <w:rsid w:val="002053C2"/>
    <w:rsid w:val="0021048D"/>
    <w:rsid w:val="00213BD7"/>
    <w:rsid w:val="00214531"/>
    <w:rsid w:val="00215C93"/>
    <w:rsid w:val="002160ED"/>
    <w:rsid w:val="00221B7E"/>
    <w:rsid w:val="00222266"/>
    <w:rsid w:val="0022482C"/>
    <w:rsid w:val="00225374"/>
    <w:rsid w:val="00225B54"/>
    <w:rsid w:val="00225F03"/>
    <w:rsid w:val="00227765"/>
    <w:rsid w:val="0022799D"/>
    <w:rsid w:val="002305EE"/>
    <w:rsid w:val="002308DC"/>
    <w:rsid w:val="00235AF0"/>
    <w:rsid w:val="00235FDF"/>
    <w:rsid w:val="00236335"/>
    <w:rsid w:val="00236593"/>
    <w:rsid w:val="00237F94"/>
    <w:rsid w:val="002400AF"/>
    <w:rsid w:val="002409E3"/>
    <w:rsid w:val="0024368D"/>
    <w:rsid w:val="00244BAB"/>
    <w:rsid w:val="0024532E"/>
    <w:rsid w:val="002453C3"/>
    <w:rsid w:val="002467BB"/>
    <w:rsid w:val="0025311E"/>
    <w:rsid w:val="002535A3"/>
    <w:rsid w:val="002546A9"/>
    <w:rsid w:val="00255D34"/>
    <w:rsid w:val="00256D6E"/>
    <w:rsid w:val="00261535"/>
    <w:rsid w:val="00264CFA"/>
    <w:rsid w:val="00264E42"/>
    <w:rsid w:val="002657ED"/>
    <w:rsid w:val="00265E87"/>
    <w:rsid w:val="00266163"/>
    <w:rsid w:val="002673F2"/>
    <w:rsid w:val="002725A9"/>
    <w:rsid w:val="00272A56"/>
    <w:rsid w:val="00273341"/>
    <w:rsid w:val="002735C0"/>
    <w:rsid w:val="002744E1"/>
    <w:rsid w:val="0027529C"/>
    <w:rsid w:val="00277386"/>
    <w:rsid w:val="002828E7"/>
    <w:rsid w:val="00283FCA"/>
    <w:rsid w:val="002848C9"/>
    <w:rsid w:val="002861B5"/>
    <w:rsid w:val="002862BF"/>
    <w:rsid w:val="00286933"/>
    <w:rsid w:val="00286CEB"/>
    <w:rsid w:val="0028795F"/>
    <w:rsid w:val="00294957"/>
    <w:rsid w:val="00294E53"/>
    <w:rsid w:val="002953BE"/>
    <w:rsid w:val="00295EA8"/>
    <w:rsid w:val="0029667D"/>
    <w:rsid w:val="002A02C0"/>
    <w:rsid w:val="002A2713"/>
    <w:rsid w:val="002A51AB"/>
    <w:rsid w:val="002A5F24"/>
    <w:rsid w:val="002B07DB"/>
    <w:rsid w:val="002B0B97"/>
    <w:rsid w:val="002B3503"/>
    <w:rsid w:val="002B375F"/>
    <w:rsid w:val="002B37C9"/>
    <w:rsid w:val="002B4376"/>
    <w:rsid w:val="002B4B17"/>
    <w:rsid w:val="002B7C88"/>
    <w:rsid w:val="002C2D96"/>
    <w:rsid w:val="002C574D"/>
    <w:rsid w:val="002C6515"/>
    <w:rsid w:val="002C6B4F"/>
    <w:rsid w:val="002D3A50"/>
    <w:rsid w:val="002D450F"/>
    <w:rsid w:val="002D510C"/>
    <w:rsid w:val="002D5699"/>
    <w:rsid w:val="002E001F"/>
    <w:rsid w:val="002E1C87"/>
    <w:rsid w:val="002E4D78"/>
    <w:rsid w:val="002E60DA"/>
    <w:rsid w:val="002E63B0"/>
    <w:rsid w:val="002E7865"/>
    <w:rsid w:val="002F0B10"/>
    <w:rsid w:val="002F2C69"/>
    <w:rsid w:val="002F2E71"/>
    <w:rsid w:val="002F34D7"/>
    <w:rsid w:val="002F3FAE"/>
    <w:rsid w:val="002F4513"/>
    <w:rsid w:val="003030F7"/>
    <w:rsid w:val="003031C3"/>
    <w:rsid w:val="00305A40"/>
    <w:rsid w:val="00306215"/>
    <w:rsid w:val="003065BB"/>
    <w:rsid w:val="003073A4"/>
    <w:rsid w:val="003073DC"/>
    <w:rsid w:val="00307573"/>
    <w:rsid w:val="00310DAC"/>
    <w:rsid w:val="00310FFF"/>
    <w:rsid w:val="003122F3"/>
    <w:rsid w:val="003144DD"/>
    <w:rsid w:val="00315594"/>
    <w:rsid w:val="00316BD0"/>
    <w:rsid w:val="00320ED3"/>
    <w:rsid w:val="00321787"/>
    <w:rsid w:val="003218D4"/>
    <w:rsid w:val="00321C9B"/>
    <w:rsid w:val="00322242"/>
    <w:rsid w:val="0032374C"/>
    <w:rsid w:val="00324684"/>
    <w:rsid w:val="00324D8C"/>
    <w:rsid w:val="003263AF"/>
    <w:rsid w:val="00334E42"/>
    <w:rsid w:val="003353BF"/>
    <w:rsid w:val="00335BA0"/>
    <w:rsid w:val="0033683B"/>
    <w:rsid w:val="003378B0"/>
    <w:rsid w:val="003408AB"/>
    <w:rsid w:val="0034270F"/>
    <w:rsid w:val="00345B9B"/>
    <w:rsid w:val="0034689A"/>
    <w:rsid w:val="00346EB7"/>
    <w:rsid w:val="003473E7"/>
    <w:rsid w:val="003530F1"/>
    <w:rsid w:val="00353C22"/>
    <w:rsid w:val="003570F5"/>
    <w:rsid w:val="0036094C"/>
    <w:rsid w:val="00361349"/>
    <w:rsid w:val="00361BB5"/>
    <w:rsid w:val="00362D45"/>
    <w:rsid w:val="00364B18"/>
    <w:rsid w:val="003657C9"/>
    <w:rsid w:val="00367186"/>
    <w:rsid w:val="00370C70"/>
    <w:rsid w:val="003712E1"/>
    <w:rsid w:val="00371E36"/>
    <w:rsid w:val="00372511"/>
    <w:rsid w:val="003727CA"/>
    <w:rsid w:val="00373AE2"/>
    <w:rsid w:val="00375651"/>
    <w:rsid w:val="00377694"/>
    <w:rsid w:val="0038026E"/>
    <w:rsid w:val="00380F30"/>
    <w:rsid w:val="00381A05"/>
    <w:rsid w:val="00382949"/>
    <w:rsid w:val="00383CFC"/>
    <w:rsid w:val="0038493A"/>
    <w:rsid w:val="003854D0"/>
    <w:rsid w:val="003861FF"/>
    <w:rsid w:val="00387CCF"/>
    <w:rsid w:val="00390C8E"/>
    <w:rsid w:val="0039477F"/>
    <w:rsid w:val="00394CD6"/>
    <w:rsid w:val="003956C1"/>
    <w:rsid w:val="003957B1"/>
    <w:rsid w:val="0039679D"/>
    <w:rsid w:val="003A08D1"/>
    <w:rsid w:val="003A1775"/>
    <w:rsid w:val="003A37CC"/>
    <w:rsid w:val="003A38F0"/>
    <w:rsid w:val="003A4B37"/>
    <w:rsid w:val="003A542A"/>
    <w:rsid w:val="003A5818"/>
    <w:rsid w:val="003A6749"/>
    <w:rsid w:val="003B09D8"/>
    <w:rsid w:val="003B1B58"/>
    <w:rsid w:val="003B48E6"/>
    <w:rsid w:val="003B53BE"/>
    <w:rsid w:val="003B73FF"/>
    <w:rsid w:val="003B7BB8"/>
    <w:rsid w:val="003B7F35"/>
    <w:rsid w:val="003C00C7"/>
    <w:rsid w:val="003C061F"/>
    <w:rsid w:val="003C32EE"/>
    <w:rsid w:val="003C3EFB"/>
    <w:rsid w:val="003C44D9"/>
    <w:rsid w:val="003C57A6"/>
    <w:rsid w:val="003C6330"/>
    <w:rsid w:val="003C650D"/>
    <w:rsid w:val="003C7A18"/>
    <w:rsid w:val="003D104C"/>
    <w:rsid w:val="003D173D"/>
    <w:rsid w:val="003D4A4C"/>
    <w:rsid w:val="003D4F90"/>
    <w:rsid w:val="003D58F6"/>
    <w:rsid w:val="003D59E8"/>
    <w:rsid w:val="003D6105"/>
    <w:rsid w:val="003D6295"/>
    <w:rsid w:val="003D73CD"/>
    <w:rsid w:val="003D75CF"/>
    <w:rsid w:val="003E0AA9"/>
    <w:rsid w:val="003E215A"/>
    <w:rsid w:val="003E2B62"/>
    <w:rsid w:val="003E35AC"/>
    <w:rsid w:val="003E3FDE"/>
    <w:rsid w:val="003E4B32"/>
    <w:rsid w:val="003E5267"/>
    <w:rsid w:val="003E5426"/>
    <w:rsid w:val="003E5592"/>
    <w:rsid w:val="003E57F1"/>
    <w:rsid w:val="003E729E"/>
    <w:rsid w:val="003E7800"/>
    <w:rsid w:val="003F045B"/>
    <w:rsid w:val="003F0709"/>
    <w:rsid w:val="003F0FE2"/>
    <w:rsid w:val="003F2B85"/>
    <w:rsid w:val="003F351E"/>
    <w:rsid w:val="003F3909"/>
    <w:rsid w:val="003F474F"/>
    <w:rsid w:val="003F4C92"/>
    <w:rsid w:val="00400B66"/>
    <w:rsid w:val="004028D4"/>
    <w:rsid w:val="00403AF0"/>
    <w:rsid w:val="0040526B"/>
    <w:rsid w:val="00405BB5"/>
    <w:rsid w:val="00406C11"/>
    <w:rsid w:val="00406F0A"/>
    <w:rsid w:val="004070FE"/>
    <w:rsid w:val="004104B5"/>
    <w:rsid w:val="00410925"/>
    <w:rsid w:val="00412514"/>
    <w:rsid w:val="004136EC"/>
    <w:rsid w:val="00414266"/>
    <w:rsid w:val="004146F8"/>
    <w:rsid w:val="00414B35"/>
    <w:rsid w:val="00414C67"/>
    <w:rsid w:val="00416249"/>
    <w:rsid w:val="004171FE"/>
    <w:rsid w:val="00417BA7"/>
    <w:rsid w:val="00421839"/>
    <w:rsid w:val="00421965"/>
    <w:rsid w:val="00421E2C"/>
    <w:rsid w:val="004226DF"/>
    <w:rsid w:val="00425886"/>
    <w:rsid w:val="004258FA"/>
    <w:rsid w:val="00425CCF"/>
    <w:rsid w:val="00426685"/>
    <w:rsid w:val="00426849"/>
    <w:rsid w:val="00427A7E"/>
    <w:rsid w:val="0043230B"/>
    <w:rsid w:val="004330AF"/>
    <w:rsid w:val="00433583"/>
    <w:rsid w:val="0043412F"/>
    <w:rsid w:val="0043417F"/>
    <w:rsid w:val="00436E6E"/>
    <w:rsid w:val="004378E2"/>
    <w:rsid w:val="00437A5B"/>
    <w:rsid w:val="00440A38"/>
    <w:rsid w:val="004417F7"/>
    <w:rsid w:val="00443C1A"/>
    <w:rsid w:val="004447B5"/>
    <w:rsid w:val="00444F40"/>
    <w:rsid w:val="00445C6B"/>
    <w:rsid w:val="0045162E"/>
    <w:rsid w:val="00451EC9"/>
    <w:rsid w:val="00452B81"/>
    <w:rsid w:val="00452DC5"/>
    <w:rsid w:val="00453C4E"/>
    <w:rsid w:val="00453FD4"/>
    <w:rsid w:val="0045412A"/>
    <w:rsid w:val="00454C0A"/>
    <w:rsid w:val="0046003A"/>
    <w:rsid w:val="00462594"/>
    <w:rsid w:val="0046448E"/>
    <w:rsid w:val="00464869"/>
    <w:rsid w:val="00467341"/>
    <w:rsid w:val="004750CE"/>
    <w:rsid w:val="004757CC"/>
    <w:rsid w:val="00476CA8"/>
    <w:rsid w:val="00476F95"/>
    <w:rsid w:val="00477E4B"/>
    <w:rsid w:val="00477FDF"/>
    <w:rsid w:val="00480192"/>
    <w:rsid w:val="00481A48"/>
    <w:rsid w:val="00481D05"/>
    <w:rsid w:val="00482766"/>
    <w:rsid w:val="00483A00"/>
    <w:rsid w:val="004842F4"/>
    <w:rsid w:val="00485CB9"/>
    <w:rsid w:val="00486DAE"/>
    <w:rsid w:val="00487A39"/>
    <w:rsid w:val="00487F5B"/>
    <w:rsid w:val="00490A1D"/>
    <w:rsid w:val="004914EF"/>
    <w:rsid w:val="004917E5"/>
    <w:rsid w:val="004929AC"/>
    <w:rsid w:val="004944C9"/>
    <w:rsid w:val="00495E1B"/>
    <w:rsid w:val="00495FE0"/>
    <w:rsid w:val="00497931"/>
    <w:rsid w:val="00497CDB"/>
    <w:rsid w:val="004A09E1"/>
    <w:rsid w:val="004A0F33"/>
    <w:rsid w:val="004A1974"/>
    <w:rsid w:val="004A2AAF"/>
    <w:rsid w:val="004A3432"/>
    <w:rsid w:val="004A4058"/>
    <w:rsid w:val="004A4193"/>
    <w:rsid w:val="004A66F9"/>
    <w:rsid w:val="004B052C"/>
    <w:rsid w:val="004B0B06"/>
    <w:rsid w:val="004B1BD1"/>
    <w:rsid w:val="004B2674"/>
    <w:rsid w:val="004B459A"/>
    <w:rsid w:val="004B4BB2"/>
    <w:rsid w:val="004B4E08"/>
    <w:rsid w:val="004C424D"/>
    <w:rsid w:val="004C458E"/>
    <w:rsid w:val="004C467B"/>
    <w:rsid w:val="004C5D94"/>
    <w:rsid w:val="004C7C44"/>
    <w:rsid w:val="004D0232"/>
    <w:rsid w:val="004D1692"/>
    <w:rsid w:val="004D1912"/>
    <w:rsid w:val="004D2142"/>
    <w:rsid w:val="004D326E"/>
    <w:rsid w:val="004D5A8F"/>
    <w:rsid w:val="004D6B34"/>
    <w:rsid w:val="004E1634"/>
    <w:rsid w:val="004E21DC"/>
    <w:rsid w:val="004E493B"/>
    <w:rsid w:val="004E5FCB"/>
    <w:rsid w:val="004E61B4"/>
    <w:rsid w:val="004E753F"/>
    <w:rsid w:val="004E7FA1"/>
    <w:rsid w:val="004F07D1"/>
    <w:rsid w:val="004F1DCD"/>
    <w:rsid w:val="004F25C7"/>
    <w:rsid w:val="004F2CAC"/>
    <w:rsid w:val="004F65DF"/>
    <w:rsid w:val="004F67FC"/>
    <w:rsid w:val="004F78D8"/>
    <w:rsid w:val="00500C5B"/>
    <w:rsid w:val="0050147E"/>
    <w:rsid w:val="00501B5D"/>
    <w:rsid w:val="005029D8"/>
    <w:rsid w:val="005050D1"/>
    <w:rsid w:val="00506150"/>
    <w:rsid w:val="0050693D"/>
    <w:rsid w:val="00506C43"/>
    <w:rsid w:val="005077EB"/>
    <w:rsid w:val="00507FE6"/>
    <w:rsid w:val="0051016F"/>
    <w:rsid w:val="005103F1"/>
    <w:rsid w:val="0051236B"/>
    <w:rsid w:val="00513332"/>
    <w:rsid w:val="005136F6"/>
    <w:rsid w:val="00514187"/>
    <w:rsid w:val="0052085F"/>
    <w:rsid w:val="005209FD"/>
    <w:rsid w:val="0052126A"/>
    <w:rsid w:val="00521E28"/>
    <w:rsid w:val="00522AFD"/>
    <w:rsid w:val="00523723"/>
    <w:rsid w:val="005253BB"/>
    <w:rsid w:val="0052550D"/>
    <w:rsid w:val="00525E7F"/>
    <w:rsid w:val="00525F85"/>
    <w:rsid w:val="00526CF3"/>
    <w:rsid w:val="0052744B"/>
    <w:rsid w:val="00527CCA"/>
    <w:rsid w:val="00527DC1"/>
    <w:rsid w:val="00527F9D"/>
    <w:rsid w:val="00531AC3"/>
    <w:rsid w:val="00531FE5"/>
    <w:rsid w:val="005345F3"/>
    <w:rsid w:val="00534D74"/>
    <w:rsid w:val="00534DCC"/>
    <w:rsid w:val="00536295"/>
    <w:rsid w:val="00537596"/>
    <w:rsid w:val="00537E47"/>
    <w:rsid w:val="00543C66"/>
    <w:rsid w:val="00544CEF"/>
    <w:rsid w:val="00551855"/>
    <w:rsid w:val="00553D86"/>
    <w:rsid w:val="00554D8E"/>
    <w:rsid w:val="00556CD3"/>
    <w:rsid w:val="00557F95"/>
    <w:rsid w:val="00560FFA"/>
    <w:rsid w:val="00561CE7"/>
    <w:rsid w:val="005627BA"/>
    <w:rsid w:val="00562F32"/>
    <w:rsid w:val="00563736"/>
    <w:rsid w:val="0056475C"/>
    <w:rsid w:val="00564F8A"/>
    <w:rsid w:val="0056616C"/>
    <w:rsid w:val="00566ABD"/>
    <w:rsid w:val="00567B78"/>
    <w:rsid w:val="005700B2"/>
    <w:rsid w:val="00571325"/>
    <w:rsid w:val="005715DE"/>
    <w:rsid w:val="00573266"/>
    <w:rsid w:val="00575B00"/>
    <w:rsid w:val="00576376"/>
    <w:rsid w:val="00577CF4"/>
    <w:rsid w:val="00580691"/>
    <w:rsid w:val="0058181F"/>
    <w:rsid w:val="00581C1A"/>
    <w:rsid w:val="00583AEA"/>
    <w:rsid w:val="00586CB9"/>
    <w:rsid w:val="00587423"/>
    <w:rsid w:val="00587BED"/>
    <w:rsid w:val="00590DD0"/>
    <w:rsid w:val="0059229E"/>
    <w:rsid w:val="0059361E"/>
    <w:rsid w:val="005967A7"/>
    <w:rsid w:val="005978D9"/>
    <w:rsid w:val="005A09CC"/>
    <w:rsid w:val="005A2459"/>
    <w:rsid w:val="005A38FA"/>
    <w:rsid w:val="005A40D9"/>
    <w:rsid w:val="005A6D1F"/>
    <w:rsid w:val="005A7B66"/>
    <w:rsid w:val="005B251A"/>
    <w:rsid w:val="005B2917"/>
    <w:rsid w:val="005B5C03"/>
    <w:rsid w:val="005B7370"/>
    <w:rsid w:val="005B7D8F"/>
    <w:rsid w:val="005C113D"/>
    <w:rsid w:val="005C131B"/>
    <w:rsid w:val="005C163F"/>
    <w:rsid w:val="005C424B"/>
    <w:rsid w:val="005C4F23"/>
    <w:rsid w:val="005C54E9"/>
    <w:rsid w:val="005C5A84"/>
    <w:rsid w:val="005C701A"/>
    <w:rsid w:val="005C73F2"/>
    <w:rsid w:val="005D12C4"/>
    <w:rsid w:val="005D526C"/>
    <w:rsid w:val="005D617D"/>
    <w:rsid w:val="005D6434"/>
    <w:rsid w:val="005D7EA1"/>
    <w:rsid w:val="005E1D65"/>
    <w:rsid w:val="005E1DA7"/>
    <w:rsid w:val="005E20BD"/>
    <w:rsid w:val="005E4168"/>
    <w:rsid w:val="005F0021"/>
    <w:rsid w:val="005F2176"/>
    <w:rsid w:val="005F3936"/>
    <w:rsid w:val="005F3DB2"/>
    <w:rsid w:val="005F3E90"/>
    <w:rsid w:val="005F6E4A"/>
    <w:rsid w:val="00603D68"/>
    <w:rsid w:val="00603DF5"/>
    <w:rsid w:val="00603F68"/>
    <w:rsid w:val="00605897"/>
    <w:rsid w:val="00605DDC"/>
    <w:rsid w:val="00606104"/>
    <w:rsid w:val="00606B8E"/>
    <w:rsid w:val="0060714D"/>
    <w:rsid w:val="00607F94"/>
    <w:rsid w:val="006125EB"/>
    <w:rsid w:val="00613145"/>
    <w:rsid w:val="00614D09"/>
    <w:rsid w:val="00615EE0"/>
    <w:rsid w:val="00620F15"/>
    <w:rsid w:val="006214B3"/>
    <w:rsid w:val="0062596C"/>
    <w:rsid w:val="0062734F"/>
    <w:rsid w:val="00627C6A"/>
    <w:rsid w:val="00631626"/>
    <w:rsid w:val="00631FD7"/>
    <w:rsid w:val="006336E8"/>
    <w:rsid w:val="00634322"/>
    <w:rsid w:val="00634669"/>
    <w:rsid w:val="00635405"/>
    <w:rsid w:val="00637920"/>
    <w:rsid w:val="00637ACD"/>
    <w:rsid w:val="006429FA"/>
    <w:rsid w:val="00643383"/>
    <w:rsid w:val="00645266"/>
    <w:rsid w:val="00645EED"/>
    <w:rsid w:val="00652FAB"/>
    <w:rsid w:val="00655BE8"/>
    <w:rsid w:val="006562A7"/>
    <w:rsid w:val="00664EFF"/>
    <w:rsid w:val="0066556C"/>
    <w:rsid w:val="00672557"/>
    <w:rsid w:val="006727D1"/>
    <w:rsid w:val="00672F46"/>
    <w:rsid w:val="0067738A"/>
    <w:rsid w:val="00677C6E"/>
    <w:rsid w:val="0068470F"/>
    <w:rsid w:val="00684EA2"/>
    <w:rsid w:val="00685453"/>
    <w:rsid w:val="0068664B"/>
    <w:rsid w:val="006872C7"/>
    <w:rsid w:val="00690788"/>
    <w:rsid w:val="006933A9"/>
    <w:rsid w:val="00693BE5"/>
    <w:rsid w:val="00696CEC"/>
    <w:rsid w:val="0069750A"/>
    <w:rsid w:val="006A03D4"/>
    <w:rsid w:val="006A1C24"/>
    <w:rsid w:val="006A2261"/>
    <w:rsid w:val="006A3022"/>
    <w:rsid w:val="006A3DED"/>
    <w:rsid w:val="006A4DEB"/>
    <w:rsid w:val="006A6B25"/>
    <w:rsid w:val="006A6FF9"/>
    <w:rsid w:val="006A741D"/>
    <w:rsid w:val="006B0F20"/>
    <w:rsid w:val="006B30F1"/>
    <w:rsid w:val="006B54CD"/>
    <w:rsid w:val="006B56DE"/>
    <w:rsid w:val="006C0171"/>
    <w:rsid w:val="006C037A"/>
    <w:rsid w:val="006C04A6"/>
    <w:rsid w:val="006C300E"/>
    <w:rsid w:val="006C7E58"/>
    <w:rsid w:val="006D0AB2"/>
    <w:rsid w:val="006D0E1C"/>
    <w:rsid w:val="006D0E89"/>
    <w:rsid w:val="006D2364"/>
    <w:rsid w:val="006D2647"/>
    <w:rsid w:val="006D29D2"/>
    <w:rsid w:val="006D29F7"/>
    <w:rsid w:val="006D30D0"/>
    <w:rsid w:val="006D4BB8"/>
    <w:rsid w:val="006D583F"/>
    <w:rsid w:val="006D6945"/>
    <w:rsid w:val="006D73D3"/>
    <w:rsid w:val="006D794A"/>
    <w:rsid w:val="006E23BA"/>
    <w:rsid w:val="006E347F"/>
    <w:rsid w:val="006E4B03"/>
    <w:rsid w:val="006E4DB0"/>
    <w:rsid w:val="006E579E"/>
    <w:rsid w:val="006E6CA8"/>
    <w:rsid w:val="006E6F44"/>
    <w:rsid w:val="006F1D26"/>
    <w:rsid w:val="006F3186"/>
    <w:rsid w:val="006F4FE4"/>
    <w:rsid w:val="006F679F"/>
    <w:rsid w:val="006F780B"/>
    <w:rsid w:val="00701E08"/>
    <w:rsid w:val="007063C8"/>
    <w:rsid w:val="00707CEE"/>
    <w:rsid w:val="0071182E"/>
    <w:rsid w:val="007130AB"/>
    <w:rsid w:val="00716402"/>
    <w:rsid w:val="0071650E"/>
    <w:rsid w:val="00717195"/>
    <w:rsid w:val="00720013"/>
    <w:rsid w:val="007224D0"/>
    <w:rsid w:val="00722DBE"/>
    <w:rsid w:val="007235F1"/>
    <w:rsid w:val="00726C0E"/>
    <w:rsid w:val="00726DAD"/>
    <w:rsid w:val="00727210"/>
    <w:rsid w:val="00727E01"/>
    <w:rsid w:val="00730755"/>
    <w:rsid w:val="007311FE"/>
    <w:rsid w:val="0073122A"/>
    <w:rsid w:val="00732D92"/>
    <w:rsid w:val="00733257"/>
    <w:rsid w:val="00734047"/>
    <w:rsid w:val="00734416"/>
    <w:rsid w:val="00734997"/>
    <w:rsid w:val="00734ABB"/>
    <w:rsid w:val="00736246"/>
    <w:rsid w:val="007365B7"/>
    <w:rsid w:val="0074020C"/>
    <w:rsid w:val="00741CEA"/>
    <w:rsid w:val="00743480"/>
    <w:rsid w:val="00743502"/>
    <w:rsid w:val="00744F90"/>
    <w:rsid w:val="00745D35"/>
    <w:rsid w:val="00745FC7"/>
    <w:rsid w:val="00746E46"/>
    <w:rsid w:val="00746E4E"/>
    <w:rsid w:val="00747EB4"/>
    <w:rsid w:val="007511A4"/>
    <w:rsid w:val="007520B0"/>
    <w:rsid w:val="00752D49"/>
    <w:rsid w:val="00753A7C"/>
    <w:rsid w:val="0075455B"/>
    <w:rsid w:val="007545B2"/>
    <w:rsid w:val="0076187F"/>
    <w:rsid w:val="007627C1"/>
    <w:rsid w:val="00762F3B"/>
    <w:rsid w:val="00764010"/>
    <w:rsid w:val="00766648"/>
    <w:rsid w:val="007677D6"/>
    <w:rsid w:val="00767D82"/>
    <w:rsid w:val="00767E25"/>
    <w:rsid w:val="0077235C"/>
    <w:rsid w:val="007728CB"/>
    <w:rsid w:val="00775AA2"/>
    <w:rsid w:val="0077696B"/>
    <w:rsid w:val="00777157"/>
    <w:rsid w:val="00777B3F"/>
    <w:rsid w:val="00777F01"/>
    <w:rsid w:val="00777F99"/>
    <w:rsid w:val="00781953"/>
    <w:rsid w:val="00781E3A"/>
    <w:rsid w:val="00782AB8"/>
    <w:rsid w:val="00782DDE"/>
    <w:rsid w:val="007831AA"/>
    <w:rsid w:val="0079000C"/>
    <w:rsid w:val="00790C9B"/>
    <w:rsid w:val="0079241F"/>
    <w:rsid w:val="007933C6"/>
    <w:rsid w:val="00793C8B"/>
    <w:rsid w:val="00793E22"/>
    <w:rsid w:val="00794BF6"/>
    <w:rsid w:val="00797004"/>
    <w:rsid w:val="00797B5A"/>
    <w:rsid w:val="00797F08"/>
    <w:rsid w:val="007A13A5"/>
    <w:rsid w:val="007A1E96"/>
    <w:rsid w:val="007A238E"/>
    <w:rsid w:val="007A2B50"/>
    <w:rsid w:val="007A34D7"/>
    <w:rsid w:val="007A38D7"/>
    <w:rsid w:val="007A485D"/>
    <w:rsid w:val="007A58D8"/>
    <w:rsid w:val="007A5D4D"/>
    <w:rsid w:val="007A5EFB"/>
    <w:rsid w:val="007A6295"/>
    <w:rsid w:val="007A6A5D"/>
    <w:rsid w:val="007A6AF4"/>
    <w:rsid w:val="007A7166"/>
    <w:rsid w:val="007B07E9"/>
    <w:rsid w:val="007B0A37"/>
    <w:rsid w:val="007B1BD0"/>
    <w:rsid w:val="007B1FDB"/>
    <w:rsid w:val="007B57BC"/>
    <w:rsid w:val="007B73CB"/>
    <w:rsid w:val="007C2E06"/>
    <w:rsid w:val="007C4E88"/>
    <w:rsid w:val="007C60AB"/>
    <w:rsid w:val="007C71AA"/>
    <w:rsid w:val="007D289F"/>
    <w:rsid w:val="007D34D0"/>
    <w:rsid w:val="007D3531"/>
    <w:rsid w:val="007D4069"/>
    <w:rsid w:val="007E1373"/>
    <w:rsid w:val="007E381D"/>
    <w:rsid w:val="007E3823"/>
    <w:rsid w:val="007E45D0"/>
    <w:rsid w:val="007E630E"/>
    <w:rsid w:val="007E6FD8"/>
    <w:rsid w:val="007E7280"/>
    <w:rsid w:val="007E72FD"/>
    <w:rsid w:val="007F0343"/>
    <w:rsid w:val="007F47AD"/>
    <w:rsid w:val="007F5492"/>
    <w:rsid w:val="007F5EDA"/>
    <w:rsid w:val="007F7B56"/>
    <w:rsid w:val="00800AEA"/>
    <w:rsid w:val="008015C0"/>
    <w:rsid w:val="00801EA9"/>
    <w:rsid w:val="00801ED1"/>
    <w:rsid w:val="00802976"/>
    <w:rsid w:val="008043B9"/>
    <w:rsid w:val="00804568"/>
    <w:rsid w:val="00804A95"/>
    <w:rsid w:val="00805123"/>
    <w:rsid w:val="008056DE"/>
    <w:rsid w:val="00807CA6"/>
    <w:rsid w:val="00811CF8"/>
    <w:rsid w:val="00811E01"/>
    <w:rsid w:val="00813F06"/>
    <w:rsid w:val="00814849"/>
    <w:rsid w:val="008152AB"/>
    <w:rsid w:val="008157BA"/>
    <w:rsid w:val="00815959"/>
    <w:rsid w:val="00816D29"/>
    <w:rsid w:val="00816E23"/>
    <w:rsid w:val="00824127"/>
    <w:rsid w:val="0082701F"/>
    <w:rsid w:val="00827568"/>
    <w:rsid w:val="00827EFD"/>
    <w:rsid w:val="00830DE8"/>
    <w:rsid w:val="00833EE6"/>
    <w:rsid w:val="008347C1"/>
    <w:rsid w:val="00834849"/>
    <w:rsid w:val="00834C4B"/>
    <w:rsid w:val="00834DA9"/>
    <w:rsid w:val="008363C1"/>
    <w:rsid w:val="00837B44"/>
    <w:rsid w:val="008402AD"/>
    <w:rsid w:val="00841106"/>
    <w:rsid w:val="00841507"/>
    <w:rsid w:val="0084160F"/>
    <w:rsid w:val="00841DCE"/>
    <w:rsid w:val="00842E0A"/>
    <w:rsid w:val="00844768"/>
    <w:rsid w:val="008461AC"/>
    <w:rsid w:val="00847C07"/>
    <w:rsid w:val="00847F8A"/>
    <w:rsid w:val="0085049C"/>
    <w:rsid w:val="00850AB0"/>
    <w:rsid w:val="00851F33"/>
    <w:rsid w:val="00853BE9"/>
    <w:rsid w:val="00854CBD"/>
    <w:rsid w:val="008606E6"/>
    <w:rsid w:val="00860C87"/>
    <w:rsid w:val="00863383"/>
    <w:rsid w:val="00863892"/>
    <w:rsid w:val="008640C4"/>
    <w:rsid w:val="00866484"/>
    <w:rsid w:val="0087031A"/>
    <w:rsid w:val="00870801"/>
    <w:rsid w:val="00870ACA"/>
    <w:rsid w:val="00870C64"/>
    <w:rsid w:val="008718B6"/>
    <w:rsid w:val="00874417"/>
    <w:rsid w:val="00874443"/>
    <w:rsid w:val="00874841"/>
    <w:rsid w:val="00876564"/>
    <w:rsid w:val="0088011B"/>
    <w:rsid w:val="00880E16"/>
    <w:rsid w:val="008819E9"/>
    <w:rsid w:val="00882341"/>
    <w:rsid w:val="008831EF"/>
    <w:rsid w:val="00883F41"/>
    <w:rsid w:val="00884732"/>
    <w:rsid w:val="008879D3"/>
    <w:rsid w:val="00887B6F"/>
    <w:rsid w:val="00890F95"/>
    <w:rsid w:val="00891232"/>
    <w:rsid w:val="0089236E"/>
    <w:rsid w:val="00893DE6"/>
    <w:rsid w:val="00893EC9"/>
    <w:rsid w:val="00895FDE"/>
    <w:rsid w:val="0089740D"/>
    <w:rsid w:val="008A0861"/>
    <w:rsid w:val="008A0B06"/>
    <w:rsid w:val="008A2579"/>
    <w:rsid w:val="008A2CDE"/>
    <w:rsid w:val="008A31AD"/>
    <w:rsid w:val="008A48C0"/>
    <w:rsid w:val="008A4AC4"/>
    <w:rsid w:val="008A4EFB"/>
    <w:rsid w:val="008A5B85"/>
    <w:rsid w:val="008B1908"/>
    <w:rsid w:val="008B38C8"/>
    <w:rsid w:val="008B7BB9"/>
    <w:rsid w:val="008C0E3B"/>
    <w:rsid w:val="008C33AB"/>
    <w:rsid w:val="008C4DCB"/>
    <w:rsid w:val="008C50E0"/>
    <w:rsid w:val="008C5E94"/>
    <w:rsid w:val="008C5F70"/>
    <w:rsid w:val="008C6973"/>
    <w:rsid w:val="008C6E73"/>
    <w:rsid w:val="008D0781"/>
    <w:rsid w:val="008D12F5"/>
    <w:rsid w:val="008D1388"/>
    <w:rsid w:val="008D43C5"/>
    <w:rsid w:val="008D5736"/>
    <w:rsid w:val="008D5C55"/>
    <w:rsid w:val="008D748C"/>
    <w:rsid w:val="008D7C0D"/>
    <w:rsid w:val="008E0988"/>
    <w:rsid w:val="008E11E7"/>
    <w:rsid w:val="008F0948"/>
    <w:rsid w:val="008F1F18"/>
    <w:rsid w:val="008F27C3"/>
    <w:rsid w:val="008F32E7"/>
    <w:rsid w:val="008F3B93"/>
    <w:rsid w:val="008F432B"/>
    <w:rsid w:val="008F60EC"/>
    <w:rsid w:val="00901F76"/>
    <w:rsid w:val="00905085"/>
    <w:rsid w:val="00906D6B"/>
    <w:rsid w:val="00906FD0"/>
    <w:rsid w:val="0090709D"/>
    <w:rsid w:val="00907520"/>
    <w:rsid w:val="009075B8"/>
    <w:rsid w:val="00910233"/>
    <w:rsid w:val="0091026B"/>
    <w:rsid w:val="00910328"/>
    <w:rsid w:val="00912C05"/>
    <w:rsid w:val="00914DE3"/>
    <w:rsid w:val="009169DA"/>
    <w:rsid w:val="009178CB"/>
    <w:rsid w:val="00917D52"/>
    <w:rsid w:val="00920116"/>
    <w:rsid w:val="009216A6"/>
    <w:rsid w:val="00921EEB"/>
    <w:rsid w:val="009247C7"/>
    <w:rsid w:val="00925097"/>
    <w:rsid w:val="009256D3"/>
    <w:rsid w:val="00925C16"/>
    <w:rsid w:val="0092616F"/>
    <w:rsid w:val="00926697"/>
    <w:rsid w:val="009269FD"/>
    <w:rsid w:val="0093051C"/>
    <w:rsid w:val="00931BD5"/>
    <w:rsid w:val="009332C2"/>
    <w:rsid w:val="0093415B"/>
    <w:rsid w:val="00935A09"/>
    <w:rsid w:val="009428A5"/>
    <w:rsid w:val="009432A4"/>
    <w:rsid w:val="00943506"/>
    <w:rsid w:val="0094369B"/>
    <w:rsid w:val="009444CA"/>
    <w:rsid w:val="009447DA"/>
    <w:rsid w:val="00944C59"/>
    <w:rsid w:val="00946163"/>
    <w:rsid w:val="0094675A"/>
    <w:rsid w:val="0095003E"/>
    <w:rsid w:val="009501A6"/>
    <w:rsid w:val="009506B0"/>
    <w:rsid w:val="00955131"/>
    <w:rsid w:val="00956D48"/>
    <w:rsid w:val="00956D73"/>
    <w:rsid w:val="00957584"/>
    <w:rsid w:val="00957BC3"/>
    <w:rsid w:val="0096129A"/>
    <w:rsid w:val="00961680"/>
    <w:rsid w:val="00961A8F"/>
    <w:rsid w:val="00963283"/>
    <w:rsid w:val="00963A55"/>
    <w:rsid w:val="00965340"/>
    <w:rsid w:val="00965654"/>
    <w:rsid w:val="00965675"/>
    <w:rsid w:val="009659E1"/>
    <w:rsid w:val="00966387"/>
    <w:rsid w:val="00967182"/>
    <w:rsid w:val="00967323"/>
    <w:rsid w:val="00967AE2"/>
    <w:rsid w:val="00972416"/>
    <w:rsid w:val="00974F82"/>
    <w:rsid w:val="00975227"/>
    <w:rsid w:val="00977274"/>
    <w:rsid w:val="00982AB5"/>
    <w:rsid w:val="00983CDA"/>
    <w:rsid w:val="009845DA"/>
    <w:rsid w:val="00984760"/>
    <w:rsid w:val="0098512E"/>
    <w:rsid w:val="009851CA"/>
    <w:rsid w:val="00986831"/>
    <w:rsid w:val="00987BE1"/>
    <w:rsid w:val="009903F3"/>
    <w:rsid w:val="009908B1"/>
    <w:rsid w:val="00991648"/>
    <w:rsid w:val="00992731"/>
    <w:rsid w:val="00992995"/>
    <w:rsid w:val="0099308B"/>
    <w:rsid w:val="00993457"/>
    <w:rsid w:val="009938DA"/>
    <w:rsid w:val="009953A3"/>
    <w:rsid w:val="00996331"/>
    <w:rsid w:val="009978CB"/>
    <w:rsid w:val="009A0373"/>
    <w:rsid w:val="009A0F22"/>
    <w:rsid w:val="009A1CAA"/>
    <w:rsid w:val="009A1FBA"/>
    <w:rsid w:val="009A21F2"/>
    <w:rsid w:val="009A2AD8"/>
    <w:rsid w:val="009A3CC2"/>
    <w:rsid w:val="009A7063"/>
    <w:rsid w:val="009A753E"/>
    <w:rsid w:val="009B3B84"/>
    <w:rsid w:val="009B4E0E"/>
    <w:rsid w:val="009B4FD4"/>
    <w:rsid w:val="009B5332"/>
    <w:rsid w:val="009B668D"/>
    <w:rsid w:val="009B718E"/>
    <w:rsid w:val="009C0D36"/>
    <w:rsid w:val="009C1116"/>
    <w:rsid w:val="009C1B8E"/>
    <w:rsid w:val="009C3BFF"/>
    <w:rsid w:val="009C43F1"/>
    <w:rsid w:val="009C4C5D"/>
    <w:rsid w:val="009C7FDA"/>
    <w:rsid w:val="009D21FB"/>
    <w:rsid w:val="009D324C"/>
    <w:rsid w:val="009D3726"/>
    <w:rsid w:val="009D482D"/>
    <w:rsid w:val="009D4EC9"/>
    <w:rsid w:val="009D54A1"/>
    <w:rsid w:val="009E0C7A"/>
    <w:rsid w:val="009E1DED"/>
    <w:rsid w:val="009E4149"/>
    <w:rsid w:val="009E4261"/>
    <w:rsid w:val="009E48C0"/>
    <w:rsid w:val="009E662E"/>
    <w:rsid w:val="009E74E9"/>
    <w:rsid w:val="009F1426"/>
    <w:rsid w:val="009F20C0"/>
    <w:rsid w:val="009F5026"/>
    <w:rsid w:val="009F5EB4"/>
    <w:rsid w:val="00A00998"/>
    <w:rsid w:val="00A01BF5"/>
    <w:rsid w:val="00A03CCD"/>
    <w:rsid w:val="00A03DCD"/>
    <w:rsid w:val="00A03DD3"/>
    <w:rsid w:val="00A05B06"/>
    <w:rsid w:val="00A11F6B"/>
    <w:rsid w:val="00A14F42"/>
    <w:rsid w:val="00A155A5"/>
    <w:rsid w:val="00A1606F"/>
    <w:rsid w:val="00A16411"/>
    <w:rsid w:val="00A217C9"/>
    <w:rsid w:val="00A21C5C"/>
    <w:rsid w:val="00A22653"/>
    <w:rsid w:val="00A22F6B"/>
    <w:rsid w:val="00A237CA"/>
    <w:rsid w:val="00A24469"/>
    <w:rsid w:val="00A25692"/>
    <w:rsid w:val="00A26202"/>
    <w:rsid w:val="00A27936"/>
    <w:rsid w:val="00A30E89"/>
    <w:rsid w:val="00A316B8"/>
    <w:rsid w:val="00A35560"/>
    <w:rsid w:val="00A36B2A"/>
    <w:rsid w:val="00A40DAF"/>
    <w:rsid w:val="00A43B02"/>
    <w:rsid w:val="00A45278"/>
    <w:rsid w:val="00A453CD"/>
    <w:rsid w:val="00A45857"/>
    <w:rsid w:val="00A46017"/>
    <w:rsid w:val="00A46355"/>
    <w:rsid w:val="00A50B79"/>
    <w:rsid w:val="00A521A1"/>
    <w:rsid w:val="00A53164"/>
    <w:rsid w:val="00A54C71"/>
    <w:rsid w:val="00A5509E"/>
    <w:rsid w:val="00A57B99"/>
    <w:rsid w:val="00A60A15"/>
    <w:rsid w:val="00A61013"/>
    <w:rsid w:val="00A610DA"/>
    <w:rsid w:val="00A616F8"/>
    <w:rsid w:val="00A62DE5"/>
    <w:rsid w:val="00A632FC"/>
    <w:rsid w:val="00A6377E"/>
    <w:rsid w:val="00A65763"/>
    <w:rsid w:val="00A65A60"/>
    <w:rsid w:val="00A66124"/>
    <w:rsid w:val="00A662F9"/>
    <w:rsid w:val="00A7102E"/>
    <w:rsid w:val="00A71453"/>
    <w:rsid w:val="00A71FBB"/>
    <w:rsid w:val="00A7210C"/>
    <w:rsid w:val="00A735B4"/>
    <w:rsid w:val="00A73604"/>
    <w:rsid w:val="00A77800"/>
    <w:rsid w:val="00A80516"/>
    <w:rsid w:val="00A8694F"/>
    <w:rsid w:val="00A86F5E"/>
    <w:rsid w:val="00A920E4"/>
    <w:rsid w:val="00A924A9"/>
    <w:rsid w:val="00A9459D"/>
    <w:rsid w:val="00A94DBA"/>
    <w:rsid w:val="00A95A86"/>
    <w:rsid w:val="00A972B1"/>
    <w:rsid w:val="00A97D84"/>
    <w:rsid w:val="00AA386D"/>
    <w:rsid w:val="00AA4AF3"/>
    <w:rsid w:val="00AA5742"/>
    <w:rsid w:val="00AA6B0D"/>
    <w:rsid w:val="00AB0665"/>
    <w:rsid w:val="00AB1099"/>
    <w:rsid w:val="00AB175D"/>
    <w:rsid w:val="00AB1C60"/>
    <w:rsid w:val="00AB338D"/>
    <w:rsid w:val="00AB3D63"/>
    <w:rsid w:val="00AB49BE"/>
    <w:rsid w:val="00AB4F11"/>
    <w:rsid w:val="00AB527E"/>
    <w:rsid w:val="00AB5A83"/>
    <w:rsid w:val="00AB5B6B"/>
    <w:rsid w:val="00AB641A"/>
    <w:rsid w:val="00AB6992"/>
    <w:rsid w:val="00AB7540"/>
    <w:rsid w:val="00AB783A"/>
    <w:rsid w:val="00AC077E"/>
    <w:rsid w:val="00AC1151"/>
    <w:rsid w:val="00AC1E93"/>
    <w:rsid w:val="00AC2743"/>
    <w:rsid w:val="00AC43C3"/>
    <w:rsid w:val="00AC43C4"/>
    <w:rsid w:val="00AC5FE0"/>
    <w:rsid w:val="00AC6ACF"/>
    <w:rsid w:val="00AC7165"/>
    <w:rsid w:val="00AC7405"/>
    <w:rsid w:val="00AC7B10"/>
    <w:rsid w:val="00AD012C"/>
    <w:rsid w:val="00AD1493"/>
    <w:rsid w:val="00AD23F6"/>
    <w:rsid w:val="00AD3F3B"/>
    <w:rsid w:val="00AD66EE"/>
    <w:rsid w:val="00AD7297"/>
    <w:rsid w:val="00AE01A8"/>
    <w:rsid w:val="00AE11DF"/>
    <w:rsid w:val="00AE18EA"/>
    <w:rsid w:val="00AE33B1"/>
    <w:rsid w:val="00AE37E5"/>
    <w:rsid w:val="00AE3C56"/>
    <w:rsid w:val="00AE4195"/>
    <w:rsid w:val="00AE4997"/>
    <w:rsid w:val="00AE50F3"/>
    <w:rsid w:val="00AE52FD"/>
    <w:rsid w:val="00AF035B"/>
    <w:rsid w:val="00AF114B"/>
    <w:rsid w:val="00AF2431"/>
    <w:rsid w:val="00AF6DFB"/>
    <w:rsid w:val="00AF7029"/>
    <w:rsid w:val="00AF7E5B"/>
    <w:rsid w:val="00B000CE"/>
    <w:rsid w:val="00B00B18"/>
    <w:rsid w:val="00B00BA9"/>
    <w:rsid w:val="00B03095"/>
    <w:rsid w:val="00B06105"/>
    <w:rsid w:val="00B14018"/>
    <w:rsid w:val="00B142AD"/>
    <w:rsid w:val="00B1549A"/>
    <w:rsid w:val="00B169EB"/>
    <w:rsid w:val="00B16C3A"/>
    <w:rsid w:val="00B17415"/>
    <w:rsid w:val="00B20678"/>
    <w:rsid w:val="00B20FBF"/>
    <w:rsid w:val="00B21112"/>
    <w:rsid w:val="00B21E1D"/>
    <w:rsid w:val="00B22626"/>
    <w:rsid w:val="00B2323E"/>
    <w:rsid w:val="00B25431"/>
    <w:rsid w:val="00B2564F"/>
    <w:rsid w:val="00B25C54"/>
    <w:rsid w:val="00B26168"/>
    <w:rsid w:val="00B265E2"/>
    <w:rsid w:val="00B305D3"/>
    <w:rsid w:val="00B3272A"/>
    <w:rsid w:val="00B342E1"/>
    <w:rsid w:val="00B34CF8"/>
    <w:rsid w:val="00B34E7C"/>
    <w:rsid w:val="00B34FA9"/>
    <w:rsid w:val="00B3541F"/>
    <w:rsid w:val="00B379E0"/>
    <w:rsid w:val="00B41440"/>
    <w:rsid w:val="00B41B86"/>
    <w:rsid w:val="00B420FB"/>
    <w:rsid w:val="00B4216C"/>
    <w:rsid w:val="00B42E78"/>
    <w:rsid w:val="00B43D0A"/>
    <w:rsid w:val="00B47942"/>
    <w:rsid w:val="00B47CDF"/>
    <w:rsid w:val="00B50E9D"/>
    <w:rsid w:val="00B51143"/>
    <w:rsid w:val="00B512B5"/>
    <w:rsid w:val="00B51C36"/>
    <w:rsid w:val="00B535B1"/>
    <w:rsid w:val="00B5451E"/>
    <w:rsid w:val="00B551EA"/>
    <w:rsid w:val="00B55B77"/>
    <w:rsid w:val="00B56D75"/>
    <w:rsid w:val="00B6156F"/>
    <w:rsid w:val="00B647E6"/>
    <w:rsid w:val="00B65579"/>
    <w:rsid w:val="00B66221"/>
    <w:rsid w:val="00B701C1"/>
    <w:rsid w:val="00B70D23"/>
    <w:rsid w:val="00B7179B"/>
    <w:rsid w:val="00B71CEC"/>
    <w:rsid w:val="00B73272"/>
    <w:rsid w:val="00B73ED3"/>
    <w:rsid w:val="00B76E6B"/>
    <w:rsid w:val="00B77CC8"/>
    <w:rsid w:val="00B80CCA"/>
    <w:rsid w:val="00B80DEF"/>
    <w:rsid w:val="00B81943"/>
    <w:rsid w:val="00B83CDC"/>
    <w:rsid w:val="00B85A59"/>
    <w:rsid w:val="00B86250"/>
    <w:rsid w:val="00B874E7"/>
    <w:rsid w:val="00B87C94"/>
    <w:rsid w:val="00B87F35"/>
    <w:rsid w:val="00B93652"/>
    <w:rsid w:val="00B93DA5"/>
    <w:rsid w:val="00B947B1"/>
    <w:rsid w:val="00B948F9"/>
    <w:rsid w:val="00B94CB5"/>
    <w:rsid w:val="00BA0E5E"/>
    <w:rsid w:val="00BA19C7"/>
    <w:rsid w:val="00BA3E77"/>
    <w:rsid w:val="00BA5C8F"/>
    <w:rsid w:val="00BA665E"/>
    <w:rsid w:val="00BA670C"/>
    <w:rsid w:val="00BB0736"/>
    <w:rsid w:val="00BB08B2"/>
    <w:rsid w:val="00BB0AEC"/>
    <w:rsid w:val="00BB416D"/>
    <w:rsid w:val="00BB4264"/>
    <w:rsid w:val="00BB633F"/>
    <w:rsid w:val="00BC0A76"/>
    <w:rsid w:val="00BC3CD6"/>
    <w:rsid w:val="00BC3D3A"/>
    <w:rsid w:val="00BC3DA0"/>
    <w:rsid w:val="00BC4829"/>
    <w:rsid w:val="00BD1B6C"/>
    <w:rsid w:val="00BD411C"/>
    <w:rsid w:val="00BD42A1"/>
    <w:rsid w:val="00BD4C1A"/>
    <w:rsid w:val="00BD4DB2"/>
    <w:rsid w:val="00BD7673"/>
    <w:rsid w:val="00BE0297"/>
    <w:rsid w:val="00BE0E2B"/>
    <w:rsid w:val="00BE1160"/>
    <w:rsid w:val="00BE15AF"/>
    <w:rsid w:val="00BE178A"/>
    <w:rsid w:val="00BE1B36"/>
    <w:rsid w:val="00BE2050"/>
    <w:rsid w:val="00BE3831"/>
    <w:rsid w:val="00BE3FF7"/>
    <w:rsid w:val="00BE584B"/>
    <w:rsid w:val="00BF0210"/>
    <w:rsid w:val="00BF1993"/>
    <w:rsid w:val="00BF33B9"/>
    <w:rsid w:val="00BF52D6"/>
    <w:rsid w:val="00BF589B"/>
    <w:rsid w:val="00BF707D"/>
    <w:rsid w:val="00C0219E"/>
    <w:rsid w:val="00C02921"/>
    <w:rsid w:val="00C0385D"/>
    <w:rsid w:val="00C03C2F"/>
    <w:rsid w:val="00C04DCE"/>
    <w:rsid w:val="00C062D5"/>
    <w:rsid w:val="00C06462"/>
    <w:rsid w:val="00C06FF7"/>
    <w:rsid w:val="00C07302"/>
    <w:rsid w:val="00C11BAE"/>
    <w:rsid w:val="00C127B0"/>
    <w:rsid w:val="00C139F4"/>
    <w:rsid w:val="00C14158"/>
    <w:rsid w:val="00C14356"/>
    <w:rsid w:val="00C151F9"/>
    <w:rsid w:val="00C15DA3"/>
    <w:rsid w:val="00C162B5"/>
    <w:rsid w:val="00C16C4F"/>
    <w:rsid w:val="00C23AA7"/>
    <w:rsid w:val="00C24488"/>
    <w:rsid w:val="00C252B2"/>
    <w:rsid w:val="00C25D96"/>
    <w:rsid w:val="00C260AC"/>
    <w:rsid w:val="00C264B8"/>
    <w:rsid w:val="00C2714B"/>
    <w:rsid w:val="00C302FF"/>
    <w:rsid w:val="00C30E25"/>
    <w:rsid w:val="00C31429"/>
    <w:rsid w:val="00C31FDA"/>
    <w:rsid w:val="00C33B4D"/>
    <w:rsid w:val="00C33D9B"/>
    <w:rsid w:val="00C33F7A"/>
    <w:rsid w:val="00C351B7"/>
    <w:rsid w:val="00C418EC"/>
    <w:rsid w:val="00C422AB"/>
    <w:rsid w:val="00C43603"/>
    <w:rsid w:val="00C4441C"/>
    <w:rsid w:val="00C45BA1"/>
    <w:rsid w:val="00C45FD3"/>
    <w:rsid w:val="00C46277"/>
    <w:rsid w:val="00C463E9"/>
    <w:rsid w:val="00C51BA6"/>
    <w:rsid w:val="00C52DD1"/>
    <w:rsid w:val="00C53031"/>
    <w:rsid w:val="00C567DB"/>
    <w:rsid w:val="00C57A7E"/>
    <w:rsid w:val="00C610A2"/>
    <w:rsid w:val="00C61D9E"/>
    <w:rsid w:val="00C62425"/>
    <w:rsid w:val="00C6328C"/>
    <w:rsid w:val="00C64C8D"/>
    <w:rsid w:val="00C65B2D"/>
    <w:rsid w:val="00C66E1C"/>
    <w:rsid w:val="00C67FF9"/>
    <w:rsid w:val="00C71F00"/>
    <w:rsid w:val="00C7229A"/>
    <w:rsid w:val="00C72784"/>
    <w:rsid w:val="00C73208"/>
    <w:rsid w:val="00C736EA"/>
    <w:rsid w:val="00C73BF8"/>
    <w:rsid w:val="00C74670"/>
    <w:rsid w:val="00C7522B"/>
    <w:rsid w:val="00C768A5"/>
    <w:rsid w:val="00C77570"/>
    <w:rsid w:val="00C77819"/>
    <w:rsid w:val="00C800E1"/>
    <w:rsid w:val="00C80488"/>
    <w:rsid w:val="00C81EB4"/>
    <w:rsid w:val="00C81FD8"/>
    <w:rsid w:val="00C825F3"/>
    <w:rsid w:val="00C83BCC"/>
    <w:rsid w:val="00C841D8"/>
    <w:rsid w:val="00C86773"/>
    <w:rsid w:val="00C87134"/>
    <w:rsid w:val="00C87CF1"/>
    <w:rsid w:val="00C913FC"/>
    <w:rsid w:val="00C92125"/>
    <w:rsid w:val="00C92446"/>
    <w:rsid w:val="00C92690"/>
    <w:rsid w:val="00C936E4"/>
    <w:rsid w:val="00C944D8"/>
    <w:rsid w:val="00C94E8F"/>
    <w:rsid w:val="00C96277"/>
    <w:rsid w:val="00C96EC1"/>
    <w:rsid w:val="00CA0918"/>
    <w:rsid w:val="00CA1EC0"/>
    <w:rsid w:val="00CA2F9A"/>
    <w:rsid w:val="00CA34E0"/>
    <w:rsid w:val="00CA4C68"/>
    <w:rsid w:val="00CA5D0C"/>
    <w:rsid w:val="00CA6AE6"/>
    <w:rsid w:val="00CB33F2"/>
    <w:rsid w:val="00CB463D"/>
    <w:rsid w:val="00CB6500"/>
    <w:rsid w:val="00CB78B7"/>
    <w:rsid w:val="00CC0F1E"/>
    <w:rsid w:val="00CC2AE6"/>
    <w:rsid w:val="00CC3F20"/>
    <w:rsid w:val="00CC44C0"/>
    <w:rsid w:val="00CC457C"/>
    <w:rsid w:val="00CC4A28"/>
    <w:rsid w:val="00CC6319"/>
    <w:rsid w:val="00CC64A4"/>
    <w:rsid w:val="00CC70EE"/>
    <w:rsid w:val="00CC75BC"/>
    <w:rsid w:val="00CC7ED8"/>
    <w:rsid w:val="00CD06E6"/>
    <w:rsid w:val="00CD0A71"/>
    <w:rsid w:val="00CD119F"/>
    <w:rsid w:val="00CD137D"/>
    <w:rsid w:val="00CD2628"/>
    <w:rsid w:val="00CD32B9"/>
    <w:rsid w:val="00CD3BC3"/>
    <w:rsid w:val="00CD4368"/>
    <w:rsid w:val="00CD4778"/>
    <w:rsid w:val="00CE1903"/>
    <w:rsid w:val="00CE1B9C"/>
    <w:rsid w:val="00CE2BAF"/>
    <w:rsid w:val="00CE35FC"/>
    <w:rsid w:val="00CE4D22"/>
    <w:rsid w:val="00CE6A71"/>
    <w:rsid w:val="00CF0516"/>
    <w:rsid w:val="00CF0A60"/>
    <w:rsid w:val="00CF2F4A"/>
    <w:rsid w:val="00D0005B"/>
    <w:rsid w:val="00D01D38"/>
    <w:rsid w:val="00D023E3"/>
    <w:rsid w:val="00D04220"/>
    <w:rsid w:val="00D045D6"/>
    <w:rsid w:val="00D048CE"/>
    <w:rsid w:val="00D048E6"/>
    <w:rsid w:val="00D049D9"/>
    <w:rsid w:val="00D05F13"/>
    <w:rsid w:val="00D07039"/>
    <w:rsid w:val="00D07AB9"/>
    <w:rsid w:val="00D1000E"/>
    <w:rsid w:val="00D11947"/>
    <w:rsid w:val="00D15BA4"/>
    <w:rsid w:val="00D2084C"/>
    <w:rsid w:val="00D210AE"/>
    <w:rsid w:val="00D2177E"/>
    <w:rsid w:val="00D220EB"/>
    <w:rsid w:val="00D22FDF"/>
    <w:rsid w:val="00D2342C"/>
    <w:rsid w:val="00D23E38"/>
    <w:rsid w:val="00D2438B"/>
    <w:rsid w:val="00D262AC"/>
    <w:rsid w:val="00D262F9"/>
    <w:rsid w:val="00D3075E"/>
    <w:rsid w:val="00D3428B"/>
    <w:rsid w:val="00D34B1D"/>
    <w:rsid w:val="00D34BB7"/>
    <w:rsid w:val="00D406A7"/>
    <w:rsid w:val="00D42AD5"/>
    <w:rsid w:val="00D42EBE"/>
    <w:rsid w:val="00D42F9E"/>
    <w:rsid w:val="00D4354C"/>
    <w:rsid w:val="00D43C22"/>
    <w:rsid w:val="00D44C1E"/>
    <w:rsid w:val="00D451B1"/>
    <w:rsid w:val="00D45727"/>
    <w:rsid w:val="00D45FEF"/>
    <w:rsid w:val="00D46902"/>
    <w:rsid w:val="00D501A3"/>
    <w:rsid w:val="00D5245A"/>
    <w:rsid w:val="00D52A4F"/>
    <w:rsid w:val="00D53BF8"/>
    <w:rsid w:val="00D5453C"/>
    <w:rsid w:val="00D54B32"/>
    <w:rsid w:val="00D579A5"/>
    <w:rsid w:val="00D610C5"/>
    <w:rsid w:val="00D65299"/>
    <w:rsid w:val="00D66B87"/>
    <w:rsid w:val="00D66DE8"/>
    <w:rsid w:val="00D66FDD"/>
    <w:rsid w:val="00D67E68"/>
    <w:rsid w:val="00D7099F"/>
    <w:rsid w:val="00D70DB7"/>
    <w:rsid w:val="00D71D3B"/>
    <w:rsid w:val="00D72D1D"/>
    <w:rsid w:val="00D73DCD"/>
    <w:rsid w:val="00D74A14"/>
    <w:rsid w:val="00D74CBC"/>
    <w:rsid w:val="00D760D7"/>
    <w:rsid w:val="00D80286"/>
    <w:rsid w:val="00D804FD"/>
    <w:rsid w:val="00D80978"/>
    <w:rsid w:val="00D80A97"/>
    <w:rsid w:val="00D80B88"/>
    <w:rsid w:val="00D81238"/>
    <w:rsid w:val="00D83838"/>
    <w:rsid w:val="00D83DE0"/>
    <w:rsid w:val="00D84642"/>
    <w:rsid w:val="00D84A67"/>
    <w:rsid w:val="00D86610"/>
    <w:rsid w:val="00D87739"/>
    <w:rsid w:val="00D90061"/>
    <w:rsid w:val="00D902DF"/>
    <w:rsid w:val="00D91BFE"/>
    <w:rsid w:val="00D954B1"/>
    <w:rsid w:val="00D95796"/>
    <w:rsid w:val="00D958F3"/>
    <w:rsid w:val="00DA0579"/>
    <w:rsid w:val="00DA1B18"/>
    <w:rsid w:val="00DA2C7B"/>
    <w:rsid w:val="00DA3140"/>
    <w:rsid w:val="00DA4A22"/>
    <w:rsid w:val="00DA4A81"/>
    <w:rsid w:val="00DA4FC8"/>
    <w:rsid w:val="00DA5BFA"/>
    <w:rsid w:val="00DA5F09"/>
    <w:rsid w:val="00DA6364"/>
    <w:rsid w:val="00DA7658"/>
    <w:rsid w:val="00DB0D3C"/>
    <w:rsid w:val="00DB3B2B"/>
    <w:rsid w:val="00DB3BB5"/>
    <w:rsid w:val="00DB4509"/>
    <w:rsid w:val="00DB45E1"/>
    <w:rsid w:val="00DB7FA1"/>
    <w:rsid w:val="00DC25B9"/>
    <w:rsid w:val="00DC4AD6"/>
    <w:rsid w:val="00DC59E1"/>
    <w:rsid w:val="00DC6BEA"/>
    <w:rsid w:val="00DC7E3A"/>
    <w:rsid w:val="00DC7FF5"/>
    <w:rsid w:val="00DD0877"/>
    <w:rsid w:val="00DD257D"/>
    <w:rsid w:val="00DD2F9F"/>
    <w:rsid w:val="00DD3DD2"/>
    <w:rsid w:val="00DD454B"/>
    <w:rsid w:val="00DD4680"/>
    <w:rsid w:val="00DD64AA"/>
    <w:rsid w:val="00DD7EF3"/>
    <w:rsid w:val="00DE0145"/>
    <w:rsid w:val="00DE2375"/>
    <w:rsid w:val="00DE23F2"/>
    <w:rsid w:val="00DE30AB"/>
    <w:rsid w:val="00DE359B"/>
    <w:rsid w:val="00DE52C1"/>
    <w:rsid w:val="00DE66B6"/>
    <w:rsid w:val="00DE714C"/>
    <w:rsid w:val="00DE72A2"/>
    <w:rsid w:val="00DE72A7"/>
    <w:rsid w:val="00DE77D0"/>
    <w:rsid w:val="00DF243A"/>
    <w:rsid w:val="00DF385F"/>
    <w:rsid w:val="00E01CED"/>
    <w:rsid w:val="00E01E77"/>
    <w:rsid w:val="00E02BAF"/>
    <w:rsid w:val="00E02F8E"/>
    <w:rsid w:val="00E03819"/>
    <w:rsid w:val="00E0391B"/>
    <w:rsid w:val="00E04206"/>
    <w:rsid w:val="00E05748"/>
    <w:rsid w:val="00E06DFD"/>
    <w:rsid w:val="00E06FD6"/>
    <w:rsid w:val="00E140FA"/>
    <w:rsid w:val="00E141BE"/>
    <w:rsid w:val="00E151DE"/>
    <w:rsid w:val="00E15245"/>
    <w:rsid w:val="00E167C3"/>
    <w:rsid w:val="00E1731D"/>
    <w:rsid w:val="00E173D3"/>
    <w:rsid w:val="00E178AF"/>
    <w:rsid w:val="00E21332"/>
    <w:rsid w:val="00E2604B"/>
    <w:rsid w:val="00E27DA2"/>
    <w:rsid w:val="00E27FB5"/>
    <w:rsid w:val="00E30527"/>
    <w:rsid w:val="00E30848"/>
    <w:rsid w:val="00E31186"/>
    <w:rsid w:val="00E312A9"/>
    <w:rsid w:val="00E315E9"/>
    <w:rsid w:val="00E31A9D"/>
    <w:rsid w:val="00E328D3"/>
    <w:rsid w:val="00E33A03"/>
    <w:rsid w:val="00E34459"/>
    <w:rsid w:val="00E34A50"/>
    <w:rsid w:val="00E34C48"/>
    <w:rsid w:val="00E35479"/>
    <w:rsid w:val="00E37CB6"/>
    <w:rsid w:val="00E40290"/>
    <w:rsid w:val="00E40CDA"/>
    <w:rsid w:val="00E40CDF"/>
    <w:rsid w:val="00E420DF"/>
    <w:rsid w:val="00E42EA6"/>
    <w:rsid w:val="00E430A8"/>
    <w:rsid w:val="00E4393A"/>
    <w:rsid w:val="00E46C51"/>
    <w:rsid w:val="00E47EDA"/>
    <w:rsid w:val="00E50170"/>
    <w:rsid w:val="00E506A0"/>
    <w:rsid w:val="00E510B6"/>
    <w:rsid w:val="00E51D20"/>
    <w:rsid w:val="00E52BEC"/>
    <w:rsid w:val="00E52D0E"/>
    <w:rsid w:val="00E53803"/>
    <w:rsid w:val="00E55D08"/>
    <w:rsid w:val="00E561B8"/>
    <w:rsid w:val="00E56A5D"/>
    <w:rsid w:val="00E61940"/>
    <w:rsid w:val="00E61942"/>
    <w:rsid w:val="00E621ED"/>
    <w:rsid w:val="00E64355"/>
    <w:rsid w:val="00E65597"/>
    <w:rsid w:val="00E6707B"/>
    <w:rsid w:val="00E67839"/>
    <w:rsid w:val="00E67BA4"/>
    <w:rsid w:val="00E74449"/>
    <w:rsid w:val="00E747B2"/>
    <w:rsid w:val="00E748A1"/>
    <w:rsid w:val="00E75D96"/>
    <w:rsid w:val="00E760FC"/>
    <w:rsid w:val="00E80C31"/>
    <w:rsid w:val="00E8219C"/>
    <w:rsid w:val="00E82830"/>
    <w:rsid w:val="00E84F7A"/>
    <w:rsid w:val="00E85613"/>
    <w:rsid w:val="00E867F4"/>
    <w:rsid w:val="00E87E7D"/>
    <w:rsid w:val="00E91991"/>
    <w:rsid w:val="00E9215F"/>
    <w:rsid w:val="00E924D0"/>
    <w:rsid w:val="00E9284D"/>
    <w:rsid w:val="00E93D52"/>
    <w:rsid w:val="00E93DE1"/>
    <w:rsid w:val="00E9490D"/>
    <w:rsid w:val="00E95232"/>
    <w:rsid w:val="00E95FA0"/>
    <w:rsid w:val="00E96606"/>
    <w:rsid w:val="00EA076A"/>
    <w:rsid w:val="00EA1B8A"/>
    <w:rsid w:val="00EA2FFC"/>
    <w:rsid w:val="00EA3F0B"/>
    <w:rsid w:val="00EA4DBA"/>
    <w:rsid w:val="00EA58FB"/>
    <w:rsid w:val="00EB013A"/>
    <w:rsid w:val="00EB07C9"/>
    <w:rsid w:val="00EB1AC9"/>
    <w:rsid w:val="00EB392B"/>
    <w:rsid w:val="00EB3C6A"/>
    <w:rsid w:val="00EB4663"/>
    <w:rsid w:val="00EB5287"/>
    <w:rsid w:val="00EB61A0"/>
    <w:rsid w:val="00EB752D"/>
    <w:rsid w:val="00EB77F3"/>
    <w:rsid w:val="00EC130E"/>
    <w:rsid w:val="00EC14E5"/>
    <w:rsid w:val="00EC1EC3"/>
    <w:rsid w:val="00EC2981"/>
    <w:rsid w:val="00EC6245"/>
    <w:rsid w:val="00ED3EDB"/>
    <w:rsid w:val="00ED568E"/>
    <w:rsid w:val="00ED5766"/>
    <w:rsid w:val="00ED5AE4"/>
    <w:rsid w:val="00ED5C3C"/>
    <w:rsid w:val="00ED6127"/>
    <w:rsid w:val="00ED679D"/>
    <w:rsid w:val="00EE106F"/>
    <w:rsid w:val="00EE32DA"/>
    <w:rsid w:val="00EE3396"/>
    <w:rsid w:val="00EE36C8"/>
    <w:rsid w:val="00EE378B"/>
    <w:rsid w:val="00EE47B3"/>
    <w:rsid w:val="00EE48AF"/>
    <w:rsid w:val="00EE509B"/>
    <w:rsid w:val="00EE670D"/>
    <w:rsid w:val="00EE73E2"/>
    <w:rsid w:val="00EE7B4F"/>
    <w:rsid w:val="00EE7EC7"/>
    <w:rsid w:val="00EF0A26"/>
    <w:rsid w:val="00EF1975"/>
    <w:rsid w:val="00EF1FD9"/>
    <w:rsid w:val="00EF26BD"/>
    <w:rsid w:val="00EF3AE5"/>
    <w:rsid w:val="00EF4C1A"/>
    <w:rsid w:val="00EF5EE6"/>
    <w:rsid w:val="00EF63DC"/>
    <w:rsid w:val="00EF7548"/>
    <w:rsid w:val="00EF7A96"/>
    <w:rsid w:val="00F001A7"/>
    <w:rsid w:val="00F03AB4"/>
    <w:rsid w:val="00F03FB6"/>
    <w:rsid w:val="00F03FFB"/>
    <w:rsid w:val="00F0544A"/>
    <w:rsid w:val="00F0629C"/>
    <w:rsid w:val="00F066B5"/>
    <w:rsid w:val="00F07853"/>
    <w:rsid w:val="00F10946"/>
    <w:rsid w:val="00F10C8B"/>
    <w:rsid w:val="00F12D50"/>
    <w:rsid w:val="00F14310"/>
    <w:rsid w:val="00F179E9"/>
    <w:rsid w:val="00F201AD"/>
    <w:rsid w:val="00F2058D"/>
    <w:rsid w:val="00F20660"/>
    <w:rsid w:val="00F24228"/>
    <w:rsid w:val="00F255EF"/>
    <w:rsid w:val="00F25B67"/>
    <w:rsid w:val="00F26C26"/>
    <w:rsid w:val="00F3341F"/>
    <w:rsid w:val="00F34BF2"/>
    <w:rsid w:val="00F350F7"/>
    <w:rsid w:val="00F35820"/>
    <w:rsid w:val="00F40F8C"/>
    <w:rsid w:val="00F42092"/>
    <w:rsid w:val="00F42140"/>
    <w:rsid w:val="00F45001"/>
    <w:rsid w:val="00F45FC1"/>
    <w:rsid w:val="00F4656B"/>
    <w:rsid w:val="00F46876"/>
    <w:rsid w:val="00F4743B"/>
    <w:rsid w:val="00F47B6E"/>
    <w:rsid w:val="00F47C46"/>
    <w:rsid w:val="00F51E23"/>
    <w:rsid w:val="00F5228A"/>
    <w:rsid w:val="00F5304A"/>
    <w:rsid w:val="00F5435B"/>
    <w:rsid w:val="00F54E58"/>
    <w:rsid w:val="00F572BC"/>
    <w:rsid w:val="00F57544"/>
    <w:rsid w:val="00F60405"/>
    <w:rsid w:val="00F60561"/>
    <w:rsid w:val="00F61204"/>
    <w:rsid w:val="00F61A22"/>
    <w:rsid w:val="00F62007"/>
    <w:rsid w:val="00F6286B"/>
    <w:rsid w:val="00F62C85"/>
    <w:rsid w:val="00F64B25"/>
    <w:rsid w:val="00F64C55"/>
    <w:rsid w:val="00F65072"/>
    <w:rsid w:val="00F65983"/>
    <w:rsid w:val="00F659A4"/>
    <w:rsid w:val="00F666B2"/>
    <w:rsid w:val="00F718E6"/>
    <w:rsid w:val="00F73522"/>
    <w:rsid w:val="00F740D5"/>
    <w:rsid w:val="00F77195"/>
    <w:rsid w:val="00F815F1"/>
    <w:rsid w:val="00F81CD5"/>
    <w:rsid w:val="00F82C68"/>
    <w:rsid w:val="00F83CB2"/>
    <w:rsid w:val="00F84E63"/>
    <w:rsid w:val="00F87D0D"/>
    <w:rsid w:val="00F87FB1"/>
    <w:rsid w:val="00F90603"/>
    <w:rsid w:val="00F91394"/>
    <w:rsid w:val="00F9223D"/>
    <w:rsid w:val="00F926FC"/>
    <w:rsid w:val="00F9462E"/>
    <w:rsid w:val="00F953BF"/>
    <w:rsid w:val="00F95BA0"/>
    <w:rsid w:val="00F97182"/>
    <w:rsid w:val="00F9794A"/>
    <w:rsid w:val="00FA33E6"/>
    <w:rsid w:val="00FA3653"/>
    <w:rsid w:val="00FA5B80"/>
    <w:rsid w:val="00FA738C"/>
    <w:rsid w:val="00FB1A61"/>
    <w:rsid w:val="00FB40DB"/>
    <w:rsid w:val="00FB679B"/>
    <w:rsid w:val="00FC09AC"/>
    <w:rsid w:val="00FC0D87"/>
    <w:rsid w:val="00FC40EE"/>
    <w:rsid w:val="00FC5A06"/>
    <w:rsid w:val="00FC6084"/>
    <w:rsid w:val="00FC619F"/>
    <w:rsid w:val="00FC780A"/>
    <w:rsid w:val="00FD1165"/>
    <w:rsid w:val="00FD3A35"/>
    <w:rsid w:val="00FD44C3"/>
    <w:rsid w:val="00FD5989"/>
    <w:rsid w:val="00FD5B80"/>
    <w:rsid w:val="00FD6102"/>
    <w:rsid w:val="00FD647D"/>
    <w:rsid w:val="00FD6EDE"/>
    <w:rsid w:val="00FE1FE1"/>
    <w:rsid w:val="00FE4C8A"/>
    <w:rsid w:val="00FE510A"/>
    <w:rsid w:val="00FE6890"/>
    <w:rsid w:val="00FE70F3"/>
    <w:rsid w:val="00FE7133"/>
    <w:rsid w:val="00FF0520"/>
    <w:rsid w:val="00FF2A2A"/>
    <w:rsid w:val="00FF45A0"/>
    <w:rsid w:val="00FF63C9"/>
    <w:rsid w:val="00FF7256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585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690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137019"/>
    <w:pPr>
      <w:keepNext/>
      <w:spacing w:before="240" w:after="60" w:line="280" w:lineRule="exact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,V_Head2,Odstavec č.,Odstavec è.,2,sub-sect,h2,A,PA Major Section,Level 2 Topic Heading,H2,h21,Level 2 Topic Heading1,H21,h22,Level 2 Topic Heading2,H22,h23,Level 2 Topic Heading3,H23,h24,Level 2 Topic Heading4,H24,h25,F2"/>
    <w:basedOn w:val="Normln"/>
    <w:next w:val="Normln"/>
    <w:link w:val="Nadpis2Char"/>
    <w:unhideWhenUsed/>
    <w:qFormat/>
    <w:rsid w:val="00137019"/>
    <w:pPr>
      <w:keepNext/>
      <w:keepLines/>
      <w:spacing w:before="200" w:line="280" w:lineRule="exact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,Záhlaví 3,V_Head3,V_Head31,V_Head32,Podkapitola2,ASAPHeading 3,PA Minor Section,h3,h3 sub heading,(Alt+3),Table Attribute Heading,Heading C,sub Italic,proj3,proj31,proj32,proj33,proj34,proj35,proj36,proj37"/>
    <w:basedOn w:val="Normln"/>
    <w:next w:val="Normln"/>
    <w:link w:val="Nadpis3Char"/>
    <w:qFormat/>
    <w:rsid w:val="00137019"/>
    <w:pPr>
      <w:keepNext/>
      <w:keepLines/>
      <w:tabs>
        <w:tab w:val="left" w:pos="709"/>
      </w:tabs>
      <w:spacing w:before="240" w:line="240" w:lineRule="atLeast"/>
      <w:ind w:left="720" w:hanging="720"/>
      <w:jc w:val="both"/>
      <w:outlineLvl w:val="2"/>
    </w:pPr>
    <w:rPr>
      <w:rFonts w:ascii="Garamond" w:hAnsi="Garamond"/>
      <w:b/>
      <w:smallCaps/>
      <w:sz w:val="20"/>
      <w:szCs w:val="20"/>
      <w:lang w:val="x-none" w:eastAsia="x-none"/>
    </w:rPr>
  </w:style>
  <w:style w:type="paragraph" w:styleId="Nadpis4">
    <w:name w:val="heading 4"/>
    <w:aliases w:val="V_Head4,Nadpis 4T,ASAPHeading 4,Podkapitola3,Aufgabe,Odstavec 1,Odstavec 11,Odstavec 12,Odstavec 13,Odstavec 14,Odstavec 111,Odstavec 121,Odstavec 131,Odstavec 15,Odstavec 141,Odstavec 16,Odstavec 112,Odstavec 122,Odstavec 132,Odstavec 142,d,h"/>
    <w:basedOn w:val="Normln"/>
    <w:next w:val="Normln"/>
    <w:link w:val="Nadpis4Char"/>
    <w:uiPriority w:val="9"/>
    <w:qFormat/>
    <w:rsid w:val="00137019"/>
    <w:pPr>
      <w:keepNext/>
      <w:keepLines/>
      <w:tabs>
        <w:tab w:val="left" w:pos="851"/>
      </w:tabs>
      <w:spacing w:before="240"/>
      <w:ind w:left="864" w:hanging="864"/>
      <w:jc w:val="both"/>
      <w:outlineLvl w:val="3"/>
    </w:pPr>
    <w:rPr>
      <w:rFonts w:ascii="Garamond" w:hAnsi="Garamond"/>
      <w:b/>
      <w:i/>
      <w:spacing w:val="5"/>
      <w:kern w:val="20"/>
      <w:sz w:val="20"/>
      <w:lang w:val="x-none" w:eastAsia="x-none"/>
    </w:rPr>
  </w:style>
  <w:style w:type="paragraph" w:styleId="Nadpis5">
    <w:name w:val="heading 5"/>
    <w:aliases w:val="Odstavec 2,Odstavec 21,Odstavec 22,Odstavec 211,Odstavec 23,Odstavec 212,Odstavec 24,Odstavec 213,Odstavec 25,Odstavec 214,Odstavec 26,ASAPHeading 5,h5,l5,hm,H5,5"/>
    <w:basedOn w:val="Normln"/>
    <w:next w:val="Normln"/>
    <w:link w:val="Nadpis5Char"/>
    <w:qFormat/>
    <w:rsid w:val="00137019"/>
    <w:pPr>
      <w:keepNext/>
      <w:keepLines/>
      <w:spacing w:before="120" w:line="240" w:lineRule="atLeast"/>
      <w:ind w:left="1008" w:hanging="1008"/>
      <w:jc w:val="both"/>
      <w:outlineLvl w:val="4"/>
    </w:pPr>
    <w:rPr>
      <w:rFonts w:ascii="Garamond" w:hAnsi="Garamond"/>
      <w:b/>
      <w:kern w:val="20"/>
      <w:sz w:val="20"/>
      <w:szCs w:val="22"/>
      <w:lang w:val="x-none" w:eastAsia="x-none"/>
    </w:rPr>
  </w:style>
  <w:style w:type="paragraph" w:styleId="Nadpis6">
    <w:name w:val="heading 6"/>
    <w:aliases w:val="- po straně,h6,l6,hsm,H6,ASAPHeading 6,h61,- po strani,- po strani1,- po strani2,- po strani3,- po strani4,- po strani11,- po strani21,- po strani31,- po strani5,- po strani6,- po strani7,- po strani8,- po strani9,- po strani10,- po strani12"/>
    <w:basedOn w:val="Normln"/>
    <w:next w:val="Normln"/>
    <w:link w:val="Nadpis6Char"/>
    <w:qFormat/>
    <w:rsid w:val="00137019"/>
    <w:pPr>
      <w:keepNext/>
      <w:keepLines/>
      <w:spacing w:before="12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137019"/>
    <w:pPr>
      <w:keepNext/>
      <w:keepLines/>
      <w:spacing w:before="12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37019"/>
    <w:pPr>
      <w:keepNext/>
      <w:keepLines/>
      <w:spacing w:before="12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137019"/>
    <w:pPr>
      <w:keepNext/>
      <w:keepLines/>
      <w:spacing w:before="12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6259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46259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6259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462594"/>
    <w:rPr>
      <w:sz w:val="22"/>
      <w:szCs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uiPriority w:val="9"/>
    <w:rsid w:val="00137019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Nadpis2 Char,Numbered - 2 Char,V_Head2 Char,Odstavec č. Char,Odstavec è. Char,2 Char,sub-sect Char,h2 Char,A Char,PA Major Section Char,Level 2 Topic Heading Char,H2 Char,h21 Char,Level 2 Topic Heading1 Char,H21 Char,h22 Char,H22 Char"/>
    <w:link w:val="Nadpis2"/>
    <w:uiPriority w:val="9"/>
    <w:rsid w:val="00137019"/>
    <w:rPr>
      <w:rFonts w:ascii="Garamond" w:eastAsia="Times New Roman" w:hAnsi="Garamond"/>
      <w:b/>
      <w:smallCaps/>
      <w:color w:val="244061"/>
      <w:spacing w:val="10"/>
      <w:sz w:val="28"/>
      <w:szCs w:val="18"/>
      <w:lang w:val="x-none" w:eastAsia="x-none"/>
    </w:rPr>
  </w:style>
  <w:style w:type="character" w:customStyle="1" w:styleId="Nadpis3Char">
    <w:name w:val="Nadpis 3 Char"/>
    <w:aliases w:val="Podpodkapitola Char,adpis 3 Char,Numbered - 3 Char,Záhlaví 3 Char,V_Head3 Char,V_Head31 Char,V_Head32 Char,Podkapitola2 Char,ASAPHeading 3 Char,PA Minor Section Char,h3 Char,h3 sub heading Char,(Alt+3) Char,Table Attribute Heading Char"/>
    <w:link w:val="Nadpis3"/>
    <w:uiPriority w:val="9"/>
    <w:rsid w:val="00137019"/>
    <w:rPr>
      <w:rFonts w:ascii="Garamond" w:eastAsia="Times New Roman" w:hAnsi="Garamond"/>
      <w:b/>
      <w:smallCaps/>
      <w:lang w:val="x-none" w:eastAsia="x-none"/>
    </w:rPr>
  </w:style>
  <w:style w:type="character" w:customStyle="1" w:styleId="Nadpis4Char">
    <w:name w:val="Nadpis 4 Char"/>
    <w:aliases w:val="V_Head4 Char,Nadpis 4T Char,ASAPHeading 4 Char,Podkapitola3 Char,Aufgabe Char,Odstavec 1 Char,Odstavec 11 Char,Odstavec 12 Char,Odstavec 13 Char,Odstavec 14 Char,Odstavec 111 Char,Odstavec 121 Char,Odstavec 131 Char,Odstavec 15 Char,d Char"/>
    <w:link w:val="Nadpis4"/>
    <w:uiPriority w:val="9"/>
    <w:rsid w:val="00137019"/>
    <w:rPr>
      <w:rFonts w:ascii="Garamond" w:eastAsia="Times New Roman" w:hAnsi="Garamond"/>
      <w:b/>
      <w:i/>
      <w:spacing w:val="5"/>
      <w:kern w:val="20"/>
      <w:szCs w:val="24"/>
      <w:lang w:val="x-none" w:eastAsia="x-none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ASAPHeading 5 Char,h5 Char,l5 Char,hm Char,5 Char"/>
    <w:link w:val="Nadpis5"/>
    <w:rsid w:val="00137019"/>
    <w:rPr>
      <w:rFonts w:ascii="Garamond" w:eastAsia="Times New Roman" w:hAnsi="Garamond"/>
      <w:b/>
      <w:kern w:val="20"/>
      <w:szCs w:val="22"/>
      <w:lang w:val="x-none" w:eastAsia="x-none"/>
    </w:rPr>
  </w:style>
  <w:style w:type="character" w:customStyle="1" w:styleId="Nadpis6Char">
    <w:name w:val="Nadpis 6 Char"/>
    <w:aliases w:val="- po straně Char,h6 Char,l6 Char,hsm Char,H6 Char,ASAPHeading 6 Char,h61 Char,- po strani Char,- po strani1 Char,- po strani2 Char,- po strani3 Char,- po strani4 Char,- po strani11 Char,- po strani21 Char,- po strani31 Char"/>
    <w:link w:val="Nadpis6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7Char">
    <w:name w:val="Nadpis 7 Char"/>
    <w:link w:val="Nadpis7"/>
    <w:uiPriority w:val="9"/>
    <w:rsid w:val="00137019"/>
    <w:rPr>
      <w:rFonts w:ascii="Garamond" w:eastAsia="Times New Roman" w:hAnsi="Garamond"/>
      <w:caps/>
      <w:kern w:val="20"/>
      <w:sz w:val="18"/>
      <w:szCs w:val="18"/>
      <w:lang w:val="x-none" w:eastAsia="x-none"/>
    </w:rPr>
  </w:style>
  <w:style w:type="character" w:customStyle="1" w:styleId="Nadpis8Char">
    <w:name w:val="Nadpis 8 Char"/>
    <w:link w:val="Nadpis8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9Char">
    <w:name w:val="Nadpis 9 Char"/>
    <w:link w:val="Nadpis9"/>
    <w:rsid w:val="00137019"/>
    <w:rPr>
      <w:rFonts w:ascii="Garamond" w:eastAsia="Times New Roman" w:hAnsi="Garamond"/>
      <w:spacing w:val="-5"/>
      <w:kern w:val="20"/>
      <w:szCs w:val="22"/>
      <w:lang w:val="x-none" w:eastAsia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137019"/>
    <w:pPr>
      <w:numPr>
        <w:ilvl w:val="1"/>
        <w:numId w:val="1"/>
      </w:numPr>
      <w:spacing w:after="120" w:line="280" w:lineRule="exact"/>
      <w:jc w:val="both"/>
    </w:pPr>
    <w:rPr>
      <w:rFonts w:ascii="Arial" w:hAnsi="Arial"/>
      <w:sz w:val="20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137019"/>
    <w:rPr>
      <w:rFonts w:ascii="Arial" w:eastAsia="Times New Roman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13701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sz w:val="20"/>
      <w:lang w:val="x-none" w:eastAsia="en-US"/>
    </w:rPr>
  </w:style>
  <w:style w:type="character" w:customStyle="1" w:styleId="RLlneksmlouvyCharChar">
    <w:name w:val="RL Článek smlouvy Char Char"/>
    <w:link w:val="RLlneksmlouvy"/>
    <w:rsid w:val="00137019"/>
    <w:rPr>
      <w:rFonts w:ascii="Arial" w:eastAsia="Times New Roman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137019"/>
    <w:pPr>
      <w:spacing w:after="120" w:line="280" w:lineRule="exact"/>
      <w:jc w:val="center"/>
    </w:pPr>
    <w:rPr>
      <w:rFonts w:ascii="Arial" w:hAnsi="Arial"/>
      <w:sz w:val="20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137019"/>
    <w:pPr>
      <w:spacing w:after="120" w:line="280" w:lineRule="exact"/>
      <w:jc w:val="center"/>
    </w:pPr>
    <w:rPr>
      <w:rFonts w:ascii="Arial" w:hAnsi="Arial"/>
      <w:b/>
      <w:sz w:val="20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137019"/>
    <w:rPr>
      <w:rFonts w:ascii="Arial" w:eastAsia="Times New Roman" w:hAnsi="Arial"/>
      <w:b/>
      <w:szCs w:val="24"/>
      <w:lang w:val="x-none" w:eastAsia="x-none"/>
    </w:rPr>
  </w:style>
  <w:style w:type="character" w:styleId="Hypertextovodkaz">
    <w:name w:val="Hyperlink"/>
    <w:uiPriority w:val="99"/>
    <w:qFormat/>
    <w:rsid w:val="0013701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37019"/>
    <w:pPr>
      <w:spacing w:before="240" w:after="60" w:line="280" w:lineRule="exact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137019"/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137019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character" w:styleId="Odkaznakoment">
    <w:name w:val="annotation reference"/>
    <w:uiPriority w:val="99"/>
    <w:rsid w:val="00137019"/>
    <w:rPr>
      <w:sz w:val="16"/>
      <w:szCs w:val="16"/>
    </w:rPr>
  </w:style>
  <w:style w:type="character" w:styleId="Sledovanodkaz">
    <w:name w:val="FollowedHyperlink"/>
    <w:rsid w:val="00137019"/>
    <w:rPr>
      <w:color w:val="0000FF"/>
      <w:u w:val="single"/>
    </w:rPr>
  </w:style>
  <w:style w:type="character" w:customStyle="1" w:styleId="Kurzva">
    <w:name w:val="Kurzíva"/>
    <w:rsid w:val="00137019"/>
    <w:rPr>
      <w:i/>
    </w:rPr>
  </w:style>
  <w:style w:type="paragraph" w:styleId="Textkomente">
    <w:name w:val="annotation text"/>
    <w:basedOn w:val="Normln"/>
    <w:link w:val="TextkomenteChar"/>
    <w:uiPriority w:val="99"/>
    <w:rsid w:val="00137019"/>
    <w:pPr>
      <w:spacing w:after="120" w:line="280" w:lineRule="exact"/>
    </w:pPr>
    <w:rPr>
      <w:rFonts w:ascii="Arial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137019"/>
    <w:rPr>
      <w:rFonts w:ascii="Arial" w:eastAsia="Times New Roman" w:hAnsi="Arial"/>
      <w:lang w:val="x-none" w:eastAsia="x-none"/>
    </w:rPr>
  </w:style>
  <w:style w:type="character" w:styleId="slostrnky">
    <w:name w:val="page number"/>
    <w:rsid w:val="00137019"/>
  </w:style>
  <w:style w:type="paragraph" w:styleId="Pedmtkomente">
    <w:name w:val="annotation subject"/>
    <w:basedOn w:val="Textkomente"/>
    <w:next w:val="Textkomente"/>
    <w:link w:val="PedmtkomenteChar"/>
    <w:uiPriority w:val="99"/>
    <w:rsid w:val="00137019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137019"/>
    <w:rPr>
      <w:rFonts w:ascii="Arial" w:eastAsia="Times New Roman" w:hAnsi="Arial"/>
      <w:b/>
      <w:bCs/>
      <w:lang w:val="x-none" w:eastAsia="x-none"/>
    </w:rPr>
  </w:style>
  <w:style w:type="table" w:styleId="Mkatabulky">
    <w:name w:val="Table Grid"/>
    <w:basedOn w:val="Normlntabulka"/>
    <w:uiPriority w:val="59"/>
    <w:rsid w:val="00137019"/>
    <w:pPr>
      <w:spacing w:after="120" w:line="28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137019"/>
    <w:pPr>
      <w:spacing w:after="120" w:line="280" w:lineRule="exact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137019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137019"/>
    <w:pPr>
      <w:numPr>
        <w:numId w:val="2"/>
      </w:numPr>
      <w:spacing w:after="120" w:line="340" w:lineRule="exact"/>
      <w:jc w:val="both"/>
    </w:pPr>
    <w:rPr>
      <w:rFonts w:ascii="Arial" w:hAnsi="Arial"/>
      <w:spacing w:val="-4"/>
      <w:sz w:val="20"/>
    </w:rPr>
  </w:style>
  <w:style w:type="paragraph" w:styleId="Revize">
    <w:name w:val="Revision"/>
    <w:hidden/>
    <w:uiPriority w:val="99"/>
    <w:semiHidden/>
    <w:rsid w:val="00137019"/>
    <w:rPr>
      <w:rFonts w:eastAsia="Times New Roman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137019"/>
    <w:pPr>
      <w:pageBreakBefore/>
      <w:numPr>
        <w:numId w:val="3"/>
      </w:numPr>
      <w:spacing w:after="1000" w:line="560" w:lineRule="exact"/>
    </w:pPr>
    <w:rPr>
      <w:rFonts w:ascii="Arial" w:hAnsi="Arial"/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137019"/>
    <w:pPr>
      <w:keepNext/>
      <w:numPr>
        <w:ilvl w:val="1"/>
        <w:numId w:val="3"/>
      </w:numPr>
      <w:spacing w:before="360" w:after="120" w:line="340" w:lineRule="exact"/>
    </w:pPr>
    <w:rPr>
      <w:rFonts w:ascii="Arial" w:hAnsi="Arial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137019"/>
    <w:pPr>
      <w:keepNext/>
      <w:numPr>
        <w:ilvl w:val="2"/>
        <w:numId w:val="3"/>
      </w:numPr>
      <w:spacing w:before="360" w:after="120" w:line="340" w:lineRule="exact"/>
    </w:pPr>
    <w:rPr>
      <w:rFonts w:ascii="Arial" w:hAnsi="Arial"/>
      <w:b/>
      <w:sz w:val="20"/>
      <w:szCs w:val="22"/>
    </w:rPr>
  </w:style>
  <w:style w:type="character" w:customStyle="1" w:styleId="RLlneksmlouvyChar">
    <w:name w:val="RL Článek smlouvy Char"/>
    <w:rsid w:val="0013701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37019"/>
    <w:pPr>
      <w:spacing w:after="120" w:line="280" w:lineRule="exact"/>
      <w:jc w:val="center"/>
    </w:pPr>
    <w:rPr>
      <w:rFonts w:ascii="Arial" w:hAnsi="Arial"/>
      <w:sz w:val="20"/>
      <w:lang w:eastAsia="en-US"/>
    </w:rPr>
  </w:style>
  <w:style w:type="paragraph" w:customStyle="1" w:styleId="RLnzevsmlouvy0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37019"/>
    <w:pPr>
      <w:spacing w:after="120" w:line="280" w:lineRule="exact"/>
    </w:pPr>
    <w:rPr>
      <w:rFonts w:ascii="Garamond" w:hAnsi="Garamond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137019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13701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37019"/>
    <w:pPr>
      <w:widowControl w:val="0"/>
      <w:spacing w:before="120" w:line="280" w:lineRule="atLeast"/>
      <w:jc w:val="both"/>
    </w:pPr>
    <w:rPr>
      <w:rFonts w:eastAsia="Calibri"/>
      <w:lang w:val="cs-CZ" w:eastAsia="cs-CZ"/>
    </w:rPr>
  </w:style>
  <w:style w:type="paragraph" w:customStyle="1" w:styleId="Seznamploh">
    <w:name w:val="Seznam příloh"/>
    <w:basedOn w:val="RLTextlnkuslovan"/>
    <w:link w:val="SeznamplohChar"/>
    <w:rsid w:val="0013701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37019"/>
    <w:rPr>
      <w:rFonts w:ascii="Arial" w:eastAsia="Times New Roman" w:hAnsi="Arial"/>
      <w:szCs w:val="24"/>
      <w:lang w:val="x-none" w:eastAsia="en-US"/>
    </w:rPr>
  </w:style>
  <w:style w:type="paragraph" w:customStyle="1" w:styleId="doplnuchaze">
    <w:name w:val="doplní uchazeč"/>
    <w:basedOn w:val="Normln"/>
    <w:link w:val="doplnuchazeChar"/>
    <w:qFormat/>
    <w:rsid w:val="00137019"/>
    <w:pPr>
      <w:spacing w:after="120" w:line="280" w:lineRule="exact"/>
      <w:jc w:val="center"/>
    </w:pPr>
    <w:rPr>
      <w:rFonts w:ascii="Arial" w:hAnsi="Arial"/>
      <w:b/>
      <w:snapToGrid w:val="0"/>
      <w:sz w:val="2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37019"/>
    <w:rPr>
      <w:rFonts w:ascii="Arial" w:eastAsia="Times New Roman" w:hAnsi="Arial"/>
      <w:b/>
      <w:snapToGrid w:val="0"/>
      <w:szCs w:val="22"/>
      <w:lang w:val="x-none" w:eastAsia="x-none"/>
    </w:rPr>
  </w:style>
  <w:style w:type="paragraph" w:styleId="Textpoznpodarou">
    <w:name w:val="footnote text"/>
    <w:aliases w:val=" Char3"/>
    <w:basedOn w:val="Normln"/>
    <w:link w:val="TextpoznpodarouChar"/>
    <w:rsid w:val="00137019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 Char3 Char"/>
    <w:link w:val="Textpoznpodarou"/>
    <w:rsid w:val="00137019"/>
    <w:rPr>
      <w:rFonts w:ascii="Arial" w:eastAsia="Times New Roman" w:hAnsi="Arial"/>
      <w:lang w:val="x-none" w:eastAsia="x-none"/>
    </w:rPr>
  </w:style>
  <w:style w:type="character" w:styleId="Znakapoznpodarou">
    <w:name w:val="footnote reference"/>
    <w:rsid w:val="00137019"/>
    <w:rPr>
      <w:rFonts w:cs="Times New Roman"/>
      <w:vertAlign w:val="superscript"/>
    </w:rPr>
  </w:style>
  <w:style w:type="paragraph" w:styleId="Odstavecseseznamem">
    <w:name w:val="List Paragraph"/>
    <w:aliases w:val="Odstavec_muj,Reference List,Nad,Odstavec cíl se seznamem,Odstavec se seznamem5,Odrazky,Bullet List,lp1,Puce,Use Case List Paragraph,Heading2,Bullet for no #'s,Body Bullet,List bullet,List Paragraph 1,Ref,List Bullet1,Figure_name"/>
    <w:basedOn w:val="Normln"/>
    <w:link w:val="OdstavecseseznamemChar"/>
    <w:uiPriority w:val="34"/>
    <w:qFormat/>
    <w:rsid w:val="00137019"/>
    <w:pPr>
      <w:spacing w:after="120" w:line="280" w:lineRule="exact"/>
      <w:ind w:left="720"/>
      <w:contextualSpacing/>
    </w:pPr>
    <w:rPr>
      <w:rFonts w:ascii="Arial" w:hAnsi="Arial"/>
      <w:sz w:val="20"/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137019"/>
    <w:pPr>
      <w:keepNext/>
      <w:keepLines/>
      <w:tabs>
        <w:tab w:val="left" w:pos="567"/>
        <w:tab w:val="num" w:pos="1474"/>
      </w:tabs>
      <w:spacing w:before="240" w:after="120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numbering" w:customStyle="1" w:styleId="Bezseznamu1">
    <w:name w:val="Bez seznamu1"/>
    <w:next w:val="Bezseznamu"/>
    <w:uiPriority w:val="99"/>
    <w:semiHidden/>
    <w:unhideWhenUsed/>
    <w:rsid w:val="00137019"/>
  </w:style>
  <w:style w:type="paragraph" w:styleId="Rejstk1">
    <w:name w:val="index 1"/>
    <w:basedOn w:val="Normln"/>
    <w:rsid w:val="00137019"/>
    <w:pPr>
      <w:spacing w:before="120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137019"/>
    <w:pPr>
      <w:spacing w:before="120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137019"/>
    <w:pPr>
      <w:spacing w:before="120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137019"/>
    <w:pPr>
      <w:spacing w:before="120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137019"/>
    <w:pPr>
      <w:spacing w:before="120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137019"/>
    <w:pPr>
      <w:tabs>
        <w:tab w:val="left" w:pos="426"/>
        <w:tab w:val="right" w:leader="dot" w:pos="9498"/>
      </w:tabs>
      <w:spacing w:before="60"/>
      <w:ind w:left="425" w:hanging="425"/>
      <w:jc w:val="both"/>
    </w:pPr>
    <w:rPr>
      <w:rFonts w:ascii="Garamond" w:hAnsi="Garamond" w:cs="Garamond"/>
      <w:noProof/>
      <w:sz w:val="20"/>
      <w:szCs w:val="22"/>
    </w:rPr>
  </w:style>
  <w:style w:type="paragraph" w:styleId="Obsah2">
    <w:name w:val="toc 2"/>
    <w:basedOn w:val="Obsah1"/>
    <w:uiPriority w:val="39"/>
    <w:rsid w:val="00137019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137019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137019"/>
    <w:pPr>
      <w:tabs>
        <w:tab w:val="right" w:leader="dot" w:pos="5040"/>
      </w:tabs>
      <w:spacing w:before="120"/>
      <w:jc w:val="both"/>
    </w:pPr>
    <w:rPr>
      <w:rFonts w:ascii="Garamond" w:hAnsi="Garamond" w:cs="Garamond"/>
      <w:i/>
      <w:sz w:val="20"/>
      <w:szCs w:val="22"/>
    </w:rPr>
  </w:style>
  <w:style w:type="paragraph" w:styleId="Obsah5">
    <w:name w:val="toc 5"/>
    <w:basedOn w:val="Normln"/>
    <w:rsid w:val="00137019"/>
    <w:pPr>
      <w:spacing w:before="120"/>
      <w:jc w:val="both"/>
    </w:pPr>
    <w:rPr>
      <w:rFonts w:ascii="Garamond" w:hAnsi="Garamond" w:cs="Garamond"/>
      <w:i/>
      <w:sz w:val="20"/>
      <w:szCs w:val="22"/>
    </w:rPr>
  </w:style>
  <w:style w:type="paragraph" w:styleId="Hlavikarejstku">
    <w:name w:val="index heading"/>
    <w:basedOn w:val="Normln"/>
    <w:next w:val="Rejstk1"/>
    <w:rsid w:val="00137019"/>
    <w:pPr>
      <w:spacing w:before="12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aliases w:val="(MYCOM Legend),Epigraph,CaptionCFMU,Caption Char,Caption Char1,Caption Char Char,Char Char Char Char1 Char,Char Char Char Char Char1 Char,Char Char Char Char Char Char1 Char,Char Char Char Char Char Char Char Char"/>
    <w:basedOn w:val="Normln"/>
    <w:next w:val="Normln"/>
    <w:link w:val="TitulekChar"/>
    <w:uiPriority w:val="35"/>
    <w:qFormat/>
    <w:rsid w:val="00137019"/>
    <w:pPr>
      <w:spacing w:before="120" w:after="240"/>
      <w:contextualSpacing/>
      <w:jc w:val="center"/>
    </w:pPr>
    <w:rPr>
      <w:rFonts w:ascii="Garamond" w:hAnsi="Garamond" w:cs="Garamond"/>
      <w:i/>
      <w:sz w:val="20"/>
      <w:szCs w:val="22"/>
    </w:rPr>
  </w:style>
  <w:style w:type="paragraph" w:styleId="Seznamobrzk">
    <w:name w:val="table of figures"/>
    <w:basedOn w:val="Normln"/>
    <w:rsid w:val="00137019"/>
    <w:pPr>
      <w:spacing w:before="120"/>
      <w:jc w:val="both"/>
    </w:pPr>
    <w:rPr>
      <w:rFonts w:ascii="Garamond" w:hAnsi="Garamond" w:cs="Garamond"/>
      <w:sz w:val="20"/>
      <w:szCs w:val="22"/>
    </w:rPr>
  </w:style>
  <w:style w:type="paragraph" w:styleId="Textvysvtlivek">
    <w:name w:val="endnote text"/>
    <w:basedOn w:val="Normln"/>
    <w:link w:val="TextvysvtlivekChar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137019"/>
    <w:rPr>
      <w:rFonts w:ascii="Garamond" w:eastAsia="Times New Roman" w:hAnsi="Garamond"/>
      <w:szCs w:val="22"/>
      <w:lang w:val="x-none" w:eastAsia="x-none"/>
    </w:rPr>
  </w:style>
  <w:style w:type="paragraph" w:styleId="Seznamcitac">
    <w:name w:val="table of authorities"/>
    <w:basedOn w:val="Normln"/>
    <w:rsid w:val="00137019"/>
    <w:pPr>
      <w:tabs>
        <w:tab w:val="right" w:leader="dot" w:pos="7560"/>
      </w:tabs>
      <w:spacing w:before="120"/>
      <w:jc w:val="both"/>
    </w:pPr>
    <w:rPr>
      <w:rFonts w:ascii="Garamond" w:hAnsi="Garamond" w:cs="Garamond"/>
      <w:sz w:val="20"/>
      <w:szCs w:val="22"/>
    </w:rPr>
  </w:style>
  <w:style w:type="paragraph" w:styleId="Textmakra">
    <w:name w:val="macro"/>
    <w:basedOn w:val="Normln"/>
    <w:link w:val="TextmakraChar"/>
    <w:rsid w:val="00137019"/>
    <w:pPr>
      <w:spacing w:before="120"/>
      <w:jc w:val="both"/>
    </w:pPr>
    <w:rPr>
      <w:rFonts w:ascii="Courier New" w:hAnsi="Courier New"/>
      <w:sz w:val="20"/>
      <w:szCs w:val="22"/>
      <w:lang w:val="x-none" w:eastAsia="x-none"/>
    </w:rPr>
  </w:style>
  <w:style w:type="character" w:customStyle="1" w:styleId="TextmakraChar">
    <w:name w:val="Text makra Char"/>
    <w:link w:val="Textmakra"/>
    <w:rsid w:val="00137019"/>
    <w:rPr>
      <w:rFonts w:ascii="Courier New" w:eastAsia="Times New Roman" w:hAnsi="Courier New"/>
      <w:szCs w:val="22"/>
      <w:lang w:val="x-none" w:eastAsia="x-none"/>
    </w:rPr>
  </w:style>
  <w:style w:type="paragraph" w:styleId="Hlavikaobsahu">
    <w:name w:val="toa heading"/>
    <w:basedOn w:val="Normln"/>
    <w:next w:val="Seznamcitac"/>
    <w:rsid w:val="00137019"/>
    <w:pPr>
      <w:keepNext/>
      <w:spacing w:before="120" w:line="720" w:lineRule="atLeast"/>
      <w:jc w:val="both"/>
    </w:pPr>
    <w:rPr>
      <w:rFonts w:ascii="Garamond" w:hAnsi="Garamond" w:cs="Garamond"/>
      <w:caps/>
      <w:spacing w:val="-10"/>
      <w:kern w:val="28"/>
      <w:sz w:val="20"/>
      <w:szCs w:val="22"/>
    </w:rPr>
  </w:style>
  <w:style w:type="paragraph" w:styleId="Seznamsodrkami">
    <w:name w:val="List Bullet"/>
    <w:basedOn w:val="Normln"/>
    <w:rsid w:val="00137019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 w:val="20"/>
      <w:szCs w:val="22"/>
    </w:rPr>
  </w:style>
  <w:style w:type="paragraph" w:styleId="Podnadpis">
    <w:name w:val="Subtitle"/>
    <w:basedOn w:val="Normln"/>
    <w:next w:val="Normln"/>
    <w:link w:val="PodnadpisChar"/>
    <w:qFormat/>
    <w:rsid w:val="00137019"/>
    <w:pPr>
      <w:spacing w:before="120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nadpisChar">
    <w:name w:val="Podnadpis Char"/>
    <w:link w:val="Podnadpis"/>
    <w:rsid w:val="00137019"/>
    <w:rPr>
      <w:rFonts w:ascii="Garamond" w:eastAsia="Times New Roman" w:hAnsi="Garamond"/>
      <w:smallCaps/>
      <w:spacing w:val="20"/>
      <w:sz w:val="28"/>
      <w:szCs w:val="22"/>
      <w:lang w:val="x-none" w:eastAsia="x-none"/>
    </w:rPr>
  </w:style>
  <w:style w:type="character" w:customStyle="1" w:styleId="BodyTextChar">
    <w:name w:val="Body Text Char"/>
    <w:rsid w:val="00137019"/>
  </w:style>
  <w:style w:type="character" w:customStyle="1" w:styleId="BlockQuotationChar">
    <w:name w:val="Block Quotation Char"/>
    <w:link w:val="Citace1"/>
    <w:rsid w:val="00137019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137019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eastAsia="Calibri" w:hAnsi="Garamond" w:cs="Garamond"/>
      <w:i/>
      <w:sz w:val="20"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137019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137019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137019"/>
    <w:pPr>
      <w:keepNext/>
      <w:spacing w:before="80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137019"/>
    <w:pPr>
      <w:keepLines/>
      <w:spacing w:before="120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137019"/>
    <w:pPr>
      <w:keepNext/>
      <w:spacing w:before="40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137019"/>
    <w:pPr>
      <w:spacing w:before="40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137019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137019"/>
    <w:pPr>
      <w:numPr>
        <w:numId w:val="4"/>
      </w:numPr>
      <w:spacing w:before="120" w:after="240" w:line="312" w:lineRule="auto"/>
      <w:contextualSpacing/>
      <w:jc w:val="both"/>
    </w:pPr>
    <w:rPr>
      <w:rFonts w:ascii="Garamond" w:eastAsia="Calibri" w:hAnsi="Garamond" w:cs="Garamond"/>
      <w:sz w:val="20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137019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137019"/>
    <w:rPr>
      <w:b/>
      <w:bCs/>
    </w:rPr>
  </w:style>
  <w:style w:type="paragraph" w:customStyle="1" w:styleId="dkovn">
    <w:name w:val="Řádkování"/>
    <w:basedOn w:val="Normln"/>
    <w:rsid w:val="00137019"/>
    <w:pPr>
      <w:spacing w:before="120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137019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137019"/>
    <w:rPr>
      <w:rFonts w:ascii="Garamond" w:eastAsia="Times New Roman" w:hAnsi="Garamond"/>
      <w:szCs w:val="22"/>
      <w:lang w:val="x-none" w:eastAsia="x-none"/>
    </w:rPr>
  </w:style>
  <w:style w:type="character" w:customStyle="1" w:styleId="Hlavnzvraznn">
    <w:name w:val="Hlavní zvýraznění"/>
    <w:rsid w:val="00137019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137019"/>
    <w:rPr>
      <w:rFonts w:ascii="Garamond" w:eastAsia="Times New Roman" w:hAnsi="Garamond"/>
      <w:szCs w:val="22"/>
      <w:lang w:val="x-none" w:eastAsia="x-none"/>
    </w:rPr>
  </w:style>
  <w:style w:type="paragraph" w:customStyle="1" w:styleId="NumberedListBold">
    <w:name w:val="Numbered List Bold"/>
    <w:basedOn w:val="Normln"/>
    <w:link w:val="Znakslovanhoseznamutun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137019"/>
    <w:rPr>
      <w:rFonts w:ascii="Garamond" w:eastAsia="Times New Roman" w:hAnsi="Garamond"/>
      <w:szCs w:val="22"/>
      <w:lang w:val="x-none" w:eastAsia="x-none"/>
    </w:rPr>
  </w:style>
  <w:style w:type="table" w:customStyle="1" w:styleId="Normlntabulka1">
    <w:name w:val="Normální tabulka1"/>
    <w:semiHidden/>
    <w:rsid w:val="00137019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137019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137019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137019"/>
    <w:pPr>
      <w:tabs>
        <w:tab w:val="clear" w:pos="4536"/>
        <w:tab w:val="clear" w:pos="9072"/>
        <w:tab w:val="center" w:pos="5103"/>
        <w:tab w:val="right" w:pos="9498"/>
      </w:tabs>
      <w:jc w:val="center"/>
    </w:pPr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character" w:customStyle="1" w:styleId="CopyrigntChar">
    <w:name w:val="Copyrignt Char"/>
    <w:link w:val="Copyrignt"/>
    <w:rsid w:val="00137019"/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paragraph" w:customStyle="1" w:styleId="Dvrnostinformac">
    <w:name w:val="Důvěrnost informací"/>
    <w:basedOn w:val="Normln"/>
    <w:qFormat/>
    <w:rsid w:val="00137019"/>
    <w:pPr>
      <w:jc w:val="both"/>
    </w:pPr>
    <w:rPr>
      <w:rFonts w:ascii="Garamond" w:hAnsi="Garamond" w:cs="Garamond"/>
      <w:i/>
      <w:sz w:val="20"/>
      <w:szCs w:val="22"/>
    </w:rPr>
  </w:style>
  <w:style w:type="paragraph" w:customStyle="1" w:styleId="Podtitulvelk">
    <w:name w:val="Podtitul velký"/>
    <w:basedOn w:val="Normln"/>
    <w:next w:val="Normln"/>
    <w:qFormat/>
    <w:rsid w:val="00137019"/>
    <w:pPr>
      <w:spacing w:before="120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137019"/>
    <w:pPr>
      <w:keepNext/>
      <w:keepLines/>
      <w:pBdr>
        <w:bottom w:val="single" w:sz="4" w:space="6" w:color="95B3D7"/>
      </w:pBdr>
      <w:spacing w:before="120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1370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137019"/>
    <w:pPr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Reference List Char,Nad Char,Odstavec cíl se seznamem Char,Odstavec se seznamem5 Char,Odrazky Char,Bullet List Char,lp1 Char,Puce Char,Use Case List Paragraph Char,Heading2 Char,Bullet for no #'s Char,Ref Char"/>
    <w:link w:val="Odstavecseseznamem"/>
    <w:uiPriority w:val="34"/>
    <w:locked/>
    <w:rsid w:val="00137019"/>
    <w:rPr>
      <w:rFonts w:ascii="Arial" w:eastAsia="Times New Roman" w:hAnsi="Arial"/>
      <w:szCs w:val="24"/>
      <w:lang w:val="x-none" w:eastAsia="x-none"/>
    </w:rPr>
  </w:style>
  <w:style w:type="paragraph" w:styleId="slovanseznam">
    <w:name w:val="List Number"/>
    <w:basedOn w:val="Normln"/>
    <w:rsid w:val="00137019"/>
    <w:pPr>
      <w:tabs>
        <w:tab w:val="num" w:pos="340"/>
      </w:tabs>
      <w:spacing w:before="120" w:after="60"/>
      <w:ind w:left="340" w:hanging="340"/>
      <w:contextualSpacing/>
      <w:jc w:val="both"/>
    </w:pPr>
    <w:rPr>
      <w:rFonts w:ascii="Arial" w:hAnsi="Arial"/>
      <w:kern w:val="24"/>
    </w:rPr>
  </w:style>
  <w:style w:type="paragraph" w:customStyle="1" w:styleId="SAPtextcisl">
    <w:name w:val="SAP_text_cisl"/>
    <w:basedOn w:val="Normln"/>
    <w:rsid w:val="00137019"/>
    <w:pPr>
      <w:numPr>
        <w:numId w:val="6"/>
      </w:numPr>
      <w:tabs>
        <w:tab w:val="clear" w:pos="900"/>
        <w:tab w:val="num" w:pos="360"/>
      </w:tabs>
      <w:spacing w:before="120" w:after="60"/>
      <w:ind w:left="0" w:firstLine="0"/>
      <w:jc w:val="both"/>
    </w:pPr>
    <w:rPr>
      <w:rFonts w:ascii="Arial" w:hAnsi="Arial"/>
      <w:kern w:val="24"/>
    </w:rPr>
  </w:style>
  <w:style w:type="paragraph" w:customStyle="1" w:styleId="SAPtextabc">
    <w:name w:val="SAP_text_abc"/>
    <w:basedOn w:val="Normln"/>
    <w:rsid w:val="00137019"/>
    <w:pPr>
      <w:numPr>
        <w:ilvl w:val="1"/>
        <w:numId w:val="6"/>
      </w:numPr>
      <w:spacing w:before="120" w:after="60"/>
      <w:jc w:val="both"/>
    </w:pPr>
    <w:rPr>
      <w:rFonts w:ascii="Arial" w:hAnsi="Arial"/>
      <w:kern w:val="24"/>
    </w:rPr>
  </w:style>
  <w:style w:type="character" w:customStyle="1" w:styleId="Nadpis2Char1">
    <w:name w:val="Nadpis 2 Char1"/>
    <w:semiHidden/>
    <w:rsid w:val="001370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137019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137019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137019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137019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137019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137019"/>
    <w:pPr>
      <w:numPr>
        <w:ilvl w:val="2"/>
        <w:numId w:val="8"/>
      </w:numPr>
      <w:tabs>
        <w:tab w:val="num" w:pos="643"/>
      </w:tabs>
      <w:jc w:val="both"/>
      <w:outlineLvl w:val="0"/>
    </w:pPr>
    <w:rPr>
      <w:rFonts w:ascii="Arial" w:hAnsi="Arial"/>
      <w:b/>
      <w:sz w:val="28"/>
      <w:szCs w:val="20"/>
    </w:rPr>
  </w:style>
  <w:style w:type="paragraph" w:customStyle="1" w:styleId="11nadpispodbod">
    <w:name w:val="1.1 nadpis podbodů"/>
    <w:basedOn w:val="Normln"/>
    <w:rsid w:val="00137019"/>
    <w:pPr>
      <w:numPr>
        <w:ilvl w:val="1"/>
        <w:numId w:val="8"/>
      </w:numPr>
    </w:pPr>
    <w:rPr>
      <w:rFonts w:ascii="Arial" w:hAnsi="Arial"/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137019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137019"/>
    <w:pPr>
      <w:keepNext/>
      <w:tabs>
        <w:tab w:val="num" w:pos="2919"/>
      </w:tabs>
      <w:spacing w:before="120" w:after="60"/>
      <w:ind w:left="720" w:hanging="737"/>
      <w:jc w:val="both"/>
      <w:outlineLvl w:val="2"/>
    </w:pPr>
    <w:rPr>
      <w:rFonts w:ascii="Verdana" w:hAnsi="Verdana" w:cs="Arial"/>
      <w:b/>
      <w:color w:val="5D5D5D"/>
      <w:sz w:val="20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137019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137019"/>
    <w:pPr>
      <w:keepNext/>
      <w:suppressAutoHyphens/>
      <w:spacing w:before="480" w:after="240" w:line="280" w:lineRule="exact"/>
      <w:ind w:left="2977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137019"/>
    <w:rPr>
      <w:rFonts w:ascii="Arial" w:eastAsia="Times New Roman" w:hAnsi="Arial"/>
      <w:sz w:val="22"/>
      <w:szCs w:val="24"/>
      <w:lang w:val="x-none" w:eastAsia="x-none"/>
    </w:rPr>
  </w:style>
  <w:style w:type="paragraph" w:customStyle="1" w:styleId="Nadpis2text">
    <w:name w:val="Nadpis 2 text"/>
    <w:basedOn w:val="Nadpis2"/>
    <w:qFormat/>
    <w:rsid w:val="00137019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table" w:customStyle="1" w:styleId="Tabulkaseznamu31">
    <w:name w:val="Tabulka seznamu 31"/>
    <w:basedOn w:val="Normlntabulka"/>
    <w:uiPriority w:val="48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Svtltabulkasmkou11">
    <w:name w:val="Světlá tabulka s mřížkou 11"/>
    <w:basedOn w:val="Normlntabulka"/>
    <w:uiPriority w:val="46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arevnmkazvraznn12">
    <w:name w:val="Barevná mřížka – zvýraznění 12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tednseznam2zvraznn12">
    <w:name w:val="Střední seznam 2 – zvýraznění 12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3">
    <w:name w:val="Světlý seznam – zvýraznění 13"/>
    <w:basedOn w:val="Normlntabulka"/>
    <w:next w:val="Svtlseznamzvraznn1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1">
    <w:name w:val="Light List Accent 1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KNadpis-2">
    <w:name w:val="K_Nadpis -2"/>
    <w:basedOn w:val="Normln"/>
    <w:next w:val="Normln"/>
    <w:uiPriority w:val="99"/>
    <w:rsid w:val="00137019"/>
    <w:pPr>
      <w:keepNext/>
      <w:spacing w:before="240" w:after="60"/>
    </w:pPr>
    <w:rPr>
      <w:rFonts w:ascii="Arial" w:hAnsi="Arial"/>
      <w:b/>
      <w:sz w:val="28"/>
      <w:szCs w:val="28"/>
    </w:rPr>
  </w:style>
  <w:style w:type="paragraph" w:customStyle="1" w:styleId="Kodsazen1">
    <w:name w:val="K_odsazený1"/>
    <w:basedOn w:val="Normln"/>
    <w:uiPriority w:val="99"/>
    <w:rsid w:val="00137019"/>
    <w:pPr>
      <w:spacing w:before="60" w:after="80"/>
      <w:ind w:left="964"/>
      <w:jc w:val="both"/>
    </w:pPr>
    <w:rPr>
      <w:sz w:val="22"/>
      <w:szCs w:val="20"/>
    </w:rPr>
  </w:style>
  <w:style w:type="paragraph" w:customStyle="1" w:styleId="Kodsazen2">
    <w:name w:val="K_odsazený2"/>
    <w:basedOn w:val="Normln"/>
    <w:rsid w:val="00137019"/>
    <w:pPr>
      <w:spacing w:before="60" w:after="80"/>
      <w:ind w:left="1361"/>
      <w:jc w:val="both"/>
    </w:pPr>
    <w:rPr>
      <w:sz w:val="22"/>
      <w:szCs w:val="20"/>
    </w:rPr>
  </w:style>
  <w:style w:type="paragraph" w:customStyle="1" w:styleId="Ktabhlavika">
    <w:name w:val="K_tab_hlavička"/>
    <w:basedOn w:val="Normln"/>
    <w:uiPriority w:val="99"/>
    <w:rsid w:val="00137019"/>
    <w:pPr>
      <w:keepNext/>
      <w:jc w:val="center"/>
    </w:pPr>
    <w:rPr>
      <w:rFonts w:ascii="Arial" w:hAnsi="Arial"/>
      <w:b/>
      <w:sz w:val="22"/>
      <w:szCs w:val="22"/>
    </w:rPr>
  </w:style>
  <w:style w:type="paragraph" w:customStyle="1" w:styleId="Ktabtext">
    <w:name w:val="K_tab_text"/>
    <w:basedOn w:val="Normln"/>
    <w:uiPriority w:val="99"/>
    <w:rsid w:val="00137019"/>
    <w:pPr>
      <w:spacing w:before="60" w:after="80"/>
      <w:jc w:val="both"/>
    </w:pPr>
    <w:rPr>
      <w:sz w:val="22"/>
      <w:szCs w:val="20"/>
    </w:rPr>
  </w:style>
  <w:style w:type="paragraph" w:customStyle="1" w:styleId="Ktitul1">
    <w:name w:val="K_titul1"/>
    <w:basedOn w:val="Normln"/>
    <w:uiPriority w:val="99"/>
    <w:rsid w:val="00137019"/>
    <w:pPr>
      <w:keepNext/>
      <w:spacing w:before="160"/>
      <w:jc w:val="center"/>
    </w:pPr>
    <w:rPr>
      <w:rFonts w:ascii="Arial" w:hAnsi="Arial"/>
      <w:b/>
      <w:sz w:val="36"/>
      <w:szCs w:val="20"/>
    </w:rPr>
  </w:style>
  <w:style w:type="table" w:styleId="Stednmka3zvraznn5">
    <w:name w:val="Medium Grid 3 Accent 5"/>
    <w:basedOn w:val="Normlntabulka"/>
    <w:uiPriority w:val="69"/>
    <w:rsid w:val="00992995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Textodstavce">
    <w:name w:val="Text odstavce"/>
    <w:basedOn w:val="Normln"/>
    <w:rsid w:val="00992995"/>
    <w:pPr>
      <w:tabs>
        <w:tab w:val="num" w:pos="357"/>
        <w:tab w:val="num" w:pos="643"/>
        <w:tab w:val="left" w:pos="851"/>
      </w:tabs>
      <w:spacing w:before="120" w:after="120"/>
      <w:ind w:left="643" w:firstLine="425"/>
      <w:jc w:val="both"/>
      <w:outlineLvl w:val="6"/>
    </w:pPr>
  </w:style>
  <w:style w:type="paragraph" w:customStyle="1" w:styleId="Nadpis-modry">
    <w:name w:val="Nadpis-modry"/>
    <w:basedOn w:val="Normln"/>
    <w:rsid w:val="00992995"/>
    <w:pPr>
      <w:spacing w:before="120" w:after="60"/>
    </w:pPr>
    <w:rPr>
      <w:rFonts w:ascii="Arial" w:hAnsi="Arial"/>
      <w:b/>
      <w:color w:val="333399"/>
      <w:sz w:val="22"/>
    </w:rPr>
  </w:style>
  <w:style w:type="paragraph" w:styleId="slovanseznam5">
    <w:name w:val="List Number 5"/>
    <w:basedOn w:val="Normln"/>
    <w:uiPriority w:val="99"/>
    <w:semiHidden/>
    <w:unhideWhenUsed/>
    <w:rsid w:val="00992995"/>
    <w:pPr>
      <w:numPr>
        <w:numId w:val="9"/>
      </w:numPr>
      <w:contextualSpacing/>
    </w:pPr>
    <w:rPr>
      <w:rFonts w:ascii="Tahoma" w:hAnsi="Tahoma"/>
      <w:sz w:val="20"/>
    </w:rPr>
  </w:style>
  <w:style w:type="character" w:customStyle="1" w:styleId="TitulekChar">
    <w:name w:val="Titulek Char"/>
    <w:aliases w:val="(MYCOM Legend) Char,Epigraph Char,CaptionCFMU Char,Caption Char Char1,Caption Char1 Char,Caption Char Char Char,Char Char Char Char1 Char Char,Char Char Char Char Char1 Char Char,Char Char Char Char Char Char1 Char Char"/>
    <w:link w:val="Titulek"/>
    <w:uiPriority w:val="35"/>
    <w:rsid w:val="00992995"/>
    <w:rPr>
      <w:rFonts w:ascii="Garamond" w:eastAsia="Times New Roman" w:hAnsi="Garamond" w:cs="Garamond"/>
      <w:i/>
      <w:szCs w:val="22"/>
    </w:rPr>
  </w:style>
  <w:style w:type="paragraph" w:styleId="Normlnweb">
    <w:name w:val="Normal (Web)"/>
    <w:basedOn w:val="Normln"/>
    <w:uiPriority w:val="99"/>
    <w:rsid w:val="00992995"/>
    <w:pPr>
      <w:spacing w:before="100" w:beforeAutospacing="1" w:after="100" w:afterAutospacing="1"/>
    </w:pPr>
    <w:rPr>
      <w:rFonts w:ascii="Tahoma" w:hAnsi="Tahoma"/>
      <w:sz w:val="20"/>
    </w:rPr>
  </w:style>
  <w:style w:type="character" w:customStyle="1" w:styleId="Odrazky1Char">
    <w:name w:val="_Odrazky_1 Char"/>
    <w:link w:val="Odrazky1"/>
    <w:locked/>
    <w:rsid w:val="00992995"/>
    <w:rPr>
      <w:rFonts w:ascii="Siemens Sans" w:hAnsi="Siemens Sans"/>
      <w:szCs w:val="24"/>
      <w:lang w:val="x-none" w:eastAsia="x-none"/>
    </w:rPr>
  </w:style>
  <w:style w:type="paragraph" w:customStyle="1" w:styleId="Odrazky1">
    <w:name w:val="_Odrazky_1"/>
    <w:basedOn w:val="Normln"/>
    <w:link w:val="Odrazky1Char"/>
    <w:rsid w:val="00992995"/>
    <w:pPr>
      <w:numPr>
        <w:numId w:val="10"/>
      </w:numPr>
      <w:spacing w:before="120"/>
      <w:jc w:val="both"/>
    </w:pPr>
    <w:rPr>
      <w:rFonts w:ascii="Siemens Sans" w:eastAsia="Calibri" w:hAnsi="Siemens Sans"/>
      <w:sz w:val="20"/>
      <w:lang w:val="x-none" w:eastAsia="x-none"/>
    </w:rPr>
  </w:style>
  <w:style w:type="paragraph" w:customStyle="1" w:styleId="Odstavecseseznamem1">
    <w:name w:val="Odstavec se seznamem1"/>
    <w:basedOn w:val="Normln"/>
    <w:rsid w:val="00992995"/>
    <w:pPr>
      <w:ind w:left="720"/>
      <w:contextualSpacing/>
    </w:pPr>
    <w:rPr>
      <w:rFonts w:ascii="Arial" w:eastAsia="MS Minngs" w:hAnsi="Arial"/>
      <w:sz w:val="20"/>
      <w:lang w:eastAsia="en-US"/>
    </w:rPr>
  </w:style>
  <w:style w:type="paragraph" w:customStyle="1" w:styleId="Default">
    <w:name w:val="Default"/>
    <w:rsid w:val="000F039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Kseznamabc2">
    <w:name w:val="K_seznam_abc2"/>
    <w:basedOn w:val="Normln"/>
    <w:rsid w:val="00811E01"/>
    <w:pPr>
      <w:numPr>
        <w:numId w:val="11"/>
      </w:numPr>
      <w:tabs>
        <w:tab w:val="clear" w:pos="1701"/>
        <w:tab w:val="num" w:pos="1361"/>
      </w:tabs>
      <w:spacing w:before="20" w:after="40"/>
      <w:ind w:left="1361" w:hanging="397"/>
    </w:pPr>
    <w:rPr>
      <w:rFonts w:ascii="Calibri" w:eastAsia="Calibri" w:hAnsi="Calibri"/>
      <w:sz w:val="22"/>
      <w:szCs w:val="22"/>
      <w:lang w:eastAsia="en-US"/>
    </w:rPr>
  </w:style>
  <w:style w:type="paragraph" w:customStyle="1" w:styleId="Kseznamcislasml">
    <w:name w:val="K_seznam_cisla_sml"/>
    <w:basedOn w:val="Normln"/>
    <w:rsid w:val="00197DF6"/>
    <w:pPr>
      <w:tabs>
        <w:tab w:val="num" w:pos="720"/>
      </w:tabs>
      <w:spacing w:before="20" w:after="40"/>
      <w:ind w:left="720" w:hanging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UNINormalParagraphChar">
    <w:name w:val="UNI Normal Paragraph Char"/>
    <w:link w:val="UNINormalParagraph"/>
    <w:locked/>
    <w:rsid w:val="004C5D94"/>
    <w:rPr>
      <w:rFonts w:ascii="Arial" w:eastAsia="Lucida Sans Unicode" w:hAnsi="Arial" w:cs="Arial"/>
      <w:color w:val="000000"/>
      <w:spacing w:val="4"/>
    </w:rPr>
  </w:style>
  <w:style w:type="paragraph" w:customStyle="1" w:styleId="UNINormalParagraph">
    <w:name w:val="UNI Normal Paragraph"/>
    <w:basedOn w:val="Normln"/>
    <w:link w:val="UNINormalParagraphChar"/>
    <w:rsid w:val="004C5D94"/>
    <w:pPr>
      <w:spacing w:after="113" w:line="278" w:lineRule="atLeast"/>
      <w:jc w:val="both"/>
    </w:pPr>
    <w:rPr>
      <w:rFonts w:ascii="Arial" w:eastAsia="Lucida Sans Unicode" w:hAnsi="Arial" w:cs="Arial"/>
      <w:color w:val="000000"/>
      <w:spacing w:val="4"/>
      <w:sz w:val="20"/>
      <w:szCs w:val="20"/>
    </w:rPr>
  </w:style>
  <w:style w:type="paragraph" w:customStyle="1" w:styleId="Normlntext">
    <w:name w:val="Normální text"/>
    <w:basedOn w:val="Normln"/>
    <w:link w:val="NormlntextChar"/>
    <w:qFormat/>
    <w:rsid w:val="004C5D94"/>
    <w:rPr>
      <w:rFonts w:ascii="Tahoma" w:eastAsia="Calibri" w:hAnsi="Tahoma" w:cs="Tahoma"/>
      <w:sz w:val="20"/>
      <w:szCs w:val="22"/>
      <w:lang w:eastAsia="en-US"/>
    </w:rPr>
  </w:style>
  <w:style w:type="character" w:customStyle="1" w:styleId="NormlntextChar">
    <w:name w:val="Normální text Char"/>
    <w:link w:val="Normlntext"/>
    <w:rsid w:val="004C5D94"/>
    <w:rPr>
      <w:rFonts w:ascii="Tahoma" w:hAnsi="Tahoma" w:cs="Tahoma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365B7"/>
    <w:pPr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365B7"/>
    <w:rPr>
      <w:rFonts w:ascii="Tahoma" w:hAnsi="Tahoma"/>
      <w:sz w:val="16"/>
      <w:szCs w:val="16"/>
      <w:lang w:val="x-none" w:eastAsia="x-none"/>
    </w:rPr>
  </w:style>
  <w:style w:type="paragraph" w:customStyle="1" w:styleId="ListParagraph1">
    <w:name w:val="List Paragraph1"/>
    <w:basedOn w:val="Normln"/>
    <w:rsid w:val="007365B7"/>
    <w:pPr>
      <w:ind w:left="720"/>
      <w:contextualSpacing/>
      <w:jc w:val="both"/>
    </w:pPr>
    <w:rPr>
      <w:rFonts w:ascii="Arial" w:eastAsia="MS Minngs" w:hAnsi="Arial"/>
      <w:sz w:val="20"/>
      <w:lang w:eastAsia="en-US"/>
    </w:rPr>
  </w:style>
  <w:style w:type="paragraph" w:customStyle="1" w:styleId="Odrka">
    <w:name w:val="Odrážka"/>
    <w:basedOn w:val="Normln"/>
    <w:link w:val="OdrkaChar"/>
    <w:qFormat/>
    <w:rsid w:val="007365B7"/>
    <w:pPr>
      <w:numPr>
        <w:numId w:val="17"/>
      </w:numPr>
      <w:tabs>
        <w:tab w:val="left" w:pos="709"/>
      </w:tabs>
      <w:spacing w:before="60" w:after="60"/>
      <w:jc w:val="both"/>
    </w:pPr>
    <w:rPr>
      <w:rFonts w:ascii="Verdana" w:eastAsia="Calibri" w:hAnsi="Verdana"/>
      <w:sz w:val="20"/>
      <w:szCs w:val="22"/>
      <w:lang w:eastAsia="sk-SK"/>
    </w:rPr>
  </w:style>
  <w:style w:type="character" w:customStyle="1" w:styleId="OdrkaChar">
    <w:name w:val="Odrážka Char"/>
    <w:basedOn w:val="Standardnpsmoodstavce"/>
    <w:link w:val="Odrka"/>
    <w:locked/>
    <w:rsid w:val="007365B7"/>
    <w:rPr>
      <w:rFonts w:ascii="Verdana" w:hAnsi="Verdana"/>
      <w:szCs w:val="22"/>
      <w:lang w:eastAsia="sk-SK"/>
    </w:rPr>
  </w:style>
  <w:style w:type="table" w:customStyle="1" w:styleId="TableGridLight1">
    <w:name w:val="Table Grid Light1"/>
    <w:basedOn w:val="Normlntabulka"/>
    <w:uiPriority w:val="40"/>
    <w:rsid w:val="007365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l63">
    <w:name w:val="xl63"/>
    <w:basedOn w:val="Normln"/>
    <w:rsid w:val="007365B7"/>
    <w:pPr>
      <w:spacing w:before="100" w:beforeAutospacing="1" w:after="100" w:afterAutospacing="1"/>
      <w:jc w:val="both"/>
      <w:textAlignment w:val="top"/>
    </w:pPr>
  </w:style>
  <w:style w:type="paragraph" w:customStyle="1" w:styleId="xl64">
    <w:name w:val="xl64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5">
    <w:name w:val="xl65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6">
    <w:name w:val="xl66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Verdana" w:hAnsi="Verdana"/>
      <w:color w:val="000000"/>
      <w:sz w:val="18"/>
      <w:szCs w:val="18"/>
    </w:rPr>
  </w:style>
  <w:style w:type="paragraph" w:customStyle="1" w:styleId="xl68">
    <w:name w:val="xl68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Verdana" w:hAnsi="Verdana"/>
      <w:sz w:val="18"/>
      <w:szCs w:val="18"/>
    </w:rPr>
  </w:style>
  <w:style w:type="paragraph" w:customStyle="1" w:styleId="xl71">
    <w:name w:val="xl71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2">
    <w:name w:val="xl72"/>
    <w:basedOn w:val="Normln"/>
    <w:rsid w:val="00736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Normln"/>
    <w:rsid w:val="00736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Normln"/>
    <w:rsid w:val="00736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5">
    <w:name w:val="xl75"/>
    <w:basedOn w:val="Normln"/>
    <w:rsid w:val="00736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6">
    <w:name w:val="xl76"/>
    <w:basedOn w:val="Normln"/>
    <w:rsid w:val="007365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7">
    <w:name w:val="xl77"/>
    <w:basedOn w:val="Normln"/>
    <w:rsid w:val="007365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ln"/>
    <w:rsid w:val="00736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Normln"/>
    <w:rsid w:val="00736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80">
    <w:name w:val="xl80"/>
    <w:basedOn w:val="Normln"/>
    <w:rsid w:val="00736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81">
    <w:name w:val="xl81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2">
    <w:name w:val="xl82"/>
    <w:basedOn w:val="Normln"/>
    <w:rsid w:val="00736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3">
    <w:name w:val="xl83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Normln"/>
    <w:rsid w:val="00736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Normln"/>
    <w:rsid w:val="007365B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Normln"/>
    <w:rsid w:val="007365B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B4C6E7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89">
    <w:name w:val="xl89"/>
    <w:basedOn w:val="Normln"/>
    <w:rsid w:val="007365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"/>
    <w:rsid w:val="00736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Normln"/>
    <w:rsid w:val="00736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Normln"/>
    <w:rsid w:val="00736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Normln"/>
    <w:rsid w:val="00736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ln"/>
    <w:rsid w:val="007365B7"/>
    <w:pPr>
      <w:pBdr>
        <w:top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6">
    <w:name w:val="xl96"/>
    <w:basedOn w:val="Normln"/>
    <w:rsid w:val="007365B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b/>
      <w:bCs/>
    </w:rPr>
  </w:style>
  <w:style w:type="character" w:styleId="Siln">
    <w:name w:val="Strong"/>
    <w:basedOn w:val="Standardnpsmoodstavce"/>
    <w:uiPriority w:val="22"/>
    <w:qFormat/>
    <w:rsid w:val="007365B7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7365B7"/>
    <w:rPr>
      <w:i/>
      <w:iCs/>
      <w:color w:val="auto"/>
    </w:rPr>
  </w:style>
  <w:style w:type="paragraph" w:customStyle="1" w:styleId="font0">
    <w:name w:val="font0"/>
    <w:basedOn w:val="Normln"/>
    <w:rsid w:val="007365B7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"/>
    <w:rsid w:val="007365B7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font6">
    <w:name w:val="font6"/>
    <w:basedOn w:val="Normln"/>
    <w:rsid w:val="007365B7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font7">
    <w:name w:val="font7"/>
    <w:basedOn w:val="Normln"/>
    <w:rsid w:val="007365B7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A22CA-D78B-4CEC-9E4D-D61B82BB2423}">
  <ds:schemaRefs>
    <ds:schemaRef ds:uri="0eb2c2c0-c846-4348-bc0f-24ddf8bf7709"/>
    <ds:schemaRef ds:uri="http://schemas.microsoft.com/office/2006/documentManagement/types"/>
    <ds:schemaRef ds:uri="http://purl.org/dc/elements/1.1/"/>
    <ds:schemaRef ds:uri="http://schemas.microsoft.com/office/2006/metadata/properties"/>
    <ds:schemaRef ds:uri="1D74989E-7C2C-432F-86C4-E7752D8F2896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874F4E-45FB-4D46-894F-716FEAE85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E3279C-3548-4590-B889-76DF87FB8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EE9DF6-3E66-4244-A39E-A36534D6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1849</Words>
  <Characters>10915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12739</CharactersWithSpaces>
  <SharedDoc>false</SharedDoc>
  <HLinks>
    <vt:vector size="54" baseType="variant">
      <vt:variant>
        <vt:i4>3866743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2021-01-27T11:35:00Z</dcterms:created>
  <dcterms:modified xsi:type="dcterms:W3CDTF">2021-02-26T09:08:00Z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0x010100A1E0EA569E966A4B9FC6551EEC204F38</vt:lpwstr>
  </property>
</Properties>
</file>