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0412" w14:textId="77777777" w:rsidR="006B3B22" w:rsidRPr="00445CC9" w:rsidRDefault="006B3B22" w:rsidP="004D6030">
      <w:pPr>
        <w:pStyle w:val="Nadpis7"/>
        <w:numPr>
          <w:ilvl w:val="0"/>
          <w:numId w:val="0"/>
        </w:numPr>
        <w:rPr>
          <w:rFonts w:ascii="Times New Roman" w:hAnsi="Times New Roman"/>
        </w:rPr>
      </w:pPr>
      <w:bookmarkStart w:id="0" w:name="_Toc343844837"/>
      <w:bookmarkStart w:id="1" w:name="_Toc344713939"/>
      <w:bookmarkStart w:id="2" w:name="_Toc344902232"/>
      <w:bookmarkStart w:id="3" w:name="_Toc353198334"/>
    </w:p>
    <w:p w14:paraId="7F020FCF" w14:textId="77777777" w:rsidR="006B3B22" w:rsidRPr="00445CC9" w:rsidRDefault="005168B2" w:rsidP="00925911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445CC9">
        <w:rPr>
          <w:rFonts w:ascii="Times New Roman" w:hAnsi="Times New Roman"/>
          <w:b/>
          <w:bCs/>
          <w:sz w:val="24"/>
        </w:rPr>
        <w:t>KUPNÍ SMLOUVA</w:t>
      </w:r>
    </w:p>
    <w:p w14:paraId="0D258046" w14:textId="77777777" w:rsidR="006B3B22" w:rsidRPr="00445CC9" w:rsidRDefault="006B3B22" w:rsidP="006B3B22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</w:rPr>
      </w:pPr>
    </w:p>
    <w:p w14:paraId="72B6AB82" w14:textId="77777777" w:rsidR="006B3B22" w:rsidRPr="00445CC9" w:rsidRDefault="006B3B22" w:rsidP="006B3B22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445CC9">
        <w:rPr>
          <w:rFonts w:ascii="Times New Roman" w:hAnsi="Times New Roman"/>
          <w:b/>
          <w:bCs/>
          <w:sz w:val="24"/>
        </w:rPr>
        <w:t>I.</w:t>
      </w:r>
    </w:p>
    <w:p w14:paraId="64DE8F43" w14:textId="77777777" w:rsidR="006B3B22" w:rsidRPr="00445CC9" w:rsidRDefault="006B3B22" w:rsidP="006B3B22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445CC9">
        <w:rPr>
          <w:rFonts w:ascii="Times New Roman" w:hAnsi="Times New Roman"/>
          <w:b/>
          <w:bCs/>
          <w:sz w:val="24"/>
        </w:rPr>
        <w:t>Smluvní strany</w:t>
      </w:r>
    </w:p>
    <w:p w14:paraId="492AF30D" w14:textId="77777777" w:rsidR="005C6849" w:rsidRPr="00445CC9" w:rsidRDefault="005C6849" w:rsidP="005C6849">
      <w:pPr>
        <w:rPr>
          <w:rFonts w:ascii="Times New Roman" w:hAnsi="Times New Roman"/>
          <w:sz w:val="24"/>
        </w:rPr>
      </w:pPr>
      <w:r w:rsidRPr="00445CC9">
        <w:rPr>
          <w:rFonts w:ascii="Times New Roman" w:hAnsi="Times New Roman"/>
          <w:sz w:val="24"/>
        </w:rPr>
        <w:t>Základní škola a Mateřská škola Nový Jičín, Jubilejní 3, příspěvková organizace</w:t>
      </w:r>
    </w:p>
    <w:p w14:paraId="0FBB2147" w14:textId="77777777" w:rsidR="005C6849" w:rsidRPr="00445CC9" w:rsidRDefault="005C6849" w:rsidP="005C6849">
      <w:pPr>
        <w:keepNext/>
        <w:spacing w:before="0" w:after="120" w:line="240" w:lineRule="auto"/>
        <w:rPr>
          <w:rFonts w:ascii="Times New Roman" w:hAnsi="Times New Roman"/>
          <w:b/>
          <w:sz w:val="24"/>
          <w:szCs w:val="20"/>
        </w:rPr>
      </w:pPr>
    </w:p>
    <w:p w14:paraId="18F85552" w14:textId="77777777" w:rsidR="005C6849" w:rsidRPr="00445CC9" w:rsidRDefault="005C6849" w:rsidP="005C6849">
      <w:pPr>
        <w:keepNext/>
        <w:tabs>
          <w:tab w:val="left" w:pos="2925"/>
        </w:tabs>
        <w:spacing w:before="0" w:after="120" w:line="240" w:lineRule="auto"/>
        <w:ind w:left="2880" w:hanging="2880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Zastoupená:</w:t>
      </w:r>
      <w:r w:rsidRPr="00445CC9">
        <w:rPr>
          <w:rFonts w:ascii="Times New Roman" w:hAnsi="Times New Roman"/>
          <w:sz w:val="24"/>
          <w:szCs w:val="20"/>
        </w:rPr>
        <w:tab/>
      </w:r>
      <w:r w:rsidRPr="00445CC9">
        <w:rPr>
          <w:rFonts w:ascii="Times New Roman" w:hAnsi="Times New Roman"/>
          <w:sz w:val="24"/>
          <w:szCs w:val="20"/>
          <w:highlight w:val="black"/>
        </w:rPr>
        <w:t>Mgr. Ladislavem Grófem</w:t>
      </w:r>
    </w:p>
    <w:p w14:paraId="09EDEAEE" w14:textId="77777777" w:rsidR="005C6849" w:rsidRPr="00445CC9" w:rsidRDefault="005C6849" w:rsidP="005C6849">
      <w:pPr>
        <w:keepNext/>
        <w:spacing w:before="0" w:after="120" w:line="240" w:lineRule="auto"/>
        <w:ind w:left="2880" w:hanging="2880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Sídlem:</w:t>
      </w:r>
      <w:r w:rsidRPr="00445CC9">
        <w:rPr>
          <w:rFonts w:ascii="Times New Roman" w:hAnsi="Times New Roman"/>
          <w:sz w:val="24"/>
          <w:szCs w:val="20"/>
        </w:rPr>
        <w:tab/>
      </w:r>
      <w:r w:rsidRPr="00445CC9">
        <w:rPr>
          <w:rFonts w:ascii="Times New Roman" w:hAnsi="Times New Roman"/>
          <w:color w:val="000000"/>
          <w:sz w:val="23"/>
          <w:szCs w:val="23"/>
        </w:rPr>
        <w:t>Jubilejní 484/3, Nový Jičín</w:t>
      </w:r>
    </w:p>
    <w:p w14:paraId="075A7286" w14:textId="77777777" w:rsidR="005C6849" w:rsidRPr="00445CC9" w:rsidRDefault="005C6849" w:rsidP="005C6849">
      <w:pPr>
        <w:keepNext/>
        <w:spacing w:before="0" w:after="120" w:line="240" w:lineRule="auto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IČ:</w:t>
      </w:r>
      <w:r w:rsidRPr="00445CC9">
        <w:rPr>
          <w:rFonts w:ascii="Times New Roman" w:hAnsi="Times New Roman"/>
          <w:sz w:val="24"/>
          <w:szCs w:val="20"/>
        </w:rPr>
        <w:tab/>
      </w:r>
      <w:r w:rsidRPr="00445CC9">
        <w:rPr>
          <w:rFonts w:ascii="Times New Roman" w:hAnsi="Times New Roman"/>
          <w:sz w:val="24"/>
          <w:szCs w:val="20"/>
        </w:rPr>
        <w:tab/>
      </w:r>
      <w:r w:rsidRPr="00445CC9">
        <w:rPr>
          <w:rFonts w:ascii="Times New Roman" w:hAnsi="Times New Roman"/>
          <w:sz w:val="24"/>
          <w:szCs w:val="20"/>
        </w:rPr>
        <w:tab/>
      </w:r>
      <w:r w:rsidRPr="00445CC9">
        <w:rPr>
          <w:rFonts w:ascii="Times New Roman" w:hAnsi="Times New Roman"/>
          <w:sz w:val="24"/>
          <w:szCs w:val="20"/>
        </w:rPr>
        <w:tab/>
        <w:t xml:space="preserve"> </w:t>
      </w:r>
      <w:r w:rsidRPr="00445CC9">
        <w:rPr>
          <w:rFonts w:ascii="Times New Roman" w:hAnsi="Times New Roman"/>
          <w:color w:val="000000"/>
          <w:sz w:val="23"/>
          <w:szCs w:val="23"/>
        </w:rPr>
        <w:t>45214859</w:t>
      </w:r>
    </w:p>
    <w:p w14:paraId="33E82BCA" w14:textId="77777777" w:rsidR="005C6849" w:rsidRPr="00445CC9" w:rsidRDefault="005C6849" w:rsidP="005C6849">
      <w:pPr>
        <w:keepNext/>
        <w:tabs>
          <w:tab w:val="left" w:pos="3000"/>
        </w:tabs>
        <w:spacing w:before="0" w:after="120" w:line="240" w:lineRule="auto"/>
        <w:ind w:left="2880" w:hanging="2880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Bankovní spojení:</w:t>
      </w:r>
      <w:r w:rsidRPr="00445CC9">
        <w:rPr>
          <w:rFonts w:ascii="Times New Roman" w:hAnsi="Times New Roman"/>
          <w:sz w:val="24"/>
          <w:szCs w:val="20"/>
        </w:rPr>
        <w:tab/>
        <w:t>GE Money Česká republika</w:t>
      </w:r>
    </w:p>
    <w:p w14:paraId="6CE4A532" w14:textId="77777777" w:rsidR="005C6849" w:rsidRPr="00445CC9" w:rsidRDefault="005C6849" w:rsidP="005C6849">
      <w:pPr>
        <w:keepNext/>
        <w:tabs>
          <w:tab w:val="left" w:pos="3000"/>
        </w:tabs>
        <w:spacing w:before="0" w:after="120" w:line="240" w:lineRule="auto"/>
        <w:ind w:left="2880" w:hanging="2880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 xml:space="preserve">Číslo účtu:                           </w:t>
      </w:r>
      <w:r w:rsidRPr="00445CC9">
        <w:rPr>
          <w:rFonts w:ascii="Times New Roman" w:hAnsi="Times New Roman"/>
          <w:sz w:val="24"/>
          <w:szCs w:val="20"/>
        </w:rPr>
        <w:tab/>
      </w:r>
      <w:r w:rsidRPr="00445CC9">
        <w:rPr>
          <w:rFonts w:ascii="Times New Roman" w:hAnsi="Times New Roman"/>
          <w:color w:val="000000"/>
          <w:sz w:val="23"/>
          <w:szCs w:val="23"/>
        </w:rPr>
        <w:t>22808764/0600</w:t>
      </w:r>
    </w:p>
    <w:p w14:paraId="1AA24D94" w14:textId="77777777" w:rsidR="004D6030" w:rsidRPr="00445CC9" w:rsidRDefault="005C6849" w:rsidP="004D6030">
      <w:pPr>
        <w:keepNext/>
        <w:tabs>
          <w:tab w:val="left" w:pos="3000"/>
        </w:tabs>
        <w:spacing w:before="0" w:after="120" w:line="240" w:lineRule="auto"/>
        <w:ind w:left="2880" w:hanging="2880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 xml:space="preserve">Kontaktní osoba:   </w:t>
      </w:r>
      <w:r w:rsidRPr="00445CC9">
        <w:rPr>
          <w:rFonts w:ascii="Times New Roman" w:hAnsi="Times New Roman"/>
          <w:sz w:val="24"/>
          <w:szCs w:val="20"/>
        </w:rPr>
        <w:tab/>
      </w:r>
      <w:r w:rsidR="004D6030" w:rsidRPr="00445CC9">
        <w:rPr>
          <w:rFonts w:ascii="Times New Roman" w:hAnsi="Times New Roman"/>
          <w:sz w:val="24"/>
          <w:szCs w:val="20"/>
          <w:highlight w:val="black"/>
        </w:rPr>
        <w:t>Mgr. Ladislav Gróf, Mgr. Tomáš Kauba</w:t>
      </w:r>
    </w:p>
    <w:p w14:paraId="5F86D525" w14:textId="77777777" w:rsidR="005C6849" w:rsidRPr="00445CC9" w:rsidRDefault="004D6030" w:rsidP="004D6030">
      <w:pPr>
        <w:keepNext/>
        <w:tabs>
          <w:tab w:val="left" w:pos="3000"/>
        </w:tabs>
        <w:spacing w:before="0" w:after="120" w:line="240" w:lineRule="auto"/>
        <w:ind w:left="2880" w:hanging="2880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E-mail:</w:t>
      </w:r>
      <w:r w:rsidRPr="00445CC9">
        <w:rPr>
          <w:rFonts w:ascii="Times New Roman" w:hAnsi="Times New Roman"/>
          <w:sz w:val="24"/>
          <w:szCs w:val="20"/>
        </w:rPr>
        <w:tab/>
      </w:r>
      <w:r w:rsidRPr="00445CC9">
        <w:rPr>
          <w:rFonts w:ascii="Times New Roman" w:hAnsi="Times New Roman"/>
          <w:sz w:val="24"/>
          <w:szCs w:val="20"/>
          <w:highlight w:val="black"/>
        </w:rPr>
        <w:t>grof</w:t>
      </w:r>
      <w:r w:rsidR="005C6849" w:rsidRPr="00445CC9">
        <w:rPr>
          <w:rFonts w:ascii="Times New Roman" w:hAnsi="Times New Roman"/>
          <w:sz w:val="24"/>
          <w:szCs w:val="20"/>
          <w:highlight w:val="black"/>
        </w:rPr>
        <w:t xml:space="preserve">@zsjubilejni.cz, </w:t>
      </w:r>
      <w:r w:rsidRPr="00445CC9">
        <w:rPr>
          <w:rFonts w:ascii="Times New Roman" w:hAnsi="Times New Roman"/>
          <w:sz w:val="24"/>
          <w:szCs w:val="20"/>
          <w:highlight w:val="black"/>
        </w:rPr>
        <w:t>kauba@zsjubilejni.cz</w:t>
      </w:r>
    </w:p>
    <w:p w14:paraId="52ABD6FD" w14:textId="7D8A73E0" w:rsidR="005C6849" w:rsidRPr="00445CC9" w:rsidRDefault="00445CC9" w:rsidP="004D6030">
      <w:pPr>
        <w:keepNext/>
        <w:tabs>
          <w:tab w:val="left" w:pos="3000"/>
        </w:tabs>
        <w:spacing w:before="0" w:after="12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Tel.:</w:t>
      </w:r>
      <w:r>
        <w:rPr>
          <w:rFonts w:ascii="Times New Roman" w:hAnsi="Times New Roman"/>
          <w:sz w:val="24"/>
          <w:szCs w:val="20"/>
        </w:rPr>
        <w:tab/>
      </w:r>
      <w:r w:rsidR="00AE6DF5" w:rsidRPr="00445CC9">
        <w:rPr>
          <w:rFonts w:ascii="Times New Roman" w:hAnsi="Times New Roman"/>
          <w:sz w:val="24"/>
          <w:szCs w:val="20"/>
        </w:rPr>
        <w:t xml:space="preserve">555 538 </w:t>
      </w:r>
      <w:r w:rsidR="005C6849" w:rsidRPr="00445CC9">
        <w:rPr>
          <w:rFonts w:ascii="Times New Roman" w:hAnsi="Times New Roman"/>
          <w:sz w:val="24"/>
          <w:szCs w:val="20"/>
        </w:rPr>
        <w:t>8</w:t>
      </w:r>
      <w:r w:rsidR="00AE6DF5" w:rsidRPr="00445CC9">
        <w:rPr>
          <w:rFonts w:ascii="Times New Roman" w:hAnsi="Times New Roman"/>
          <w:sz w:val="24"/>
          <w:szCs w:val="20"/>
        </w:rPr>
        <w:t>86</w:t>
      </w:r>
    </w:p>
    <w:p w14:paraId="25638CFE" w14:textId="77777777" w:rsidR="005C6849" w:rsidRPr="00445CC9" w:rsidRDefault="005C6849" w:rsidP="005C6849">
      <w:pPr>
        <w:keepNext/>
        <w:widowControl w:val="0"/>
        <w:tabs>
          <w:tab w:val="left" w:pos="3119"/>
        </w:tabs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bCs/>
          <w:sz w:val="24"/>
          <w:szCs w:val="20"/>
        </w:rPr>
      </w:pPr>
      <w:r w:rsidRPr="00445CC9">
        <w:rPr>
          <w:rFonts w:ascii="Times New Roman" w:hAnsi="Times New Roman"/>
          <w:bCs/>
          <w:sz w:val="24"/>
          <w:szCs w:val="20"/>
        </w:rPr>
        <w:t>na jedné straně</w:t>
      </w:r>
    </w:p>
    <w:p w14:paraId="7724A105" w14:textId="77777777" w:rsidR="006B3B22" w:rsidRPr="00445CC9" w:rsidRDefault="005C6849" w:rsidP="005C6849">
      <w:pPr>
        <w:keepNext/>
        <w:widowControl w:val="0"/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(dále jen „</w:t>
      </w:r>
      <w:r w:rsidRPr="00445CC9">
        <w:rPr>
          <w:rFonts w:ascii="Times New Roman" w:hAnsi="Times New Roman"/>
          <w:b/>
          <w:sz w:val="24"/>
          <w:szCs w:val="20"/>
        </w:rPr>
        <w:t>kupující</w:t>
      </w:r>
      <w:r w:rsidRPr="00445CC9">
        <w:rPr>
          <w:rFonts w:ascii="Times New Roman" w:hAnsi="Times New Roman"/>
          <w:sz w:val="24"/>
          <w:szCs w:val="20"/>
        </w:rPr>
        <w:t>“)</w:t>
      </w:r>
    </w:p>
    <w:p w14:paraId="53423839" w14:textId="77777777" w:rsidR="006B3B22" w:rsidRPr="00445CC9" w:rsidRDefault="006B3B22" w:rsidP="006B3B22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a</w:t>
      </w:r>
    </w:p>
    <w:p w14:paraId="2E73C2D7" w14:textId="089DDB4D" w:rsidR="006B3B22" w:rsidRPr="00445CC9" w:rsidRDefault="006B3B22" w:rsidP="006B3B22">
      <w:pPr>
        <w:keepNext/>
        <w:spacing w:before="0" w:after="120" w:line="240" w:lineRule="auto"/>
        <w:rPr>
          <w:rFonts w:ascii="Times New Roman" w:hAnsi="Times New Roman"/>
          <w:sz w:val="24"/>
          <w:szCs w:val="20"/>
        </w:rPr>
      </w:pPr>
    </w:p>
    <w:p w14:paraId="2A068DAB" w14:textId="37D0F355" w:rsidR="00B92FF7" w:rsidRPr="00445CC9" w:rsidRDefault="00B92FF7" w:rsidP="00B92FF7">
      <w:pPr>
        <w:keepNext/>
        <w:spacing w:before="0" w:after="120" w:line="240" w:lineRule="auto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Zastoupený:</w:t>
      </w:r>
      <w:r w:rsidRPr="00445CC9">
        <w:rPr>
          <w:rFonts w:ascii="Times New Roman" w:hAnsi="Times New Roman"/>
          <w:sz w:val="24"/>
          <w:szCs w:val="20"/>
        </w:rPr>
        <w:tab/>
      </w:r>
      <w:r w:rsidRPr="00445CC9">
        <w:rPr>
          <w:rFonts w:ascii="Times New Roman" w:hAnsi="Times New Roman"/>
          <w:sz w:val="24"/>
          <w:szCs w:val="20"/>
        </w:rPr>
        <w:tab/>
      </w:r>
      <w:r w:rsidR="00445CC9" w:rsidRPr="00445CC9">
        <w:rPr>
          <w:rFonts w:ascii="Times New Roman" w:hAnsi="Times New Roman"/>
          <w:sz w:val="24"/>
          <w:szCs w:val="20"/>
        </w:rPr>
        <w:tab/>
      </w:r>
      <w:r w:rsidR="00445CC9" w:rsidRPr="00445CC9">
        <w:rPr>
          <w:rFonts w:ascii="Times New Roman" w:hAnsi="Times New Roman"/>
          <w:sz w:val="24"/>
          <w:szCs w:val="20"/>
          <w:highlight w:val="black"/>
        </w:rPr>
        <w:t xml:space="preserve">MVDr. Milanem </w:t>
      </w:r>
      <w:proofErr w:type="spellStart"/>
      <w:r w:rsidR="00445CC9" w:rsidRPr="00445CC9">
        <w:rPr>
          <w:rFonts w:ascii="Times New Roman" w:hAnsi="Times New Roman"/>
          <w:sz w:val="24"/>
          <w:szCs w:val="20"/>
          <w:highlight w:val="black"/>
        </w:rPr>
        <w:t>Vaďurou</w:t>
      </w:r>
      <w:proofErr w:type="spellEnd"/>
    </w:p>
    <w:p w14:paraId="5875B19C" w14:textId="6283552A" w:rsidR="006B3B22" w:rsidRPr="00445CC9" w:rsidRDefault="006B3B22" w:rsidP="006B3B22">
      <w:pPr>
        <w:keepNext/>
        <w:spacing w:before="0" w:after="120" w:line="240" w:lineRule="auto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Sídlem</w:t>
      </w:r>
      <w:r w:rsidR="00515809" w:rsidRPr="00445CC9">
        <w:rPr>
          <w:rFonts w:ascii="Times New Roman" w:hAnsi="Times New Roman"/>
          <w:sz w:val="24"/>
          <w:szCs w:val="20"/>
        </w:rPr>
        <w:tab/>
      </w:r>
      <w:r w:rsidR="00515809" w:rsidRPr="00445CC9">
        <w:rPr>
          <w:rFonts w:ascii="Times New Roman" w:hAnsi="Times New Roman"/>
          <w:sz w:val="24"/>
          <w:szCs w:val="20"/>
        </w:rPr>
        <w:tab/>
      </w:r>
      <w:r w:rsidR="00045D29" w:rsidRPr="00445CC9">
        <w:rPr>
          <w:rFonts w:ascii="Times New Roman" w:hAnsi="Times New Roman"/>
          <w:sz w:val="24"/>
          <w:szCs w:val="20"/>
        </w:rPr>
        <w:tab/>
      </w:r>
      <w:r w:rsidR="004D6030" w:rsidRPr="00445CC9">
        <w:rPr>
          <w:rFonts w:ascii="Times New Roman" w:hAnsi="Times New Roman"/>
          <w:sz w:val="24"/>
          <w:szCs w:val="20"/>
        </w:rPr>
        <w:t xml:space="preserve"> </w:t>
      </w:r>
      <w:r w:rsidR="00445CC9" w:rsidRPr="00445CC9">
        <w:rPr>
          <w:rFonts w:ascii="Times New Roman" w:hAnsi="Times New Roman"/>
          <w:sz w:val="24"/>
          <w:szCs w:val="20"/>
        </w:rPr>
        <w:tab/>
        <w:t>Lazecká 73, Olomouc</w:t>
      </w:r>
    </w:p>
    <w:p w14:paraId="362B9B5E" w14:textId="238D29CB" w:rsidR="006B3B22" w:rsidRPr="00445CC9" w:rsidRDefault="006B3B22" w:rsidP="006B3B22">
      <w:pPr>
        <w:keepNext/>
        <w:spacing w:before="0" w:after="120" w:line="240" w:lineRule="auto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IČ:</w:t>
      </w:r>
      <w:r w:rsidRPr="00445CC9">
        <w:rPr>
          <w:rFonts w:ascii="Times New Roman" w:hAnsi="Times New Roman"/>
          <w:sz w:val="24"/>
          <w:szCs w:val="20"/>
        </w:rPr>
        <w:tab/>
      </w:r>
      <w:r w:rsidRPr="00445CC9">
        <w:rPr>
          <w:rFonts w:ascii="Times New Roman" w:hAnsi="Times New Roman"/>
          <w:sz w:val="24"/>
          <w:szCs w:val="20"/>
        </w:rPr>
        <w:tab/>
      </w:r>
      <w:r w:rsidRPr="00445CC9">
        <w:rPr>
          <w:rFonts w:ascii="Times New Roman" w:hAnsi="Times New Roman"/>
          <w:sz w:val="24"/>
          <w:szCs w:val="20"/>
        </w:rPr>
        <w:tab/>
      </w:r>
      <w:r w:rsidR="00445CC9" w:rsidRPr="00445CC9">
        <w:rPr>
          <w:rFonts w:ascii="Times New Roman" w:hAnsi="Times New Roman"/>
          <w:sz w:val="24"/>
          <w:szCs w:val="20"/>
        </w:rPr>
        <w:tab/>
        <w:t>28639499</w:t>
      </w:r>
    </w:p>
    <w:p w14:paraId="41F43BFE" w14:textId="705BE6AF" w:rsidR="006B3B22" w:rsidRPr="00445CC9" w:rsidRDefault="006B3B22" w:rsidP="006B3B22">
      <w:pPr>
        <w:keepNext/>
        <w:spacing w:before="0" w:after="120" w:line="240" w:lineRule="auto"/>
        <w:rPr>
          <w:rFonts w:ascii="Times New Roman" w:hAnsi="Times New Roman"/>
          <w:b/>
          <w:bCs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Bankovní spojení:</w:t>
      </w:r>
      <w:r w:rsidRPr="00445CC9">
        <w:rPr>
          <w:rFonts w:ascii="Times New Roman" w:hAnsi="Times New Roman"/>
          <w:sz w:val="24"/>
          <w:szCs w:val="20"/>
        </w:rPr>
        <w:tab/>
      </w:r>
      <w:r w:rsidR="00445CC9" w:rsidRPr="00445CC9">
        <w:rPr>
          <w:rFonts w:ascii="Times New Roman" w:hAnsi="Times New Roman"/>
          <w:sz w:val="24"/>
          <w:szCs w:val="20"/>
        </w:rPr>
        <w:tab/>
        <w:t>Komerční Banka</w:t>
      </w:r>
    </w:p>
    <w:p w14:paraId="51AE46C1" w14:textId="60555D36" w:rsidR="00B92FF7" w:rsidRPr="00445CC9" w:rsidRDefault="00B92FF7" w:rsidP="00B92FF7">
      <w:pPr>
        <w:keepNext/>
        <w:spacing w:before="0" w:after="120" w:line="240" w:lineRule="auto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bCs/>
          <w:sz w:val="24"/>
          <w:szCs w:val="20"/>
        </w:rPr>
        <w:t xml:space="preserve">Číslo účtu: </w:t>
      </w:r>
      <w:r w:rsidRPr="00445CC9">
        <w:rPr>
          <w:rFonts w:ascii="Times New Roman" w:hAnsi="Times New Roman"/>
          <w:bCs/>
          <w:sz w:val="24"/>
          <w:szCs w:val="20"/>
        </w:rPr>
        <w:tab/>
      </w:r>
      <w:r w:rsidR="00A344A1" w:rsidRPr="00445CC9">
        <w:rPr>
          <w:rFonts w:ascii="Times New Roman" w:hAnsi="Times New Roman"/>
          <w:bCs/>
          <w:sz w:val="24"/>
          <w:szCs w:val="20"/>
        </w:rPr>
        <w:tab/>
      </w:r>
      <w:r w:rsidRPr="00445CC9">
        <w:rPr>
          <w:rFonts w:ascii="Times New Roman" w:hAnsi="Times New Roman"/>
          <w:b/>
          <w:sz w:val="24"/>
          <w:szCs w:val="20"/>
        </w:rPr>
        <w:tab/>
      </w:r>
      <w:r w:rsidR="00445CC9" w:rsidRPr="00445CC9">
        <w:rPr>
          <w:rFonts w:ascii="Times New Roman" w:hAnsi="Times New Roman"/>
          <w:sz w:val="24"/>
          <w:szCs w:val="20"/>
        </w:rPr>
        <w:t>19-872090277/0100</w:t>
      </w:r>
    </w:p>
    <w:p w14:paraId="25DD3EE5" w14:textId="5A7218AE" w:rsidR="006B3B22" w:rsidRPr="00445CC9" w:rsidRDefault="006B3B22" w:rsidP="006B3B22">
      <w:pPr>
        <w:keepNext/>
        <w:spacing w:before="0" w:after="120" w:line="240" w:lineRule="auto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Kontaktní osoba:</w:t>
      </w:r>
      <w:r w:rsidRPr="00445CC9">
        <w:rPr>
          <w:rFonts w:ascii="Times New Roman" w:hAnsi="Times New Roman"/>
          <w:sz w:val="24"/>
          <w:szCs w:val="20"/>
        </w:rPr>
        <w:tab/>
      </w:r>
      <w:r w:rsidR="00445CC9" w:rsidRPr="00445CC9">
        <w:rPr>
          <w:rFonts w:ascii="Times New Roman" w:hAnsi="Times New Roman"/>
          <w:sz w:val="24"/>
          <w:szCs w:val="20"/>
        </w:rPr>
        <w:tab/>
      </w:r>
      <w:r w:rsidR="00445CC9" w:rsidRPr="00445CC9">
        <w:rPr>
          <w:rFonts w:ascii="Times New Roman" w:hAnsi="Times New Roman"/>
          <w:sz w:val="24"/>
          <w:szCs w:val="20"/>
          <w:highlight w:val="black"/>
        </w:rPr>
        <w:t>Martin Valoušek</w:t>
      </w:r>
    </w:p>
    <w:p w14:paraId="33C2966F" w14:textId="2506AD6E" w:rsidR="006B3B22" w:rsidRPr="00445CC9" w:rsidRDefault="00B92FF7" w:rsidP="004D6030">
      <w:pPr>
        <w:keepNext/>
        <w:spacing w:before="0" w:after="120" w:line="240" w:lineRule="auto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E-mail:</w:t>
      </w:r>
      <w:r w:rsidRPr="00445CC9">
        <w:rPr>
          <w:rFonts w:ascii="Times New Roman" w:hAnsi="Times New Roman"/>
          <w:sz w:val="24"/>
          <w:szCs w:val="20"/>
        </w:rPr>
        <w:tab/>
      </w:r>
      <w:r w:rsidR="006B3B22" w:rsidRPr="00445CC9">
        <w:rPr>
          <w:rFonts w:ascii="Times New Roman" w:hAnsi="Times New Roman"/>
          <w:sz w:val="24"/>
          <w:szCs w:val="20"/>
        </w:rPr>
        <w:tab/>
      </w:r>
      <w:r w:rsidR="00445CC9" w:rsidRPr="00445CC9">
        <w:rPr>
          <w:rFonts w:ascii="Times New Roman" w:hAnsi="Times New Roman"/>
          <w:sz w:val="24"/>
          <w:szCs w:val="20"/>
        </w:rPr>
        <w:tab/>
        <w:t>elektroprivat@centrum.cz</w:t>
      </w:r>
    </w:p>
    <w:p w14:paraId="4B11DF7D" w14:textId="1F82DA84" w:rsidR="006B3B22" w:rsidRPr="00445CC9" w:rsidRDefault="00B92FF7" w:rsidP="004D6030">
      <w:pPr>
        <w:keepNext/>
        <w:spacing w:before="0" w:after="120" w:line="240" w:lineRule="auto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Tel.</w:t>
      </w:r>
      <w:r w:rsidR="006B3B22" w:rsidRPr="00445CC9">
        <w:rPr>
          <w:rFonts w:ascii="Times New Roman" w:hAnsi="Times New Roman"/>
          <w:sz w:val="24"/>
          <w:szCs w:val="20"/>
        </w:rPr>
        <w:t>:</w:t>
      </w:r>
      <w:r w:rsidR="006B3B22" w:rsidRPr="00445CC9">
        <w:rPr>
          <w:rFonts w:ascii="Times New Roman" w:hAnsi="Times New Roman"/>
          <w:sz w:val="24"/>
          <w:szCs w:val="20"/>
        </w:rPr>
        <w:tab/>
      </w:r>
      <w:r w:rsidRPr="00445CC9">
        <w:rPr>
          <w:rFonts w:ascii="Times New Roman" w:hAnsi="Times New Roman"/>
          <w:sz w:val="24"/>
          <w:szCs w:val="20"/>
        </w:rPr>
        <w:tab/>
      </w:r>
      <w:r w:rsidR="00445CC9" w:rsidRPr="00445CC9">
        <w:rPr>
          <w:rFonts w:ascii="Times New Roman" w:hAnsi="Times New Roman"/>
          <w:sz w:val="24"/>
          <w:szCs w:val="20"/>
        </w:rPr>
        <w:tab/>
      </w:r>
      <w:r w:rsidR="00445CC9" w:rsidRPr="00445CC9">
        <w:rPr>
          <w:rFonts w:ascii="Times New Roman" w:hAnsi="Times New Roman"/>
          <w:sz w:val="24"/>
          <w:szCs w:val="20"/>
        </w:rPr>
        <w:tab/>
        <w:t>774060900</w:t>
      </w:r>
    </w:p>
    <w:p w14:paraId="07B79CF9" w14:textId="77777777" w:rsidR="006B3B22" w:rsidRPr="00445CC9" w:rsidRDefault="00B92FF7" w:rsidP="00B92FF7">
      <w:pPr>
        <w:keepNext/>
        <w:numPr>
          <w:ilvl w:val="12"/>
          <w:numId w:val="0"/>
        </w:numPr>
        <w:spacing w:before="0" w:after="120" w:line="240" w:lineRule="auto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n</w:t>
      </w:r>
      <w:r w:rsidR="006B3B22" w:rsidRPr="00445CC9">
        <w:rPr>
          <w:rFonts w:ascii="Times New Roman" w:hAnsi="Times New Roman"/>
          <w:sz w:val="24"/>
          <w:szCs w:val="20"/>
        </w:rPr>
        <w:t>a straně druhé</w:t>
      </w:r>
    </w:p>
    <w:p w14:paraId="2A0DB8C7" w14:textId="77777777" w:rsidR="006B3B22" w:rsidRPr="00445CC9" w:rsidRDefault="006B3B22" w:rsidP="00B92FF7">
      <w:pPr>
        <w:keepNext/>
        <w:numPr>
          <w:ilvl w:val="12"/>
          <w:numId w:val="0"/>
        </w:numPr>
        <w:spacing w:before="0" w:after="120" w:line="240" w:lineRule="auto"/>
        <w:rPr>
          <w:rFonts w:ascii="Times New Roman" w:hAnsi="Times New Roman"/>
          <w:sz w:val="24"/>
          <w:szCs w:val="20"/>
        </w:rPr>
      </w:pPr>
      <w:r w:rsidRPr="00445CC9">
        <w:rPr>
          <w:rFonts w:ascii="Times New Roman" w:hAnsi="Times New Roman"/>
          <w:sz w:val="24"/>
          <w:szCs w:val="20"/>
        </w:rPr>
        <w:t>(dále jen „</w:t>
      </w:r>
      <w:r w:rsidRPr="00445CC9">
        <w:rPr>
          <w:rFonts w:ascii="Times New Roman" w:hAnsi="Times New Roman"/>
          <w:b/>
          <w:sz w:val="24"/>
          <w:szCs w:val="20"/>
        </w:rPr>
        <w:t>prodávající</w:t>
      </w:r>
      <w:r w:rsidRPr="00445CC9">
        <w:rPr>
          <w:rFonts w:ascii="Times New Roman" w:hAnsi="Times New Roman"/>
          <w:sz w:val="24"/>
          <w:szCs w:val="20"/>
        </w:rPr>
        <w:t>“)</w:t>
      </w:r>
    </w:p>
    <w:p w14:paraId="6B76663C" w14:textId="77777777" w:rsidR="006B3B22" w:rsidRPr="00445CC9" w:rsidRDefault="006B3B22" w:rsidP="006B3B22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</w:rPr>
      </w:pPr>
    </w:p>
    <w:p w14:paraId="383CF1A0" w14:textId="77777777" w:rsidR="006B3B22" w:rsidRPr="00445CC9" w:rsidRDefault="006B3B22" w:rsidP="006B3B22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</w:rPr>
      </w:pPr>
    </w:p>
    <w:p w14:paraId="150E5B46" w14:textId="77777777" w:rsidR="00400FC3" w:rsidRPr="00445CC9" w:rsidRDefault="00400FC3" w:rsidP="006B3B22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</w:rPr>
      </w:pPr>
    </w:p>
    <w:p w14:paraId="62D03F3B" w14:textId="77777777" w:rsidR="006B3B22" w:rsidRPr="00445CC9" w:rsidRDefault="006B3B22" w:rsidP="006B3B22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</w:rPr>
      </w:pPr>
    </w:p>
    <w:p w14:paraId="6A169A1D" w14:textId="77777777" w:rsidR="00A4356D" w:rsidRPr="00445CC9" w:rsidRDefault="00A4356D" w:rsidP="006B3B22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</w:rPr>
      </w:pPr>
    </w:p>
    <w:p w14:paraId="00234905" w14:textId="77777777" w:rsidR="006B3B22" w:rsidRPr="00445CC9" w:rsidRDefault="00412592" w:rsidP="00C7062C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</w:rPr>
      </w:pPr>
      <w:r w:rsidRPr="00445CC9">
        <w:rPr>
          <w:rFonts w:ascii="Times New Roman" w:hAnsi="Times New Roman"/>
          <w:sz w:val="24"/>
        </w:rPr>
        <w:t>uzavírají</w:t>
      </w:r>
      <w:r w:rsidR="006B3B22" w:rsidRPr="00445CC9">
        <w:rPr>
          <w:rFonts w:ascii="Times New Roman" w:hAnsi="Times New Roman"/>
          <w:sz w:val="24"/>
        </w:rPr>
        <w:t xml:space="preserve"> níže uvedeného dne, měsíce a roku podle </w:t>
      </w:r>
      <w:r w:rsidR="003F3E91" w:rsidRPr="00445CC9">
        <w:rPr>
          <w:rFonts w:ascii="Times New Roman" w:hAnsi="Times New Roman"/>
          <w:sz w:val="24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3F3E91" w:rsidRPr="00445CC9">
          <w:rPr>
            <w:rFonts w:ascii="Times New Roman" w:hAnsi="Times New Roman"/>
            <w:sz w:val="24"/>
          </w:rPr>
          <w:t>2079 a</w:t>
        </w:r>
      </w:smartTag>
      <w:r w:rsidR="003F3E91" w:rsidRPr="00445CC9">
        <w:rPr>
          <w:rFonts w:ascii="Times New Roman" w:hAnsi="Times New Roman"/>
          <w:sz w:val="24"/>
        </w:rPr>
        <w:t xml:space="preserve"> násl. zákona č. 89/2012 Sb., občanský zákoník,</w:t>
      </w:r>
      <w:r w:rsidR="006B3B22" w:rsidRPr="00445CC9">
        <w:rPr>
          <w:rFonts w:ascii="Times New Roman" w:hAnsi="Times New Roman"/>
          <w:sz w:val="24"/>
        </w:rPr>
        <w:t xml:space="preserve"> tuto kupní smlouvu (dále jen „smlouva“).</w:t>
      </w:r>
    </w:p>
    <w:p w14:paraId="64B4E94E" w14:textId="77777777" w:rsidR="006B3B22" w:rsidRPr="00445CC9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</w:rPr>
      </w:pPr>
    </w:p>
    <w:p w14:paraId="0B6740CA" w14:textId="77777777" w:rsidR="00DA77BF" w:rsidRPr="00445CC9" w:rsidRDefault="00DA77BF" w:rsidP="00DA77BF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jc w:val="both"/>
        <w:rPr>
          <w:b/>
          <w:bCs/>
        </w:rPr>
      </w:pPr>
    </w:p>
    <w:p w14:paraId="132D3304" w14:textId="77777777" w:rsidR="006B3B22" w:rsidRPr="00445CC9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sz w:val="24"/>
        </w:rPr>
      </w:pPr>
    </w:p>
    <w:p w14:paraId="480AEBAE" w14:textId="77777777" w:rsidR="006B3B22" w:rsidRPr="00445CC9" w:rsidRDefault="0030212D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445CC9">
        <w:rPr>
          <w:rFonts w:ascii="Times New Roman" w:hAnsi="Times New Roman"/>
          <w:b/>
          <w:bCs/>
          <w:sz w:val="24"/>
        </w:rPr>
        <w:t>II.</w:t>
      </w:r>
    </w:p>
    <w:p w14:paraId="66005A22" w14:textId="77777777" w:rsidR="006B3B22" w:rsidRPr="00445CC9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445CC9">
        <w:rPr>
          <w:rFonts w:ascii="Times New Roman" w:hAnsi="Times New Roman"/>
          <w:b/>
          <w:bCs/>
          <w:sz w:val="24"/>
        </w:rPr>
        <w:t>P</w:t>
      </w:r>
      <w:r w:rsidRPr="00445CC9">
        <w:rPr>
          <w:rFonts w:ascii="Times New Roman" w:hAnsi="Times New Roman"/>
          <w:b/>
          <w:sz w:val="24"/>
        </w:rPr>
        <w:t>ř</w:t>
      </w:r>
      <w:r w:rsidRPr="00445CC9">
        <w:rPr>
          <w:rFonts w:ascii="Times New Roman" w:hAnsi="Times New Roman"/>
          <w:b/>
          <w:bCs/>
          <w:sz w:val="24"/>
        </w:rPr>
        <w:t>edm</w:t>
      </w:r>
      <w:r w:rsidRPr="00445CC9">
        <w:rPr>
          <w:rFonts w:ascii="Times New Roman" w:hAnsi="Times New Roman"/>
          <w:b/>
          <w:sz w:val="24"/>
        </w:rPr>
        <w:t>ě</w:t>
      </w:r>
      <w:r w:rsidRPr="00445CC9">
        <w:rPr>
          <w:rFonts w:ascii="Times New Roman" w:hAnsi="Times New Roman"/>
          <w:b/>
          <w:bCs/>
          <w:sz w:val="24"/>
        </w:rPr>
        <w:t>t smlouvy</w:t>
      </w:r>
    </w:p>
    <w:p w14:paraId="61C5C4DE" w14:textId="30FE255C" w:rsidR="005A2D06" w:rsidRPr="00445CC9" w:rsidRDefault="0030212D" w:rsidP="006A2CC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Předmětem této smlouvy je závazek prodávajícího za podmínek stanovených touto smlouvou </w:t>
      </w:r>
      <w:r w:rsidR="00663A0D" w:rsidRPr="00445CC9">
        <w:t>prodat</w:t>
      </w:r>
      <w:r w:rsidRPr="00445CC9">
        <w:t xml:space="preserve"> kupujícímu </w:t>
      </w:r>
      <w:r w:rsidR="005A2D06" w:rsidRPr="00445CC9">
        <w:t>čtyř</w:t>
      </w:r>
      <w:r w:rsidR="00851F6B" w:rsidRPr="00445CC9">
        <w:t>i</w:t>
      </w:r>
      <w:r w:rsidR="005A2D06" w:rsidRPr="00445CC9">
        <w:t xml:space="preserve"> kus</w:t>
      </w:r>
      <w:r w:rsidR="00851F6B" w:rsidRPr="00445CC9">
        <w:t>y</w:t>
      </w:r>
      <w:r w:rsidR="005A2D06" w:rsidRPr="00445CC9">
        <w:t xml:space="preserve"> kávovarů </w:t>
      </w:r>
      <w:proofErr w:type="spellStart"/>
      <w:r w:rsidR="005A2D06" w:rsidRPr="00445CC9">
        <w:t>Nivona</w:t>
      </w:r>
      <w:proofErr w:type="spellEnd"/>
      <w:r w:rsidR="005A2D06" w:rsidRPr="00445CC9">
        <w:t xml:space="preserve"> NICR 759. </w:t>
      </w:r>
    </w:p>
    <w:p w14:paraId="368EC815" w14:textId="1878920A" w:rsidR="007B01A5" w:rsidRPr="00445CC9" w:rsidRDefault="00851F6B" w:rsidP="006A2CC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ind w:left="426"/>
        <w:jc w:val="both"/>
      </w:pPr>
      <w:proofErr w:type="spellStart"/>
      <w:r w:rsidRPr="00445CC9">
        <w:t>Předmem</w:t>
      </w:r>
      <w:proofErr w:type="spellEnd"/>
      <w:r w:rsidRPr="00445CC9">
        <w:t xml:space="preserve"> smlouvy jsou 4 k</w:t>
      </w:r>
      <w:r w:rsidR="005A2D06" w:rsidRPr="00445CC9">
        <w:t>ávovary, jejichž</w:t>
      </w:r>
      <w:r w:rsidR="0030212D" w:rsidRPr="00445CC9">
        <w:t xml:space="preserve"> přesná spec</w:t>
      </w:r>
      <w:r w:rsidR="00E632C3" w:rsidRPr="00445CC9">
        <w:t>ifikace je uvedena v příloze č. </w:t>
      </w:r>
      <w:r w:rsidR="0030212D" w:rsidRPr="00445CC9">
        <w:t>1 této smlouvy</w:t>
      </w:r>
      <w:r w:rsidR="007B01A5" w:rsidRPr="00445CC9">
        <w:t xml:space="preserve"> (dále jen „</w:t>
      </w:r>
      <w:r w:rsidR="007B01A5" w:rsidRPr="00445CC9">
        <w:rPr>
          <w:b/>
        </w:rPr>
        <w:t xml:space="preserve">předmět </w:t>
      </w:r>
      <w:r w:rsidR="00E632C3" w:rsidRPr="00445CC9">
        <w:rPr>
          <w:b/>
        </w:rPr>
        <w:t>plnění</w:t>
      </w:r>
      <w:r w:rsidR="007B01A5" w:rsidRPr="00445CC9">
        <w:t>“)</w:t>
      </w:r>
      <w:r w:rsidR="00663A0D" w:rsidRPr="00445CC9">
        <w:t xml:space="preserve">, </w:t>
      </w:r>
      <w:r w:rsidR="0030212D" w:rsidRPr="00445CC9">
        <w:t xml:space="preserve">a </w:t>
      </w:r>
      <w:r w:rsidR="007B01A5" w:rsidRPr="00445CC9">
        <w:t xml:space="preserve">závazek kupujícího předmět </w:t>
      </w:r>
      <w:r w:rsidR="001044EC" w:rsidRPr="00445CC9">
        <w:t xml:space="preserve">plnění </w:t>
      </w:r>
      <w:r w:rsidR="00E632C3" w:rsidRPr="00445CC9">
        <w:t>převzít a </w:t>
      </w:r>
      <w:r w:rsidR="007B01A5" w:rsidRPr="00445CC9">
        <w:t>zaplatit prodávajícímu za podmínek vymezených v této smlouvě kupní cenu.</w:t>
      </w:r>
    </w:p>
    <w:p w14:paraId="1E9E9F87" w14:textId="77777777" w:rsidR="001E03A1" w:rsidRPr="00445CC9" w:rsidRDefault="007B01A5" w:rsidP="006A2CC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Předmět </w:t>
      </w:r>
      <w:r w:rsidR="008407F3" w:rsidRPr="00445CC9">
        <w:t>plnění</w:t>
      </w:r>
      <w:r w:rsidRPr="00445CC9">
        <w:t xml:space="preserve"> bude dodán v</w:t>
      </w:r>
      <w:r w:rsidR="0054342E" w:rsidRPr="00445CC9">
        <w:t> první jakostní třídě a v pro</w:t>
      </w:r>
      <w:r w:rsidR="00E632C3" w:rsidRPr="00445CC9">
        <w:t>vedení založeném prohlášeními o </w:t>
      </w:r>
      <w:r w:rsidR="0054342E" w:rsidRPr="00445CC9">
        <w:t>shodě</w:t>
      </w:r>
      <w:r w:rsidR="00DA7026" w:rsidRPr="00445CC9">
        <w:t xml:space="preserve"> a </w:t>
      </w:r>
      <w:r w:rsidR="0054342E" w:rsidRPr="00445CC9">
        <w:t>atesty. Předmět plnění bude certifikovaný pro použití na území Evropské unie, bude nový</w:t>
      </w:r>
      <w:r w:rsidR="005655DB" w:rsidRPr="00445CC9">
        <w:t>, nepoužitý</w:t>
      </w:r>
      <w:r w:rsidR="0054342E" w:rsidRPr="00445CC9">
        <w:t xml:space="preserve">, v originálním balení. </w:t>
      </w:r>
    </w:p>
    <w:p w14:paraId="465AC5F9" w14:textId="3A6C9B2A" w:rsidR="001E03A1" w:rsidRPr="00445CC9" w:rsidRDefault="001E03A1" w:rsidP="006A2CC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Prodávající je povinen dodat s předmětem </w:t>
      </w:r>
      <w:r w:rsidR="008F42BB" w:rsidRPr="00445CC9">
        <w:t>plnění</w:t>
      </w:r>
      <w:r w:rsidRPr="00445CC9">
        <w:t xml:space="preserve"> ke každému </w:t>
      </w:r>
      <w:r w:rsidR="008407F3" w:rsidRPr="00445CC9">
        <w:t>kusu</w:t>
      </w:r>
      <w:r w:rsidRPr="00445CC9">
        <w:t xml:space="preserve"> veškerou dokumentaci včetně </w:t>
      </w:r>
      <w:r w:rsidR="006677A9" w:rsidRPr="00445CC9">
        <w:t>návodu k obsluze v českém jazyce</w:t>
      </w:r>
      <w:r w:rsidRPr="00445CC9">
        <w:t xml:space="preserve">; bez této dokumentace nelze předmět </w:t>
      </w:r>
      <w:r w:rsidR="008F42BB" w:rsidRPr="00445CC9">
        <w:t>plnění</w:t>
      </w:r>
      <w:r w:rsidR="001044EC" w:rsidRPr="00445CC9">
        <w:t xml:space="preserve"> </w:t>
      </w:r>
      <w:r w:rsidRPr="00445CC9">
        <w:t>převzít</w:t>
      </w:r>
      <w:r w:rsidR="001044EC" w:rsidRPr="00445CC9">
        <w:t>.</w:t>
      </w:r>
      <w:r w:rsidR="006677A9" w:rsidRPr="00445CC9">
        <w:t xml:space="preserve"> </w:t>
      </w:r>
    </w:p>
    <w:p w14:paraId="2369C9AF" w14:textId="77777777" w:rsidR="0054342E" w:rsidRPr="00445CC9" w:rsidRDefault="0054342E" w:rsidP="006A2CC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Předmět </w:t>
      </w:r>
      <w:r w:rsidR="008407F3" w:rsidRPr="00445CC9">
        <w:t>plnění</w:t>
      </w:r>
      <w:r w:rsidR="006677A9" w:rsidRPr="00445CC9">
        <w:t xml:space="preserve"> musí splňovat</w:t>
      </w:r>
      <w:r w:rsidRPr="00445CC9">
        <w:t xml:space="preserve"> technické parametry uvedené v příloze č. 1 této smlouvy</w:t>
      </w:r>
      <w:r w:rsidR="00400FC3" w:rsidRPr="00445CC9">
        <w:t xml:space="preserve"> a musí se jednat o nová dosud nepoužitá zařízení</w:t>
      </w:r>
      <w:r w:rsidRPr="00445CC9">
        <w:t>.</w:t>
      </w:r>
    </w:p>
    <w:p w14:paraId="2C6B0B74" w14:textId="77777777" w:rsidR="0054342E" w:rsidRPr="00445CC9" w:rsidRDefault="0054342E" w:rsidP="006A2CC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Místem </w:t>
      </w:r>
      <w:r w:rsidR="00ED4D75" w:rsidRPr="00445CC9">
        <w:t>plnění</w:t>
      </w:r>
      <w:r w:rsidRPr="00445CC9">
        <w:t xml:space="preserve"> je sídlo kupujícího uvedené v čl. I této smlouvy, nebude-li mezi smluvními stranami dohodnuto jinak.</w:t>
      </w:r>
    </w:p>
    <w:p w14:paraId="0A716B05" w14:textId="77777777" w:rsidR="00E80AFE" w:rsidRPr="00445CC9" w:rsidRDefault="00E80AFE" w:rsidP="00E80AFE">
      <w:pPr>
        <w:pStyle w:val="Odstavecseseznamem"/>
        <w:widowControl w:val="0"/>
        <w:autoSpaceDE w:val="0"/>
        <w:autoSpaceDN w:val="0"/>
        <w:adjustRightInd w:val="0"/>
        <w:spacing w:after="120"/>
        <w:jc w:val="both"/>
      </w:pPr>
    </w:p>
    <w:p w14:paraId="3C235298" w14:textId="77777777" w:rsidR="0054342E" w:rsidRPr="00445CC9" w:rsidRDefault="006677A9" w:rsidP="0054342E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sz w:val="24"/>
        </w:rPr>
      </w:pPr>
      <w:r w:rsidRPr="00445CC9">
        <w:rPr>
          <w:rFonts w:ascii="Times New Roman" w:hAnsi="Times New Roman"/>
          <w:b/>
          <w:sz w:val="24"/>
        </w:rPr>
        <w:t>III</w:t>
      </w:r>
      <w:r w:rsidR="0054342E" w:rsidRPr="00445CC9">
        <w:rPr>
          <w:rFonts w:ascii="Times New Roman" w:hAnsi="Times New Roman"/>
          <w:b/>
          <w:sz w:val="24"/>
        </w:rPr>
        <w:t>.</w:t>
      </w:r>
    </w:p>
    <w:p w14:paraId="32245867" w14:textId="77777777" w:rsidR="0054342E" w:rsidRPr="00445CC9" w:rsidRDefault="0054342E" w:rsidP="0054342E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sz w:val="24"/>
        </w:rPr>
      </w:pPr>
      <w:r w:rsidRPr="00445CC9">
        <w:rPr>
          <w:rFonts w:ascii="Times New Roman" w:hAnsi="Times New Roman"/>
          <w:b/>
          <w:sz w:val="24"/>
        </w:rPr>
        <w:t>Doba plnění</w:t>
      </w:r>
    </w:p>
    <w:p w14:paraId="37603053" w14:textId="77777777" w:rsidR="006B3B22" w:rsidRPr="00445CC9" w:rsidRDefault="0054342E" w:rsidP="006A2CC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Prodávající se zavazuje </w:t>
      </w:r>
      <w:r w:rsidR="001E03A1" w:rsidRPr="00445CC9">
        <w:t>odevzdat</w:t>
      </w:r>
      <w:r w:rsidRPr="00445CC9">
        <w:t xml:space="preserve"> předmět </w:t>
      </w:r>
      <w:r w:rsidR="008407F3" w:rsidRPr="00445CC9">
        <w:t>plnění</w:t>
      </w:r>
      <w:r w:rsidRPr="00445CC9">
        <w:t xml:space="preserve"> kupujícímu </w:t>
      </w:r>
      <w:r w:rsidR="0075339E" w:rsidRPr="00445CC9">
        <w:t xml:space="preserve">nejpozději </w:t>
      </w:r>
      <w:r w:rsidRPr="00445CC9">
        <w:t xml:space="preserve">do </w:t>
      </w:r>
      <w:r w:rsidR="00326CA9" w:rsidRPr="00445CC9">
        <w:t>30</w:t>
      </w:r>
      <w:r w:rsidRPr="00445CC9">
        <w:t xml:space="preserve"> d</w:t>
      </w:r>
      <w:r w:rsidR="00E80AFE" w:rsidRPr="00445CC9">
        <w:t xml:space="preserve">nů od </w:t>
      </w:r>
      <w:r w:rsidR="008407F3" w:rsidRPr="00445CC9">
        <w:t>podpisu této smlouvy</w:t>
      </w:r>
      <w:r w:rsidR="00E80AFE" w:rsidRPr="00445CC9">
        <w:t>.</w:t>
      </w:r>
    </w:p>
    <w:p w14:paraId="002AAFE1" w14:textId="0496BA7E" w:rsidR="00475413" w:rsidRPr="00445CC9" w:rsidRDefault="00475413" w:rsidP="006A2CC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Předmět </w:t>
      </w:r>
      <w:r w:rsidR="008407F3" w:rsidRPr="00445CC9">
        <w:t>plnění</w:t>
      </w:r>
      <w:r w:rsidRPr="00445CC9">
        <w:t xml:space="preserve"> se považuje za odevzdaný jeho převzetím kupujícím</w:t>
      </w:r>
      <w:r w:rsidR="005A2D06" w:rsidRPr="00445CC9">
        <w:t>.</w:t>
      </w:r>
    </w:p>
    <w:p w14:paraId="00AA0869" w14:textId="77777777" w:rsidR="001E03A1" w:rsidRPr="00445CC9" w:rsidRDefault="001E03A1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sz w:val="24"/>
        </w:rPr>
      </w:pPr>
    </w:p>
    <w:p w14:paraId="16114411" w14:textId="77777777" w:rsidR="006B3B22" w:rsidRPr="00445CC9" w:rsidRDefault="006677A9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445CC9">
        <w:rPr>
          <w:rFonts w:ascii="Times New Roman" w:hAnsi="Times New Roman"/>
          <w:b/>
          <w:sz w:val="24"/>
        </w:rPr>
        <w:t>I</w:t>
      </w:r>
      <w:r w:rsidR="001E03A1" w:rsidRPr="00445CC9">
        <w:rPr>
          <w:rFonts w:ascii="Times New Roman" w:hAnsi="Times New Roman"/>
          <w:b/>
          <w:sz w:val="24"/>
        </w:rPr>
        <w:t>V.</w:t>
      </w:r>
    </w:p>
    <w:p w14:paraId="2F6D1090" w14:textId="77777777" w:rsidR="006B3B22" w:rsidRPr="00445CC9" w:rsidRDefault="001E03A1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445CC9">
        <w:rPr>
          <w:rFonts w:ascii="Times New Roman" w:hAnsi="Times New Roman"/>
          <w:b/>
          <w:bCs/>
          <w:sz w:val="24"/>
        </w:rPr>
        <w:t>Přechod vlastnického práva a nebezpečí škody na věci</w:t>
      </w:r>
    </w:p>
    <w:p w14:paraId="06212EF2" w14:textId="77777777" w:rsidR="006B3B22" w:rsidRPr="00445CC9" w:rsidRDefault="00E80AFE" w:rsidP="006A2CC3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Vlastnické právo a nebezpečí škody na předmětu </w:t>
      </w:r>
      <w:r w:rsidR="008F42BB" w:rsidRPr="00445CC9">
        <w:t>plnění</w:t>
      </w:r>
      <w:r w:rsidRPr="00445CC9">
        <w:t xml:space="preserve"> přechází na kupujícího okamžikem </w:t>
      </w:r>
      <w:r w:rsidR="00FF6F37" w:rsidRPr="00445CC9">
        <w:t>odevzdání</w:t>
      </w:r>
      <w:r w:rsidRPr="00445CC9">
        <w:t xml:space="preserve"> předmětu </w:t>
      </w:r>
      <w:r w:rsidR="008F42BB" w:rsidRPr="00445CC9">
        <w:t>plnění</w:t>
      </w:r>
      <w:r w:rsidRPr="00445CC9">
        <w:t xml:space="preserve"> za podmínek uvedených v předchozím článku této smlouvy.</w:t>
      </w:r>
    </w:p>
    <w:p w14:paraId="4212AA18" w14:textId="77777777" w:rsidR="00BA4C69" w:rsidRPr="00445CC9" w:rsidRDefault="00BA4C69" w:rsidP="00BA4C6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</w:pPr>
    </w:p>
    <w:p w14:paraId="61142CB0" w14:textId="77777777" w:rsidR="00E80AFE" w:rsidRPr="00445CC9" w:rsidRDefault="006677A9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sz w:val="24"/>
        </w:rPr>
      </w:pPr>
      <w:r w:rsidRPr="00445CC9">
        <w:rPr>
          <w:rFonts w:ascii="Times New Roman" w:hAnsi="Times New Roman"/>
          <w:b/>
          <w:sz w:val="24"/>
        </w:rPr>
        <w:t>V</w:t>
      </w:r>
      <w:r w:rsidR="00E80AFE" w:rsidRPr="00445CC9">
        <w:rPr>
          <w:rFonts w:ascii="Times New Roman" w:hAnsi="Times New Roman"/>
          <w:b/>
          <w:sz w:val="24"/>
        </w:rPr>
        <w:t xml:space="preserve">. </w:t>
      </w:r>
    </w:p>
    <w:p w14:paraId="5E035133" w14:textId="77777777" w:rsidR="00E80AFE" w:rsidRPr="00445CC9" w:rsidRDefault="00E80AFE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sz w:val="24"/>
        </w:rPr>
      </w:pPr>
      <w:r w:rsidRPr="00445CC9">
        <w:rPr>
          <w:rFonts w:ascii="Times New Roman" w:hAnsi="Times New Roman"/>
          <w:b/>
          <w:sz w:val="24"/>
        </w:rPr>
        <w:t>Kupní cena</w:t>
      </w:r>
      <w:r w:rsidR="00606CBF" w:rsidRPr="00445CC9">
        <w:rPr>
          <w:rFonts w:ascii="Times New Roman" w:hAnsi="Times New Roman"/>
          <w:b/>
          <w:sz w:val="24"/>
        </w:rPr>
        <w:t xml:space="preserve"> a platební podmínky</w:t>
      </w:r>
    </w:p>
    <w:p w14:paraId="404EF5A2" w14:textId="77777777" w:rsidR="00E80AFE" w:rsidRPr="00445CC9" w:rsidRDefault="00E80AFE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</w:pPr>
      <w:r w:rsidRPr="00445CC9">
        <w:t xml:space="preserve">Maximální a tudíž konečná kupní cena za předmět </w:t>
      </w:r>
      <w:r w:rsidR="00ED4D75" w:rsidRPr="00445CC9">
        <w:t>plnění</w:t>
      </w:r>
      <w:r w:rsidRPr="00445CC9">
        <w:t xml:space="preserve"> dle této smlouvy činí</w:t>
      </w:r>
    </w:p>
    <w:p w14:paraId="3032151B" w14:textId="33540B21" w:rsidR="00E80AFE" w:rsidRPr="00445CC9" w:rsidRDefault="00FD1F59" w:rsidP="00FF6F37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b/>
          <w:bCs/>
          <w:szCs w:val="20"/>
        </w:rPr>
      </w:pPr>
      <w:bookmarkStart w:id="4" w:name="_Hlk63415490"/>
      <w:r w:rsidRPr="00445CC9">
        <w:rPr>
          <w:b/>
          <w:bCs/>
          <w:szCs w:val="20"/>
        </w:rPr>
        <w:t>56 165</w:t>
      </w:r>
      <w:r w:rsidR="005A2D06" w:rsidRPr="00445CC9">
        <w:rPr>
          <w:b/>
          <w:bCs/>
          <w:szCs w:val="20"/>
        </w:rPr>
        <w:t>,</w:t>
      </w:r>
      <w:r w:rsidR="00FF6F37" w:rsidRPr="00445CC9">
        <w:rPr>
          <w:b/>
          <w:bCs/>
          <w:szCs w:val="20"/>
        </w:rPr>
        <w:t>- Kč bez DPH</w:t>
      </w:r>
    </w:p>
    <w:p w14:paraId="0C606AB4" w14:textId="3C1AEC99" w:rsidR="00FF6F37" w:rsidRPr="00445CC9" w:rsidRDefault="00FF6F37" w:rsidP="00FF6F37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b/>
          <w:bCs/>
          <w:szCs w:val="20"/>
        </w:rPr>
      </w:pPr>
      <w:r w:rsidRPr="00445CC9">
        <w:rPr>
          <w:b/>
          <w:bCs/>
          <w:szCs w:val="20"/>
        </w:rPr>
        <w:t xml:space="preserve">výše DPH </w:t>
      </w:r>
      <w:r w:rsidR="00326CA9" w:rsidRPr="00445CC9">
        <w:rPr>
          <w:b/>
          <w:bCs/>
          <w:szCs w:val="20"/>
        </w:rPr>
        <w:t>21</w:t>
      </w:r>
      <w:r w:rsidRPr="00445CC9">
        <w:rPr>
          <w:b/>
          <w:bCs/>
          <w:szCs w:val="20"/>
        </w:rPr>
        <w:t xml:space="preserve"> % odpovídá částce </w:t>
      </w:r>
      <w:r w:rsidR="005A2D06" w:rsidRPr="00445CC9">
        <w:rPr>
          <w:b/>
          <w:bCs/>
          <w:szCs w:val="20"/>
        </w:rPr>
        <w:t>1</w:t>
      </w:r>
      <w:r w:rsidR="00FD1F59" w:rsidRPr="00445CC9">
        <w:rPr>
          <w:b/>
          <w:bCs/>
          <w:szCs w:val="20"/>
        </w:rPr>
        <w:t>1</w:t>
      </w:r>
      <w:r w:rsidR="005A2D06" w:rsidRPr="00445CC9">
        <w:rPr>
          <w:b/>
          <w:bCs/>
          <w:szCs w:val="20"/>
        </w:rPr>
        <w:t> </w:t>
      </w:r>
      <w:r w:rsidR="00FD1F59" w:rsidRPr="00445CC9">
        <w:rPr>
          <w:b/>
          <w:bCs/>
          <w:szCs w:val="20"/>
        </w:rPr>
        <w:t>795</w:t>
      </w:r>
      <w:r w:rsidRPr="00445CC9">
        <w:rPr>
          <w:b/>
          <w:bCs/>
          <w:szCs w:val="20"/>
        </w:rPr>
        <w:t xml:space="preserve"> Kč </w:t>
      </w:r>
    </w:p>
    <w:p w14:paraId="69EA3036" w14:textId="45B9E00D" w:rsidR="00FF6F37" w:rsidRPr="00445CC9" w:rsidRDefault="005A2D06" w:rsidP="00FF6F37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</w:pPr>
      <w:r w:rsidRPr="00445CC9">
        <w:rPr>
          <w:b/>
          <w:bCs/>
          <w:szCs w:val="20"/>
        </w:rPr>
        <w:t xml:space="preserve"> 67</w:t>
      </w:r>
      <w:r w:rsidR="002545BC" w:rsidRPr="00445CC9">
        <w:rPr>
          <w:b/>
          <w:bCs/>
          <w:szCs w:val="20"/>
        </w:rPr>
        <w:t> </w:t>
      </w:r>
      <w:r w:rsidRPr="00445CC9">
        <w:rPr>
          <w:b/>
          <w:bCs/>
          <w:szCs w:val="20"/>
        </w:rPr>
        <w:t xml:space="preserve">960 </w:t>
      </w:r>
      <w:r w:rsidR="00FF6F37" w:rsidRPr="00445CC9">
        <w:rPr>
          <w:b/>
          <w:bCs/>
          <w:szCs w:val="20"/>
        </w:rPr>
        <w:t>Kč včetně DPH</w:t>
      </w:r>
    </w:p>
    <w:bookmarkEnd w:id="4"/>
    <w:p w14:paraId="584889FE" w14:textId="7A696B4C" w:rsidR="001F0FDC" w:rsidRPr="00445CC9" w:rsidRDefault="001F0FDC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lastRenderedPageBreak/>
        <w:t xml:space="preserve">Podrobná kalkulace kupní ceny včetně jednotkových cen jednotlivých </w:t>
      </w:r>
      <w:r w:rsidR="008407F3" w:rsidRPr="00445CC9">
        <w:t>kusů vybavení</w:t>
      </w:r>
      <w:r w:rsidRPr="00445CC9">
        <w:t xml:space="preserve"> je</w:t>
      </w:r>
      <w:r w:rsidR="00FF6F37" w:rsidRPr="00445CC9">
        <w:t xml:space="preserve"> uveden</w:t>
      </w:r>
      <w:r w:rsidRPr="00445CC9">
        <w:t xml:space="preserve">a v příloze </w:t>
      </w:r>
      <w:r w:rsidR="00606CBF" w:rsidRPr="00445CC9">
        <w:t xml:space="preserve">č. </w:t>
      </w:r>
      <w:r w:rsidR="000A13E0" w:rsidRPr="00445CC9">
        <w:t>1</w:t>
      </w:r>
      <w:r w:rsidR="00606CBF" w:rsidRPr="00445CC9">
        <w:t xml:space="preserve"> této smlouvy. J</w:t>
      </w:r>
      <w:r w:rsidRPr="00445CC9">
        <w:t>ednotkové ceny jsou stanoveny jako nejvýše přípustné.</w:t>
      </w:r>
    </w:p>
    <w:p w14:paraId="71E2B135" w14:textId="77777777" w:rsidR="001F0FDC" w:rsidRPr="00445CC9" w:rsidRDefault="001F0FDC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>Cena nebude měněna v souvislosti s inflací české koruny, hodnotou kurzu české koruny vůči zahraničním měnám či jinými faktory</w:t>
      </w:r>
      <w:r w:rsidRPr="00445CC9">
        <w:rPr>
          <w:bCs/>
        </w:rPr>
        <w:t xml:space="preserve"> s vlivem na měnový kurz a stabilitu měny. Jediná přípustná výjimka je změna sazby DPH. </w:t>
      </w:r>
    </w:p>
    <w:p w14:paraId="20B53997" w14:textId="77777777" w:rsidR="001F0FDC" w:rsidRPr="00445CC9" w:rsidRDefault="001F0FDC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bCs/>
        </w:rPr>
      </w:pPr>
      <w:r w:rsidRPr="00445CC9">
        <w:rPr>
          <w:bCs/>
        </w:rPr>
        <w:t>Prodávající odpovídá za to, že sazba daně z přidané hodnoty bude stanovena v souladu s platnými právními předpisy. V případě, že dojde ke změně zákonné sazby DPH, je prodávající ke kupní ceně bez DPH povinen účtovat DPH v platné výši. Smluvní strany se dohodly, že v případě změny kupní ceny včetně DPH v důsledku změny sazby DPH není nutno ke smlouvě uzavírat dodatek.</w:t>
      </w:r>
    </w:p>
    <w:p w14:paraId="636F08BB" w14:textId="77777777" w:rsidR="001F0FDC" w:rsidRPr="00445CC9" w:rsidRDefault="001F0FDC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rPr>
          <w:bCs/>
        </w:rPr>
        <w:t xml:space="preserve">Cena zahrnuje veškeré a konečné náklady nutné pro </w:t>
      </w:r>
      <w:r w:rsidR="00475413" w:rsidRPr="00445CC9">
        <w:rPr>
          <w:bCs/>
        </w:rPr>
        <w:t>realizaci předmětu plnění</w:t>
      </w:r>
      <w:r w:rsidRPr="00445CC9">
        <w:rPr>
          <w:bCs/>
        </w:rPr>
        <w:t>, zejm. náklady na doprav</w:t>
      </w:r>
      <w:r w:rsidR="0075339E" w:rsidRPr="00445CC9">
        <w:rPr>
          <w:bCs/>
        </w:rPr>
        <w:t>u</w:t>
      </w:r>
      <w:r w:rsidRPr="00445CC9">
        <w:rPr>
          <w:bCs/>
        </w:rPr>
        <w:t>, balné</w:t>
      </w:r>
      <w:r w:rsidR="0075339E" w:rsidRPr="00445CC9">
        <w:rPr>
          <w:bCs/>
        </w:rPr>
        <w:t xml:space="preserve">, </w:t>
      </w:r>
      <w:r w:rsidRPr="00445CC9">
        <w:rPr>
          <w:bCs/>
        </w:rPr>
        <w:t>manipulaci</w:t>
      </w:r>
      <w:r w:rsidR="0075339E" w:rsidRPr="00445CC9">
        <w:rPr>
          <w:bCs/>
        </w:rPr>
        <w:t>.</w:t>
      </w:r>
    </w:p>
    <w:p w14:paraId="35AED496" w14:textId="77777777" w:rsidR="002F5ED6" w:rsidRPr="00445CC9" w:rsidRDefault="00B94A0B" w:rsidP="00586D86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bCs/>
        </w:rPr>
      </w:pPr>
      <w:r w:rsidRPr="00445CC9">
        <w:rPr>
          <w:bCs/>
        </w:rPr>
        <w:t>Zálohové platby nebudou poskytovány.</w:t>
      </w:r>
    </w:p>
    <w:p w14:paraId="0F1E527D" w14:textId="77777777" w:rsidR="00B94A0B" w:rsidRPr="00445CC9" w:rsidRDefault="00B94A0B" w:rsidP="008407F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bCs/>
        </w:rPr>
      </w:pPr>
      <w:r w:rsidRPr="00445CC9">
        <w:rPr>
          <w:bCs/>
        </w:rPr>
        <w:t xml:space="preserve">Smluvní strany sjednávají, že </w:t>
      </w:r>
      <w:r w:rsidR="008407F3" w:rsidRPr="00445CC9">
        <w:rPr>
          <w:bCs/>
        </w:rPr>
        <w:t xml:space="preserve">kupní cena bude kupujícím uhrazena po protokolárním převzetí předmětu plnění kupujícím dle čl. </w:t>
      </w:r>
      <w:r w:rsidR="00174641" w:rsidRPr="00445CC9">
        <w:rPr>
          <w:bCs/>
        </w:rPr>
        <w:t>IV odst. 2 této smlouvy</w:t>
      </w:r>
      <w:r w:rsidRPr="00445CC9">
        <w:rPr>
          <w:bCs/>
        </w:rPr>
        <w:t>.</w:t>
      </w:r>
    </w:p>
    <w:p w14:paraId="194F50A4" w14:textId="77777777" w:rsidR="00606CBF" w:rsidRPr="00445CC9" w:rsidRDefault="00606CBF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rPr>
          <w:bCs/>
        </w:rPr>
        <w:t xml:space="preserve">Podkladem pro zaplacení kupní ceny za předmět </w:t>
      </w:r>
      <w:r w:rsidR="008F42BB" w:rsidRPr="00445CC9">
        <w:rPr>
          <w:bCs/>
        </w:rPr>
        <w:t>plnění</w:t>
      </w:r>
      <w:r w:rsidRPr="00445CC9">
        <w:rPr>
          <w:bCs/>
        </w:rPr>
        <w:t xml:space="preserve"> bude prodávajícím vystavený a kupujícím</w:t>
      </w:r>
      <w:r w:rsidR="001911BA" w:rsidRPr="00445CC9">
        <w:rPr>
          <w:bCs/>
        </w:rPr>
        <w:t>u</w:t>
      </w:r>
      <w:r w:rsidRPr="00445CC9">
        <w:rPr>
          <w:bCs/>
        </w:rPr>
        <w:t xml:space="preserve"> řádně doručený </w:t>
      </w:r>
      <w:r w:rsidRPr="00445CC9">
        <w:t xml:space="preserve">daňový doklad, </w:t>
      </w:r>
      <w:r w:rsidR="006710AD" w:rsidRPr="00445CC9">
        <w:t xml:space="preserve">který </w:t>
      </w:r>
      <w:r w:rsidRPr="00445CC9">
        <w:t>bude mít náležitosti daňového dokladu dle platných právních předpisů (dále jen „</w:t>
      </w:r>
      <w:r w:rsidRPr="00445CC9">
        <w:rPr>
          <w:b/>
        </w:rPr>
        <w:t>faktura</w:t>
      </w:r>
      <w:r w:rsidRPr="00445CC9">
        <w:t>“).</w:t>
      </w:r>
      <w:r w:rsidR="00475413" w:rsidRPr="00445CC9">
        <w:t xml:space="preserve"> Přílohou faktury (alespoň v kopii) bude předávací protokol</w:t>
      </w:r>
      <w:r w:rsidR="001B0790" w:rsidRPr="00445CC9">
        <w:t>, resp. zápis</w:t>
      </w:r>
      <w:r w:rsidR="00475413" w:rsidRPr="00445CC9">
        <w:t xml:space="preserve"> podle čl. IV této smlouvy.</w:t>
      </w:r>
    </w:p>
    <w:p w14:paraId="12D56525" w14:textId="77777777" w:rsidR="00B94A0B" w:rsidRPr="00445CC9" w:rsidRDefault="006677A9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>Minimální l</w:t>
      </w:r>
      <w:r w:rsidR="00B94A0B" w:rsidRPr="00445CC9">
        <w:t>hůt</w:t>
      </w:r>
      <w:r w:rsidR="00E779C6" w:rsidRPr="00445CC9">
        <w:t>a splatnosti faktury činí 14</w:t>
      </w:r>
      <w:r w:rsidR="00B94A0B" w:rsidRPr="00445CC9">
        <w:t xml:space="preserve"> kalendářních dnů ode dne jejího doručení faktury kupujícímu. Stejná lhůta splatnosti platí i při placení jiných plateb (smluvních pokut, úroků z prodlení, náhrady škody apod.).</w:t>
      </w:r>
    </w:p>
    <w:p w14:paraId="1F95ED72" w14:textId="77777777" w:rsidR="00606CBF" w:rsidRPr="00445CC9" w:rsidRDefault="00606CBF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>Nebude-li faktura obsahovat některou povinnou nebo dohodnutou náležitost nebo bude-li chybně vyúčtována cena nebo DPH, je kupující oprávněn</w:t>
      </w:r>
      <w:r w:rsidR="00174641" w:rsidRPr="00445CC9">
        <w:t xml:space="preserve"> fakturu vrátit prodávajícímu k </w:t>
      </w:r>
      <w:r w:rsidRPr="00445CC9">
        <w:t xml:space="preserve">provedení opravy s vyznačením důvodu vrácení. Prodávající provede opravu vystavením nové faktury. </w:t>
      </w:r>
      <w:r w:rsidR="00067ACF" w:rsidRPr="00445CC9">
        <w:t>Odesláním vadné faktury zpět prodávajícímu přestává běžet původní lhůta splatnosti. Celá lhůta splatnosti běží opět od počátku ode dne doručení nově vyhotovené faktury kupujícímu.</w:t>
      </w:r>
    </w:p>
    <w:p w14:paraId="55C3004F" w14:textId="77777777" w:rsidR="00606CBF" w:rsidRPr="00445CC9" w:rsidRDefault="00606CBF" w:rsidP="006A2CC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Závazek kupujícího zaplatit fakturu je splněn okamžikem, kdy částka odpovídající ceně </w:t>
      </w:r>
      <w:r w:rsidR="006710AD" w:rsidRPr="00445CC9">
        <w:t xml:space="preserve">předmětu </w:t>
      </w:r>
      <w:r w:rsidR="008F42BB" w:rsidRPr="00445CC9">
        <w:t>plnění</w:t>
      </w:r>
      <w:r w:rsidR="006710AD" w:rsidRPr="00445CC9">
        <w:t xml:space="preserve"> </w:t>
      </w:r>
      <w:r w:rsidRPr="00445CC9">
        <w:t>dle příslušného daňového dokladu bude odepsána z účtu kupujícího.</w:t>
      </w:r>
    </w:p>
    <w:p w14:paraId="34EFC4FF" w14:textId="77777777" w:rsidR="00E80AFE" w:rsidRPr="00445CC9" w:rsidRDefault="00E80AFE" w:rsidP="00606CBF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both"/>
      </w:pPr>
    </w:p>
    <w:p w14:paraId="6D652C7F" w14:textId="77777777" w:rsidR="00E80AFE" w:rsidRPr="00445CC9" w:rsidRDefault="00E80AFE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sz w:val="24"/>
        </w:rPr>
      </w:pPr>
      <w:r w:rsidRPr="00445CC9">
        <w:rPr>
          <w:rFonts w:ascii="Times New Roman" w:hAnsi="Times New Roman"/>
          <w:b/>
          <w:sz w:val="24"/>
        </w:rPr>
        <w:t xml:space="preserve">VI. </w:t>
      </w:r>
    </w:p>
    <w:p w14:paraId="5D68F760" w14:textId="77777777" w:rsidR="00E80AFE" w:rsidRPr="00445CC9" w:rsidRDefault="00BA4C69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sz w:val="24"/>
        </w:rPr>
      </w:pPr>
      <w:r w:rsidRPr="00445CC9">
        <w:rPr>
          <w:rFonts w:ascii="Times New Roman" w:hAnsi="Times New Roman"/>
          <w:b/>
          <w:sz w:val="24"/>
        </w:rPr>
        <w:t>P</w:t>
      </w:r>
      <w:r w:rsidR="003D79F2" w:rsidRPr="00445CC9">
        <w:rPr>
          <w:rFonts w:ascii="Times New Roman" w:hAnsi="Times New Roman"/>
          <w:b/>
          <w:sz w:val="24"/>
        </w:rPr>
        <w:t>ráva a p</w:t>
      </w:r>
      <w:r w:rsidRPr="00445CC9">
        <w:rPr>
          <w:rFonts w:ascii="Times New Roman" w:hAnsi="Times New Roman"/>
          <w:b/>
          <w:sz w:val="24"/>
        </w:rPr>
        <w:t xml:space="preserve">ovinnosti </w:t>
      </w:r>
      <w:r w:rsidR="003D79F2" w:rsidRPr="00445CC9">
        <w:rPr>
          <w:rFonts w:ascii="Times New Roman" w:hAnsi="Times New Roman"/>
          <w:b/>
          <w:sz w:val="24"/>
        </w:rPr>
        <w:t>smluvních stran</w:t>
      </w:r>
    </w:p>
    <w:p w14:paraId="1EE705CE" w14:textId="77777777" w:rsidR="00BA4C69" w:rsidRPr="00445CC9" w:rsidRDefault="00BA4C69" w:rsidP="006A2CC3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>Prodávající je povinen informovat kupujícího o všech okolnostech</w:t>
      </w:r>
      <w:r w:rsidR="003D79F2" w:rsidRPr="00445CC9">
        <w:t xml:space="preserve"> majících vliv na řádnou a včasnou realizaci předmětu plnění.</w:t>
      </w:r>
    </w:p>
    <w:p w14:paraId="1FD660D7" w14:textId="77777777" w:rsidR="003D79F2" w:rsidRPr="00445CC9" w:rsidRDefault="003D79F2" w:rsidP="00FF4DFD">
      <w:pPr>
        <w:pStyle w:val="Odstavecseseznamem"/>
        <w:widowControl w:val="0"/>
        <w:autoSpaceDE w:val="0"/>
        <w:autoSpaceDN w:val="0"/>
        <w:adjustRightInd w:val="0"/>
        <w:spacing w:after="120"/>
        <w:jc w:val="both"/>
      </w:pPr>
    </w:p>
    <w:p w14:paraId="6FFDDF5F" w14:textId="77777777" w:rsidR="00BF3D6A" w:rsidRPr="00445CC9" w:rsidRDefault="00BF3D6A" w:rsidP="00BF3D6A">
      <w:pPr>
        <w:spacing w:before="0" w:after="0" w:line="240" w:lineRule="auto"/>
        <w:jc w:val="center"/>
        <w:rPr>
          <w:rFonts w:ascii="Times New Roman" w:hAnsi="Times New Roman"/>
          <w:b/>
          <w:sz w:val="24"/>
        </w:rPr>
      </w:pPr>
      <w:r w:rsidRPr="00445CC9">
        <w:rPr>
          <w:rFonts w:ascii="Times New Roman" w:hAnsi="Times New Roman"/>
          <w:b/>
          <w:sz w:val="24"/>
        </w:rPr>
        <w:t xml:space="preserve">VII. </w:t>
      </w:r>
    </w:p>
    <w:p w14:paraId="3E74C787" w14:textId="77777777" w:rsidR="0018377C" w:rsidRPr="00445CC9" w:rsidRDefault="00BF3D6A" w:rsidP="00BF3D6A">
      <w:pPr>
        <w:spacing w:before="0" w:after="0" w:line="240" w:lineRule="auto"/>
        <w:jc w:val="center"/>
        <w:rPr>
          <w:rFonts w:ascii="Times New Roman" w:hAnsi="Times New Roman"/>
          <w:b/>
          <w:sz w:val="24"/>
        </w:rPr>
      </w:pPr>
      <w:r w:rsidRPr="00445CC9">
        <w:rPr>
          <w:rFonts w:ascii="Times New Roman" w:hAnsi="Times New Roman"/>
          <w:b/>
          <w:sz w:val="24"/>
        </w:rPr>
        <w:t>Odpovědné veřejné zadávání</w:t>
      </w:r>
    </w:p>
    <w:p w14:paraId="3C773F8C" w14:textId="1FC3B3DF" w:rsidR="0018377C" w:rsidRPr="00445CC9" w:rsidRDefault="0018377C" w:rsidP="0018377C">
      <w:pPr>
        <w:pStyle w:val="Odstavecseseznamem"/>
        <w:numPr>
          <w:ilvl w:val="0"/>
          <w:numId w:val="40"/>
        </w:numPr>
        <w:rPr>
          <w:bCs/>
        </w:rPr>
      </w:pPr>
      <w:r w:rsidRPr="00445CC9">
        <w:rPr>
          <w:bCs/>
        </w:rPr>
        <w:t>Důstojné pracovní podmínky</w:t>
      </w:r>
    </w:p>
    <w:p w14:paraId="014F1138" w14:textId="0BA9BCA5" w:rsidR="0018377C" w:rsidRPr="00445CC9" w:rsidRDefault="0018377C" w:rsidP="0018377C">
      <w:pPr>
        <w:spacing w:before="0" w:after="0" w:line="240" w:lineRule="auto"/>
        <w:ind w:left="360"/>
        <w:jc w:val="left"/>
        <w:rPr>
          <w:rFonts w:ascii="Times New Roman" w:hAnsi="Times New Roman"/>
          <w:bCs/>
          <w:sz w:val="24"/>
        </w:rPr>
      </w:pPr>
      <w:r w:rsidRPr="00445CC9">
        <w:rPr>
          <w:rFonts w:ascii="Times New Roman" w:hAnsi="Times New Roman"/>
          <w:bCs/>
          <w:sz w:val="24"/>
        </w:rPr>
        <w:t xml:space="preserve">Prodávající prohlašuje, že při realizaci plnění bude dodržovat veškeré pracovně-právní předpisy (a to zejména, nikoli však výlučně, předpisy upravující mzdy zaměstnanců, pracovní dobu, dobu odpočinku  mezi směnami, placené přesčasy) dále předpisy týkající se oblasti zaměstnanosti a bezpečnosti a ochrany zdraví při práci , tj. zejména zákon č. 262/2006 Sb., Zákoník práce ve </w:t>
      </w:r>
      <w:r w:rsidRPr="00445CC9">
        <w:rPr>
          <w:rFonts w:ascii="Times New Roman" w:hAnsi="Times New Roman"/>
          <w:bCs/>
          <w:sz w:val="24"/>
        </w:rPr>
        <w:lastRenderedPageBreak/>
        <w:t>znění pozdějších předpisů a zákon č. 453/2004 Sb., o zaměstnanosti ve znění pozdějších předpisů, a to vůči všem osobám , které se na realizaci plnění této smlouvy podílejí, a to bez ohledu na to zda jsou práce na předmětu plnění prováděny bezprostředně zhotovitelem nebo jeho poddodavateli.</w:t>
      </w:r>
    </w:p>
    <w:p w14:paraId="5154432C" w14:textId="77777777" w:rsidR="0018377C" w:rsidRPr="00445CC9" w:rsidRDefault="0018377C" w:rsidP="0018377C">
      <w:pPr>
        <w:spacing w:before="0" w:after="0" w:line="240" w:lineRule="auto"/>
        <w:jc w:val="left"/>
        <w:rPr>
          <w:rFonts w:ascii="Times New Roman" w:hAnsi="Times New Roman"/>
          <w:bCs/>
          <w:sz w:val="24"/>
        </w:rPr>
      </w:pPr>
    </w:p>
    <w:p w14:paraId="229680E0" w14:textId="5152C272" w:rsidR="0018377C" w:rsidRPr="00445CC9" w:rsidRDefault="0018377C" w:rsidP="0018377C">
      <w:pPr>
        <w:pStyle w:val="Odstavecseseznamem"/>
        <w:numPr>
          <w:ilvl w:val="0"/>
          <w:numId w:val="40"/>
        </w:numPr>
        <w:rPr>
          <w:bCs/>
        </w:rPr>
      </w:pPr>
      <w:r w:rsidRPr="00445CC9">
        <w:rPr>
          <w:bCs/>
        </w:rPr>
        <w:t>Férové vztahy v dodavatelském řetězci</w:t>
      </w:r>
    </w:p>
    <w:p w14:paraId="606E91A0" w14:textId="59D77896" w:rsidR="0018377C" w:rsidRPr="00445CC9" w:rsidRDefault="0018377C" w:rsidP="0018377C">
      <w:pPr>
        <w:spacing w:before="0" w:after="0" w:line="240" w:lineRule="auto"/>
        <w:ind w:left="360"/>
        <w:jc w:val="left"/>
        <w:rPr>
          <w:rFonts w:ascii="Times New Roman" w:hAnsi="Times New Roman"/>
          <w:bCs/>
          <w:sz w:val="24"/>
        </w:rPr>
      </w:pPr>
      <w:r w:rsidRPr="00445CC9">
        <w:rPr>
          <w:rFonts w:ascii="Times New Roman" w:hAnsi="Times New Roman"/>
          <w:bCs/>
          <w:sz w:val="24"/>
        </w:rPr>
        <w:t>Prodávající zajistí včasné a řádné plnění finančních závazků vůči poddodavatelům, kdy za včasné a řádné plnění se považuje plné uhrazení poddodavatelem vystavených faktur za plnění poskytnutá k plnění veřejné zakázky. Prodávající se dále zavazuje přenést totožnou povinnost do dalších úrovně dodavatelského řetězce.</w:t>
      </w:r>
    </w:p>
    <w:p w14:paraId="0CD58B75" w14:textId="77777777" w:rsidR="0018377C" w:rsidRPr="00445CC9" w:rsidRDefault="0018377C" w:rsidP="0018377C">
      <w:pPr>
        <w:spacing w:before="0" w:after="0" w:line="240" w:lineRule="auto"/>
        <w:jc w:val="left"/>
        <w:rPr>
          <w:rFonts w:ascii="Times New Roman" w:hAnsi="Times New Roman"/>
          <w:bCs/>
          <w:sz w:val="24"/>
        </w:rPr>
      </w:pPr>
    </w:p>
    <w:p w14:paraId="7753C34B" w14:textId="096EE243" w:rsidR="0018377C" w:rsidRPr="00445CC9" w:rsidRDefault="0018377C" w:rsidP="0018377C">
      <w:pPr>
        <w:pStyle w:val="Odstavecseseznamem"/>
        <w:numPr>
          <w:ilvl w:val="0"/>
          <w:numId w:val="40"/>
        </w:numPr>
        <w:rPr>
          <w:bCs/>
        </w:rPr>
      </w:pPr>
      <w:r w:rsidRPr="00445CC9">
        <w:rPr>
          <w:bCs/>
        </w:rPr>
        <w:t>Ekologicky šetrné řešení a cirkulární ekonomika</w:t>
      </w:r>
    </w:p>
    <w:p w14:paraId="4316627B" w14:textId="77777777" w:rsidR="0018377C" w:rsidRPr="00445CC9" w:rsidRDefault="0018377C" w:rsidP="0018377C">
      <w:pPr>
        <w:spacing w:before="0" w:after="0" w:line="240" w:lineRule="auto"/>
        <w:ind w:left="360"/>
        <w:jc w:val="left"/>
        <w:rPr>
          <w:rFonts w:ascii="Times New Roman" w:hAnsi="Times New Roman"/>
          <w:bCs/>
          <w:sz w:val="24"/>
        </w:rPr>
      </w:pPr>
      <w:r w:rsidRPr="00445CC9">
        <w:rPr>
          <w:rFonts w:ascii="Times New Roman" w:hAnsi="Times New Roman"/>
          <w:bCs/>
          <w:sz w:val="24"/>
        </w:rPr>
        <w:t xml:space="preserve">Prodávající se zavazuje dodržovat všechny zásady ochrany životního prostředí a vzniklý odpad při realizaci plnění bude v maximální míře tříděn pro zpětné využití. </w:t>
      </w:r>
    </w:p>
    <w:p w14:paraId="7E4DEA00" w14:textId="6BE7172B" w:rsidR="00A344A1" w:rsidRPr="00445CC9" w:rsidRDefault="00A344A1" w:rsidP="0018377C">
      <w:pPr>
        <w:spacing w:before="0" w:after="0" w:line="240" w:lineRule="auto"/>
        <w:ind w:left="360"/>
        <w:jc w:val="left"/>
        <w:rPr>
          <w:rFonts w:ascii="Times New Roman" w:hAnsi="Times New Roman"/>
          <w:b/>
          <w:sz w:val="24"/>
        </w:rPr>
      </w:pPr>
    </w:p>
    <w:p w14:paraId="1B70B453" w14:textId="77777777" w:rsidR="0018377C" w:rsidRPr="00445CC9" w:rsidRDefault="0018377C" w:rsidP="0018377C">
      <w:pPr>
        <w:spacing w:before="0" w:after="0" w:line="240" w:lineRule="auto"/>
        <w:ind w:left="360"/>
        <w:jc w:val="left"/>
        <w:rPr>
          <w:rFonts w:ascii="Times New Roman" w:hAnsi="Times New Roman"/>
          <w:b/>
          <w:sz w:val="24"/>
        </w:rPr>
      </w:pPr>
    </w:p>
    <w:p w14:paraId="0E16F04C" w14:textId="796F428F" w:rsidR="00FF4DFD" w:rsidRPr="00445CC9" w:rsidRDefault="006677A9" w:rsidP="00FF4DFD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sz w:val="24"/>
        </w:rPr>
      </w:pPr>
      <w:r w:rsidRPr="00445CC9">
        <w:rPr>
          <w:rFonts w:ascii="Times New Roman" w:hAnsi="Times New Roman"/>
          <w:b/>
          <w:sz w:val="24"/>
        </w:rPr>
        <w:t>VI</w:t>
      </w:r>
      <w:r w:rsidR="00BF3D6A" w:rsidRPr="00445CC9">
        <w:rPr>
          <w:rFonts w:ascii="Times New Roman" w:hAnsi="Times New Roman"/>
          <w:b/>
          <w:sz w:val="24"/>
        </w:rPr>
        <w:t>I</w:t>
      </w:r>
      <w:r w:rsidRPr="00445CC9">
        <w:rPr>
          <w:rFonts w:ascii="Times New Roman" w:hAnsi="Times New Roman"/>
          <w:b/>
          <w:sz w:val="24"/>
        </w:rPr>
        <w:t>I</w:t>
      </w:r>
      <w:r w:rsidR="00FF4DFD" w:rsidRPr="00445CC9">
        <w:rPr>
          <w:rFonts w:ascii="Times New Roman" w:hAnsi="Times New Roman"/>
          <w:b/>
          <w:sz w:val="24"/>
        </w:rPr>
        <w:t>.</w:t>
      </w:r>
    </w:p>
    <w:p w14:paraId="210D5579" w14:textId="77777777" w:rsidR="00FF4DFD" w:rsidRPr="00445CC9" w:rsidRDefault="00B1448C" w:rsidP="00FF4DFD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sz w:val="24"/>
        </w:rPr>
      </w:pPr>
      <w:r w:rsidRPr="00445CC9">
        <w:rPr>
          <w:rFonts w:ascii="Times New Roman" w:hAnsi="Times New Roman"/>
          <w:b/>
          <w:sz w:val="24"/>
        </w:rPr>
        <w:t>Záruční podmínky</w:t>
      </w:r>
    </w:p>
    <w:p w14:paraId="1794CFD6" w14:textId="77777777" w:rsidR="00FF4DFD" w:rsidRPr="00445CC9" w:rsidRDefault="00FF4DFD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>Prodávající se zavazuje, že</w:t>
      </w:r>
      <w:r w:rsidR="00150982" w:rsidRPr="00445CC9">
        <w:t xml:space="preserve"> si</w:t>
      </w:r>
      <w:r w:rsidRPr="00445CC9">
        <w:t xml:space="preserve"> předmět </w:t>
      </w:r>
      <w:r w:rsidR="00174641" w:rsidRPr="00445CC9">
        <w:t>plnění</w:t>
      </w:r>
      <w:r w:rsidRPr="00445CC9">
        <w:t xml:space="preserve"> po dobu trvání záruční doby v délce </w:t>
      </w:r>
      <w:r w:rsidR="00174641" w:rsidRPr="00445CC9">
        <w:t>stano</w:t>
      </w:r>
      <w:r w:rsidR="005211C7" w:rsidRPr="00445CC9">
        <w:t>vené pro jednotlivé kusy v délce 24 měsíců</w:t>
      </w:r>
      <w:r w:rsidR="00174641" w:rsidRPr="00445CC9">
        <w:t>,</w:t>
      </w:r>
      <w:r w:rsidRPr="00445CC9">
        <w:t xml:space="preserve"> </w:t>
      </w:r>
      <w:r w:rsidR="00150982" w:rsidRPr="00445CC9">
        <w:t>zachová vlastnosti sjednané ve smlouvě, resp. v případě, že určitá vlastnost nebyla ve smlouvě sjednána, vlastnosti obvyklé s ohledem na účel užívání.</w:t>
      </w:r>
      <w:r w:rsidR="00B1448C" w:rsidRPr="00445CC9">
        <w:t xml:space="preserve"> </w:t>
      </w:r>
    </w:p>
    <w:p w14:paraId="42F60628" w14:textId="46A2DC42" w:rsidR="00FF4DFD" w:rsidRPr="00445CC9" w:rsidRDefault="00FF4DFD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Záruční doba začne běžet dnem </w:t>
      </w:r>
      <w:r w:rsidR="00174641" w:rsidRPr="00445CC9">
        <w:t>převzetí celého předmětu plnění dle této smlouvy kupujícím</w:t>
      </w:r>
      <w:r w:rsidRPr="00445CC9">
        <w:t>.</w:t>
      </w:r>
    </w:p>
    <w:p w14:paraId="7356F5F5" w14:textId="77777777" w:rsidR="00B1448C" w:rsidRPr="00445CC9" w:rsidRDefault="002619DA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Záruční </w:t>
      </w:r>
      <w:r w:rsidR="00B1448C" w:rsidRPr="00445CC9">
        <w:t>servis poskytnutý prodávajícím kupujícímu v záruční době</w:t>
      </w:r>
      <w:r w:rsidRPr="00445CC9">
        <w:t xml:space="preserve"> v sídle kupujícího (nebude-li smluvními stranami dohodnuto jinak)</w:t>
      </w:r>
      <w:r w:rsidR="00B1448C" w:rsidRPr="00445CC9">
        <w:t xml:space="preserve"> na celý předmět </w:t>
      </w:r>
      <w:r w:rsidR="008F42BB" w:rsidRPr="00445CC9">
        <w:t>plnění</w:t>
      </w:r>
      <w:r w:rsidR="00B1448C" w:rsidRPr="00445CC9">
        <w:t xml:space="preserve"> pokrývá veškeré náklady na náhradní díly, cesto</w:t>
      </w:r>
      <w:r w:rsidR="00174641" w:rsidRPr="00445CC9">
        <w:t>vné a práci servisních techniků</w:t>
      </w:r>
      <w:r w:rsidRPr="00445CC9">
        <w:t>.</w:t>
      </w:r>
    </w:p>
    <w:p w14:paraId="6A26B881" w14:textId="77777777" w:rsidR="00FF4DFD" w:rsidRPr="00445CC9" w:rsidRDefault="00FF4DFD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Záruční doba neběží po dobu, po kterou </w:t>
      </w:r>
      <w:r w:rsidR="00B1448C" w:rsidRPr="00445CC9">
        <w:t>kupující</w:t>
      </w:r>
      <w:r w:rsidRPr="00445CC9">
        <w:t xml:space="preserve"> nemůže předmět </w:t>
      </w:r>
      <w:r w:rsidR="00174641" w:rsidRPr="00445CC9">
        <w:t>plnění</w:t>
      </w:r>
      <w:r w:rsidR="00800F7E" w:rsidRPr="00445CC9">
        <w:t xml:space="preserve"> </w:t>
      </w:r>
      <w:r w:rsidRPr="00445CC9">
        <w:t xml:space="preserve">nebo jeho část užívat pro vady, za které </w:t>
      </w:r>
      <w:r w:rsidR="00B1448C" w:rsidRPr="00445CC9">
        <w:t>prodávající</w:t>
      </w:r>
      <w:r w:rsidRPr="00445CC9">
        <w:t xml:space="preserve"> odpovídá.</w:t>
      </w:r>
    </w:p>
    <w:p w14:paraId="6A811A7B" w14:textId="77777777" w:rsidR="00FF4DFD" w:rsidRPr="00445CC9" w:rsidRDefault="00B1448C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>Prodávající</w:t>
      </w:r>
      <w:r w:rsidR="00FF4DFD" w:rsidRPr="00445CC9">
        <w:t xml:space="preserve"> však neodpovídá za vady, které byly po odevzdání </w:t>
      </w:r>
      <w:r w:rsidRPr="00445CC9">
        <w:t xml:space="preserve">předmětu </w:t>
      </w:r>
      <w:r w:rsidR="00174641" w:rsidRPr="00445CC9">
        <w:t>plnění</w:t>
      </w:r>
      <w:r w:rsidR="00FF4DFD" w:rsidRPr="00445CC9">
        <w:t xml:space="preserve"> způsobeny </w:t>
      </w:r>
      <w:r w:rsidRPr="00445CC9">
        <w:t>kupujícím</w:t>
      </w:r>
      <w:r w:rsidR="00FF4DFD" w:rsidRPr="00445CC9">
        <w:t>, třetími osobami, běžným opotřebením</w:t>
      </w:r>
      <w:r w:rsidR="007D482F" w:rsidRPr="00445CC9">
        <w:t xml:space="preserve"> předmětu </w:t>
      </w:r>
      <w:r w:rsidR="008F42BB" w:rsidRPr="00445CC9">
        <w:t>plnění</w:t>
      </w:r>
      <w:r w:rsidR="00FF4DFD" w:rsidRPr="00445CC9">
        <w:t xml:space="preserve"> či vyšší mocí.</w:t>
      </w:r>
    </w:p>
    <w:p w14:paraId="75E1D6EB" w14:textId="77777777" w:rsidR="00FF4DFD" w:rsidRPr="00445CC9" w:rsidRDefault="00B1448C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>Kupující</w:t>
      </w:r>
      <w:r w:rsidR="00FF4DFD" w:rsidRPr="00445CC9">
        <w:t xml:space="preserve"> je povinen vady zjištěné po </w:t>
      </w:r>
      <w:r w:rsidR="00174641" w:rsidRPr="00445CC9">
        <w:t>převzetí</w:t>
      </w:r>
      <w:r w:rsidR="00FF4DFD" w:rsidRPr="00445CC9">
        <w:t xml:space="preserve"> </w:t>
      </w:r>
      <w:r w:rsidRPr="00445CC9">
        <w:t xml:space="preserve">předmětu </w:t>
      </w:r>
      <w:r w:rsidR="00174641" w:rsidRPr="00445CC9">
        <w:t>plnění</w:t>
      </w:r>
      <w:r w:rsidR="00FF4DFD" w:rsidRPr="00445CC9">
        <w:t xml:space="preserve"> reklamovat u </w:t>
      </w:r>
      <w:r w:rsidRPr="00445CC9">
        <w:t>prodávajícího</w:t>
      </w:r>
      <w:r w:rsidR="00FF4DFD" w:rsidRPr="00445CC9">
        <w:t xml:space="preserve"> písemně. V reklamaci musí být vady popsány a uvedeno, jak se projevují. Dále v reklamaci </w:t>
      </w:r>
      <w:r w:rsidRPr="00445CC9">
        <w:t>kupující</w:t>
      </w:r>
      <w:r w:rsidR="00FF4DFD" w:rsidRPr="00445CC9">
        <w:t xml:space="preserve"> uvede, jakým způsobem požaduje zjednat nápravu. </w:t>
      </w:r>
    </w:p>
    <w:p w14:paraId="73FEE756" w14:textId="77777777" w:rsidR="00150982" w:rsidRPr="00445CC9" w:rsidRDefault="00150982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V případě, že bude předmět </w:t>
      </w:r>
      <w:r w:rsidR="00E272BE" w:rsidRPr="00445CC9">
        <w:t>plnění</w:t>
      </w:r>
      <w:r w:rsidRPr="00445CC9">
        <w:t xml:space="preserve"> v době předání, nebo následně po dobu záruční doby vykazovat jakékoliv vady, je kupující oprávněn požadovat:</w:t>
      </w:r>
    </w:p>
    <w:p w14:paraId="14FDB2B9" w14:textId="77777777" w:rsidR="00150982" w:rsidRPr="00445CC9" w:rsidRDefault="00150982" w:rsidP="006A2CC3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</w:pPr>
      <w:r w:rsidRPr="00445CC9">
        <w:t xml:space="preserve">odstranění vad dodáním nového předmětu </w:t>
      </w:r>
      <w:r w:rsidR="00E272BE" w:rsidRPr="00445CC9">
        <w:t>plnění</w:t>
      </w:r>
      <w:r w:rsidRPr="00445CC9">
        <w:t>, resp. jeho části bez vad,</w:t>
      </w:r>
    </w:p>
    <w:p w14:paraId="63BE2D02" w14:textId="77777777" w:rsidR="00150982" w:rsidRPr="00445CC9" w:rsidRDefault="00150982" w:rsidP="006A2CC3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</w:pPr>
      <w:r w:rsidRPr="00445CC9">
        <w:t xml:space="preserve">odstranění vad opravou předmětu </w:t>
      </w:r>
      <w:r w:rsidR="00E272BE" w:rsidRPr="00445CC9">
        <w:t>plnění,</w:t>
      </w:r>
      <w:r w:rsidRPr="00445CC9">
        <w:t xml:space="preserve"> resp. jeho části v případě, že se jedná </w:t>
      </w:r>
      <w:r w:rsidRPr="00445CC9">
        <w:br/>
        <w:t>o vady odstranitelné,</w:t>
      </w:r>
    </w:p>
    <w:p w14:paraId="11D1A2B6" w14:textId="77777777" w:rsidR="00150982" w:rsidRPr="00445CC9" w:rsidRDefault="00150982" w:rsidP="006A2CC3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</w:pPr>
      <w:r w:rsidRPr="00445CC9">
        <w:t>přiměřenou slevu z kupní ceny,</w:t>
      </w:r>
    </w:p>
    <w:p w14:paraId="325BD2B2" w14:textId="77777777" w:rsidR="00150982" w:rsidRPr="00445CC9" w:rsidRDefault="00150982" w:rsidP="006A2CC3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</w:pPr>
      <w:r w:rsidRPr="00445CC9">
        <w:t>odstoupit od smlouvy.</w:t>
      </w:r>
    </w:p>
    <w:p w14:paraId="07AEC172" w14:textId="77777777" w:rsidR="00150982" w:rsidRPr="00445CC9" w:rsidRDefault="00150982" w:rsidP="007D482F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jc w:val="both"/>
      </w:pPr>
      <w:r w:rsidRPr="00445CC9">
        <w:t>Volba mezi uvedenými nároky náleží výlučně kupujícímu, který je povinen svou volbu oznámit prodávajícímu bez zbytečného odkladu po oznámení vad.</w:t>
      </w:r>
    </w:p>
    <w:p w14:paraId="563FF087" w14:textId="4F11E963" w:rsidR="00820928" w:rsidRPr="00445CC9" w:rsidRDefault="00820928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Prodávající se zavazuje odstranit vady </w:t>
      </w:r>
      <w:r w:rsidR="00E907C3" w:rsidRPr="00445CC9">
        <w:t>reklamované</w:t>
      </w:r>
      <w:r w:rsidRPr="00445CC9">
        <w:t xml:space="preserve"> v záruční době maximálně do </w:t>
      </w:r>
      <w:r w:rsidR="002545BC" w:rsidRPr="00445CC9">
        <w:t>3</w:t>
      </w:r>
      <w:r w:rsidR="00E272BE" w:rsidRPr="00445CC9">
        <w:t>0</w:t>
      </w:r>
      <w:r w:rsidR="00C71A38" w:rsidRPr="00445CC9">
        <w:t xml:space="preserve"> </w:t>
      </w:r>
      <w:r w:rsidRPr="00445CC9">
        <w:t>pracovních dnů od</w:t>
      </w:r>
      <w:r w:rsidR="007D482F" w:rsidRPr="00445CC9">
        <w:t xml:space="preserve">e dne uplatnění </w:t>
      </w:r>
      <w:proofErr w:type="spellStart"/>
      <w:r w:rsidR="007D482F" w:rsidRPr="00445CC9">
        <w:t>reklamance</w:t>
      </w:r>
      <w:proofErr w:type="spellEnd"/>
      <w:r w:rsidR="007D482F" w:rsidRPr="00445CC9">
        <w:t xml:space="preserve"> kupujícím</w:t>
      </w:r>
      <w:r w:rsidR="00FD1F59" w:rsidRPr="00445CC9">
        <w:t>.</w:t>
      </w:r>
    </w:p>
    <w:p w14:paraId="6DFB5B22" w14:textId="77777777" w:rsidR="00FF4DFD" w:rsidRPr="00445CC9" w:rsidRDefault="00FF4DFD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lastRenderedPageBreak/>
        <w:t xml:space="preserve">Reklamaci lze uplatnit nejpozději do posledního dne záruční lhůty, přičemž i reklamace odeslaná </w:t>
      </w:r>
      <w:r w:rsidR="00E907C3" w:rsidRPr="00445CC9">
        <w:t>kupujícím</w:t>
      </w:r>
      <w:r w:rsidRPr="00445CC9">
        <w:t xml:space="preserve"> v poslední den záruční lhůty se považuje za včas uplatněnou. Smluvní strany dohodou vylučují použití ustanovení § </w:t>
      </w:r>
      <w:r w:rsidR="00E907C3" w:rsidRPr="00445CC9">
        <w:t>2112</w:t>
      </w:r>
      <w:r w:rsidRPr="00445CC9">
        <w:t xml:space="preserve"> občanského zákoníku a sjednávají výslovně, že </w:t>
      </w:r>
      <w:r w:rsidR="00E907C3" w:rsidRPr="00445CC9">
        <w:t>kupující</w:t>
      </w:r>
      <w:r w:rsidRPr="00445CC9">
        <w:t xml:space="preserve"> je oprávněn reklamovat kteroukoliv vadu předmětu </w:t>
      </w:r>
      <w:r w:rsidR="008F42BB" w:rsidRPr="00445CC9">
        <w:t>plnění</w:t>
      </w:r>
      <w:r w:rsidRPr="00445CC9">
        <w:t xml:space="preserve"> kdykoliv po dobu záruky bez ohledu na to, kdy vadu zjistil, přičemž jeho nároky z odpovědnosti </w:t>
      </w:r>
      <w:r w:rsidR="00E907C3" w:rsidRPr="00445CC9">
        <w:t>prodávajícího</w:t>
      </w:r>
      <w:r w:rsidRPr="00445CC9">
        <w:t xml:space="preserve"> za vady nejsou nikterak omezeny případným opožděným oznámením vad </w:t>
      </w:r>
      <w:r w:rsidR="00E907C3" w:rsidRPr="00445CC9">
        <w:t>prodávajícímu</w:t>
      </w:r>
      <w:r w:rsidRPr="00445CC9">
        <w:t>.</w:t>
      </w:r>
    </w:p>
    <w:p w14:paraId="5EE41D5D" w14:textId="77777777" w:rsidR="00FF4DFD" w:rsidRPr="00445CC9" w:rsidRDefault="00FF4DFD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Neodstraní-li </w:t>
      </w:r>
      <w:r w:rsidR="00E907C3" w:rsidRPr="00445CC9">
        <w:t>prodávající</w:t>
      </w:r>
      <w:r w:rsidRPr="00445CC9">
        <w:t xml:space="preserve"> ve stanovené lhůtě vadu sám, je </w:t>
      </w:r>
      <w:r w:rsidR="00E907C3" w:rsidRPr="00445CC9">
        <w:t>kupující</w:t>
      </w:r>
      <w:r w:rsidRPr="00445CC9">
        <w:t xml:space="preserve"> oprávněn zajistit odstranění vady třetí osobou, přičemž náklady na odstranění takové vady nese </w:t>
      </w:r>
      <w:r w:rsidR="00E907C3" w:rsidRPr="00445CC9">
        <w:t>prodávající</w:t>
      </w:r>
      <w:r w:rsidRPr="00445CC9">
        <w:t xml:space="preserve">. </w:t>
      </w:r>
      <w:r w:rsidR="00E907C3" w:rsidRPr="00445CC9">
        <w:t>Prodávající</w:t>
      </w:r>
      <w:r w:rsidRPr="00445CC9">
        <w:t xml:space="preserve"> je povinen uhradit náklady se lhůtou splatnosti 30 dnů po předložení vyúčtování </w:t>
      </w:r>
      <w:r w:rsidR="00E907C3" w:rsidRPr="00445CC9">
        <w:t>kupujícím</w:t>
      </w:r>
      <w:r w:rsidRPr="00445CC9">
        <w:t>.</w:t>
      </w:r>
      <w:r w:rsidR="00E907C3" w:rsidRPr="00445CC9">
        <w:t xml:space="preserve"> </w:t>
      </w:r>
    </w:p>
    <w:p w14:paraId="704755EB" w14:textId="77777777" w:rsidR="006B3B22" w:rsidRPr="00445CC9" w:rsidRDefault="006B3B22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Vznikne-li spor o oprávněnost reklamace, má </w:t>
      </w:r>
      <w:r w:rsidR="002328C6" w:rsidRPr="00445CC9">
        <w:t>kupující</w:t>
      </w:r>
      <w:r w:rsidRPr="00445CC9">
        <w:t xml:space="preserve"> právo zajistit znalecký posudek nezávislého soudního znalce, který určí, zdali se jedná o záruční vadu nebo nikoliv. Konstatuje-li znalecký posudek, že se jedná o záruční vadu, uhradí náklady na vyhotovení znaleckého posudku </w:t>
      </w:r>
      <w:r w:rsidR="002328C6" w:rsidRPr="00445CC9">
        <w:t>prodávající</w:t>
      </w:r>
      <w:r w:rsidRPr="00445CC9">
        <w:t xml:space="preserve">, v opačném případě nese tyto náklady </w:t>
      </w:r>
      <w:r w:rsidR="002328C6" w:rsidRPr="00445CC9">
        <w:t>kupující</w:t>
      </w:r>
      <w:r w:rsidRPr="00445CC9">
        <w:t>. Vyjádření znalce je pro obě smluvní strany závazné.</w:t>
      </w:r>
    </w:p>
    <w:p w14:paraId="7BB8101A" w14:textId="77777777" w:rsidR="00EA7BDE" w:rsidRPr="00445CC9" w:rsidRDefault="00EA7BDE" w:rsidP="006A2CC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426"/>
        <w:jc w:val="both"/>
      </w:pPr>
      <w:r w:rsidRPr="00445CC9">
        <w:t xml:space="preserve">Smluvní strany dohodou vylučují použití ustanovení § </w:t>
      </w:r>
      <w:smartTag w:uri="urn:schemas-microsoft-com:office:smarttags" w:element="metricconverter">
        <w:smartTagPr>
          <w:attr w:name="ProductID" w:val="2103 a"/>
        </w:smartTagPr>
        <w:r w:rsidRPr="00445CC9">
          <w:t>2103 a</w:t>
        </w:r>
      </w:smartTag>
      <w:r w:rsidRPr="00445CC9">
        <w:t xml:space="preserve"> § 2111 občanského zákoníku.</w:t>
      </w:r>
    </w:p>
    <w:p w14:paraId="5F4EBFD6" w14:textId="77777777" w:rsidR="006B3B22" w:rsidRPr="00445CC9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</w:rPr>
      </w:pPr>
    </w:p>
    <w:p w14:paraId="6B226176" w14:textId="3ADE9BD7" w:rsidR="006B3B22" w:rsidRPr="00445CC9" w:rsidRDefault="00BF3D6A" w:rsidP="00F933D2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445CC9">
        <w:rPr>
          <w:rFonts w:ascii="Times New Roman" w:hAnsi="Times New Roman"/>
          <w:b/>
          <w:bCs/>
          <w:sz w:val="24"/>
        </w:rPr>
        <w:t>IX</w:t>
      </w:r>
      <w:r w:rsidR="00F933D2" w:rsidRPr="00445CC9">
        <w:rPr>
          <w:rFonts w:ascii="Times New Roman" w:hAnsi="Times New Roman"/>
          <w:b/>
          <w:bCs/>
          <w:sz w:val="24"/>
        </w:rPr>
        <w:t>.</w:t>
      </w:r>
    </w:p>
    <w:p w14:paraId="2101DB36" w14:textId="77777777" w:rsidR="00F933D2" w:rsidRPr="00445CC9" w:rsidRDefault="00F933D2" w:rsidP="00F933D2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445CC9">
        <w:rPr>
          <w:rFonts w:ascii="Times New Roman" w:hAnsi="Times New Roman"/>
          <w:b/>
          <w:bCs/>
          <w:sz w:val="24"/>
        </w:rPr>
        <w:t>Smluvní sankce</w:t>
      </w:r>
    </w:p>
    <w:p w14:paraId="5F437D75" w14:textId="77777777" w:rsidR="006B3B22" w:rsidRPr="00445CC9" w:rsidRDefault="005E353E" w:rsidP="006A2CC3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</w:pPr>
      <w:r w:rsidRPr="00445CC9">
        <w:t>Smluvní strany si sjednávají smluvní pokuty ve prospěch kupujícího:</w:t>
      </w:r>
    </w:p>
    <w:p w14:paraId="3B30DF59" w14:textId="77777777" w:rsidR="005E353E" w:rsidRPr="00445CC9" w:rsidRDefault="005E353E" w:rsidP="006A2CC3">
      <w:pPr>
        <w:pStyle w:val="Odstavecseseznamem"/>
        <w:widowControl w:val="0"/>
        <w:numPr>
          <w:ilvl w:val="1"/>
          <w:numId w:val="35"/>
        </w:numPr>
        <w:autoSpaceDE w:val="0"/>
        <w:autoSpaceDN w:val="0"/>
        <w:adjustRightInd w:val="0"/>
        <w:spacing w:after="120"/>
        <w:jc w:val="both"/>
      </w:pPr>
      <w:r w:rsidRPr="00445CC9">
        <w:t>za prodlení prodávajícího s termínem plnění dl</w:t>
      </w:r>
      <w:r w:rsidR="00B7726C" w:rsidRPr="00445CC9">
        <w:t>e této smlouvy, a to ve výši 0,1</w:t>
      </w:r>
      <w:r w:rsidRPr="00445CC9">
        <w:t xml:space="preserve"> % z kupní ceny</w:t>
      </w:r>
      <w:r w:rsidR="00D22069" w:rsidRPr="00445CC9">
        <w:t xml:space="preserve"> bez DPH</w:t>
      </w:r>
      <w:r w:rsidRPr="00445CC9">
        <w:t xml:space="preserve"> za každý, byť započatý, den prodlení,</w:t>
      </w:r>
    </w:p>
    <w:p w14:paraId="5CF53E1C" w14:textId="77777777" w:rsidR="005E353E" w:rsidRPr="00445CC9" w:rsidRDefault="005E353E" w:rsidP="006A2CC3">
      <w:pPr>
        <w:pStyle w:val="Odstavecseseznamem"/>
        <w:widowControl w:val="0"/>
        <w:numPr>
          <w:ilvl w:val="1"/>
          <w:numId w:val="35"/>
        </w:numPr>
        <w:autoSpaceDE w:val="0"/>
        <w:autoSpaceDN w:val="0"/>
        <w:adjustRightInd w:val="0"/>
        <w:spacing w:after="120"/>
        <w:jc w:val="both"/>
      </w:pPr>
      <w:r w:rsidRPr="00445CC9">
        <w:t xml:space="preserve">pro případ nedodržení časových a věcných podmínek při odstraňování vad v rámci záruční doby dle výše uvedených ustanovení ve výši </w:t>
      </w:r>
      <w:r w:rsidR="00B7726C" w:rsidRPr="00445CC9">
        <w:t>0,1</w:t>
      </w:r>
      <w:r w:rsidR="00D22069" w:rsidRPr="00445CC9">
        <w:t xml:space="preserve"> % z kupní ceny bez DPH</w:t>
      </w:r>
      <w:r w:rsidRPr="00445CC9">
        <w:t xml:space="preserve"> </w:t>
      </w:r>
      <w:r w:rsidR="00D22069" w:rsidRPr="00445CC9">
        <w:t xml:space="preserve">za každou takovou jednotlivou vadu a </w:t>
      </w:r>
      <w:r w:rsidRPr="00445CC9">
        <w:t>za každý</w:t>
      </w:r>
      <w:r w:rsidR="00D22069" w:rsidRPr="00445CC9">
        <w:t>, byť započatý,</w:t>
      </w:r>
      <w:r w:rsidRPr="00445CC9">
        <w:t xml:space="preserve"> den prodlení prodávajícího s řádným odstraněním vady; bude-li lhůta přek</w:t>
      </w:r>
      <w:r w:rsidR="00752FAB" w:rsidRPr="00445CC9">
        <w:t>ro</w:t>
      </w:r>
      <w:r w:rsidRPr="00445CC9">
        <w:t>čena z důvodů, které prodávající prokazatelně nezavinil, je kupující oprávněn smluvní pokutu prominout na základě písemné žádosti prodávajícího,</w:t>
      </w:r>
    </w:p>
    <w:p w14:paraId="475C9DC6" w14:textId="77777777" w:rsidR="006B3B22" w:rsidRPr="00445CC9" w:rsidRDefault="006B3B22" w:rsidP="006A2CC3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</w:pPr>
      <w:r w:rsidRPr="00445CC9">
        <w:t xml:space="preserve">V případě prodlení </w:t>
      </w:r>
      <w:r w:rsidR="005E353E" w:rsidRPr="00445CC9">
        <w:t>kupujícího</w:t>
      </w:r>
      <w:r w:rsidRPr="00445CC9">
        <w:t xml:space="preserve"> se zaplacením kupní ceny je </w:t>
      </w:r>
      <w:r w:rsidR="005E353E" w:rsidRPr="00445CC9">
        <w:t>prodávající</w:t>
      </w:r>
      <w:r w:rsidRPr="00445CC9">
        <w:t xml:space="preserve"> oprávněn účtovat nejvýše zákonný úrok z prodlení. </w:t>
      </w:r>
    </w:p>
    <w:p w14:paraId="471D9A75" w14:textId="77777777" w:rsidR="006B3B22" w:rsidRPr="00445CC9" w:rsidRDefault="006B3B22" w:rsidP="006A2CC3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</w:pPr>
      <w:r w:rsidRPr="00445CC9">
        <w:t>Úrok z prodlení resp. smluvní pokuta jsou splatné do 30 kalendářních dnů od data, kdy byla povinné straně doručena písemná výzva k jejich zaplacení oprávněnou stranou, a to na účet oprávněné strany uvedený ve smlouvě.</w:t>
      </w:r>
    </w:p>
    <w:p w14:paraId="55BB5910" w14:textId="77777777" w:rsidR="006B3B22" w:rsidRPr="00445CC9" w:rsidRDefault="006B3B22" w:rsidP="006A2CC3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</w:pPr>
      <w:r w:rsidRPr="00445CC9">
        <w:t>Ustanovením o smluvní pokutě není dotčeno právo oprávněné strany na náhradu škody v plném rozsahu.</w:t>
      </w:r>
    </w:p>
    <w:p w14:paraId="0F549D7F" w14:textId="77777777" w:rsidR="00AD2FC9" w:rsidRPr="00445CC9" w:rsidRDefault="00AD2FC9" w:rsidP="00AD2FC9">
      <w:pPr>
        <w:pStyle w:val="Odstavecseseznamem"/>
        <w:widowControl w:val="0"/>
        <w:autoSpaceDE w:val="0"/>
        <w:autoSpaceDN w:val="0"/>
        <w:adjustRightInd w:val="0"/>
        <w:spacing w:after="120"/>
        <w:jc w:val="both"/>
      </w:pPr>
    </w:p>
    <w:p w14:paraId="3C2ACD14" w14:textId="0A1FDBE3" w:rsidR="00AD2FC9" w:rsidRPr="00445CC9" w:rsidRDefault="00AD2FC9" w:rsidP="00AD2FC9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b/>
        </w:rPr>
      </w:pPr>
      <w:r w:rsidRPr="00445CC9">
        <w:rPr>
          <w:b/>
        </w:rPr>
        <w:t>X.</w:t>
      </w:r>
    </w:p>
    <w:p w14:paraId="510A5E18" w14:textId="77777777" w:rsidR="00AD2FC9" w:rsidRPr="00445CC9" w:rsidRDefault="00AD2FC9" w:rsidP="00AD2FC9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b/>
        </w:rPr>
      </w:pPr>
      <w:r w:rsidRPr="00445CC9">
        <w:rPr>
          <w:b/>
        </w:rPr>
        <w:t>Doba trvání smlouvy, Odstoupení od smlouvy</w:t>
      </w:r>
    </w:p>
    <w:p w14:paraId="15C892CB" w14:textId="77777777" w:rsidR="006B3B22" w:rsidRPr="00445CC9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sz w:val="24"/>
        </w:rPr>
      </w:pPr>
    </w:p>
    <w:p w14:paraId="4AB42194" w14:textId="77777777" w:rsidR="00AD2FC9" w:rsidRPr="00445CC9" w:rsidRDefault="006B3B22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</w:pPr>
      <w:r w:rsidRPr="00445CC9">
        <w:t>Tato smlouva nabývá účinnosti dnem, kdy j</w:t>
      </w:r>
      <w:r w:rsidR="00AD2FC9" w:rsidRPr="00445CC9">
        <w:t>e podepsána smluvními stranami, a je uzavírána na dobu určitou do okamžiku splnění závazku obou smluvních stran dle této smlouvy.</w:t>
      </w:r>
    </w:p>
    <w:p w14:paraId="7B790E91" w14:textId="77777777" w:rsidR="006B3B22" w:rsidRPr="00445CC9" w:rsidRDefault="00AD2FC9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</w:pPr>
      <w:r w:rsidRPr="00445CC9">
        <w:t>S</w:t>
      </w:r>
      <w:r w:rsidR="006B3B22" w:rsidRPr="00445CC9">
        <w:t>mlouvu</w:t>
      </w:r>
      <w:r w:rsidRPr="00445CC9">
        <w:t xml:space="preserve"> je možné</w:t>
      </w:r>
      <w:r w:rsidR="006B3B22" w:rsidRPr="00445CC9">
        <w:t xml:space="preserve"> ukončit písemnou dohodou smluvních stran</w:t>
      </w:r>
      <w:r w:rsidRPr="00445CC9">
        <w:t>.</w:t>
      </w:r>
    </w:p>
    <w:p w14:paraId="6E30CEC7" w14:textId="77777777" w:rsidR="006B3B22" w:rsidRPr="00445CC9" w:rsidRDefault="00AD2FC9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</w:pPr>
      <w:r w:rsidRPr="00445CC9">
        <w:lastRenderedPageBreak/>
        <w:t>Prodávající</w:t>
      </w:r>
      <w:r w:rsidR="006B3B22" w:rsidRPr="00445CC9">
        <w:t xml:space="preserve"> je od smlouvy oprávněn </w:t>
      </w:r>
      <w:r w:rsidR="00752FAB" w:rsidRPr="00445CC9">
        <w:t xml:space="preserve">odstoupit </w:t>
      </w:r>
      <w:r w:rsidR="006B3B22" w:rsidRPr="00445CC9">
        <w:t xml:space="preserve">pouze v případě prodlení </w:t>
      </w:r>
      <w:r w:rsidRPr="00445CC9">
        <w:t>kupujícího</w:t>
      </w:r>
      <w:r w:rsidR="006B3B22" w:rsidRPr="00445CC9">
        <w:t xml:space="preserve"> se zaplacením </w:t>
      </w:r>
      <w:r w:rsidR="002129A9" w:rsidRPr="00445CC9">
        <w:t>faktury</w:t>
      </w:r>
      <w:r w:rsidR="006B3B22" w:rsidRPr="00445CC9">
        <w:t xml:space="preserve"> delším nežli </w:t>
      </w:r>
      <w:r w:rsidRPr="00445CC9">
        <w:t>90</w:t>
      </w:r>
      <w:r w:rsidR="006B3B22" w:rsidRPr="00445CC9">
        <w:t xml:space="preserve"> kalendářních dní.</w:t>
      </w:r>
    </w:p>
    <w:p w14:paraId="61799D1B" w14:textId="77777777" w:rsidR="00AD2FC9" w:rsidRPr="00445CC9" w:rsidRDefault="00AD2FC9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</w:pPr>
      <w:r w:rsidRPr="00445CC9">
        <w:t xml:space="preserve">Kupující je na rámec zákonné úpravy oprávněn odstoupit od smlouvy při podstatném porušení této smlouvy prodávajícím, přičemž </w:t>
      </w:r>
      <w:r w:rsidR="00855F49" w:rsidRPr="00445CC9">
        <w:t>za podstatné porušení této smlouvy ze strany prodávajícího se považuje:</w:t>
      </w:r>
    </w:p>
    <w:p w14:paraId="118CF58B" w14:textId="77777777" w:rsidR="00855F49" w:rsidRPr="00445CC9" w:rsidRDefault="00855F49" w:rsidP="006A2CC3">
      <w:pPr>
        <w:pStyle w:val="Odstavecseseznamem"/>
        <w:widowControl w:val="0"/>
        <w:numPr>
          <w:ilvl w:val="1"/>
          <w:numId w:val="26"/>
        </w:numPr>
        <w:autoSpaceDE w:val="0"/>
        <w:autoSpaceDN w:val="0"/>
        <w:adjustRightInd w:val="0"/>
        <w:spacing w:after="120"/>
        <w:jc w:val="both"/>
      </w:pPr>
      <w:r w:rsidRPr="00445CC9">
        <w:t xml:space="preserve">prodlení prodávajícího s dodáním předmětu </w:t>
      </w:r>
      <w:r w:rsidR="008F42BB" w:rsidRPr="00445CC9">
        <w:t>plnění</w:t>
      </w:r>
      <w:r w:rsidRPr="00445CC9">
        <w:t xml:space="preserve"> delší než 30 dnů, nebo</w:t>
      </w:r>
    </w:p>
    <w:p w14:paraId="67B49C14" w14:textId="77777777" w:rsidR="006B3B22" w:rsidRPr="00445CC9" w:rsidRDefault="006B3B22" w:rsidP="006A2CC3">
      <w:pPr>
        <w:pStyle w:val="Odstavecseseznamem"/>
        <w:widowControl w:val="0"/>
        <w:numPr>
          <w:ilvl w:val="1"/>
          <w:numId w:val="26"/>
        </w:numPr>
        <w:autoSpaceDE w:val="0"/>
        <w:autoSpaceDN w:val="0"/>
        <w:adjustRightInd w:val="0"/>
        <w:spacing w:after="120"/>
        <w:jc w:val="both"/>
      </w:pPr>
      <w:r w:rsidRPr="00445CC9">
        <w:t>pokud nebudou v rámci záručního servisu dodrženy časové a věcné podmínky při odstraňování</w:t>
      </w:r>
      <w:r w:rsidR="00855F49" w:rsidRPr="00445CC9">
        <w:t xml:space="preserve"> závad dle </w:t>
      </w:r>
      <w:r w:rsidR="007D482F" w:rsidRPr="00445CC9">
        <w:t>této smlouvy</w:t>
      </w:r>
      <w:r w:rsidR="00855F49" w:rsidRPr="00445CC9">
        <w:t>, nebo</w:t>
      </w:r>
    </w:p>
    <w:p w14:paraId="16D48927" w14:textId="77777777" w:rsidR="00855F49" w:rsidRPr="00445CC9" w:rsidRDefault="00855F49" w:rsidP="006A2CC3">
      <w:pPr>
        <w:pStyle w:val="Odstavecseseznamem"/>
        <w:widowControl w:val="0"/>
        <w:numPr>
          <w:ilvl w:val="1"/>
          <w:numId w:val="26"/>
        </w:numPr>
        <w:autoSpaceDE w:val="0"/>
        <w:autoSpaceDN w:val="0"/>
        <w:adjustRightInd w:val="0"/>
        <w:spacing w:after="120"/>
        <w:jc w:val="both"/>
      </w:pPr>
      <w:r w:rsidRPr="00445CC9">
        <w:t>jakékoli op</w:t>
      </w:r>
      <w:r w:rsidR="000A13E0" w:rsidRPr="00445CC9">
        <w:t>akované porušení této smlouvy.</w:t>
      </w:r>
    </w:p>
    <w:p w14:paraId="729E677E" w14:textId="77777777" w:rsidR="00855F49" w:rsidRPr="00445CC9" w:rsidRDefault="00855F49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eastAsia="Times New Roman"/>
        </w:rPr>
      </w:pPr>
      <w:r w:rsidRPr="00445CC9">
        <w:t xml:space="preserve">Odstoupení musí mít písemnou formu a je účinné ode dne doručení druhé smluvní straně. </w:t>
      </w:r>
    </w:p>
    <w:p w14:paraId="41F5542B" w14:textId="77777777" w:rsidR="00F06BE8" w:rsidRPr="00445CC9" w:rsidRDefault="00F06BE8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eastAsia="Times New Roman"/>
        </w:rPr>
      </w:pPr>
      <w:r w:rsidRPr="00445CC9">
        <w:t>V případě odstoupení od smlouvy má kupující právo rozhodnout se, zda-</w:t>
      </w:r>
      <w:proofErr w:type="spellStart"/>
      <w:r w:rsidRPr="00445CC9">
        <w:t>li</w:t>
      </w:r>
      <w:proofErr w:type="spellEnd"/>
      <w:r w:rsidRPr="00445CC9">
        <w:t xml:space="preserve"> si již dodaný předmět </w:t>
      </w:r>
      <w:r w:rsidR="008F42BB" w:rsidRPr="00445CC9">
        <w:t>plnění</w:t>
      </w:r>
      <w:r w:rsidRPr="00445CC9">
        <w:t xml:space="preserve"> ponechá, nebo jej celý, nebo jeho část, vrátí prodávajícímu. V případě, že je předmět </w:t>
      </w:r>
      <w:r w:rsidR="008F42BB" w:rsidRPr="00445CC9">
        <w:t>plnění</w:t>
      </w:r>
      <w:r w:rsidRPr="00445CC9">
        <w:t xml:space="preserve">, resp. jeho část vrácena </w:t>
      </w:r>
      <w:proofErr w:type="spellStart"/>
      <w:r w:rsidRPr="00445CC9">
        <w:t>prodávajímu</w:t>
      </w:r>
      <w:proofErr w:type="spellEnd"/>
      <w:r w:rsidRPr="00445CC9">
        <w:t>, je prodávající povinen vrátit kupujícímu příslušnou část kupní ceny.</w:t>
      </w:r>
    </w:p>
    <w:p w14:paraId="7BAAD826" w14:textId="77777777" w:rsidR="00855F49" w:rsidRPr="00445CC9" w:rsidRDefault="00855F49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eastAsia="Times New Roman"/>
        </w:rPr>
      </w:pPr>
      <w:r w:rsidRPr="00445CC9">
        <w:rPr>
          <w:rFonts w:eastAsia="Times New Roman"/>
        </w:rPr>
        <w:t xml:space="preserve">Odstoupením od smlouvy zůstávají nedotčena ustanovení této smlouvy o náhradě škody, smluvních pokutách, dále ustanovení o odpovědnosti </w:t>
      </w:r>
      <w:r w:rsidR="00F06BE8" w:rsidRPr="00445CC9">
        <w:rPr>
          <w:rFonts w:eastAsia="Times New Roman"/>
        </w:rPr>
        <w:t>prodávajícího</w:t>
      </w:r>
      <w:r w:rsidRPr="00445CC9">
        <w:rPr>
          <w:rFonts w:eastAsia="Times New Roman"/>
        </w:rPr>
        <w:t xml:space="preserve"> za vady díla, o záruce a záruční době, o řešení sporů či jiná ustanovení, která podle projevené vůle smluvních stran nebo vzhledem ke své povaze mají trvat i po ukončení smlouvy. </w:t>
      </w:r>
    </w:p>
    <w:p w14:paraId="64332489" w14:textId="77777777" w:rsidR="00EA7BDE" w:rsidRPr="00445CC9" w:rsidRDefault="00EA7BDE" w:rsidP="006A2CC3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eastAsia="Times New Roman"/>
        </w:rPr>
      </w:pPr>
      <w:r w:rsidRPr="00445CC9">
        <w:rPr>
          <w:rFonts w:eastAsia="Times New Roman"/>
        </w:rPr>
        <w:t>Pro odstoupení od smlouvy platí příslušná ustanovení občanského zákoníku, s vyloučením ustanovení § 1765, § 1766</w:t>
      </w:r>
      <w:r w:rsidR="00FA2CE5" w:rsidRPr="00445CC9">
        <w:rPr>
          <w:rFonts w:eastAsia="Times New Roman"/>
        </w:rPr>
        <w:t>.</w:t>
      </w:r>
    </w:p>
    <w:p w14:paraId="190D89FE" w14:textId="77777777" w:rsidR="006B3B22" w:rsidRPr="00445CC9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</w:rPr>
      </w:pPr>
    </w:p>
    <w:p w14:paraId="3773902B" w14:textId="034348BE" w:rsidR="006B3B22" w:rsidRPr="00445CC9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445CC9">
        <w:rPr>
          <w:rFonts w:ascii="Times New Roman" w:hAnsi="Times New Roman"/>
          <w:b/>
          <w:sz w:val="24"/>
        </w:rPr>
        <w:t>Č</w:t>
      </w:r>
      <w:r w:rsidR="006677A9" w:rsidRPr="00445CC9">
        <w:rPr>
          <w:rFonts w:ascii="Times New Roman" w:hAnsi="Times New Roman"/>
          <w:b/>
          <w:bCs/>
          <w:sz w:val="24"/>
        </w:rPr>
        <w:t>lánek X</w:t>
      </w:r>
      <w:r w:rsidR="0018377C" w:rsidRPr="00445CC9">
        <w:rPr>
          <w:rFonts w:ascii="Times New Roman" w:hAnsi="Times New Roman"/>
          <w:b/>
          <w:bCs/>
          <w:sz w:val="24"/>
        </w:rPr>
        <w:t>I</w:t>
      </w:r>
      <w:r w:rsidR="006677A9" w:rsidRPr="00445CC9">
        <w:rPr>
          <w:rFonts w:ascii="Times New Roman" w:hAnsi="Times New Roman"/>
          <w:b/>
          <w:bCs/>
          <w:sz w:val="24"/>
        </w:rPr>
        <w:t>.</w:t>
      </w:r>
    </w:p>
    <w:p w14:paraId="676E929E" w14:textId="77777777" w:rsidR="006B3B22" w:rsidRPr="00445CC9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445CC9">
        <w:rPr>
          <w:rFonts w:ascii="Times New Roman" w:hAnsi="Times New Roman"/>
          <w:b/>
          <w:bCs/>
          <w:sz w:val="24"/>
        </w:rPr>
        <w:t>Záv</w:t>
      </w:r>
      <w:r w:rsidRPr="00445CC9">
        <w:rPr>
          <w:rFonts w:ascii="Times New Roman" w:hAnsi="Times New Roman"/>
          <w:b/>
          <w:sz w:val="24"/>
        </w:rPr>
        <w:t>ě</w:t>
      </w:r>
      <w:r w:rsidRPr="00445CC9">
        <w:rPr>
          <w:rFonts w:ascii="Times New Roman" w:hAnsi="Times New Roman"/>
          <w:b/>
          <w:bCs/>
          <w:sz w:val="24"/>
        </w:rPr>
        <w:t>re</w:t>
      </w:r>
      <w:r w:rsidRPr="00445CC9">
        <w:rPr>
          <w:rFonts w:ascii="Times New Roman" w:hAnsi="Times New Roman"/>
          <w:b/>
          <w:sz w:val="24"/>
        </w:rPr>
        <w:t>č</w:t>
      </w:r>
      <w:r w:rsidRPr="00445CC9">
        <w:rPr>
          <w:rFonts w:ascii="Times New Roman" w:hAnsi="Times New Roman"/>
          <w:b/>
          <w:bCs/>
          <w:sz w:val="24"/>
        </w:rPr>
        <w:t>ná ustanovení</w:t>
      </w:r>
    </w:p>
    <w:p w14:paraId="17FB9ECD" w14:textId="77777777" w:rsidR="006B3B22" w:rsidRPr="00445CC9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2B07EB6D" w14:textId="77777777" w:rsidR="006B3B22" w:rsidRPr="00445CC9" w:rsidRDefault="006B3B22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</w:pPr>
      <w:r w:rsidRPr="00445CC9">
        <w:t xml:space="preserve">Tato </w:t>
      </w:r>
      <w:r w:rsidR="00171995" w:rsidRPr="00445CC9">
        <w:t xml:space="preserve">kupní </w:t>
      </w:r>
      <w:r w:rsidRPr="00445CC9">
        <w:t xml:space="preserve">smlouva se řídí právním řádem České republiky, zejména příslušnými ustanoveními </w:t>
      </w:r>
      <w:r w:rsidR="00F06BE8" w:rsidRPr="00445CC9">
        <w:t>občanského</w:t>
      </w:r>
      <w:r w:rsidRPr="00445CC9">
        <w:t xml:space="preserve"> zákoníku. Veškeré spory mezi smluvními stranami vzniklé z této </w:t>
      </w:r>
      <w:r w:rsidR="00F06BE8" w:rsidRPr="00445CC9">
        <w:t>smlouvy, nebo v souvislosti s ní</w:t>
      </w:r>
      <w:r w:rsidRPr="00445CC9">
        <w:t>, budou řešeny pokud možno nejprve smírně. Nebude</w:t>
      </w:r>
      <w:r w:rsidRPr="00445CC9">
        <w:noBreakHyphen/>
        <w:t>li smírného řešení dosaženo, budou spory vyřešeny v soudním řízení před obecnými soudy České republiky.</w:t>
      </w:r>
    </w:p>
    <w:p w14:paraId="69DF7CFA" w14:textId="77777777" w:rsidR="006B3B22" w:rsidRPr="00445CC9" w:rsidRDefault="00F06BE8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</w:pPr>
      <w:r w:rsidRPr="00445CC9">
        <w:t>S</w:t>
      </w:r>
      <w:r w:rsidR="006B3B22" w:rsidRPr="00445CC9">
        <w:t xml:space="preserve">mlouva může být doplňována nebo měněna písemnými číslovanými dodatky, a to pouze v těch částech, které nemají vliv na podmínky předmětného zadávacího řízení. Podstatná změna </w:t>
      </w:r>
      <w:r w:rsidR="00171995" w:rsidRPr="00445CC9">
        <w:t xml:space="preserve">kupní </w:t>
      </w:r>
      <w:r w:rsidR="006B3B22" w:rsidRPr="00445CC9">
        <w:t xml:space="preserve">smlouvy není přípustná. Za podstatnou změnu </w:t>
      </w:r>
      <w:r w:rsidR="00171995" w:rsidRPr="00445CC9">
        <w:t xml:space="preserve">kupní </w:t>
      </w:r>
      <w:r w:rsidR="006B3B22" w:rsidRPr="00445CC9">
        <w:t xml:space="preserve">smlouvy </w:t>
      </w:r>
      <w:r w:rsidR="0014293C" w:rsidRPr="00445CC9">
        <w:t xml:space="preserve">jsou považovány </w:t>
      </w:r>
      <w:r w:rsidR="006B3B22" w:rsidRPr="00445CC9">
        <w:t>zejména změny v předmětu plnění, technické specifikaci nebo v obc</w:t>
      </w:r>
      <w:r w:rsidR="0014293C" w:rsidRPr="00445CC9">
        <w:t>hodních a platebních podmínkách.</w:t>
      </w:r>
    </w:p>
    <w:p w14:paraId="3DCA6E7E" w14:textId="77777777" w:rsidR="006B3B22" w:rsidRPr="00445CC9" w:rsidRDefault="006B3B22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</w:pPr>
      <w:r w:rsidRPr="00445CC9">
        <w:t xml:space="preserve">Pokud vyjde najevo, že některé ustanovení této smlouvy je neplatné, nemá tato skutečnost vliv na platnost smlouvy jako celku a strany se zavazují neprodleně se dohodnout na změně této smlouvy, </w:t>
      </w:r>
      <w:r w:rsidR="00171995" w:rsidRPr="00445CC9">
        <w:t xml:space="preserve">která </w:t>
      </w:r>
      <w:r w:rsidRPr="00445CC9">
        <w:t>bude směřovat k řádnému provedení záměrů obsažených v takovém ustanovení.</w:t>
      </w:r>
    </w:p>
    <w:p w14:paraId="19FDB24A" w14:textId="77777777" w:rsidR="006B3B22" w:rsidRPr="00445CC9" w:rsidRDefault="00F06BE8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</w:pPr>
      <w:r w:rsidRPr="00445CC9">
        <w:t>Prodávající</w:t>
      </w:r>
      <w:r w:rsidR="006B3B22" w:rsidRPr="00445CC9">
        <w:t xml:space="preserve"> bez jakýchkoliv výhrad souhlasí se zveřejněním svých identifikačních údajů a dalších údajů uvedených v této smlouvě, včetně ceny za předmět plnění.</w:t>
      </w:r>
    </w:p>
    <w:p w14:paraId="34AD848B" w14:textId="77777777" w:rsidR="006B3B22" w:rsidRPr="00445CC9" w:rsidRDefault="00F06BE8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</w:pPr>
      <w:r w:rsidRPr="00445CC9">
        <w:t>Prodávající</w:t>
      </w:r>
      <w:r w:rsidR="006B3B22" w:rsidRPr="00445CC9">
        <w:t xml:space="preserve"> bez jakýchkoliv výhrad výslovně uvádí, že všechny informace, které poskytne </w:t>
      </w:r>
      <w:r w:rsidRPr="00445CC9">
        <w:t>kupujícímu</w:t>
      </w:r>
      <w:r w:rsidR="006B3B22" w:rsidRPr="00445CC9">
        <w:t xml:space="preserve"> v souvislosti s touto smlouvou nebo příslušnými kupními smlouvami, nejsou </w:t>
      </w:r>
      <w:r w:rsidR="006B3B22" w:rsidRPr="00445CC9">
        <w:lastRenderedPageBreak/>
        <w:t xml:space="preserve">informace důvěrné ve smyslu </w:t>
      </w:r>
      <w:r w:rsidRPr="00445CC9">
        <w:t>občanského zákoníku</w:t>
      </w:r>
      <w:r w:rsidR="006B3B22" w:rsidRPr="00445CC9">
        <w:t>.</w:t>
      </w:r>
    </w:p>
    <w:p w14:paraId="7FC2A328" w14:textId="77777777" w:rsidR="006B3B22" w:rsidRPr="00445CC9" w:rsidRDefault="00F06BE8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</w:pPr>
      <w:r w:rsidRPr="00445CC9">
        <w:t>Kupující</w:t>
      </w:r>
      <w:r w:rsidR="006B3B22" w:rsidRPr="00445CC9">
        <w:t xml:space="preserve"> nenese odpovědnost za jakoukoliv škodu vzniklou v souvislosti </w:t>
      </w:r>
      <w:r w:rsidR="006B3B22" w:rsidRPr="00445CC9">
        <w:br/>
        <w:t xml:space="preserve">s uveřejněním či použitím informací, které byly poskytnuty </w:t>
      </w:r>
      <w:r w:rsidRPr="00445CC9">
        <w:t>prodávajícím</w:t>
      </w:r>
      <w:r w:rsidR="006B3B22" w:rsidRPr="00445CC9">
        <w:t xml:space="preserve"> </w:t>
      </w:r>
      <w:r w:rsidR="006B3B22" w:rsidRPr="00445CC9">
        <w:br/>
        <w:t>v souvislosti s touto smlouvou.</w:t>
      </w:r>
    </w:p>
    <w:p w14:paraId="68FA2D7D" w14:textId="77777777" w:rsidR="006B3B22" w:rsidRPr="00445CC9" w:rsidRDefault="00F06BE8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</w:pPr>
      <w:r w:rsidRPr="00445CC9">
        <w:t>Prodávající</w:t>
      </w:r>
      <w:r w:rsidR="006B3B22" w:rsidRPr="00445CC9">
        <w:t xml:space="preserve"> prohlašuje, že plněním závazků dle této smlouvy nezasahuje do práv duševního vlastnictví třetích osob.</w:t>
      </w:r>
    </w:p>
    <w:p w14:paraId="60B00D45" w14:textId="77777777" w:rsidR="006B3B22" w:rsidRPr="00445CC9" w:rsidRDefault="006B3B22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</w:pPr>
      <w:r w:rsidRPr="00445CC9">
        <w:t xml:space="preserve">Tato smlouva je vyhotovena ve </w:t>
      </w:r>
      <w:r w:rsidR="007D5B50" w:rsidRPr="00445CC9">
        <w:t>2</w:t>
      </w:r>
      <w:r w:rsidRPr="00445CC9">
        <w:t xml:space="preserve"> stejnopisech, z nichž každý bude považován za prvopis. </w:t>
      </w:r>
      <w:r w:rsidR="00F06BE8" w:rsidRPr="00445CC9">
        <w:t>Kupující</w:t>
      </w:r>
      <w:r w:rsidRPr="00445CC9">
        <w:t xml:space="preserve"> </w:t>
      </w:r>
      <w:r w:rsidR="007D5B50" w:rsidRPr="00445CC9">
        <w:t xml:space="preserve">i prodávající </w:t>
      </w:r>
      <w:r w:rsidRPr="00445CC9">
        <w:t>ob</w:t>
      </w:r>
      <w:r w:rsidR="007D5B50" w:rsidRPr="00445CC9">
        <w:t xml:space="preserve">drží </w:t>
      </w:r>
      <w:r w:rsidRPr="00445CC9">
        <w:t>1 stejnopis této smlouvy.</w:t>
      </w:r>
    </w:p>
    <w:p w14:paraId="5CF9E961" w14:textId="77777777" w:rsidR="001C7455" w:rsidRPr="00445CC9" w:rsidRDefault="006B3B22" w:rsidP="006A2CC3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</w:pPr>
      <w:r w:rsidRPr="00445CC9">
        <w:t>Nedílnou součástí této smlouvy jsou</w:t>
      </w:r>
      <w:r w:rsidR="001C7455" w:rsidRPr="00445CC9">
        <w:t>:</w:t>
      </w:r>
      <w:r w:rsidRPr="00445CC9">
        <w:t xml:space="preserve"> </w:t>
      </w:r>
    </w:p>
    <w:p w14:paraId="7A7B1BDB" w14:textId="5B334642" w:rsidR="006B3B22" w:rsidRPr="00445CC9" w:rsidRDefault="001C7455" w:rsidP="007B0A8D">
      <w:pPr>
        <w:pStyle w:val="Odstavecseseznamem"/>
        <w:widowControl w:val="0"/>
        <w:autoSpaceDE w:val="0"/>
        <w:autoSpaceDN w:val="0"/>
        <w:adjustRightInd w:val="0"/>
        <w:spacing w:after="120"/>
        <w:jc w:val="both"/>
      </w:pPr>
      <w:r w:rsidRPr="00445CC9">
        <w:t>P</w:t>
      </w:r>
      <w:r w:rsidR="006B3B22" w:rsidRPr="00445CC9">
        <w:t>říloh</w:t>
      </w:r>
      <w:r w:rsidRPr="00445CC9">
        <w:t>a</w:t>
      </w:r>
      <w:r w:rsidR="006B3B22" w:rsidRPr="00445CC9">
        <w:t xml:space="preserve"> č. </w:t>
      </w:r>
      <w:r w:rsidR="00F06BE8" w:rsidRPr="00445CC9">
        <w:t>1</w:t>
      </w:r>
      <w:r w:rsidR="007B0A8D" w:rsidRPr="00445CC9">
        <w:t xml:space="preserve"> – </w:t>
      </w:r>
      <w:r w:rsidR="002545BC" w:rsidRPr="00445CC9">
        <w:t>Přesná specifikace předmětu plnění</w:t>
      </w:r>
      <w:r w:rsidR="00266A9E" w:rsidRPr="00445CC9">
        <w:t>.</w:t>
      </w:r>
    </w:p>
    <w:p w14:paraId="5FE896CB" w14:textId="77777777" w:rsidR="005655DB" w:rsidRPr="00445CC9" w:rsidRDefault="003B368F" w:rsidP="005655DB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</w:pPr>
      <w:r w:rsidRPr="00445CC9">
        <w:t xml:space="preserve"> </w:t>
      </w:r>
      <w:r w:rsidR="005655DB" w:rsidRPr="00445CC9">
        <w:t>Na důkaz toho, že smluvní strany s obsahem této smlouvy souhlasí, rozumí jí a zavazují se k jejímu plnění, připojují své podpisy a prohlašují, že tato smlouva byla uzavřena podle jejich svobodné a vážné vůle prosté tísně.</w:t>
      </w:r>
    </w:p>
    <w:p w14:paraId="78EDDBDC" w14:textId="77777777" w:rsidR="006B3B22" w:rsidRPr="00445CC9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</w:rPr>
      </w:pPr>
    </w:p>
    <w:p w14:paraId="58187943" w14:textId="77777777" w:rsidR="006B3B22" w:rsidRPr="00445CC9" w:rsidRDefault="006B3B22" w:rsidP="00C7062C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sz w:val="24"/>
        </w:rPr>
      </w:pPr>
      <w:r w:rsidRPr="00445CC9">
        <w:rPr>
          <w:rFonts w:ascii="Times New Roman" w:hAnsi="Times New Roman"/>
          <w:sz w:val="24"/>
        </w:rPr>
        <w:tab/>
      </w:r>
      <w:r w:rsidRPr="00445CC9">
        <w:rPr>
          <w:rFonts w:ascii="Times New Roman" w:hAnsi="Times New Roman"/>
          <w:sz w:val="24"/>
        </w:rPr>
        <w:tab/>
      </w:r>
      <w:r w:rsidRPr="00445CC9">
        <w:rPr>
          <w:rFonts w:ascii="Times New Roman" w:hAnsi="Times New Roman"/>
          <w:sz w:val="24"/>
        </w:rPr>
        <w:tab/>
      </w:r>
      <w:r w:rsidRPr="00445CC9">
        <w:rPr>
          <w:rFonts w:ascii="Times New Roman" w:hAnsi="Times New Roman"/>
          <w:sz w:val="24"/>
        </w:rPr>
        <w:tab/>
      </w:r>
      <w:r w:rsidRPr="00445CC9">
        <w:rPr>
          <w:rFonts w:ascii="Times New Roman" w:hAnsi="Times New Roman"/>
          <w:sz w:val="24"/>
        </w:rPr>
        <w:tab/>
      </w:r>
      <w:r w:rsidRPr="00445CC9">
        <w:rPr>
          <w:rFonts w:ascii="Times New Roman" w:hAnsi="Times New Roman"/>
          <w:sz w:val="24"/>
        </w:rPr>
        <w:tab/>
      </w:r>
      <w:r w:rsidRPr="00445CC9">
        <w:rPr>
          <w:rFonts w:ascii="Times New Roman" w:hAnsi="Times New Roman"/>
          <w:sz w:val="24"/>
        </w:rPr>
        <w:tab/>
      </w:r>
      <w:r w:rsidRPr="00445CC9">
        <w:rPr>
          <w:rFonts w:ascii="Times New Roman" w:hAnsi="Times New Roman"/>
          <w:sz w:val="24"/>
        </w:rPr>
        <w:tab/>
      </w:r>
      <w:r w:rsidRPr="00445CC9">
        <w:rPr>
          <w:rFonts w:ascii="Times New Roman" w:hAnsi="Times New Roman"/>
          <w:sz w:val="24"/>
        </w:rPr>
        <w:tab/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536"/>
        <w:gridCol w:w="4283"/>
      </w:tblGrid>
      <w:tr w:rsidR="006B3B22" w:rsidRPr="00445CC9" w14:paraId="665E7190" w14:textId="77777777" w:rsidTr="00B1448C">
        <w:trPr>
          <w:trHeight w:val="2565"/>
        </w:trPr>
        <w:tc>
          <w:tcPr>
            <w:tcW w:w="4536" w:type="dxa"/>
          </w:tcPr>
          <w:p w14:paraId="3DF0E05F" w14:textId="77777777" w:rsidR="006B3B22" w:rsidRPr="00445CC9" w:rsidRDefault="00A37780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</w:rPr>
            </w:pPr>
            <w:r w:rsidRPr="00445CC9"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>Kupující</w:t>
            </w:r>
            <w:r w:rsidR="006B3B22" w:rsidRPr="00445CC9"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>:</w:t>
            </w:r>
          </w:p>
          <w:p w14:paraId="5CDC7EF7" w14:textId="77777777" w:rsidR="006B3B22" w:rsidRPr="00445CC9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</w:rPr>
            </w:pPr>
          </w:p>
          <w:p w14:paraId="11FFBD7F" w14:textId="3E41524C" w:rsidR="006B3B22" w:rsidRPr="00445CC9" w:rsidRDefault="000F664B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color w:val="000000"/>
                <w:spacing w:val="-3"/>
                <w:sz w:val="24"/>
              </w:rPr>
            </w:pPr>
            <w:r w:rsidRPr="00445CC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V Novém </w:t>
            </w:r>
            <w:r w:rsidR="007D5B50" w:rsidRPr="00445CC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Jičíně </w:t>
            </w:r>
            <w:r w:rsidR="006B3B22" w:rsidRPr="00445CC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dne </w:t>
            </w:r>
            <w:r w:rsidR="0018377C" w:rsidRPr="00445CC9">
              <w:rPr>
                <w:rFonts w:ascii="Times New Roman" w:hAnsi="Times New Roman"/>
                <w:color w:val="000000"/>
                <w:spacing w:val="-3"/>
                <w:sz w:val="24"/>
              </w:rPr>
              <w:t>1</w:t>
            </w:r>
            <w:r w:rsidR="002545BC" w:rsidRPr="00445CC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. </w:t>
            </w:r>
            <w:r w:rsidR="0018377C" w:rsidRPr="00445CC9">
              <w:rPr>
                <w:rFonts w:ascii="Times New Roman" w:hAnsi="Times New Roman"/>
                <w:color w:val="000000"/>
                <w:spacing w:val="-3"/>
                <w:sz w:val="24"/>
              </w:rPr>
              <w:t>3</w:t>
            </w:r>
            <w:r w:rsidR="002545BC" w:rsidRPr="00445CC9">
              <w:rPr>
                <w:rFonts w:ascii="Times New Roman" w:hAnsi="Times New Roman"/>
                <w:color w:val="000000"/>
                <w:spacing w:val="-3"/>
                <w:sz w:val="24"/>
              </w:rPr>
              <w:t>. 2021</w:t>
            </w:r>
            <w:r w:rsidR="006B3B22" w:rsidRPr="00445CC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</w:p>
          <w:p w14:paraId="1B157CF7" w14:textId="77777777" w:rsidR="006B3B22" w:rsidRPr="00445CC9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color w:val="000000"/>
                <w:spacing w:val="-3"/>
                <w:sz w:val="24"/>
              </w:rPr>
            </w:pPr>
          </w:p>
          <w:p w14:paraId="2267E2AE" w14:textId="77777777" w:rsidR="006B3B22" w:rsidRPr="00445CC9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color w:val="000000"/>
                <w:spacing w:val="-3"/>
                <w:sz w:val="24"/>
              </w:rPr>
            </w:pPr>
          </w:p>
          <w:p w14:paraId="066FE39D" w14:textId="77777777" w:rsidR="006B3B22" w:rsidRPr="00445CC9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color w:val="000000"/>
                <w:spacing w:val="-3"/>
                <w:sz w:val="24"/>
              </w:rPr>
            </w:pPr>
          </w:p>
          <w:p w14:paraId="0D7BAC92" w14:textId="77777777" w:rsidR="006B3B22" w:rsidRPr="00445CC9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color w:val="000000"/>
                <w:spacing w:val="-3"/>
                <w:sz w:val="24"/>
              </w:rPr>
            </w:pPr>
            <w:r w:rsidRPr="00445CC9">
              <w:rPr>
                <w:rFonts w:ascii="Times New Roman" w:hAnsi="Times New Roman"/>
                <w:color w:val="000000"/>
                <w:spacing w:val="-3"/>
                <w:sz w:val="24"/>
              </w:rPr>
              <w:t>__________________________________</w:t>
            </w:r>
          </w:p>
          <w:p w14:paraId="5C9808CC" w14:textId="77777777" w:rsidR="000A13E0" w:rsidRPr="00445CC9" w:rsidRDefault="000A13E0" w:rsidP="000F66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445CC9">
              <w:rPr>
                <w:rFonts w:ascii="Times New Roman" w:hAnsi="Times New Roman"/>
                <w:b/>
                <w:bCs/>
                <w:sz w:val="24"/>
                <w:szCs w:val="20"/>
                <w:highlight w:val="black"/>
              </w:rPr>
              <w:t>Mgr. Ladislav Gróf</w:t>
            </w:r>
          </w:p>
          <w:p w14:paraId="4F9656F2" w14:textId="4A5C8B58" w:rsidR="000F664B" w:rsidRPr="00445CC9" w:rsidRDefault="000F664B" w:rsidP="000F66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445CC9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Základní škola a Mateřská škola </w:t>
            </w:r>
            <w:r w:rsidR="00445CC9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                        </w:t>
            </w:r>
          </w:p>
          <w:p w14:paraId="55925DC6" w14:textId="77777777" w:rsidR="000F664B" w:rsidRPr="00445CC9" w:rsidRDefault="000F664B" w:rsidP="000F66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445CC9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Nový Jičín, Jubilejní 3, </w:t>
            </w:r>
          </w:p>
          <w:p w14:paraId="6B24694A" w14:textId="77777777" w:rsidR="00D22069" w:rsidRPr="00445CC9" w:rsidRDefault="000F664B" w:rsidP="000F66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</w:rPr>
            </w:pPr>
            <w:r w:rsidRPr="00445CC9">
              <w:rPr>
                <w:rFonts w:ascii="Times New Roman" w:hAnsi="Times New Roman"/>
                <w:b/>
                <w:bCs/>
                <w:sz w:val="24"/>
                <w:szCs w:val="20"/>
              </w:rPr>
              <w:t>příspěvková organizace</w:t>
            </w:r>
            <w:r w:rsidRPr="00445CC9">
              <w:rPr>
                <w:rFonts w:ascii="Times New Roman" w:hAnsi="Times New Roman"/>
                <w:color w:val="000000"/>
                <w:spacing w:val="-3"/>
                <w:sz w:val="24"/>
                <w:highlight w:val="yellow"/>
              </w:rPr>
              <w:t xml:space="preserve"> </w:t>
            </w:r>
          </w:p>
        </w:tc>
        <w:tc>
          <w:tcPr>
            <w:tcW w:w="4283" w:type="dxa"/>
          </w:tcPr>
          <w:p w14:paraId="6EE83F74" w14:textId="77777777" w:rsidR="006B3B22" w:rsidRPr="00445CC9" w:rsidRDefault="00A37780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</w:rPr>
            </w:pPr>
            <w:r w:rsidRPr="00445CC9"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>Prodávající</w:t>
            </w:r>
            <w:r w:rsidR="006B3B22" w:rsidRPr="00445CC9"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>:</w:t>
            </w:r>
          </w:p>
          <w:p w14:paraId="5ED743D8" w14:textId="77777777" w:rsidR="006B3B22" w:rsidRPr="00445CC9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</w:rPr>
            </w:pPr>
          </w:p>
          <w:p w14:paraId="0352954E" w14:textId="3C851ABF" w:rsidR="000F664B" w:rsidRPr="00445CC9" w:rsidRDefault="000F664B" w:rsidP="000F66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color w:val="000000"/>
                <w:spacing w:val="-3"/>
                <w:sz w:val="24"/>
              </w:rPr>
            </w:pPr>
            <w:r w:rsidRPr="00445CC9">
              <w:rPr>
                <w:rFonts w:ascii="Times New Roman" w:hAnsi="Times New Roman"/>
                <w:color w:val="000000"/>
                <w:spacing w:val="-3"/>
                <w:sz w:val="24"/>
              </w:rPr>
              <w:t>V</w:t>
            </w:r>
            <w:r w:rsidR="00445CC9">
              <w:rPr>
                <w:rFonts w:ascii="Times New Roman" w:hAnsi="Times New Roman"/>
                <w:color w:val="000000"/>
                <w:spacing w:val="-3"/>
                <w:sz w:val="24"/>
              </w:rPr>
              <w:t> Olomouci dne 1. 3. 2021</w:t>
            </w:r>
          </w:p>
          <w:p w14:paraId="12369107" w14:textId="77777777" w:rsidR="006B3B22" w:rsidRPr="00445CC9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color w:val="000000"/>
                <w:spacing w:val="-3"/>
                <w:sz w:val="24"/>
              </w:rPr>
            </w:pPr>
          </w:p>
          <w:p w14:paraId="52667C28" w14:textId="77777777" w:rsidR="006B3B22" w:rsidRPr="00445CC9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color w:val="000000"/>
                <w:spacing w:val="-3"/>
                <w:sz w:val="24"/>
              </w:rPr>
            </w:pPr>
          </w:p>
          <w:p w14:paraId="40B5E75E" w14:textId="77777777" w:rsidR="006B3B22" w:rsidRPr="00445CC9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color w:val="000000"/>
                <w:spacing w:val="-3"/>
                <w:sz w:val="24"/>
              </w:rPr>
            </w:pPr>
          </w:p>
          <w:p w14:paraId="1D79DD03" w14:textId="77777777" w:rsidR="006B3B22" w:rsidRPr="00445CC9" w:rsidRDefault="006B3B22" w:rsidP="00C7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Times New Roman" w:hAnsi="Times New Roman"/>
                <w:color w:val="000000"/>
                <w:spacing w:val="-3"/>
                <w:sz w:val="24"/>
              </w:rPr>
            </w:pPr>
            <w:r w:rsidRPr="00445CC9">
              <w:rPr>
                <w:rFonts w:ascii="Times New Roman" w:hAnsi="Times New Roman"/>
                <w:color w:val="000000"/>
                <w:spacing w:val="-3"/>
                <w:sz w:val="24"/>
              </w:rPr>
              <w:t>__________________________________</w:t>
            </w:r>
          </w:p>
          <w:p w14:paraId="6B07E428" w14:textId="77777777" w:rsidR="006B3B22" w:rsidRDefault="00445CC9" w:rsidP="0014293C">
            <w:pPr>
              <w:keepNext/>
              <w:spacing w:before="0" w:after="12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45CC9">
              <w:rPr>
                <w:rFonts w:ascii="Times New Roman" w:hAnsi="Times New Roman"/>
                <w:sz w:val="24"/>
                <w:szCs w:val="20"/>
                <w:highlight w:val="black"/>
              </w:rPr>
              <w:t xml:space="preserve">MVDr. Milan </w:t>
            </w:r>
            <w:proofErr w:type="spellStart"/>
            <w:r w:rsidRPr="00445CC9">
              <w:rPr>
                <w:rFonts w:ascii="Times New Roman" w:hAnsi="Times New Roman"/>
                <w:sz w:val="24"/>
                <w:szCs w:val="20"/>
                <w:highlight w:val="black"/>
              </w:rPr>
              <w:t>Vaďura</w:t>
            </w:r>
            <w:proofErr w:type="spellEnd"/>
          </w:p>
          <w:p w14:paraId="0C7A4F5C" w14:textId="77777777" w:rsidR="00445CC9" w:rsidRDefault="00445CC9" w:rsidP="0014293C">
            <w:pPr>
              <w:keepNext/>
              <w:spacing w:before="0" w:after="12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Elektroprivat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Vaďura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s.r.o.</w:t>
            </w:r>
          </w:p>
          <w:p w14:paraId="67208A17" w14:textId="02937FD8" w:rsidR="00445CC9" w:rsidRPr="00445CC9" w:rsidRDefault="00445CC9" w:rsidP="0014293C">
            <w:pPr>
              <w:keepNext/>
              <w:spacing w:before="0" w:after="12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Lazecká 73, Olomouc</w:t>
            </w:r>
          </w:p>
        </w:tc>
      </w:tr>
    </w:tbl>
    <w:p w14:paraId="5037A004" w14:textId="77777777" w:rsidR="0084483A" w:rsidRPr="00445CC9" w:rsidRDefault="0084483A" w:rsidP="00515809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120" w:line="240" w:lineRule="auto"/>
        <w:rPr>
          <w:rFonts w:ascii="Times New Roman" w:hAnsi="Times New Roman"/>
          <w:b/>
        </w:rPr>
      </w:pPr>
      <w:bookmarkStart w:id="5" w:name="_GoBack"/>
      <w:bookmarkEnd w:id="0"/>
      <w:bookmarkEnd w:id="1"/>
      <w:bookmarkEnd w:id="2"/>
      <w:bookmarkEnd w:id="3"/>
      <w:bookmarkEnd w:id="5"/>
    </w:p>
    <w:sectPr w:rsidR="0084483A" w:rsidRPr="00445CC9" w:rsidSect="00320D5D">
      <w:footerReference w:type="default" r:id="rId8"/>
      <w:headerReference w:type="first" r:id="rId9"/>
      <w:pgSz w:w="11906" w:h="16838" w:code="9"/>
      <w:pgMar w:top="1134" w:right="1134" w:bottom="1134" w:left="1134" w:header="851" w:footer="1202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900F1" w14:textId="77777777" w:rsidR="00453EB0" w:rsidRDefault="00453EB0">
      <w:r>
        <w:separator/>
      </w:r>
    </w:p>
  </w:endnote>
  <w:endnote w:type="continuationSeparator" w:id="0">
    <w:p w14:paraId="2ED787F7" w14:textId="77777777" w:rsidR="00453EB0" w:rsidRDefault="0045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utura Bk">
    <w:altName w:val="Corbe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C954E" w14:textId="5C83BFF4" w:rsidR="007D5B50" w:rsidRDefault="007D5B50">
    <w:pPr>
      <w:pStyle w:val="Zpat"/>
      <w:framePr w:wrap="around" w:vAnchor="text" w:hAnchor="margin" w:xAlign="center" w:y="1"/>
      <w:rPr>
        <w:rStyle w:val="slostrnky"/>
        <w:rFonts w:ascii="Franklin Gothic Book" w:hAnsi="Franklin Gothic Book"/>
        <w:sz w:val="24"/>
      </w:rPr>
    </w:pPr>
    <w:r>
      <w:rPr>
        <w:rStyle w:val="slostrnky"/>
        <w:rFonts w:ascii="Franklin Gothic Book" w:hAnsi="Franklin Gothic Book"/>
        <w:sz w:val="24"/>
      </w:rPr>
      <w:fldChar w:fldCharType="begin"/>
    </w:r>
    <w:r>
      <w:rPr>
        <w:rStyle w:val="slostrnky"/>
        <w:rFonts w:ascii="Franklin Gothic Book" w:hAnsi="Franklin Gothic Book"/>
        <w:sz w:val="24"/>
      </w:rPr>
      <w:instrText xml:space="preserve">PAGE  </w:instrText>
    </w:r>
    <w:r>
      <w:rPr>
        <w:rStyle w:val="slostrnky"/>
        <w:rFonts w:ascii="Franklin Gothic Book" w:hAnsi="Franklin Gothic Book"/>
        <w:sz w:val="24"/>
      </w:rPr>
      <w:fldChar w:fldCharType="separate"/>
    </w:r>
    <w:r w:rsidR="00445CC9">
      <w:rPr>
        <w:rStyle w:val="slostrnky"/>
        <w:rFonts w:ascii="Franklin Gothic Book" w:hAnsi="Franklin Gothic Book"/>
        <w:noProof/>
        <w:sz w:val="24"/>
      </w:rPr>
      <w:t>7</w:t>
    </w:r>
    <w:r>
      <w:rPr>
        <w:rStyle w:val="slostrnky"/>
        <w:rFonts w:ascii="Franklin Gothic Book" w:hAnsi="Franklin Gothic Book"/>
        <w:sz w:val="24"/>
      </w:rPr>
      <w:fldChar w:fldCharType="end"/>
    </w:r>
  </w:p>
  <w:p w14:paraId="5388B97D" w14:textId="77777777" w:rsidR="007D5B50" w:rsidRDefault="007D5B50"/>
  <w:p w14:paraId="3F40CD52" w14:textId="77777777" w:rsidR="007D5B50" w:rsidRDefault="007D5B50">
    <w:pPr>
      <w:pStyle w:val="Zkladntext"/>
      <w:spacing w:after="120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77BF9" w14:textId="77777777" w:rsidR="00453EB0" w:rsidRDefault="00453EB0">
      <w:r>
        <w:separator/>
      </w:r>
    </w:p>
  </w:footnote>
  <w:footnote w:type="continuationSeparator" w:id="0">
    <w:p w14:paraId="1E079A52" w14:textId="77777777" w:rsidR="00453EB0" w:rsidRDefault="0045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B8EA5" w14:textId="77777777" w:rsidR="007D5B50" w:rsidRDefault="007D5B50" w:rsidP="001B29E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C"/>
    <w:multiLevelType w:val="singleLevel"/>
    <w:tmpl w:val="0000001C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D"/>
    <w:multiLevelType w:val="singleLevel"/>
    <w:tmpl w:val="0000001D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rFonts w:cs="Times New Roman"/>
      </w:rPr>
    </w:lvl>
  </w:abstractNum>
  <w:abstractNum w:abstractNumId="4" w15:restartNumberingAfterBreak="0">
    <w:nsid w:val="0000001F"/>
    <w:multiLevelType w:val="singleLevel"/>
    <w:tmpl w:val="0000001F"/>
    <w:name w:val="WW8Num2"/>
    <w:lvl w:ilvl="0">
      <w:start w:val="1"/>
      <w:numFmt w:val="lowerLetter"/>
      <w:pStyle w:val="Seznamsodrkami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1"/>
    <w:multiLevelType w:val="singleLevel"/>
    <w:tmpl w:val="00000021"/>
    <w:name w:val="WW8Num3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22"/>
    <w:multiLevelType w:val="multilevel"/>
    <w:tmpl w:val="F1A60E2C"/>
    <w:name w:val="WW8Num3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000002E"/>
    <w:multiLevelType w:val="multilevel"/>
    <w:tmpl w:val="0000002E"/>
    <w:name w:val="WW8Num46"/>
    <w:lvl w:ilvl="0">
      <w:start w:val="1"/>
      <w:numFmt w:val="decimal"/>
      <w:pStyle w:val="Seznamsodrkami21"/>
      <w:lvlText w:val="%1."/>
      <w:lvlJc w:val="left"/>
      <w:pPr>
        <w:tabs>
          <w:tab w:val="num" w:pos="926"/>
        </w:tabs>
        <w:ind w:left="926" w:hanging="360"/>
      </w:pPr>
      <w:rPr>
        <w:rFonts w:ascii="Wingdings" w:hAnsi="Wingdings" w:cs="Times New Roman"/>
        <w:color w:val="B40000"/>
      </w:rPr>
    </w:lvl>
    <w:lvl w:ilvl="1">
      <w:start w:val="1"/>
      <w:numFmt w:val="bullet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</w:abstractNum>
  <w:abstractNum w:abstractNumId="8" w15:restartNumberingAfterBreak="0">
    <w:nsid w:val="00000031"/>
    <w:multiLevelType w:val="singleLevel"/>
    <w:tmpl w:val="00000031"/>
    <w:name w:val="WW8Num49"/>
    <w:lvl w:ilvl="0">
      <w:start w:val="27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9" w15:restartNumberingAfterBreak="0">
    <w:nsid w:val="02860D7E"/>
    <w:multiLevelType w:val="hybridMultilevel"/>
    <w:tmpl w:val="A4667110"/>
    <w:lvl w:ilvl="0" w:tplc="F022C826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3E62E3E"/>
    <w:multiLevelType w:val="multilevel"/>
    <w:tmpl w:val="6C627496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06A933D7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E71ED4"/>
    <w:multiLevelType w:val="singleLevel"/>
    <w:tmpl w:val="9F446F72"/>
    <w:lvl w:ilvl="0">
      <w:start w:val="1"/>
      <w:numFmt w:val="bullet"/>
      <w:pStyle w:val="Table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 w:hint="default"/>
        <w:sz w:val="18"/>
      </w:rPr>
    </w:lvl>
  </w:abstractNum>
  <w:abstractNum w:abstractNumId="13" w15:restartNumberingAfterBreak="0">
    <w:nsid w:val="0BFF7238"/>
    <w:multiLevelType w:val="hybridMultilevel"/>
    <w:tmpl w:val="5BE49CCC"/>
    <w:lvl w:ilvl="0" w:tplc="D9540CE0">
      <w:start w:val="2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DF36491"/>
    <w:multiLevelType w:val="hybridMultilevel"/>
    <w:tmpl w:val="DE866E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</w:lvl>
  </w:abstractNum>
  <w:abstractNum w:abstractNumId="16" w15:restartNumberingAfterBreak="0">
    <w:nsid w:val="144726A5"/>
    <w:multiLevelType w:val="hybridMultilevel"/>
    <w:tmpl w:val="9E72FE48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A1B4A"/>
    <w:multiLevelType w:val="hybridMultilevel"/>
    <w:tmpl w:val="35B4848A"/>
    <w:lvl w:ilvl="0" w:tplc="4B2A16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F5F36B4"/>
    <w:multiLevelType w:val="multilevel"/>
    <w:tmpl w:val="C93C87D2"/>
    <w:lvl w:ilvl="0">
      <w:start w:val="1"/>
      <w:numFmt w:val="decimal"/>
      <w:lvlRestart w:val="0"/>
      <w:pStyle w:val="Legal2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smallCaps w:val="0"/>
        <w:color w:val="auto"/>
        <w:sz w:val="24"/>
        <w:u w:val="no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1080"/>
        </w:tabs>
        <w:ind w:left="360" w:firstLine="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lowerLetter"/>
      <w:pStyle w:val="Legal2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lowerRoman"/>
      <w:pStyle w:val="Legal2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</w:abstractNum>
  <w:abstractNum w:abstractNumId="19" w15:restartNumberingAfterBreak="0">
    <w:nsid w:val="23941E99"/>
    <w:multiLevelType w:val="hybridMultilevel"/>
    <w:tmpl w:val="C8BC5A6A"/>
    <w:lvl w:ilvl="0" w:tplc="0CE04C96">
      <w:start w:val="1"/>
      <w:numFmt w:val="lowerLetter"/>
      <w:pStyle w:val="SeznamAbecedni"/>
      <w:lvlText w:val="%1)"/>
      <w:lvlJc w:val="left"/>
      <w:pPr>
        <w:tabs>
          <w:tab w:val="num" w:pos="851"/>
        </w:tabs>
        <w:ind w:left="851" w:hanging="256"/>
      </w:pPr>
      <w:rPr>
        <w:rFonts w:hint="default"/>
      </w:rPr>
    </w:lvl>
    <w:lvl w:ilvl="1" w:tplc="5F0E3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FC5BE2"/>
    <w:multiLevelType w:val="hybridMultilevel"/>
    <w:tmpl w:val="0DA02A7E"/>
    <w:lvl w:ilvl="0" w:tplc="631ED648">
      <w:start w:val="1"/>
      <w:numFmt w:val="bullet"/>
      <w:pStyle w:val="Bulle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F4534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D74D6C"/>
    <w:multiLevelType w:val="hybridMultilevel"/>
    <w:tmpl w:val="CDA84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A2675"/>
    <w:multiLevelType w:val="hybridMultilevel"/>
    <w:tmpl w:val="4B126CC4"/>
    <w:lvl w:ilvl="0" w:tplc="2C5C1EA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855B31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34A5410"/>
    <w:multiLevelType w:val="hybridMultilevel"/>
    <w:tmpl w:val="F48C26AE"/>
    <w:lvl w:ilvl="0" w:tplc="24DED4C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354C55DA"/>
    <w:multiLevelType w:val="hybridMultilevel"/>
    <w:tmpl w:val="5344F074"/>
    <w:lvl w:ilvl="0" w:tplc="2FBCB25A">
      <w:start w:val="1"/>
      <w:numFmt w:val="decimal"/>
      <w:pStyle w:val="smluvnitext"/>
      <w:lvlText w:val="%1."/>
      <w:lvlJc w:val="left"/>
      <w:pPr>
        <w:tabs>
          <w:tab w:val="num" w:pos="786"/>
        </w:tabs>
        <w:ind w:left="786" w:hanging="360"/>
      </w:pPr>
    </w:lvl>
    <w:lvl w:ilvl="1" w:tplc="D354F866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662547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2B7E00A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91F8643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5330E7F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15D4E5D8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A60317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ED72B1BE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35D6230E"/>
    <w:multiLevelType w:val="singleLevel"/>
    <w:tmpl w:val="E16EDF16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28" w15:restartNumberingAfterBreak="0">
    <w:nsid w:val="3E60218C"/>
    <w:multiLevelType w:val="hybridMultilevel"/>
    <w:tmpl w:val="83FAA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B57117"/>
    <w:multiLevelType w:val="hybridMultilevel"/>
    <w:tmpl w:val="81367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F0A44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443383"/>
    <w:multiLevelType w:val="hybridMultilevel"/>
    <w:tmpl w:val="BEC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A">
      <w:numFmt w:val="bullet"/>
      <w:lvlText w:val="-"/>
      <w:lvlJc w:val="left"/>
      <w:pPr>
        <w:ind w:left="1440" w:hanging="360"/>
      </w:pPr>
      <w:rPr>
        <w:rFonts w:ascii="Franklin Gothic Book" w:hAnsi="Franklin Gothic Book" w:cs="Franklin Gothic Book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A034CD"/>
    <w:multiLevelType w:val="hybridMultilevel"/>
    <w:tmpl w:val="A3600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050E6"/>
    <w:multiLevelType w:val="hybridMultilevel"/>
    <w:tmpl w:val="39FC0786"/>
    <w:lvl w:ilvl="0" w:tplc="D2CEACEE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Roman"/>
      <w:lvlText w:val="(%2)"/>
      <w:lvlJc w:val="left"/>
      <w:pPr>
        <w:tabs>
          <w:tab w:val="num" w:pos="1727"/>
        </w:tabs>
        <w:ind w:left="172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34" w15:restartNumberingAfterBreak="0">
    <w:nsid w:val="52E429C1"/>
    <w:multiLevelType w:val="hybridMultilevel"/>
    <w:tmpl w:val="35848D92"/>
    <w:lvl w:ilvl="0" w:tplc="0000000A">
      <w:numFmt w:val="bullet"/>
      <w:lvlText w:val="-"/>
      <w:lvlJc w:val="left"/>
      <w:pPr>
        <w:ind w:left="2160" w:hanging="360"/>
      </w:pPr>
      <w:rPr>
        <w:rFonts w:ascii="Franklin Gothic Book" w:hAnsi="Franklin Gothic Book" w:cs="Franklin Gothic Book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69739AE"/>
    <w:multiLevelType w:val="hybridMultilevel"/>
    <w:tmpl w:val="03B45A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935EF7"/>
    <w:multiLevelType w:val="multilevel"/>
    <w:tmpl w:val="13BA12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Arial" w:hint="default"/>
        <w:color w:val="000000"/>
        <w:sz w:val="24"/>
        <w:szCs w:val="24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7" w15:restartNumberingAfterBreak="0">
    <w:nsid w:val="59206D3D"/>
    <w:multiLevelType w:val="hybridMultilevel"/>
    <w:tmpl w:val="29727A4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2D70BF"/>
    <w:multiLevelType w:val="multilevel"/>
    <w:tmpl w:val="FA8A1C40"/>
    <w:lvl w:ilvl="0">
      <w:start w:val="1"/>
      <w:numFmt w:val="decimal"/>
      <w:pStyle w:val="StyleSmlouvaVerdana9ptBoldAfter6pt"/>
      <w:lvlText w:val="Článek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39" w15:restartNumberingAfterBreak="0">
    <w:nsid w:val="5C903A64"/>
    <w:multiLevelType w:val="hybridMultilevel"/>
    <w:tmpl w:val="206E8232"/>
    <w:lvl w:ilvl="0" w:tplc="D9540CE0">
      <w:start w:val="20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hint="default"/>
      </w:rPr>
    </w:lvl>
    <w:lvl w:ilvl="1" w:tplc="3D76624A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4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3545"/>
        </w:tabs>
        <w:ind w:left="2694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41" w15:restartNumberingAfterBreak="0">
    <w:nsid w:val="61473856"/>
    <w:multiLevelType w:val="hybridMultilevel"/>
    <w:tmpl w:val="FC84E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D7832"/>
    <w:multiLevelType w:val="hybridMultilevel"/>
    <w:tmpl w:val="F520602A"/>
    <w:lvl w:ilvl="0" w:tplc="FFFFFFFF">
      <w:start w:val="1"/>
      <w:numFmt w:val="bullet"/>
      <w:pStyle w:val="TableBullets"/>
      <w:lvlText w:val=""/>
      <w:lvlJc w:val="left"/>
      <w:pPr>
        <w:tabs>
          <w:tab w:val="num" w:pos="2694"/>
        </w:tabs>
        <w:ind w:left="2694" w:hanging="283"/>
      </w:pPr>
      <w:rPr>
        <w:rFonts w:ascii="Wingdings" w:hAnsi="Wingdings" w:hint="default"/>
        <w:color w:val="B40000"/>
      </w:rPr>
    </w:lvl>
    <w:lvl w:ilvl="1" w:tplc="FFFFFFFF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94"/>
        </w:tabs>
        <w:ind w:left="7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14"/>
        </w:tabs>
        <w:ind w:left="8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34"/>
        </w:tabs>
        <w:ind w:left="8834" w:hanging="360"/>
      </w:pPr>
      <w:rPr>
        <w:rFonts w:ascii="Wingdings" w:hAnsi="Wingdings" w:hint="default"/>
      </w:rPr>
    </w:lvl>
  </w:abstractNum>
  <w:abstractNum w:abstractNumId="4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4" w15:restartNumberingAfterBreak="0">
    <w:nsid w:val="6D2A2475"/>
    <w:multiLevelType w:val="hybridMultilevel"/>
    <w:tmpl w:val="03B45A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0F0FDF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ED1C9B"/>
    <w:multiLevelType w:val="multilevel"/>
    <w:tmpl w:val="E126F0DC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 w:hint="default"/>
        <w:color w:val="auto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num w:numId="1">
    <w:abstractNumId w:val="40"/>
  </w:num>
  <w:num w:numId="2">
    <w:abstractNumId w:val="46"/>
  </w:num>
  <w:num w:numId="3">
    <w:abstractNumId w:val="15"/>
  </w:num>
  <w:num w:numId="4">
    <w:abstractNumId w:val="12"/>
  </w:num>
  <w:num w:numId="5">
    <w:abstractNumId w:val="27"/>
  </w:num>
  <w:num w:numId="6">
    <w:abstractNumId w:val="43"/>
  </w:num>
  <w:num w:numId="7">
    <w:abstractNumId w:val="42"/>
  </w:num>
  <w:num w:numId="8">
    <w:abstractNumId w:val="33"/>
  </w:num>
  <w:num w:numId="9">
    <w:abstractNumId w:val="19"/>
  </w:num>
  <w:num w:numId="10">
    <w:abstractNumId w:val="20"/>
  </w:num>
  <w:num w:numId="11">
    <w:abstractNumId w:val="18"/>
  </w:num>
  <w:num w:numId="12">
    <w:abstractNumId w:val="38"/>
    <w:lvlOverride w:ilvl="0">
      <w:lvl w:ilvl="0">
        <w:start w:val="1"/>
        <w:numFmt w:val="decimal"/>
        <w:pStyle w:val="StyleSmlouvaVerdana9ptBoldAfter6pt"/>
        <w:lvlText w:val="Článek 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/>
          <w:color w:val="auto"/>
          <w:sz w:val="24"/>
          <w:szCs w:val="24"/>
        </w:rPr>
      </w:lvl>
    </w:lvlOverride>
  </w:num>
  <w:num w:numId="13">
    <w:abstractNumId w:val="26"/>
  </w:num>
  <w:num w:numId="14">
    <w:abstractNumId w:val="36"/>
  </w:num>
  <w:num w:numId="15">
    <w:abstractNumId w:val="4"/>
  </w:num>
  <w:num w:numId="16">
    <w:abstractNumId w:val="16"/>
  </w:num>
  <w:num w:numId="17">
    <w:abstractNumId w:val="9"/>
  </w:num>
  <w:num w:numId="18">
    <w:abstractNumId w:val="41"/>
  </w:num>
  <w:num w:numId="19">
    <w:abstractNumId w:val="28"/>
  </w:num>
  <w:num w:numId="20">
    <w:abstractNumId w:val="39"/>
  </w:num>
  <w:num w:numId="21">
    <w:abstractNumId w:val="7"/>
  </w:num>
  <w:num w:numId="22">
    <w:abstractNumId w:val="17"/>
  </w:num>
  <w:num w:numId="23">
    <w:abstractNumId w:val="35"/>
  </w:num>
  <w:num w:numId="24">
    <w:abstractNumId w:val="30"/>
  </w:num>
  <w:num w:numId="25">
    <w:abstractNumId w:val="23"/>
  </w:num>
  <w:num w:numId="26">
    <w:abstractNumId w:val="37"/>
  </w:num>
  <w:num w:numId="27">
    <w:abstractNumId w:val="14"/>
  </w:num>
  <w:num w:numId="28">
    <w:abstractNumId w:val="25"/>
  </w:num>
  <w:num w:numId="29">
    <w:abstractNumId w:val="44"/>
  </w:num>
  <w:num w:numId="30">
    <w:abstractNumId w:val="11"/>
  </w:num>
  <w:num w:numId="31">
    <w:abstractNumId w:val="34"/>
  </w:num>
  <w:num w:numId="32">
    <w:abstractNumId w:val="45"/>
  </w:num>
  <w:num w:numId="33">
    <w:abstractNumId w:val="31"/>
  </w:num>
  <w:num w:numId="34">
    <w:abstractNumId w:val="21"/>
  </w:num>
  <w:num w:numId="35">
    <w:abstractNumId w:val="24"/>
  </w:num>
  <w:num w:numId="36">
    <w:abstractNumId w:val="32"/>
  </w:num>
  <w:num w:numId="37">
    <w:abstractNumId w:val="40"/>
  </w:num>
  <w:num w:numId="38">
    <w:abstractNumId w:val="29"/>
  </w:num>
  <w:num w:numId="39">
    <w:abstractNumId w:val="13"/>
  </w:num>
  <w:num w:numId="40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oNotTrackFormatting/>
  <w:defaultTabStop w:val="708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81"/>
    <w:rsid w:val="00005B47"/>
    <w:rsid w:val="00006855"/>
    <w:rsid w:val="00013F5B"/>
    <w:rsid w:val="00020B7E"/>
    <w:rsid w:val="0002556B"/>
    <w:rsid w:val="00027929"/>
    <w:rsid w:val="00033363"/>
    <w:rsid w:val="00037C0D"/>
    <w:rsid w:val="00037F3E"/>
    <w:rsid w:val="00037F43"/>
    <w:rsid w:val="000403CB"/>
    <w:rsid w:val="00040503"/>
    <w:rsid w:val="000412EB"/>
    <w:rsid w:val="00042255"/>
    <w:rsid w:val="0004362E"/>
    <w:rsid w:val="00043A03"/>
    <w:rsid w:val="00043C56"/>
    <w:rsid w:val="00043F7A"/>
    <w:rsid w:val="00044FD9"/>
    <w:rsid w:val="00045D29"/>
    <w:rsid w:val="000472CF"/>
    <w:rsid w:val="00047E34"/>
    <w:rsid w:val="00051A9C"/>
    <w:rsid w:val="00052990"/>
    <w:rsid w:val="00052BEA"/>
    <w:rsid w:val="00052C01"/>
    <w:rsid w:val="000569DF"/>
    <w:rsid w:val="00060FDB"/>
    <w:rsid w:val="00067ACF"/>
    <w:rsid w:val="00067BB6"/>
    <w:rsid w:val="000777C7"/>
    <w:rsid w:val="000811E0"/>
    <w:rsid w:val="00081F94"/>
    <w:rsid w:val="000829F8"/>
    <w:rsid w:val="00085753"/>
    <w:rsid w:val="000917FC"/>
    <w:rsid w:val="00093AEB"/>
    <w:rsid w:val="000A13E0"/>
    <w:rsid w:val="000A40A6"/>
    <w:rsid w:val="000A56F3"/>
    <w:rsid w:val="000A70A4"/>
    <w:rsid w:val="000B0DD6"/>
    <w:rsid w:val="000C0B8B"/>
    <w:rsid w:val="000C2D00"/>
    <w:rsid w:val="000C5904"/>
    <w:rsid w:val="000D01E6"/>
    <w:rsid w:val="000D1C61"/>
    <w:rsid w:val="000D32AB"/>
    <w:rsid w:val="000D4986"/>
    <w:rsid w:val="000E1E88"/>
    <w:rsid w:val="000E23B8"/>
    <w:rsid w:val="000E6140"/>
    <w:rsid w:val="000F09B2"/>
    <w:rsid w:val="000F27C9"/>
    <w:rsid w:val="000F4BE2"/>
    <w:rsid w:val="000F664B"/>
    <w:rsid w:val="000F6DDF"/>
    <w:rsid w:val="001027F2"/>
    <w:rsid w:val="001044EC"/>
    <w:rsid w:val="00105949"/>
    <w:rsid w:val="00107213"/>
    <w:rsid w:val="00112FE1"/>
    <w:rsid w:val="00117052"/>
    <w:rsid w:val="00117BD1"/>
    <w:rsid w:val="00120B8A"/>
    <w:rsid w:val="001234E3"/>
    <w:rsid w:val="001249E8"/>
    <w:rsid w:val="00126755"/>
    <w:rsid w:val="00126DF3"/>
    <w:rsid w:val="00131FAE"/>
    <w:rsid w:val="00134973"/>
    <w:rsid w:val="001379EA"/>
    <w:rsid w:val="0014293C"/>
    <w:rsid w:val="00142AC5"/>
    <w:rsid w:val="001435F4"/>
    <w:rsid w:val="00144741"/>
    <w:rsid w:val="00150982"/>
    <w:rsid w:val="001643C0"/>
    <w:rsid w:val="001647AF"/>
    <w:rsid w:val="00170791"/>
    <w:rsid w:val="00171995"/>
    <w:rsid w:val="00171EEF"/>
    <w:rsid w:val="00174641"/>
    <w:rsid w:val="00177AA7"/>
    <w:rsid w:val="0018377C"/>
    <w:rsid w:val="00186209"/>
    <w:rsid w:val="00187901"/>
    <w:rsid w:val="001911BA"/>
    <w:rsid w:val="00192A44"/>
    <w:rsid w:val="001958AB"/>
    <w:rsid w:val="001978FB"/>
    <w:rsid w:val="001A5165"/>
    <w:rsid w:val="001A5709"/>
    <w:rsid w:val="001B0790"/>
    <w:rsid w:val="001B29E5"/>
    <w:rsid w:val="001B2DB4"/>
    <w:rsid w:val="001C2E5B"/>
    <w:rsid w:val="001C3DF6"/>
    <w:rsid w:val="001C3FF9"/>
    <w:rsid w:val="001C636B"/>
    <w:rsid w:val="001C7455"/>
    <w:rsid w:val="001C7517"/>
    <w:rsid w:val="001C7FFA"/>
    <w:rsid w:val="001D1C59"/>
    <w:rsid w:val="001D2F96"/>
    <w:rsid w:val="001D316B"/>
    <w:rsid w:val="001D422F"/>
    <w:rsid w:val="001D4515"/>
    <w:rsid w:val="001D7587"/>
    <w:rsid w:val="001E03A1"/>
    <w:rsid w:val="001E12DE"/>
    <w:rsid w:val="001E408B"/>
    <w:rsid w:val="001E5B3C"/>
    <w:rsid w:val="001F0FBB"/>
    <w:rsid w:val="001F0FDC"/>
    <w:rsid w:val="001F1969"/>
    <w:rsid w:val="001F58A9"/>
    <w:rsid w:val="001F5D33"/>
    <w:rsid w:val="001F5FBA"/>
    <w:rsid w:val="001F696B"/>
    <w:rsid w:val="001F747F"/>
    <w:rsid w:val="001F7E65"/>
    <w:rsid w:val="0020655F"/>
    <w:rsid w:val="00207A31"/>
    <w:rsid w:val="002129A9"/>
    <w:rsid w:val="00214BDB"/>
    <w:rsid w:val="00216545"/>
    <w:rsid w:val="00217770"/>
    <w:rsid w:val="00224D20"/>
    <w:rsid w:val="002259BC"/>
    <w:rsid w:val="002328C6"/>
    <w:rsid w:val="00233008"/>
    <w:rsid w:val="0023331E"/>
    <w:rsid w:val="00236C4E"/>
    <w:rsid w:val="00237415"/>
    <w:rsid w:val="00240C3D"/>
    <w:rsid w:val="00242FB2"/>
    <w:rsid w:val="002455E9"/>
    <w:rsid w:val="00251E95"/>
    <w:rsid w:val="00253BDA"/>
    <w:rsid w:val="002545BC"/>
    <w:rsid w:val="00256F8C"/>
    <w:rsid w:val="00260A67"/>
    <w:rsid w:val="002619DA"/>
    <w:rsid w:val="002629DB"/>
    <w:rsid w:val="00266A9E"/>
    <w:rsid w:val="0027094B"/>
    <w:rsid w:val="00272AA1"/>
    <w:rsid w:val="00274B27"/>
    <w:rsid w:val="00275116"/>
    <w:rsid w:val="00280CB3"/>
    <w:rsid w:val="0028131A"/>
    <w:rsid w:val="0028393C"/>
    <w:rsid w:val="002846CB"/>
    <w:rsid w:val="0028551F"/>
    <w:rsid w:val="00286C15"/>
    <w:rsid w:val="00290327"/>
    <w:rsid w:val="00292345"/>
    <w:rsid w:val="002931D3"/>
    <w:rsid w:val="00296679"/>
    <w:rsid w:val="002C4319"/>
    <w:rsid w:val="002D196A"/>
    <w:rsid w:val="002D30C2"/>
    <w:rsid w:val="002D651A"/>
    <w:rsid w:val="002E13BA"/>
    <w:rsid w:val="002E2B38"/>
    <w:rsid w:val="002E6FEE"/>
    <w:rsid w:val="002F2BFA"/>
    <w:rsid w:val="002F5ED6"/>
    <w:rsid w:val="0030212D"/>
    <w:rsid w:val="003046B7"/>
    <w:rsid w:val="00304D4C"/>
    <w:rsid w:val="00305A39"/>
    <w:rsid w:val="00307152"/>
    <w:rsid w:val="0031715F"/>
    <w:rsid w:val="00317867"/>
    <w:rsid w:val="00320598"/>
    <w:rsid w:val="00320A7B"/>
    <w:rsid w:val="00320D5D"/>
    <w:rsid w:val="00320DDD"/>
    <w:rsid w:val="00326CA9"/>
    <w:rsid w:val="00327675"/>
    <w:rsid w:val="003303A0"/>
    <w:rsid w:val="00334A7E"/>
    <w:rsid w:val="00337D77"/>
    <w:rsid w:val="00337F1D"/>
    <w:rsid w:val="0034162C"/>
    <w:rsid w:val="003420A8"/>
    <w:rsid w:val="00350FF1"/>
    <w:rsid w:val="00352222"/>
    <w:rsid w:val="0035746D"/>
    <w:rsid w:val="00357DCB"/>
    <w:rsid w:val="00360DFE"/>
    <w:rsid w:val="00364232"/>
    <w:rsid w:val="0036439E"/>
    <w:rsid w:val="0036704C"/>
    <w:rsid w:val="00370DD4"/>
    <w:rsid w:val="0037275D"/>
    <w:rsid w:val="0037337D"/>
    <w:rsid w:val="00377102"/>
    <w:rsid w:val="00385A8B"/>
    <w:rsid w:val="00386227"/>
    <w:rsid w:val="0038775B"/>
    <w:rsid w:val="00391897"/>
    <w:rsid w:val="003922B7"/>
    <w:rsid w:val="00394B0F"/>
    <w:rsid w:val="00394EFC"/>
    <w:rsid w:val="00396925"/>
    <w:rsid w:val="0039724B"/>
    <w:rsid w:val="003A186A"/>
    <w:rsid w:val="003A426B"/>
    <w:rsid w:val="003A437D"/>
    <w:rsid w:val="003B1AE2"/>
    <w:rsid w:val="003B368F"/>
    <w:rsid w:val="003B3EA9"/>
    <w:rsid w:val="003B52C3"/>
    <w:rsid w:val="003C18B5"/>
    <w:rsid w:val="003C4246"/>
    <w:rsid w:val="003C50F3"/>
    <w:rsid w:val="003D6AFD"/>
    <w:rsid w:val="003D7509"/>
    <w:rsid w:val="003D79F2"/>
    <w:rsid w:val="003F21E0"/>
    <w:rsid w:val="003F271B"/>
    <w:rsid w:val="003F369D"/>
    <w:rsid w:val="003F3E91"/>
    <w:rsid w:val="003F6C35"/>
    <w:rsid w:val="003F7FAF"/>
    <w:rsid w:val="00400FC3"/>
    <w:rsid w:val="00401266"/>
    <w:rsid w:val="00402106"/>
    <w:rsid w:val="0040443C"/>
    <w:rsid w:val="0040648B"/>
    <w:rsid w:val="00406512"/>
    <w:rsid w:val="004068C6"/>
    <w:rsid w:val="00410881"/>
    <w:rsid w:val="00412592"/>
    <w:rsid w:val="0041353B"/>
    <w:rsid w:val="00420083"/>
    <w:rsid w:val="00420FF1"/>
    <w:rsid w:val="004237FE"/>
    <w:rsid w:val="00423E00"/>
    <w:rsid w:val="00427B6B"/>
    <w:rsid w:val="00432CBA"/>
    <w:rsid w:val="00434E8D"/>
    <w:rsid w:val="004416AE"/>
    <w:rsid w:val="00441E2F"/>
    <w:rsid w:val="004444C9"/>
    <w:rsid w:val="00445CC9"/>
    <w:rsid w:val="0045053C"/>
    <w:rsid w:val="00450FC7"/>
    <w:rsid w:val="00453EB0"/>
    <w:rsid w:val="004572B1"/>
    <w:rsid w:val="00457DB3"/>
    <w:rsid w:val="00461249"/>
    <w:rsid w:val="00461A8C"/>
    <w:rsid w:val="00464098"/>
    <w:rsid w:val="00465A2E"/>
    <w:rsid w:val="00470B79"/>
    <w:rsid w:val="00474011"/>
    <w:rsid w:val="00475413"/>
    <w:rsid w:val="00477715"/>
    <w:rsid w:val="004821CE"/>
    <w:rsid w:val="004822C4"/>
    <w:rsid w:val="0048670D"/>
    <w:rsid w:val="00491B4A"/>
    <w:rsid w:val="00494869"/>
    <w:rsid w:val="004970C9"/>
    <w:rsid w:val="004979C0"/>
    <w:rsid w:val="004B078C"/>
    <w:rsid w:val="004B28CF"/>
    <w:rsid w:val="004B3B1A"/>
    <w:rsid w:val="004B611E"/>
    <w:rsid w:val="004B6471"/>
    <w:rsid w:val="004C3708"/>
    <w:rsid w:val="004C373B"/>
    <w:rsid w:val="004C58B5"/>
    <w:rsid w:val="004D10BB"/>
    <w:rsid w:val="004D16CE"/>
    <w:rsid w:val="004D44C1"/>
    <w:rsid w:val="004D50E8"/>
    <w:rsid w:val="004D6030"/>
    <w:rsid w:val="004D6B60"/>
    <w:rsid w:val="004D6D0C"/>
    <w:rsid w:val="004D716C"/>
    <w:rsid w:val="004E08B6"/>
    <w:rsid w:val="004E193A"/>
    <w:rsid w:val="004E478B"/>
    <w:rsid w:val="004E4CD3"/>
    <w:rsid w:val="004E55B4"/>
    <w:rsid w:val="004E5DB0"/>
    <w:rsid w:val="004F0A6B"/>
    <w:rsid w:val="004F57F7"/>
    <w:rsid w:val="004F5CE7"/>
    <w:rsid w:val="004F68A1"/>
    <w:rsid w:val="004F6CCA"/>
    <w:rsid w:val="004F7B9E"/>
    <w:rsid w:val="00501C74"/>
    <w:rsid w:val="00504CDB"/>
    <w:rsid w:val="00507E30"/>
    <w:rsid w:val="00507F41"/>
    <w:rsid w:val="00511ECB"/>
    <w:rsid w:val="00512227"/>
    <w:rsid w:val="005123C1"/>
    <w:rsid w:val="00512DA0"/>
    <w:rsid w:val="00513E8C"/>
    <w:rsid w:val="00515809"/>
    <w:rsid w:val="00515BE7"/>
    <w:rsid w:val="005168B2"/>
    <w:rsid w:val="00520375"/>
    <w:rsid w:val="00520562"/>
    <w:rsid w:val="005211C7"/>
    <w:rsid w:val="005215AB"/>
    <w:rsid w:val="00523A14"/>
    <w:rsid w:val="005320FE"/>
    <w:rsid w:val="00533DF8"/>
    <w:rsid w:val="0054268F"/>
    <w:rsid w:val="0054319D"/>
    <w:rsid w:val="0054342E"/>
    <w:rsid w:val="0054381E"/>
    <w:rsid w:val="005519A5"/>
    <w:rsid w:val="0055377A"/>
    <w:rsid w:val="005647EA"/>
    <w:rsid w:val="005655DB"/>
    <w:rsid w:val="00566659"/>
    <w:rsid w:val="00567629"/>
    <w:rsid w:val="00572127"/>
    <w:rsid w:val="00572E15"/>
    <w:rsid w:val="00586D86"/>
    <w:rsid w:val="00591C75"/>
    <w:rsid w:val="00593250"/>
    <w:rsid w:val="00594336"/>
    <w:rsid w:val="0059450E"/>
    <w:rsid w:val="005A0463"/>
    <w:rsid w:val="005A172F"/>
    <w:rsid w:val="005A2D06"/>
    <w:rsid w:val="005A4525"/>
    <w:rsid w:val="005A5C6E"/>
    <w:rsid w:val="005A61E7"/>
    <w:rsid w:val="005A7C65"/>
    <w:rsid w:val="005B2B09"/>
    <w:rsid w:val="005B30A4"/>
    <w:rsid w:val="005C1F56"/>
    <w:rsid w:val="005C6849"/>
    <w:rsid w:val="005C6F55"/>
    <w:rsid w:val="005D3033"/>
    <w:rsid w:val="005D46E2"/>
    <w:rsid w:val="005D5B58"/>
    <w:rsid w:val="005D6FFD"/>
    <w:rsid w:val="005E1B18"/>
    <w:rsid w:val="005E34F1"/>
    <w:rsid w:val="005E353E"/>
    <w:rsid w:val="005E54AC"/>
    <w:rsid w:val="005E6FE9"/>
    <w:rsid w:val="005F1C4A"/>
    <w:rsid w:val="005F7B5C"/>
    <w:rsid w:val="00600EA3"/>
    <w:rsid w:val="00603991"/>
    <w:rsid w:val="00606CBF"/>
    <w:rsid w:val="00611ABB"/>
    <w:rsid w:val="00612112"/>
    <w:rsid w:val="00620232"/>
    <w:rsid w:val="00621E88"/>
    <w:rsid w:val="00622404"/>
    <w:rsid w:val="00624569"/>
    <w:rsid w:val="00624DBE"/>
    <w:rsid w:val="00640F5D"/>
    <w:rsid w:val="00642785"/>
    <w:rsid w:val="00642999"/>
    <w:rsid w:val="00642FB1"/>
    <w:rsid w:val="00652C15"/>
    <w:rsid w:val="00653EAE"/>
    <w:rsid w:val="0065523A"/>
    <w:rsid w:val="006555D0"/>
    <w:rsid w:val="00656726"/>
    <w:rsid w:val="006567FD"/>
    <w:rsid w:val="006609A7"/>
    <w:rsid w:val="00663A0D"/>
    <w:rsid w:val="00666BA7"/>
    <w:rsid w:val="00666BB5"/>
    <w:rsid w:val="006677A9"/>
    <w:rsid w:val="006710AD"/>
    <w:rsid w:val="006713EC"/>
    <w:rsid w:val="00671923"/>
    <w:rsid w:val="00671DDE"/>
    <w:rsid w:val="006758B3"/>
    <w:rsid w:val="00676DB3"/>
    <w:rsid w:val="00680E8B"/>
    <w:rsid w:val="00682B79"/>
    <w:rsid w:val="00685D5B"/>
    <w:rsid w:val="0068633D"/>
    <w:rsid w:val="0068653F"/>
    <w:rsid w:val="00686FA4"/>
    <w:rsid w:val="00697FCC"/>
    <w:rsid w:val="006A2CC3"/>
    <w:rsid w:val="006A4A85"/>
    <w:rsid w:val="006A5EBC"/>
    <w:rsid w:val="006A7297"/>
    <w:rsid w:val="006B0321"/>
    <w:rsid w:val="006B0D6B"/>
    <w:rsid w:val="006B1CE3"/>
    <w:rsid w:val="006B3B22"/>
    <w:rsid w:val="006B3FF4"/>
    <w:rsid w:val="006C175F"/>
    <w:rsid w:val="006C17D2"/>
    <w:rsid w:val="006C2A9D"/>
    <w:rsid w:val="006C4A14"/>
    <w:rsid w:val="006C6876"/>
    <w:rsid w:val="006C7D2A"/>
    <w:rsid w:val="006D5506"/>
    <w:rsid w:val="006D599D"/>
    <w:rsid w:val="006E14C9"/>
    <w:rsid w:val="006E25FC"/>
    <w:rsid w:val="006E2B5E"/>
    <w:rsid w:val="006E3742"/>
    <w:rsid w:val="006F2914"/>
    <w:rsid w:val="006F4818"/>
    <w:rsid w:val="00701973"/>
    <w:rsid w:val="007024F5"/>
    <w:rsid w:val="00703845"/>
    <w:rsid w:val="007046E8"/>
    <w:rsid w:val="00705080"/>
    <w:rsid w:val="007070ED"/>
    <w:rsid w:val="00712FAB"/>
    <w:rsid w:val="00713010"/>
    <w:rsid w:val="0071509C"/>
    <w:rsid w:val="007163D3"/>
    <w:rsid w:val="0072023A"/>
    <w:rsid w:val="007234EF"/>
    <w:rsid w:val="007272A9"/>
    <w:rsid w:val="00732D10"/>
    <w:rsid w:val="00736495"/>
    <w:rsid w:val="007403DD"/>
    <w:rsid w:val="00740AA8"/>
    <w:rsid w:val="007418C6"/>
    <w:rsid w:val="00745D32"/>
    <w:rsid w:val="007507C7"/>
    <w:rsid w:val="00751254"/>
    <w:rsid w:val="0075146D"/>
    <w:rsid w:val="0075230B"/>
    <w:rsid w:val="00752961"/>
    <w:rsid w:val="00752FAB"/>
    <w:rsid w:val="0075339E"/>
    <w:rsid w:val="0075535E"/>
    <w:rsid w:val="0075653C"/>
    <w:rsid w:val="007572F6"/>
    <w:rsid w:val="00763358"/>
    <w:rsid w:val="00770179"/>
    <w:rsid w:val="00775801"/>
    <w:rsid w:val="00777EDB"/>
    <w:rsid w:val="00781343"/>
    <w:rsid w:val="00785FB1"/>
    <w:rsid w:val="00793E59"/>
    <w:rsid w:val="00794C85"/>
    <w:rsid w:val="0079798E"/>
    <w:rsid w:val="007A7A9E"/>
    <w:rsid w:val="007B01A5"/>
    <w:rsid w:val="007B0A8D"/>
    <w:rsid w:val="007B21F7"/>
    <w:rsid w:val="007B2474"/>
    <w:rsid w:val="007B2BBA"/>
    <w:rsid w:val="007B3767"/>
    <w:rsid w:val="007C4128"/>
    <w:rsid w:val="007C4150"/>
    <w:rsid w:val="007C6612"/>
    <w:rsid w:val="007C7097"/>
    <w:rsid w:val="007C7439"/>
    <w:rsid w:val="007C7D4D"/>
    <w:rsid w:val="007D0631"/>
    <w:rsid w:val="007D0D36"/>
    <w:rsid w:val="007D206B"/>
    <w:rsid w:val="007D2CF7"/>
    <w:rsid w:val="007D4063"/>
    <w:rsid w:val="007D482F"/>
    <w:rsid w:val="007D5B50"/>
    <w:rsid w:val="007D613D"/>
    <w:rsid w:val="007D7A4D"/>
    <w:rsid w:val="007E156B"/>
    <w:rsid w:val="007E169A"/>
    <w:rsid w:val="007E3101"/>
    <w:rsid w:val="007E4A8D"/>
    <w:rsid w:val="007E5849"/>
    <w:rsid w:val="007F1CBF"/>
    <w:rsid w:val="00800F7E"/>
    <w:rsid w:val="00806A1F"/>
    <w:rsid w:val="00812CED"/>
    <w:rsid w:val="00815016"/>
    <w:rsid w:val="00820537"/>
    <w:rsid w:val="00820928"/>
    <w:rsid w:val="00822805"/>
    <w:rsid w:val="00823623"/>
    <w:rsid w:val="00832CE0"/>
    <w:rsid w:val="00835A41"/>
    <w:rsid w:val="00835AA4"/>
    <w:rsid w:val="008407F3"/>
    <w:rsid w:val="0084328B"/>
    <w:rsid w:val="0084483A"/>
    <w:rsid w:val="00846E59"/>
    <w:rsid w:val="00851F6B"/>
    <w:rsid w:val="0085495D"/>
    <w:rsid w:val="00854F9E"/>
    <w:rsid w:val="00855F49"/>
    <w:rsid w:val="0086027F"/>
    <w:rsid w:val="00865B77"/>
    <w:rsid w:val="00865BF3"/>
    <w:rsid w:val="00873944"/>
    <w:rsid w:val="0087511D"/>
    <w:rsid w:val="008801AD"/>
    <w:rsid w:val="008829A2"/>
    <w:rsid w:val="008832A4"/>
    <w:rsid w:val="00883E43"/>
    <w:rsid w:val="0088688D"/>
    <w:rsid w:val="0088768F"/>
    <w:rsid w:val="008923B5"/>
    <w:rsid w:val="008958D8"/>
    <w:rsid w:val="008A7702"/>
    <w:rsid w:val="008B217D"/>
    <w:rsid w:val="008B49F1"/>
    <w:rsid w:val="008C5F62"/>
    <w:rsid w:val="008D07DC"/>
    <w:rsid w:val="008D0FD5"/>
    <w:rsid w:val="008E1481"/>
    <w:rsid w:val="008E2CCF"/>
    <w:rsid w:val="008E5A50"/>
    <w:rsid w:val="008F04D8"/>
    <w:rsid w:val="008F1D61"/>
    <w:rsid w:val="008F2284"/>
    <w:rsid w:val="008F42BB"/>
    <w:rsid w:val="008F6792"/>
    <w:rsid w:val="0090094F"/>
    <w:rsid w:val="009017D4"/>
    <w:rsid w:val="00905797"/>
    <w:rsid w:val="00906D36"/>
    <w:rsid w:val="00907F6A"/>
    <w:rsid w:val="00910552"/>
    <w:rsid w:val="00910C26"/>
    <w:rsid w:val="00913835"/>
    <w:rsid w:val="0091598D"/>
    <w:rsid w:val="00925911"/>
    <w:rsid w:val="00927258"/>
    <w:rsid w:val="00930D22"/>
    <w:rsid w:val="00931F28"/>
    <w:rsid w:val="00936309"/>
    <w:rsid w:val="009404F2"/>
    <w:rsid w:val="00943510"/>
    <w:rsid w:val="00947558"/>
    <w:rsid w:val="00947691"/>
    <w:rsid w:val="0095623C"/>
    <w:rsid w:val="0095663D"/>
    <w:rsid w:val="00957818"/>
    <w:rsid w:val="009622B6"/>
    <w:rsid w:val="00964391"/>
    <w:rsid w:val="00965C20"/>
    <w:rsid w:val="00973552"/>
    <w:rsid w:val="00974755"/>
    <w:rsid w:val="00974ACF"/>
    <w:rsid w:val="009804AE"/>
    <w:rsid w:val="00982C0C"/>
    <w:rsid w:val="00985633"/>
    <w:rsid w:val="00985E3C"/>
    <w:rsid w:val="009901BF"/>
    <w:rsid w:val="009908E0"/>
    <w:rsid w:val="009A1688"/>
    <w:rsid w:val="009A468F"/>
    <w:rsid w:val="009A767D"/>
    <w:rsid w:val="009B7C2F"/>
    <w:rsid w:val="009C0454"/>
    <w:rsid w:val="009C0F07"/>
    <w:rsid w:val="009C120C"/>
    <w:rsid w:val="009C2DB1"/>
    <w:rsid w:val="009C2E49"/>
    <w:rsid w:val="009C6246"/>
    <w:rsid w:val="009D1E36"/>
    <w:rsid w:val="009D3267"/>
    <w:rsid w:val="009D4A4A"/>
    <w:rsid w:val="009E311D"/>
    <w:rsid w:val="009E4DBA"/>
    <w:rsid w:val="009F177C"/>
    <w:rsid w:val="009F53B2"/>
    <w:rsid w:val="009F5685"/>
    <w:rsid w:val="00A021A9"/>
    <w:rsid w:val="00A0231F"/>
    <w:rsid w:val="00A05581"/>
    <w:rsid w:val="00A0747D"/>
    <w:rsid w:val="00A101B7"/>
    <w:rsid w:val="00A101E8"/>
    <w:rsid w:val="00A10CFB"/>
    <w:rsid w:val="00A119B2"/>
    <w:rsid w:val="00A126EB"/>
    <w:rsid w:val="00A14BA7"/>
    <w:rsid w:val="00A17604"/>
    <w:rsid w:val="00A17EFF"/>
    <w:rsid w:val="00A22D1B"/>
    <w:rsid w:val="00A263D2"/>
    <w:rsid w:val="00A27B24"/>
    <w:rsid w:val="00A344A1"/>
    <w:rsid w:val="00A347D5"/>
    <w:rsid w:val="00A35629"/>
    <w:rsid w:val="00A37780"/>
    <w:rsid w:val="00A4356D"/>
    <w:rsid w:val="00A50EE9"/>
    <w:rsid w:val="00A55827"/>
    <w:rsid w:val="00A56982"/>
    <w:rsid w:val="00A56F72"/>
    <w:rsid w:val="00A63D70"/>
    <w:rsid w:val="00A646D9"/>
    <w:rsid w:val="00A6600F"/>
    <w:rsid w:val="00A7272A"/>
    <w:rsid w:val="00A74CB8"/>
    <w:rsid w:val="00A81A80"/>
    <w:rsid w:val="00A84BFA"/>
    <w:rsid w:val="00A935CD"/>
    <w:rsid w:val="00A962DC"/>
    <w:rsid w:val="00AA13B2"/>
    <w:rsid w:val="00AA3880"/>
    <w:rsid w:val="00AA4D1E"/>
    <w:rsid w:val="00AA7D7B"/>
    <w:rsid w:val="00AB105A"/>
    <w:rsid w:val="00AB163F"/>
    <w:rsid w:val="00AB3BAF"/>
    <w:rsid w:val="00AB4DEB"/>
    <w:rsid w:val="00AB558A"/>
    <w:rsid w:val="00AB5ADB"/>
    <w:rsid w:val="00AB6248"/>
    <w:rsid w:val="00AC287A"/>
    <w:rsid w:val="00AC3AC5"/>
    <w:rsid w:val="00AC4E25"/>
    <w:rsid w:val="00AC4F0F"/>
    <w:rsid w:val="00AC562D"/>
    <w:rsid w:val="00AD1B0E"/>
    <w:rsid w:val="00AD22B8"/>
    <w:rsid w:val="00AD2FC9"/>
    <w:rsid w:val="00AD3803"/>
    <w:rsid w:val="00AE1DC7"/>
    <w:rsid w:val="00AE4913"/>
    <w:rsid w:val="00AE6DF5"/>
    <w:rsid w:val="00AF4936"/>
    <w:rsid w:val="00B01F9B"/>
    <w:rsid w:val="00B02131"/>
    <w:rsid w:val="00B120FD"/>
    <w:rsid w:val="00B1448C"/>
    <w:rsid w:val="00B20CB2"/>
    <w:rsid w:val="00B21F6F"/>
    <w:rsid w:val="00B23C38"/>
    <w:rsid w:val="00B30A07"/>
    <w:rsid w:val="00B332A4"/>
    <w:rsid w:val="00B34E17"/>
    <w:rsid w:val="00B44847"/>
    <w:rsid w:val="00B4533B"/>
    <w:rsid w:val="00B50E5E"/>
    <w:rsid w:val="00B55860"/>
    <w:rsid w:val="00B637BA"/>
    <w:rsid w:val="00B64F12"/>
    <w:rsid w:val="00B70822"/>
    <w:rsid w:val="00B734C5"/>
    <w:rsid w:val="00B7446E"/>
    <w:rsid w:val="00B74549"/>
    <w:rsid w:val="00B76F8F"/>
    <w:rsid w:val="00B7726C"/>
    <w:rsid w:val="00B779A2"/>
    <w:rsid w:val="00B80A64"/>
    <w:rsid w:val="00B815A8"/>
    <w:rsid w:val="00B8601F"/>
    <w:rsid w:val="00B868B3"/>
    <w:rsid w:val="00B86DA2"/>
    <w:rsid w:val="00B86DDA"/>
    <w:rsid w:val="00B90379"/>
    <w:rsid w:val="00B92FF7"/>
    <w:rsid w:val="00B944B5"/>
    <w:rsid w:val="00B94A0B"/>
    <w:rsid w:val="00B95B81"/>
    <w:rsid w:val="00BA0A99"/>
    <w:rsid w:val="00BA146F"/>
    <w:rsid w:val="00BA3D2C"/>
    <w:rsid w:val="00BA4C69"/>
    <w:rsid w:val="00BA4CCA"/>
    <w:rsid w:val="00BB2B52"/>
    <w:rsid w:val="00BB323A"/>
    <w:rsid w:val="00BB4B6F"/>
    <w:rsid w:val="00BC0A56"/>
    <w:rsid w:val="00BC2106"/>
    <w:rsid w:val="00BC382E"/>
    <w:rsid w:val="00BC508A"/>
    <w:rsid w:val="00BD2EEF"/>
    <w:rsid w:val="00BD3FA2"/>
    <w:rsid w:val="00BD7316"/>
    <w:rsid w:val="00BD76FC"/>
    <w:rsid w:val="00BE61D5"/>
    <w:rsid w:val="00BF106C"/>
    <w:rsid w:val="00BF3D6A"/>
    <w:rsid w:val="00BF3DC0"/>
    <w:rsid w:val="00C04246"/>
    <w:rsid w:val="00C06586"/>
    <w:rsid w:val="00C152F5"/>
    <w:rsid w:val="00C16862"/>
    <w:rsid w:val="00C208CF"/>
    <w:rsid w:val="00C22D4E"/>
    <w:rsid w:val="00C23EB9"/>
    <w:rsid w:val="00C33CA3"/>
    <w:rsid w:val="00C35044"/>
    <w:rsid w:val="00C360DF"/>
    <w:rsid w:val="00C36A87"/>
    <w:rsid w:val="00C503D4"/>
    <w:rsid w:val="00C51521"/>
    <w:rsid w:val="00C53431"/>
    <w:rsid w:val="00C566F7"/>
    <w:rsid w:val="00C57C8E"/>
    <w:rsid w:val="00C7062C"/>
    <w:rsid w:val="00C71A38"/>
    <w:rsid w:val="00C775BC"/>
    <w:rsid w:val="00C84BBB"/>
    <w:rsid w:val="00C84C89"/>
    <w:rsid w:val="00C87C07"/>
    <w:rsid w:val="00C910BC"/>
    <w:rsid w:val="00CA2EB7"/>
    <w:rsid w:val="00CA3BC5"/>
    <w:rsid w:val="00CA6843"/>
    <w:rsid w:val="00CB02A6"/>
    <w:rsid w:val="00CB0C54"/>
    <w:rsid w:val="00CB1FF7"/>
    <w:rsid w:val="00CB6D44"/>
    <w:rsid w:val="00CC0D2E"/>
    <w:rsid w:val="00CC131C"/>
    <w:rsid w:val="00CC2411"/>
    <w:rsid w:val="00CC6E78"/>
    <w:rsid w:val="00CD03F3"/>
    <w:rsid w:val="00CD18E9"/>
    <w:rsid w:val="00CD2EEE"/>
    <w:rsid w:val="00CD74AA"/>
    <w:rsid w:val="00CD7CF3"/>
    <w:rsid w:val="00CE0547"/>
    <w:rsid w:val="00CE5FC7"/>
    <w:rsid w:val="00CE65CB"/>
    <w:rsid w:val="00CE6DAD"/>
    <w:rsid w:val="00CF080D"/>
    <w:rsid w:val="00CF4076"/>
    <w:rsid w:val="00CF47FF"/>
    <w:rsid w:val="00CF53E7"/>
    <w:rsid w:val="00D04D83"/>
    <w:rsid w:val="00D10AE8"/>
    <w:rsid w:val="00D1581F"/>
    <w:rsid w:val="00D17DBB"/>
    <w:rsid w:val="00D20838"/>
    <w:rsid w:val="00D22069"/>
    <w:rsid w:val="00D23527"/>
    <w:rsid w:val="00D23FB3"/>
    <w:rsid w:val="00D24DBE"/>
    <w:rsid w:val="00D25D67"/>
    <w:rsid w:val="00D26716"/>
    <w:rsid w:val="00D26DD0"/>
    <w:rsid w:val="00D33BA1"/>
    <w:rsid w:val="00D35713"/>
    <w:rsid w:val="00D37331"/>
    <w:rsid w:val="00D445C5"/>
    <w:rsid w:val="00D47CE0"/>
    <w:rsid w:val="00D51DEA"/>
    <w:rsid w:val="00D52748"/>
    <w:rsid w:val="00D52B12"/>
    <w:rsid w:val="00D549F8"/>
    <w:rsid w:val="00D640D3"/>
    <w:rsid w:val="00D65766"/>
    <w:rsid w:val="00D7295A"/>
    <w:rsid w:val="00D765D6"/>
    <w:rsid w:val="00D85A05"/>
    <w:rsid w:val="00D87C57"/>
    <w:rsid w:val="00D90921"/>
    <w:rsid w:val="00D93F10"/>
    <w:rsid w:val="00DA1103"/>
    <w:rsid w:val="00DA192B"/>
    <w:rsid w:val="00DA23E3"/>
    <w:rsid w:val="00DA2971"/>
    <w:rsid w:val="00DA2A4F"/>
    <w:rsid w:val="00DA7026"/>
    <w:rsid w:val="00DA77BF"/>
    <w:rsid w:val="00DB2E60"/>
    <w:rsid w:val="00DC0CD1"/>
    <w:rsid w:val="00DC1392"/>
    <w:rsid w:val="00DC15E9"/>
    <w:rsid w:val="00DC6247"/>
    <w:rsid w:val="00DC7448"/>
    <w:rsid w:val="00DC7F37"/>
    <w:rsid w:val="00DD151C"/>
    <w:rsid w:val="00DD1FCA"/>
    <w:rsid w:val="00DD210C"/>
    <w:rsid w:val="00DD478B"/>
    <w:rsid w:val="00DD6B71"/>
    <w:rsid w:val="00DE24A8"/>
    <w:rsid w:val="00DE2837"/>
    <w:rsid w:val="00DE452F"/>
    <w:rsid w:val="00DF0C9E"/>
    <w:rsid w:val="00DF421C"/>
    <w:rsid w:val="00DF7366"/>
    <w:rsid w:val="00E00FAD"/>
    <w:rsid w:val="00E03657"/>
    <w:rsid w:val="00E04AF8"/>
    <w:rsid w:val="00E04F81"/>
    <w:rsid w:val="00E06260"/>
    <w:rsid w:val="00E111B0"/>
    <w:rsid w:val="00E11BC4"/>
    <w:rsid w:val="00E14731"/>
    <w:rsid w:val="00E2450A"/>
    <w:rsid w:val="00E272BE"/>
    <w:rsid w:val="00E27B58"/>
    <w:rsid w:val="00E30B26"/>
    <w:rsid w:val="00E311B9"/>
    <w:rsid w:val="00E32767"/>
    <w:rsid w:val="00E34D3C"/>
    <w:rsid w:val="00E378AB"/>
    <w:rsid w:val="00E4329E"/>
    <w:rsid w:val="00E44411"/>
    <w:rsid w:val="00E44E70"/>
    <w:rsid w:val="00E46870"/>
    <w:rsid w:val="00E5096B"/>
    <w:rsid w:val="00E555B0"/>
    <w:rsid w:val="00E56119"/>
    <w:rsid w:val="00E5698B"/>
    <w:rsid w:val="00E56E2A"/>
    <w:rsid w:val="00E57BED"/>
    <w:rsid w:val="00E62C73"/>
    <w:rsid w:val="00E63102"/>
    <w:rsid w:val="00E632C3"/>
    <w:rsid w:val="00E702AE"/>
    <w:rsid w:val="00E74C18"/>
    <w:rsid w:val="00E778A9"/>
    <w:rsid w:val="00E779C6"/>
    <w:rsid w:val="00E80AFE"/>
    <w:rsid w:val="00E86938"/>
    <w:rsid w:val="00E907C3"/>
    <w:rsid w:val="00E930AE"/>
    <w:rsid w:val="00E96774"/>
    <w:rsid w:val="00E96EF0"/>
    <w:rsid w:val="00EA05A1"/>
    <w:rsid w:val="00EA3784"/>
    <w:rsid w:val="00EA54A7"/>
    <w:rsid w:val="00EA59CF"/>
    <w:rsid w:val="00EA7BDE"/>
    <w:rsid w:val="00EB3542"/>
    <w:rsid w:val="00EB5148"/>
    <w:rsid w:val="00EB54CD"/>
    <w:rsid w:val="00EB6347"/>
    <w:rsid w:val="00EC0748"/>
    <w:rsid w:val="00EC7B73"/>
    <w:rsid w:val="00ED0D9D"/>
    <w:rsid w:val="00ED2922"/>
    <w:rsid w:val="00ED4D75"/>
    <w:rsid w:val="00ED6EC0"/>
    <w:rsid w:val="00ED748F"/>
    <w:rsid w:val="00ED7547"/>
    <w:rsid w:val="00EE2282"/>
    <w:rsid w:val="00EE22A0"/>
    <w:rsid w:val="00EE2B97"/>
    <w:rsid w:val="00EE3C0E"/>
    <w:rsid w:val="00EE4E06"/>
    <w:rsid w:val="00EE78D8"/>
    <w:rsid w:val="00EF38DF"/>
    <w:rsid w:val="00EF3E90"/>
    <w:rsid w:val="00EF453F"/>
    <w:rsid w:val="00EF7F46"/>
    <w:rsid w:val="00F00541"/>
    <w:rsid w:val="00F01C4A"/>
    <w:rsid w:val="00F06BE8"/>
    <w:rsid w:val="00F102FF"/>
    <w:rsid w:val="00F1768C"/>
    <w:rsid w:val="00F20D86"/>
    <w:rsid w:val="00F221F9"/>
    <w:rsid w:val="00F22215"/>
    <w:rsid w:val="00F263B9"/>
    <w:rsid w:val="00F27B6D"/>
    <w:rsid w:val="00F3126B"/>
    <w:rsid w:val="00F32E54"/>
    <w:rsid w:val="00F37D5D"/>
    <w:rsid w:val="00F4793A"/>
    <w:rsid w:val="00F52BED"/>
    <w:rsid w:val="00F56579"/>
    <w:rsid w:val="00F5696B"/>
    <w:rsid w:val="00F609B8"/>
    <w:rsid w:val="00F642AA"/>
    <w:rsid w:val="00F6502D"/>
    <w:rsid w:val="00F668CC"/>
    <w:rsid w:val="00F72751"/>
    <w:rsid w:val="00F7684A"/>
    <w:rsid w:val="00F77C3B"/>
    <w:rsid w:val="00F83038"/>
    <w:rsid w:val="00F84747"/>
    <w:rsid w:val="00F84EDD"/>
    <w:rsid w:val="00F905E6"/>
    <w:rsid w:val="00F933D2"/>
    <w:rsid w:val="00FA1C74"/>
    <w:rsid w:val="00FA2A69"/>
    <w:rsid w:val="00FA2CE5"/>
    <w:rsid w:val="00FA3489"/>
    <w:rsid w:val="00FA3A43"/>
    <w:rsid w:val="00FA3BF6"/>
    <w:rsid w:val="00FB545C"/>
    <w:rsid w:val="00FC447C"/>
    <w:rsid w:val="00FC5951"/>
    <w:rsid w:val="00FC5ADF"/>
    <w:rsid w:val="00FD0783"/>
    <w:rsid w:val="00FD08D9"/>
    <w:rsid w:val="00FD1E9D"/>
    <w:rsid w:val="00FD1F59"/>
    <w:rsid w:val="00FD207A"/>
    <w:rsid w:val="00FD2F96"/>
    <w:rsid w:val="00FD4871"/>
    <w:rsid w:val="00FD57FE"/>
    <w:rsid w:val="00FD6B7C"/>
    <w:rsid w:val="00FE3626"/>
    <w:rsid w:val="00FE5C53"/>
    <w:rsid w:val="00FE6987"/>
    <w:rsid w:val="00FF0F22"/>
    <w:rsid w:val="00FF20B2"/>
    <w:rsid w:val="00FF363D"/>
    <w:rsid w:val="00FF3F98"/>
    <w:rsid w:val="00FF4DFD"/>
    <w:rsid w:val="00FF69B0"/>
    <w:rsid w:val="00FF6F0E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70D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D00"/>
    <w:pPr>
      <w:spacing w:before="60" w:after="60" w:line="360" w:lineRule="auto"/>
      <w:jc w:val="both"/>
    </w:pPr>
    <w:rPr>
      <w:rFonts w:ascii="Verdana" w:hAnsi="Verdana"/>
      <w:sz w:val="16"/>
      <w:szCs w:val="24"/>
    </w:rPr>
  </w:style>
  <w:style w:type="paragraph" w:styleId="Nadpis1">
    <w:name w:val="heading 1"/>
    <w:basedOn w:val="Normln"/>
    <w:next w:val="Nadpis2"/>
    <w:qFormat/>
    <w:rsid w:val="00D52748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aliases w:val="Text,Heading 2 PPP"/>
    <w:basedOn w:val="BodySingle"/>
    <w:autoRedefine/>
    <w:qFormat/>
    <w:rsid w:val="00D52748"/>
    <w:pPr>
      <w:keepNext/>
      <w:numPr>
        <w:ilvl w:val="1"/>
      </w:numPr>
      <w:spacing w:before="240" w:after="240" w:line="240" w:lineRule="auto"/>
      <w:jc w:val="left"/>
      <w:outlineLvl w:val="1"/>
    </w:pPr>
    <w:rPr>
      <w:b/>
    </w:rPr>
  </w:style>
  <w:style w:type="paragraph" w:styleId="Nadpis3">
    <w:name w:val="heading 3"/>
    <w:aliases w:val="Heading 3 PPP"/>
    <w:basedOn w:val="Normln"/>
    <w:next w:val="Zkladntext"/>
    <w:qFormat/>
    <w:rsid w:val="00D52748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qFormat/>
    <w:rsid w:val="00D52748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qFormat/>
    <w:rsid w:val="00D52748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qFormat/>
    <w:rsid w:val="00D52748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qFormat/>
    <w:rsid w:val="00D52748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qFormat/>
    <w:rsid w:val="00D52748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qFormat/>
    <w:rsid w:val="00D52748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Single">
    <w:name w:val="Body Single"/>
    <w:basedOn w:val="Zkladntext"/>
    <w:uiPriority w:val="99"/>
    <w:rsid w:val="00D52748"/>
    <w:pPr>
      <w:spacing w:before="80" w:after="120" w:line="240" w:lineRule="exact"/>
    </w:pPr>
    <w:rPr>
      <w:rFonts w:ascii="Times New Roman" w:hAnsi="Times New Roman"/>
      <w:sz w:val="24"/>
      <w:szCs w:val="16"/>
    </w:rPr>
  </w:style>
  <w:style w:type="paragraph" w:styleId="Zkladntext">
    <w:name w:val="Body Text"/>
    <w:basedOn w:val="Normln"/>
    <w:semiHidden/>
    <w:rsid w:val="00D52748"/>
    <w:pPr>
      <w:spacing w:after="290"/>
    </w:pPr>
  </w:style>
  <w:style w:type="character" w:customStyle="1" w:styleId="ZkladntextChar">
    <w:name w:val="Základní text Char"/>
    <w:rsid w:val="00D52748"/>
    <w:rPr>
      <w:rFonts w:ascii="Verdana" w:hAnsi="Verdana"/>
      <w:sz w:val="16"/>
      <w:szCs w:val="24"/>
      <w:lang w:val="cs-CZ" w:eastAsia="cs-CZ" w:bidi="ar-SA"/>
    </w:rPr>
  </w:style>
  <w:style w:type="character" w:customStyle="1" w:styleId="BodySingleChar">
    <w:name w:val="Body Single Char"/>
    <w:rsid w:val="00D52748"/>
    <w:rPr>
      <w:sz w:val="24"/>
      <w:szCs w:val="16"/>
      <w:lang w:val="cs-CZ" w:eastAsia="cs-CZ" w:bidi="ar-SA"/>
    </w:rPr>
  </w:style>
  <w:style w:type="character" w:customStyle="1" w:styleId="Nadpis2Char">
    <w:name w:val="Nadpis 2 Char"/>
    <w:aliases w:val="Text Char,Heading 2 PPP Char"/>
    <w:rsid w:val="00D52748"/>
    <w:rPr>
      <w:b/>
      <w:sz w:val="24"/>
      <w:szCs w:val="16"/>
      <w:lang w:val="cs-CZ" w:eastAsia="cs-CZ" w:bidi="ar-SA"/>
    </w:rPr>
  </w:style>
  <w:style w:type="character" w:customStyle="1" w:styleId="Nadpis1Char">
    <w:name w:val="Nadpis 1 Char"/>
    <w:rsid w:val="00D52748"/>
    <w:rPr>
      <w:rFonts w:ascii="Arial" w:hAnsi="Arial"/>
      <w:color w:val="B40000"/>
      <w:kern w:val="28"/>
      <w:sz w:val="44"/>
      <w:szCs w:val="24"/>
    </w:rPr>
  </w:style>
  <w:style w:type="paragraph" w:styleId="Zhlav">
    <w:name w:val="header"/>
    <w:basedOn w:val="Normln"/>
    <w:semiHidden/>
    <w:rsid w:val="00D52748"/>
    <w:pPr>
      <w:tabs>
        <w:tab w:val="center" w:pos="4400"/>
        <w:tab w:val="right" w:pos="8780"/>
      </w:tabs>
      <w:spacing w:after="200" w:line="200" w:lineRule="atLeast"/>
    </w:pPr>
  </w:style>
  <w:style w:type="paragraph" w:styleId="Zpat">
    <w:name w:val="footer"/>
    <w:basedOn w:val="Normln"/>
    <w:semiHidden/>
    <w:rsid w:val="00D52748"/>
    <w:pPr>
      <w:tabs>
        <w:tab w:val="center" w:pos="4400"/>
        <w:tab w:val="right" w:pos="8780"/>
      </w:tabs>
      <w:spacing w:before="0" w:after="0" w:line="180" w:lineRule="atLeast"/>
    </w:pPr>
    <w:rPr>
      <w:sz w:val="14"/>
    </w:rPr>
  </w:style>
  <w:style w:type="character" w:styleId="slostrnky">
    <w:name w:val="page number"/>
    <w:basedOn w:val="Standardnpsmoodstavce"/>
    <w:semiHidden/>
    <w:rsid w:val="00D52748"/>
  </w:style>
  <w:style w:type="character" w:customStyle="1" w:styleId="WW8Num1z0">
    <w:name w:val="WW8Num1z0"/>
    <w:rsid w:val="00042255"/>
    <w:rPr>
      <w:rFonts w:ascii="Franklin Gothic Book" w:hAnsi="Franklin Gothic Book" w:cs="Arial"/>
      <w:b/>
      <w:i w:val="0"/>
      <w:color w:val="auto"/>
      <w:sz w:val="36"/>
      <w:szCs w:val="36"/>
    </w:rPr>
  </w:style>
  <w:style w:type="paragraph" w:customStyle="1" w:styleId="Address">
    <w:name w:val="Address"/>
    <w:basedOn w:val="Normln"/>
    <w:rsid w:val="00D52748"/>
    <w:pPr>
      <w:framePr w:w="3005" w:h="567" w:hSpace="181" w:vSpace="181" w:wrap="around" w:hAnchor="page" w:xAlign="right" w:yAlign="top" w:anchorLock="1"/>
      <w:pBdr>
        <w:left w:val="single" w:sz="4" w:space="9" w:color="auto"/>
      </w:pBdr>
      <w:spacing w:line="200" w:lineRule="exact"/>
      <w:ind w:right="284"/>
    </w:pPr>
  </w:style>
  <w:style w:type="paragraph" w:styleId="Textvbloku">
    <w:name w:val="Block Text"/>
    <w:basedOn w:val="Normln"/>
    <w:next w:val="Zkladntext"/>
    <w:semiHidden/>
    <w:rsid w:val="00D52748"/>
    <w:pPr>
      <w:ind w:left="595" w:right="595"/>
    </w:pPr>
  </w:style>
  <w:style w:type="paragraph" w:styleId="Zkladntext2">
    <w:name w:val="Body Text 2"/>
    <w:basedOn w:val="Normln"/>
    <w:semiHidden/>
    <w:rsid w:val="00D52748"/>
    <w:pPr>
      <w:spacing w:after="290" w:line="480" w:lineRule="auto"/>
    </w:pPr>
  </w:style>
  <w:style w:type="paragraph" w:styleId="Zkladntext3">
    <w:name w:val="Body Text 3"/>
    <w:basedOn w:val="Normln"/>
    <w:semiHidden/>
    <w:rsid w:val="00D52748"/>
    <w:pPr>
      <w:spacing w:after="220" w:line="220" w:lineRule="atLeast"/>
    </w:pPr>
    <w:rPr>
      <w:sz w:val="18"/>
    </w:rPr>
  </w:style>
  <w:style w:type="paragraph" w:styleId="Zkladntext-prvnodsazen">
    <w:name w:val="Body Text First Indent"/>
    <w:basedOn w:val="Zkladntext"/>
    <w:semiHidden/>
    <w:rsid w:val="00D52748"/>
    <w:pPr>
      <w:ind w:firstLine="595"/>
    </w:pPr>
  </w:style>
  <w:style w:type="paragraph" w:styleId="Zkladntextodsazen">
    <w:name w:val="Body Text Indent"/>
    <w:basedOn w:val="Zkladntext"/>
    <w:semiHidden/>
    <w:rsid w:val="00D52748"/>
    <w:pPr>
      <w:ind w:left="595"/>
    </w:pPr>
  </w:style>
  <w:style w:type="paragraph" w:styleId="Zkladntext-prvnodsazen2">
    <w:name w:val="Body Text First Indent 2"/>
    <w:basedOn w:val="Zkladntext2"/>
    <w:semiHidden/>
    <w:rsid w:val="00D52748"/>
    <w:pPr>
      <w:ind w:firstLine="595"/>
    </w:pPr>
  </w:style>
  <w:style w:type="paragraph" w:styleId="Zkladntextodsazen2">
    <w:name w:val="Body Text Indent 2"/>
    <w:basedOn w:val="Zkladntext2"/>
    <w:semiHidden/>
    <w:rsid w:val="00D52748"/>
    <w:pPr>
      <w:ind w:left="595"/>
    </w:pPr>
  </w:style>
  <w:style w:type="paragraph" w:styleId="Zkladntextodsazen3">
    <w:name w:val="Body Text Indent 3"/>
    <w:basedOn w:val="Zkladntext3"/>
    <w:semiHidden/>
    <w:rsid w:val="00D52748"/>
    <w:pPr>
      <w:ind w:left="595"/>
    </w:pPr>
  </w:style>
  <w:style w:type="paragraph" w:styleId="Zvr">
    <w:name w:val="Closing"/>
    <w:basedOn w:val="Normln"/>
    <w:semiHidden/>
    <w:rsid w:val="00D52748"/>
  </w:style>
  <w:style w:type="paragraph" w:styleId="Datum">
    <w:name w:val="Date"/>
    <w:basedOn w:val="Normln"/>
    <w:next w:val="Normln"/>
    <w:semiHidden/>
    <w:rsid w:val="00D52748"/>
  </w:style>
  <w:style w:type="paragraph" w:styleId="Adresanaoblku">
    <w:name w:val="envelope address"/>
    <w:basedOn w:val="Normln"/>
    <w:semiHidden/>
    <w:rsid w:val="00D52748"/>
    <w:pPr>
      <w:framePr w:w="7920" w:h="1980" w:hRule="exact" w:hSpace="180" w:wrap="auto" w:hAnchor="page" w:xAlign="center" w:yAlign="bottom"/>
      <w:ind w:left="2976"/>
    </w:pPr>
  </w:style>
  <w:style w:type="paragraph" w:styleId="Zptenadresanaoblku">
    <w:name w:val="envelope return"/>
    <w:basedOn w:val="Normln"/>
    <w:semiHidden/>
    <w:rsid w:val="00D52748"/>
    <w:rPr>
      <w:rFonts w:ascii="Arial" w:hAnsi="Arial"/>
    </w:rPr>
  </w:style>
  <w:style w:type="paragraph" w:styleId="Seznam">
    <w:name w:val="List"/>
    <w:basedOn w:val="Normln"/>
    <w:autoRedefine/>
    <w:semiHidden/>
    <w:rsid w:val="00D52748"/>
    <w:pPr>
      <w:spacing w:after="290"/>
      <w:ind w:left="1985" w:hanging="1985"/>
    </w:pPr>
    <w:rPr>
      <w:b/>
      <w:sz w:val="20"/>
      <w:szCs w:val="16"/>
    </w:rPr>
  </w:style>
  <w:style w:type="paragraph" w:styleId="Seznam2">
    <w:name w:val="List 2"/>
    <w:basedOn w:val="Normln"/>
    <w:semiHidden/>
    <w:rsid w:val="00D52748"/>
    <w:pPr>
      <w:spacing w:after="290"/>
      <w:ind w:left="1190" w:hanging="595"/>
    </w:pPr>
  </w:style>
  <w:style w:type="paragraph" w:styleId="Seznam3">
    <w:name w:val="List 3"/>
    <w:basedOn w:val="Normln"/>
    <w:semiHidden/>
    <w:rsid w:val="00D52748"/>
    <w:pPr>
      <w:spacing w:after="290"/>
      <w:ind w:left="1786" w:hanging="595"/>
    </w:pPr>
  </w:style>
  <w:style w:type="paragraph" w:styleId="Seznam4">
    <w:name w:val="List 4"/>
    <w:basedOn w:val="Normln"/>
    <w:semiHidden/>
    <w:rsid w:val="00D52748"/>
    <w:pPr>
      <w:spacing w:after="290"/>
      <w:ind w:left="2381" w:hanging="595"/>
    </w:pPr>
  </w:style>
  <w:style w:type="paragraph" w:styleId="Seznam5">
    <w:name w:val="List 5"/>
    <w:basedOn w:val="Normln"/>
    <w:semiHidden/>
    <w:rsid w:val="00D52748"/>
    <w:pPr>
      <w:spacing w:after="290"/>
      <w:ind w:left="2976" w:hanging="595"/>
    </w:pPr>
  </w:style>
  <w:style w:type="paragraph" w:styleId="Seznamsodrkami">
    <w:name w:val="List Bullet"/>
    <w:basedOn w:val="Normln"/>
    <w:rsid w:val="00D52748"/>
    <w:pPr>
      <w:numPr>
        <w:numId w:val="8"/>
      </w:numPr>
    </w:pPr>
    <w:rPr>
      <w:szCs w:val="16"/>
    </w:rPr>
  </w:style>
  <w:style w:type="character" w:customStyle="1" w:styleId="SeznamsodrkamiChar">
    <w:name w:val="Seznam s odrážkami Char"/>
    <w:rsid w:val="00D52748"/>
    <w:rPr>
      <w:rFonts w:ascii="Verdana" w:hAnsi="Verdana"/>
      <w:sz w:val="16"/>
      <w:szCs w:val="16"/>
    </w:rPr>
  </w:style>
  <w:style w:type="paragraph" w:styleId="Seznamsodrkami2">
    <w:name w:val="List Bullet 2"/>
    <w:basedOn w:val="Normln"/>
    <w:semiHidden/>
    <w:rsid w:val="00D52748"/>
    <w:pPr>
      <w:numPr>
        <w:ilvl w:val="1"/>
        <w:numId w:val="2"/>
      </w:numPr>
      <w:spacing w:line="240" w:lineRule="exact"/>
    </w:pPr>
    <w:rPr>
      <w:rFonts w:ascii="Times New Roman" w:hAnsi="Times New Roman"/>
      <w:sz w:val="24"/>
      <w:szCs w:val="16"/>
    </w:rPr>
  </w:style>
  <w:style w:type="paragraph" w:styleId="Seznamsodrkami3">
    <w:name w:val="List Bullet 3"/>
    <w:basedOn w:val="Normln"/>
    <w:semiHidden/>
    <w:rsid w:val="00D52748"/>
    <w:pPr>
      <w:numPr>
        <w:ilvl w:val="2"/>
        <w:numId w:val="2"/>
      </w:numPr>
      <w:spacing w:line="240" w:lineRule="exact"/>
    </w:pPr>
  </w:style>
  <w:style w:type="paragraph" w:styleId="Seznamsodrkami4">
    <w:name w:val="List Bullet 4"/>
    <w:basedOn w:val="Normln"/>
    <w:semiHidden/>
    <w:rsid w:val="00D52748"/>
    <w:pPr>
      <w:numPr>
        <w:ilvl w:val="3"/>
        <w:numId w:val="2"/>
      </w:numPr>
      <w:spacing w:line="240" w:lineRule="exact"/>
    </w:pPr>
  </w:style>
  <w:style w:type="paragraph" w:styleId="Seznamsodrkami5">
    <w:name w:val="List Bullet 5"/>
    <w:basedOn w:val="Normln"/>
    <w:autoRedefine/>
    <w:semiHidden/>
    <w:rsid w:val="00D52748"/>
    <w:pPr>
      <w:numPr>
        <w:ilvl w:val="4"/>
        <w:numId w:val="2"/>
      </w:numPr>
      <w:spacing w:after="290"/>
    </w:pPr>
  </w:style>
  <w:style w:type="paragraph" w:styleId="Pokraovnseznamu">
    <w:name w:val="List Continue"/>
    <w:basedOn w:val="Normln"/>
    <w:semiHidden/>
    <w:rsid w:val="00D52748"/>
    <w:pPr>
      <w:spacing w:after="290"/>
      <w:ind w:left="595"/>
    </w:pPr>
  </w:style>
  <w:style w:type="paragraph" w:styleId="Pokraovnseznamu2">
    <w:name w:val="List Continue 2"/>
    <w:basedOn w:val="Normln"/>
    <w:semiHidden/>
    <w:rsid w:val="00D52748"/>
    <w:pPr>
      <w:spacing w:after="290"/>
      <w:ind w:left="1191"/>
    </w:pPr>
  </w:style>
  <w:style w:type="paragraph" w:styleId="Pokraovnseznamu3">
    <w:name w:val="List Continue 3"/>
    <w:basedOn w:val="Normln"/>
    <w:semiHidden/>
    <w:rsid w:val="00D52748"/>
    <w:pPr>
      <w:spacing w:after="290"/>
      <w:ind w:left="1786"/>
    </w:pPr>
  </w:style>
  <w:style w:type="paragraph" w:styleId="Pokraovnseznamu4">
    <w:name w:val="List Continue 4"/>
    <w:basedOn w:val="Normln"/>
    <w:semiHidden/>
    <w:rsid w:val="00D52748"/>
    <w:pPr>
      <w:spacing w:after="290"/>
      <w:ind w:left="2381"/>
    </w:pPr>
  </w:style>
  <w:style w:type="paragraph" w:styleId="Pokraovnseznamu5">
    <w:name w:val="List Continue 5"/>
    <w:basedOn w:val="Normln"/>
    <w:semiHidden/>
    <w:rsid w:val="00D52748"/>
    <w:pPr>
      <w:spacing w:after="290"/>
      <w:ind w:left="2977"/>
    </w:pPr>
  </w:style>
  <w:style w:type="paragraph" w:styleId="slovanseznam">
    <w:name w:val="List Number"/>
    <w:basedOn w:val="Normln"/>
    <w:semiHidden/>
    <w:rsid w:val="00D52748"/>
    <w:pPr>
      <w:numPr>
        <w:numId w:val="3"/>
      </w:numPr>
      <w:spacing w:after="290"/>
    </w:pPr>
  </w:style>
  <w:style w:type="paragraph" w:styleId="slovanseznam2">
    <w:name w:val="List Number 2"/>
    <w:basedOn w:val="Normln"/>
    <w:semiHidden/>
    <w:rsid w:val="00D52748"/>
    <w:pPr>
      <w:numPr>
        <w:ilvl w:val="1"/>
        <w:numId w:val="3"/>
      </w:numPr>
      <w:spacing w:after="290"/>
    </w:pPr>
  </w:style>
  <w:style w:type="paragraph" w:styleId="slovanseznam3">
    <w:name w:val="List Number 3"/>
    <w:basedOn w:val="Normln"/>
    <w:semiHidden/>
    <w:rsid w:val="00D52748"/>
    <w:pPr>
      <w:numPr>
        <w:ilvl w:val="2"/>
        <w:numId w:val="3"/>
      </w:numPr>
      <w:spacing w:after="290"/>
    </w:pPr>
  </w:style>
  <w:style w:type="paragraph" w:styleId="slovanseznam4">
    <w:name w:val="List Number 4"/>
    <w:basedOn w:val="Normln"/>
    <w:semiHidden/>
    <w:rsid w:val="00D52748"/>
    <w:pPr>
      <w:numPr>
        <w:ilvl w:val="3"/>
        <w:numId w:val="3"/>
      </w:numPr>
      <w:spacing w:after="290"/>
    </w:pPr>
  </w:style>
  <w:style w:type="paragraph" w:styleId="slovanseznam5">
    <w:name w:val="List Number 5"/>
    <w:basedOn w:val="Normln"/>
    <w:semiHidden/>
    <w:rsid w:val="00D52748"/>
    <w:pPr>
      <w:numPr>
        <w:ilvl w:val="4"/>
        <w:numId w:val="3"/>
      </w:numPr>
      <w:spacing w:after="290"/>
    </w:pPr>
  </w:style>
  <w:style w:type="paragraph" w:styleId="Zhlavzprvy">
    <w:name w:val="Message Header"/>
    <w:basedOn w:val="Normln"/>
    <w:semiHidden/>
    <w:rsid w:val="00D527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semiHidden/>
    <w:rsid w:val="00D52748"/>
    <w:pPr>
      <w:ind w:left="595"/>
    </w:pPr>
  </w:style>
  <w:style w:type="paragraph" w:styleId="Nadpispoznmky">
    <w:name w:val="Note Heading"/>
    <w:basedOn w:val="Normln"/>
    <w:next w:val="Normln"/>
    <w:semiHidden/>
    <w:rsid w:val="00D52748"/>
  </w:style>
  <w:style w:type="paragraph" w:styleId="Prosttext">
    <w:name w:val="Plain Text"/>
    <w:basedOn w:val="Normln"/>
    <w:semiHidden/>
    <w:rsid w:val="00D52748"/>
    <w:rPr>
      <w:rFonts w:ascii="Courier New" w:hAnsi="Courier New"/>
    </w:rPr>
  </w:style>
  <w:style w:type="paragraph" w:styleId="Osloven">
    <w:name w:val="Salutation"/>
    <w:basedOn w:val="Normln"/>
    <w:next w:val="Normln"/>
    <w:semiHidden/>
    <w:rsid w:val="00D52748"/>
  </w:style>
  <w:style w:type="paragraph" w:styleId="Podpis">
    <w:name w:val="Signature"/>
    <w:basedOn w:val="Normln"/>
    <w:semiHidden/>
    <w:rsid w:val="00D52748"/>
  </w:style>
  <w:style w:type="paragraph" w:styleId="Podnadpis">
    <w:name w:val="Subtitle"/>
    <w:basedOn w:val="Normln"/>
    <w:next w:val="Nadpis2"/>
    <w:qFormat/>
    <w:rsid w:val="00D52748"/>
    <w:pPr>
      <w:keepNext/>
      <w:spacing w:after="600" w:line="370" w:lineRule="atLeast"/>
    </w:pPr>
    <w:rPr>
      <w:i/>
      <w:sz w:val="30"/>
    </w:rPr>
  </w:style>
  <w:style w:type="paragraph" w:customStyle="1" w:styleId="TableText">
    <w:name w:val="Table Text"/>
    <w:basedOn w:val="Normln"/>
    <w:rsid w:val="00D52748"/>
    <w:pPr>
      <w:spacing w:before="120" w:after="170"/>
    </w:pPr>
  </w:style>
  <w:style w:type="paragraph" w:customStyle="1" w:styleId="TableBullet">
    <w:name w:val="Table Bullet"/>
    <w:basedOn w:val="TableText"/>
    <w:rsid w:val="00D52748"/>
    <w:pPr>
      <w:numPr>
        <w:numId w:val="4"/>
      </w:numPr>
      <w:tabs>
        <w:tab w:val="left" w:pos="298"/>
      </w:tabs>
    </w:pPr>
  </w:style>
  <w:style w:type="paragraph" w:customStyle="1" w:styleId="TableColumnHeader">
    <w:name w:val="Table Column Header"/>
    <w:basedOn w:val="TableText"/>
    <w:rsid w:val="00D52748"/>
    <w:rPr>
      <w:b/>
    </w:rPr>
  </w:style>
  <w:style w:type="paragraph" w:customStyle="1" w:styleId="TableFigure">
    <w:name w:val="Table Figure"/>
    <w:basedOn w:val="TableText"/>
    <w:rsid w:val="00D52748"/>
    <w:pPr>
      <w:tabs>
        <w:tab w:val="decimal" w:pos="595"/>
      </w:tabs>
    </w:pPr>
  </w:style>
  <w:style w:type="paragraph" w:customStyle="1" w:styleId="TableFigure2">
    <w:name w:val="Table Figure 2"/>
    <w:basedOn w:val="TableFigure"/>
    <w:rsid w:val="00D52748"/>
    <w:rPr>
      <w:b/>
    </w:rPr>
  </w:style>
  <w:style w:type="paragraph" w:customStyle="1" w:styleId="TableListNumber">
    <w:name w:val="Table List Number"/>
    <w:basedOn w:val="TableText"/>
    <w:rsid w:val="00D52748"/>
    <w:pPr>
      <w:numPr>
        <w:numId w:val="5"/>
      </w:numPr>
      <w:tabs>
        <w:tab w:val="clear" w:pos="360"/>
        <w:tab w:val="left" w:pos="298"/>
      </w:tabs>
    </w:pPr>
  </w:style>
  <w:style w:type="paragraph" w:customStyle="1" w:styleId="TableRowHeader">
    <w:name w:val="Table Row Header"/>
    <w:basedOn w:val="TableText"/>
    <w:rsid w:val="00D52748"/>
  </w:style>
  <w:style w:type="paragraph" w:customStyle="1" w:styleId="TableSubTotal">
    <w:name w:val="Table SubTotal"/>
    <w:basedOn w:val="TableFigure"/>
    <w:rsid w:val="00D52748"/>
    <w:pPr>
      <w:pBdr>
        <w:top w:val="single" w:sz="2" w:space="2" w:color="auto"/>
      </w:pBdr>
    </w:pPr>
  </w:style>
  <w:style w:type="paragraph" w:customStyle="1" w:styleId="TableSubtotal2">
    <w:name w:val="Table Subtotal 2"/>
    <w:basedOn w:val="TableSubTotal"/>
    <w:rsid w:val="00D52748"/>
    <w:rPr>
      <w:b/>
    </w:rPr>
  </w:style>
  <w:style w:type="paragraph" w:customStyle="1" w:styleId="TableTotal">
    <w:name w:val="Table Total"/>
    <w:basedOn w:val="TableFigure"/>
    <w:rsid w:val="00D52748"/>
    <w:pPr>
      <w:pBdr>
        <w:top w:val="single" w:sz="2" w:space="2" w:color="auto"/>
        <w:bottom w:val="single" w:sz="12" w:space="2" w:color="auto"/>
      </w:pBdr>
    </w:pPr>
  </w:style>
  <w:style w:type="paragraph" w:customStyle="1" w:styleId="TableTotal2">
    <w:name w:val="Table Total 2"/>
    <w:basedOn w:val="TableTotal"/>
    <w:rsid w:val="00D52748"/>
    <w:rPr>
      <w:b/>
    </w:rPr>
  </w:style>
  <w:style w:type="paragraph" w:styleId="Nzev">
    <w:name w:val="Title"/>
    <w:basedOn w:val="Normln"/>
    <w:next w:val="Podnadpis"/>
    <w:qFormat/>
    <w:rsid w:val="00D52748"/>
    <w:pPr>
      <w:keepNext/>
      <w:pageBreakBefore/>
      <w:spacing w:after="600" w:line="600" w:lineRule="atLeast"/>
      <w:outlineLvl w:val="0"/>
    </w:pPr>
    <w:rPr>
      <w:b/>
      <w:kern w:val="28"/>
      <w:sz w:val="50"/>
    </w:rPr>
  </w:style>
  <w:style w:type="paragraph" w:styleId="Obsah1">
    <w:name w:val="toc 1"/>
    <w:basedOn w:val="Normln"/>
    <w:next w:val="Normln"/>
    <w:autoRedefine/>
    <w:uiPriority w:val="39"/>
    <w:rsid w:val="00D52748"/>
    <w:pPr>
      <w:tabs>
        <w:tab w:val="left" w:pos="400"/>
        <w:tab w:val="right" w:leader="dot" w:pos="8210"/>
      </w:tabs>
      <w:spacing w:before="40" w:after="40" w:line="240" w:lineRule="auto"/>
    </w:pPr>
    <w:rPr>
      <w:rFonts w:ascii="Arial" w:hAnsi="Arial" w:cs="Arial"/>
      <w:b/>
      <w:noProof/>
      <w:sz w:val="24"/>
    </w:rPr>
  </w:style>
  <w:style w:type="paragraph" w:styleId="Obsah2">
    <w:name w:val="toc 2"/>
    <w:basedOn w:val="Normln"/>
    <w:next w:val="Normln"/>
    <w:autoRedefine/>
    <w:uiPriority w:val="39"/>
    <w:rsid w:val="00D52748"/>
    <w:pPr>
      <w:spacing w:before="20" w:after="20" w:line="240" w:lineRule="auto"/>
      <w:ind w:left="397"/>
    </w:pPr>
  </w:style>
  <w:style w:type="character" w:styleId="slodku">
    <w:name w:val="line number"/>
    <w:basedOn w:val="Standardnpsmoodstavce"/>
    <w:semiHidden/>
    <w:rsid w:val="00D52748"/>
  </w:style>
  <w:style w:type="paragraph" w:customStyle="1" w:styleId="Disclaimer">
    <w:name w:val="Disclaimer"/>
    <w:rsid w:val="00D52748"/>
    <w:pPr>
      <w:spacing w:after="60"/>
    </w:pPr>
    <w:rPr>
      <w:noProof/>
      <w:sz w:val="12"/>
      <w:lang w:val="en-GB" w:eastAsia="en-US"/>
    </w:rPr>
  </w:style>
  <w:style w:type="character" w:customStyle="1" w:styleId="CharChar">
    <w:name w:val="Char Char"/>
    <w:rsid w:val="00D52748"/>
    <w:rPr>
      <w:rFonts w:ascii="Arial" w:hAnsi="Arial"/>
      <w:b/>
      <w:color w:val="B40000"/>
      <w:kern w:val="28"/>
      <w:sz w:val="44"/>
      <w:szCs w:val="24"/>
      <w:lang w:val="cs-CZ" w:eastAsia="cs-CZ" w:bidi="ar-SA"/>
    </w:rPr>
  </w:style>
  <w:style w:type="character" w:styleId="Hypertextovodkaz">
    <w:name w:val="Hyperlink"/>
    <w:uiPriority w:val="99"/>
    <w:rsid w:val="00D52748"/>
    <w:rPr>
      <w:color w:val="0000FF"/>
      <w:u w:val="single"/>
    </w:rPr>
  </w:style>
  <w:style w:type="character" w:customStyle="1" w:styleId="TextCharChar">
    <w:name w:val="Text Char Char"/>
    <w:rsid w:val="00D52748"/>
    <w:rPr>
      <w:rFonts w:ascii="Verdana" w:hAnsi="Verdana"/>
      <w:sz w:val="16"/>
      <w:szCs w:val="24"/>
      <w:lang w:val="cs-CZ" w:eastAsia="cs-CZ" w:bidi="ar-SA"/>
    </w:rPr>
  </w:style>
  <w:style w:type="paragraph" w:customStyle="1" w:styleId="Nadpisvlevo">
    <w:name w:val="Nadpis vlevo"/>
    <w:basedOn w:val="Normln"/>
    <w:rsid w:val="00D52748"/>
    <w:pPr>
      <w:spacing w:line="240" w:lineRule="auto"/>
      <w:jc w:val="right"/>
    </w:pPr>
    <w:rPr>
      <w:b/>
      <w:color w:val="B40000"/>
      <w:szCs w:val="16"/>
    </w:rPr>
  </w:style>
  <w:style w:type="paragraph" w:customStyle="1" w:styleId="Nadpisbezcisla">
    <w:name w:val="Nadpis bez cisla"/>
    <w:basedOn w:val="Nadpis2"/>
    <w:next w:val="Nadpis2"/>
    <w:rsid w:val="00D52748"/>
    <w:pPr>
      <w:numPr>
        <w:ilvl w:val="0"/>
      </w:numPr>
    </w:pPr>
    <w:rPr>
      <w:b w:val="0"/>
      <w:color w:val="B40000"/>
      <w:sz w:val="26"/>
    </w:rPr>
  </w:style>
  <w:style w:type="paragraph" w:customStyle="1" w:styleId="Nadpiskapitoly">
    <w:name w:val="Nadpis kapitoly"/>
    <w:basedOn w:val="BodySingle"/>
    <w:next w:val="Nadpis2"/>
    <w:rsid w:val="00D52748"/>
    <w:pPr>
      <w:spacing w:before="120"/>
      <w:jc w:val="left"/>
    </w:pPr>
    <w:rPr>
      <w:b/>
      <w:i/>
      <w:sz w:val="18"/>
    </w:rPr>
  </w:style>
  <w:style w:type="character" w:customStyle="1" w:styleId="CharChar0">
    <w:name w:val="Char Char"/>
    <w:rsid w:val="00D52748"/>
    <w:rPr>
      <w:rFonts w:ascii="Verdana" w:hAnsi="Verdana"/>
      <w:b/>
      <w:noProof w:val="0"/>
      <w:color w:val="CC0000"/>
      <w:kern w:val="28"/>
      <w:sz w:val="22"/>
      <w:szCs w:val="24"/>
      <w:lang w:val="cs-CZ" w:eastAsia="cs-CZ" w:bidi="ar-SA"/>
    </w:rPr>
  </w:style>
  <w:style w:type="paragraph" w:customStyle="1" w:styleId="Nadpis1bezcisla">
    <w:name w:val="Nadpis 1 bez cisla"/>
    <w:basedOn w:val="Nadpis1"/>
    <w:next w:val="BodySingle"/>
    <w:rsid w:val="00D52748"/>
    <w:pPr>
      <w:numPr>
        <w:numId w:val="0"/>
      </w:numPr>
    </w:pPr>
    <w:rPr>
      <w:szCs w:val="44"/>
    </w:rPr>
  </w:style>
  <w:style w:type="character" w:customStyle="1" w:styleId="Nadpis1bezcislaChar">
    <w:name w:val="Nadpis 1 bez cisla Char"/>
    <w:rsid w:val="00D52748"/>
    <w:rPr>
      <w:rFonts w:ascii="Arial" w:hAnsi="Arial"/>
      <w:color w:val="B40000"/>
      <w:kern w:val="28"/>
      <w:sz w:val="44"/>
      <w:szCs w:val="44"/>
    </w:rPr>
  </w:style>
  <w:style w:type="paragraph" w:customStyle="1" w:styleId="StylNadpisbezcisla">
    <w:name w:val="Styl Nadpis bez cisla"/>
    <w:basedOn w:val="Nadpisbezcisla"/>
    <w:next w:val="BodySingle"/>
    <w:rsid w:val="00D52748"/>
    <w:pPr>
      <w:keepLines/>
      <w:spacing w:before="200" w:after="200"/>
    </w:pPr>
    <w:rPr>
      <w:rFonts w:ascii="Arial" w:hAnsi="Arial"/>
      <w:b/>
      <w:sz w:val="30"/>
    </w:rPr>
  </w:style>
  <w:style w:type="paragraph" w:customStyle="1" w:styleId="Nadpis2PPP">
    <w:name w:val="Nadpis 2 PPP"/>
    <w:basedOn w:val="Nadpis2"/>
    <w:next w:val="BodySingle"/>
    <w:rsid w:val="00D52748"/>
    <w:pPr>
      <w:keepLines/>
      <w:numPr>
        <w:numId w:val="1"/>
      </w:numPr>
      <w:spacing w:before="360" w:after="200"/>
    </w:pPr>
    <w:rPr>
      <w:rFonts w:ascii="Arial" w:hAnsi="Arial"/>
      <w:color w:val="B40000"/>
      <w:szCs w:val="28"/>
    </w:rPr>
  </w:style>
  <w:style w:type="character" w:customStyle="1" w:styleId="Nadpis2PPPCharChar">
    <w:name w:val="Nadpis 2 PPP Char Char"/>
    <w:rsid w:val="00D52748"/>
    <w:rPr>
      <w:rFonts w:ascii="Arial" w:hAnsi="Arial"/>
      <w:b/>
      <w:color w:val="B40000"/>
      <w:sz w:val="24"/>
      <w:szCs w:val="28"/>
      <w:lang w:val="cs-CZ" w:eastAsia="cs-CZ" w:bidi="ar-SA"/>
    </w:rPr>
  </w:style>
  <w:style w:type="paragraph" w:customStyle="1" w:styleId="poznmky">
    <w:name w:val="poznámky"/>
    <w:basedOn w:val="Zkladntext"/>
    <w:rsid w:val="00D52748"/>
    <w:pPr>
      <w:spacing w:before="0" w:after="120" w:line="240" w:lineRule="auto"/>
    </w:pPr>
    <w:rPr>
      <w:i/>
      <w:sz w:val="14"/>
    </w:rPr>
  </w:style>
  <w:style w:type="paragraph" w:customStyle="1" w:styleId="Styltabulek">
    <w:name w:val="Styl tabulek"/>
    <w:basedOn w:val="BodySingle"/>
    <w:autoRedefine/>
    <w:rsid w:val="00D52748"/>
    <w:pPr>
      <w:keepNext/>
      <w:spacing w:before="100" w:after="100"/>
      <w:jc w:val="left"/>
    </w:pPr>
    <w:rPr>
      <w:rFonts w:cs="Courier New"/>
      <w:i/>
      <w:szCs w:val="20"/>
    </w:rPr>
  </w:style>
  <w:style w:type="paragraph" w:customStyle="1" w:styleId="Stylst">
    <w:name w:val="Styl část"/>
    <w:basedOn w:val="Nadpis1"/>
    <w:autoRedefine/>
    <w:rsid w:val="00D52748"/>
    <w:pPr>
      <w:numPr>
        <w:numId w:val="0"/>
      </w:numPr>
      <w:spacing w:before="3600" w:after="0"/>
      <w:ind w:left="2268" w:right="2268"/>
      <w:jc w:val="center"/>
    </w:pPr>
    <w:rPr>
      <w:szCs w:val="44"/>
    </w:rPr>
  </w:style>
  <w:style w:type="paragraph" w:customStyle="1" w:styleId="Nadpisploha">
    <w:name w:val="Nadpis příloha"/>
    <w:basedOn w:val="Nadpis2PPP"/>
    <w:next w:val="BodySingle"/>
    <w:autoRedefine/>
    <w:rsid w:val="00D52748"/>
    <w:pPr>
      <w:numPr>
        <w:ilvl w:val="0"/>
        <w:numId w:val="0"/>
      </w:numPr>
      <w:spacing w:before="120"/>
    </w:pPr>
    <w:rPr>
      <w:sz w:val="26"/>
      <w:szCs w:val="26"/>
    </w:rPr>
  </w:style>
  <w:style w:type="paragraph" w:customStyle="1" w:styleId="Nadpis3PPP">
    <w:name w:val="Nadpis 3 PPP"/>
    <w:basedOn w:val="Nadpis3"/>
    <w:next w:val="BodySingle"/>
    <w:rsid w:val="00D52748"/>
    <w:pPr>
      <w:keepLines/>
      <w:numPr>
        <w:ilvl w:val="0"/>
        <w:numId w:val="0"/>
      </w:numPr>
      <w:spacing w:before="200" w:after="200" w:line="240" w:lineRule="auto"/>
    </w:pPr>
    <w:rPr>
      <w:rFonts w:ascii="Arial" w:hAnsi="Arial"/>
      <w:b/>
      <w:color w:val="B40000"/>
      <w:sz w:val="24"/>
      <w:szCs w:val="16"/>
    </w:rPr>
  </w:style>
  <w:style w:type="character" w:customStyle="1" w:styleId="BodySingleChar2">
    <w:name w:val="Body Single Char2"/>
    <w:rsid w:val="00D52748"/>
    <w:rPr>
      <w:rFonts w:ascii="Verdana" w:hAnsi="Verdana"/>
      <w:spacing w:val="-8"/>
      <w:sz w:val="16"/>
      <w:szCs w:val="16"/>
      <w:lang w:val="cs-CZ" w:eastAsia="cs-CZ" w:bidi="ar-SA"/>
    </w:rPr>
  </w:style>
  <w:style w:type="paragraph" w:customStyle="1" w:styleId="NormalJustified">
    <w:name w:val="Normal (Justified)"/>
    <w:basedOn w:val="Normln"/>
    <w:rsid w:val="00D52748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Normal1">
    <w:name w:val="Normal 1"/>
    <w:basedOn w:val="Normln"/>
    <w:rsid w:val="00D52748"/>
    <w:pPr>
      <w:spacing w:before="120" w:after="120" w:line="240" w:lineRule="auto"/>
      <w:ind w:left="709"/>
    </w:pPr>
    <w:rPr>
      <w:rFonts w:ascii="Times New Roman" w:hAnsi="Times New Roman"/>
      <w:sz w:val="22"/>
      <w:szCs w:val="20"/>
      <w:lang w:val="en-GB" w:eastAsia="en-US"/>
    </w:rPr>
  </w:style>
  <w:style w:type="paragraph" w:customStyle="1" w:styleId="Normal4">
    <w:name w:val="Normal 4"/>
    <w:basedOn w:val="Normln"/>
    <w:rsid w:val="00D52748"/>
    <w:pPr>
      <w:spacing w:before="120" w:after="120" w:line="240" w:lineRule="auto"/>
      <w:ind w:left="2835"/>
    </w:pPr>
    <w:rPr>
      <w:rFonts w:ascii="Times New Roman" w:hAnsi="Times New Roman"/>
      <w:sz w:val="22"/>
      <w:szCs w:val="20"/>
      <w:lang w:val="en-GB" w:eastAsia="en-US"/>
    </w:rPr>
  </w:style>
  <w:style w:type="paragraph" w:customStyle="1" w:styleId="Textpsmene">
    <w:name w:val="Text písmene"/>
    <w:basedOn w:val="Normln"/>
    <w:rsid w:val="00D52748"/>
    <w:pPr>
      <w:numPr>
        <w:ilvl w:val="1"/>
        <w:numId w:val="6"/>
      </w:numPr>
      <w:spacing w:before="0" w:after="0" w:line="240" w:lineRule="auto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D52748"/>
    <w:pPr>
      <w:numPr>
        <w:numId w:val="6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/>
      <w:sz w:val="24"/>
      <w:szCs w:val="20"/>
    </w:rPr>
  </w:style>
  <w:style w:type="paragraph" w:customStyle="1" w:styleId="TableBullets">
    <w:name w:val="Table Bullets"/>
    <w:basedOn w:val="Normln"/>
    <w:rsid w:val="00D52748"/>
    <w:pPr>
      <w:numPr>
        <w:numId w:val="7"/>
      </w:numPr>
      <w:spacing w:before="0" w:after="0"/>
      <w:jc w:val="left"/>
    </w:pPr>
    <w:rPr>
      <w:rFonts w:ascii="Arial Narrow" w:hAnsi="Arial Narrow"/>
      <w:sz w:val="18"/>
    </w:rPr>
  </w:style>
  <w:style w:type="paragraph" w:customStyle="1" w:styleId="BodyText22">
    <w:name w:val="Body Text 22"/>
    <w:basedOn w:val="Normln"/>
    <w:rsid w:val="00D52748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Courier New" w:hAnsi="Courier New"/>
      <w:b/>
      <w:sz w:val="18"/>
      <w:szCs w:val="20"/>
    </w:rPr>
  </w:style>
  <w:style w:type="paragraph" w:customStyle="1" w:styleId="Seznamspismeny">
    <w:name w:val="Seznam s pismeny"/>
    <w:basedOn w:val="Seznamsodrkami"/>
    <w:rsid w:val="00D52748"/>
    <w:pPr>
      <w:spacing w:before="80" w:line="240" w:lineRule="exact"/>
    </w:pPr>
    <w:rPr>
      <w:bCs/>
    </w:rPr>
  </w:style>
  <w:style w:type="character" w:customStyle="1" w:styleId="SeznamspismenyChar">
    <w:name w:val="Seznam s pismeny Char"/>
    <w:rsid w:val="00D52748"/>
    <w:rPr>
      <w:rFonts w:ascii="Verdana" w:hAnsi="Verdana"/>
      <w:bCs/>
      <w:sz w:val="16"/>
      <w:szCs w:val="16"/>
    </w:rPr>
  </w:style>
  <w:style w:type="paragraph" w:customStyle="1" w:styleId="Pismenaseznam">
    <w:name w:val="Pismena seznam"/>
    <w:basedOn w:val="Seznamsodrkami"/>
    <w:next w:val="BodySingle"/>
    <w:rsid w:val="00D52748"/>
    <w:rPr>
      <w:rFonts w:eastAsia="SimSun"/>
    </w:rPr>
  </w:style>
  <w:style w:type="paragraph" w:customStyle="1" w:styleId="bodysingle0">
    <w:name w:val="bodysingle"/>
    <w:basedOn w:val="Normln"/>
    <w:rsid w:val="00D5274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BodyComment">
    <w:name w:val="Body Comment"/>
    <w:basedOn w:val="BodySingle"/>
    <w:next w:val="BodySingle"/>
    <w:rsid w:val="00D52748"/>
    <w:pPr>
      <w:shd w:val="clear" w:color="auto" w:fill="FFDDDD"/>
      <w:spacing w:before="20" w:line="180" w:lineRule="exact"/>
    </w:pPr>
    <w:rPr>
      <w:spacing w:val="-8"/>
      <w:sz w:val="14"/>
    </w:rPr>
  </w:style>
  <w:style w:type="character" w:customStyle="1" w:styleId="BodyCommentChar">
    <w:name w:val="Body Comment Char"/>
    <w:rsid w:val="00D52748"/>
    <w:rPr>
      <w:rFonts w:ascii="Verdana" w:hAnsi="Verdana"/>
      <w:spacing w:val="-8"/>
      <w:sz w:val="14"/>
      <w:szCs w:val="16"/>
      <w:lang w:val="cs-CZ" w:eastAsia="cs-CZ" w:bidi="ar-SA"/>
    </w:rPr>
  </w:style>
  <w:style w:type="paragraph" w:customStyle="1" w:styleId="SeznamAbecedni">
    <w:name w:val="Seznam Abecedni"/>
    <w:basedOn w:val="BodySingle"/>
    <w:rsid w:val="00D52748"/>
    <w:pPr>
      <w:numPr>
        <w:numId w:val="9"/>
      </w:numPr>
      <w:tabs>
        <w:tab w:val="clear" w:pos="851"/>
        <w:tab w:val="num" w:pos="360"/>
      </w:tabs>
      <w:ind w:left="0" w:firstLine="0"/>
    </w:pPr>
    <w:rPr>
      <w:rFonts w:cs="Courier New"/>
      <w:spacing w:val="-8"/>
    </w:rPr>
  </w:style>
  <w:style w:type="character" w:styleId="Znakapoznpodarou">
    <w:name w:val="footnote reference"/>
    <w:semiHidden/>
    <w:rsid w:val="00D52748"/>
    <w:rPr>
      <w:vertAlign w:val="superscript"/>
    </w:rPr>
  </w:style>
  <w:style w:type="paragraph" w:customStyle="1" w:styleId="Bulletpoints">
    <w:name w:val="Bullet points"/>
    <w:basedOn w:val="BodySingle"/>
    <w:rsid w:val="00D52748"/>
    <w:pPr>
      <w:numPr>
        <w:numId w:val="10"/>
      </w:numPr>
      <w:spacing w:before="120"/>
    </w:pPr>
    <w:rPr>
      <w:szCs w:val="24"/>
    </w:rPr>
  </w:style>
  <w:style w:type="paragraph" w:customStyle="1" w:styleId="Bodysingle1">
    <w:name w:val="Body single"/>
    <w:basedOn w:val="Normln"/>
    <w:rsid w:val="00D52748"/>
    <w:pPr>
      <w:spacing w:before="120" w:after="120" w:line="240" w:lineRule="exact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D52748"/>
    <w:rPr>
      <w:rFonts w:ascii="Tahoma" w:hAnsi="Tahoma" w:cs="Tahoma"/>
      <w:szCs w:val="16"/>
    </w:rPr>
  </w:style>
  <w:style w:type="paragraph" w:styleId="Textpoznpodarou">
    <w:name w:val="footnote text"/>
    <w:basedOn w:val="Normln"/>
    <w:link w:val="TextpoznpodarouChar"/>
    <w:semiHidden/>
    <w:rsid w:val="00D52748"/>
    <w:rPr>
      <w:sz w:val="20"/>
      <w:szCs w:val="20"/>
    </w:rPr>
  </w:style>
  <w:style w:type="paragraph" w:customStyle="1" w:styleId="Smlouva">
    <w:name w:val="Smlouva"/>
    <w:basedOn w:val="Normln"/>
    <w:rsid w:val="00D52748"/>
    <w:pPr>
      <w:tabs>
        <w:tab w:val="num" w:pos="0"/>
      </w:tabs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semiHidden/>
    <w:rsid w:val="00D52748"/>
    <w:pPr>
      <w:ind w:left="320"/>
    </w:pPr>
  </w:style>
  <w:style w:type="character" w:styleId="Odkaznakoment">
    <w:name w:val="annotation reference"/>
    <w:semiHidden/>
    <w:rsid w:val="00D52748"/>
    <w:rPr>
      <w:sz w:val="16"/>
      <w:szCs w:val="16"/>
    </w:rPr>
  </w:style>
  <w:style w:type="paragraph" w:styleId="Textkomente">
    <w:name w:val="annotation text"/>
    <w:basedOn w:val="Normln"/>
    <w:semiHidden/>
    <w:rsid w:val="00D5274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52748"/>
    <w:rPr>
      <w:b/>
      <w:bCs/>
    </w:rPr>
  </w:style>
  <w:style w:type="paragraph" w:customStyle="1" w:styleId="StyleSeznamspismenyBold">
    <w:name w:val="Style Seznam s pismeny + Bold"/>
    <w:basedOn w:val="Seznamspismeny"/>
    <w:rsid w:val="00D52748"/>
    <w:pPr>
      <w:ind w:left="680" w:hanging="340"/>
    </w:pPr>
    <w:rPr>
      <w:b/>
    </w:rPr>
  </w:style>
  <w:style w:type="paragraph" w:customStyle="1" w:styleId="Legal2L1">
    <w:name w:val="Legal2_L1"/>
    <w:basedOn w:val="Normln"/>
    <w:next w:val="Zkladntext"/>
    <w:rsid w:val="00D52748"/>
    <w:pPr>
      <w:numPr>
        <w:numId w:val="11"/>
      </w:numPr>
      <w:spacing w:before="0" w:after="240" w:line="240" w:lineRule="auto"/>
      <w:jc w:val="left"/>
      <w:outlineLvl w:val="0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Legal2L2">
    <w:name w:val="Legal2_L2"/>
    <w:basedOn w:val="Legal2L1"/>
    <w:next w:val="Zkladntext"/>
    <w:rsid w:val="00D52748"/>
    <w:pPr>
      <w:numPr>
        <w:ilvl w:val="1"/>
      </w:numPr>
      <w:jc w:val="both"/>
      <w:outlineLvl w:val="1"/>
    </w:pPr>
  </w:style>
  <w:style w:type="paragraph" w:customStyle="1" w:styleId="Legal2L3">
    <w:name w:val="Legal2_L3"/>
    <w:basedOn w:val="Legal2L2"/>
    <w:next w:val="Zkladntext"/>
    <w:rsid w:val="00D52748"/>
    <w:pPr>
      <w:numPr>
        <w:ilvl w:val="2"/>
      </w:numPr>
      <w:jc w:val="left"/>
      <w:outlineLvl w:val="2"/>
    </w:pPr>
  </w:style>
  <w:style w:type="paragraph" w:customStyle="1" w:styleId="Legal2L4">
    <w:name w:val="Legal2_L4"/>
    <w:basedOn w:val="Legal2L3"/>
    <w:next w:val="Zkladntext"/>
    <w:rsid w:val="00D52748"/>
    <w:pPr>
      <w:numPr>
        <w:ilvl w:val="3"/>
      </w:numPr>
      <w:outlineLvl w:val="3"/>
    </w:pPr>
    <w:rPr>
      <w:lang w:val="cs-CZ"/>
    </w:rPr>
  </w:style>
  <w:style w:type="paragraph" w:customStyle="1" w:styleId="Legal2L5">
    <w:name w:val="Legal2_L5"/>
    <w:basedOn w:val="Legal2L4"/>
    <w:next w:val="Zkladntext"/>
    <w:rsid w:val="00D52748"/>
    <w:pPr>
      <w:numPr>
        <w:ilvl w:val="4"/>
      </w:numPr>
      <w:outlineLvl w:val="4"/>
    </w:pPr>
  </w:style>
  <w:style w:type="paragraph" w:customStyle="1" w:styleId="Legal2L6">
    <w:name w:val="Legal2_L6"/>
    <w:basedOn w:val="Legal2L5"/>
    <w:next w:val="Zkladntext"/>
    <w:rsid w:val="00D52748"/>
    <w:pPr>
      <w:numPr>
        <w:ilvl w:val="5"/>
      </w:numPr>
      <w:outlineLvl w:val="5"/>
    </w:pPr>
  </w:style>
  <w:style w:type="paragraph" w:customStyle="1" w:styleId="Legal2L7">
    <w:name w:val="Legal2_L7"/>
    <w:basedOn w:val="Legal2L6"/>
    <w:next w:val="Zkladntext"/>
    <w:rsid w:val="00D52748"/>
    <w:pPr>
      <w:numPr>
        <w:ilvl w:val="6"/>
      </w:numPr>
      <w:outlineLvl w:val="6"/>
    </w:pPr>
  </w:style>
  <w:style w:type="paragraph" w:customStyle="1" w:styleId="Legal2L8">
    <w:name w:val="Legal2_L8"/>
    <w:basedOn w:val="Legal2L7"/>
    <w:next w:val="Zkladntext"/>
    <w:rsid w:val="00D52748"/>
    <w:pPr>
      <w:numPr>
        <w:ilvl w:val="7"/>
      </w:numPr>
      <w:outlineLvl w:val="7"/>
    </w:pPr>
  </w:style>
  <w:style w:type="paragraph" w:customStyle="1" w:styleId="Legal2L9">
    <w:name w:val="Legal2_L9"/>
    <w:basedOn w:val="Legal2L8"/>
    <w:next w:val="Zkladntext"/>
    <w:rsid w:val="00D52748"/>
    <w:pPr>
      <w:numPr>
        <w:ilvl w:val="8"/>
      </w:numPr>
      <w:outlineLvl w:val="8"/>
    </w:pPr>
  </w:style>
  <w:style w:type="paragraph" w:customStyle="1" w:styleId="StyleSmlouvaVerdana9ptBoldAfter6pt">
    <w:name w:val="Style Smlouva + Verdana 9 pt Bold After:  6 pt"/>
    <w:basedOn w:val="Smlouva"/>
    <w:rsid w:val="00D52748"/>
    <w:pPr>
      <w:widowControl w:val="0"/>
      <w:numPr>
        <w:numId w:val="12"/>
      </w:numPr>
      <w:spacing w:before="360" w:after="120"/>
      <w:outlineLvl w:val="0"/>
    </w:pPr>
    <w:rPr>
      <w:rFonts w:ascii="Arial" w:hAnsi="Arial"/>
      <w:b/>
      <w:bCs/>
      <w:sz w:val="22"/>
      <w:szCs w:val="20"/>
    </w:rPr>
  </w:style>
  <w:style w:type="paragraph" w:styleId="Obsah4">
    <w:name w:val="toc 4"/>
    <w:basedOn w:val="Normln"/>
    <w:next w:val="Normln"/>
    <w:autoRedefine/>
    <w:semiHidden/>
    <w:rsid w:val="00D52748"/>
    <w:pPr>
      <w:spacing w:before="0" w:after="0" w:line="240" w:lineRule="auto"/>
      <w:ind w:left="720"/>
      <w:jc w:val="left"/>
    </w:pPr>
    <w:rPr>
      <w:rFonts w:ascii="Times New Roman" w:hAnsi="Times New Roman"/>
      <w:sz w:val="24"/>
    </w:rPr>
  </w:style>
  <w:style w:type="paragraph" w:customStyle="1" w:styleId="Seznamsodrkami1">
    <w:name w:val="Seznam s odrážkami1"/>
    <w:basedOn w:val="Normln"/>
    <w:rsid w:val="00BC0A56"/>
    <w:pPr>
      <w:numPr>
        <w:numId w:val="15"/>
      </w:numPr>
      <w:suppressAutoHyphens/>
    </w:pPr>
    <w:rPr>
      <w:szCs w:val="16"/>
      <w:lang w:eastAsia="ar-SA"/>
    </w:rPr>
  </w:style>
  <w:style w:type="paragraph" w:styleId="Obsah5">
    <w:name w:val="toc 5"/>
    <w:basedOn w:val="Normln"/>
    <w:next w:val="Normln"/>
    <w:autoRedefine/>
    <w:semiHidden/>
    <w:rsid w:val="00D52748"/>
    <w:pPr>
      <w:spacing w:before="0" w:after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D52748"/>
    <w:pPr>
      <w:spacing w:before="0" w:after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D52748"/>
    <w:pPr>
      <w:spacing w:before="0"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D52748"/>
    <w:pPr>
      <w:spacing w:before="0" w:after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D52748"/>
    <w:pPr>
      <w:spacing w:before="0" w:after="0" w:line="240" w:lineRule="auto"/>
      <w:ind w:left="1920"/>
      <w:jc w:val="left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qFormat/>
    <w:rsid w:val="00D52748"/>
    <w:rPr>
      <w:b/>
      <w:bCs/>
      <w:sz w:val="20"/>
      <w:szCs w:val="20"/>
    </w:rPr>
  </w:style>
  <w:style w:type="paragraph" w:customStyle="1" w:styleId="Textbodu">
    <w:name w:val="Text bodu"/>
    <w:basedOn w:val="Normln"/>
    <w:rsid w:val="00D52748"/>
    <w:pPr>
      <w:tabs>
        <w:tab w:val="num" w:pos="851"/>
      </w:tabs>
      <w:spacing w:before="0" w:after="0" w:line="240" w:lineRule="auto"/>
      <w:ind w:left="851" w:hanging="426"/>
      <w:outlineLvl w:val="8"/>
    </w:pPr>
    <w:rPr>
      <w:rFonts w:ascii="Times New Roman" w:hAnsi="Times New Roman"/>
      <w:sz w:val="24"/>
      <w:szCs w:val="20"/>
    </w:rPr>
  </w:style>
  <w:style w:type="paragraph" w:customStyle="1" w:styleId="StyleListBullet2Black">
    <w:name w:val="Style List Bullet 2 + Black"/>
    <w:basedOn w:val="Normln"/>
    <w:rsid w:val="00D52748"/>
    <w:pPr>
      <w:tabs>
        <w:tab w:val="num" w:pos="720"/>
      </w:tabs>
      <w:spacing w:line="240" w:lineRule="exact"/>
      <w:ind w:left="720" w:hanging="360"/>
    </w:pPr>
  </w:style>
  <w:style w:type="character" w:customStyle="1" w:styleId="BodySingleChar1">
    <w:name w:val="Body Single Char1"/>
    <w:rsid w:val="00D52748"/>
    <w:rPr>
      <w:rFonts w:ascii="Verdana" w:hAnsi="Verdana"/>
      <w:sz w:val="16"/>
      <w:szCs w:val="16"/>
      <w:lang w:val="cs-CZ" w:eastAsia="cs-CZ" w:bidi="ar-SA"/>
    </w:rPr>
  </w:style>
  <w:style w:type="paragraph" w:customStyle="1" w:styleId="StyleNadpis2PPPNotBoldAuto">
    <w:name w:val="Style Nadpis 2 PPP + Not Bold Auto"/>
    <w:basedOn w:val="Nadpis2PPP"/>
    <w:rsid w:val="00D52748"/>
    <w:rPr>
      <w:rFonts w:ascii="Times New Roman" w:hAnsi="Times New Roman"/>
      <w:color w:val="auto"/>
    </w:rPr>
  </w:style>
  <w:style w:type="paragraph" w:customStyle="1" w:styleId="StyleSeznamspismenyLeft05cmFirstline0cm">
    <w:name w:val="Style Seznam s pismeny + Left:  05 cm First line:  0 cm"/>
    <w:basedOn w:val="Seznamspismeny"/>
    <w:rsid w:val="00D52748"/>
    <w:pPr>
      <w:ind w:left="284" w:firstLine="0"/>
    </w:pPr>
    <w:rPr>
      <w:rFonts w:ascii="Times New Roman" w:hAnsi="Times New Roman"/>
      <w:bCs w:val="0"/>
      <w:sz w:val="24"/>
      <w:szCs w:val="20"/>
    </w:rPr>
  </w:style>
  <w:style w:type="paragraph" w:customStyle="1" w:styleId="StyleHeading1Auto">
    <w:name w:val="Style Heading 1 + Auto"/>
    <w:basedOn w:val="Nadpis1"/>
    <w:uiPriority w:val="99"/>
    <w:rsid w:val="00D52748"/>
    <w:rPr>
      <w:rFonts w:ascii="Times New Roman" w:hAnsi="Times New Roman"/>
      <w:b/>
      <w:caps/>
      <w:color w:val="auto"/>
      <w:szCs w:val="44"/>
    </w:rPr>
  </w:style>
  <w:style w:type="character" w:customStyle="1" w:styleId="StyleHeading1AutoChar">
    <w:name w:val="Style Heading 1 + Auto Char"/>
    <w:rsid w:val="00D52748"/>
    <w:rPr>
      <w:rFonts w:ascii="Arial" w:hAnsi="Arial"/>
      <w:b/>
      <w:caps/>
      <w:color w:val="B40000"/>
      <w:kern w:val="28"/>
      <w:sz w:val="44"/>
      <w:szCs w:val="44"/>
    </w:rPr>
  </w:style>
  <w:style w:type="paragraph" w:customStyle="1" w:styleId="StyleNadpis2PPPAuto">
    <w:name w:val="Style Nadpis 2 PPP + Auto"/>
    <w:basedOn w:val="Nadpis2PPP"/>
    <w:rsid w:val="00D52748"/>
    <w:rPr>
      <w:rFonts w:ascii="Times New Roman" w:hAnsi="Times New Roman"/>
      <w:bCs/>
      <w:color w:val="auto"/>
      <w:sz w:val="28"/>
    </w:rPr>
  </w:style>
  <w:style w:type="paragraph" w:customStyle="1" w:styleId="smluvnitext">
    <w:name w:val="smluvni text"/>
    <w:basedOn w:val="Normln"/>
    <w:rsid w:val="00D52748"/>
    <w:pPr>
      <w:numPr>
        <w:numId w:val="13"/>
      </w:numPr>
      <w:spacing w:before="0" w:after="24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smluvnitextChar">
    <w:name w:val="smluvni text Char"/>
    <w:rsid w:val="00D52748"/>
    <w:rPr>
      <w:sz w:val="24"/>
      <w:lang w:val="en-GB"/>
    </w:rPr>
  </w:style>
  <w:style w:type="paragraph" w:customStyle="1" w:styleId="StylNadpis1Arial11b">
    <w:name w:val="Styl Nadpis 1 + Arial 11 b."/>
    <w:basedOn w:val="Nadpis1"/>
    <w:rsid w:val="00D52748"/>
    <w:pPr>
      <w:keepLines w:val="0"/>
      <w:tabs>
        <w:tab w:val="clear" w:pos="851"/>
      </w:tabs>
      <w:spacing w:before="320" w:after="240" w:line="240" w:lineRule="auto"/>
    </w:pPr>
    <w:rPr>
      <w:b/>
      <w:bCs/>
      <w:caps/>
      <w:color w:val="auto"/>
      <w:sz w:val="22"/>
      <w:szCs w:val="20"/>
    </w:rPr>
  </w:style>
  <w:style w:type="character" w:styleId="Siln">
    <w:name w:val="Strong"/>
    <w:qFormat/>
    <w:rsid w:val="00D52748"/>
    <w:rPr>
      <w:b/>
      <w:bCs/>
    </w:rPr>
  </w:style>
  <w:style w:type="character" w:customStyle="1" w:styleId="ZhlavChar">
    <w:name w:val="Záhlaví Char"/>
    <w:rsid w:val="00D52748"/>
    <w:rPr>
      <w:rFonts w:ascii="Verdana" w:hAnsi="Verdana"/>
      <w:sz w:val="16"/>
      <w:szCs w:val="24"/>
    </w:rPr>
  </w:style>
  <w:style w:type="character" w:customStyle="1" w:styleId="Normln1">
    <w:name w:val="Normální1"/>
    <w:basedOn w:val="Standardnpsmoodstavce"/>
    <w:rsid w:val="00D52748"/>
  </w:style>
  <w:style w:type="paragraph" w:customStyle="1" w:styleId="Style11">
    <w:name w:val="Style11"/>
    <w:basedOn w:val="Normln"/>
    <w:rsid w:val="00D52748"/>
    <w:pPr>
      <w:widowControl w:val="0"/>
      <w:autoSpaceDE w:val="0"/>
      <w:autoSpaceDN w:val="0"/>
      <w:adjustRightInd w:val="0"/>
      <w:spacing w:before="0" w:after="0" w:line="274" w:lineRule="exact"/>
    </w:pPr>
    <w:rPr>
      <w:rFonts w:ascii="Times New Roman" w:hAnsi="Times New Roman"/>
      <w:sz w:val="24"/>
    </w:rPr>
  </w:style>
  <w:style w:type="paragraph" w:customStyle="1" w:styleId="Style12">
    <w:name w:val="Style12"/>
    <w:basedOn w:val="Normln"/>
    <w:rsid w:val="00D52748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sz w:val="24"/>
    </w:rPr>
  </w:style>
  <w:style w:type="character" w:customStyle="1" w:styleId="FontStyle31">
    <w:name w:val="Font Style31"/>
    <w:rsid w:val="00D5274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"/>
    <w:uiPriority w:val="99"/>
    <w:rsid w:val="00D52748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 Narrow" w:hAnsi="Arial Narrow"/>
      <w:sz w:val="24"/>
    </w:rPr>
  </w:style>
  <w:style w:type="paragraph" w:customStyle="1" w:styleId="Style6">
    <w:name w:val="Style6"/>
    <w:basedOn w:val="Normln"/>
    <w:rsid w:val="00D52748"/>
    <w:pPr>
      <w:widowControl w:val="0"/>
      <w:autoSpaceDE w:val="0"/>
      <w:autoSpaceDN w:val="0"/>
      <w:adjustRightInd w:val="0"/>
      <w:spacing w:before="0" w:after="0" w:line="240" w:lineRule="exact"/>
    </w:pPr>
    <w:rPr>
      <w:rFonts w:ascii="Arial Narrow" w:hAnsi="Arial Narrow"/>
      <w:sz w:val="24"/>
    </w:rPr>
  </w:style>
  <w:style w:type="paragraph" w:customStyle="1" w:styleId="Style7">
    <w:name w:val="Style7"/>
    <w:basedOn w:val="Normln"/>
    <w:rsid w:val="00D52748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customStyle="1" w:styleId="Style8">
    <w:name w:val="Style8"/>
    <w:basedOn w:val="Normln"/>
    <w:rsid w:val="00D52748"/>
    <w:pPr>
      <w:widowControl w:val="0"/>
      <w:autoSpaceDE w:val="0"/>
      <w:autoSpaceDN w:val="0"/>
      <w:adjustRightInd w:val="0"/>
      <w:spacing w:before="0" w:after="0" w:line="240" w:lineRule="exact"/>
      <w:ind w:hanging="533"/>
    </w:pPr>
    <w:rPr>
      <w:rFonts w:ascii="Arial Narrow" w:hAnsi="Arial Narrow"/>
      <w:sz w:val="24"/>
    </w:rPr>
  </w:style>
  <w:style w:type="paragraph" w:customStyle="1" w:styleId="Style9">
    <w:name w:val="Style9"/>
    <w:basedOn w:val="Normln"/>
    <w:rsid w:val="00D52748"/>
    <w:pPr>
      <w:widowControl w:val="0"/>
      <w:autoSpaceDE w:val="0"/>
      <w:autoSpaceDN w:val="0"/>
      <w:adjustRightInd w:val="0"/>
      <w:spacing w:before="0" w:after="0" w:line="240" w:lineRule="exact"/>
      <w:ind w:hanging="331"/>
    </w:pPr>
    <w:rPr>
      <w:rFonts w:ascii="Arial Narrow" w:hAnsi="Arial Narrow"/>
      <w:sz w:val="24"/>
    </w:rPr>
  </w:style>
  <w:style w:type="paragraph" w:customStyle="1" w:styleId="Style15">
    <w:name w:val="Style15"/>
    <w:basedOn w:val="Normln"/>
    <w:rsid w:val="00D52748"/>
    <w:pPr>
      <w:widowControl w:val="0"/>
      <w:autoSpaceDE w:val="0"/>
      <w:autoSpaceDN w:val="0"/>
      <w:adjustRightInd w:val="0"/>
      <w:spacing w:before="0" w:after="0" w:line="245" w:lineRule="exact"/>
      <w:ind w:hanging="403"/>
    </w:pPr>
    <w:rPr>
      <w:rFonts w:ascii="Arial Narrow" w:hAnsi="Arial Narrow"/>
      <w:sz w:val="24"/>
    </w:rPr>
  </w:style>
  <w:style w:type="paragraph" w:customStyle="1" w:styleId="Style16">
    <w:name w:val="Style16"/>
    <w:basedOn w:val="Normln"/>
    <w:rsid w:val="00D52748"/>
    <w:pPr>
      <w:widowControl w:val="0"/>
      <w:autoSpaceDE w:val="0"/>
      <w:autoSpaceDN w:val="0"/>
      <w:adjustRightInd w:val="0"/>
      <w:spacing w:before="0" w:after="0" w:line="240" w:lineRule="exact"/>
      <w:ind w:hanging="326"/>
    </w:pPr>
    <w:rPr>
      <w:rFonts w:ascii="Arial Narrow" w:hAnsi="Arial Narrow"/>
      <w:sz w:val="24"/>
    </w:rPr>
  </w:style>
  <w:style w:type="paragraph" w:customStyle="1" w:styleId="Style22">
    <w:name w:val="Style22"/>
    <w:basedOn w:val="Normln"/>
    <w:rsid w:val="00D52748"/>
    <w:pPr>
      <w:widowControl w:val="0"/>
      <w:autoSpaceDE w:val="0"/>
      <w:autoSpaceDN w:val="0"/>
      <w:adjustRightInd w:val="0"/>
      <w:spacing w:before="0" w:after="0" w:line="238" w:lineRule="exact"/>
      <w:ind w:hanging="336"/>
    </w:pPr>
    <w:rPr>
      <w:rFonts w:ascii="Arial Narrow" w:hAnsi="Arial Narrow"/>
      <w:sz w:val="24"/>
    </w:rPr>
  </w:style>
  <w:style w:type="paragraph" w:customStyle="1" w:styleId="Style23">
    <w:name w:val="Style23"/>
    <w:basedOn w:val="Normln"/>
    <w:rsid w:val="00D52748"/>
    <w:pPr>
      <w:widowControl w:val="0"/>
      <w:autoSpaceDE w:val="0"/>
      <w:autoSpaceDN w:val="0"/>
      <w:adjustRightInd w:val="0"/>
      <w:spacing w:before="0" w:after="0" w:line="240" w:lineRule="exact"/>
      <w:ind w:hanging="538"/>
    </w:pPr>
    <w:rPr>
      <w:rFonts w:ascii="Arial Narrow" w:hAnsi="Arial Narrow"/>
      <w:sz w:val="24"/>
    </w:rPr>
  </w:style>
  <w:style w:type="character" w:customStyle="1" w:styleId="FontStyle30">
    <w:name w:val="Font Style30"/>
    <w:rsid w:val="00D52748"/>
    <w:rPr>
      <w:rFonts w:ascii="Arial" w:hAnsi="Arial" w:cs="Arial"/>
      <w:sz w:val="20"/>
      <w:szCs w:val="20"/>
    </w:rPr>
  </w:style>
  <w:style w:type="character" w:customStyle="1" w:styleId="FontStyle38">
    <w:name w:val="Font Style38"/>
    <w:rsid w:val="00D52748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rsid w:val="00D52748"/>
    <w:rPr>
      <w:rFonts w:ascii="Arial" w:hAnsi="Arial" w:cs="Arial"/>
      <w:i/>
      <w:iCs/>
      <w:sz w:val="20"/>
      <w:szCs w:val="20"/>
    </w:rPr>
  </w:style>
  <w:style w:type="character" w:customStyle="1" w:styleId="FontStyle44">
    <w:name w:val="Font Style44"/>
    <w:rsid w:val="00D52748"/>
    <w:rPr>
      <w:rFonts w:ascii="Arial" w:hAnsi="Arial" w:cs="Arial"/>
      <w:b/>
      <w:bCs/>
      <w:sz w:val="20"/>
      <w:szCs w:val="20"/>
    </w:rPr>
  </w:style>
  <w:style w:type="paragraph" w:styleId="Normlnweb">
    <w:name w:val="Normal (Web)"/>
    <w:basedOn w:val="Normln"/>
    <w:rsid w:val="00D5274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rsid w:val="00D52748"/>
    <w:pPr>
      <w:widowControl w:val="0"/>
      <w:spacing w:before="0" w:after="0" w:line="228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527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D52748"/>
    <w:pPr>
      <w:spacing w:before="0" w:after="0" w:line="240" w:lineRule="auto"/>
      <w:ind w:left="720"/>
      <w:jc w:val="left"/>
    </w:pPr>
    <w:rPr>
      <w:rFonts w:ascii="Times New Roman" w:eastAsia="Calibri" w:hAnsi="Times New Roman"/>
      <w:sz w:val="24"/>
    </w:rPr>
  </w:style>
  <w:style w:type="character" w:customStyle="1" w:styleId="Nadpis4Char">
    <w:name w:val="Nadpis 4 Char"/>
    <w:rsid w:val="00D52748"/>
    <w:rPr>
      <w:rFonts w:ascii="Verdana" w:hAnsi="Verdana"/>
      <w:sz w:val="16"/>
      <w:szCs w:val="24"/>
    </w:rPr>
  </w:style>
  <w:style w:type="paragraph" w:customStyle="1" w:styleId="CharCharChar">
    <w:name w:val="Char Char Char"/>
    <w:basedOn w:val="Normln"/>
    <w:rsid w:val="00D52748"/>
    <w:pPr>
      <w:widowControl w:val="0"/>
      <w:adjustRightInd w:val="0"/>
      <w:spacing w:before="0" w:after="160" w:line="240" w:lineRule="exact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loendokumentu1">
    <w:name w:val="Rozložení dokumentu1"/>
    <w:basedOn w:val="Normln"/>
    <w:semiHidden/>
    <w:rsid w:val="00D527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D52748"/>
  </w:style>
  <w:style w:type="paragraph" w:customStyle="1" w:styleId="text">
    <w:name w:val="text"/>
    <w:basedOn w:val="Normln"/>
    <w:rsid w:val="0090094F"/>
    <w:pPr>
      <w:suppressAutoHyphens/>
      <w:spacing w:before="0" w:after="0" w:line="240" w:lineRule="auto"/>
      <w:jc w:val="left"/>
    </w:pPr>
    <w:rPr>
      <w:rFonts w:ascii="Arial" w:hAnsi="Arial"/>
      <w:sz w:val="20"/>
      <w:lang w:val="en-GB" w:eastAsia="ar-SA"/>
    </w:rPr>
  </w:style>
  <w:style w:type="paragraph" w:customStyle="1" w:styleId="Stylspecifikace">
    <w:name w:val="Styl specifikace"/>
    <w:basedOn w:val="Normln"/>
    <w:rsid w:val="00572127"/>
    <w:pPr>
      <w:suppressAutoHyphens/>
      <w:spacing w:before="80" w:after="0" w:line="240" w:lineRule="auto"/>
      <w:ind w:left="567"/>
      <w:jc w:val="left"/>
    </w:pPr>
    <w:rPr>
      <w:rFonts w:ascii="Times New Roman" w:hAnsi="Times New Roman"/>
      <w:sz w:val="24"/>
      <w:lang w:eastAsia="ar-SA"/>
    </w:rPr>
  </w:style>
  <w:style w:type="paragraph" w:customStyle="1" w:styleId="Prosttext2">
    <w:name w:val="Prostý text2"/>
    <w:basedOn w:val="Normln"/>
    <w:rsid w:val="0038775B"/>
    <w:pPr>
      <w:spacing w:before="0" w:after="0" w:line="240" w:lineRule="auto"/>
      <w:jc w:val="left"/>
    </w:pPr>
    <w:rPr>
      <w:rFonts w:ascii="Consolas" w:eastAsia="Calibri" w:hAnsi="Consolas" w:cs="Consolas"/>
      <w:sz w:val="21"/>
      <w:szCs w:val="21"/>
      <w:lang w:eastAsia="ar-SA"/>
    </w:rPr>
  </w:style>
  <w:style w:type="table" w:styleId="Mkatabulky">
    <w:name w:val="Table Grid"/>
    <w:basedOn w:val="Normlntabulka"/>
    <w:rsid w:val="00450FC7"/>
    <w:pPr>
      <w:spacing w:before="60" w:after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uiPriority w:val="99"/>
    <w:rsid w:val="006555D0"/>
    <w:rPr>
      <w:rFonts w:ascii="Franklin Gothic Book" w:hAnsi="Franklin Gothic Book"/>
    </w:rPr>
  </w:style>
  <w:style w:type="paragraph" w:customStyle="1" w:styleId="Seznamsodrkami21">
    <w:name w:val="Seznam s odrážkami 21"/>
    <w:basedOn w:val="Normln"/>
    <w:uiPriority w:val="99"/>
    <w:rsid w:val="006555D0"/>
    <w:pPr>
      <w:numPr>
        <w:numId w:val="21"/>
      </w:numPr>
      <w:suppressAutoHyphens/>
      <w:spacing w:line="240" w:lineRule="exact"/>
    </w:pPr>
    <w:rPr>
      <w:rFonts w:ascii="Times New Roman" w:hAnsi="Times New Roman"/>
      <w:sz w:val="24"/>
      <w:szCs w:val="16"/>
      <w:lang w:eastAsia="ar-SA"/>
    </w:rPr>
  </w:style>
  <w:style w:type="paragraph" w:customStyle="1" w:styleId="Tableheading">
    <w:name w:val="Table heading"/>
    <w:basedOn w:val="Normln"/>
    <w:uiPriority w:val="99"/>
    <w:rsid w:val="00E778A9"/>
    <w:pPr>
      <w:spacing w:line="240" w:lineRule="auto"/>
      <w:jc w:val="center"/>
    </w:pPr>
    <w:rPr>
      <w:rFonts w:ascii="Futura Bk" w:hAnsi="Futura Bk"/>
      <w:b/>
      <w:bCs/>
      <w:color w:val="FFFFFF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semiHidden/>
    <w:rsid w:val="004F0A6B"/>
    <w:rPr>
      <w:rFonts w:ascii="Verdana" w:hAnsi="Verdana"/>
    </w:rPr>
  </w:style>
  <w:style w:type="paragraph" w:customStyle="1" w:styleId="Odstavecseseznamem1">
    <w:name w:val="Odstavec se seznamem1"/>
    <w:basedOn w:val="Normln"/>
    <w:autoRedefine/>
    <w:uiPriority w:val="99"/>
    <w:rsid w:val="006B3B22"/>
    <w:pPr>
      <w:spacing w:before="0" w:after="0" w:line="240" w:lineRule="auto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B29E5"/>
    <w:rPr>
      <w:rFonts w:ascii="Verdana" w:hAnsi="Verdana"/>
      <w:sz w:val="16"/>
      <w:szCs w:val="24"/>
    </w:rPr>
  </w:style>
  <w:style w:type="paragraph" w:customStyle="1" w:styleId="ZkladntextIMP">
    <w:name w:val="Základní text_IMP"/>
    <w:basedOn w:val="Normln"/>
    <w:rsid w:val="002455E9"/>
    <w:pPr>
      <w:spacing w:before="0" w:after="0" w:line="276" w:lineRule="auto"/>
      <w:jc w:val="left"/>
    </w:pPr>
    <w:rPr>
      <w:rFonts w:ascii="Arial" w:hAnsi="Arial" w:cs="Arial"/>
      <w:sz w:val="24"/>
    </w:rPr>
  </w:style>
  <w:style w:type="character" w:customStyle="1" w:styleId="nowrap">
    <w:name w:val="nowrap"/>
    <w:basedOn w:val="Standardnpsmoodstavce"/>
    <w:rsid w:val="004D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9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9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6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9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2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8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2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74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C7F0-231E-4BE5-AE9A-8D614E42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2122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LinksUpToDate>false</LinksUpToDate>
  <CharactersWithSpaces>14614</CharactersWithSpaces>
  <SharedDoc>false</SharedDoc>
  <HLinks>
    <vt:vector size="6" baseType="variant">
      <vt:variant>
        <vt:i4>4259964</vt:i4>
      </vt:variant>
      <vt:variant>
        <vt:i4>0</vt:i4>
      </vt:variant>
      <vt:variant>
        <vt:i4>0</vt:i4>
      </vt:variant>
      <vt:variant>
        <vt:i4>5</vt:i4>
      </vt:variant>
      <vt:variant>
        <vt:lpwstr>mailto:vacha@vsuo.cz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/>
  <cp:lastModifiedBy/>
  <cp:revision>1</cp:revision>
  <dcterms:created xsi:type="dcterms:W3CDTF">2021-02-05T08:49:00Z</dcterms:created>
  <dcterms:modified xsi:type="dcterms:W3CDTF">2021-03-01T06:54:00Z</dcterms:modified>
</cp:coreProperties>
</file>