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  <w:t xml:space="preserve">Objednávka lé</w:t>
      </w:r>
      <w:r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  <w:t xml:space="preserve">čivého přípravku Veklury – záznam do registru smluv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Dne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23.02.2021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byla uzav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řen smluvní vztah na dodávku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6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kusů balení léčivého přípravku Veklury mezi těmito smluvními stranami: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Nemocnice ve Frýdku-Místku, se sídlem El. Krásnohorské 321, 738 01 Frýdek-Místek, 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ČO: 00534188,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jakožto „objednatel“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Česká republika – Ministerstvo zdravotnictví, se sídlem Palackého náměstí 375/4, 128 01 Praha 2, IČO 00024341, jakožto „dodavatel“.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Objednávka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6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kusů balení léčivého přípravku Veklury v celkové ceně 54341,64 Kč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bez DPH (tj.9.056,94 Kč bez DPH za 1 balení) byla učiněna elektronicky prostřednictvím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Léčebného programu COVID-19: Online dispečink intenzivní péče.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Smluvní vztah byl uzav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řen dne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23.02.2021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faktickým dodáním léčivého přípravku Veklury objednateli.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Objednávka nabyla platnosti a ú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činnosti dne </w:t>
      </w:r>
      <w:r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  <w:t xml:space="preserve">23.02.2021 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ve smyslu § 6 odst. 3 zákona č. 340/2015 Sb., o zvláštních podmínkách účinnosti některých smluv, uveřejňování těchto smluv a o registru smluv (zákon o registru smluv), v účinném znění.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Ve Frýdku-Místku dne 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23.02.2021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Záznam zhotovil: Hana Svobodová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