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441B" w14:textId="1630899A" w:rsidR="00593E3F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5F1B9F14" w14:textId="46FC7953" w:rsidR="0059340A" w:rsidRPr="0059340A" w:rsidRDefault="0059340A" w:rsidP="00593E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S-</w:t>
      </w:r>
      <w:r w:rsidRPr="0059340A">
        <w:rPr>
          <w:b/>
          <w:bCs/>
          <w:sz w:val="28"/>
          <w:szCs w:val="28"/>
          <w:lang w:eastAsia="en-US"/>
        </w:rPr>
        <w:t>2021000</w:t>
      </w:r>
      <w:r w:rsidR="00F65C9D">
        <w:rPr>
          <w:b/>
          <w:bCs/>
          <w:sz w:val="28"/>
          <w:szCs w:val="28"/>
          <w:lang w:eastAsia="en-US"/>
        </w:rPr>
        <w:t>127</w:t>
      </w:r>
    </w:p>
    <w:p w14:paraId="47A5A6C3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38FB5058" w14:textId="77777777" w:rsidR="00593E3F" w:rsidRDefault="00593E3F" w:rsidP="00593E3F">
      <w:pPr>
        <w:jc w:val="center"/>
      </w:pPr>
    </w:p>
    <w:p w14:paraId="1C462114" w14:textId="69D8BC23" w:rsidR="00593E3F" w:rsidRPr="00D31F85" w:rsidRDefault="00593E3F" w:rsidP="00593E3F">
      <w:pPr>
        <w:widowControl w:val="0"/>
        <w:rPr>
          <w:b/>
          <w:bCs/>
          <w:snapToGrid w:val="0"/>
          <w:sz w:val="22"/>
          <w:szCs w:val="22"/>
          <w:highlight w:val="yellow"/>
        </w:rPr>
      </w:pPr>
      <w:r w:rsidRPr="00EE06FB">
        <w:rPr>
          <w:b/>
          <w:bCs/>
          <w:snapToGrid w:val="0"/>
        </w:rPr>
        <w:t>Prodávající:</w:t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Pr="00EE06FB">
        <w:rPr>
          <w:b/>
          <w:bCs/>
          <w:snapToGrid w:val="0"/>
        </w:rPr>
        <w:tab/>
      </w:r>
      <w:r w:rsidR="00AA129D">
        <w:rPr>
          <w:b/>
        </w:rPr>
        <w:t>Smarty CZ</w:t>
      </w:r>
      <w:r w:rsidR="00AA129D" w:rsidRPr="00D31F85">
        <w:rPr>
          <w:b/>
        </w:rPr>
        <w:t xml:space="preserve"> </w:t>
      </w:r>
      <w:r w:rsidR="00EE06FB" w:rsidRPr="00D31F85">
        <w:rPr>
          <w:b/>
        </w:rPr>
        <w:t>a.s.</w:t>
      </w:r>
    </w:p>
    <w:p w14:paraId="496FBF54" w14:textId="046CF40B" w:rsidR="00593E3F" w:rsidRPr="00AA129D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AA129D">
        <w:rPr>
          <w:snapToGrid w:val="0"/>
        </w:rPr>
        <w:t xml:space="preserve">Sídlo: </w:t>
      </w:r>
      <w:r w:rsidRPr="00AA129D">
        <w:rPr>
          <w:snapToGrid w:val="0"/>
        </w:rPr>
        <w:tab/>
      </w:r>
      <w:r w:rsidRPr="00AA129D">
        <w:rPr>
          <w:snapToGrid w:val="0"/>
        </w:rPr>
        <w:tab/>
      </w:r>
      <w:r w:rsidRPr="00AA129D">
        <w:rPr>
          <w:snapToGrid w:val="0"/>
        </w:rPr>
        <w:tab/>
      </w:r>
      <w:r w:rsidRPr="00AA129D">
        <w:rPr>
          <w:snapToGrid w:val="0"/>
        </w:rPr>
        <w:tab/>
      </w:r>
      <w:r w:rsidRPr="00AA129D">
        <w:rPr>
          <w:snapToGrid w:val="0"/>
        </w:rPr>
        <w:tab/>
      </w:r>
      <w:r w:rsidR="00AA129D" w:rsidRPr="00F65C9D">
        <w:t>Olivova 4/2096, 110 00 Praha</w:t>
      </w:r>
    </w:p>
    <w:p w14:paraId="5F0BC2CB" w14:textId="36784B39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Zápis v OR: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AA129D" w:rsidRPr="00AA129D">
        <w:rPr>
          <w:snapToGrid w:val="0"/>
        </w:rPr>
        <w:t>Městský soud v</w:t>
      </w:r>
      <w:r w:rsidR="00AA129D">
        <w:rPr>
          <w:snapToGrid w:val="0"/>
        </w:rPr>
        <w:t> </w:t>
      </w:r>
      <w:r w:rsidR="00AA129D" w:rsidRPr="00AA129D">
        <w:rPr>
          <w:snapToGrid w:val="0"/>
        </w:rPr>
        <w:t>Praze</w:t>
      </w:r>
      <w:r w:rsidR="00AA129D">
        <w:rPr>
          <w:snapToGrid w:val="0"/>
        </w:rPr>
        <w:t>,</w:t>
      </w:r>
      <w:r w:rsidR="00AA129D" w:rsidRPr="00AA129D">
        <w:rPr>
          <w:snapToGrid w:val="0"/>
        </w:rPr>
        <w:t xml:space="preserve"> oddíl B, vložka 17937</w:t>
      </w:r>
    </w:p>
    <w:p w14:paraId="613CD84F" w14:textId="0EAB5486" w:rsidR="00593E3F" w:rsidRPr="00D31F85" w:rsidRDefault="00A96FBD" w:rsidP="00D31F85">
      <w:pPr>
        <w:widowControl w:val="0"/>
        <w:spacing w:line="240" w:lineRule="atLeast"/>
        <w:ind w:left="3540" w:hanging="3540"/>
        <w:jc w:val="both"/>
        <w:rPr>
          <w:snapToGrid w:val="0"/>
        </w:rPr>
      </w:pPr>
      <w:r>
        <w:rPr>
          <w:snapToGrid w:val="0"/>
        </w:rPr>
        <w:t>Zastoupen</w:t>
      </w:r>
      <w:r w:rsidR="00593E3F" w:rsidRPr="00D31F85">
        <w:rPr>
          <w:snapToGrid w:val="0"/>
        </w:rPr>
        <w:t xml:space="preserve">: </w:t>
      </w:r>
      <w:r w:rsidR="00593E3F" w:rsidRPr="00D31F85">
        <w:rPr>
          <w:snapToGrid w:val="0"/>
        </w:rPr>
        <w:tab/>
      </w:r>
      <w:r w:rsidR="00A57843" w:rsidRPr="00A57843">
        <w:rPr>
          <w:highlight w:val="black"/>
        </w:rPr>
        <w:t>xxxxxxxxxx</w:t>
      </w:r>
    </w:p>
    <w:p w14:paraId="7643447C" w14:textId="6B63D37C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IČO: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A96FBD">
        <w:t>24228991</w:t>
      </w:r>
    </w:p>
    <w:p w14:paraId="0DA73792" w14:textId="6FB51CB4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>DIČ: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  <w:t>CZ</w:t>
      </w:r>
      <w:r w:rsidR="00A96FBD">
        <w:t>24228991</w:t>
      </w:r>
    </w:p>
    <w:p w14:paraId="630B8C84" w14:textId="10D0FC09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 xml:space="preserve">Bankovní spojení: 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A57843" w:rsidRPr="00A57843">
        <w:rPr>
          <w:highlight w:val="black"/>
        </w:rPr>
        <w:t>xxxxxxxxxx</w:t>
      </w:r>
    </w:p>
    <w:p w14:paraId="4D1A91CC" w14:textId="068130D2" w:rsidR="00593E3F" w:rsidRPr="00D31F85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D31F85">
        <w:rPr>
          <w:snapToGrid w:val="0"/>
        </w:rPr>
        <w:t xml:space="preserve">Číslo účtu: </w:t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Pr="00D31F85">
        <w:rPr>
          <w:snapToGrid w:val="0"/>
        </w:rPr>
        <w:tab/>
      </w:r>
      <w:r w:rsidR="00A57843" w:rsidRPr="00A57843">
        <w:rPr>
          <w:highlight w:val="black"/>
        </w:rPr>
        <w:t>xxxxxxxxxx</w:t>
      </w:r>
      <w:r w:rsidR="00F65C9D" w:rsidRPr="00F65C9D" w:rsidDel="00A96FBD">
        <w:rPr>
          <w:snapToGrid w:val="0"/>
        </w:rPr>
        <w:t xml:space="preserve"> </w:t>
      </w:r>
    </w:p>
    <w:p w14:paraId="0F5823E4" w14:textId="56F4A32A" w:rsidR="00593E3F" w:rsidRDefault="00EE06FB" w:rsidP="00F65C9D">
      <w:pPr>
        <w:rPr>
          <w:snapToGrid w:val="0"/>
        </w:rPr>
      </w:pPr>
      <w:r w:rsidRPr="00D31F85">
        <w:t>Kontaktní osoba ve věci zakázky</w:t>
      </w:r>
      <w:r w:rsidRPr="00D31F85">
        <w:rPr>
          <w:snapToGrid w:val="0"/>
        </w:rPr>
        <w:t xml:space="preserve">: </w:t>
      </w:r>
      <w:r w:rsidR="00593E3F" w:rsidRPr="00D31F85">
        <w:rPr>
          <w:snapToGrid w:val="0"/>
        </w:rPr>
        <w:tab/>
      </w:r>
      <w:r w:rsidR="00A57843" w:rsidRPr="00A57843">
        <w:rPr>
          <w:highlight w:val="black"/>
        </w:rPr>
        <w:t>xxxxxxxxxx</w:t>
      </w:r>
    </w:p>
    <w:p w14:paraId="4365A111" w14:textId="77777777" w:rsidR="00B3375D" w:rsidRPr="00C8024C" w:rsidRDefault="00B3375D" w:rsidP="00593E3F">
      <w:pPr>
        <w:rPr>
          <w:snapToGrid w:val="0"/>
        </w:rPr>
      </w:pPr>
    </w:p>
    <w:p w14:paraId="2CE0EEB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4C324DF3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0E545F5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36B9AA50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7F4DD51C" w14:textId="62C3CC84" w:rsidR="00593E3F" w:rsidRPr="00C8024C" w:rsidRDefault="00A96FBD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>
        <w:rPr>
          <w:rFonts w:ascii="Times New Roman" w:hAnsi="Times New Roman"/>
          <w:snapToGrid w:val="0"/>
          <w:sz w:val="24"/>
          <w:szCs w:val="24"/>
        </w:rPr>
        <w:t>em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</w:t>
      </w:r>
      <w:r>
        <w:rPr>
          <w:rFonts w:ascii="Times New Roman" w:hAnsi="Times New Roman"/>
          <w:snapToGrid w:val="0"/>
          <w:sz w:val="24"/>
          <w:szCs w:val="24"/>
        </w:rPr>
        <w:t>ou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</w:t>
      </w:r>
      <w:r>
        <w:rPr>
          <w:rFonts w:ascii="Times New Roman" w:hAnsi="Times New Roman"/>
          <w:snapToGrid w:val="0"/>
          <w:sz w:val="24"/>
          <w:szCs w:val="24"/>
        </w:rPr>
        <w:t>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ředitel</w:t>
      </w:r>
      <w:r>
        <w:rPr>
          <w:rFonts w:ascii="Times New Roman" w:hAnsi="Times New Roman"/>
          <w:snapToGrid w:val="0"/>
          <w:sz w:val="24"/>
          <w:szCs w:val="24"/>
        </w:rPr>
        <w:t>em</w:t>
      </w:r>
    </w:p>
    <w:p w14:paraId="67F58BBB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51FE68D0" w14:textId="48BCF371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A57843" w:rsidRPr="00A57843">
        <w:rPr>
          <w:highlight w:val="black"/>
        </w:rPr>
        <w:t>xxxxxxxxxx</w:t>
      </w:r>
    </w:p>
    <w:p w14:paraId="2807D246" w14:textId="19D961D9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A57843" w:rsidRPr="00A57843">
        <w:rPr>
          <w:highlight w:val="black"/>
        </w:rPr>
        <w:t>xxxxxxxxxx</w:t>
      </w:r>
    </w:p>
    <w:p w14:paraId="4F1A91AF" w14:textId="4AE835B1" w:rsidR="00593E3F" w:rsidRDefault="00593E3F" w:rsidP="00593E3F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A57843" w:rsidRPr="00A57843">
        <w:rPr>
          <w:highlight w:val="black"/>
        </w:rPr>
        <w:t>xxxxxxxxxx</w:t>
      </w:r>
    </w:p>
    <w:p w14:paraId="4953C0A3" w14:textId="77777777" w:rsidR="00593E3F" w:rsidRPr="003E314A" w:rsidRDefault="00593E3F" w:rsidP="00593E3F">
      <w:pPr>
        <w:ind w:left="1985" w:hanging="1985"/>
      </w:pPr>
    </w:p>
    <w:p w14:paraId="298E1FC6" w14:textId="77777777" w:rsidR="00B3375D" w:rsidRDefault="00B3375D" w:rsidP="00593E3F"/>
    <w:p w14:paraId="4C65BE4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7641915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4C71B7DB" w14:textId="77777777" w:rsidR="00593E3F" w:rsidRDefault="00593E3F" w:rsidP="00593E3F">
      <w:pPr>
        <w:jc w:val="center"/>
      </w:pPr>
    </w:p>
    <w:p w14:paraId="41A73323" w14:textId="77777777" w:rsidR="00593E3F" w:rsidRPr="00133B6B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 xml:space="preserve">(dále </w:t>
      </w:r>
      <w:r w:rsidRPr="00133B6B">
        <w:t>jen „zboží“):</w:t>
      </w:r>
    </w:p>
    <w:p w14:paraId="466192BE" w14:textId="60202CAE" w:rsidR="00E131A9" w:rsidRPr="00D31F85" w:rsidRDefault="00A96FBD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>
        <w:rPr>
          <w:b/>
          <w:bCs/>
        </w:rPr>
        <w:t>13</w:t>
      </w:r>
      <w:r w:rsidR="000245DE" w:rsidRPr="00D31F85">
        <w:rPr>
          <w:b/>
          <w:bCs/>
        </w:rPr>
        <w:t xml:space="preserve"> ks </w:t>
      </w:r>
      <w:r w:rsidRPr="00A96FBD">
        <w:rPr>
          <w:b/>
          <w:bCs/>
        </w:rPr>
        <w:t>Samsung Galaxy Tab S6 Lite (LTE, 4GB/64GB, Angora Blue)</w:t>
      </w:r>
      <w:r w:rsidR="00A52540" w:rsidRPr="00D31F85">
        <w:rPr>
          <w:b/>
          <w:bCs/>
        </w:rPr>
        <w:t>,</w:t>
      </w:r>
    </w:p>
    <w:p w14:paraId="28475260" w14:textId="0BD65A13" w:rsidR="00EE66A5" w:rsidRPr="00D31F85" w:rsidRDefault="00A96FBD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>
        <w:rPr>
          <w:b/>
          <w:bCs/>
        </w:rPr>
        <w:t>13</w:t>
      </w:r>
      <w:r w:rsidR="00EE66A5" w:rsidRPr="00D31F85">
        <w:rPr>
          <w:b/>
          <w:bCs/>
        </w:rPr>
        <w:t xml:space="preserve"> </w:t>
      </w:r>
      <w:r w:rsidR="00133B6B">
        <w:rPr>
          <w:b/>
          <w:bCs/>
          <w:iCs/>
        </w:rPr>
        <w:t xml:space="preserve">ks </w:t>
      </w:r>
      <w:r w:rsidRPr="00A96FBD">
        <w:rPr>
          <w:b/>
          <w:bCs/>
          <w:iCs/>
        </w:rPr>
        <w:t>Samsung Ochranné pouzdro na Galaxy Tab S6 Lite modré</w:t>
      </w:r>
      <w:r>
        <w:rPr>
          <w:b/>
          <w:bCs/>
        </w:rPr>
        <w:t>.</w:t>
      </w:r>
    </w:p>
    <w:p w14:paraId="70CCB6B3" w14:textId="05588970" w:rsidR="00593E3F" w:rsidRPr="003C3329" w:rsidRDefault="00593E3F" w:rsidP="00593E3F">
      <w:pPr>
        <w:ind w:left="284"/>
        <w:jc w:val="both"/>
      </w:pPr>
      <w:r w:rsidRPr="00D31F85">
        <w:t>Podrobná specifikace je uvedena v Příloze č. 1 – „</w:t>
      </w:r>
      <w:r w:rsidR="00F65C9D">
        <w:t>Cenová n</w:t>
      </w:r>
      <w:r w:rsidR="00133B6B">
        <w:t>abídka</w:t>
      </w:r>
      <w:r w:rsidRPr="00F423AB">
        <w:t>“,</w:t>
      </w:r>
      <w:r w:rsidRPr="00711B3C">
        <w:t xml:space="preserve"> která je nedílnou součástí této smlouvy.</w:t>
      </w:r>
    </w:p>
    <w:p w14:paraId="7889D787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5B1E4276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32E8A2C7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21B97414" w14:textId="77777777" w:rsidR="00593E3F" w:rsidRDefault="00593E3F" w:rsidP="00593E3F"/>
    <w:p w14:paraId="62A6D730" w14:textId="77777777" w:rsidR="00593E3F" w:rsidRDefault="00593E3F" w:rsidP="00593E3F"/>
    <w:p w14:paraId="359A47EC" w14:textId="77777777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481095">
        <w:rPr>
          <w:b/>
          <w:bCs/>
        </w:rPr>
        <w:t>I</w:t>
      </w:r>
      <w:r w:rsidRPr="00782244">
        <w:rPr>
          <w:b/>
          <w:bCs/>
        </w:rPr>
        <w:t>.</w:t>
      </w:r>
    </w:p>
    <w:p w14:paraId="7AC5E965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1597BE88" w14:textId="77777777" w:rsidR="00593E3F" w:rsidRDefault="00593E3F" w:rsidP="00593E3F"/>
    <w:p w14:paraId="79751E2D" w14:textId="1A024F24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F65C9D">
        <w:t>Cenová n</w:t>
      </w:r>
      <w:r w:rsidR="00EC0A64">
        <w:t>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1D139C16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</w:p>
    <w:p w14:paraId="1457B5A9" w14:textId="77777777" w:rsidR="00DC47D2" w:rsidRDefault="00DC47D2" w:rsidP="00593E3F">
      <w:pPr>
        <w:numPr>
          <w:ilvl w:val="0"/>
          <w:numId w:val="2"/>
        </w:numPr>
        <w:jc w:val="both"/>
      </w:pPr>
      <w:r>
        <w:t>Dodání vybraného zboží podléhá režimu přenesené daňové povinnosti ve smyslu zákona o dani z přidané hodnoty č. 235/2004Sb</w:t>
      </w:r>
    </w:p>
    <w:p w14:paraId="03E0DAAE" w14:textId="77777777" w:rsidR="00593E3F" w:rsidRDefault="00593E3F" w:rsidP="00593E3F">
      <w:pPr>
        <w:numPr>
          <w:ilvl w:val="0"/>
          <w:numId w:val="2"/>
        </w:numPr>
        <w:jc w:val="both"/>
      </w:pPr>
      <w:r>
        <w:lastRenderedPageBreak/>
        <w:t>Celková cena zakázky bez DPH, DPH a včetně DPH je stanovena takto:</w:t>
      </w:r>
    </w:p>
    <w:p w14:paraId="64320739" w14:textId="77777777" w:rsidR="00593E3F" w:rsidRDefault="00593E3F" w:rsidP="00593E3F">
      <w:pPr>
        <w:jc w:val="both"/>
      </w:pPr>
    </w:p>
    <w:p w14:paraId="6E4BF085" w14:textId="77777777" w:rsidR="00593E3F" w:rsidRPr="000B6C85" w:rsidRDefault="00593E3F" w:rsidP="00593E3F">
      <w:pPr>
        <w:rPr>
          <w:color w:val="FF0000"/>
        </w:rPr>
      </w:pPr>
    </w:p>
    <w:p w14:paraId="7256FDD9" w14:textId="65A2E2C8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</w:r>
      <w:r w:rsidR="00A96FBD">
        <w:rPr>
          <w:b/>
          <w:bCs/>
        </w:rPr>
        <w:t>127 582</w:t>
      </w:r>
      <w:r w:rsidRPr="003C3329">
        <w:rPr>
          <w:b/>
          <w:bCs/>
        </w:rPr>
        <w:t>,00 Kč</w:t>
      </w:r>
    </w:p>
    <w:p w14:paraId="0E555E74" w14:textId="01246F7A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646525">
        <w:rPr>
          <w:b/>
          <w:bCs/>
        </w:rPr>
        <w:t>2</w:t>
      </w:r>
      <w:r w:rsidR="00EC0A64">
        <w:rPr>
          <w:b/>
          <w:bCs/>
        </w:rPr>
        <w:t xml:space="preserve">6 </w:t>
      </w:r>
      <w:r w:rsidR="00646525">
        <w:rPr>
          <w:b/>
          <w:bCs/>
        </w:rPr>
        <w:t>7</w:t>
      </w:r>
      <w:r w:rsidR="00EC0A64">
        <w:rPr>
          <w:b/>
          <w:bCs/>
        </w:rPr>
        <w:t>92</w:t>
      </w:r>
      <w:r w:rsidR="000245DE">
        <w:rPr>
          <w:b/>
          <w:bCs/>
        </w:rPr>
        <w:t>,</w:t>
      </w:r>
      <w:r w:rsidR="00EC0A64">
        <w:rPr>
          <w:b/>
          <w:bCs/>
        </w:rPr>
        <w:t>00</w:t>
      </w:r>
      <w:r w:rsidRPr="003C3329">
        <w:rPr>
          <w:b/>
          <w:bCs/>
        </w:rPr>
        <w:t xml:space="preserve"> Kč</w:t>
      </w:r>
    </w:p>
    <w:p w14:paraId="7C153BEA" w14:textId="6DD5443B" w:rsidR="00593E3F" w:rsidRPr="00B933A4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A96FBD">
        <w:rPr>
          <w:b/>
          <w:bCs/>
        </w:rPr>
        <w:t>154 374</w:t>
      </w:r>
      <w:r w:rsidR="000245DE">
        <w:rPr>
          <w:b/>
          <w:bCs/>
        </w:rPr>
        <w:t>,</w:t>
      </w:r>
      <w:r w:rsidR="00EC0A64">
        <w:rPr>
          <w:b/>
          <w:bCs/>
        </w:rPr>
        <w:t>0</w:t>
      </w:r>
      <w:r w:rsidR="000245DE">
        <w:rPr>
          <w:b/>
          <w:bCs/>
        </w:rPr>
        <w:t>0</w:t>
      </w:r>
      <w:r w:rsidRPr="003C3329">
        <w:rPr>
          <w:b/>
          <w:bCs/>
        </w:rPr>
        <w:t xml:space="preserve"> Kč</w:t>
      </w:r>
    </w:p>
    <w:p w14:paraId="55A86D8D" w14:textId="77777777" w:rsidR="00593E3F" w:rsidRDefault="00593E3F" w:rsidP="00593E3F">
      <w:pPr>
        <w:jc w:val="center"/>
        <w:rPr>
          <w:b/>
          <w:bCs/>
        </w:rPr>
      </w:pPr>
    </w:p>
    <w:p w14:paraId="397FA9A4" w14:textId="77777777" w:rsidR="00593E3F" w:rsidRDefault="00593E3F" w:rsidP="00593E3F">
      <w:pPr>
        <w:jc w:val="center"/>
        <w:rPr>
          <w:b/>
          <w:bCs/>
        </w:rPr>
      </w:pPr>
    </w:p>
    <w:p w14:paraId="719BD63C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276BDF4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2061DA63" w14:textId="77777777" w:rsidR="00593E3F" w:rsidRDefault="00593E3F" w:rsidP="00593E3F">
      <w:pPr>
        <w:jc w:val="center"/>
      </w:pPr>
    </w:p>
    <w:p w14:paraId="6503C9E7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5D658DC4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0EAF0C1D" w14:textId="77777777" w:rsidR="00A52540" w:rsidRPr="00711B3C" w:rsidRDefault="00A52540" w:rsidP="00A52540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8" w:history="1">
        <w:r>
          <w:rPr>
            <w:rStyle w:val="Hypertextovodkaz"/>
          </w:rPr>
          <w:t>faktury@rbp-zp.cz</w:t>
        </w:r>
      </w:hyperlink>
    </w:p>
    <w:p w14:paraId="3ECCA060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4B31596B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3F402FD8" w14:textId="77777777" w:rsidR="00593E3F" w:rsidRDefault="00593E3F" w:rsidP="00BD30AC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1C78405F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4C4A3A41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56A99CDD" w14:textId="77777777" w:rsidR="00593E3F" w:rsidRDefault="00593E3F" w:rsidP="00593E3F">
      <w:pPr>
        <w:jc w:val="both"/>
      </w:pPr>
    </w:p>
    <w:p w14:paraId="43F3AE8A" w14:textId="77777777" w:rsidR="00593E3F" w:rsidRDefault="00593E3F" w:rsidP="00593E3F">
      <w:pPr>
        <w:jc w:val="both"/>
      </w:pPr>
    </w:p>
    <w:p w14:paraId="767BBF51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046788C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12F7FC6A" w14:textId="77777777" w:rsidR="00593E3F" w:rsidRDefault="00593E3F" w:rsidP="00593E3F">
      <w:pPr>
        <w:jc w:val="center"/>
        <w:rPr>
          <w:b/>
          <w:bCs/>
        </w:rPr>
      </w:pPr>
    </w:p>
    <w:p w14:paraId="4E9B1D1D" w14:textId="29A76C05" w:rsidR="00593E3F" w:rsidRPr="00F9428F" w:rsidRDefault="00593E3F" w:rsidP="00593E3F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646525">
        <w:rPr>
          <w:snapToGrid w:val="0"/>
        </w:rPr>
        <w:t>7</w:t>
      </w:r>
      <w:r w:rsidR="00EC0A64">
        <w:rPr>
          <w:snapToGrid w:val="0"/>
        </w:rPr>
        <w:t xml:space="preserve"> kalendářních dnů</w:t>
      </w:r>
      <w:r>
        <w:rPr>
          <w:snapToGrid w:val="0"/>
        </w:rPr>
        <w:t xml:space="preserve"> od podpisu smlouvy.</w:t>
      </w:r>
    </w:p>
    <w:p w14:paraId="2FB8BAA0" w14:textId="18DA88EB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 xml:space="preserve">Dodávka zboží bude provedena do sídla </w:t>
      </w:r>
      <w:r w:rsidR="008D230E" w:rsidRPr="00CA4AC1">
        <w:rPr>
          <w:snapToGrid w:val="0"/>
        </w:rPr>
        <w:t>kupujícího,</w:t>
      </w:r>
      <w:r w:rsidRPr="00CA4AC1">
        <w:rPr>
          <w:snapToGrid w:val="0"/>
        </w:rPr>
        <w:t xml:space="preserve"> tj. Michálkovická 967/108, Slezská Ostrava, 710 00 Ostrava</w:t>
      </w:r>
    </w:p>
    <w:p w14:paraId="5CDC64D7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0E156858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6650C272" w14:textId="77777777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</w:p>
    <w:p w14:paraId="43407E62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3850F23F" w14:textId="77777777" w:rsidR="008D230E" w:rsidRPr="00CA4AC1" w:rsidRDefault="008D230E" w:rsidP="00593E3F">
      <w:pPr>
        <w:ind w:left="360"/>
        <w:jc w:val="both"/>
        <w:rPr>
          <w:snapToGrid w:val="0"/>
        </w:rPr>
      </w:pPr>
    </w:p>
    <w:p w14:paraId="7F61644E" w14:textId="77777777" w:rsidR="0059340A" w:rsidRDefault="0059340A" w:rsidP="00593E3F"/>
    <w:p w14:paraId="674D6B0C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2010A1F9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3922958A" w14:textId="77777777" w:rsidR="00593E3F" w:rsidRDefault="00593E3F" w:rsidP="00593E3F"/>
    <w:p w14:paraId="7ECF9EEE" w14:textId="1BB93546" w:rsidR="00593E3F" w:rsidRPr="00406BA3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F65C9D">
        <w:t>Cenová n</w:t>
      </w:r>
      <w:r w:rsidR="00EC0A64">
        <w:t>abídka</w:t>
      </w:r>
      <w:r w:rsidR="00646525">
        <w:t xml:space="preserve">“, </w:t>
      </w:r>
      <w:r w:rsidRPr="0089150B">
        <w:rPr>
          <w:snapToGrid w:val="0"/>
          <w:color w:val="000000"/>
        </w:rPr>
        <w:t>která je nedílnou součástí této smlouvy.</w:t>
      </w:r>
    </w:p>
    <w:p w14:paraId="7E10FB74" w14:textId="704B47F2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6C8BA007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</w:p>
    <w:p w14:paraId="4387155E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nedodržením stanovených provozních podmínek</w:t>
      </w:r>
    </w:p>
    <w:p w14:paraId="304B957C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</w:p>
    <w:p w14:paraId="5EB283D2" w14:textId="77777777" w:rsidR="00593E3F" w:rsidRDefault="00593E3F" w:rsidP="00593E3F">
      <w:pPr>
        <w:numPr>
          <w:ilvl w:val="0"/>
          <w:numId w:val="5"/>
        </w:numPr>
        <w:jc w:val="both"/>
      </w:pPr>
      <w:r>
        <w:lastRenderedPageBreak/>
        <w:t xml:space="preserve"> Záruční doba počíná plynout dnem převzetí zboží kupujícím.</w:t>
      </w:r>
    </w:p>
    <w:p w14:paraId="0177FDF6" w14:textId="77777777" w:rsidR="00593E3F" w:rsidRDefault="00593E3F" w:rsidP="00593E3F">
      <w:pPr>
        <w:jc w:val="both"/>
      </w:pPr>
    </w:p>
    <w:p w14:paraId="735684B4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592DF263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52B8B53A" w14:textId="77777777" w:rsidR="00593E3F" w:rsidRDefault="00593E3F" w:rsidP="00593E3F">
      <w:pPr>
        <w:jc w:val="center"/>
      </w:pPr>
    </w:p>
    <w:p w14:paraId="130D562D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01AFC99A" w14:textId="77777777" w:rsidR="00593E3F" w:rsidRDefault="00593E3F" w:rsidP="00593E3F">
      <w:pPr>
        <w:jc w:val="center"/>
        <w:rPr>
          <w:b/>
          <w:bCs/>
        </w:rPr>
      </w:pPr>
    </w:p>
    <w:p w14:paraId="4FD5D6D6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599FAAEE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5D6D5F79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47F49E31" w14:textId="77777777" w:rsidR="00593E3F" w:rsidRDefault="00593E3F" w:rsidP="00593E3F">
      <w:pPr>
        <w:tabs>
          <w:tab w:val="left" w:pos="675"/>
        </w:tabs>
      </w:pPr>
    </w:p>
    <w:p w14:paraId="0E659399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69DC073B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390E5A8B" w14:textId="64567460" w:rsidR="00593E3F" w:rsidRPr="000664E5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 xml:space="preserve">Smluvní pokutu stejně jako případnou škodu vzniklou kupujícímu vlivem činnosti prodávajícího se prodávající zavazuje zaplatit kupujícímu nejpozději do 30 dnů ode dne, kdy bude kupujícím o nároku na úhradu smluvní pokuty a její </w:t>
      </w:r>
      <w:r w:rsidR="008D230E" w:rsidRPr="000664E5">
        <w:t>výši,</w:t>
      </w:r>
      <w:r w:rsidRPr="000664E5">
        <w:t xml:space="preserve"> resp. vzniklé škody a její výši prokazatelně písemně informován.</w:t>
      </w:r>
    </w:p>
    <w:p w14:paraId="76B466DA" w14:textId="77777777" w:rsidR="00593E3F" w:rsidRDefault="00593E3F" w:rsidP="00593E3F">
      <w:pPr>
        <w:ind w:left="284"/>
        <w:jc w:val="both"/>
        <w:rPr>
          <w:b/>
          <w:bCs/>
        </w:rPr>
      </w:pPr>
    </w:p>
    <w:p w14:paraId="01DAA9AB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3CABAAF6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20CA6ECC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110940E9" w14:textId="77777777" w:rsidR="00593E3F" w:rsidRDefault="00593E3F" w:rsidP="00593E3F">
      <w:pPr>
        <w:jc w:val="center"/>
        <w:rPr>
          <w:b/>
          <w:bCs/>
        </w:rPr>
      </w:pPr>
    </w:p>
    <w:p w14:paraId="6A43B9CC" w14:textId="77777777" w:rsidR="00A52540" w:rsidRDefault="00A52540" w:rsidP="00A52540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643AFDAF" w14:textId="1D48E95E" w:rsidR="00A52540" w:rsidRPr="00BE5E20" w:rsidRDefault="00492E7E" w:rsidP="00A52540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</w:t>
      </w:r>
      <w:r w:rsidR="00A52540" w:rsidRPr="00BE5E20">
        <w:t>prohlašuje, že je seznámen s povinnostmi stanovenými v § 219 zákona č. 134/2016 Sb., o zadávání veřejných zakázek, ve znění pozdějších předpisů a zavazuje se poskytnout RBP potřebnou součinnost.</w:t>
      </w:r>
    </w:p>
    <w:p w14:paraId="2B65921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C6BDA50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71A1063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1FAD8854" w14:textId="77777777" w:rsidR="00A52540" w:rsidRPr="00BE5E20" w:rsidRDefault="00A52540" w:rsidP="00A52540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5F53C2D9" w14:textId="77777777" w:rsidR="00A52540" w:rsidRPr="00BE5E20" w:rsidRDefault="00A52540" w:rsidP="00A52540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2B66F1D9" w14:textId="77777777" w:rsidR="00A52540" w:rsidRDefault="00A52540" w:rsidP="00A52540">
      <w:pPr>
        <w:pStyle w:val="Odstavecseseznamem"/>
        <w:ind w:left="426"/>
        <w:jc w:val="both"/>
      </w:pPr>
      <w:r w:rsidRPr="00BE5E20">
        <w:t xml:space="preserve"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</w:t>
      </w:r>
      <w:r w:rsidRPr="00BE5E20">
        <w:lastRenderedPageBreak/>
        <w:t>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2B0BD1FC" w14:textId="77777777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7F8371E1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70B4D3EC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6433096E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4FDB52D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641C4E9F" w14:textId="1160CEA7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5EEB1F17" w14:textId="27DA9671" w:rsidR="00A52540" w:rsidRDefault="00A52540" w:rsidP="00A52540">
      <w:pPr>
        <w:pStyle w:val="Odstavecseseznamem"/>
        <w:numPr>
          <w:ilvl w:val="0"/>
          <w:numId w:val="7"/>
        </w:numPr>
        <w:jc w:val="both"/>
      </w:pPr>
      <w:r w:rsidRPr="00BE5E20">
        <w:t>RBP pro účely efektivní komunikace s</w:t>
      </w:r>
      <w:r w:rsidR="00492E7E">
        <w:t xml:space="preserve"> prodávajícím </w:t>
      </w:r>
      <w:r w:rsidRPr="00BE5E20"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492E7E">
        <w:t>Prodávající</w:t>
      </w:r>
      <w:r w:rsidR="00492E7E" w:rsidRPr="00BE5E20">
        <w:t xml:space="preserve"> </w:t>
      </w:r>
      <w:r w:rsidRPr="00BE5E20">
        <w:t>se zavazuje tyto subjekty údajů o zpracování informovat a předat jim informace v Zásadách zpracování osobních údajů pro dodavatele a další osoby dostupných na internetové adrese https://www.rbp213.cz/cs/ochrana-osobnich-udaju-gdpr/a-125/.</w:t>
      </w:r>
    </w:p>
    <w:p w14:paraId="49E485BA" w14:textId="77777777" w:rsidR="00A52540" w:rsidRDefault="00A52540" w:rsidP="00D31F85">
      <w:pPr>
        <w:ind w:left="360"/>
        <w:jc w:val="both"/>
      </w:pPr>
    </w:p>
    <w:p w14:paraId="2D010A59" w14:textId="77777777" w:rsidR="00593E3F" w:rsidRDefault="00593E3F" w:rsidP="00593E3F">
      <w:pPr>
        <w:ind w:left="360"/>
        <w:jc w:val="both"/>
      </w:pPr>
    </w:p>
    <w:p w14:paraId="1BF6B0FB" w14:textId="1CD6B713" w:rsidR="00E131A9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F65C9D">
        <w:t>Cenová nabídka</w:t>
      </w:r>
    </w:p>
    <w:p w14:paraId="61F04CF2" w14:textId="77777777" w:rsidR="00DF00CC" w:rsidRDefault="00DF00CC" w:rsidP="00593E3F"/>
    <w:p w14:paraId="5AC4CFDB" w14:textId="77777777" w:rsidR="00DF00CC" w:rsidRDefault="00DF00CC" w:rsidP="00593E3F"/>
    <w:p w14:paraId="4B66ECA2" w14:textId="743A1337" w:rsidR="00DF00CC" w:rsidRDefault="00DF00CC" w:rsidP="00593E3F">
      <w:r>
        <w:t>V </w:t>
      </w:r>
      <w:r w:rsidR="00F65C9D">
        <w:t>………</w:t>
      </w:r>
      <w:r>
        <w:t>, dne…………………………</w:t>
      </w:r>
      <w:r>
        <w:tab/>
      </w:r>
      <w:r>
        <w:tab/>
        <w:t>V Ostravě, dne…………………</w:t>
      </w:r>
    </w:p>
    <w:p w14:paraId="4690E828" w14:textId="77777777" w:rsidR="00DF00CC" w:rsidRDefault="00DF00CC" w:rsidP="00593E3F"/>
    <w:p w14:paraId="40271030" w14:textId="77777777" w:rsidR="00DF00CC" w:rsidRDefault="00DF00CC" w:rsidP="00593E3F"/>
    <w:p w14:paraId="35A4CA1E" w14:textId="77777777" w:rsidR="00DF00CC" w:rsidRDefault="00DF00CC" w:rsidP="00593E3F">
      <w:r>
        <w:t>…………………………………………</w:t>
      </w:r>
      <w:r>
        <w:tab/>
      </w:r>
      <w:r>
        <w:tab/>
        <w:t>…………………………………</w:t>
      </w:r>
    </w:p>
    <w:p w14:paraId="0DEAC215" w14:textId="77777777" w:rsidR="00DF00CC" w:rsidRDefault="00DF00CC" w:rsidP="00593E3F">
      <w:r>
        <w:t xml:space="preserve">Za prodávajícího 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14:paraId="32DA0CB9" w14:textId="5C225B33" w:rsidR="00D31F85" w:rsidRDefault="00A57843" w:rsidP="00D31F85">
      <w:pPr>
        <w:tabs>
          <w:tab w:val="left" w:pos="4962"/>
        </w:tabs>
      </w:pPr>
      <w:r w:rsidRPr="00A57843">
        <w:rPr>
          <w:highlight w:val="black"/>
        </w:rPr>
        <w:t>xxxxxxxxxx</w:t>
      </w:r>
      <w:r w:rsidR="00D31F85">
        <w:tab/>
      </w:r>
      <w:r w:rsidR="00DF00CC">
        <w:t>I</w:t>
      </w:r>
      <w:r w:rsidR="00DF00CC" w:rsidRPr="00CA4AC1">
        <w:t xml:space="preserve">ng. </w:t>
      </w:r>
      <w:r w:rsidR="00D31F85" w:rsidRPr="00CA4AC1">
        <w:t>Antonín Klimša</w:t>
      </w:r>
      <w:r w:rsidR="00DF00CC" w:rsidRPr="00CA4AC1">
        <w:t xml:space="preserve">, MBA </w:t>
      </w:r>
    </w:p>
    <w:p w14:paraId="49F63D8E" w14:textId="19151689" w:rsidR="00DF00CC" w:rsidRDefault="00A57843" w:rsidP="00D31F85">
      <w:pPr>
        <w:tabs>
          <w:tab w:val="left" w:pos="4962"/>
        </w:tabs>
      </w:pPr>
      <w:r w:rsidRPr="00A57843">
        <w:rPr>
          <w:highlight w:val="black"/>
        </w:rPr>
        <w:t>xxxxxxxxxx</w:t>
      </w:r>
      <w:r w:rsidR="00D31F85">
        <w:tab/>
      </w:r>
      <w:r w:rsidR="00DF00CC" w:rsidRPr="00CA4AC1">
        <w:t>výkonný</w:t>
      </w:r>
      <w:r w:rsidR="00D31F85">
        <w:t xml:space="preserve"> ředitel</w:t>
      </w:r>
      <w:r w:rsidR="00DF00CC">
        <w:t xml:space="preserve">                                                             </w:t>
      </w:r>
    </w:p>
    <w:p w14:paraId="06A43D2B" w14:textId="77777777" w:rsidR="00BD082C" w:rsidRDefault="00BC1506"/>
    <w:sectPr w:rsidR="00BD082C" w:rsidSect="00D5417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9E33E" w14:textId="77777777" w:rsidR="00BC1506" w:rsidRDefault="00BC1506" w:rsidP="004A033F">
      <w:r>
        <w:separator/>
      </w:r>
    </w:p>
  </w:endnote>
  <w:endnote w:type="continuationSeparator" w:id="0">
    <w:p w14:paraId="3084F046" w14:textId="77777777" w:rsidR="00BC1506" w:rsidRDefault="00BC1506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846F" w14:textId="77777777" w:rsidR="00BC1506" w:rsidRDefault="00BC1506" w:rsidP="004A033F">
      <w:r>
        <w:separator/>
      </w:r>
    </w:p>
  </w:footnote>
  <w:footnote w:type="continuationSeparator" w:id="0">
    <w:p w14:paraId="366D3167" w14:textId="77777777" w:rsidR="00BC1506" w:rsidRDefault="00BC1506" w:rsidP="004A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45DE"/>
    <w:rsid w:val="0002658F"/>
    <w:rsid w:val="00041009"/>
    <w:rsid w:val="0012570A"/>
    <w:rsid w:val="00133B6B"/>
    <w:rsid w:val="002608AE"/>
    <w:rsid w:val="00326361"/>
    <w:rsid w:val="00350155"/>
    <w:rsid w:val="003635E8"/>
    <w:rsid w:val="00390128"/>
    <w:rsid w:val="003A254C"/>
    <w:rsid w:val="003E7404"/>
    <w:rsid w:val="00406BA3"/>
    <w:rsid w:val="00481095"/>
    <w:rsid w:val="00492E7E"/>
    <w:rsid w:val="004A033F"/>
    <w:rsid w:val="004F6F7D"/>
    <w:rsid w:val="0059340A"/>
    <w:rsid w:val="00593E3F"/>
    <w:rsid w:val="005C5DDD"/>
    <w:rsid w:val="00605EB4"/>
    <w:rsid w:val="00646525"/>
    <w:rsid w:val="006748A4"/>
    <w:rsid w:val="006A2747"/>
    <w:rsid w:val="00750486"/>
    <w:rsid w:val="007D4456"/>
    <w:rsid w:val="007E029C"/>
    <w:rsid w:val="007F00E0"/>
    <w:rsid w:val="008D230E"/>
    <w:rsid w:val="009B6091"/>
    <w:rsid w:val="00A05327"/>
    <w:rsid w:val="00A52540"/>
    <w:rsid w:val="00A57843"/>
    <w:rsid w:val="00A96FBD"/>
    <w:rsid w:val="00AA129D"/>
    <w:rsid w:val="00AD7A4F"/>
    <w:rsid w:val="00B3375D"/>
    <w:rsid w:val="00B6063D"/>
    <w:rsid w:val="00B60886"/>
    <w:rsid w:val="00BB38C3"/>
    <w:rsid w:val="00BC1506"/>
    <w:rsid w:val="00BE35CE"/>
    <w:rsid w:val="00D31F85"/>
    <w:rsid w:val="00D7032F"/>
    <w:rsid w:val="00DB5E1B"/>
    <w:rsid w:val="00DC47D2"/>
    <w:rsid w:val="00DF00CC"/>
    <w:rsid w:val="00E131A9"/>
    <w:rsid w:val="00EC0A64"/>
    <w:rsid w:val="00EE06FB"/>
    <w:rsid w:val="00EE66A5"/>
    <w:rsid w:val="00F6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0109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25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5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5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5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2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25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4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D1E0-23CF-435C-8398-D2615991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1462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8</cp:revision>
  <dcterms:created xsi:type="dcterms:W3CDTF">2021-02-18T14:48:00Z</dcterms:created>
  <dcterms:modified xsi:type="dcterms:W3CDTF">2021-02-26T08:43:00Z</dcterms:modified>
</cp:coreProperties>
</file>