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C23" w:rsidRPr="004117EB" w:rsidRDefault="00D05C23" w:rsidP="00B7705B">
      <w:pPr>
        <w:shd w:val="clear" w:color="auto" w:fill="FFFFFF"/>
        <w:spacing w:after="0" w:line="240" w:lineRule="auto"/>
        <w:ind w:left="-284" w:right="-284"/>
        <w:contextualSpacing/>
        <w:jc w:val="center"/>
        <w:rPr>
          <w:rFonts w:eastAsia="Times New Roman" w:cs="Calibri"/>
          <w:b/>
          <w:bCs/>
          <w:color w:val="333333"/>
          <w:sz w:val="30"/>
          <w:lang w:eastAsia="cs-CZ"/>
        </w:rPr>
      </w:pPr>
    </w:p>
    <w:p w:rsidR="008214B0" w:rsidRPr="00B7705B" w:rsidRDefault="009E6302" w:rsidP="00B7705B">
      <w:pPr>
        <w:shd w:val="clear" w:color="auto" w:fill="FFFFFF"/>
        <w:spacing w:after="0" w:line="240" w:lineRule="auto"/>
        <w:ind w:left="-284" w:right="-284"/>
        <w:contextualSpacing/>
        <w:jc w:val="center"/>
        <w:rPr>
          <w:rFonts w:eastAsia="Times New Roman" w:cs="Calibri"/>
          <w:b/>
          <w:bCs/>
          <w:color w:val="333333"/>
          <w:sz w:val="30"/>
          <w:lang w:eastAsia="cs-CZ"/>
        </w:rPr>
      </w:pPr>
      <w:r w:rsidRPr="004117EB">
        <w:rPr>
          <w:rFonts w:eastAsia="Times New Roman" w:cs="Calibri"/>
          <w:b/>
          <w:bCs/>
          <w:color w:val="333333"/>
          <w:sz w:val="30"/>
          <w:lang w:eastAsia="cs-CZ"/>
        </w:rPr>
        <w:t>SMLOUVA O DÍLO</w:t>
      </w:r>
    </w:p>
    <w:p w:rsidR="008214B0" w:rsidRDefault="008214B0" w:rsidP="00B7705B">
      <w:pPr>
        <w:shd w:val="clear" w:color="auto" w:fill="FFFFFF"/>
        <w:spacing w:after="0" w:line="240" w:lineRule="auto"/>
        <w:ind w:left="-284" w:right="-284"/>
        <w:contextualSpacing/>
        <w:jc w:val="center"/>
        <w:rPr>
          <w:rFonts w:eastAsia="Times New Roman" w:cs="Calibri"/>
          <w:color w:val="333333"/>
          <w:sz w:val="21"/>
          <w:szCs w:val="21"/>
          <w:lang w:eastAsia="cs-CZ"/>
        </w:rPr>
      </w:pPr>
    </w:p>
    <w:p w:rsidR="000B2641" w:rsidRPr="004117EB" w:rsidRDefault="009E6302" w:rsidP="00B7705B">
      <w:pPr>
        <w:shd w:val="clear" w:color="auto" w:fill="FFFFFF"/>
        <w:spacing w:after="0" w:line="240" w:lineRule="auto"/>
        <w:ind w:left="-284" w:right="-284"/>
        <w:contextualSpacing/>
        <w:jc w:val="center"/>
        <w:rPr>
          <w:rFonts w:eastAsia="Times New Roman" w:cs="Calibri"/>
          <w:color w:val="333333"/>
          <w:sz w:val="21"/>
          <w:szCs w:val="21"/>
          <w:lang w:eastAsia="cs-CZ"/>
        </w:rPr>
      </w:pPr>
      <w:r w:rsidRPr="004117EB">
        <w:rPr>
          <w:rFonts w:eastAsia="Times New Roman" w:cs="Calibri"/>
          <w:color w:val="333333"/>
          <w:sz w:val="21"/>
          <w:szCs w:val="21"/>
          <w:lang w:eastAsia="cs-CZ"/>
        </w:rPr>
        <w:t> </w:t>
      </w:r>
    </w:p>
    <w:p w:rsidR="009902EA" w:rsidRPr="00A63AD5" w:rsidRDefault="009902EA" w:rsidP="004223AF">
      <w:pPr>
        <w:pStyle w:val="Nadpis1"/>
      </w:pPr>
      <w:r w:rsidRPr="00A63AD5">
        <w:t>Smluvní strany:</w:t>
      </w:r>
    </w:p>
    <w:p w:rsidR="009902EA" w:rsidRPr="005C0416" w:rsidRDefault="009902EA" w:rsidP="00DE3F5B">
      <w:pPr>
        <w:pStyle w:val="Nadpis2"/>
        <w:numPr>
          <w:ilvl w:val="0"/>
          <w:numId w:val="0"/>
        </w:numPr>
        <w:ind w:left="142"/>
        <w:rPr>
          <w:shd w:val="clear" w:color="auto" w:fill="auto"/>
        </w:rPr>
      </w:pPr>
    </w:p>
    <w:p w:rsidR="00E85EF6" w:rsidRPr="008836E6" w:rsidRDefault="00E85EF6" w:rsidP="00B7705B">
      <w:pPr>
        <w:pStyle w:val="Zkladntextodsazen"/>
        <w:tabs>
          <w:tab w:val="left" w:pos="142"/>
        </w:tabs>
        <w:spacing w:after="0" w:line="240" w:lineRule="auto"/>
        <w:ind w:left="432" w:right="-284" w:hanging="284"/>
        <w:contextualSpacing/>
        <w:rPr>
          <w:rFonts w:cs="Calibri"/>
          <w:b/>
          <w:bCs/>
        </w:rPr>
      </w:pPr>
      <w:bookmarkStart w:id="0" w:name="_Hlk508897035"/>
      <w:r w:rsidRPr="008836E6">
        <w:rPr>
          <w:rFonts w:cs="Calibri"/>
          <w:b/>
          <w:bCs/>
        </w:rPr>
        <w:t xml:space="preserve">Dům sociální péče Kralovice, příspěvková organizace </w:t>
      </w:r>
    </w:p>
    <w:p w:rsidR="00FD4645" w:rsidRPr="008836E6" w:rsidRDefault="00E85EF6" w:rsidP="00B7705B">
      <w:pPr>
        <w:pStyle w:val="Zkladntextodsazen"/>
        <w:tabs>
          <w:tab w:val="left" w:pos="142"/>
        </w:tabs>
        <w:spacing w:after="0" w:line="240" w:lineRule="auto"/>
        <w:ind w:left="432" w:right="-284" w:hanging="284"/>
        <w:contextualSpacing/>
        <w:rPr>
          <w:rFonts w:cs="Calibri"/>
        </w:rPr>
      </w:pPr>
      <w:r w:rsidRPr="008836E6">
        <w:rPr>
          <w:rFonts w:cs="Calibri"/>
        </w:rPr>
        <w:t>se sídlem</w:t>
      </w:r>
      <w:r w:rsidR="00FD4645" w:rsidRPr="008836E6">
        <w:rPr>
          <w:rFonts w:cs="Calibri"/>
        </w:rPr>
        <w:t>:</w:t>
      </w:r>
      <w:r w:rsidRPr="008836E6">
        <w:rPr>
          <w:rFonts w:cs="Calibri"/>
        </w:rPr>
        <w:t xml:space="preserve"> Plzeňská tř. 345,331 41 Kralovice</w:t>
      </w:r>
      <w:r w:rsidR="00167A18" w:rsidRPr="008836E6">
        <w:rPr>
          <w:rFonts w:ascii="Verdana" w:hAnsi="Verdana"/>
          <w:sz w:val="18"/>
          <w:szCs w:val="18"/>
          <w:shd w:val="clear" w:color="auto" w:fill="FFFFFF"/>
        </w:rPr>
        <w:t xml:space="preserve"> </w:t>
      </w:r>
    </w:p>
    <w:p w:rsidR="00FD4645" w:rsidRPr="008836E6" w:rsidRDefault="00E85EF6" w:rsidP="00B7705B">
      <w:pPr>
        <w:pStyle w:val="Zkladntextodsazen"/>
        <w:tabs>
          <w:tab w:val="left" w:pos="142"/>
        </w:tabs>
        <w:spacing w:after="0" w:line="240" w:lineRule="auto"/>
        <w:ind w:left="432" w:right="-284" w:hanging="284"/>
        <w:contextualSpacing/>
        <w:rPr>
          <w:rFonts w:cs="Calibri"/>
        </w:rPr>
      </w:pPr>
      <w:r w:rsidRPr="008836E6">
        <w:rPr>
          <w:rFonts w:cs="Calibri"/>
        </w:rPr>
        <w:t>IČO</w:t>
      </w:r>
      <w:r w:rsidR="00FD4645" w:rsidRPr="008836E6">
        <w:rPr>
          <w:rFonts w:cs="Calibri"/>
        </w:rPr>
        <w:t>:</w:t>
      </w:r>
      <w:r w:rsidRPr="008836E6">
        <w:rPr>
          <w:rFonts w:cs="Calibri"/>
        </w:rPr>
        <w:t>49748190</w:t>
      </w:r>
      <w:r w:rsidR="00FD4645" w:rsidRPr="008836E6">
        <w:rPr>
          <w:rFonts w:cs="Calibri"/>
        </w:rPr>
        <w:t xml:space="preserve"> </w:t>
      </w:r>
    </w:p>
    <w:p w:rsidR="00AA6CDC" w:rsidRPr="00CF68A2" w:rsidRDefault="00E85EF6" w:rsidP="008836E6">
      <w:pPr>
        <w:pStyle w:val="Zkladntextodsazen"/>
        <w:tabs>
          <w:tab w:val="left" w:pos="142"/>
        </w:tabs>
        <w:spacing w:after="0" w:line="240" w:lineRule="auto"/>
        <w:ind w:left="432" w:right="-284" w:hanging="284"/>
        <w:contextualSpacing/>
        <w:rPr>
          <w:rFonts w:ascii="ArialMT" w:hAnsi="ArialMT" w:cs="ArialMT"/>
          <w:sz w:val="24"/>
          <w:szCs w:val="24"/>
          <w:lang w:eastAsia="cs-CZ"/>
        </w:rPr>
      </w:pPr>
      <w:r w:rsidRPr="008836E6">
        <w:rPr>
          <w:rFonts w:cs="Calibri"/>
        </w:rPr>
        <w:t xml:space="preserve">zastoupená: </w:t>
      </w:r>
      <w:r w:rsidRPr="00CF68A2">
        <w:rPr>
          <w:rFonts w:cs="Calibri"/>
          <w:highlight w:val="black"/>
        </w:rPr>
        <w:t xml:space="preserve">Ing. </w:t>
      </w:r>
      <w:r w:rsidR="00AA6CDC" w:rsidRPr="00CF68A2">
        <w:rPr>
          <w:rFonts w:cs="Calibri"/>
          <w:highlight w:val="black"/>
          <w:lang w:eastAsia="cs-CZ"/>
        </w:rPr>
        <w:t>Rudolf Salfický</w:t>
      </w:r>
    </w:p>
    <w:p w:rsidR="008836E6" w:rsidRPr="008836E6" w:rsidRDefault="00092ED6" w:rsidP="008836E6">
      <w:pPr>
        <w:pStyle w:val="Zkladntextodsazen"/>
        <w:tabs>
          <w:tab w:val="left" w:pos="142"/>
        </w:tabs>
        <w:spacing w:after="0" w:line="240" w:lineRule="auto"/>
        <w:ind w:left="432" w:right="-284" w:hanging="284"/>
        <w:contextualSpacing/>
        <w:rPr>
          <w:rFonts w:cs="Calibri"/>
        </w:rPr>
      </w:pPr>
      <w:r w:rsidRPr="008836E6">
        <w:rPr>
          <w:rFonts w:cs="Calibri"/>
        </w:rPr>
        <w:t xml:space="preserve">email: </w:t>
      </w:r>
      <w:r w:rsidR="00E85EF6" w:rsidRPr="00CF68A2">
        <w:rPr>
          <w:rFonts w:cs="Calibri"/>
          <w:highlight w:val="black"/>
        </w:rPr>
        <w:t>reditel@dspkralovice.cz</w:t>
      </w:r>
      <w:r w:rsidRPr="008836E6">
        <w:rPr>
          <w:rFonts w:cs="Calibri"/>
        </w:rPr>
        <w:t xml:space="preserve">, telefon: </w:t>
      </w:r>
      <w:r w:rsidR="00E85EF6" w:rsidRPr="008836E6">
        <w:rPr>
          <w:rFonts w:cs="Calibri"/>
        </w:rPr>
        <w:t>+420</w:t>
      </w:r>
      <w:r w:rsidR="008836E6" w:rsidRPr="008836E6">
        <w:rPr>
          <w:rFonts w:cs="Calibri"/>
        </w:rPr>
        <w:t> </w:t>
      </w:r>
      <w:r w:rsidR="00E85EF6" w:rsidRPr="008836E6">
        <w:rPr>
          <w:rFonts w:cs="Calibri"/>
        </w:rPr>
        <w:t>373</w:t>
      </w:r>
      <w:r w:rsidR="008836E6" w:rsidRPr="008836E6">
        <w:rPr>
          <w:rFonts w:cs="Calibri"/>
        </w:rPr>
        <w:t> 301 111</w:t>
      </w:r>
      <w:bookmarkEnd w:id="0"/>
    </w:p>
    <w:p w:rsidR="004914DD" w:rsidRPr="008836E6" w:rsidRDefault="005401C5" w:rsidP="00B7705B">
      <w:pPr>
        <w:pStyle w:val="Zkladntextodsazen"/>
        <w:tabs>
          <w:tab w:val="left" w:pos="142"/>
        </w:tabs>
        <w:spacing w:after="0" w:line="240" w:lineRule="auto"/>
        <w:ind w:left="432" w:right="-284" w:hanging="284"/>
        <w:contextualSpacing/>
        <w:jc w:val="left"/>
        <w:rPr>
          <w:rFonts w:cs="Calibri"/>
          <w:b/>
          <w:bCs/>
        </w:rPr>
      </w:pPr>
      <w:r w:rsidRPr="008836E6">
        <w:rPr>
          <w:rFonts w:cs="Calibri"/>
        </w:rPr>
        <w:t xml:space="preserve">jakožto </w:t>
      </w:r>
      <w:r w:rsidR="00005F2B" w:rsidRPr="008836E6">
        <w:rPr>
          <w:rFonts w:cs="Calibri"/>
        </w:rPr>
        <w:t>„</w:t>
      </w:r>
      <w:r w:rsidRPr="008836E6">
        <w:rPr>
          <w:rFonts w:cs="Calibri"/>
          <w:b/>
          <w:bCs/>
        </w:rPr>
        <w:t>o</w:t>
      </w:r>
      <w:r w:rsidR="009E6302" w:rsidRPr="008836E6">
        <w:rPr>
          <w:rFonts w:cs="Calibri"/>
          <w:b/>
          <w:bCs/>
        </w:rPr>
        <w:t>bjednatel</w:t>
      </w:r>
      <w:r w:rsidR="00005F2B" w:rsidRPr="008836E6">
        <w:rPr>
          <w:rFonts w:cs="Calibri"/>
          <w:b/>
          <w:bCs/>
        </w:rPr>
        <w:t>“</w:t>
      </w:r>
    </w:p>
    <w:p w:rsidR="004914DD" w:rsidRDefault="004914DD" w:rsidP="00B7705B">
      <w:pPr>
        <w:pStyle w:val="Zkladntextodsazen"/>
        <w:tabs>
          <w:tab w:val="left" w:pos="142"/>
        </w:tabs>
        <w:spacing w:after="0" w:line="240" w:lineRule="auto"/>
        <w:ind w:left="432" w:right="-284" w:hanging="284"/>
        <w:contextualSpacing/>
        <w:jc w:val="left"/>
        <w:rPr>
          <w:rFonts w:cs="Calibri"/>
        </w:rPr>
      </w:pPr>
    </w:p>
    <w:p w:rsidR="008836E6" w:rsidRPr="004914DD" w:rsidRDefault="008836E6" w:rsidP="00B7705B">
      <w:pPr>
        <w:pStyle w:val="Zkladntextodsazen"/>
        <w:tabs>
          <w:tab w:val="left" w:pos="142"/>
        </w:tabs>
        <w:spacing w:after="0" w:line="240" w:lineRule="auto"/>
        <w:ind w:left="432" w:right="-284" w:hanging="284"/>
        <w:contextualSpacing/>
        <w:jc w:val="left"/>
        <w:rPr>
          <w:rFonts w:cs="Calibri"/>
        </w:rPr>
      </w:pPr>
    </w:p>
    <w:p w:rsidR="009E6302" w:rsidRPr="008E64EC" w:rsidRDefault="00D66708" w:rsidP="00DE3F5B">
      <w:pPr>
        <w:pStyle w:val="Nadpis2"/>
        <w:rPr>
          <w:b/>
          <w:bCs w:val="0"/>
        </w:rPr>
      </w:pPr>
      <w:r w:rsidRPr="00D66708">
        <w:rPr>
          <w:b/>
          <w:bCs w:val="0"/>
        </w:rPr>
        <w:t>ŘEZANINA &amp; BARTOŇ</w:t>
      </w:r>
      <w:r w:rsidR="0028456B" w:rsidRPr="008E64EC">
        <w:rPr>
          <w:b/>
          <w:bCs w:val="0"/>
        </w:rPr>
        <w:t>, s.r.o.</w:t>
      </w:r>
    </w:p>
    <w:p w:rsidR="009E6302" w:rsidRPr="006452AE" w:rsidRDefault="009E6302" w:rsidP="00B7705B">
      <w:pPr>
        <w:pStyle w:val="Zkladntextodsazen"/>
        <w:tabs>
          <w:tab w:val="left" w:pos="142"/>
        </w:tabs>
        <w:spacing w:after="0" w:line="240" w:lineRule="auto"/>
        <w:ind w:left="432" w:right="-284" w:hanging="284"/>
        <w:contextualSpacing/>
        <w:rPr>
          <w:rFonts w:cs="Calibri"/>
        </w:rPr>
      </w:pPr>
      <w:r w:rsidRPr="006452AE">
        <w:rPr>
          <w:rFonts w:cs="Calibri"/>
        </w:rPr>
        <w:t xml:space="preserve">se sídlem: </w:t>
      </w:r>
      <w:r w:rsidR="00B84B31" w:rsidRPr="006452AE">
        <w:rPr>
          <w:rFonts w:cs="Calibri"/>
        </w:rPr>
        <w:t xml:space="preserve">Jeníkovice 111, 503 46 </w:t>
      </w:r>
      <w:r w:rsidR="004117EB" w:rsidRPr="006452AE">
        <w:rPr>
          <w:rFonts w:cs="Calibri"/>
        </w:rPr>
        <w:t>Jeníkovice</w:t>
      </w:r>
    </w:p>
    <w:p w:rsidR="009E6302" w:rsidRPr="006452AE" w:rsidRDefault="009E6302" w:rsidP="00B7705B">
      <w:pPr>
        <w:pStyle w:val="Zkladntextodsazen"/>
        <w:tabs>
          <w:tab w:val="left" w:pos="142"/>
        </w:tabs>
        <w:spacing w:after="0" w:line="240" w:lineRule="auto"/>
        <w:ind w:left="432" w:right="-284" w:hanging="284"/>
        <w:contextualSpacing/>
        <w:rPr>
          <w:rFonts w:cs="Calibri"/>
        </w:rPr>
      </w:pPr>
      <w:r w:rsidRPr="006452AE">
        <w:rPr>
          <w:rFonts w:cs="Calibri"/>
        </w:rPr>
        <w:t xml:space="preserve">IČ: </w:t>
      </w:r>
      <w:r w:rsidR="00D66708">
        <w:rPr>
          <w:rFonts w:cs="Calibri"/>
        </w:rPr>
        <w:t>24286923</w:t>
      </w:r>
      <w:r w:rsidR="006452AE" w:rsidRPr="006452AE">
        <w:rPr>
          <w:rFonts w:cs="Calibri"/>
        </w:rPr>
        <w:t xml:space="preserve">, DIČ: </w:t>
      </w:r>
      <w:r w:rsidR="00D66708">
        <w:rPr>
          <w:rFonts w:cs="Calibri"/>
        </w:rPr>
        <w:t>CZ24286923</w:t>
      </w:r>
    </w:p>
    <w:p w:rsidR="009E6302" w:rsidRPr="006452AE" w:rsidRDefault="009E6302" w:rsidP="00B7705B">
      <w:pPr>
        <w:pStyle w:val="Zkladntextodsazen"/>
        <w:tabs>
          <w:tab w:val="left" w:pos="142"/>
        </w:tabs>
        <w:spacing w:after="0" w:line="240" w:lineRule="auto"/>
        <w:ind w:left="432" w:right="-284" w:hanging="284"/>
        <w:contextualSpacing/>
        <w:rPr>
          <w:rFonts w:cs="Calibri"/>
        </w:rPr>
      </w:pPr>
      <w:r w:rsidRPr="006452AE">
        <w:rPr>
          <w:rFonts w:cs="Calibri"/>
        </w:rPr>
        <w:t xml:space="preserve">zastoupena Ing. arch. et Ing. </w:t>
      </w:r>
      <w:r w:rsidRPr="00CF68A2">
        <w:rPr>
          <w:rFonts w:cs="Calibri"/>
          <w:highlight w:val="black"/>
        </w:rPr>
        <w:t>Dušanem Řezaninou</w:t>
      </w:r>
      <w:r w:rsidRPr="006452AE">
        <w:rPr>
          <w:rFonts w:cs="Calibri"/>
        </w:rPr>
        <w:t xml:space="preserve"> jednatelem společnosti</w:t>
      </w:r>
    </w:p>
    <w:p w:rsidR="00A47C1B" w:rsidRPr="006452AE" w:rsidRDefault="00A47C1B" w:rsidP="00B7705B">
      <w:pPr>
        <w:pStyle w:val="Zkladntextodsazen"/>
        <w:tabs>
          <w:tab w:val="left" w:pos="142"/>
        </w:tabs>
        <w:spacing w:after="0" w:line="240" w:lineRule="auto"/>
        <w:ind w:left="432" w:right="-284" w:hanging="284"/>
        <w:contextualSpacing/>
        <w:rPr>
          <w:rFonts w:cs="Calibri"/>
        </w:rPr>
      </w:pPr>
      <w:r w:rsidRPr="006452AE">
        <w:rPr>
          <w:rFonts w:cs="Calibri"/>
        </w:rPr>
        <w:t xml:space="preserve">email: </w:t>
      </w:r>
      <w:r w:rsidR="009A4FEE" w:rsidRPr="00CF68A2">
        <w:rPr>
          <w:rFonts w:cs="Calibri"/>
          <w:highlight w:val="black"/>
        </w:rPr>
        <w:t>rezanina@rabarch.cz</w:t>
      </w:r>
      <w:r w:rsidR="005C0416" w:rsidRPr="00CF68A2">
        <w:rPr>
          <w:rFonts w:cs="Calibri"/>
          <w:highlight w:val="black"/>
        </w:rPr>
        <w:t xml:space="preserve">, </w:t>
      </w:r>
      <w:r w:rsidRPr="00CF68A2">
        <w:rPr>
          <w:rFonts w:cs="Calibri"/>
          <w:highlight w:val="black"/>
        </w:rPr>
        <w:t>telefon: 608 534 062</w:t>
      </w:r>
    </w:p>
    <w:p w:rsidR="00787521" w:rsidRDefault="005401C5" w:rsidP="00B7705B">
      <w:pPr>
        <w:pStyle w:val="Zkladntextodsazen"/>
        <w:tabs>
          <w:tab w:val="left" w:pos="142"/>
        </w:tabs>
        <w:spacing w:after="0" w:line="240" w:lineRule="auto"/>
        <w:ind w:left="432" w:right="-284" w:hanging="284"/>
        <w:contextualSpacing/>
        <w:rPr>
          <w:rFonts w:cs="Calibri"/>
          <w:b/>
          <w:bCs/>
        </w:rPr>
      </w:pPr>
      <w:r>
        <w:rPr>
          <w:rFonts w:cs="Calibri"/>
        </w:rPr>
        <w:t xml:space="preserve">jakožto </w:t>
      </w:r>
      <w:r w:rsidR="00005F2B">
        <w:rPr>
          <w:rFonts w:cs="Calibri"/>
        </w:rPr>
        <w:t>„</w:t>
      </w:r>
      <w:r w:rsidRPr="00005F2B">
        <w:rPr>
          <w:rFonts w:cs="Calibri"/>
          <w:b/>
          <w:bCs/>
        </w:rPr>
        <w:t>z</w:t>
      </w:r>
      <w:r w:rsidR="009E6302" w:rsidRPr="00005F2B">
        <w:rPr>
          <w:rFonts w:cs="Calibri"/>
          <w:b/>
          <w:bCs/>
        </w:rPr>
        <w:t>hotovitel</w:t>
      </w:r>
      <w:r w:rsidR="00005F2B">
        <w:rPr>
          <w:rFonts w:cs="Calibri"/>
          <w:b/>
          <w:bCs/>
        </w:rPr>
        <w:t>“</w:t>
      </w:r>
    </w:p>
    <w:p w:rsidR="007B124B" w:rsidRPr="004117EB" w:rsidRDefault="007B124B" w:rsidP="00B7705B">
      <w:pPr>
        <w:pStyle w:val="Zkladntextodsazen"/>
        <w:tabs>
          <w:tab w:val="left" w:pos="142"/>
        </w:tabs>
        <w:spacing w:after="0" w:line="240" w:lineRule="auto"/>
        <w:ind w:left="-284" w:right="-284" w:hanging="284"/>
        <w:contextualSpacing/>
        <w:rPr>
          <w:rFonts w:cs="Calibri"/>
        </w:rPr>
      </w:pPr>
    </w:p>
    <w:p w:rsidR="004914DD" w:rsidRPr="00A63AD5" w:rsidRDefault="007B124B" w:rsidP="00DE3F5B">
      <w:pPr>
        <w:pStyle w:val="Nadpis2"/>
      </w:pPr>
      <w:r w:rsidRPr="009A4FEE">
        <w:t>Smluvní strany uzavírají níže uvedeného dne, měsíce a roku podle § 2586 a násl. zákona č. 89/2012 Sb., občanský zákoník, ve znění pozdějších předpisů, tuto smlouvu o dílo (dále jen „</w:t>
      </w:r>
      <w:r w:rsidRPr="001455F9">
        <w:rPr>
          <w:b/>
          <w:bCs w:val="0"/>
        </w:rPr>
        <w:t>smlouva</w:t>
      </w:r>
      <w:r w:rsidRPr="009A4FEE">
        <w:t>“).</w:t>
      </w:r>
    </w:p>
    <w:p w:rsidR="004914DD" w:rsidRPr="00582DBD" w:rsidRDefault="004914DD" w:rsidP="006017F8">
      <w:pPr>
        <w:pStyle w:val="Zkladntextodsazen"/>
        <w:tabs>
          <w:tab w:val="left" w:pos="142"/>
        </w:tabs>
        <w:spacing w:after="0" w:line="240" w:lineRule="auto"/>
        <w:ind w:left="432" w:right="-284" w:hanging="284"/>
        <w:contextualSpacing/>
        <w:rPr>
          <w:rFonts w:cs="Calibri"/>
        </w:rPr>
      </w:pPr>
    </w:p>
    <w:p w:rsidR="007B124B" w:rsidRPr="00517ED2" w:rsidRDefault="00787521" w:rsidP="004223AF">
      <w:pPr>
        <w:pStyle w:val="Nadpis1"/>
      </w:pPr>
      <w:r w:rsidRPr="00517ED2">
        <w:t>Zmocněné osoby</w:t>
      </w:r>
      <w:r w:rsidR="008A097A" w:rsidRPr="00517ED2">
        <w:t>:</w:t>
      </w:r>
    </w:p>
    <w:p w:rsidR="004914DD" w:rsidRDefault="004914DD" w:rsidP="006017F8">
      <w:pPr>
        <w:tabs>
          <w:tab w:val="left" w:pos="142"/>
        </w:tabs>
        <w:spacing w:after="0" w:line="240" w:lineRule="auto"/>
        <w:ind w:right="-284" w:hanging="284"/>
        <w:contextualSpacing/>
        <w:jc w:val="left"/>
        <w:rPr>
          <w:rFonts w:eastAsia="Times New Roman" w:cs="Calibri"/>
          <w:color w:val="000000"/>
          <w:shd w:val="clear" w:color="auto" w:fill="FFFFFF"/>
          <w:lang w:eastAsia="cs-CZ"/>
        </w:rPr>
      </w:pPr>
    </w:p>
    <w:p w:rsidR="00787521" w:rsidRPr="00A3406F" w:rsidRDefault="00787521" w:rsidP="00DE3F5B">
      <w:pPr>
        <w:pStyle w:val="Nadpis2"/>
        <w:rPr>
          <w:b/>
          <w:u w:val="single"/>
        </w:rPr>
      </w:pPr>
      <w:r w:rsidRPr="007B124B">
        <w:t>Objednatel zmocňuje následující osoby k jednání:</w:t>
      </w:r>
    </w:p>
    <w:p w:rsidR="00A3406F" w:rsidRPr="007B124B" w:rsidRDefault="00A3406F" w:rsidP="006017F8">
      <w:pPr>
        <w:tabs>
          <w:tab w:val="left" w:pos="142"/>
        </w:tabs>
        <w:spacing w:after="0" w:line="240" w:lineRule="auto"/>
        <w:ind w:right="-284" w:hanging="284"/>
        <w:contextualSpacing/>
        <w:jc w:val="left"/>
        <w:rPr>
          <w:rFonts w:eastAsia="Times New Roman"/>
          <w:b/>
          <w:u w:val="single"/>
          <w:lang w:eastAsia="cs-CZ"/>
        </w:rPr>
      </w:pPr>
    </w:p>
    <w:p w:rsidR="00787521" w:rsidRPr="00084369" w:rsidRDefault="00787521" w:rsidP="00582DBD">
      <w:pPr>
        <w:pStyle w:val="Zkladntext"/>
        <w:numPr>
          <w:ilvl w:val="0"/>
          <w:numId w:val="2"/>
        </w:numPr>
        <w:tabs>
          <w:tab w:val="left" w:pos="142"/>
        </w:tabs>
        <w:suppressAutoHyphens w:val="0"/>
        <w:spacing w:after="0"/>
        <w:ind w:left="0" w:right="-284" w:hanging="284"/>
        <w:contextualSpacing/>
        <w:rPr>
          <w:rFonts w:ascii="Calibri" w:hAnsi="Calibri" w:cs="Calibri"/>
          <w:sz w:val="22"/>
          <w:szCs w:val="22"/>
        </w:rPr>
      </w:pPr>
      <w:r w:rsidRPr="00084369">
        <w:rPr>
          <w:rFonts w:ascii="Calibri" w:hAnsi="Calibri" w:cs="Calibri"/>
          <w:sz w:val="22"/>
          <w:szCs w:val="22"/>
        </w:rPr>
        <w:t xml:space="preserve">zástupce objednatele ve věcech technických: </w:t>
      </w:r>
      <w:r w:rsidR="00084369" w:rsidRPr="00CF68A2">
        <w:rPr>
          <w:rFonts w:ascii="Calibri" w:hAnsi="Calibri" w:cs="Calibri"/>
          <w:sz w:val="22"/>
          <w:szCs w:val="22"/>
          <w:highlight w:val="black"/>
          <w:lang w:val="cs-CZ"/>
        </w:rPr>
        <w:t>Ing. Rudolf Salfický</w:t>
      </w:r>
    </w:p>
    <w:p w:rsidR="00A3406F" w:rsidRPr="00AA6CDC" w:rsidRDefault="00787521" w:rsidP="00582DBD">
      <w:pPr>
        <w:pStyle w:val="Zkladntext"/>
        <w:numPr>
          <w:ilvl w:val="0"/>
          <w:numId w:val="2"/>
        </w:numPr>
        <w:tabs>
          <w:tab w:val="left" w:pos="142"/>
        </w:tabs>
        <w:suppressAutoHyphens w:val="0"/>
        <w:spacing w:after="0"/>
        <w:ind w:left="0" w:right="-284" w:hanging="284"/>
        <w:contextualSpacing/>
        <w:jc w:val="left"/>
        <w:rPr>
          <w:rFonts w:ascii="Calibri" w:hAnsi="Calibri" w:cs="Calibri"/>
          <w:sz w:val="22"/>
          <w:szCs w:val="22"/>
        </w:rPr>
      </w:pPr>
      <w:r w:rsidRPr="00AA6CDC">
        <w:rPr>
          <w:rFonts w:ascii="Calibri" w:hAnsi="Calibri" w:cs="Calibri"/>
          <w:sz w:val="22"/>
          <w:szCs w:val="22"/>
        </w:rPr>
        <w:t xml:space="preserve">zástupce objednatele ve věcech </w:t>
      </w:r>
      <w:r w:rsidRPr="00AA6CDC">
        <w:rPr>
          <w:rFonts w:ascii="Calibri" w:hAnsi="Calibri" w:cs="Calibri"/>
          <w:sz w:val="22"/>
          <w:szCs w:val="22"/>
          <w:lang w:val="cs-CZ"/>
        </w:rPr>
        <w:t>smluvních</w:t>
      </w:r>
      <w:r w:rsidRPr="00AA6CDC">
        <w:rPr>
          <w:rFonts w:ascii="Calibri" w:hAnsi="Calibri" w:cs="Calibri"/>
          <w:sz w:val="22"/>
          <w:szCs w:val="22"/>
        </w:rPr>
        <w:t>:</w:t>
      </w:r>
      <w:r w:rsidRPr="00AA6CDC">
        <w:rPr>
          <w:rFonts w:ascii="Calibri" w:hAnsi="Calibri" w:cs="Calibri"/>
          <w:sz w:val="22"/>
          <w:szCs w:val="22"/>
          <w:lang w:val="cs-CZ"/>
        </w:rPr>
        <w:t xml:space="preserve"> </w:t>
      </w:r>
      <w:r w:rsidR="00AA6CDC" w:rsidRPr="00CF68A2">
        <w:rPr>
          <w:rFonts w:ascii="Calibri" w:hAnsi="Calibri" w:cs="Calibri"/>
          <w:sz w:val="22"/>
          <w:szCs w:val="22"/>
          <w:highlight w:val="black"/>
        </w:rPr>
        <w:t xml:space="preserve">Ing. </w:t>
      </w:r>
      <w:r w:rsidR="00AA6CDC" w:rsidRPr="00CF68A2">
        <w:rPr>
          <w:rFonts w:ascii="Calibri" w:hAnsi="Calibri" w:cs="Calibri"/>
          <w:sz w:val="22"/>
          <w:szCs w:val="22"/>
          <w:highlight w:val="black"/>
          <w:lang w:eastAsia="cs-CZ"/>
        </w:rPr>
        <w:t>Rudolf Salfický</w:t>
      </w:r>
    </w:p>
    <w:p w:rsidR="00A3406F" w:rsidRDefault="00A3406F" w:rsidP="006017F8">
      <w:pPr>
        <w:pStyle w:val="Zkladntext"/>
        <w:tabs>
          <w:tab w:val="left" w:pos="142"/>
        </w:tabs>
        <w:suppressAutoHyphens w:val="0"/>
        <w:spacing w:after="0"/>
        <w:ind w:right="-284" w:hanging="284"/>
        <w:contextualSpacing/>
        <w:jc w:val="left"/>
        <w:rPr>
          <w:rFonts w:ascii="Calibri" w:hAnsi="Calibri" w:cs="Calibri"/>
          <w:sz w:val="22"/>
          <w:szCs w:val="22"/>
          <w:lang w:val="cs-CZ"/>
        </w:rPr>
      </w:pPr>
    </w:p>
    <w:p w:rsidR="00787521" w:rsidRPr="00A3406F" w:rsidRDefault="00787521" w:rsidP="00DE3F5B">
      <w:pPr>
        <w:pStyle w:val="Nadpis2"/>
        <w:rPr>
          <w:b/>
        </w:rPr>
      </w:pPr>
      <w:r w:rsidRPr="00A3406F">
        <w:t>Zhotovitel zmocňuje následující osoby k jednání:</w:t>
      </w:r>
    </w:p>
    <w:p w:rsidR="00A3406F" w:rsidRPr="00A230A3" w:rsidRDefault="00A3406F" w:rsidP="008D0C1C">
      <w:pPr>
        <w:tabs>
          <w:tab w:val="left" w:pos="142"/>
        </w:tabs>
        <w:spacing w:after="0" w:line="240" w:lineRule="auto"/>
        <w:ind w:right="-284" w:hanging="284"/>
        <w:contextualSpacing/>
        <w:jc w:val="left"/>
        <w:rPr>
          <w:rFonts w:cs="Calibri"/>
          <w:b/>
        </w:rPr>
      </w:pPr>
    </w:p>
    <w:p w:rsidR="00084369" w:rsidRPr="00084369" w:rsidRDefault="00084369" w:rsidP="00084369">
      <w:pPr>
        <w:pStyle w:val="Zkladntext"/>
        <w:numPr>
          <w:ilvl w:val="0"/>
          <w:numId w:val="2"/>
        </w:numPr>
        <w:tabs>
          <w:tab w:val="left" w:pos="142"/>
        </w:tabs>
        <w:suppressAutoHyphens w:val="0"/>
        <w:spacing w:after="0"/>
        <w:ind w:left="0" w:right="-284" w:hanging="284"/>
        <w:contextualSpacing/>
        <w:rPr>
          <w:rFonts w:ascii="Calibri" w:hAnsi="Calibri" w:cs="Calibri"/>
          <w:sz w:val="22"/>
          <w:szCs w:val="22"/>
        </w:rPr>
      </w:pPr>
      <w:r w:rsidRPr="00CE4328">
        <w:rPr>
          <w:rFonts w:ascii="Calibri" w:hAnsi="Calibri" w:cs="Calibri"/>
          <w:sz w:val="22"/>
          <w:szCs w:val="22"/>
          <w:lang w:val="cs-CZ"/>
        </w:rPr>
        <w:t xml:space="preserve">zástupce zhotovitele ve věcech technických : </w:t>
      </w:r>
      <w:r w:rsidRPr="00CF68A2">
        <w:rPr>
          <w:rFonts w:ascii="Calibri" w:hAnsi="Calibri" w:cs="Calibri"/>
          <w:sz w:val="22"/>
          <w:szCs w:val="22"/>
          <w:highlight w:val="black"/>
          <w:lang w:val="cs-CZ"/>
        </w:rPr>
        <w:t>Ing. Jiří Bartoň</w:t>
      </w:r>
    </w:p>
    <w:p w:rsidR="00A3406F" w:rsidRPr="00084369" w:rsidRDefault="00084369" w:rsidP="008D0C1C">
      <w:pPr>
        <w:pStyle w:val="Zkladntext"/>
        <w:numPr>
          <w:ilvl w:val="0"/>
          <w:numId w:val="2"/>
        </w:numPr>
        <w:tabs>
          <w:tab w:val="left" w:pos="142"/>
        </w:tabs>
        <w:suppressAutoHyphens w:val="0"/>
        <w:spacing w:after="0"/>
        <w:ind w:left="0" w:right="-284" w:hanging="284"/>
        <w:contextualSpacing/>
        <w:rPr>
          <w:rFonts w:ascii="Calibri" w:hAnsi="Calibri" w:cs="Calibri"/>
          <w:sz w:val="22"/>
          <w:szCs w:val="22"/>
        </w:rPr>
      </w:pPr>
      <w:r>
        <w:rPr>
          <w:rFonts w:ascii="Calibri" w:hAnsi="Calibri" w:cs="Calibri"/>
          <w:sz w:val="22"/>
          <w:szCs w:val="22"/>
          <w:lang w:val="pl-PL"/>
        </w:rPr>
        <w:t xml:space="preserve">zástupce zhotovitele </w:t>
      </w:r>
      <w:r w:rsidR="00787521" w:rsidRPr="00084369">
        <w:rPr>
          <w:rFonts w:ascii="Calibri" w:hAnsi="Calibri" w:cs="Calibri"/>
          <w:sz w:val="22"/>
          <w:szCs w:val="22"/>
        </w:rPr>
        <w:t>ve věcech</w:t>
      </w:r>
      <w:r w:rsidR="00787521" w:rsidRPr="00084369">
        <w:rPr>
          <w:rFonts w:ascii="Calibri" w:hAnsi="Calibri" w:cs="Calibri"/>
          <w:sz w:val="22"/>
          <w:szCs w:val="22"/>
          <w:lang w:val="cs-CZ"/>
        </w:rPr>
        <w:t xml:space="preserve"> smluvních</w:t>
      </w:r>
      <w:r w:rsidR="00787521" w:rsidRPr="00084369">
        <w:rPr>
          <w:rFonts w:ascii="Calibri" w:hAnsi="Calibri" w:cs="Calibri"/>
          <w:sz w:val="22"/>
          <w:szCs w:val="22"/>
        </w:rPr>
        <w:t>:</w:t>
      </w:r>
      <w:r w:rsidR="00787521" w:rsidRPr="00084369">
        <w:rPr>
          <w:rFonts w:ascii="Calibri" w:hAnsi="Calibri" w:cs="Calibri"/>
          <w:sz w:val="22"/>
          <w:szCs w:val="22"/>
          <w:lang w:val="cs-CZ"/>
        </w:rPr>
        <w:t xml:space="preserve"> </w:t>
      </w:r>
      <w:r w:rsidR="00787521" w:rsidRPr="00CF68A2">
        <w:rPr>
          <w:rFonts w:ascii="Calibri" w:hAnsi="Calibri" w:cs="Calibri"/>
          <w:sz w:val="22"/>
          <w:szCs w:val="22"/>
          <w:highlight w:val="black"/>
          <w:lang w:val="en-US"/>
        </w:rPr>
        <w:t>Ing.</w:t>
      </w:r>
      <w:r w:rsidR="0037676A" w:rsidRPr="00CF68A2">
        <w:rPr>
          <w:rFonts w:ascii="Calibri" w:hAnsi="Calibri" w:cs="Calibri"/>
          <w:sz w:val="22"/>
          <w:szCs w:val="22"/>
          <w:highlight w:val="black"/>
          <w:lang w:val="en-US"/>
        </w:rPr>
        <w:t xml:space="preserve"> </w:t>
      </w:r>
      <w:proofErr w:type="gramStart"/>
      <w:r w:rsidR="00787521" w:rsidRPr="00CF68A2">
        <w:rPr>
          <w:rFonts w:ascii="Calibri" w:hAnsi="Calibri" w:cs="Calibri"/>
          <w:sz w:val="22"/>
          <w:szCs w:val="22"/>
          <w:highlight w:val="black"/>
          <w:lang w:val="en-US"/>
        </w:rPr>
        <w:t>arch.et</w:t>
      </w:r>
      <w:proofErr w:type="gramEnd"/>
      <w:r w:rsidR="00787521" w:rsidRPr="00CF68A2">
        <w:rPr>
          <w:rFonts w:ascii="Calibri" w:hAnsi="Calibri" w:cs="Calibri"/>
          <w:sz w:val="22"/>
          <w:szCs w:val="22"/>
          <w:highlight w:val="black"/>
          <w:lang w:val="en-US"/>
        </w:rPr>
        <w:t xml:space="preserve"> Ing. </w:t>
      </w:r>
      <w:r w:rsidR="00787521" w:rsidRPr="00CF68A2">
        <w:rPr>
          <w:rFonts w:ascii="Calibri" w:hAnsi="Calibri" w:cs="Calibri"/>
          <w:sz w:val="22"/>
          <w:szCs w:val="22"/>
          <w:highlight w:val="black"/>
          <w:lang w:val="pl-PL"/>
        </w:rPr>
        <w:t>Dušan Řezanina</w:t>
      </w:r>
    </w:p>
    <w:p w:rsidR="00084369" w:rsidRPr="00084369" w:rsidRDefault="00084369" w:rsidP="008D0C1C">
      <w:pPr>
        <w:pStyle w:val="Zkladntext"/>
        <w:numPr>
          <w:ilvl w:val="0"/>
          <w:numId w:val="2"/>
        </w:numPr>
        <w:tabs>
          <w:tab w:val="left" w:pos="142"/>
        </w:tabs>
        <w:suppressAutoHyphens w:val="0"/>
        <w:spacing w:after="0"/>
        <w:ind w:left="0" w:right="-284" w:hanging="284"/>
        <w:contextualSpacing/>
        <w:rPr>
          <w:rFonts w:ascii="Calibri" w:hAnsi="Calibri" w:cs="Calibri"/>
          <w:sz w:val="22"/>
          <w:szCs w:val="22"/>
        </w:rPr>
      </w:pPr>
    </w:p>
    <w:p w:rsidR="00A3406F" w:rsidRPr="00DE3F5B" w:rsidRDefault="00787521" w:rsidP="00DE3F5B">
      <w:pPr>
        <w:pStyle w:val="Nadpis2"/>
      </w:pPr>
      <w:r w:rsidRPr="00DE3F5B">
        <w:t xml:space="preserve">Zmocněné osoby smluvních stran mohou být změněny písemným oznámením doručeným druhé smluvní straně nejpozději do 3 dnů ode dne vzniku této změny. </w:t>
      </w:r>
    </w:p>
    <w:p w:rsidR="003E3E2C" w:rsidRPr="005C0416" w:rsidRDefault="003E3E2C" w:rsidP="004223AF">
      <w:pPr>
        <w:pStyle w:val="Nadpis1"/>
        <w:numPr>
          <w:ilvl w:val="0"/>
          <w:numId w:val="0"/>
        </w:numPr>
      </w:pPr>
    </w:p>
    <w:p w:rsidR="004117EB" w:rsidRPr="00743319" w:rsidRDefault="004117EB" w:rsidP="004223AF">
      <w:pPr>
        <w:pStyle w:val="Nadpis1"/>
      </w:pPr>
      <w:r w:rsidRPr="00743319">
        <w:t xml:space="preserve">Předmět </w:t>
      </w:r>
      <w:r w:rsidR="00DD6BA1" w:rsidRPr="00743319">
        <w:t>smlouvy</w:t>
      </w:r>
      <w:r w:rsidR="008A097A" w:rsidRPr="00743319">
        <w:t>:</w:t>
      </w:r>
    </w:p>
    <w:p w:rsidR="00FB1ACA" w:rsidRPr="004117EB" w:rsidRDefault="00FB1ACA" w:rsidP="00DE3F5B">
      <w:pPr>
        <w:pStyle w:val="Nadpis2"/>
        <w:keepNext w:val="0"/>
        <w:numPr>
          <w:ilvl w:val="0"/>
          <w:numId w:val="0"/>
        </w:numPr>
        <w:ind w:left="-284"/>
      </w:pPr>
    </w:p>
    <w:p w:rsidR="00200CDD" w:rsidRPr="00DE3F5B" w:rsidRDefault="00DD6BA1" w:rsidP="00DE3F5B">
      <w:pPr>
        <w:pStyle w:val="Nadpis2"/>
        <w:keepNext w:val="0"/>
        <w:rPr>
          <w:b/>
        </w:rPr>
      </w:pPr>
      <w:r w:rsidRPr="001455F9">
        <w:rPr>
          <w:bCs w:val="0"/>
        </w:rPr>
        <w:t xml:space="preserve">Předmětem této </w:t>
      </w:r>
      <w:r w:rsidR="00743319" w:rsidRPr="001455F9">
        <w:rPr>
          <w:bCs w:val="0"/>
        </w:rPr>
        <w:t>s</w:t>
      </w:r>
      <w:r w:rsidRPr="001455F9">
        <w:rPr>
          <w:bCs w:val="0"/>
        </w:rPr>
        <w:t>mlouvy je zhotovení díla</w:t>
      </w:r>
      <w:r w:rsidRPr="00790CBC">
        <w:rPr>
          <w:bCs w:val="0"/>
        </w:rPr>
        <w:t>:</w:t>
      </w:r>
      <w:r w:rsidRPr="00790CBC">
        <w:rPr>
          <w:b/>
        </w:rPr>
        <w:t xml:space="preserve"> </w:t>
      </w:r>
      <w:bookmarkStart w:id="1" w:name="_Hlk508897210"/>
      <w:bookmarkStart w:id="2" w:name="_Hlk22645083"/>
      <w:r w:rsidR="004117EB" w:rsidRPr="00790CBC">
        <w:rPr>
          <w:b/>
          <w:bCs w:val="0"/>
        </w:rPr>
        <w:t>„</w:t>
      </w:r>
      <w:r w:rsidR="00A230A3" w:rsidRPr="00790CBC">
        <w:rPr>
          <w:rFonts w:cs="Calibri"/>
          <w:b/>
          <w:bCs w:val="0"/>
        </w:rPr>
        <w:t>Přístavba a celková rekonstrukce Domu sociální péče Kralovice -</w:t>
      </w:r>
      <w:r w:rsidR="00A230A3" w:rsidRPr="00790CBC">
        <w:rPr>
          <w:b/>
        </w:rPr>
        <w:t xml:space="preserve"> návrh interiérů</w:t>
      </w:r>
      <w:r w:rsidR="004117EB" w:rsidRPr="00790CBC">
        <w:rPr>
          <w:b/>
          <w:bCs w:val="0"/>
        </w:rPr>
        <w:t>“</w:t>
      </w:r>
      <w:r w:rsidR="00DD1085" w:rsidRPr="00790CBC">
        <w:rPr>
          <w:b/>
        </w:rPr>
        <w:t xml:space="preserve"> </w:t>
      </w:r>
      <w:bookmarkEnd w:id="1"/>
      <w:r w:rsidR="00092ED6" w:rsidRPr="00790CBC">
        <w:rPr>
          <w:bCs w:val="0"/>
        </w:rPr>
        <w:t xml:space="preserve">na adrese </w:t>
      </w:r>
      <w:r w:rsidR="00790CBC" w:rsidRPr="00790CBC">
        <w:rPr>
          <w:bCs w:val="0"/>
        </w:rPr>
        <w:t xml:space="preserve">Plzeňská tř. 345, 331 41 Kralovice  </w:t>
      </w:r>
      <w:r w:rsidR="00167A18" w:rsidRPr="00790CBC">
        <w:rPr>
          <w:bCs w:val="0"/>
        </w:rPr>
        <w:t>na pozemcích</w:t>
      </w:r>
      <w:r w:rsidR="00134D8B" w:rsidRPr="00790CBC">
        <w:rPr>
          <w:bCs w:val="0"/>
        </w:rPr>
        <w:t xml:space="preserve"> </w:t>
      </w:r>
      <w:r w:rsidR="00836AE5" w:rsidRPr="00790CBC">
        <w:rPr>
          <w:bCs w:val="0"/>
        </w:rPr>
        <w:t>parc.</w:t>
      </w:r>
      <w:r w:rsidR="00167A18" w:rsidRPr="00790CBC">
        <w:rPr>
          <w:bCs w:val="0"/>
        </w:rPr>
        <w:t xml:space="preserve"> </w:t>
      </w:r>
      <w:r w:rsidR="00134D8B" w:rsidRPr="00790CBC">
        <w:rPr>
          <w:bCs w:val="0"/>
        </w:rPr>
        <w:t>č.</w:t>
      </w:r>
      <w:r w:rsidR="00167A18" w:rsidRPr="00790CBC">
        <w:rPr>
          <w:bCs w:val="0"/>
        </w:rPr>
        <w:t xml:space="preserve"> </w:t>
      </w:r>
      <w:r w:rsidR="00790CBC" w:rsidRPr="00790CBC">
        <w:rPr>
          <w:szCs w:val="22"/>
        </w:rPr>
        <w:t xml:space="preserve">1011, st. 1072/1, st. 2137/44, st.469, 2136/1, 2135/1, 5537/1, 2132/11, 5536/3, 2132/13, 2137/2, 5536/1, st.1071, 2137/1, 6082, 2138/15, 2138/1, </w:t>
      </w:r>
      <w:r w:rsidR="00134D8B" w:rsidRPr="00790CBC">
        <w:rPr>
          <w:bCs w:val="0"/>
        </w:rPr>
        <w:t>k.</w:t>
      </w:r>
      <w:r w:rsidR="00167A18" w:rsidRPr="00790CBC">
        <w:rPr>
          <w:bCs w:val="0"/>
        </w:rPr>
        <w:t xml:space="preserve"> </w:t>
      </w:r>
      <w:r w:rsidR="00134D8B" w:rsidRPr="00790CBC">
        <w:rPr>
          <w:bCs w:val="0"/>
        </w:rPr>
        <w:t>ú</w:t>
      </w:r>
      <w:r w:rsidR="00AB6DB3" w:rsidRPr="00790CBC">
        <w:rPr>
          <w:bCs w:val="0"/>
        </w:rPr>
        <w:t xml:space="preserve">. </w:t>
      </w:r>
      <w:r w:rsidR="00790CBC" w:rsidRPr="00790CBC">
        <w:t xml:space="preserve">Kralovice u Rakovníka </w:t>
      </w:r>
      <w:r w:rsidR="00AB6DB3" w:rsidRPr="00790CBC">
        <w:rPr>
          <w:bCs w:val="0"/>
        </w:rPr>
        <w:t>(dále jen</w:t>
      </w:r>
      <w:r w:rsidR="00AB6DB3" w:rsidRPr="00790CBC">
        <w:rPr>
          <w:b/>
        </w:rPr>
        <w:t xml:space="preserve"> </w:t>
      </w:r>
      <w:r w:rsidR="00AB6DB3" w:rsidRPr="00790CBC">
        <w:rPr>
          <w:bCs w:val="0"/>
        </w:rPr>
        <w:t>„</w:t>
      </w:r>
      <w:r w:rsidR="00AB6DB3" w:rsidRPr="00790CBC">
        <w:rPr>
          <w:b/>
          <w:bCs w:val="0"/>
        </w:rPr>
        <w:t>dílo</w:t>
      </w:r>
      <w:r w:rsidR="00AB6DB3" w:rsidRPr="00790CBC">
        <w:rPr>
          <w:bCs w:val="0"/>
        </w:rPr>
        <w:t>“)</w:t>
      </w:r>
      <w:r w:rsidR="00134D8B" w:rsidRPr="00790CBC">
        <w:rPr>
          <w:bCs w:val="0"/>
        </w:rPr>
        <w:t>.</w:t>
      </w:r>
    </w:p>
    <w:p w:rsidR="00200CDD" w:rsidRPr="00DE3F5B" w:rsidRDefault="00200CDD" w:rsidP="00DE3F5B">
      <w:pPr>
        <w:pStyle w:val="Nadpis2"/>
        <w:keepNext w:val="0"/>
        <w:numPr>
          <w:ilvl w:val="0"/>
          <w:numId w:val="0"/>
        </w:numPr>
        <w:ind w:left="-284"/>
      </w:pPr>
    </w:p>
    <w:p w:rsidR="005C0416" w:rsidRPr="00DE3F5B" w:rsidRDefault="005C0416" w:rsidP="00DE3F5B">
      <w:pPr>
        <w:pStyle w:val="Nadpis2"/>
        <w:keepNext w:val="0"/>
      </w:pPr>
      <w:r w:rsidRPr="00DE3F5B">
        <w:t xml:space="preserve">Smlouva je uzavřena na základě cenové nabídky ze dne </w:t>
      </w:r>
      <w:r w:rsidR="00084369">
        <w:t>30</w:t>
      </w:r>
      <w:r w:rsidRPr="00084369">
        <w:t>.0</w:t>
      </w:r>
      <w:r w:rsidR="00084369">
        <w:t>6</w:t>
      </w:r>
      <w:r w:rsidRPr="00084369">
        <w:t>.2020</w:t>
      </w:r>
      <w:r w:rsidRPr="00DE3F5B">
        <w:t>, která je nedílnou součástí této smlouvy jako příloha č. 1.</w:t>
      </w:r>
    </w:p>
    <w:bookmarkEnd w:id="2"/>
    <w:p w:rsidR="00A63AD5" w:rsidRPr="00DE3F5B" w:rsidRDefault="00A63AD5" w:rsidP="00DE3F5B">
      <w:pPr>
        <w:pStyle w:val="Nadpis2"/>
        <w:keepNext w:val="0"/>
        <w:numPr>
          <w:ilvl w:val="0"/>
          <w:numId w:val="0"/>
        </w:numPr>
        <w:ind w:left="-284"/>
      </w:pPr>
    </w:p>
    <w:p w:rsidR="004117EB" w:rsidRPr="00DE3F5B" w:rsidRDefault="00B35C48" w:rsidP="00DE3F5B">
      <w:pPr>
        <w:pStyle w:val="Nadpis2"/>
        <w:keepNext w:val="0"/>
      </w:pPr>
      <w:r w:rsidRPr="00DE3F5B">
        <w:t>Zhotovitel se touto smlouvou zavazuje pro objednatele svým jménem a na svou odpovědnost, řádně a včas, na svůj náklad a nebezpečí provést dílo, a to v rozsahu stanoveném touto smlouvou, a objednatel se zavazuje dílo řádně zhotovené dle podmínek této smlouvy od zhotovitele převzít a zaplatit zhotoviteli cenu ve výši a za podmínek sjednaných v této smlouvě</w:t>
      </w:r>
      <w:r w:rsidR="00CB1401" w:rsidRPr="00DE3F5B">
        <w:t>.</w:t>
      </w:r>
    </w:p>
    <w:p w:rsidR="0077407B" w:rsidRDefault="0077407B" w:rsidP="006017F8">
      <w:pPr>
        <w:spacing w:after="0" w:line="240" w:lineRule="auto"/>
        <w:ind w:right="-284"/>
        <w:contextualSpacing/>
        <w:rPr>
          <w:lang w:eastAsia="cs-CZ"/>
        </w:rPr>
      </w:pPr>
    </w:p>
    <w:p w:rsidR="0077407B" w:rsidRDefault="00C16BDE" w:rsidP="00DE3F5B">
      <w:pPr>
        <w:pStyle w:val="Nadpis2"/>
      </w:pPr>
      <w:r w:rsidRPr="00B7705B">
        <w:t>Předmětem díla je:</w:t>
      </w:r>
    </w:p>
    <w:p w:rsidR="00F928E4" w:rsidRPr="00790CBC" w:rsidRDefault="00F928E4" w:rsidP="006017F8">
      <w:pPr>
        <w:spacing w:after="0" w:line="240" w:lineRule="auto"/>
        <w:ind w:right="-284"/>
        <w:contextualSpacing/>
        <w:rPr>
          <w:lang w:eastAsia="cs-CZ"/>
        </w:rPr>
      </w:pPr>
    </w:p>
    <w:p w:rsidR="003868C9" w:rsidRDefault="00092ED6" w:rsidP="00790CBC">
      <w:pPr>
        <w:pStyle w:val="Nadpis3"/>
        <w:spacing w:after="120"/>
        <w:ind w:right="-284"/>
        <w:contextualSpacing w:val="0"/>
        <w:rPr>
          <w:rFonts w:cs="Calibri"/>
          <w:bCs w:val="0"/>
        </w:rPr>
      </w:pPr>
      <w:r w:rsidRPr="00790CBC">
        <w:rPr>
          <w:rFonts w:cs="Calibri"/>
          <w:bCs w:val="0"/>
        </w:rPr>
        <w:t xml:space="preserve">Vypracování </w:t>
      </w:r>
      <w:r w:rsidR="00790CBC" w:rsidRPr="00790CBC">
        <w:rPr>
          <w:rFonts w:cs="Calibri"/>
          <w:bCs w:val="0"/>
        </w:rPr>
        <w:t>návrhu interiérů (dále jen ,, návrh“) dle rozsahu</w:t>
      </w:r>
      <w:r w:rsidR="00790CBC">
        <w:rPr>
          <w:rFonts w:cs="Calibri"/>
          <w:bCs w:val="0"/>
        </w:rPr>
        <w:t xml:space="preserve"> a </w:t>
      </w:r>
      <w:r w:rsidR="00790CBC" w:rsidRPr="00790CBC">
        <w:rPr>
          <w:rFonts w:cs="Calibri"/>
          <w:bCs w:val="0"/>
        </w:rPr>
        <w:t xml:space="preserve"> cenové nabídky</w:t>
      </w:r>
      <w:r w:rsidR="00790CBC">
        <w:rPr>
          <w:rFonts w:cs="Calibri"/>
          <w:bCs w:val="0"/>
        </w:rPr>
        <w:t xml:space="preserve">, která tvoří přílohu č.1 a která je nedílnou součástí této smlouvy. </w:t>
      </w:r>
    </w:p>
    <w:p w:rsidR="00790CBC" w:rsidRDefault="004223AF" w:rsidP="004223AF">
      <w:pPr>
        <w:pStyle w:val="Nadpis3"/>
      </w:pPr>
      <w:r>
        <w:t xml:space="preserve">Vypracování návrhu interiérů se týká těchto prostor: </w:t>
      </w:r>
    </w:p>
    <w:p w:rsidR="004223AF" w:rsidRPr="004223AF" w:rsidRDefault="004223AF" w:rsidP="004223AF">
      <w:pPr>
        <w:spacing w:after="120"/>
      </w:pPr>
    </w:p>
    <w:p w:rsidR="004223AF" w:rsidRDefault="004223AF" w:rsidP="004223AF">
      <w:pPr>
        <w:numPr>
          <w:ilvl w:val="0"/>
          <w:numId w:val="2"/>
        </w:numPr>
        <w:spacing w:after="120"/>
        <w:rPr>
          <w:b/>
          <w:bCs/>
        </w:rPr>
      </w:pPr>
      <w:r w:rsidRPr="00B97AD1">
        <w:rPr>
          <w:b/>
          <w:bCs/>
        </w:rPr>
        <w:t>Suterén 1.PP</w:t>
      </w:r>
    </w:p>
    <w:p w:rsidR="004223AF" w:rsidRPr="004223AF" w:rsidRDefault="004223AF" w:rsidP="004223AF">
      <w:pPr>
        <w:spacing w:after="120"/>
        <w:ind w:left="1077"/>
        <w:rPr>
          <w:b/>
          <w:bCs/>
        </w:rPr>
      </w:pPr>
      <w:r>
        <w:t>Jídelna D0.12, Kuchyňka D0.11, Umývárna ženy A0.06, A0.07, Šatna ženy A0.08, A0.09, Šatna muži A0.10, Umývárna muži A0.11,</w:t>
      </w:r>
      <w:r w:rsidRPr="00B97AD1">
        <w:t xml:space="preserve"> </w:t>
      </w:r>
      <w:r>
        <w:t>veškeré společné chodby</w:t>
      </w:r>
    </w:p>
    <w:p w:rsidR="004223AF" w:rsidRPr="00B97AD1" w:rsidRDefault="004223AF" w:rsidP="004223AF">
      <w:pPr>
        <w:numPr>
          <w:ilvl w:val="0"/>
          <w:numId w:val="2"/>
        </w:numPr>
        <w:spacing w:after="120"/>
        <w:rPr>
          <w:b/>
          <w:bCs/>
        </w:rPr>
      </w:pPr>
      <w:r w:rsidRPr="00B97AD1">
        <w:rPr>
          <w:b/>
          <w:bCs/>
        </w:rPr>
        <w:t>Přízemí 1.NP</w:t>
      </w:r>
    </w:p>
    <w:p w:rsidR="004223AF" w:rsidRDefault="004223AF" w:rsidP="004223AF">
      <w:pPr>
        <w:spacing w:after="120"/>
        <w:ind w:left="1077"/>
      </w:pPr>
      <w:r>
        <w:t>A1.01 Recepce, A1.04 Sociální úsek, A1.05 Sociální úsek, A1.06 Ekonom+účetní, A1.07 Předsíň, A1.08 Kuchyňka, A1.09 Provozní, A1.15 Zádveří, A1.17 Klubovna, A1.18 Společenský sál, B1.16 Sesterna, B1.17 Péče, B1.32 Přípravna, D1.37 Jídelna, D1.38 Chodba, veškeré společné chodby</w:t>
      </w:r>
    </w:p>
    <w:p w:rsidR="004223AF" w:rsidRPr="00B97AD1" w:rsidRDefault="004223AF" w:rsidP="004223AF">
      <w:pPr>
        <w:numPr>
          <w:ilvl w:val="0"/>
          <w:numId w:val="2"/>
        </w:numPr>
        <w:spacing w:after="120"/>
        <w:rPr>
          <w:b/>
          <w:bCs/>
        </w:rPr>
      </w:pPr>
      <w:r w:rsidRPr="00B97AD1">
        <w:rPr>
          <w:b/>
          <w:bCs/>
        </w:rPr>
        <w:t>Druhé patro 2.NP</w:t>
      </w:r>
    </w:p>
    <w:p w:rsidR="004223AF" w:rsidRDefault="004223AF" w:rsidP="004223AF">
      <w:pPr>
        <w:spacing w:after="120"/>
        <w:ind w:left="1077"/>
      </w:pPr>
      <w:r>
        <w:t>A2.02 Péče, A2.03 Sesterna, A2.30 Jídelna, C2.05 Tělocvična, veškeré společné chodby</w:t>
      </w:r>
    </w:p>
    <w:p w:rsidR="004223AF" w:rsidRPr="00170767" w:rsidRDefault="004223AF" w:rsidP="004223AF">
      <w:pPr>
        <w:numPr>
          <w:ilvl w:val="0"/>
          <w:numId w:val="2"/>
        </w:numPr>
        <w:spacing w:after="120"/>
        <w:rPr>
          <w:b/>
          <w:bCs/>
        </w:rPr>
      </w:pPr>
      <w:r w:rsidRPr="00170767">
        <w:rPr>
          <w:b/>
          <w:bCs/>
        </w:rPr>
        <w:t>Třetí patro 3.NP</w:t>
      </w:r>
    </w:p>
    <w:p w:rsidR="004223AF" w:rsidRDefault="004223AF" w:rsidP="004223AF">
      <w:pPr>
        <w:spacing w:after="120"/>
        <w:ind w:left="1077"/>
      </w:pPr>
      <w:r>
        <w:t>A3.04 Ředitel, A3.05 Personální, A3.06 Předsíň, A3.07 Kuchyňka, veškeré společné chodby</w:t>
      </w:r>
    </w:p>
    <w:p w:rsidR="004223AF" w:rsidRPr="00B97AD1" w:rsidRDefault="004223AF" w:rsidP="004223AF">
      <w:pPr>
        <w:numPr>
          <w:ilvl w:val="0"/>
          <w:numId w:val="2"/>
        </w:numPr>
        <w:spacing w:after="120"/>
        <w:rPr>
          <w:b/>
          <w:bCs/>
        </w:rPr>
      </w:pPr>
      <w:r w:rsidRPr="00B97AD1">
        <w:rPr>
          <w:b/>
          <w:bCs/>
        </w:rPr>
        <w:t xml:space="preserve">Typizované místnosti </w:t>
      </w:r>
      <w:r w:rsidR="00084369">
        <w:rPr>
          <w:b/>
          <w:bCs/>
        </w:rPr>
        <w:t>(jeden návrh pro více pokojů, principielně typově stejných)</w:t>
      </w:r>
    </w:p>
    <w:p w:rsidR="004223AF" w:rsidRDefault="004223AF" w:rsidP="004223AF">
      <w:pPr>
        <w:spacing w:after="120"/>
        <w:ind w:left="1077"/>
      </w:pPr>
      <w:r>
        <w:t>Byt v budově C</w:t>
      </w:r>
    </w:p>
    <w:p w:rsidR="004223AF" w:rsidRDefault="004223AF" w:rsidP="004223AF">
      <w:pPr>
        <w:spacing w:after="120"/>
        <w:ind w:left="1077"/>
      </w:pPr>
      <w:r>
        <w:t>Klientský pokoj - běžný</w:t>
      </w:r>
    </w:p>
    <w:p w:rsidR="004223AF" w:rsidRPr="004223AF" w:rsidRDefault="004223AF" w:rsidP="004223AF">
      <w:pPr>
        <w:spacing w:after="120"/>
        <w:ind w:left="1077"/>
      </w:pPr>
      <w:r>
        <w:t>Klientský pokoj – přizpůsobený osobám s Alzheimerovou chorobou</w:t>
      </w:r>
    </w:p>
    <w:p w:rsidR="004223AF" w:rsidRDefault="004223AF" w:rsidP="004223AF">
      <w:pPr>
        <w:pStyle w:val="Nadpis3"/>
      </w:pPr>
      <w:r>
        <w:t>Ostatní společné části jako například toalety, schodiště, sklady, případně společné koupelny budou popsány obecnými standardy a budou vybrány konkrétní výrobky a vybavení. Tyto místnosti budou popsány pouze textem nikoliv výkresy.</w:t>
      </w:r>
    </w:p>
    <w:p w:rsidR="004223AF" w:rsidRDefault="004223AF" w:rsidP="004223AF">
      <w:pPr>
        <w:ind w:left="720" w:hanging="720"/>
      </w:pPr>
      <w:r>
        <w:tab/>
        <w:t xml:space="preserve">Vybavení nábytkem bude zpracováno pro všechny místnosti. V případě typizovaných pokojů bude sortiment nábytku vykázán nikoliv pouze pro jeden pokoj, ale pro všechny, tak aby reflektoval skutečný počet kusů nábytku v objektu. Projekt interiéru neobsahuje vybavení výpočetní či kancelářskou technikou vyjma sedacího nábytku a stolů. Kancelářskou technikou je myšleno PC, tiskárny, stolní telefony, atd..). </w:t>
      </w:r>
    </w:p>
    <w:p w:rsidR="004223AF" w:rsidRDefault="004223AF" w:rsidP="004223AF">
      <w:pPr>
        <w:ind w:left="720" w:hanging="720"/>
      </w:pPr>
    </w:p>
    <w:p w:rsidR="004223AF" w:rsidRPr="004223AF" w:rsidRDefault="004223AF" w:rsidP="004223AF">
      <w:pPr>
        <w:ind w:left="720" w:hanging="720"/>
      </w:pPr>
    </w:p>
    <w:p w:rsidR="003868C9" w:rsidRPr="003868C9" w:rsidRDefault="003868C9" w:rsidP="00200CDD">
      <w:pPr>
        <w:spacing w:after="0" w:line="240" w:lineRule="auto"/>
        <w:ind w:left="142" w:right="-284" w:hanging="426"/>
        <w:contextualSpacing/>
        <w:rPr>
          <w:rFonts w:eastAsia="Times New Roman" w:cs="Arial"/>
          <w:color w:val="FF0000"/>
          <w:shd w:val="clear" w:color="auto" w:fill="FFFFFF"/>
          <w:lang w:eastAsia="cs-CZ"/>
        </w:rPr>
      </w:pPr>
      <w:bookmarkStart w:id="3" w:name="_Hlk508897438"/>
    </w:p>
    <w:p w:rsidR="003868C9" w:rsidRPr="008D0C1C" w:rsidRDefault="0004126B" w:rsidP="00DE3F5B">
      <w:pPr>
        <w:pStyle w:val="Nadpis2"/>
      </w:pPr>
      <w:r w:rsidRPr="008D0C1C">
        <w:t xml:space="preserve">Smluvní strany se dohodly, že případné navýšení rozsahu smluvených prací bude účtováno jako vícepráce. Zhotovitel je však povinen na tuto skutečnost objednatele předem upozornit. Bez předchozího odsouhlasení víceprací není zhotovitel oprávněn tyto práce účtovat. </w:t>
      </w:r>
    </w:p>
    <w:p w:rsidR="009C1BD3" w:rsidRPr="008D0C1C" w:rsidRDefault="009C1BD3" w:rsidP="00B446ED">
      <w:pPr>
        <w:tabs>
          <w:tab w:val="left" w:pos="284"/>
        </w:tabs>
        <w:spacing w:after="0" w:line="240" w:lineRule="auto"/>
        <w:ind w:left="-284"/>
        <w:contextualSpacing/>
        <w:rPr>
          <w:bCs/>
          <w:lang w:eastAsia="cs-CZ"/>
        </w:rPr>
      </w:pPr>
    </w:p>
    <w:p w:rsidR="00B446ED" w:rsidRDefault="0004126B" w:rsidP="00B446ED">
      <w:pPr>
        <w:pStyle w:val="Nadpis2"/>
      </w:pPr>
      <w:r w:rsidRPr="008D0C1C">
        <w:t xml:space="preserve">Smluvní strany se dohodly, že zhotovitel postupuje při zhotovení díla samostatně, vychází ze své odbornosti a není vázán příkazy objednatele, pokud to není v rozporu s dobrými mravy. </w:t>
      </w:r>
      <w:bookmarkEnd w:id="3"/>
    </w:p>
    <w:p w:rsidR="00B446ED" w:rsidRPr="00B446ED" w:rsidRDefault="00B446ED" w:rsidP="00B446ED">
      <w:pPr>
        <w:spacing w:after="0"/>
        <w:contextualSpacing/>
        <w:rPr>
          <w:lang w:eastAsia="cs-CZ"/>
        </w:rPr>
      </w:pPr>
    </w:p>
    <w:p w:rsidR="00B446ED" w:rsidRPr="00084369" w:rsidRDefault="00B446ED" w:rsidP="00B446ED">
      <w:pPr>
        <w:pStyle w:val="Nadpis2"/>
      </w:pPr>
      <w:r w:rsidRPr="00084369">
        <w:t xml:space="preserve">Smluvní strany se dohodly, že pokud není objednatelem v této smlouvě stanoven cenový limit stavby (předpokládaná cena </w:t>
      </w:r>
      <w:r w:rsidR="00084369" w:rsidRPr="00084369">
        <w:t>vybavení interiéru</w:t>
      </w:r>
      <w:r w:rsidRPr="00084369">
        <w:t xml:space="preserve">), vychází velikost a vybavení domu ze zadání </w:t>
      </w:r>
      <w:r w:rsidR="00084369" w:rsidRPr="00084369">
        <w:t xml:space="preserve">a přání </w:t>
      </w:r>
      <w:r w:rsidRPr="00084369">
        <w:t xml:space="preserve">objednatele. V tomto případě zhotovitel nezasahuje do </w:t>
      </w:r>
      <w:r w:rsidR="00084369" w:rsidRPr="00084369">
        <w:t>rozsahu</w:t>
      </w:r>
      <w:r w:rsidRPr="00084369">
        <w:t xml:space="preserve"> vybavení zadanými objednatelem.</w:t>
      </w:r>
      <w:bookmarkStart w:id="4" w:name="_Hlk42075601"/>
    </w:p>
    <w:p w:rsidR="00B446ED" w:rsidRPr="00B446ED" w:rsidRDefault="00B446ED" w:rsidP="00B446ED">
      <w:pPr>
        <w:spacing w:after="0"/>
        <w:contextualSpacing/>
        <w:rPr>
          <w:lang w:eastAsia="cs-CZ"/>
        </w:rPr>
      </w:pPr>
    </w:p>
    <w:bookmarkEnd w:id="4"/>
    <w:p w:rsidR="000B2641" w:rsidRPr="00845BA1" w:rsidRDefault="004117EB" w:rsidP="004223AF">
      <w:pPr>
        <w:pStyle w:val="Nadpis1"/>
      </w:pPr>
      <w:r w:rsidRPr="00845BA1">
        <w:t xml:space="preserve">Doba plnění, místo plnění: </w:t>
      </w:r>
    </w:p>
    <w:p w:rsidR="00BB2032" w:rsidRPr="00845BA1" w:rsidRDefault="00BB2032" w:rsidP="00BB2032">
      <w:pPr>
        <w:spacing w:after="0" w:line="240" w:lineRule="auto"/>
        <w:ind w:right="-284"/>
        <w:contextualSpacing/>
        <w:rPr>
          <w:bCs/>
          <w:lang w:eastAsia="cs-CZ"/>
        </w:rPr>
      </w:pPr>
    </w:p>
    <w:p w:rsidR="00BB2032" w:rsidRPr="008D0C1C" w:rsidRDefault="004117EB" w:rsidP="00A1504B">
      <w:pPr>
        <w:pStyle w:val="Nadpis2"/>
        <w:ind w:left="567" w:hanging="567"/>
      </w:pPr>
      <w:r w:rsidRPr="008D0C1C">
        <w:t>Zhotovitel se zavazuje provést a předat dílo</w:t>
      </w:r>
      <w:r w:rsidR="00CB5570" w:rsidRPr="008D0C1C">
        <w:t xml:space="preserve"> v následujících termínech</w:t>
      </w:r>
      <w:r w:rsidRPr="008D0C1C">
        <w:t xml:space="preserve">: </w:t>
      </w:r>
    </w:p>
    <w:p w:rsidR="00BB2032" w:rsidRPr="00845BA1" w:rsidRDefault="00BB2032" w:rsidP="005B10A7">
      <w:pPr>
        <w:pStyle w:val="Nadpis3"/>
        <w:numPr>
          <w:ilvl w:val="0"/>
          <w:numId w:val="0"/>
        </w:numPr>
        <w:ind w:left="720" w:right="-284"/>
        <w:rPr>
          <w:szCs w:val="28"/>
          <w:u w:val="single"/>
        </w:rPr>
      </w:pPr>
    </w:p>
    <w:p w:rsidR="00BB2032" w:rsidRPr="00084369" w:rsidRDefault="00432EDF" w:rsidP="00A1504B">
      <w:pPr>
        <w:pStyle w:val="Nadpis3"/>
        <w:ind w:left="567" w:right="-284" w:hanging="567"/>
        <w:rPr>
          <w:b/>
          <w:bCs w:val="0"/>
        </w:rPr>
      </w:pPr>
      <w:r w:rsidRPr="00084369">
        <w:rPr>
          <w:rFonts w:cs="Calibri"/>
          <w:szCs w:val="22"/>
        </w:rPr>
        <w:t>P</w:t>
      </w:r>
      <w:r w:rsidR="00B446ED" w:rsidRPr="00084369">
        <w:rPr>
          <w:rFonts w:cs="Calibri"/>
          <w:szCs w:val="22"/>
        </w:rPr>
        <w:t>ráce</w:t>
      </w:r>
      <w:r w:rsidRPr="00084369">
        <w:rPr>
          <w:rFonts w:cs="Calibri"/>
          <w:szCs w:val="22"/>
        </w:rPr>
        <w:t xml:space="preserve"> na interiéru</w:t>
      </w:r>
      <w:r w:rsidR="00B446ED" w:rsidRPr="00084369">
        <w:rPr>
          <w:rFonts w:cs="Calibri"/>
          <w:szCs w:val="22"/>
        </w:rPr>
        <w:t xml:space="preserve"> budou zahájeny </w:t>
      </w:r>
      <w:r w:rsidR="00B446ED" w:rsidRPr="00084369">
        <w:rPr>
          <w:rFonts w:cs="Calibri"/>
          <w:b/>
          <w:szCs w:val="22"/>
        </w:rPr>
        <w:t xml:space="preserve">dne </w:t>
      </w:r>
      <w:r w:rsidR="00084369" w:rsidRPr="00084369">
        <w:rPr>
          <w:rFonts w:cs="Calibri"/>
          <w:b/>
          <w:szCs w:val="22"/>
        </w:rPr>
        <w:t>22.2.2021</w:t>
      </w:r>
    </w:p>
    <w:p w:rsidR="00200CDD" w:rsidRPr="00084369" w:rsidRDefault="00200CDD" w:rsidP="005B10A7">
      <w:pPr>
        <w:spacing w:after="0" w:line="240" w:lineRule="auto"/>
        <w:ind w:right="-284"/>
        <w:contextualSpacing/>
      </w:pPr>
    </w:p>
    <w:p w:rsidR="005B10A7" w:rsidRDefault="00255DC7" w:rsidP="00A1504B">
      <w:pPr>
        <w:pStyle w:val="Nadpis3"/>
        <w:tabs>
          <w:tab w:val="left" w:pos="360"/>
          <w:tab w:val="left" w:pos="567"/>
          <w:tab w:val="left" w:pos="1701"/>
        </w:tabs>
        <w:ind w:left="567" w:right="-284" w:hanging="567"/>
        <w:rPr>
          <w:rFonts w:cs="Calibri"/>
          <w:szCs w:val="22"/>
        </w:rPr>
      </w:pPr>
      <w:r w:rsidRPr="00A1504B">
        <w:rPr>
          <w:rFonts w:cs="Calibri"/>
          <w:szCs w:val="22"/>
        </w:rPr>
        <w:t>Elektronická</w:t>
      </w:r>
      <w:r w:rsidR="00432EDF" w:rsidRPr="00A1504B">
        <w:rPr>
          <w:rFonts w:cs="Calibri"/>
          <w:szCs w:val="22"/>
        </w:rPr>
        <w:t xml:space="preserve"> a tištěná verze návrhu interiéru budou předány </w:t>
      </w:r>
      <w:r w:rsidR="00A3351D" w:rsidRPr="00A1504B">
        <w:rPr>
          <w:rFonts w:cs="Calibri"/>
          <w:szCs w:val="22"/>
        </w:rPr>
        <w:t>do</w:t>
      </w:r>
      <w:r w:rsidR="00432EDF" w:rsidRPr="00A1504B">
        <w:rPr>
          <w:rFonts w:cs="Calibri"/>
          <w:szCs w:val="22"/>
        </w:rPr>
        <w:t xml:space="preserve"> </w:t>
      </w:r>
      <w:r w:rsidR="00A1504B" w:rsidRPr="00A1504B">
        <w:rPr>
          <w:rFonts w:cs="Calibri"/>
          <w:szCs w:val="22"/>
        </w:rPr>
        <w:t>90</w:t>
      </w:r>
      <w:r w:rsidR="00432EDF" w:rsidRPr="00A1504B">
        <w:rPr>
          <w:rFonts w:cs="Calibri"/>
          <w:szCs w:val="22"/>
        </w:rPr>
        <w:t xml:space="preserve"> </w:t>
      </w:r>
      <w:r w:rsidR="00A1504B" w:rsidRPr="00A1504B">
        <w:rPr>
          <w:rFonts w:cs="Calibri"/>
          <w:szCs w:val="22"/>
        </w:rPr>
        <w:t>kalendářních dní</w:t>
      </w:r>
      <w:r w:rsidR="00A1504B">
        <w:rPr>
          <w:rFonts w:cs="Calibri"/>
          <w:szCs w:val="22"/>
        </w:rPr>
        <w:t xml:space="preserve"> od zahájení prací dle 4.1.1.</w:t>
      </w:r>
    </w:p>
    <w:p w:rsidR="00F50327" w:rsidRPr="00F50327" w:rsidRDefault="00F50327" w:rsidP="00F50327"/>
    <w:p w:rsidR="005508CD" w:rsidRPr="00432EDF" w:rsidRDefault="005508CD" w:rsidP="00DE3F5B">
      <w:pPr>
        <w:pStyle w:val="Nadpis2"/>
        <w:rPr>
          <w:rFonts w:cs="Calibri"/>
        </w:rPr>
      </w:pPr>
      <w:r w:rsidRPr="00432EDF">
        <w:rPr>
          <w:rFonts w:cs="Calibri"/>
        </w:rPr>
        <w:t xml:space="preserve">Lokalizace stavby, místo plnění: </w:t>
      </w:r>
      <w:r w:rsidR="00D904D2" w:rsidRPr="00432EDF">
        <w:t>adres</w:t>
      </w:r>
      <w:r w:rsidR="00432EDF" w:rsidRPr="00432EDF">
        <w:t xml:space="preserve">a </w:t>
      </w:r>
      <w:r w:rsidR="00432EDF" w:rsidRPr="00432EDF">
        <w:rPr>
          <w:bCs w:val="0"/>
        </w:rPr>
        <w:t xml:space="preserve">Plzeňská tř. 345, 331 41 Kralovice  </w:t>
      </w:r>
      <w:r w:rsidR="005B10A7" w:rsidRPr="00432EDF">
        <w:t xml:space="preserve">, na pozemcích parc. č. </w:t>
      </w:r>
      <w:r w:rsidR="00432EDF" w:rsidRPr="00432EDF">
        <w:rPr>
          <w:szCs w:val="22"/>
        </w:rPr>
        <w:t xml:space="preserve">1011, st. 1072/1, st. 2137/44, st.469, 2136/1, 2135/1, 5537/1, 2132/11, 5536/3, 2132/13, 2137/2, 5536/1, st.1071, 2137/1, 6082, 2138/15, 2138/1, </w:t>
      </w:r>
      <w:r w:rsidR="00432EDF" w:rsidRPr="00432EDF">
        <w:rPr>
          <w:bCs w:val="0"/>
        </w:rPr>
        <w:t xml:space="preserve">k. ú. </w:t>
      </w:r>
      <w:r w:rsidR="00432EDF" w:rsidRPr="00432EDF">
        <w:t>Kralovice u Rakovníka</w:t>
      </w:r>
    </w:p>
    <w:p w:rsidR="00E2545D" w:rsidRPr="00255DC7" w:rsidRDefault="00E2545D" w:rsidP="005B10A7">
      <w:pPr>
        <w:spacing w:after="0" w:line="240" w:lineRule="auto"/>
        <w:ind w:left="-284" w:right="-284"/>
        <w:contextualSpacing/>
        <w:rPr>
          <w:rFonts w:cs="Calibri"/>
          <w:bCs/>
        </w:rPr>
      </w:pPr>
    </w:p>
    <w:p w:rsidR="00357D9E" w:rsidRPr="009A4FEE" w:rsidRDefault="004117EB" w:rsidP="004223AF">
      <w:pPr>
        <w:pStyle w:val="Nadpis1"/>
      </w:pPr>
      <w:r w:rsidRPr="009A4FEE">
        <w:t>Cena díla:</w:t>
      </w:r>
    </w:p>
    <w:p w:rsidR="005B10A7" w:rsidRPr="00AA6CDC" w:rsidRDefault="005B10A7" w:rsidP="005B10A7">
      <w:pPr>
        <w:spacing w:after="0" w:line="240" w:lineRule="auto"/>
        <w:ind w:left="-284" w:right="-284"/>
        <w:contextualSpacing/>
        <w:rPr>
          <w:rFonts w:cs="Calibri"/>
          <w:b/>
          <w:bCs/>
        </w:rPr>
      </w:pPr>
    </w:p>
    <w:p w:rsidR="00E256C4" w:rsidRPr="00AA6CDC" w:rsidRDefault="005B10A7" w:rsidP="00E256C4">
      <w:pPr>
        <w:pStyle w:val="Nadpis2"/>
      </w:pPr>
      <w:r w:rsidRPr="00AA6CDC">
        <w:t>Smluvní strany</w:t>
      </w:r>
      <w:r w:rsidR="004117EB" w:rsidRPr="00AA6CDC">
        <w:t xml:space="preserve"> sjednávají</w:t>
      </w:r>
      <w:r w:rsidR="00E256C4" w:rsidRPr="00AA6CDC">
        <w:t xml:space="preserve"> </w:t>
      </w:r>
      <w:r w:rsidR="00E256C4" w:rsidRPr="00AA6CDC">
        <w:rPr>
          <w:b/>
        </w:rPr>
        <w:t>celkovou</w:t>
      </w:r>
      <w:r w:rsidR="004117EB" w:rsidRPr="00AA6CDC">
        <w:rPr>
          <w:b/>
        </w:rPr>
        <w:t xml:space="preserve"> cenu díla</w:t>
      </w:r>
      <w:r w:rsidR="00E256C4" w:rsidRPr="00AA6CDC">
        <w:rPr>
          <w:b/>
        </w:rPr>
        <w:t xml:space="preserve"> ve výši </w:t>
      </w:r>
      <w:r w:rsidR="00432EDF" w:rsidRPr="00AA6CDC">
        <w:rPr>
          <w:b/>
        </w:rPr>
        <w:t>395.000</w:t>
      </w:r>
      <w:r w:rsidR="00E256C4" w:rsidRPr="00AA6CDC">
        <w:rPr>
          <w:b/>
        </w:rPr>
        <w:t>, -Kč</w:t>
      </w:r>
      <w:r w:rsidR="00E256C4" w:rsidRPr="00AA6CDC">
        <w:t xml:space="preserve"> </w:t>
      </w:r>
      <w:r w:rsidR="00D66708" w:rsidRPr="00AA6CDC">
        <w:rPr>
          <w:b/>
          <w:bCs w:val="0"/>
        </w:rPr>
        <w:t>bez DPH</w:t>
      </w:r>
      <w:r w:rsidR="00D66708" w:rsidRPr="00AA6CDC">
        <w:t xml:space="preserve"> </w:t>
      </w:r>
      <w:r w:rsidR="00E256C4" w:rsidRPr="00AA6CDC">
        <w:t xml:space="preserve">(slovy </w:t>
      </w:r>
      <w:r w:rsidR="00432EDF" w:rsidRPr="00AA6CDC">
        <w:t xml:space="preserve">třistadevadesátpěttisíc </w:t>
      </w:r>
      <w:r w:rsidR="00DC0D96" w:rsidRPr="00AA6CDC">
        <w:t>K</w:t>
      </w:r>
      <w:r w:rsidR="00E256C4" w:rsidRPr="00AA6CDC">
        <w:t>orun českých)</w:t>
      </w:r>
      <w:r w:rsidR="00D66708" w:rsidRPr="00AA6CDC">
        <w:t xml:space="preserve">, tj. </w:t>
      </w:r>
      <w:r w:rsidR="00E256C4" w:rsidRPr="00AA6CDC">
        <w:t xml:space="preserve"> </w:t>
      </w:r>
      <w:r w:rsidR="00432EDF" w:rsidRPr="00AA6CDC">
        <w:rPr>
          <w:b/>
        </w:rPr>
        <w:t>477.950</w:t>
      </w:r>
      <w:r w:rsidR="00D66708" w:rsidRPr="00AA6CDC">
        <w:rPr>
          <w:b/>
        </w:rPr>
        <w:t>,-Kč</w:t>
      </w:r>
      <w:r w:rsidR="00D66708" w:rsidRPr="00AA6CDC">
        <w:t xml:space="preserve"> </w:t>
      </w:r>
      <w:r w:rsidR="00D66708" w:rsidRPr="00AA6CDC">
        <w:rPr>
          <w:b/>
          <w:bCs w:val="0"/>
        </w:rPr>
        <w:t>vč. 21 % DPH</w:t>
      </w:r>
      <w:r w:rsidR="00D66708" w:rsidRPr="00AA6CDC">
        <w:t xml:space="preserve"> (slovy </w:t>
      </w:r>
      <w:r w:rsidR="00432EDF" w:rsidRPr="00AA6CDC">
        <w:t xml:space="preserve">čtyřistasedmdesátsedmtisícdevětsetpadesát </w:t>
      </w:r>
      <w:r w:rsidR="00D66708" w:rsidRPr="00AA6CDC">
        <w:t xml:space="preserve">Korun českých) </w:t>
      </w:r>
      <w:r w:rsidR="00DA1FEC" w:rsidRPr="00AA6CDC">
        <w:t>dle cenové nabídky, která je nedílnou součástí této smlouvy jako příloha č.1</w:t>
      </w:r>
      <w:r w:rsidR="00E256C4" w:rsidRPr="00AA6CDC">
        <w:t>., a to takto:</w:t>
      </w:r>
    </w:p>
    <w:p w:rsidR="00E256C4" w:rsidRDefault="00E256C4" w:rsidP="008A338A">
      <w:pPr>
        <w:spacing w:after="0" w:line="240" w:lineRule="auto"/>
        <w:contextualSpacing/>
      </w:pPr>
    </w:p>
    <w:p w:rsidR="00E256C4" w:rsidRDefault="00E256C4" w:rsidP="00432EDF">
      <w:pPr>
        <w:pStyle w:val="Zkladntext"/>
        <w:spacing w:after="0"/>
        <w:ind w:right="-284"/>
        <w:contextualSpacing/>
        <w:rPr>
          <w:rFonts w:ascii="Calibri" w:hAnsi="Calibri" w:cs="Calibri"/>
          <w:b/>
          <w:sz w:val="22"/>
          <w:szCs w:val="22"/>
          <w:lang w:val="cs-CZ"/>
        </w:rPr>
      </w:pPr>
    </w:p>
    <w:p w:rsidR="004117EB" w:rsidRPr="00255DC7" w:rsidRDefault="009902EA" w:rsidP="00DE3F5B">
      <w:pPr>
        <w:pStyle w:val="Nadpis2"/>
      </w:pPr>
      <w:r w:rsidRPr="00255DC7">
        <w:t xml:space="preserve">Cena díla dle </w:t>
      </w:r>
      <w:r w:rsidR="00E256C4" w:rsidRPr="00255DC7">
        <w:t>odst. 5.1</w:t>
      </w:r>
      <w:r w:rsidR="004117EB" w:rsidRPr="00255DC7">
        <w:t xml:space="preserve"> smlouvy </w:t>
      </w:r>
      <w:r w:rsidR="006F3279" w:rsidRPr="00255DC7">
        <w:t xml:space="preserve">zahrnuje </w:t>
      </w:r>
      <w:r w:rsidRPr="00255DC7">
        <w:t>režijní a provozní náklady</w:t>
      </w:r>
      <w:r w:rsidR="004117EB" w:rsidRPr="00255DC7">
        <w:t xml:space="preserve"> zhotovitele</w:t>
      </w:r>
      <w:r w:rsidRPr="00255DC7">
        <w:t>.</w:t>
      </w:r>
      <w:r w:rsidR="004117EB" w:rsidRPr="00255DC7">
        <w:t xml:space="preserve"> </w:t>
      </w:r>
    </w:p>
    <w:p w:rsidR="00E256C4" w:rsidRPr="00255DC7" w:rsidRDefault="00E256C4" w:rsidP="00DE3F5B">
      <w:pPr>
        <w:pStyle w:val="Nadpis2"/>
        <w:numPr>
          <w:ilvl w:val="0"/>
          <w:numId w:val="0"/>
        </w:numPr>
        <w:ind w:left="-284"/>
      </w:pPr>
    </w:p>
    <w:p w:rsidR="004117EB" w:rsidRDefault="004117EB" w:rsidP="00DE3F5B">
      <w:pPr>
        <w:pStyle w:val="Nadpis2"/>
      </w:pPr>
      <w:r w:rsidRPr="00255DC7">
        <w:t xml:space="preserve">Případné vícepráce </w:t>
      </w:r>
      <w:r w:rsidR="005B0B79" w:rsidRPr="00255DC7">
        <w:t>budou řešeny dodatkem k této smlouvě.</w:t>
      </w:r>
    </w:p>
    <w:p w:rsidR="00084369" w:rsidRPr="00084369" w:rsidRDefault="00084369" w:rsidP="00084369">
      <w:pPr>
        <w:rPr>
          <w:lang w:eastAsia="cs-CZ"/>
        </w:rPr>
      </w:pPr>
    </w:p>
    <w:p w:rsidR="008A097A" w:rsidRDefault="008A097A" w:rsidP="00B7705B">
      <w:pPr>
        <w:spacing w:after="0" w:line="240" w:lineRule="auto"/>
        <w:ind w:left="-284" w:right="-284"/>
        <w:contextualSpacing/>
        <w:rPr>
          <w:rFonts w:cs="Calibri"/>
          <w:b/>
          <w:u w:val="single"/>
        </w:rPr>
      </w:pPr>
    </w:p>
    <w:p w:rsidR="000B2641" w:rsidRPr="00DC0D96" w:rsidRDefault="004117EB" w:rsidP="004223AF">
      <w:pPr>
        <w:pStyle w:val="Nadpis1"/>
      </w:pPr>
      <w:r w:rsidRPr="00DC0D96">
        <w:t>Platební podmínky:</w:t>
      </w:r>
    </w:p>
    <w:p w:rsidR="007B3563" w:rsidRPr="007B3563" w:rsidRDefault="007B3563" w:rsidP="007B3563">
      <w:pPr>
        <w:spacing w:after="0" w:line="240" w:lineRule="auto"/>
        <w:rPr>
          <w:lang w:eastAsia="cs-CZ"/>
        </w:rPr>
      </w:pPr>
    </w:p>
    <w:p w:rsidR="00432EDF" w:rsidRPr="009560D7" w:rsidRDefault="00255DC7" w:rsidP="00432EDF">
      <w:pPr>
        <w:pStyle w:val="Nadpis2"/>
        <w:rPr>
          <w:rFonts w:eastAsia="Arial"/>
        </w:rPr>
      </w:pPr>
      <w:r w:rsidRPr="00432EDF">
        <w:rPr>
          <w:b/>
          <w:lang/>
        </w:rPr>
        <w:lastRenderedPageBreak/>
        <w:t xml:space="preserve">Po </w:t>
      </w:r>
      <w:r w:rsidR="00941C2C" w:rsidRPr="00432EDF">
        <w:rPr>
          <w:b/>
          <w:lang/>
        </w:rPr>
        <w:t xml:space="preserve">předání a převzetí </w:t>
      </w:r>
      <w:r w:rsidRPr="00432EDF">
        <w:rPr>
          <w:b/>
          <w:lang/>
        </w:rPr>
        <w:t>elektronické</w:t>
      </w:r>
      <w:r w:rsidR="00432EDF" w:rsidRPr="00432EDF">
        <w:rPr>
          <w:b/>
          <w:lang/>
        </w:rPr>
        <w:t xml:space="preserve"> a tištěné verze návrhu interiéru</w:t>
      </w:r>
      <w:r w:rsidRPr="007B3563">
        <w:rPr>
          <w:lang/>
        </w:rPr>
        <w:t xml:space="preserve"> dle odst. 4.1.</w:t>
      </w:r>
      <w:r w:rsidR="00EA52D4">
        <w:rPr>
          <w:lang/>
        </w:rPr>
        <w:t>2</w:t>
      </w:r>
      <w:r w:rsidRPr="007B3563">
        <w:rPr>
          <w:lang/>
        </w:rPr>
        <w:t xml:space="preserve">. </w:t>
      </w:r>
      <w:r w:rsidR="007B3563">
        <w:rPr>
          <w:lang/>
        </w:rPr>
        <w:t xml:space="preserve">smlouvy </w:t>
      </w:r>
      <w:r w:rsidR="00432EDF">
        <w:t xml:space="preserve">vystaví </w:t>
      </w:r>
      <w:r w:rsidR="00432EDF">
        <w:rPr>
          <w:rFonts w:eastAsia="Arial"/>
        </w:rPr>
        <w:t xml:space="preserve">zhotovitel objednateli </w:t>
      </w:r>
      <w:r w:rsidR="00084369">
        <w:rPr>
          <w:rFonts w:eastAsia="Arial"/>
          <w:b/>
          <w:bCs w:val="0"/>
        </w:rPr>
        <w:t>fakturu (daňový doklad)</w:t>
      </w:r>
      <w:r w:rsidR="00432EDF">
        <w:rPr>
          <w:rFonts w:eastAsia="Arial"/>
        </w:rPr>
        <w:t xml:space="preserve"> ve výši </w:t>
      </w:r>
      <w:r w:rsidR="00084369" w:rsidRPr="009560D7">
        <w:rPr>
          <w:b/>
        </w:rPr>
        <w:t>395 000</w:t>
      </w:r>
      <w:r w:rsidR="00432EDF" w:rsidRPr="009560D7">
        <w:rPr>
          <w:b/>
        </w:rPr>
        <w:t xml:space="preserve">., -Kč bez DPH </w:t>
      </w:r>
      <w:r w:rsidR="00432EDF" w:rsidRPr="009560D7">
        <w:t xml:space="preserve">(slovy </w:t>
      </w:r>
      <w:r w:rsidR="00084369" w:rsidRPr="009560D7">
        <w:t xml:space="preserve">třistadevadesátpět tisíc </w:t>
      </w:r>
      <w:r w:rsidR="00432EDF" w:rsidRPr="009560D7">
        <w:t>Korun českých)</w:t>
      </w:r>
      <w:r w:rsidR="00432EDF" w:rsidRPr="009560D7">
        <w:rPr>
          <w:b/>
        </w:rPr>
        <w:t>, tj.</w:t>
      </w:r>
      <w:r w:rsidR="00084369" w:rsidRPr="009560D7">
        <w:rPr>
          <w:b/>
        </w:rPr>
        <w:t xml:space="preserve"> 477 950</w:t>
      </w:r>
      <w:r w:rsidR="00432EDF" w:rsidRPr="009560D7">
        <w:rPr>
          <w:b/>
        </w:rPr>
        <w:t>, -Kč vč. 21 % DPH</w:t>
      </w:r>
      <w:r w:rsidR="00432EDF" w:rsidRPr="009560D7">
        <w:t xml:space="preserve"> (slovy </w:t>
      </w:r>
      <w:r w:rsidR="00084369" w:rsidRPr="009560D7">
        <w:t>čtyřistasedmdesátsedm tisíc děvetsetpadesát</w:t>
      </w:r>
      <w:r w:rsidR="00432EDF" w:rsidRPr="009560D7">
        <w:t xml:space="preserve"> Korun českých</w:t>
      </w:r>
      <w:r w:rsidR="00432EDF" w:rsidRPr="009560D7">
        <w:rPr>
          <w:rFonts w:eastAsia="Arial"/>
        </w:rPr>
        <w:t>), kterou je objednatel povinen uhradit do 1 týdne ode dne doručení faktury objednateli.</w:t>
      </w:r>
    </w:p>
    <w:p w:rsidR="00BD6B5B" w:rsidRPr="00432EDF" w:rsidRDefault="00BD6B5B" w:rsidP="00432EDF">
      <w:pPr>
        <w:pStyle w:val="Nadpis2"/>
        <w:numPr>
          <w:ilvl w:val="0"/>
          <w:numId w:val="0"/>
        </w:numPr>
        <w:ind w:left="576"/>
        <w:contextualSpacing/>
        <w:rPr>
          <w:rFonts w:eastAsia="Arial" w:cs="Calibri"/>
          <w:b/>
          <w:kern w:val="1"/>
          <w:lang/>
        </w:rPr>
      </w:pPr>
    </w:p>
    <w:p w:rsidR="004117EB" w:rsidRDefault="000A2B7F" w:rsidP="00DE3F5B">
      <w:pPr>
        <w:pStyle w:val="Nadpis2"/>
      </w:pPr>
      <w:r>
        <w:rPr>
          <w:rFonts w:eastAsia="Arial" w:cs="Calibri"/>
          <w:kern w:val="1"/>
          <w:lang/>
        </w:rPr>
        <w:t xml:space="preserve">Objednatel souhlasí se </w:t>
      </w:r>
      <w:r w:rsidR="003F2E94">
        <w:t xml:space="preserve">zasíláním faktur a daňových dokladů od zhotovitele v elektronické podobě na </w:t>
      </w:r>
      <w:r w:rsidR="003F2E94" w:rsidRPr="003F2E94">
        <w:t xml:space="preserve">elektronickou adresu objednatele uvedenou v čl. </w:t>
      </w:r>
      <w:r w:rsidR="00C71E6F">
        <w:t>1.</w:t>
      </w:r>
      <w:r w:rsidR="009D129D">
        <w:t xml:space="preserve"> smlouvy</w:t>
      </w:r>
      <w:r w:rsidR="003F2E94" w:rsidRPr="003F2E94">
        <w:t>.</w:t>
      </w:r>
      <w:r w:rsidR="003F2E94">
        <w:t xml:space="preserve"> </w:t>
      </w:r>
    </w:p>
    <w:p w:rsidR="008D0C1C" w:rsidRDefault="008D0C1C" w:rsidP="00C71E6F">
      <w:pPr>
        <w:pStyle w:val="Zhlav"/>
        <w:tabs>
          <w:tab w:val="clear" w:pos="4536"/>
          <w:tab w:val="clear" w:pos="9072"/>
        </w:tabs>
        <w:spacing w:after="0" w:line="240" w:lineRule="auto"/>
        <w:ind w:left="-284" w:right="-284"/>
        <w:contextualSpacing/>
        <w:rPr>
          <w:rFonts w:cs="Calibri"/>
        </w:rPr>
      </w:pPr>
    </w:p>
    <w:p w:rsidR="008D0C1C" w:rsidRDefault="008D0C1C" w:rsidP="00DE3F5B">
      <w:pPr>
        <w:pStyle w:val="Nadpis2"/>
      </w:pPr>
      <w:r w:rsidRPr="004117EB">
        <w:t xml:space="preserve">Objednatel se stává vlastníkem </w:t>
      </w:r>
      <w:r w:rsidR="00432EDF">
        <w:t>návrhu interiéru</w:t>
      </w:r>
      <w:r w:rsidRPr="004117EB">
        <w:t xml:space="preserve"> dle této smlouvy v počtu požadovaném v této smlouvě okamžikem řádného </w:t>
      </w:r>
      <w:r>
        <w:t>uhrazení ceny díla</w:t>
      </w:r>
      <w:r w:rsidRPr="004117EB">
        <w:t xml:space="preserve"> </w:t>
      </w:r>
      <w:r>
        <w:t>zhotoviteli</w:t>
      </w:r>
      <w:r w:rsidRPr="004117EB">
        <w:t>.</w:t>
      </w:r>
    </w:p>
    <w:p w:rsidR="00BD6B5B" w:rsidRPr="008A097A" w:rsidRDefault="00BD6B5B" w:rsidP="008D0C1C">
      <w:pPr>
        <w:tabs>
          <w:tab w:val="num" w:pos="567"/>
        </w:tabs>
        <w:spacing w:after="0" w:line="240" w:lineRule="auto"/>
        <w:ind w:right="-284"/>
        <w:contextualSpacing/>
        <w:rPr>
          <w:rFonts w:cs="Calibri"/>
        </w:rPr>
      </w:pPr>
    </w:p>
    <w:p w:rsidR="000B2641" w:rsidRPr="008A097A" w:rsidRDefault="004117EB" w:rsidP="004223AF">
      <w:pPr>
        <w:pStyle w:val="Nadpis1"/>
      </w:pPr>
      <w:r w:rsidRPr="008A097A">
        <w:t xml:space="preserve">Předání a převzetí díla: </w:t>
      </w:r>
    </w:p>
    <w:p w:rsidR="00C71E6F" w:rsidRDefault="00C71E6F" w:rsidP="00A1548C">
      <w:pPr>
        <w:pStyle w:val="Zkladntextodsazen"/>
        <w:spacing w:after="0" w:line="240" w:lineRule="auto"/>
        <w:ind w:left="-284" w:right="-284"/>
        <w:contextualSpacing/>
        <w:rPr>
          <w:rFonts w:cs="Calibri"/>
          <w:b/>
          <w:bCs/>
        </w:rPr>
      </w:pPr>
    </w:p>
    <w:p w:rsidR="004117EB" w:rsidRPr="004117EB" w:rsidRDefault="004117EB" w:rsidP="00C76594">
      <w:pPr>
        <w:pStyle w:val="Nadpis2"/>
        <w:keepNext w:val="0"/>
      </w:pPr>
      <w:r w:rsidRPr="004117EB">
        <w:t xml:space="preserve">O předání díla bude pořízen a oběma stranami podepsán </w:t>
      </w:r>
      <w:r w:rsidR="00BD6B5B">
        <w:t>předávací protokol</w:t>
      </w:r>
      <w:r w:rsidRPr="004117EB">
        <w:t>, ve kterém budou sepsány případné vady a nedodělky a uveden termín pro jejich odstranění</w:t>
      </w:r>
      <w:r w:rsidR="009560D7">
        <w:t>.</w:t>
      </w:r>
      <w:r w:rsidRPr="004117EB">
        <w:t xml:space="preserve"> </w:t>
      </w:r>
    </w:p>
    <w:p w:rsidR="004117EB" w:rsidRPr="008D0C1C" w:rsidRDefault="004117EB" w:rsidP="00A1548C">
      <w:pPr>
        <w:pStyle w:val="Zkladntextodsazen"/>
        <w:tabs>
          <w:tab w:val="num" w:pos="567"/>
        </w:tabs>
        <w:spacing w:after="0" w:line="240" w:lineRule="auto"/>
        <w:ind w:left="0" w:right="-284"/>
        <w:contextualSpacing/>
        <w:rPr>
          <w:rFonts w:cs="Calibri"/>
        </w:rPr>
      </w:pPr>
      <w:r w:rsidRPr="004117EB">
        <w:rPr>
          <w:rFonts w:cs="Calibri"/>
        </w:rPr>
        <w:t xml:space="preserve"> </w:t>
      </w:r>
    </w:p>
    <w:p w:rsidR="00C71E6F" w:rsidRDefault="004117EB" w:rsidP="004223AF">
      <w:pPr>
        <w:pStyle w:val="Nadpis1"/>
        <w:rPr>
          <w:lang/>
        </w:rPr>
      </w:pPr>
      <w:r w:rsidRPr="004117EB">
        <w:rPr>
          <w:lang/>
        </w:rPr>
        <w:t xml:space="preserve">Odpovědnost za vady: </w:t>
      </w:r>
    </w:p>
    <w:p w:rsidR="00C76594" w:rsidRPr="00C76594" w:rsidRDefault="00C76594" w:rsidP="00C76594">
      <w:pPr>
        <w:spacing w:after="0" w:line="240" w:lineRule="auto"/>
        <w:contextualSpacing/>
        <w:rPr>
          <w:lang w:eastAsia="cs-CZ"/>
        </w:rPr>
      </w:pPr>
    </w:p>
    <w:p w:rsidR="009A4FEE" w:rsidRPr="00C71E6F" w:rsidRDefault="009A4FEE" w:rsidP="00C76594">
      <w:pPr>
        <w:pStyle w:val="Nadpis2"/>
        <w:contextualSpacing/>
        <w:rPr>
          <w:shd w:val="clear" w:color="auto" w:fill="auto"/>
          <w:lang/>
        </w:rPr>
      </w:pPr>
      <w:r w:rsidRPr="00C71E6F">
        <w:t xml:space="preserve">Zhotovitel je povinen provést dílo s odbornou péčí a znalostí s ohledem na jeho předmět, způsob, dobu a rozsah činností, v souladu s touto smlouvou a veškerými obecně závaznými právními a technickými předpisy, standardy, směrnicemi a normami užívanými v ČR a EU v době provádění díla, které se k předmětu díla vztahují. </w:t>
      </w:r>
      <w:r w:rsidR="00CA1F25" w:rsidRPr="004117EB">
        <w:rPr>
          <w:rFonts w:eastAsia="Arial" w:cs="Calibri"/>
          <w:kern w:val="1"/>
        </w:rPr>
        <w:t>Zhotovitel prohlašuje, že dílo bude provedeno v souladu s touto smlouvou a odpovídá za to, že dílo bude respektovat veškeré obecně závazné právní předpisy a platné normy.</w:t>
      </w:r>
    </w:p>
    <w:p w:rsidR="009A4FEE" w:rsidRDefault="009A4FEE" w:rsidP="00B7705B">
      <w:pPr>
        <w:spacing w:after="0" w:line="240" w:lineRule="auto"/>
        <w:ind w:left="-284" w:right="-284"/>
        <w:contextualSpacing/>
        <w:rPr>
          <w:rFonts w:cs="Calibri"/>
          <w:b/>
          <w:bCs/>
        </w:rPr>
      </w:pPr>
    </w:p>
    <w:p w:rsidR="009A4FEE" w:rsidRDefault="004117EB" w:rsidP="00DE3F5B">
      <w:pPr>
        <w:pStyle w:val="Nadpis2"/>
      </w:pPr>
      <w:r w:rsidRPr="004117EB">
        <w:t xml:space="preserve">Objednatel je povinen oznámit vady díla zhotoviteli písemně. </w:t>
      </w:r>
    </w:p>
    <w:p w:rsidR="009A4FEE" w:rsidRDefault="009A4FEE" w:rsidP="009A4FEE">
      <w:pPr>
        <w:spacing w:after="0" w:line="240" w:lineRule="auto"/>
        <w:ind w:left="-284" w:right="-284"/>
        <w:contextualSpacing/>
        <w:rPr>
          <w:rFonts w:cs="Calibri"/>
        </w:rPr>
      </w:pPr>
    </w:p>
    <w:p w:rsidR="009A4FEE" w:rsidRPr="00D46F8C" w:rsidRDefault="009A4FEE" w:rsidP="00DE3F5B">
      <w:pPr>
        <w:pStyle w:val="Nadpis2"/>
      </w:pPr>
      <w:r w:rsidRPr="00D46F8C">
        <w:t xml:space="preserve">Zhotovitel je povinen nejpozději do </w:t>
      </w:r>
      <w:r w:rsidR="009560D7">
        <w:t>3</w:t>
      </w:r>
      <w:r w:rsidRPr="00D46F8C">
        <w:t xml:space="preserve">0 dnů po obdržení písemného </w:t>
      </w:r>
      <w:r>
        <w:t>oznámení</w:t>
      </w:r>
      <w:r w:rsidRPr="00D46F8C">
        <w:t xml:space="preserve"> </w:t>
      </w:r>
      <w:r>
        <w:t>o</w:t>
      </w:r>
      <w:r w:rsidRPr="00D46F8C">
        <w:t>bjednatele odstranit zjištěné vady projektové dokumentace, tj. musí opravit ty části dokumentace, kde byla vada zjištěna.</w:t>
      </w:r>
    </w:p>
    <w:p w:rsidR="00D97FFB" w:rsidRPr="00D97FFB" w:rsidRDefault="00D97FFB" w:rsidP="009A4FEE">
      <w:pPr>
        <w:pStyle w:val="Zkladntextodsazen"/>
        <w:tabs>
          <w:tab w:val="num" w:pos="567"/>
        </w:tabs>
        <w:spacing w:after="0" w:line="240" w:lineRule="auto"/>
        <w:ind w:left="0" w:right="-284"/>
        <w:contextualSpacing/>
        <w:rPr>
          <w:rFonts w:cs="Calibri"/>
        </w:rPr>
      </w:pPr>
    </w:p>
    <w:p w:rsidR="000B2641" w:rsidRPr="00FD72B4" w:rsidRDefault="004117EB" w:rsidP="004223AF">
      <w:pPr>
        <w:pStyle w:val="Nadpis1"/>
        <w:rPr>
          <w:lang/>
        </w:rPr>
      </w:pPr>
      <w:r w:rsidRPr="004117EB">
        <w:rPr>
          <w:lang/>
        </w:rPr>
        <w:t xml:space="preserve">Zajištění závazků: </w:t>
      </w:r>
    </w:p>
    <w:p w:rsidR="00A1548C" w:rsidRDefault="00A1548C" w:rsidP="00B7705B">
      <w:pPr>
        <w:pStyle w:val="Zkladntextodsazen"/>
        <w:spacing w:after="0" w:line="240" w:lineRule="auto"/>
        <w:ind w:left="-284" w:right="-284"/>
        <w:contextualSpacing/>
        <w:rPr>
          <w:rFonts w:cs="Calibri"/>
        </w:rPr>
      </w:pPr>
    </w:p>
    <w:p w:rsidR="00436901" w:rsidRDefault="00E777C8" w:rsidP="00A1548C">
      <w:pPr>
        <w:pStyle w:val="Nadpis2"/>
      </w:pPr>
      <w:r w:rsidRPr="00E777C8">
        <w:t xml:space="preserve">Pokud bude </w:t>
      </w:r>
      <w:r>
        <w:t>z</w:t>
      </w:r>
      <w:r w:rsidRPr="00E777C8">
        <w:t xml:space="preserve">hotovitel v prodlení proti sjednaným termínům pro dokončení kterékoliv části </w:t>
      </w:r>
      <w:r w:rsidR="009A4FEE">
        <w:t>díla</w:t>
      </w:r>
      <w:r w:rsidRPr="00E777C8">
        <w:t xml:space="preserve">, je povinen zaplatit </w:t>
      </w:r>
      <w:r w:rsidR="00C01DD8">
        <w:t>o</w:t>
      </w:r>
      <w:r w:rsidRPr="00E777C8">
        <w:t>bjednateli smluvní pokutu ve výši 0,1% ze sjednané</w:t>
      </w:r>
      <w:r w:rsidR="0025749D">
        <w:t xml:space="preserve"> celkové</w:t>
      </w:r>
      <w:r w:rsidRPr="00E777C8">
        <w:t xml:space="preserve"> ceny </w:t>
      </w:r>
      <w:r w:rsidR="00C01DD8">
        <w:t>d</w:t>
      </w:r>
      <w:r w:rsidRPr="00E777C8">
        <w:t>íla, a to za každý i započatý den prodlení.</w:t>
      </w:r>
    </w:p>
    <w:p w:rsidR="00C01DD8" w:rsidRDefault="00C01DD8" w:rsidP="00B7705B">
      <w:pPr>
        <w:pStyle w:val="Zkladntextodsazen"/>
        <w:spacing w:after="0" w:line="240" w:lineRule="auto"/>
        <w:ind w:left="-284" w:right="-284"/>
        <w:contextualSpacing/>
        <w:rPr>
          <w:rFonts w:cs="Calibri"/>
        </w:rPr>
      </w:pPr>
    </w:p>
    <w:p w:rsidR="00C01DD8" w:rsidRPr="00144BC9" w:rsidRDefault="00C01DD8" w:rsidP="00A1548C">
      <w:pPr>
        <w:pStyle w:val="Nadpis2"/>
        <w:rPr>
          <w:color w:val="FF0000"/>
        </w:rPr>
      </w:pPr>
      <w:r w:rsidRPr="004117EB">
        <w:t xml:space="preserve">Pokud se objednatel dostane do prodlení s úhradou jakékoli zhotovitelem fakturované částky, zavazuje se objednatel zaplatit zhotoviteli </w:t>
      </w:r>
      <w:r>
        <w:t xml:space="preserve">smluvní pokutu </w:t>
      </w:r>
      <w:r w:rsidRPr="004117EB">
        <w:t xml:space="preserve">ve výši </w:t>
      </w:r>
      <w:r w:rsidRPr="00E777C8">
        <w:t xml:space="preserve">0,1% ze sjednané </w:t>
      </w:r>
      <w:r w:rsidR="0025749D">
        <w:t>celkové</w:t>
      </w:r>
      <w:r w:rsidR="0025749D" w:rsidRPr="00E777C8">
        <w:t xml:space="preserve"> </w:t>
      </w:r>
      <w:r w:rsidRPr="00E777C8">
        <w:t xml:space="preserve">ceny </w:t>
      </w:r>
      <w:r>
        <w:t>d</w:t>
      </w:r>
      <w:r w:rsidRPr="00E777C8">
        <w:t>íla, a to za každý i započatý den prodlení.</w:t>
      </w:r>
    </w:p>
    <w:p w:rsidR="00C01DD8" w:rsidRPr="00144BC9" w:rsidRDefault="00C01DD8" w:rsidP="00B7705B">
      <w:pPr>
        <w:pStyle w:val="Zkladntextodsazen"/>
        <w:spacing w:after="0" w:line="240" w:lineRule="auto"/>
        <w:ind w:left="-284" w:right="-284"/>
        <w:contextualSpacing/>
        <w:rPr>
          <w:rFonts w:cs="Calibri"/>
          <w:color w:val="FF0000"/>
        </w:rPr>
      </w:pPr>
    </w:p>
    <w:p w:rsidR="00D97FFB" w:rsidRDefault="004117EB" w:rsidP="00A1548C">
      <w:pPr>
        <w:pStyle w:val="Nadpis2"/>
      </w:pPr>
      <w:r w:rsidRPr="004117EB">
        <w:t xml:space="preserve">Zhotovitel prohlašuje, že má uzavřenou pojistnou smlouvu kryjící odpovědnost za škodu způsobenou třetím osobám jeho činností. Zhotovitel je povinen po celou dobu realizace činností dle této smlouvy udržovat toto pojištění v platnosti. </w:t>
      </w:r>
    </w:p>
    <w:p w:rsidR="00CA1F25" w:rsidRPr="00CA1F25" w:rsidRDefault="00CA1F25" w:rsidP="00CA1F25">
      <w:pPr>
        <w:spacing w:after="0" w:line="240" w:lineRule="auto"/>
        <w:contextualSpacing/>
        <w:rPr>
          <w:lang w:eastAsia="cs-CZ"/>
        </w:rPr>
      </w:pPr>
    </w:p>
    <w:p w:rsidR="00CA1F25" w:rsidRDefault="00CA1F25" w:rsidP="004223AF">
      <w:pPr>
        <w:pStyle w:val="Nadpis1"/>
      </w:pPr>
      <w:r>
        <w:t>Licenční</w:t>
      </w:r>
      <w:r w:rsidRPr="004117EB">
        <w:t xml:space="preserve"> ujednání: </w:t>
      </w:r>
    </w:p>
    <w:p w:rsidR="00CA1F25" w:rsidRPr="00CA1F25" w:rsidRDefault="00CA1F25" w:rsidP="00CA1F25">
      <w:pPr>
        <w:spacing w:after="0" w:line="240" w:lineRule="auto"/>
        <w:contextualSpacing/>
        <w:rPr>
          <w:lang w:eastAsia="cs-CZ"/>
        </w:rPr>
      </w:pPr>
    </w:p>
    <w:p w:rsidR="00CA1F25" w:rsidRDefault="00CA1F25" w:rsidP="00CA1F25">
      <w:pPr>
        <w:pStyle w:val="Nadpis2"/>
      </w:pPr>
      <w:r w:rsidRPr="00384478">
        <w:rPr>
          <w:rFonts w:cs="Calibri"/>
        </w:rPr>
        <w:lastRenderedPageBreak/>
        <w:t>Obě smluvní strany považují zhotovené dílo za autorské dílo dle zákona č. 121/2000 Sb., autorský zákon.</w:t>
      </w:r>
    </w:p>
    <w:p w:rsidR="00CA1F25" w:rsidRDefault="00CA1F25" w:rsidP="00CA1F25">
      <w:pPr>
        <w:pStyle w:val="Zkladntextodsazen"/>
        <w:spacing w:after="0" w:line="240" w:lineRule="auto"/>
        <w:ind w:left="-284" w:right="-284"/>
        <w:contextualSpacing/>
        <w:rPr>
          <w:rFonts w:cs="Calibri"/>
        </w:rPr>
      </w:pPr>
    </w:p>
    <w:p w:rsidR="00CA1F25" w:rsidRDefault="00CA1F25" w:rsidP="00725719">
      <w:pPr>
        <w:pStyle w:val="Nadpis2"/>
        <w:contextualSpacing/>
        <w:rPr>
          <w:rFonts w:cs="Calibri"/>
        </w:rPr>
      </w:pPr>
      <w:r w:rsidRPr="00384478">
        <w:rPr>
          <w:rFonts w:cs="Calibri"/>
        </w:rPr>
        <w:t>Zhotovitel tímto poskytuje objednateli výhradní licenci k užití autorského díla pro účely vyplývající z této smlouvy. Bez předchozího písemného souhlasu zhotovitele nesmí být dílo změněno či užito k jiným účelům nebo jiným způsobem.</w:t>
      </w:r>
    </w:p>
    <w:p w:rsidR="00CA1F25" w:rsidRPr="00CA1F25" w:rsidRDefault="00CA1F25" w:rsidP="00CA1F25">
      <w:pPr>
        <w:spacing w:after="0" w:line="240" w:lineRule="auto"/>
        <w:contextualSpacing/>
        <w:rPr>
          <w:lang w:eastAsia="cs-CZ"/>
        </w:rPr>
      </w:pPr>
    </w:p>
    <w:p w:rsidR="00CA1F25" w:rsidRPr="00CA1F25" w:rsidRDefault="00CA1F25" w:rsidP="00CA1F25">
      <w:pPr>
        <w:pStyle w:val="Nadpis2"/>
      </w:pPr>
      <w:r w:rsidRPr="00384478">
        <w:rPr>
          <w:rFonts w:cs="Calibri"/>
        </w:rPr>
        <w:t>Objednatel může licenci postoupit třetí osobě pouze s písemným souhlasem zhotovitele, o úmyslu postoupit licenci třetí osobě a o osobě postupníka je povinen informovat zhotovitele bez zbytečného odkladu</w:t>
      </w:r>
      <w:r>
        <w:rPr>
          <w:rFonts w:cs="Calibri"/>
        </w:rPr>
        <w:t>.</w:t>
      </w:r>
    </w:p>
    <w:p w:rsidR="003C15F3" w:rsidRPr="003C15F3" w:rsidRDefault="003C15F3" w:rsidP="00C01DD8">
      <w:pPr>
        <w:pStyle w:val="Zkladntextodsazen"/>
        <w:tabs>
          <w:tab w:val="num" w:pos="567"/>
        </w:tabs>
        <w:spacing w:after="0" w:line="240" w:lineRule="auto"/>
        <w:ind w:left="0" w:right="-284"/>
        <w:contextualSpacing/>
        <w:rPr>
          <w:rFonts w:cs="Calibri"/>
          <w:b/>
          <w:u w:val="single"/>
        </w:rPr>
      </w:pPr>
    </w:p>
    <w:p w:rsidR="003C15F3" w:rsidRDefault="003C15F3" w:rsidP="004223AF">
      <w:pPr>
        <w:pStyle w:val="Nadpis1"/>
      </w:pPr>
      <w:r>
        <w:t xml:space="preserve"> </w:t>
      </w:r>
      <w:r w:rsidRPr="003C15F3">
        <w:t>Ochrana osobních údajů</w:t>
      </w:r>
      <w:r w:rsidR="008A097A">
        <w:t>:</w:t>
      </w:r>
    </w:p>
    <w:p w:rsidR="00A1548C" w:rsidRDefault="00A1548C" w:rsidP="00B7705B">
      <w:pPr>
        <w:pStyle w:val="Zkladntextodsazen"/>
        <w:tabs>
          <w:tab w:val="num" w:pos="567"/>
        </w:tabs>
        <w:spacing w:after="0" w:line="240" w:lineRule="auto"/>
        <w:ind w:left="-284" w:right="-284"/>
        <w:contextualSpacing/>
        <w:rPr>
          <w:rFonts w:eastAsia="Arial" w:cs="Calibri"/>
          <w:b/>
          <w:kern w:val="1"/>
          <w:lang/>
        </w:rPr>
      </w:pPr>
    </w:p>
    <w:p w:rsidR="00DC27FA" w:rsidRDefault="003C15F3" w:rsidP="00A1548C">
      <w:pPr>
        <w:pStyle w:val="Nadpis2"/>
        <w:rPr>
          <w:rFonts w:eastAsia="Arial"/>
          <w:lang/>
        </w:rPr>
      </w:pPr>
      <w:r w:rsidRPr="003C15F3">
        <w:rPr>
          <w:rFonts w:eastAsia="Arial"/>
          <w:lang/>
        </w:rPr>
        <w:t xml:space="preserve">Zhotovitel prohlašuje, že dodržuje všechny povinnosti, které pro něj vyplývají z nařízení Evropského parlamentu a Rady (EU) 2016/679 o ochraně fyzických osob v souvislosti se zpracováním osobních údajů a o volném pohybu těchto údajů a o zrušení směrnice 95/46/ES (dále jen „směrnice GDPR“) a zajišťuje ochranu osobním údajům, které zpracovává. </w:t>
      </w:r>
    </w:p>
    <w:p w:rsidR="008D0C1C" w:rsidRDefault="008D0C1C" w:rsidP="00B7705B">
      <w:pPr>
        <w:pStyle w:val="Zkladntextodsazen"/>
        <w:tabs>
          <w:tab w:val="num" w:pos="567"/>
        </w:tabs>
        <w:spacing w:after="0" w:line="240" w:lineRule="auto"/>
        <w:ind w:left="-284" w:right="-284"/>
        <w:contextualSpacing/>
        <w:rPr>
          <w:rFonts w:eastAsia="Arial" w:cs="Calibri"/>
          <w:kern w:val="1"/>
          <w:lang/>
        </w:rPr>
      </w:pPr>
    </w:p>
    <w:p w:rsidR="003C15F3" w:rsidRPr="003C15F3" w:rsidRDefault="003C15F3" w:rsidP="00A1548C">
      <w:pPr>
        <w:pStyle w:val="Nadpis2"/>
        <w:rPr>
          <w:rFonts w:eastAsia="Arial"/>
          <w:lang/>
        </w:rPr>
      </w:pPr>
      <w:r w:rsidRPr="003C15F3">
        <w:rPr>
          <w:rFonts w:eastAsia="Arial"/>
          <w:lang/>
        </w:rPr>
        <w:t>Objednatel podpisem této smlouvy stvrzuje, že byl poučen o zpracování jeho osobních údajů ze strany Zhotovitele, a že tomuto poučení porozuměl.</w:t>
      </w:r>
    </w:p>
    <w:p w:rsidR="003E3E2C" w:rsidRDefault="003E3E2C" w:rsidP="00B7705B">
      <w:pPr>
        <w:pStyle w:val="Zkladntextodsazen"/>
        <w:spacing w:after="0" w:line="240" w:lineRule="auto"/>
        <w:ind w:left="0" w:right="-284"/>
        <w:contextualSpacing/>
        <w:rPr>
          <w:rFonts w:cs="Calibri"/>
          <w:b/>
          <w:u w:val="single"/>
        </w:rPr>
      </w:pPr>
    </w:p>
    <w:p w:rsidR="00C13DC7" w:rsidRPr="00B106B8" w:rsidRDefault="004117EB" w:rsidP="004223AF">
      <w:pPr>
        <w:pStyle w:val="Nadpis1"/>
      </w:pPr>
      <w:r w:rsidRPr="004117EB">
        <w:t xml:space="preserve">Závěrečná ujednání: </w:t>
      </w:r>
    </w:p>
    <w:p w:rsidR="00A1548C" w:rsidRDefault="00A1548C" w:rsidP="00B7705B">
      <w:pPr>
        <w:pStyle w:val="Zkladntextodsazen"/>
        <w:spacing w:after="0" w:line="240" w:lineRule="auto"/>
        <w:ind w:left="-284" w:right="-284"/>
        <w:contextualSpacing/>
        <w:rPr>
          <w:rFonts w:cs="Calibri"/>
          <w:b/>
          <w:bCs/>
        </w:rPr>
      </w:pPr>
    </w:p>
    <w:p w:rsidR="00304036" w:rsidRDefault="00304036" w:rsidP="00A1548C">
      <w:pPr>
        <w:pStyle w:val="Nadpis2"/>
      </w:pPr>
      <w:r w:rsidRPr="00304036">
        <w:t xml:space="preserve">Tato </w:t>
      </w:r>
      <w:r>
        <w:t>s</w:t>
      </w:r>
      <w:r w:rsidRPr="00304036">
        <w:t xml:space="preserve">mlouva nabývá platnosti a účinnosti dnem jejího podpisu oběma </w:t>
      </w:r>
      <w:r>
        <w:t>s</w:t>
      </w:r>
      <w:r w:rsidRPr="00304036">
        <w:t>mluvními stranami.</w:t>
      </w:r>
    </w:p>
    <w:p w:rsidR="008D0C1C" w:rsidRPr="00304036" w:rsidRDefault="008D0C1C" w:rsidP="00B7705B">
      <w:pPr>
        <w:pStyle w:val="Zkladntextodsazen"/>
        <w:spacing w:after="0" w:line="240" w:lineRule="auto"/>
        <w:ind w:left="-284" w:right="-284"/>
        <w:contextualSpacing/>
        <w:rPr>
          <w:rFonts w:cs="Calibri"/>
          <w:bCs/>
        </w:rPr>
      </w:pPr>
    </w:p>
    <w:p w:rsidR="004117EB" w:rsidRDefault="004117EB" w:rsidP="00A1548C">
      <w:pPr>
        <w:pStyle w:val="Nadpis2"/>
      </w:pPr>
      <w:r w:rsidRPr="004117EB">
        <w:t xml:space="preserve">Tuto smlouvu lze měnit, doplňovat nebo rušit pouze písemnou dohodou obou stran ve formě číslovaného dodatku k této smlouvě. Tato smlouva je vyhotovena ve </w:t>
      </w:r>
      <w:r w:rsidR="00D97FFB">
        <w:t>dvou</w:t>
      </w:r>
      <w:r w:rsidRPr="004117EB">
        <w:t xml:space="preserve"> vyhotoveních, z nichž objednatel obdrží </w:t>
      </w:r>
      <w:r w:rsidR="00D97FFB">
        <w:t>jedno vyhotovení</w:t>
      </w:r>
      <w:r w:rsidRPr="004117EB">
        <w:t xml:space="preserve"> a zhotovitel jedno vyhotovení.</w:t>
      </w:r>
    </w:p>
    <w:p w:rsidR="00A1548C" w:rsidRDefault="00A1548C" w:rsidP="00A1548C">
      <w:pPr>
        <w:pStyle w:val="Zkladntextodsazen"/>
        <w:spacing w:after="0" w:line="240" w:lineRule="auto"/>
        <w:ind w:left="0" w:right="-284"/>
        <w:contextualSpacing/>
        <w:rPr>
          <w:rFonts w:cs="Calibri"/>
        </w:rPr>
      </w:pPr>
    </w:p>
    <w:p w:rsidR="004117EB" w:rsidRDefault="004117EB" w:rsidP="00A1548C">
      <w:pPr>
        <w:pStyle w:val="Nadpis2"/>
      </w:pPr>
      <w:r w:rsidRPr="004117EB">
        <w:t xml:space="preserve">Smlouva se řídí právním řádem České republiky a v případě vedení sporů je dána výhradní příslušnost českých soudů. Strany se dohodly, že jakékoliv rozpory a neshody ohledně vzájemných vztahů, práv, povinností a nároků vyplývajících z této smlouvy se účastníci budou snažit řešit smírně dvoustrannými jednáními. </w:t>
      </w:r>
    </w:p>
    <w:p w:rsidR="008D0C1C" w:rsidRPr="004117EB" w:rsidRDefault="008D0C1C" w:rsidP="008D0C1C">
      <w:pPr>
        <w:pStyle w:val="Zkladntextodsazen"/>
        <w:spacing w:after="0" w:line="240" w:lineRule="auto"/>
        <w:ind w:left="-284" w:right="-284"/>
        <w:contextualSpacing/>
        <w:rPr>
          <w:rFonts w:cs="Calibri"/>
        </w:rPr>
      </w:pPr>
    </w:p>
    <w:p w:rsidR="004117EB" w:rsidRDefault="004117EB" w:rsidP="00A1548C">
      <w:pPr>
        <w:pStyle w:val="Nadpis2"/>
      </w:pPr>
      <w:r w:rsidRPr="004117EB">
        <w:t xml:space="preserve">Strany ujednávají, že písemnosti </w:t>
      </w:r>
      <w:r w:rsidR="00C01DD8">
        <w:t xml:space="preserve">mohou být </w:t>
      </w:r>
      <w:r w:rsidRPr="004117EB">
        <w:t xml:space="preserve">doručované konvenční poštou </w:t>
      </w:r>
      <w:r w:rsidR="009A4FEE">
        <w:t>nebo elektronickou poštou na adresy uvedené</w:t>
      </w:r>
      <w:r w:rsidR="00A1548C">
        <w:t xml:space="preserve"> v čl. 1. smlouvy.</w:t>
      </w:r>
    </w:p>
    <w:p w:rsidR="0004126B" w:rsidRPr="004117EB" w:rsidRDefault="0004126B" w:rsidP="00B7705B">
      <w:pPr>
        <w:pStyle w:val="Zkladntextodsazen"/>
        <w:spacing w:after="0" w:line="240" w:lineRule="auto"/>
        <w:ind w:left="-284" w:right="-284"/>
        <w:contextualSpacing/>
        <w:rPr>
          <w:rFonts w:cs="Calibri"/>
        </w:rPr>
      </w:pPr>
    </w:p>
    <w:p w:rsidR="0004126B" w:rsidRPr="00DC27FA" w:rsidRDefault="0004126B" w:rsidP="00B7705B">
      <w:pPr>
        <w:spacing w:after="0" w:line="240" w:lineRule="auto"/>
        <w:ind w:left="-284" w:right="-284"/>
        <w:contextualSpacing/>
        <w:rPr>
          <w:rFonts w:eastAsia="Times New Roman" w:cs="Calibri"/>
          <w:lang w:eastAsia="cs-CZ"/>
        </w:rPr>
      </w:pPr>
      <w:r w:rsidRPr="00DC27FA">
        <w:rPr>
          <w:rFonts w:eastAsia="Times New Roman" w:cs="Calibri"/>
          <w:lang w:eastAsia="cs-CZ"/>
        </w:rPr>
        <w:t>Přílohy:</w:t>
      </w:r>
    </w:p>
    <w:p w:rsidR="0004126B" w:rsidRPr="00432EDF" w:rsidRDefault="0004126B" w:rsidP="00B7705B">
      <w:pPr>
        <w:spacing w:after="0" w:line="240" w:lineRule="auto"/>
        <w:ind w:left="-284" w:right="-284"/>
        <w:contextualSpacing/>
        <w:rPr>
          <w:rFonts w:eastAsia="Times New Roman" w:cs="Calibri"/>
          <w:lang w:eastAsia="cs-CZ"/>
        </w:rPr>
      </w:pPr>
      <w:r w:rsidRPr="00432EDF">
        <w:rPr>
          <w:rFonts w:eastAsia="Times New Roman" w:cs="Calibri"/>
          <w:lang w:eastAsia="cs-CZ"/>
        </w:rPr>
        <w:t>Příloha č.</w:t>
      </w:r>
      <w:r w:rsidR="00EA52D4" w:rsidRPr="00432EDF">
        <w:rPr>
          <w:rFonts w:eastAsia="Times New Roman" w:cs="Calibri"/>
          <w:lang w:eastAsia="cs-CZ"/>
        </w:rPr>
        <w:t xml:space="preserve"> </w:t>
      </w:r>
      <w:r w:rsidRPr="00432EDF">
        <w:rPr>
          <w:rFonts w:eastAsia="Times New Roman" w:cs="Calibri"/>
          <w:lang w:eastAsia="cs-CZ"/>
        </w:rPr>
        <w:t>1 – Cenová nabídka</w:t>
      </w:r>
    </w:p>
    <w:p w:rsidR="00A1548C" w:rsidRDefault="00A1548C" w:rsidP="00A1548C">
      <w:pPr>
        <w:spacing w:after="0" w:line="240" w:lineRule="auto"/>
        <w:ind w:right="-284"/>
        <w:contextualSpacing/>
        <w:rPr>
          <w:rFonts w:eastAsia="Times New Roman" w:cs="Calibri"/>
          <w:color w:val="000000"/>
          <w:lang w:eastAsia="cs-CZ"/>
        </w:rPr>
      </w:pPr>
    </w:p>
    <w:p w:rsidR="00A1548C" w:rsidRDefault="00A1548C" w:rsidP="00A1548C">
      <w:pPr>
        <w:spacing w:after="0" w:line="240" w:lineRule="auto"/>
        <w:ind w:right="-284"/>
        <w:contextualSpacing/>
        <w:rPr>
          <w:rFonts w:eastAsia="Times New Roman" w:cs="Calibri"/>
          <w:color w:val="000000"/>
          <w:lang w:eastAsia="cs-CZ"/>
        </w:rPr>
      </w:pPr>
    </w:p>
    <w:p w:rsidR="00A1548C" w:rsidRDefault="00A1548C" w:rsidP="00A1548C">
      <w:pPr>
        <w:spacing w:after="0" w:line="240" w:lineRule="auto"/>
        <w:ind w:right="-284"/>
        <w:contextualSpacing/>
        <w:rPr>
          <w:rFonts w:eastAsia="Times New Roman" w:cs="Calibri"/>
          <w:color w:val="000000"/>
          <w:lang w:eastAsia="cs-CZ"/>
        </w:rPr>
      </w:pPr>
    </w:p>
    <w:p w:rsidR="009E6302" w:rsidRDefault="009E6302" w:rsidP="00A1548C">
      <w:pPr>
        <w:spacing w:after="0" w:line="240" w:lineRule="auto"/>
        <w:ind w:left="-284" w:right="-284"/>
        <w:contextualSpacing/>
        <w:rPr>
          <w:rFonts w:eastAsia="Times New Roman" w:cs="Calibri"/>
          <w:lang w:eastAsia="cs-CZ"/>
        </w:rPr>
      </w:pPr>
      <w:r w:rsidRPr="004117EB">
        <w:rPr>
          <w:rFonts w:eastAsia="Times New Roman" w:cs="Calibri"/>
          <w:color w:val="000000"/>
          <w:shd w:val="clear" w:color="auto" w:fill="FFFFFF"/>
          <w:lang w:eastAsia="cs-CZ"/>
        </w:rPr>
        <w:t>V</w:t>
      </w:r>
      <w:r w:rsidR="00CE4328">
        <w:rPr>
          <w:rFonts w:eastAsia="Times New Roman" w:cs="Calibri"/>
          <w:color w:val="000000"/>
          <w:shd w:val="clear" w:color="auto" w:fill="FFFFFF"/>
          <w:lang w:eastAsia="cs-CZ"/>
        </w:rPr>
        <w:t>……………………………. </w:t>
      </w:r>
      <w:r w:rsidRPr="004117EB">
        <w:rPr>
          <w:rFonts w:eastAsia="Times New Roman" w:cs="Calibri"/>
          <w:color w:val="000000"/>
          <w:shd w:val="clear" w:color="auto" w:fill="FFFFFF"/>
          <w:lang w:eastAsia="cs-CZ"/>
        </w:rPr>
        <w:t>dne</w:t>
      </w:r>
      <w:r w:rsidR="00CE4328">
        <w:rPr>
          <w:rFonts w:eastAsia="Times New Roman" w:cs="Calibri"/>
          <w:color w:val="000000"/>
          <w:shd w:val="clear" w:color="auto" w:fill="FFFFFF"/>
          <w:lang w:eastAsia="cs-CZ"/>
        </w:rPr>
        <w:t xml:space="preserve">……….. </w:t>
      </w:r>
      <w:r w:rsidR="00A1548C">
        <w:rPr>
          <w:rFonts w:eastAsia="Times New Roman" w:cs="Calibri"/>
          <w:color w:val="000000"/>
          <w:shd w:val="clear" w:color="auto" w:fill="FFFFFF"/>
          <w:lang w:eastAsia="cs-CZ"/>
        </w:rPr>
        <w:tab/>
      </w:r>
      <w:r w:rsidR="00A1548C">
        <w:rPr>
          <w:rFonts w:eastAsia="Times New Roman" w:cs="Calibri"/>
          <w:color w:val="000000"/>
          <w:shd w:val="clear" w:color="auto" w:fill="FFFFFF"/>
          <w:lang w:eastAsia="cs-CZ"/>
        </w:rPr>
        <w:tab/>
      </w:r>
      <w:r w:rsidR="00A1548C">
        <w:rPr>
          <w:rFonts w:eastAsia="Times New Roman" w:cs="Calibri"/>
          <w:color w:val="000000"/>
          <w:shd w:val="clear" w:color="auto" w:fill="FFFFFF"/>
          <w:lang w:eastAsia="cs-CZ"/>
        </w:rPr>
        <w:tab/>
      </w:r>
      <w:r w:rsidR="00A1548C">
        <w:rPr>
          <w:rFonts w:eastAsia="Times New Roman" w:cs="Calibri"/>
          <w:color w:val="000000"/>
          <w:shd w:val="clear" w:color="auto" w:fill="FFFFFF"/>
          <w:lang w:eastAsia="cs-CZ"/>
        </w:rPr>
        <w:tab/>
      </w:r>
      <w:r w:rsidR="00A1548C">
        <w:rPr>
          <w:rFonts w:eastAsia="Times New Roman" w:cs="Calibri"/>
          <w:color w:val="000000"/>
          <w:shd w:val="clear" w:color="auto" w:fill="FFFFFF"/>
          <w:lang w:eastAsia="cs-CZ"/>
        </w:rPr>
        <w:tab/>
      </w:r>
      <w:r w:rsidR="00A1548C" w:rsidRPr="004117EB">
        <w:rPr>
          <w:rFonts w:eastAsia="Times New Roman" w:cs="Calibri"/>
          <w:color w:val="000000"/>
          <w:shd w:val="clear" w:color="auto" w:fill="FFFFFF"/>
          <w:lang w:eastAsia="cs-CZ"/>
        </w:rPr>
        <w:t>V</w:t>
      </w:r>
      <w:r w:rsidR="00CE4328">
        <w:rPr>
          <w:rFonts w:eastAsia="Times New Roman" w:cs="Calibri"/>
          <w:color w:val="000000"/>
          <w:shd w:val="clear" w:color="auto" w:fill="FFFFFF"/>
          <w:lang w:eastAsia="cs-CZ"/>
        </w:rPr>
        <w:t xml:space="preserve"> Hradci Králové </w:t>
      </w:r>
      <w:r w:rsidR="00A1548C" w:rsidRPr="004117EB">
        <w:rPr>
          <w:rFonts w:eastAsia="Times New Roman" w:cs="Calibri"/>
          <w:color w:val="000000"/>
          <w:shd w:val="clear" w:color="auto" w:fill="FFFFFF"/>
          <w:lang w:eastAsia="cs-CZ"/>
        </w:rPr>
        <w:t>dne</w:t>
      </w:r>
      <w:r w:rsidR="00CE4328">
        <w:rPr>
          <w:rFonts w:eastAsia="Times New Roman" w:cs="Calibri"/>
          <w:color w:val="000000"/>
          <w:shd w:val="clear" w:color="auto" w:fill="FFFFFF"/>
          <w:lang w:eastAsia="cs-CZ"/>
        </w:rPr>
        <w:t>18.02.2021</w:t>
      </w:r>
      <w:r w:rsidRPr="004117EB">
        <w:rPr>
          <w:rFonts w:eastAsia="Times New Roman" w:cs="Calibri"/>
          <w:color w:val="000000"/>
          <w:lang w:eastAsia="cs-CZ"/>
        </w:rPr>
        <w:br/>
      </w:r>
      <w:r w:rsidRPr="004117EB">
        <w:rPr>
          <w:rFonts w:eastAsia="Times New Roman" w:cs="Calibri"/>
          <w:color w:val="000000"/>
          <w:shd w:val="clear" w:color="auto" w:fill="FFFFFF"/>
          <w:lang w:eastAsia="cs-CZ"/>
        </w:rPr>
        <w:t> </w:t>
      </w:r>
    </w:p>
    <w:p w:rsidR="00E5551E" w:rsidRDefault="00E5551E" w:rsidP="00B7705B">
      <w:pPr>
        <w:spacing w:after="0" w:line="240" w:lineRule="auto"/>
        <w:ind w:left="-284" w:right="-284"/>
        <w:contextualSpacing/>
        <w:jc w:val="center"/>
        <w:rPr>
          <w:rFonts w:eastAsia="Times New Roman" w:cs="Calibri"/>
          <w:lang w:eastAsia="cs-CZ"/>
        </w:rPr>
      </w:pPr>
    </w:p>
    <w:p w:rsidR="00E5551E" w:rsidRDefault="00E5551E" w:rsidP="00B7705B">
      <w:pPr>
        <w:spacing w:after="0" w:line="240" w:lineRule="auto"/>
        <w:ind w:left="-284" w:right="-284"/>
        <w:contextualSpacing/>
        <w:jc w:val="center"/>
        <w:rPr>
          <w:rFonts w:eastAsia="Times New Roman" w:cs="Calibri"/>
          <w:lang w:eastAsia="cs-CZ"/>
        </w:rPr>
      </w:pPr>
    </w:p>
    <w:p w:rsidR="00E5551E" w:rsidRPr="004117EB" w:rsidRDefault="00E5551E" w:rsidP="00B7705B">
      <w:pPr>
        <w:spacing w:after="0" w:line="240" w:lineRule="auto"/>
        <w:ind w:left="-284" w:right="-284"/>
        <w:contextualSpacing/>
        <w:jc w:val="center"/>
        <w:rPr>
          <w:rFonts w:eastAsia="Times New Roman" w:cs="Calibri"/>
          <w:lang w:eastAsia="cs-CZ"/>
        </w:rPr>
      </w:pPr>
    </w:p>
    <w:p w:rsidR="009E6302" w:rsidRPr="004117EB" w:rsidRDefault="009E6302" w:rsidP="00A1548C">
      <w:pPr>
        <w:shd w:val="clear" w:color="auto" w:fill="FFFFFF"/>
        <w:spacing w:after="0" w:line="240" w:lineRule="auto"/>
        <w:ind w:left="-284" w:right="-284"/>
        <w:contextualSpacing/>
        <w:rPr>
          <w:rFonts w:eastAsia="Times New Roman" w:cs="Calibri"/>
          <w:color w:val="000000"/>
          <w:lang w:eastAsia="cs-CZ"/>
        </w:rPr>
      </w:pPr>
      <w:r w:rsidRPr="004117EB">
        <w:rPr>
          <w:rFonts w:eastAsia="Times New Roman" w:cs="Calibri"/>
          <w:color w:val="000000"/>
          <w:lang w:eastAsia="cs-CZ"/>
        </w:rPr>
        <w:t xml:space="preserve">................................................                              </w:t>
      </w:r>
      <w:r w:rsidR="00A1548C">
        <w:rPr>
          <w:rFonts w:eastAsia="Times New Roman" w:cs="Calibri"/>
          <w:color w:val="000000"/>
          <w:lang w:eastAsia="cs-CZ"/>
        </w:rPr>
        <w:tab/>
      </w:r>
      <w:r w:rsidR="00A1548C">
        <w:rPr>
          <w:rFonts w:eastAsia="Times New Roman" w:cs="Calibri"/>
          <w:color w:val="000000"/>
          <w:lang w:eastAsia="cs-CZ"/>
        </w:rPr>
        <w:tab/>
      </w:r>
      <w:r w:rsidR="00A1548C">
        <w:rPr>
          <w:rFonts w:eastAsia="Times New Roman" w:cs="Calibri"/>
          <w:color w:val="000000"/>
          <w:lang w:eastAsia="cs-CZ"/>
        </w:rPr>
        <w:tab/>
      </w:r>
      <w:r w:rsidRPr="004117EB">
        <w:rPr>
          <w:rFonts w:eastAsia="Times New Roman" w:cs="Calibri"/>
          <w:color w:val="000000"/>
          <w:lang w:eastAsia="cs-CZ"/>
        </w:rPr>
        <w:t>...............................................</w:t>
      </w:r>
    </w:p>
    <w:p w:rsidR="00002F11" w:rsidRDefault="009229F8" w:rsidP="00A1548C">
      <w:pPr>
        <w:spacing w:after="0" w:line="240" w:lineRule="auto"/>
        <w:ind w:left="-284" w:right="-284"/>
        <w:contextualSpacing/>
        <w:rPr>
          <w:rFonts w:eastAsia="Times New Roman" w:cs="Calibri"/>
          <w:color w:val="000000"/>
          <w:shd w:val="clear" w:color="auto" w:fill="FFFFFF"/>
          <w:lang w:eastAsia="cs-CZ"/>
        </w:rPr>
      </w:pPr>
      <w:r w:rsidRPr="004117EB">
        <w:rPr>
          <w:rFonts w:eastAsia="Times New Roman" w:cs="Calibri"/>
          <w:color w:val="000000"/>
          <w:shd w:val="clear" w:color="auto" w:fill="FFFFFF"/>
          <w:lang w:eastAsia="cs-CZ"/>
        </w:rPr>
        <w:t>Objednatel</w:t>
      </w:r>
      <w:r w:rsidR="009E6302" w:rsidRPr="004117EB">
        <w:rPr>
          <w:rFonts w:eastAsia="Times New Roman" w:cs="Calibri"/>
          <w:color w:val="000000"/>
          <w:shd w:val="clear" w:color="auto" w:fill="FFFFFF"/>
          <w:lang w:eastAsia="cs-CZ"/>
        </w:rPr>
        <w:t>                                              </w:t>
      </w:r>
      <w:r w:rsidR="00EA52D4">
        <w:rPr>
          <w:rFonts w:eastAsia="Times New Roman" w:cs="Calibri"/>
          <w:color w:val="000000"/>
          <w:shd w:val="clear" w:color="auto" w:fill="FFFFFF"/>
          <w:lang w:eastAsia="cs-CZ"/>
        </w:rPr>
        <w:tab/>
      </w:r>
      <w:r w:rsidR="00EA52D4">
        <w:rPr>
          <w:rFonts w:eastAsia="Times New Roman" w:cs="Calibri"/>
          <w:color w:val="000000"/>
          <w:shd w:val="clear" w:color="auto" w:fill="FFFFFF"/>
          <w:lang w:eastAsia="cs-CZ"/>
        </w:rPr>
        <w:tab/>
      </w:r>
      <w:r w:rsidR="00EA52D4">
        <w:rPr>
          <w:rFonts w:eastAsia="Times New Roman" w:cs="Calibri"/>
          <w:color w:val="000000"/>
          <w:shd w:val="clear" w:color="auto" w:fill="FFFFFF"/>
          <w:lang w:eastAsia="cs-CZ"/>
        </w:rPr>
        <w:tab/>
      </w:r>
      <w:r w:rsidR="00EA52D4">
        <w:rPr>
          <w:rFonts w:eastAsia="Times New Roman" w:cs="Calibri"/>
          <w:color w:val="000000"/>
          <w:shd w:val="clear" w:color="auto" w:fill="FFFFFF"/>
          <w:lang w:eastAsia="cs-CZ"/>
        </w:rPr>
        <w:tab/>
      </w:r>
      <w:r w:rsidR="009E6302" w:rsidRPr="004117EB">
        <w:rPr>
          <w:rFonts w:eastAsia="Times New Roman" w:cs="Calibri"/>
          <w:color w:val="000000"/>
          <w:shd w:val="clear" w:color="auto" w:fill="FFFFFF"/>
          <w:lang w:eastAsia="cs-CZ"/>
        </w:rPr>
        <w:t>Zhotovitel</w:t>
      </w:r>
    </w:p>
    <w:p w:rsidR="009229F8" w:rsidRDefault="009229F8" w:rsidP="00A1548C">
      <w:pPr>
        <w:spacing w:after="0" w:line="240" w:lineRule="auto"/>
        <w:ind w:left="-284" w:right="-284"/>
        <w:contextualSpacing/>
        <w:rPr>
          <w:rFonts w:eastAsia="Times New Roman" w:cs="Calibri"/>
          <w:color w:val="000000"/>
          <w:shd w:val="clear" w:color="auto" w:fill="FFFFFF"/>
          <w:lang w:eastAsia="cs-CZ"/>
        </w:rPr>
      </w:pPr>
    </w:p>
    <w:sectPr w:rsidR="009229F8" w:rsidSect="00F6132B">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5A3" w:rsidRDefault="003F35A3" w:rsidP="00B84B31">
      <w:pPr>
        <w:spacing w:after="0" w:line="240" w:lineRule="auto"/>
      </w:pPr>
      <w:r>
        <w:separator/>
      </w:r>
    </w:p>
  </w:endnote>
  <w:endnote w:type="continuationSeparator" w:id="0">
    <w:p w:rsidR="003F35A3" w:rsidRDefault="003F35A3" w:rsidP="00B84B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vinion">
    <w:altName w:val="Symbol"/>
    <w:charset w:val="02"/>
    <w:family w:val="swiss"/>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04B" w:rsidRPr="00BC22CF" w:rsidRDefault="00A1504B" w:rsidP="00B84B31">
    <w:pPr>
      <w:pStyle w:val="Zpat"/>
      <w:spacing w:after="0" w:line="240" w:lineRule="auto"/>
      <w:jc w:val="center"/>
    </w:pPr>
    <w:r w:rsidRPr="00BC22CF">
      <w:t xml:space="preserve">Strana </w:t>
    </w:r>
    <w:fldSimple w:instr=" PAGE   \* MERGEFORMAT ">
      <w:r w:rsidR="00CF68A2">
        <w:rPr>
          <w:noProof/>
        </w:rPr>
        <w:t>5</w:t>
      </w:r>
    </w:fldSimple>
    <w:r w:rsidRPr="00BC22CF">
      <w:t xml:space="preserve"> (celkem </w:t>
    </w:r>
    <w:fldSimple w:instr=" NUMPAGES   \* MERGEFORMAT ">
      <w:r w:rsidR="00CF68A2">
        <w:rPr>
          <w:noProof/>
        </w:rPr>
        <w:t>5</w:t>
      </w:r>
    </w:fldSimple>
    <w:r w:rsidRPr="00BC22CF">
      <w:t>)</w:t>
    </w:r>
  </w:p>
  <w:p w:rsidR="00A1504B" w:rsidRPr="00A70969" w:rsidRDefault="00A1504B" w:rsidP="00B84B31">
    <w:pPr>
      <w:pStyle w:val="Zpat"/>
      <w:spacing w:after="0" w:line="240" w:lineRule="auto"/>
      <w:rPr>
        <w:u w:val="single"/>
      </w:rPr>
    </w:pPr>
    <w:r w:rsidRPr="00900E16">
      <w:rPr>
        <w:noProof/>
        <w:sz w:val="20"/>
        <w:szCs w:val="20"/>
        <w:lang w:eastAsia="cs-CZ"/>
      </w:rPr>
      <w:pict>
        <v:shapetype id="_x0000_t32" coordsize="21600,21600" o:spt="32" o:oned="t" path="m,l21600,21600e" filled="f">
          <v:path arrowok="t" fillok="f" o:connecttype="none"/>
          <o:lock v:ext="edit" shapetype="t"/>
        </v:shapetype>
        <v:shape id="_x0000_s2053" type="#_x0000_t32" style="position:absolute;left:0;text-align:left;margin-left:-8pt;margin-top:9.05pt;width:481.95pt;height:0;z-index:251656704" o:connectortype="straight"/>
      </w:pict>
    </w:r>
    <w:r w:rsidRPr="00A70969">
      <w:rPr>
        <w:u w:val="single"/>
      </w:rPr>
      <w:t xml:space="preserve">                                                                                                                                                                                                             </w:t>
    </w:r>
  </w:p>
  <w:p w:rsidR="00A1504B" w:rsidRPr="00C97293" w:rsidRDefault="00A1504B" w:rsidP="00BB2032">
    <w:pPr>
      <w:pStyle w:val="Zhlav"/>
      <w:tabs>
        <w:tab w:val="clear" w:pos="4536"/>
        <w:tab w:val="center" w:pos="4820"/>
        <w:tab w:val="left" w:pos="7655"/>
      </w:tabs>
      <w:spacing w:after="0" w:line="240" w:lineRule="auto"/>
      <w:ind w:left="-142"/>
      <w:rPr>
        <w:sz w:val="20"/>
        <w:szCs w:val="20"/>
      </w:rPr>
    </w:pPr>
    <w:hyperlink r:id="rId1" w:history="1">
      <w:r w:rsidRPr="00B30194">
        <w:rPr>
          <w:rStyle w:val="Hypertextovodkaz"/>
          <w:b/>
          <w:sz w:val="20"/>
          <w:szCs w:val="20"/>
        </w:rPr>
        <w:t>www.rabarch.cz</w:t>
      </w:r>
    </w:hyperlink>
    <w:r>
      <w:rPr>
        <w:sz w:val="20"/>
        <w:szCs w:val="20"/>
      </w:rPr>
      <w:tab/>
    </w:r>
    <w:r w:rsidRPr="00CF68A2">
      <w:rPr>
        <w:b/>
        <w:sz w:val="20"/>
        <w:szCs w:val="20"/>
        <w:highlight w:val="black"/>
      </w:rPr>
      <w:t>+420 608 534 062</w:t>
    </w:r>
    <w:r>
      <w:rPr>
        <w:sz w:val="20"/>
        <w:szCs w:val="20"/>
      </w:rPr>
      <w:tab/>
    </w:r>
    <w:r>
      <w:rPr>
        <w:sz w:val="20"/>
        <w:szCs w:val="20"/>
      </w:rPr>
      <w:tab/>
      <w:t>Gočárova třída 549/16</w:t>
    </w:r>
  </w:p>
  <w:p w:rsidR="00A1504B" w:rsidRPr="00FB5F8F" w:rsidRDefault="00A1504B" w:rsidP="00BB2032">
    <w:pPr>
      <w:pStyle w:val="Zhlav"/>
      <w:tabs>
        <w:tab w:val="clear" w:pos="4536"/>
        <w:tab w:val="center" w:pos="4820"/>
        <w:tab w:val="left" w:pos="7938"/>
      </w:tabs>
      <w:spacing w:after="0" w:line="240" w:lineRule="auto"/>
      <w:ind w:left="-142"/>
      <w:rPr>
        <w:sz w:val="16"/>
        <w:szCs w:val="16"/>
      </w:rPr>
    </w:pPr>
    <w:r w:rsidRPr="0041115D">
      <w:rPr>
        <w:sz w:val="14"/>
        <w:szCs w:val="14"/>
      </w:rPr>
      <w:t>NÁVRHY I PROJEKCE I REALIZACE STAVEB</w:t>
    </w:r>
    <w:r w:rsidRPr="00A26E6D">
      <w:rPr>
        <w:sz w:val="16"/>
        <w:szCs w:val="16"/>
      </w:rPr>
      <w:tab/>
    </w:r>
    <w:r>
      <w:rPr>
        <w:sz w:val="16"/>
        <w:szCs w:val="16"/>
      </w:rPr>
      <w:t>info</w:t>
    </w:r>
    <w:r w:rsidRPr="00A26E6D">
      <w:rPr>
        <w:sz w:val="16"/>
        <w:szCs w:val="16"/>
      </w:rPr>
      <w:t>@ra</w:t>
    </w:r>
    <w:r>
      <w:rPr>
        <w:sz w:val="16"/>
        <w:szCs w:val="16"/>
      </w:rPr>
      <w:t>barch.cz</w:t>
    </w:r>
    <w:r>
      <w:rPr>
        <w:sz w:val="16"/>
        <w:szCs w:val="16"/>
      </w:rPr>
      <w:tab/>
      <w:t xml:space="preserve"> </w:t>
    </w:r>
    <w:r>
      <w:rPr>
        <w:sz w:val="16"/>
        <w:szCs w:val="16"/>
      </w:rPr>
      <w:tab/>
      <w:t>500 02 Hradec Králové</w:t>
    </w:r>
    <w:r w:rsidRPr="00A70969">
      <w:rPr>
        <w:u w:val="single"/>
      </w:rPr>
      <w:t xml:space="preserve">                                                                                                                                                                  </w:t>
    </w:r>
    <w:r>
      <w:rPr>
        <w:u w:val="single"/>
      </w:rPr>
      <w:t xml:space="preserve">                             </w:t>
    </w:r>
    <w:r w:rsidRPr="00A70969">
      <w:rPr>
        <w:u w:val="single"/>
      </w:rPr>
      <w:t xml:space="preserve">                                                                                                                                                                             </w:t>
    </w:r>
    <w:r>
      <w:rPr>
        <w:u w:val="singl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5A3" w:rsidRDefault="003F35A3" w:rsidP="00B84B31">
      <w:pPr>
        <w:spacing w:after="0" w:line="240" w:lineRule="auto"/>
      </w:pPr>
      <w:r>
        <w:separator/>
      </w:r>
    </w:p>
  </w:footnote>
  <w:footnote w:type="continuationSeparator" w:id="0">
    <w:p w:rsidR="003F35A3" w:rsidRDefault="003F35A3" w:rsidP="00B84B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04B" w:rsidRPr="00E85EF6" w:rsidRDefault="00A628DC" w:rsidP="00743319">
    <w:pPr>
      <w:pStyle w:val="Zhlav"/>
      <w:tabs>
        <w:tab w:val="clear" w:pos="9072"/>
        <w:tab w:val="left" w:pos="6946"/>
        <w:tab w:val="right" w:pos="9356"/>
      </w:tabs>
      <w:spacing w:after="0" w:line="240" w:lineRule="auto"/>
      <w:ind w:left="-284" w:right="-284"/>
      <w:rPr>
        <w:sz w:val="20"/>
        <w:szCs w:val="20"/>
      </w:rPr>
    </w:pPr>
    <w:r>
      <w:rPr>
        <w:noProof/>
        <w:lang w:val="cs-CZ" w:eastAsia="cs-CZ"/>
      </w:rPr>
      <w:drawing>
        <wp:anchor distT="0" distB="0" distL="114300" distR="114300" simplePos="0" relativeHeight="251658752" behindDoc="1" locked="0" layoutInCell="1" allowOverlap="1">
          <wp:simplePos x="0" y="0"/>
          <wp:positionH relativeFrom="column">
            <wp:posOffset>3988435</wp:posOffset>
          </wp:positionH>
          <wp:positionV relativeFrom="paragraph">
            <wp:posOffset>-27940</wp:posOffset>
          </wp:positionV>
          <wp:extent cx="397510" cy="397510"/>
          <wp:effectExtent l="19050" t="0" r="2540" b="0"/>
          <wp:wrapNone/>
          <wp:docPr id="8" name="obrázek 8" descr="logo_c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cerna"/>
                  <pic:cNvPicPr>
                    <a:picLocks noChangeAspect="1" noChangeArrowheads="1"/>
                  </pic:cNvPicPr>
                </pic:nvPicPr>
                <pic:blipFill>
                  <a:blip r:embed="rId1"/>
                  <a:srcRect/>
                  <a:stretch>
                    <a:fillRect/>
                  </a:stretch>
                </pic:blipFill>
                <pic:spPr bwMode="auto">
                  <a:xfrm>
                    <a:off x="0" y="0"/>
                    <a:ext cx="397510" cy="397510"/>
                  </a:xfrm>
                  <a:prstGeom prst="rect">
                    <a:avLst/>
                  </a:prstGeom>
                  <a:noFill/>
                  <a:ln w="9525">
                    <a:noFill/>
                    <a:miter lim="800000"/>
                    <a:headEnd/>
                    <a:tailEnd/>
                  </a:ln>
                </pic:spPr>
              </pic:pic>
            </a:graphicData>
          </a:graphic>
        </wp:anchor>
      </w:drawing>
    </w:r>
    <w:r w:rsidR="00A1504B">
      <w:t>DŮM SOCIÁLNÍ PÉČE KRALOVICE</w:t>
    </w:r>
    <w:r w:rsidR="00A1504B" w:rsidRPr="00E85EF6">
      <w:rPr>
        <w:rFonts w:cs="Calibri"/>
        <w:b/>
        <w:bCs/>
        <w:lang w:eastAsia="ar-SA"/>
      </w:rPr>
      <w:t xml:space="preserve"> </w:t>
    </w:r>
    <w:r w:rsidR="00A1504B">
      <w:rPr>
        <w:rFonts w:cs="Calibri"/>
        <w:b/>
        <w:bCs/>
        <w:lang w:eastAsia="ar-SA"/>
      </w:rPr>
      <w:t>–</w:t>
    </w:r>
    <w:r w:rsidR="00A1504B" w:rsidRPr="00E85EF6">
      <w:rPr>
        <w:rFonts w:cs="Calibri"/>
        <w:b/>
        <w:bCs/>
        <w:lang w:eastAsia="ar-SA"/>
      </w:rPr>
      <w:t xml:space="preserve"> </w:t>
    </w:r>
    <w:r w:rsidR="00A1504B">
      <w:rPr>
        <w:rFonts w:cs="Calibri"/>
        <w:lang w:eastAsia="ar-SA"/>
      </w:rPr>
      <w:t>NÁVRH INTERIÉRŮ</w:t>
    </w:r>
    <w:r w:rsidR="00A1504B" w:rsidRPr="00E85EF6">
      <w:rPr>
        <w:rFonts w:cs="Calibri"/>
        <w:b/>
        <w:bCs/>
        <w:lang w:eastAsia="ar-SA"/>
      </w:rPr>
      <w:t xml:space="preserve"> </w:t>
    </w:r>
    <w:r w:rsidR="00A1504B" w:rsidRPr="00E85EF6">
      <w:tab/>
    </w:r>
    <w:r w:rsidR="00A1504B" w:rsidRPr="00E85EF6">
      <w:tab/>
      <w:t xml:space="preserve"> </w:t>
    </w:r>
    <w:r w:rsidR="00A1504B" w:rsidRPr="00E85EF6">
      <w:rPr>
        <w:sz w:val="20"/>
        <w:szCs w:val="20"/>
      </w:rPr>
      <w:t>ŘEZANINA &amp; BARTOŇ, s.r.o.</w:t>
    </w:r>
  </w:p>
  <w:p w:rsidR="00A1504B" w:rsidRPr="00E85EF6" w:rsidRDefault="00A1504B" w:rsidP="00743319">
    <w:pPr>
      <w:pStyle w:val="Zhlav"/>
      <w:tabs>
        <w:tab w:val="left" w:pos="6946"/>
        <w:tab w:val="right" w:pos="9356"/>
      </w:tabs>
      <w:spacing w:after="0" w:line="240" w:lineRule="auto"/>
      <w:ind w:left="-284" w:right="-284"/>
      <w:rPr>
        <w:sz w:val="16"/>
        <w:szCs w:val="16"/>
      </w:rPr>
    </w:pPr>
    <w:r w:rsidRPr="00E85EF6">
      <w:rPr>
        <w:sz w:val="20"/>
        <w:szCs w:val="20"/>
      </w:rPr>
      <w:t>SMLOUVA O DÍLO</w:t>
    </w:r>
    <w:r w:rsidRPr="00E85EF6">
      <w:tab/>
    </w:r>
    <w:r w:rsidRPr="00E85EF6">
      <w:tab/>
      <w:t xml:space="preserve"> </w:t>
    </w:r>
    <w:r w:rsidRPr="00E85EF6">
      <w:rPr>
        <w:sz w:val="14"/>
        <w:szCs w:val="14"/>
      </w:rPr>
      <w:t>NÁVRHY I PROJEKCE I REALIZACE STAVEB</w:t>
    </w:r>
  </w:p>
  <w:p w:rsidR="00A1504B" w:rsidRPr="007265C0" w:rsidRDefault="00A1504B" w:rsidP="00743319">
    <w:pPr>
      <w:pStyle w:val="Zhlav"/>
      <w:ind w:left="-284" w:right="-284"/>
    </w:pPr>
    <w:r>
      <w:pict>
        <v:shapetype id="_x0000_t32" coordsize="21600,21600" o:spt="32" o:oned="t" path="m,l21600,21600e" filled="f">
          <v:path arrowok="t" fillok="f" o:connecttype="none"/>
          <o:lock v:ext="edit" shapetype="t"/>
        </v:shapetype>
        <v:shape id="_x0000_s2055" type="#_x0000_t32" style="position:absolute;left:0;text-align:left;margin-left:-17.6pt;margin-top:6.7pt;width:487.05pt;height:.05pt;z-index:25165772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2371F"/>
    <w:multiLevelType w:val="hybridMultilevel"/>
    <w:tmpl w:val="CA06F204"/>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nsid w:val="2FC00F47"/>
    <w:multiLevelType w:val="multilevel"/>
    <w:tmpl w:val="90DCB770"/>
    <w:styleLink w:val="Styl1"/>
    <w:lvl w:ilvl="0">
      <w:start w:val="1"/>
      <w:numFmt w:val="none"/>
      <w:lvlText w:val="2."/>
      <w:lvlJc w:val="left"/>
      <w:pPr>
        <w:ind w:left="720" w:hanging="360"/>
      </w:pPr>
      <w:rPr>
        <w:rFonts w:hint="default"/>
      </w:rPr>
    </w:lvl>
    <w:lvl w:ilvl="1">
      <w:start w:val="1"/>
      <w:numFmt w:val="none"/>
      <w:lvlText w:val="%1%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30544BB9"/>
    <w:multiLevelType w:val="hybridMultilevel"/>
    <w:tmpl w:val="3DFA0CF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nsid w:val="3BC35CF4"/>
    <w:multiLevelType w:val="multilevel"/>
    <w:tmpl w:val="7706B942"/>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val="0"/>
        <w:color w:val="auto"/>
      </w:rPr>
    </w:lvl>
    <w:lvl w:ilvl="2">
      <w:start w:val="1"/>
      <w:numFmt w:val="decimal"/>
      <w:pStyle w:val="Nadpis3"/>
      <w:lvlText w:val="%1.%2.%3"/>
      <w:lvlJc w:val="left"/>
      <w:pPr>
        <w:ind w:left="720" w:hanging="720"/>
      </w:pPr>
      <w:rPr>
        <w:b w:val="0"/>
        <w:bCs w:val="0"/>
        <w:color w:val="auto"/>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9024"/>
  <w:stylePaneSortMethod w:val="0000"/>
  <w:defaultTabStop w:val="708"/>
  <w:hyphenationZone w:val="425"/>
  <w:characterSpacingControl w:val="doNotCompress"/>
  <w:hdrShapeDefaults>
    <o:shapedefaults v:ext="edit" spidmax="3074"/>
    <o:shapelayout v:ext="edit">
      <o:idmap v:ext="edit" data="2"/>
      <o:rules v:ext="edit">
        <o:r id="V:Rule1" type="connector" idref="#_x0000_s2053"/>
        <o:r id="V:Rule2" type="connector" idref="#_x0000_s2055"/>
      </o:rules>
    </o:shapelayout>
  </w:hdrShapeDefaults>
  <w:footnotePr>
    <w:footnote w:id="-1"/>
    <w:footnote w:id="0"/>
  </w:footnotePr>
  <w:endnotePr>
    <w:endnote w:id="-1"/>
    <w:endnote w:id="0"/>
  </w:endnotePr>
  <w:compat/>
  <w:rsids>
    <w:rsidRoot w:val="009E6302"/>
    <w:rsid w:val="00002F11"/>
    <w:rsid w:val="00005F2B"/>
    <w:rsid w:val="00007521"/>
    <w:rsid w:val="000122FD"/>
    <w:rsid w:val="00012BC2"/>
    <w:rsid w:val="000224F9"/>
    <w:rsid w:val="000246F0"/>
    <w:rsid w:val="00025A05"/>
    <w:rsid w:val="00030A26"/>
    <w:rsid w:val="0004090D"/>
    <w:rsid w:val="0004126B"/>
    <w:rsid w:val="000412DD"/>
    <w:rsid w:val="00050778"/>
    <w:rsid w:val="00052C32"/>
    <w:rsid w:val="000538E0"/>
    <w:rsid w:val="000645BA"/>
    <w:rsid w:val="0008391A"/>
    <w:rsid w:val="00084369"/>
    <w:rsid w:val="00087F39"/>
    <w:rsid w:val="00092ED6"/>
    <w:rsid w:val="000A139A"/>
    <w:rsid w:val="000A2B7F"/>
    <w:rsid w:val="000B2641"/>
    <w:rsid w:val="000B4DE4"/>
    <w:rsid w:val="000D3DA6"/>
    <w:rsid w:val="000F3D02"/>
    <w:rsid w:val="000F5148"/>
    <w:rsid w:val="000F7602"/>
    <w:rsid w:val="001000B6"/>
    <w:rsid w:val="001125DB"/>
    <w:rsid w:val="001261B5"/>
    <w:rsid w:val="00126E28"/>
    <w:rsid w:val="00130998"/>
    <w:rsid w:val="001310DD"/>
    <w:rsid w:val="00134D8B"/>
    <w:rsid w:val="00144BC9"/>
    <w:rsid w:val="001455F9"/>
    <w:rsid w:val="00164F04"/>
    <w:rsid w:val="00167A18"/>
    <w:rsid w:val="00172B26"/>
    <w:rsid w:val="001772A7"/>
    <w:rsid w:val="00186089"/>
    <w:rsid w:val="001920E6"/>
    <w:rsid w:val="0019594F"/>
    <w:rsid w:val="001A1AC2"/>
    <w:rsid w:val="001A1BA2"/>
    <w:rsid w:val="001A42B4"/>
    <w:rsid w:val="001A53B4"/>
    <w:rsid w:val="001B30AF"/>
    <w:rsid w:val="001B6457"/>
    <w:rsid w:val="001D7845"/>
    <w:rsid w:val="001E0536"/>
    <w:rsid w:val="001E4A44"/>
    <w:rsid w:val="001E510F"/>
    <w:rsid w:val="001F1EA7"/>
    <w:rsid w:val="001F3422"/>
    <w:rsid w:val="001F5495"/>
    <w:rsid w:val="00200CDD"/>
    <w:rsid w:val="00201D40"/>
    <w:rsid w:val="00213403"/>
    <w:rsid w:val="002227A2"/>
    <w:rsid w:val="00242F56"/>
    <w:rsid w:val="002444A0"/>
    <w:rsid w:val="00255DC7"/>
    <w:rsid w:val="0025749D"/>
    <w:rsid w:val="00257A86"/>
    <w:rsid w:val="00260739"/>
    <w:rsid w:val="0027355B"/>
    <w:rsid w:val="0028456B"/>
    <w:rsid w:val="002B3BAF"/>
    <w:rsid w:val="002C1B4D"/>
    <w:rsid w:val="002C5E03"/>
    <w:rsid w:val="002C6B2C"/>
    <w:rsid w:val="002D33C5"/>
    <w:rsid w:val="002F2560"/>
    <w:rsid w:val="0030171E"/>
    <w:rsid w:val="00304036"/>
    <w:rsid w:val="00304299"/>
    <w:rsid w:val="00305F0C"/>
    <w:rsid w:val="00311E2F"/>
    <w:rsid w:val="00325248"/>
    <w:rsid w:val="00325985"/>
    <w:rsid w:val="003313F5"/>
    <w:rsid w:val="003363E6"/>
    <w:rsid w:val="003524B7"/>
    <w:rsid w:val="00352634"/>
    <w:rsid w:val="00357D9E"/>
    <w:rsid w:val="00365DEF"/>
    <w:rsid w:val="0037676A"/>
    <w:rsid w:val="00381620"/>
    <w:rsid w:val="003833EB"/>
    <w:rsid w:val="003868C9"/>
    <w:rsid w:val="0038697E"/>
    <w:rsid w:val="003906FF"/>
    <w:rsid w:val="003954E9"/>
    <w:rsid w:val="003A0337"/>
    <w:rsid w:val="003B05DD"/>
    <w:rsid w:val="003B6E43"/>
    <w:rsid w:val="003C118A"/>
    <w:rsid w:val="003C15F3"/>
    <w:rsid w:val="003D033A"/>
    <w:rsid w:val="003D07BF"/>
    <w:rsid w:val="003D10A3"/>
    <w:rsid w:val="003E3E2C"/>
    <w:rsid w:val="003E658A"/>
    <w:rsid w:val="003F2E94"/>
    <w:rsid w:val="003F35A3"/>
    <w:rsid w:val="004117EB"/>
    <w:rsid w:val="004138CC"/>
    <w:rsid w:val="004223AF"/>
    <w:rsid w:val="004278A0"/>
    <w:rsid w:val="0043053D"/>
    <w:rsid w:val="00432EDF"/>
    <w:rsid w:val="00433A8F"/>
    <w:rsid w:val="00433B28"/>
    <w:rsid w:val="00436901"/>
    <w:rsid w:val="004372D9"/>
    <w:rsid w:val="0045022E"/>
    <w:rsid w:val="0045270A"/>
    <w:rsid w:val="00461EB4"/>
    <w:rsid w:val="00466069"/>
    <w:rsid w:val="00467B61"/>
    <w:rsid w:val="00480969"/>
    <w:rsid w:val="00484212"/>
    <w:rsid w:val="004914DD"/>
    <w:rsid w:val="00493979"/>
    <w:rsid w:val="0049644E"/>
    <w:rsid w:val="004A6C69"/>
    <w:rsid w:val="004D0EB3"/>
    <w:rsid w:val="004E1A96"/>
    <w:rsid w:val="004E29CF"/>
    <w:rsid w:val="004E48B6"/>
    <w:rsid w:val="00505D0D"/>
    <w:rsid w:val="00512655"/>
    <w:rsid w:val="00517ED2"/>
    <w:rsid w:val="00531614"/>
    <w:rsid w:val="0053297E"/>
    <w:rsid w:val="005401C5"/>
    <w:rsid w:val="00542952"/>
    <w:rsid w:val="005508CD"/>
    <w:rsid w:val="00563F7D"/>
    <w:rsid w:val="005707CF"/>
    <w:rsid w:val="00580CB0"/>
    <w:rsid w:val="00582DBD"/>
    <w:rsid w:val="005A1115"/>
    <w:rsid w:val="005A4F02"/>
    <w:rsid w:val="005A6463"/>
    <w:rsid w:val="005B0B79"/>
    <w:rsid w:val="005B10A7"/>
    <w:rsid w:val="005B7C1F"/>
    <w:rsid w:val="005C0416"/>
    <w:rsid w:val="005C266B"/>
    <w:rsid w:val="005C2CE8"/>
    <w:rsid w:val="005D2CD8"/>
    <w:rsid w:val="005E51DE"/>
    <w:rsid w:val="006017F8"/>
    <w:rsid w:val="0061022F"/>
    <w:rsid w:val="00611AF6"/>
    <w:rsid w:val="00636577"/>
    <w:rsid w:val="0064437B"/>
    <w:rsid w:val="006452AE"/>
    <w:rsid w:val="00645DDE"/>
    <w:rsid w:val="006602E2"/>
    <w:rsid w:val="0066232A"/>
    <w:rsid w:val="0066731C"/>
    <w:rsid w:val="006846CA"/>
    <w:rsid w:val="00687E46"/>
    <w:rsid w:val="0069250E"/>
    <w:rsid w:val="00692920"/>
    <w:rsid w:val="006931CB"/>
    <w:rsid w:val="00697572"/>
    <w:rsid w:val="00697BFC"/>
    <w:rsid w:val="006A0272"/>
    <w:rsid w:val="006A5F33"/>
    <w:rsid w:val="006C622B"/>
    <w:rsid w:val="006C6E44"/>
    <w:rsid w:val="006E7CEA"/>
    <w:rsid w:val="006F063D"/>
    <w:rsid w:val="006F3279"/>
    <w:rsid w:val="00705AF7"/>
    <w:rsid w:val="00707D04"/>
    <w:rsid w:val="0071417F"/>
    <w:rsid w:val="00725719"/>
    <w:rsid w:val="007265C0"/>
    <w:rsid w:val="00743319"/>
    <w:rsid w:val="00746397"/>
    <w:rsid w:val="00762F72"/>
    <w:rsid w:val="00763EB2"/>
    <w:rsid w:val="00770401"/>
    <w:rsid w:val="007726CF"/>
    <w:rsid w:val="0077407B"/>
    <w:rsid w:val="0077625E"/>
    <w:rsid w:val="00776C69"/>
    <w:rsid w:val="00787521"/>
    <w:rsid w:val="00790CBC"/>
    <w:rsid w:val="007918D0"/>
    <w:rsid w:val="00796359"/>
    <w:rsid w:val="007B124B"/>
    <w:rsid w:val="007B3563"/>
    <w:rsid w:val="007C3F2C"/>
    <w:rsid w:val="007C7496"/>
    <w:rsid w:val="007D12FE"/>
    <w:rsid w:val="007E0C55"/>
    <w:rsid w:val="007E32DB"/>
    <w:rsid w:val="007E40ED"/>
    <w:rsid w:val="007E4B2E"/>
    <w:rsid w:val="007E5156"/>
    <w:rsid w:val="0080122A"/>
    <w:rsid w:val="00802515"/>
    <w:rsid w:val="00807645"/>
    <w:rsid w:val="00814412"/>
    <w:rsid w:val="00814DD6"/>
    <w:rsid w:val="008214B0"/>
    <w:rsid w:val="00836AE5"/>
    <w:rsid w:val="00845BA1"/>
    <w:rsid w:val="00864F8F"/>
    <w:rsid w:val="0086509D"/>
    <w:rsid w:val="00865366"/>
    <w:rsid w:val="00866EAD"/>
    <w:rsid w:val="008710AC"/>
    <w:rsid w:val="008749A6"/>
    <w:rsid w:val="008836E6"/>
    <w:rsid w:val="00883855"/>
    <w:rsid w:val="0088494B"/>
    <w:rsid w:val="008A097A"/>
    <w:rsid w:val="008A338A"/>
    <w:rsid w:val="008C5B99"/>
    <w:rsid w:val="008D0C1C"/>
    <w:rsid w:val="008D41D1"/>
    <w:rsid w:val="008D79EC"/>
    <w:rsid w:val="008E24EF"/>
    <w:rsid w:val="008E4C88"/>
    <w:rsid w:val="008E64EC"/>
    <w:rsid w:val="008F280D"/>
    <w:rsid w:val="008F2FFD"/>
    <w:rsid w:val="00911D22"/>
    <w:rsid w:val="00911E9A"/>
    <w:rsid w:val="00921239"/>
    <w:rsid w:val="009229F8"/>
    <w:rsid w:val="0093391C"/>
    <w:rsid w:val="00934B5E"/>
    <w:rsid w:val="00941C2C"/>
    <w:rsid w:val="00941DC6"/>
    <w:rsid w:val="009560D7"/>
    <w:rsid w:val="00957188"/>
    <w:rsid w:val="009605B2"/>
    <w:rsid w:val="00965D42"/>
    <w:rsid w:val="0097468D"/>
    <w:rsid w:val="009902EA"/>
    <w:rsid w:val="00992AE6"/>
    <w:rsid w:val="009A2791"/>
    <w:rsid w:val="009A4FEE"/>
    <w:rsid w:val="009A598E"/>
    <w:rsid w:val="009C1BD3"/>
    <w:rsid w:val="009C5C31"/>
    <w:rsid w:val="009C7579"/>
    <w:rsid w:val="009C7EE4"/>
    <w:rsid w:val="009D03A9"/>
    <w:rsid w:val="009D129D"/>
    <w:rsid w:val="009D27FE"/>
    <w:rsid w:val="009E069C"/>
    <w:rsid w:val="009E1A21"/>
    <w:rsid w:val="009E6302"/>
    <w:rsid w:val="009F310B"/>
    <w:rsid w:val="00A00DB0"/>
    <w:rsid w:val="00A02611"/>
    <w:rsid w:val="00A1504B"/>
    <w:rsid w:val="00A1548C"/>
    <w:rsid w:val="00A15C55"/>
    <w:rsid w:val="00A1726F"/>
    <w:rsid w:val="00A230A3"/>
    <w:rsid w:val="00A24118"/>
    <w:rsid w:val="00A25AC0"/>
    <w:rsid w:val="00A272B4"/>
    <w:rsid w:val="00A316F4"/>
    <w:rsid w:val="00A3351D"/>
    <w:rsid w:val="00A33F9E"/>
    <w:rsid w:val="00A3406F"/>
    <w:rsid w:val="00A361C3"/>
    <w:rsid w:val="00A40390"/>
    <w:rsid w:val="00A47C1B"/>
    <w:rsid w:val="00A628DC"/>
    <w:rsid w:val="00A62D74"/>
    <w:rsid w:val="00A63AD5"/>
    <w:rsid w:val="00A70A35"/>
    <w:rsid w:val="00A7335B"/>
    <w:rsid w:val="00A74E3D"/>
    <w:rsid w:val="00A85205"/>
    <w:rsid w:val="00A9189D"/>
    <w:rsid w:val="00A9568D"/>
    <w:rsid w:val="00AA52E0"/>
    <w:rsid w:val="00AA6CDC"/>
    <w:rsid w:val="00AB0070"/>
    <w:rsid w:val="00AB5774"/>
    <w:rsid w:val="00AB6DB3"/>
    <w:rsid w:val="00AC4AD6"/>
    <w:rsid w:val="00AF542F"/>
    <w:rsid w:val="00AF6CBD"/>
    <w:rsid w:val="00B064AD"/>
    <w:rsid w:val="00B0749F"/>
    <w:rsid w:val="00B106B8"/>
    <w:rsid w:val="00B14FFF"/>
    <w:rsid w:val="00B202B3"/>
    <w:rsid w:val="00B25E3D"/>
    <w:rsid w:val="00B35C48"/>
    <w:rsid w:val="00B40FD2"/>
    <w:rsid w:val="00B446ED"/>
    <w:rsid w:val="00B526F2"/>
    <w:rsid w:val="00B53639"/>
    <w:rsid w:val="00B53A28"/>
    <w:rsid w:val="00B63025"/>
    <w:rsid w:val="00B64FF6"/>
    <w:rsid w:val="00B73F6D"/>
    <w:rsid w:val="00B7705B"/>
    <w:rsid w:val="00B77D50"/>
    <w:rsid w:val="00B84B31"/>
    <w:rsid w:val="00BB2032"/>
    <w:rsid w:val="00BB6DFB"/>
    <w:rsid w:val="00BB7623"/>
    <w:rsid w:val="00BB7751"/>
    <w:rsid w:val="00BC45B2"/>
    <w:rsid w:val="00BD6B5B"/>
    <w:rsid w:val="00BE276A"/>
    <w:rsid w:val="00BE64A5"/>
    <w:rsid w:val="00BE7E31"/>
    <w:rsid w:val="00C01DD8"/>
    <w:rsid w:val="00C13DC7"/>
    <w:rsid w:val="00C16BDE"/>
    <w:rsid w:val="00C25981"/>
    <w:rsid w:val="00C30BF4"/>
    <w:rsid w:val="00C56049"/>
    <w:rsid w:val="00C61F3C"/>
    <w:rsid w:val="00C71E6F"/>
    <w:rsid w:val="00C76594"/>
    <w:rsid w:val="00C847C1"/>
    <w:rsid w:val="00C86B6D"/>
    <w:rsid w:val="00C86DE4"/>
    <w:rsid w:val="00C878E0"/>
    <w:rsid w:val="00C93A77"/>
    <w:rsid w:val="00CA06BE"/>
    <w:rsid w:val="00CA114D"/>
    <w:rsid w:val="00CA1F25"/>
    <w:rsid w:val="00CB1401"/>
    <w:rsid w:val="00CB5570"/>
    <w:rsid w:val="00CB58AD"/>
    <w:rsid w:val="00CE4328"/>
    <w:rsid w:val="00CE5064"/>
    <w:rsid w:val="00CF0BC2"/>
    <w:rsid w:val="00CF68A2"/>
    <w:rsid w:val="00D05C23"/>
    <w:rsid w:val="00D120E4"/>
    <w:rsid w:val="00D201D2"/>
    <w:rsid w:val="00D2048E"/>
    <w:rsid w:val="00D213FE"/>
    <w:rsid w:val="00D21467"/>
    <w:rsid w:val="00D217B8"/>
    <w:rsid w:val="00D32C48"/>
    <w:rsid w:val="00D342A8"/>
    <w:rsid w:val="00D35892"/>
    <w:rsid w:val="00D3715D"/>
    <w:rsid w:val="00D406F6"/>
    <w:rsid w:val="00D523E6"/>
    <w:rsid w:val="00D55437"/>
    <w:rsid w:val="00D66708"/>
    <w:rsid w:val="00D733C7"/>
    <w:rsid w:val="00D8126E"/>
    <w:rsid w:val="00D904D2"/>
    <w:rsid w:val="00D90886"/>
    <w:rsid w:val="00D97FFB"/>
    <w:rsid w:val="00DA1FEC"/>
    <w:rsid w:val="00DA30D8"/>
    <w:rsid w:val="00DA4A30"/>
    <w:rsid w:val="00DB76F1"/>
    <w:rsid w:val="00DB7F8C"/>
    <w:rsid w:val="00DC0D96"/>
    <w:rsid w:val="00DC27FA"/>
    <w:rsid w:val="00DC5381"/>
    <w:rsid w:val="00DC6478"/>
    <w:rsid w:val="00DD1085"/>
    <w:rsid w:val="00DD6BA1"/>
    <w:rsid w:val="00DE1964"/>
    <w:rsid w:val="00DE3F5B"/>
    <w:rsid w:val="00E0428D"/>
    <w:rsid w:val="00E05C68"/>
    <w:rsid w:val="00E0781E"/>
    <w:rsid w:val="00E07B47"/>
    <w:rsid w:val="00E16436"/>
    <w:rsid w:val="00E166E0"/>
    <w:rsid w:val="00E2545D"/>
    <w:rsid w:val="00E256C4"/>
    <w:rsid w:val="00E26919"/>
    <w:rsid w:val="00E34D54"/>
    <w:rsid w:val="00E43C60"/>
    <w:rsid w:val="00E4444C"/>
    <w:rsid w:val="00E466AF"/>
    <w:rsid w:val="00E5551E"/>
    <w:rsid w:val="00E60D11"/>
    <w:rsid w:val="00E674A5"/>
    <w:rsid w:val="00E70AB7"/>
    <w:rsid w:val="00E70ADE"/>
    <w:rsid w:val="00E7283F"/>
    <w:rsid w:val="00E777C8"/>
    <w:rsid w:val="00E810C0"/>
    <w:rsid w:val="00E85EF6"/>
    <w:rsid w:val="00EA267A"/>
    <w:rsid w:val="00EA52D4"/>
    <w:rsid w:val="00EA58E3"/>
    <w:rsid w:val="00EB4CC2"/>
    <w:rsid w:val="00EB6DAE"/>
    <w:rsid w:val="00EC2FE9"/>
    <w:rsid w:val="00EC768A"/>
    <w:rsid w:val="00ED1207"/>
    <w:rsid w:val="00ED202F"/>
    <w:rsid w:val="00EE384A"/>
    <w:rsid w:val="00EE6A89"/>
    <w:rsid w:val="00F00A23"/>
    <w:rsid w:val="00F156EB"/>
    <w:rsid w:val="00F174B1"/>
    <w:rsid w:val="00F27E0A"/>
    <w:rsid w:val="00F4252C"/>
    <w:rsid w:val="00F50327"/>
    <w:rsid w:val="00F6132B"/>
    <w:rsid w:val="00F63AD8"/>
    <w:rsid w:val="00F67884"/>
    <w:rsid w:val="00F70C47"/>
    <w:rsid w:val="00F749AD"/>
    <w:rsid w:val="00F75B56"/>
    <w:rsid w:val="00F77C14"/>
    <w:rsid w:val="00F928E4"/>
    <w:rsid w:val="00FA4DD5"/>
    <w:rsid w:val="00FA6197"/>
    <w:rsid w:val="00FB1ACA"/>
    <w:rsid w:val="00FB1B41"/>
    <w:rsid w:val="00FB2EFE"/>
    <w:rsid w:val="00FC28FC"/>
    <w:rsid w:val="00FC2AE8"/>
    <w:rsid w:val="00FC3539"/>
    <w:rsid w:val="00FC6E82"/>
    <w:rsid w:val="00FC708D"/>
    <w:rsid w:val="00FD4645"/>
    <w:rsid w:val="00FD72B4"/>
    <w:rsid w:val="00FD7597"/>
    <w:rsid w:val="00FD7A33"/>
    <w:rsid w:val="00FE0386"/>
    <w:rsid w:val="00FE5E59"/>
    <w:rsid w:val="00FE6195"/>
    <w:rsid w:val="00FE72DB"/>
    <w:rsid w:val="00FF3E09"/>
    <w:rsid w:val="00FF65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3AD5"/>
    <w:pPr>
      <w:spacing w:after="200" w:line="276" w:lineRule="auto"/>
      <w:ind w:right="-567"/>
      <w:jc w:val="both"/>
    </w:pPr>
    <w:rPr>
      <w:sz w:val="22"/>
      <w:szCs w:val="22"/>
      <w:lang w:eastAsia="en-US"/>
    </w:rPr>
  </w:style>
  <w:style w:type="paragraph" w:styleId="Nadpis1">
    <w:name w:val="heading 1"/>
    <w:basedOn w:val="Normln"/>
    <w:next w:val="Normln"/>
    <w:link w:val="Nadpis1Char"/>
    <w:autoRedefine/>
    <w:qFormat/>
    <w:rsid w:val="004223AF"/>
    <w:pPr>
      <w:keepNext/>
      <w:numPr>
        <w:numId w:val="4"/>
      </w:numPr>
      <w:tabs>
        <w:tab w:val="left" w:pos="142"/>
      </w:tabs>
      <w:spacing w:after="0" w:line="240" w:lineRule="auto"/>
      <w:ind w:right="0"/>
      <w:contextualSpacing/>
      <w:jc w:val="left"/>
      <w:outlineLvl w:val="0"/>
    </w:pPr>
    <w:rPr>
      <w:rFonts w:eastAsia="Times New Roman"/>
      <w:b/>
      <w:szCs w:val="20"/>
      <w:u w:val="single"/>
      <w:lang/>
    </w:rPr>
  </w:style>
  <w:style w:type="paragraph" w:styleId="Nadpis2">
    <w:name w:val="heading 2"/>
    <w:basedOn w:val="Normln"/>
    <w:next w:val="Normln"/>
    <w:link w:val="Nadpis2Char"/>
    <w:uiPriority w:val="9"/>
    <w:unhideWhenUsed/>
    <w:qFormat/>
    <w:rsid w:val="00DE3F5B"/>
    <w:pPr>
      <w:keepNext/>
      <w:numPr>
        <w:ilvl w:val="1"/>
        <w:numId w:val="4"/>
      </w:numPr>
      <w:tabs>
        <w:tab w:val="left" w:pos="142"/>
      </w:tabs>
      <w:spacing w:after="0" w:line="240" w:lineRule="auto"/>
      <w:ind w:right="-284"/>
      <w:outlineLvl w:val="1"/>
    </w:pPr>
    <w:rPr>
      <w:rFonts w:eastAsia="Times New Roman"/>
      <w:bCs/>
      <w:iCs/>
      <w:szCs w:val="28"/>
      <w:shd w:val="clear" w:color="auto" w:fill="FFFFFF"/>
      <w:lang/>
    </w:rPr>
  </w:style>
  <w:style w:type="paragraph" w:styleId="Nadpis3">
    <w:name w:val="heading 3"/>
    <w:basedOn w:val="Normln"/>
    <w:next w:val="Normln"/>
    <w:link w:val="Nadpis3Char"/>
    <w:uiPriority w:val="9"/>
    <w:unhideWhenUsed/>
    <w:qFormat/>
    <w:rsid w:val="00F928E4"/>
    <w:pPr>
      <w:keepNext/>
      <w:numPr>
        <w:ilvl w:val="2"/>
        <w:numId w:val="4"/>
      </w:numPr>
      <w:spacing w:after="0" w:line="240" w:lineRule="auto"/>
      <w:contextualSpacing/>
      <w:outlineLvl w:val="2"/>
    </w:pPr>
    <w:rPr>
      <w:rFonts w:eastAsia="Times New Roman"/>
      <w:bCs/>
      <w:szCs w:val="26"/>
      <w:lang/>
    </w:rPr>
  </w:style>
  <w:style w:type="paragraph" w:styleId="Nadpis4">
    <w:name w:val="heading 4"/>
    <w:basedOn w:val="Normln"/>
    <w:next w:val="Normln"/>
    <w:link w:val="Nadpis4Char"/>
    <w:uiPriority w:val="9"/>
    <w:semiHidden/>
    <w:unhideWhenUsed/>
    <w:qFormat/>
    <w:rsid w:val="003E3E2C"/>
    <w:pPr>
      <w:keepNext/>
      <w:numPr>
        <w:ilvl w:val="3"/>
        <w:numId w:val="4"/>
      </w:numPr>
      <w:spacing w:before="240" w:after="60"/>
      <w:outlineLvl w:val="3"/>
    </w:pPr>
    <w:rPr>
      <w:rFonts w:eastAsia="Times New Roman"/>
      <w:b/>
      <w:bCs/>
      <w:sz w:val="28"/>
      <w:szCs w:val="28"/>
      <w:lang/>
    </w:rPr>
  </w:style>
  <w:style w:type="paragraph" w:styleId="Nadpis5">
    <w:name w:val="heading 5"/>
    <w:basedOn w:val="Normln"/>
    <w:next w:val="Normln"/>
    <w:link w:val="Nadpis5Char"/>
    <w:uiPriority w:val="9"/>
    <w:semiHidden/>
    <w:unhideWhenUsed/>
    <w:qFormat/>
    <w:rsid w:val="003E3E2C"/>
    <w:pPr>
      <w:numPr>
        <w:ilvl w:val="4"/>
        <w:numId w:val="4"/>
      </w:numPr>
      <w:spacing w:before="240" w:after="60"/>
      <w:outlineLvl w:val="4"/>
    </w:pPr>
    <w:rPr>
      <w:rFonts w:eastAsia="Times New Roman"/>
      <w:b/>
      <w:bCs/>
      <w:i/>
      <w:iCs/>
      <w:sz w:val="26"/>
      <w:szCs w:val="26"/>
      <w:lang/>
    </w:rPr>
  </w:style>
  <w:style w:type="paragraph" w:styleId="Nadpis6">
    <w:name w:val="heading 6"/>
    <w:basedOn w:val="Normln"/>
    <w:next w:val="Normln"/>
    <w:link w:val="Nadpis6Char"/>
    <w:uiPriority w:val="9"/>
    <w:semiHidden/>
    <w:unhideWhenUsed/>
    <w:qFormat/>
    <w:rsid w:val="003E3E2C"/>
    <w:pPr>
      <w:numPr>
        <w:ilvl w:val="5"/>
        <w:numId w:val="4"/>
      </w:numPr>
      <w:spacing w:before="240" w:after="60"/>
      <w:outlineLvl w:val="5"/>
    </w:pPr>
    <w:rPr>
      <w:rFonts w:eastAsia="Times New Roman"/>
      <w:b/>
      <w:bCs/>
      <w:lang/>
    </w:rPr>
  </w:style>
  <w:style w:type="paragraph" w:styleId="Nadpis7">
    <w:name w:val="heading 7"/>
    <w:basedOn w:val="Normln"/>
    <w:next w:val="Normln"/>
    <w:link w:val="Nadpis7Char"/>
    <w:uiPriority w:val="9"/>
    <w:semiHidden/>
    <w:unhideWhenUsed/>
    <w:qFormat/>
    <w:rsid w:val="003E3E2C"/>
    <w:pPr>
      <w:numPr>
        <w:ilvl w:val="6"/>
        <w:numId w:val="4"/>
      </w:numPr>
      <w:spacing w:before="240" w:after="60"/>
      <w:outlineLvl w:val="6"/>
    </w:pPr>
    <w:rPr>
      <w:rFonts w:eastAsia="Times New Roman"/>
      <w:sz w:val="24"/>
      <w:szCs w:val="24"/>
      <w:lang/>
    </w:rPr>
  </w:style>
  <w:style w:type="paragraph" w:styleId="Nadpis8">
    <w:name w:val="heading 8"/>
    <w:basedOn w:val="Normln"/>
    <w:next w:val="Normln"/>
    <w:link w:val="Nadpis8Char"/>
    <w:uiPriority w:val="9"/>
    <w:semiHidden/>
    <w:unhideWhenUsed/>
    <w:qFormat/>
    <w:rsid w:val="003E3E2C"/>
    <w:pPr>
      <w:numPr>
        <w:ilvl w:val="7"/>
        <w:numId w:val="4"/>
      </w:numPr>
      <w:spacing w:before="240" w:after="60"/>
      <w:outlineLvl w:val="7"/>
    </w:pPr>
    <w:rPr>
      <w:rFonts w:eastAsia="Times New Roman"/>
      <w:i/>
      <w:iCs/>
      <w:sz w:val="24"/>
      <w:szCs w:val="24"/>
      <w:lang/>
    </w:rPr>
  </w:style>
  <w:style w:type="paragraph" w:styleId="Nadpis9">
    <w:name w:val="heading 9"/>
    <w:basedOn w:val="Normln"/>
    <w:next w:val="Normln"/>
    <w:link w:val="Nadpis9Char"/>
    <w:uiPriority w:val="9"/>
    <w:semiHidden/>
    <w:unhideWhenUsed/>
    <w:qFormat/>
    <w:rsid w:val="003E3E2C"/>
    <w:pPr>
      <w:numPr>
        <w:ilvl w:val="8"/>
        <w:numId w:val="4"/>
      </w:numPr>
      <w:spacing w:before="240" w:after="60"/>
      <w:outlineLvl w:val="8"/>
    </w:pPr>
    <w:rPr>
      <w:rFonts w:ascii="Calibri Light" w:eastAsia="Times New Roman" w:hAnsi="Calibri Light"/>
      <w:lang/>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E6302"/>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9E6302"/>
    <w:rPr>
      <w:b/>
      <w:bCs/>
    </w:rPr>
  </w:style>
  <w:style w:type="character" w:customStyle="1" w:styleId="apple-converted-space">
    <w:name w:val="apple-converted-space"/>
    <w:basedOn w:val="Standardnpsmoodstavce"/>
    <w:rsid w:val="009E6302"/>
  </w:style>
  <w:style w:type="paragraph" w:styleId="Zkladntextodsazen">
    <w:name w:val="Body Text Indent"/>
    <w:basedOn w:val="Normln"/>
    <w:link w:val="ZkladntextodsazenChar"/>
    <w:uiPriority w:val="99"/>
    <w:unhideWhenUsed/>
    <w:rsid w:val="009E6302"/>
    <w:pPr>
      <w:spacing w:after="120"/>
      <w:ind w:left="283"/>
    </w:pPr>
    <w:rPr>
      <w:sz w:val="20"/>
      <w:szCs w:val="20"/>
      <w:lang/>
    </w:rPr>
  </w:style>
  <w:style w:type="character" w:customStyle="1" w:styleId="ZkladntextodsazenChar">
    <w:name w:val="Základní text odsazený Char"/>
    <w:link w:val="Zkladntextodsazen"/>
    <w:uiPriority w:val="99"/>
    <w:rsid w:val="009E6302"/>
    <w:rPr>
      <w:rFonts w:ascii="Calibri" w:eastAsia="Calibri" w:hAnsi="Calibri" w:cs="Times New Roman"/>
    </w:rPr>
  </w:style>
  <w:style w:type="paragraph" w:styleId="Zkladntextodsazen2">
    <w:name w:val="Body Text Indent 2"/>
    <w:basedOn w:val="Normln"/>
    <w:link w:val="Zkladntextodsazen2Char"/>
    <w:uiPriority w:val="99"/>
    <w:semiHidden/>
    <w:unhideWhenUsed/>
    <w:rsid w:val="009E630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E6302"/>
  </w:style>
  <w:style w:type="character" w:customStyle="1" w:styleId="cislo">
    <w:name w:val="cislo"/>
    <w:basedOn w:val="Standardnpsmoodstavce"/>
    <w:rsid w:val="009E6302"/>
  </w:style>
  <w:style w:type="character" w:customStyle="1" w:styleId="acct">
    <w:name w:val="acct"/>
    <w:basedOn w:val="Standardnpsmoodstavce"/>
    <w:rsid w:val="009E6302"/>
  </w:style>
  <w:style w:type="paragraph" w:styleId="Zhlav">
    <w:name w:val="header"/>
    <w:basedOn w:val="Normln"/>
    <w:link w:val="ZhlavChar"/>
    <w:uiPriority w:val="99"/>
    <w:unhideWhenUsed/>
    <w:rsid w:val="00B84B31"/>
    <w:pPr>
      <w:tabs>
        <w:tab w:val="center" w:pos="4536"/>
        <w:tab w:val="right" w:pos="9072"/>
      </w:tabs>
    </w:pPr>
    <w:rPr>
      <w:lang/>
    </w:rPr>
  </w:style>
  <w:style w:type="character" w:customStyle="1" w:styleId="ZhlavChar">
    <w:name w:val="Záhlaví Char"/>
    <w:link w:val="Zhlav"/>
    <w:uiPriority w:val="99"/>
    <w:rsid w:val="00B84B31"/>
    <w:rPr>
      <w:sz w:val="22"/>
      <w:szCs w:val="22"/>
      <w:lang w:eastAsia="en-US"/>
    </w:rPr>
  </w:style>
  <w:style w:type="paragraph" w:styleId="Zpat">
    <w:name w:val="footer"/>
    <w:basedOn w:val="Normln"/>
    <w:link w:val="ZpatChar"/>
    <w:uiPriority w:val="99"/>
    <w:unhideWhenUsed/>
    <w:rsid w:val="00B84B31"/>
    <w:pPr>
      <w:tabs>
        <w:tab w:val="center" w:pos="4536"/>
        <w:tab w:val="right" w:pos="9072"/>
      </w:tabs>
    </w:pPr>
    <w:rPr>
      <w:lang/>
    </w:rPr>
  </w:style>
  <w:style w:type="character" w:customStyle="1" w:styleId="ZpatChar">
    <w:name w:val="Zápatí Char"/>
    <w:link w:val="Zpat"/>
    <w:uiPriority w:val="99"/>
    <w:rsid w:val="00B84B31"/>
    <w:rPr>
      <w:sz w:val="22"/>
      <w:szCs w:val="22"/>
      <w:lang w:eastAsia="en-US"/>
    </w:rPr>
  </w:style>
  <w:style w:type="character" w:customStyle="1" w:styleId="Nadpis1Char">
    <w:name w:val="Nadpis 1 Char"/>
    <w:link w:val="Nadpis1"/>
    <w:rsid w:val="004223AF"/>
    <w:rPr>
      <w:rFonts w:eastAsia="Times New Roman"/>
      <w:b/>
      <w:sz w:val="22"/>
      <w:u w:val="single"/>
    </w:rPr>
  </w:style>
  <w:style w:type="paragraph" w:styleId="Zkladntext">
    <w:name w:val="Body Text"/>
    <w:basedOn w:val="Normln"/>
    <w:link w:val="ZkladntextChar"/>
    <w:rsid w:val="004117EB"/>
    <w:pPr>
      <w:suppressAutoHyphens/>
      <w:spacing w:after="120" w:line="240" w:lineRule="auto"/>
    </w:pPr>
    <w:rPr>
      <w:rFonts w:ascii="Times New Roman" w:eastAsia="Times New Roman" w:hAnsi="Times New Roman"/>
      <w:sz w:val="24"/>
      <w:szCs w:val="24"/>
      <w:lang w:eastAsia="ar-SA"/>
    </w:rPr>
  </w:style>
  <w:style w:type="character" w:customStyle="1" w:styleId="ZkladntextChar">
    <w:name w:val="Základní text Char"/>
    <w:link w:val="Zkladntext"/>
    <w:rsid w:val="004117EB"/>
    <w:rPr>
      <w:rFonts w:ascii="Times New Roman" w:eastAsia="Times New Roman" w:hAnsi="Times New Roman"/>
      <w:sz w:val="24"/>
      <w:szCs w:val="24"/>
      <w:lang w:eastAsia="ar-SA"/>
    </w:rPr>
  </w:style>
  <w:style w:type="paragraph" w:customStyle="1" w:styleId="odstavec">
    <w:name w:val="odstavec"/>
    <w:basedOn w:val="Normln"/>
    <w:rsid w:val="004117EB"/>
    <w:pPr>
      <w:widowControl w:val="0"/>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left="567" w:firstLine="850"/>
    </w:pPr>
    <w:rPr>
      <w:rFonts w:ascii="Avinion" w:eastAsia="Times New Roman" w:hAnsi="Avinion"/>
      <w:sz w:val="20"/>
      <w:szCs w:val="24"/>
      <w:lang w:eastAsia="cs-CZ"/>
    </w:rPr>
  </w:style>
  <w:style w:type="paragraph" w:customStyle="1" w:styleId="Default">
    <w:name w:val="Default"/>
    <w:rsid w:val="004117EB"/>
    <w:pPr>
      <w:autoSpaceDE w:val="0"/>
      <w:autoSpaceDN w:val="0"/>
      <w:adjustRightInd w:val="0"/>
      <w:spacing w:after="120" w:line="276" w:lineRule="auto"/>
      <w:ind w:right="-567"/>
      <w:jc w:val="both"/>
    </w:pPr>
    <w:rPr>
      <w:rFonts w:ascii="Times New Roman" w:eastAsia="Times New Roman" w:hAnsi="Times New Roman"/>
      <w:color w:val="000000"/>
      <w:sz w:val="24"/>
      <w:szCs w:val="24"/>
    </w:rPr>
  </w:style>
  <w:style w:type="character" w:styleId="Odkaznakoment">
    <w:name w:val="annotation reference"/>
    <w:uiPriority w:val="99"/>
    <w:semiHidden/>
    <w:unhideWhenUsed/>
    <w:rsid w:val="002B3BAF"/>
    <w:rPr>
      <w:sz w:val="16"/>
      <w:szCs w:val="16"/>
    </w:rPr>
  </w:style>
  <w:style w:type="paragraph" w:styleId="Textkomente">
    <w:name w:val="annotation text"/>
    <w:basedOn w:val="Normln"/>
    <w:link w:val="TextkomenteChar"/>
    <w:uiPriority w:val="99"/>
    <w:semiHidden/>
    <w:unhideWhenUsed/>
    <w:rsid w:val="002B3BAF"/>
    <w:rPr>
      <w:sz w:val="20"/>
      <w:szCs w:val="20"/>
      <w:lang/>
    </w:rPr>
  </w:style>
  <w:style w:type="character" w:customStyle="1" w:styleId="TextkomenteChar">
    <w:name w:val="Text komentáře Char"/>
    <w:link w:val="Textkomente"/>
    <w:uiPriority w:val="99"/>
    <w:semiHidden/>
    <w:rsid w:val="002B3BAF"/>
    <w:rPr>
      <w:lang w:eastAsia="en-US"/>
    </w:rPr>
  </w:style>
  <w:style w:type="paragraph" w:styleId="Pedmtkomente">
    <w:name w:val="annotation subject"/>
    <w:basedOn w:val="Textkomente"/>
    <w:next w:val="Textkomente"/>
    <w:link w:val="PedmtkomenteChar"/>
    <w:uiPriority w:val="99"/>
    <w:semiHidden/>
    <w:unhideWhenUsed/>
    <w:rsid w:val="002B3BAF"/>
    <w:rPr>
      <w:b/>
      <w:bCs/>
    </w:rPr>
  </w:style>
  <w:style w:type="character" w:customStyle="1" w:styleId="PedmtkomenteChar">
    <w:name w:val="Předmět komentáře Char"/>
    <w:link w:val="Pedmtkomente"/>
    <w:uiPriority w:val="99"/>
    <w:semiHidden/>
    <w:rsid w:val="002B3BAF"/>
    <w:rPr>
      <w:b/>
      <w:bCs/>
      <w:lang w:eastAsia="en-US"/>
    </w:rPr>
  </w:style>
  <w:style w:type="paragraph" w:styleId="Textbubliny">
    <w:name w:val="Balloon Text"/>
    <w:basedOn w:val="Normln"/>
    <w:link w:val="TextbublinyChar"/>
    <w:uiPriority w:val="99"/>
    <w:semiHidden/>
    <w:unhideWhenUsed/>
    <w:rsid w:val="002B3BAF"/>
    <w:pPr>
      <w:spacing w:after="0" w:line="240" w:lineRule="auto"/>
    </w:pPr>
    <w:rPr>
      <w:rFonts w:ascii="Tahoma" w:hAnsi="Tahoma"/>
      <w:sz w:val="16"/>
      <w:szCs w:val="16"/>
      <w:lang/>
    </w:rPr>
  </w:style>
  <w:style w:type="character" w:customStyle="1" w:styleId="TextbublinyChar">
    <w:name w:val="Text bubliny Char"/>
    <w:link w:val="Textbubliny"/>
    <w:uiPriority w:val="99"/>
    <w:semiHidden/>
    <w:rsid w:val="002B3BAF"/>
    <w:rPr>
      <w:rFonts w:ascii="Tahoma" w:hAnsi="Tahoma" w:cs="Tahoma"/>
      <w:sz w:val="16"/>
      <w:szCs w:val="16"/>
      <w:lang w:eastAsia="en-US"/>
    </w:rPr>
  </w:style>
  <w:style w:type="character" w:styleId="Hypertextovodkaz">
    <w:name w:val="Hyperlink"/>
    <w:uiPriority w:val="99"/>
    <w:unhideWhenUsed/>
    <w:rsid w:val="00A47C1B"/>
    <w:rPr>
      <w:color w:val="0000FF"/>
      <w:u w:val="single"/>
    </w:rPr>
  </w:style>
  <w:style w:type="paragraph" w:styleId="Odstavecseseznamem">
    <w:name w:val="List Paragraph"/>
    <w:basedOn w:val="Normln"/>
    <w:uiPriority w:val="34"/>
    <w:qFormat/>
    <w:rsid w:val="00787521"/>
    <w:pPr>
      <w:ind w:left="720" w:right="0"/>
      <w:contextualSpacing/>
      <w:jc w:val="left"/>
    </w:pPr>
    <w:rPr>
      <w:rFonts w:eastAsia="Times New Roman"/>
      <w:lang w:eastAsia="cs-CZ"/>
    </w:rPr>
  </w:style>
  <w:style w:type="numbering" w:customStyle="1" w:styleId="Styl1">
    <w:name w:val="Styl1"/>
    <w:uiPriority w:val="99"/>
    <w:rsid w:val="00A3406F"/>
    <w:pPr>
      <w:numPr>
        <w:numId w:val="3"/>
      </w:numPr>
    </w:pPr>
  </w:style>
  <w:style w:type="character" w:customStyle="1" w:styleId="Nadpis2Char">
    <w:name w:val="Nadpis 2 Char"/>
    <w:link w:val="Nadpis2"/>
    <w:uiPriority w:val="9"/>
    <w:rsid w:val="00DE3F5B"/>
    <w:rPr>
      <w:rFonts w:eastAsia="Times New Roman"/>
      <w:bCs/>
      <w:iCs/>
      <w:sz w:val="22"/>
      <w:szCs w:val="28"/>
    </w:rPr>
  </w:style>
  <w:style w:type="character" w:customStyle="1" w:styleId="Nadpis3Char">
    <w:name w:val="Nadpis 3 Char"/>
    <w:link w:val="Nadpis3"/>
    <w:uiPriority w:val="9"/>
    <w:rsid w:val="00F928E4"/>
    <w:rPr>
      <w:rFonts w:eastAsia="Times New Roman"/>
      <w:bCs/>
      <w:sz w:val="22"/>
      <w:szCs w:val="26"/>
      <w:lang w:eastAsia="en-US"/>
    </w:rPr>
  </w:style>
  <w:style w:type="character" w:customStyle="1" w:styleId="Nadpis4Char">
    <w:name w:val="Nadpis 4 Char"/>
    <w:link w:val="Nadpis4"/>
    <w:uiPriority w:val="9"/>
    <w:semiHidden/>
    <w:rsid w:val="003E3E2C"/>
    <w:rPr>
      <w:rFonts w:eastAsia="Times New Roman"/>
      <w:b/>
      <w:bCs/>
      <w:sz w:val="28"/>
      <w:szCs w:val="28"/>
      <w:lang w:eastAsia="en-US"/>
    </w:rPr>
  </w:style>
  <w:style w:type="character" w:customStyle="1" w:styleId="Nadpis5Char">
    <w:name w:val="Nadpis 5 Char"/>
    <w:link w:val="Nadpis5"/>
    <w:uiPriority w:val="9"/>
    <w:semiHidden/>
    <w:rsid w:val="003E3E2C"/>
    <w:rPr>
      <w:rFonts w:eastAsia="Times New Roman"/>
      <w:b/>
      <w:bCs/>
      <w:i/>
      <w:iCs/>
      <w:sz w:val="26"/>
      <w:szCs w:val="26"/>
      <w:lang w:eastAsia="en-US"/>
    </w:rPr>
  </w:style>
  <w:style w:type="character" w:customStyle="1" w:styleId="Nadpis6Char">
    <w:name w:val="Nadpis 6 Char"/>
    <w:link w:val="Nadpis6"/>
    <w:uiPriority w:val="9"/>
    <w:semiHidden/>
    <w:rsid w:val="003E3E2C"/>
    <w:rPr>
      <w:rFonts w:eastAsia="Times New Roman"/>
      <w:b/>
      <w:bCs/>
      <w:sz w:val="22"/>
      <w:szCs w:val="22"/>
      <w:lang w:eastAsia="en-US"/>
    </w:rPr>
  </w:style>
  <w:style w:type="character" w:customStyle="1" w:styleId="Nadpis7Char">
    <w:name w:val="Nadpis 7 Char"/>
    <w:link w:val="Nadpis7"/>
    <w:uiPriority w:val="9"/>
    <w:semiHidden/>
    <w:rsid w:val="003E3E2C"/>
    <w:rPr>
      <w:rFonts w:eastAsia="Times New Roman"/>
      <w:sz w:val="24"/>
      <w:szCs w:val="24"/>
      <w:lang w:eastAsia="en-US"/>
    </w:rPr>
  </w:style>
  <w:style w:type="character" w:customStyle="1" w:styleId="Nadpis8Char">
    <w:name w:val="Nadpis 8 Char"/>
    <w:link w:val="Nadpis8"/>
    <w:uiPriority w:val="9"/>
    <w:semiHidden/>
    <w:rsid w:val="003E3E2C"/>
    <w:rPr>
      <w:rFonts w:eastAsia="Times New Roman"/>
      <w:i/>
      <w:iCs/>
      <w:sz w:val="24"/>
      <w:szCs w:val="24"/>
      <w:lang w:eastAsia="en-US"/>
    </w:rPr>
  </w:style>
  <w:style w:type="character" w:customStyle="1" w:styleId="Nadpis9Char">
    <w:name w:val="Nadpis 9 Char"/>
    <w:link w:val="Nadpis9"/>
    <w:uiPriority w:val="9"/>
    <w:semiHidden/>
    <w:rsid w:val="003E3E2C"/>
    <w:rPr>
      <w:rFonts w:ascii="Calibri Light" w:eastAsia="Times New Roman" w:hAnsi="Calibri Light"/>
      <w:sz w:val="22"/>
      <w:szCs w:val="22"/>
      <w:lang w:eastAsia="en-US"/>
    </w:rPr>
  </w:style>
  <w:style w:type="paragraph" w:styleId="Zkladntext2">
    <w:name w:val="Body Text 2"/>
    <w:basedOn w:val="Normln"/>
    <w:link w:val="Zkladntext2Char"/>
    <w:uiPriority w:val="99"/>
    <w:unhideWhenUsed/>
    <w:rsid w:val="00FB2EFE"/>
    <w:pPr>
      <w:spacing w:after="120" w:line="480" w:lineRule="auto"/>
    </w:pPr>
    <w:rPr>
      <w:lang/>
    </w:rPr>
  </w:style>
  <w:style w:type="character" w:customStyle="1" w:styleId="Zkladntext2Char">
    <w:name w:val="Základní text 2 Char"/>
    <w:link w:val="Zkladntext2"/>
    <w:uiPriority w:val="99"/>
    <w:rsid w:val="00FB2EFE"/>
    <w:rPr>
      <w:sz w:val="22"/>
      <w:szCs w:val="22"/>
      <w:lang w:eastAsia="en-US"/>
    </w:rPr>
  </w:style>
  <w:style w:type="character" w:customStyle="1" w:styleId="Nevyeenzmnka">
    <w:name w:val="Nevyřešená zmínka"/>
    <w:uiPriority w:val="99"/>
    <w:semiHidden/>
    <w:unhideWhenUsed/>
    <w:rsid w:val="005C041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67612809">
      <w:bodyDiv w:val="1"/>
      <w:marLeft w:val="0"/>
      <w:marRight w:val="0"/>
      <w:marTop w:val="0"/>
      <w:marBottom w:val="0"/>
      <w:divBdr>
        <w:top w:val="none" w:sz="0" w:space="0" w:color="auto"/>
        <w:left w:val="none" w:sz="0" w:space="0" w:color="auto"/>
        <w:bottom w:val="none" w:sz="0" w:space="0" w:color="auto"/>
        <w:right w:val="none" w:sz="0" w:space="0" w:color="auto"/>
      </w:divBdr>
    </w:div>
    <w:div w:id="653533631">
      <w:bodyDiv w:val="1"/>
      <w:marLeft w:val="0"/>
      <w:marRight w:val="0"/>
      <w:marTop w:val="0"/>
      <w:marBottom w:val="0"/>
      <w:divBdr>
        <w:top w:val="none" w:sz="0" w:space="0" w:color="auto"/>
        <w:left w:val="none" w:sz="0" w:space="0" w:color="auto"/>
        <w:bottom w:val="none" w:sz="0" w:space="0" w:color="auto"/>
        <w:right w:val="none" w:sz="0" w:space="0" w:color="auto"/>
      </w:divBdr>
    </w:div>
    <w:div w:id="963774967">
      <w:bodyDiv w:val="1"/>
      <w:marLeft w:val="0"/>
      <w:marRight w:val="0"/>
      <w:marTop w:val="0"/>
      <w:marBottom w:val="0"/>
      <w:divBdr>
        <w:top w:val="none" w:sz="0" w:space="0" w:color="auto"/>
        <w:left w:val="none" w:sz="0" w:space="0" w:color="auto"/>
        <w:bottom w:val="none" w:sz="0" w:space="0" w:color="auto"/>
        <w:right w:val="none" w:sz="0" w:space="0" w:color="auto"/>
      </w:divBdr>
      <w:divsChild>
        <w:div w:id="855198169">
          <w:marLeft w:val="0"/>
          <w:marRight w:val="0"/>
          <w:marTop w:val="0"/>
          <w:marBottom w:val="0"/>
          <w:divBdr>
            <w:top w:val="none" w:sz="0" w:space="0" w:color="auto"/>
            <w:left w:val="none" w:sz="0" w:space="0" w:color="auto"/>
            <w:bottom w:val="none" w:sz="0" w:space="0" w:color="auto"/>
            <w:right w:val="none" w:sz="0" w:space="0" w:color="auto"/>
          </w:divBdr>
        </w:div>
      </w:divsChild>
    </w:div>
    <w:div w:id="1147672629">
      <w:bodyDiv w:val="1"/>
      <w:marLeft w:val="0"/>
      <w:marRight w:val="0"/>
      <w:marTop w:val="0"/>
      <w:marBottom w:val="0"/>
      <w:divBdr>
        <w:top w:val="none" w:sz="0" w:space="0" w:color="auto"/>
        <w:left w:val="none" w:sz="0" w:space="0" w:color="auto"/>
        <w:bottom w:val="none" w:sz="0" w:space="0" w:color="auto"/>
        <w:right w:val="none" w:sz="0" w:space="0" w:color="auto"/>
      </w:divBdr>
    </w:div>
    <w:div w:id="1769503540">
      <w:bodyDiv w:val="1"/>
      <w:marLeft w:val="0"/>
      <w:marRight w:val="0"/>
      <w:marTop w:val="0"/>
      <w:marBottom w:val="0"/>
      <w:divBdr>
        <w:top w:val="none" w:sz="0" w:space="0" w:color="auto"/>
        <w:left w:val="none" w:sz="0" w:space="0" w:color="auto"/>
        <w:bottom w:val="none" w:sz="0" w:space="0" w:color="auto"/>
        <w:right w:val="none" w:sz="0" w:space="0" w:color="auto"/>
      </w:divBdr>
    </w:div>
    <w:div w:id="213339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abarc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0BAD3-7CDD-42E3-9DC1-1DBD00AB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8709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10164</CharactersWithSpaces>
  <SharedDoc>false</SharedDoc>
  <HLinks>
    <vt:vector size="6" baseType="variant">
      <vt:variant>
        <vt:i4>7143527</vt:i4>
      </vt:variant>
      <vt:variant>
        <vt:i4>6</vt:i4>
      </vt:variant>
      <vt:variant>
        <vt:i4>0</vt:i4>
      </vt:variant>
      <vt:variant>
        <vt:i4>5</vt:i4>
      </vt:variant>
      <vt:variant>
        <vt:lpwstr>http://www.rabarch.cz/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 Řezanina</dc:creator>
  <cp:lastModifiedBy>Jana Šuldová</cp:lastModifiedBy>
  <cp:revision>2</cp:revision>
  <cp:lastPrinted>2021-02-18T13:26:00Z</cp:lastPrinted>
  <dcterms:created xsi:type="dcterms:W3CDTF">2021-02-26T09:36:00Z</dcterms:created>
  <dcterms:modified xsi:type="dcterms:W3CDTF">2021-02-26T09:36:00Z</dcterms:modified>
</cp:coreProperties>
</file>