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765" w:rsidRDefault="00013B35">
      <w:pPr>
        <w:pStyle w:val="Titulektabulky0"/>
        <w:framePr w:w="4421" w:h="898" w:hRule="exact" w:wrap="none" w:vAnchor="page" w:hAnchor="page" w:x="1279" w:y="1449"/>
        <w:shd w:val="clear" w:color="auto" w:fill="auto"/>
      </w:pPr>
      <w:r>
        <w:t>Příloha č. 2g - Karla IV. 478 - cenová nabídka Elektro práce, údržba a evidence a realizace revizí Období dodání služeb: 01.02.2021 - 31.01.2022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3"/>
        <w:gridCol w:w="1027"/>
        <w:gridCol w:w="1171"/>
        <w:gridCol w:w="1584"/>
        <w:gridCol w:w="1762"/>
        <w:gridCol w:w="1632"/>
        <w:gridCol w:w="1699"/>
      </w:tblGrid>
      <w:tr w:rsidR="00F03765">
        <w:trPr>
          <w:trHeight w:hRule="exact" w:val="576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jc w:val="center"/>
            </w:pPr>
            <w:r>
              <w:rPr>
                <w:rStyle w:val="Zkladntext2Calibri"/>
              </w:rPr>
              <w:t>IVU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ind w:left="200"/>
            </w:pPr>
            <w:r>
              <w:rPr>
                <w:rStyle w:val="Zkladntext2Calibri0"/>
              </w:rPr>
              <w:t>Počet MJ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78" w:lineRule="exact"/>
              <w:jc w:val="center"/>
            </w:pPr>
            <w:r>
              <w:rPr>
                <w:rStyle w:val="Zkladntext2Calibri0"/>
              </w:rPr>
              <w:t>Cena za 1 MJ v Kč bez DPH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74" w:lineRule="exact"/>
              <w:jc w:val="center"/>
            </w:pPr>
            <w:r>
              <w:rPr>
                <w:rStyle w:val="Zkladntext2Calibri0"/>
              </w:rPr>
              <w:t>Celkem v Kč bez DPH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Celkem DPH v Kč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Celkem v Kč s DPH</w:t>
            </w:r>
          </w:p>
        </w:tc>
      </w:tr>
      <w:tr w:rsidR="00F03765">
        <w:trPr>
          <w:trHeight w:hRule="exact" w:val="278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Revize spotřebičů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ks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jc w:val="right"/>
            </w:pPr>
            <w:r>
              <w:rPr>
                <w:rStyle w:val="Zkladntext2Calibri0"/>
              </w:rPr>
              <w:t>85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190" w:lineRule="exact"/>
              <w:jc w:val="right"/>
            </w:pPr>
            <w:r>
              <w:rPr>
                <w:rStyle w:val="Zkladntext2Calibri95ptTun"/>
              </w:rPr>
              <w:t>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ind w:right="360"/>
              <w:jc w:val="right"/>
            </w:pPr>
            <w:r>
              <w:rPr>
                <w:rStyle w:val="Zkladntext2Calibri0"/>
              </w:rPr>
              <w:t>3 825,00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ind w:right="380"/>
              <w:jc w:val="right"/>
            </w:pPr>
            <w:r>
              <w:rPr>
                <w:rStyle w:val="Zkladntext2Calibri0"/>
              </w:rPr>
              <w:t>3 825,00</w:t>
            </w:r>
          </w:p>
        </w:tc>
      </w:tr>
      <w:tr w:rsidR="00F03765">
        <w:trPr>
          <w:trHeight w:hRule="exact" w:val="288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Vyřazovací protokoly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ks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jc w:val="right"/>
            </w:pPr>
            <w:r>
              <w:rPr>
                <w:rStyle w:val="Zkladntext2Calibri0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190" w:lineRule="exact"/>
              <w:jc w:val="right"/>
            </w:pPr>
            <w:r>
              <w:rPr>
                <w:rStyle w:val="Zkladntext2Calibri95ptTun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ind w:right="360"/>
              <w:jc w:val="right"/>
            </w:pPr>
            <w:r>
              <w:rPr>
                <w:rStyle w:val="Zkladntext2Calibri0"/>
              </w:rPr>
              <w:t>50,00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ind w:right="380"/>
              <w:jc w:val="right"/>
            </w:pPr>
            <w:r>
              <w:rPr>
                <w:rStyle w:val="Zkladntext2Calibri0"/>
              </w:rPr>
              <w:t>50,00</w:t>
            </w:r>
          </w:p>
        </w:tc>
      </w:tr>
      <w:tr w:rsidR="00F03765">
        <w:trPr>
          <w:trHeight w:hRule="exact" w:val="274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Elektropráce - sazba za hodinu vč. dopravy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hodina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jc w:val="right"/>
            </w:pPr>
            <w:r>
              <w:rPr>
                <w:rStyle w:val="Zkladntext2Calibri0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190" w:lineRule="exact"/>
              <w:jc w:val="right"/>
            </w:pPr>
            <w:r>
              <w:rPr>
                <w:rStyle w:val="Zkladntext2Calibri95ptTun"/>
              </w:rPr>
              <w:t>300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ind w:right="360"/>
              <w:jc w:val="right"/>
            </w:pPr>
            <w:r>
              <w:rPr>
                <w:rStyle w:val="Zkladntext2Calibri0"/>
              </w:rPr>
              <w:t>3 000,00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ind w:right="380"/>
              <w:jc w:val="right"/>
            </w:pPr>
            <w:r>
              <w:rPr>
                <w:rStyle w:val="Zkladntext2Calibri0"/>
              </w:rPr>
              <w:t>3 000,00</w:t>
            </w:r>
          </w:p>
        </w:tc>
      </w:tr>
      <w:tr w:rsidR="00F03765">
        <w:trPr>
          <w:trHeight w:hRule="exact" w:val="283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Startér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ks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jc w:val="right"/>
            </w:pPr>
            <w:r>
              <w:rPr>
                <w:rStyle w:val="Zkladntext2Calibri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190" w:lineRule="exact"/>
              <w:jc w:val="right"/>
            </w:pPr>
            <w:r>
              <w:rPr>
                <w:rStyle w:val="Zkladntext2Calibri95ptTun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ind w:right="360"/>
              <w:jc w:val="right"/>
            </w:pPr>
            <w:r>
              <w:rPr>
                <w:rStyle w:val="Zkladntext2Calibri0"/>
              </w:rPr>
              <w:t>20,00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ind w:right="380"/>
              <w:jc w:val="right"/>
            </w:pPr>
            <w:r>
              <w:rPr>
                <w:rStyle w:val="Zkladntext2Calibri0"/>
              </w:rPr>
              <w:t>20,00</w:t>
            </w:r>
          </w:p>
        </w:tc>
      </w:tr>
      <w:tr w:rsidR="00F03765">
        <w:trPr>
          <w:trHeight w:hRule="exact" w:val="274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Zářivkové těleso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ks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jc w:val="right"/>
            </w:pPr>
            <w:r>
              <w:rPr>
                <w:rStyle w:val="Zkladntext2Calibri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190" w:lineRule="exact"/>
              <w:jc w:val="right"/>
            </w:pPr>
            <w:r>
              <w:rPr>
                <w:rStyle w:val="Zkladntext2Calibri95ptTun"/>
              </w:rPr>
              <w:t>950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ind w:right="360"/>
              <w:jc w:val="right"/>
            </w:pPr>
            <w:r>
              <w:rPr>
                <w:rStyle w:val="Zkladntext2Calibri0"/>
              </w:rPr>
              <w:t>1900,00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ind w:right="380"/>
              <w:jc w:val="right"/>
            </w:pPr>
            <w:r>
              <w:rPr>
                <w:rStyle w:val="Zkladntext2Calibri0"/>
              </w:rPr>
              <w:t>1 900,00</w:t>
            </w:r>
          </w:p>
        </w:tc>
      </w:tr>
      <w:tr w:rsidR="00F03765">
        <w:trPr>
          <w:trHeight w:hRule="exact" w:val="269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Časové relé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ks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jc w:val="right"/>
            </w:pPr>
            <w:r>
              <w:rPr>
                <w:rStyle w:val="Zkladntext2Calibri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190" w:lineRule="exact"/>
              <w:jc w:val="right"/>
            </w:pPr>
            <w:r>
              <w:rPr>
                <w:rStyle w:val="Zkladntext2Calibri95ptTun"/>
              </w:rPr>
              <w:t>900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ind w:right="360"/>
              <w:jc w:val="right"/>
            </w:pPr>
            <w:r>
              <w:rPr>
                <w:rStyle w:val="Zkladntext2Calibri0"/>
              </w:rPr>
              <w:t>900,00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ind w:right="380"/>
              <w:jc w:val="right"/>
            </w:pPr>
            <w:r>
              <w:rPr>
                <w:rStyle w:val="Zkladntext2Calibri0"/>
              </w:rPr>
              <w:t>900,00</w:t>
            </w:r>
          </w:p>
        </w:tc>
      </w:tr>
      <w:tr w:rsidR="00F03765">
        <w:trPr>
          <w:trHeight w:hRule="exact" w:val="283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Světlo s pohybovým čidlem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ks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jc w:val="right"/>
            </w:pPr>
            <w:r>
              <w:rPr>
                <w:rStyle w:val="Zkladntext2Calibri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190" w:lineRule="exact"/>
              <w:jc w:val="right"/>
            </w:pPr>
            <w:r>
              <w:rPr>
                <w:rStyle w:val="Zkladntext2Calibri95ptTun"/>
              </w:rPr>
              <w:t>700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ind w:right="360"/>
              <w:jc w:val="right"/>
            </w:pPr>
            <w:r>
              <w:rPr>
                <w:rStyle w:val="Zkladntext2Calibri0"/>
              </w:rPr>
              <w:t>1400,00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ind w:right="380"/>
              <w:jc w:val="right"/>
            </w:pPr>
            <w:r>
              <w:rPr>
                <w:rStyle w:val="Zkladntext2Calibri0"/>
              </w:rPr>
              <w:t>1 400,00</w:t>
            </w:r>
          </w:p>
        </w:tc>
      </w:tr>
      <w:tr w:rsidR="00F03765">
        <w:trPr>
          <w:trHeight w:hRule="exact" w:val="278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Zásuvka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ks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jc w:val="right"/>
            </w:pPr>
            <w:r>
              <w:rPr>
                <w:rStyle w:val="Zkladntext2Calibri0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190" w:lineRule="exact"/>
              <w:jc w:val="right"/>
            </w:pPr>
            <w:r>
              <w:rPr>
                <w:rStyle w:val="Zkladntext2Calibri95ptTun"/>
              </w:rPr>
              <w:t>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ind w:right="360"/>
              <w:jc w:val="right"/>
            </w:pPr>
            <w:r>
              <w:rPr>
                <w:rStyle w:val="Zkladntext2Calibri0"/>
              </w:rPr>
              <w:t>450,00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ind w:right="380"/>
              <w:jc w:val="right"/>
            </w:pPr>
            <w:r>
              <w:rPr>
                <w:rStyle w:val="Zkladntext2Calibri0"/>
              </w:rPr>
              <w:t>450,00</w:t>
            </w:r>
          </w:p>
        </w:tc>
      </w:tr>
      <w:tr w:rsidR="00F03765">
        <w:trPr>
          <w:trHeight w:hRule="exact" w:val="274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Vypínač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ks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jc w:val="right"/>
            </w:pPr>
            <w:r>
              <w:rPr>
                <w:rStyle w:val="Zkladntext2Calibri0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190" w:lineRule="exact"/>
              <w:jc w:val="right"/>
            </w:pPr>
            <w:r>
              <w:rPr>
                <w:rStyle w:val="Zkladntext2Calibri95ptTun"/>
              </w:rPr>
              <w:t>80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ind w:right="360"/>
              <w:jc w:val="right"/>
            </w:pPr>
            <w:r>
              <w:rPr>
                <w:rStyle w:val="Zkladntext2Calibri0"/>
              </w:rPr>
              <w:t>400,00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ind w:right="380"/>
              <w:jc w:val="right"/>
            </w:pPr>
            <w:r>
              <w:rPr>
                <w:rStyle w:val="Zkladntext2Calibri0"/>
              </w:rPr>
              <w:t>400,00</w:t>
            </w:r>
          </w:p>
        </w:tc>
      </w:tr>
      <w:tr w:rsidR="00F03765">
        <w:trPr>
          <w:trHeight w:hRule="exact" w:val="274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</w:tr>
      <w:tr w:rsidR="00F03765">
        <w:trPr>
          <w:trHeight w:hRule="exact" w:val="274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Cena celkem bez DPH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190" w:lineRule="exact"/>
              <w:ind w:right="360"/>
              <w:jc w:val="right"/>
            </w:pPr>
            <w:r>
              <w:rPr>
                <w:rStyle w:val="Zkladntext2Calibri95ptTun"/>
              </w:rPr>
              <w:t>11 945,00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</w:tr>
      <w:tr w:rsidR="00F03765">
        <w:trPr>
          <w:trHeight w:hRule="exact" w:val="278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DPH celkem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  <w:ind w:left="1000"/>
            </w:pPr>
            <w:r>
              <w:rPr>
                <w:rStyle w:val="Zkladntext2Calibri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</w:tr>
      <w:tr w:rsidR="00F03765">
        <w:trPr>
          <w:trHeight w:hRule="exact" w:val="302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Cena celkem s DPH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765" w:rsidRDefault="00F03765">
            <w:pPr>
              <w:framePr w:w="13728" w:h="4205" w:wrap="none" w:vAnchor="page" w:hAnchor="page" w:x="1260" w:y="256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65" w:rsidRDefault="00013B35">
            <w:pPr>
              <w:pStyle w:val="Zkladntext20"/>
              <w:framePr w:w="13728" w:h="4205" w:wrap="none" w:vAnchor="page" w:hAnchor="page" w:x="1260" w:y="2564"/>
              <w:shd w:val="clear" w:color="auto" w:fill="auto"/>
              <w:spacing w:line="190" w:lineRule="exact"/>
              <w:ind w:right="380"/>
              <w:jc w:val="right"/>
            </w:pPr>
            <w:r>
              <w:rPr>
                <w:rStyle w:val="Zkladntext2Calibri95ptTun"/>
              </w:rPr>
              <w:t>11 945,00</w:t>
            </w:r>
          </w:p>
        </w:tc>
      </w:tr>
    </w:tbl>
    <w:p w:rsidR="00F03765" w:rsidRDefault="00F03765">
      <w:pPr>
        <w:rPr>
          <w:sz w:val="2"/>
          <w:szCs w:val="2"/>
        </w:rPr>
      </w:pPr>
      <w:bookmarkStart w:id="0" w:name="_GoBack"/>
      <w:bookmarkEnd w:id="0"/>
    </w:p>
    <w:sectPr w:rsidR="00F0376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F4F" w:rsidRDefault="009E1F4F">
      <w:r>
        <w:separator/>
      </w:r>
    </w:p>
  </w:endnote>
  <w:endnote w:type="continuationSeparator" w:id="0">
    <w:p w:rsidR="009E1F4F" w:rsidRDefault="009E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F4F" w:rsidRDefault="009E1F4F"/>
  </w:footnote>
  <w:footnote w:type="continuationSeparator" w:id="0">
    <w:p w:rsidR="009E1F4F" w:rsidRDefault="009E1F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03765"/>
    <w:rsid w:val="00013B35"/>
    <w:rsid w:val="009940A3"/>
    <w:rsid w:val="009E1F4F"/>
    <w:rsid w:val="00D93ECC"/>
    <w:rsid w:val="00F0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3D65"/>
  <w15:docId w15:val="{05742E2D-E1EC-4CF0-802D-B83B2C5F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Calibri">
    <w:name w:val="Základní text (2) + Calibri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libri0">
    <w:name w:val="Základní text (2) + Calibri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libri95ptTun">
    <w:name w:val="Základní text (2) + Calibri;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8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2021-02-26T06:55:00Z</dcterms:created>
  <dcterms:modified xsi:type="dcterms:W3CDTF">2021-02-26T08:33:00Z</dcterms:modified>
</cp:coreProperties>
</file>