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6405A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15" w:type="dxa"/>
            <w:vMerge w:val="restart"/>
            <w:shd w:val="clear" w:color="auto" w:fill="FAEBD7"/>
          </w:tcPr>
          <w:p w:rsidR="0096405A" w:rsidRDefault="0096405A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6405A" w:rsidRDefault="00CD345E">
            <w:pPr>
              <w:pStyle w:val="Nadpis"/>
              <w:spacing w:line="230" w:lineRule="auto"/>
              <w:jc w:val="right"/>
            </w:pPr>
            <w:bookmarkStart w:id="0" w:name="_GoBack"/>
            <w:r>
              <w:t>RO21000118</w:t>
            </w:r>
            <w:bookmarkEnd w:id="0"/>
          </w:p>
        </w:tc>
      </w:tr>
      <w:tr w:rsidR="0096405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shd w:val="clear" w:color="auto" w:fill="auto"/>
          </w:tcPr>
          <w:p w:rsidR="0096405A" w:rsidRDefault="00CD345E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15" w:type="dxa"/>
            <w:vMerge/>
            <w:shd w:val="clear" w:color="auto" w:fill="FAEBD7"/>
          </w:tcPr>
          <w:p w:rsidR="0096405A" w:rsidRDefault="0096405A"/>
        </w:tc>
        <w:tc>
          <w:tcPr>
            <w:tcW w:w="2478" w:type="dxa"/>
            <w:gridSpan w:val="13"/>
            <w:vMerge/>
            <w:shd w:val="clear" w:color="auto" w:fill="FAEBD7"/>
          </w:tcPr>
          <w:p w:rsidR="0096405A" w:rsidRDefault="0096405A"/>
        </w:tc>
        <w:tc>
          <w:tcPr>
            <w:tcW w:w="2494" w:type="dxa"/>
            <w:gridSpan w:val="7"/>
            <w:vMerge/>
            <w:shd w:val="clear" w:color="auto" w:fill="FAEBD7"/>
          </w:tcPr>
          <w:p w:rsidR="0096405A" w:rsidRDefault="0096405A"/>
        </w:tc>
      </w:tr>
      <w:tr w:rsidR="0096405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 w:val="restart"/>
          </w:tcPr>
          <w:p w:rsidR="0096405A" w:rsidRDefault="0096405A"/>
        </w:tc>
        <w:tc>
          <w:tcPr>
            <w:tcW w:w="114" w:type="dxa"/>
          </w:tcPr>
          <w:p w:rsidR="0096405A" w:rsidRDefault="0096405A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476" w:type="dxa"/>
            <w:gridSpan w:val="10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96405A" w:rsidRDefault="0096405A"/>
        </w:tc>
        <w:tc>
          <w:tcPr>
            <w:tcW w:w="989" w:type="dxa"/>
            <w:gridSpan w:val="6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6405A" w:rsidRDefault="0096405A"/>
        </w:tc>
      </w:tr>
      <w:tr w:rsidR="0096405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114" w:type="dxa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6405A" w:rsidRDefault="0096405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02.02.2021</w:t>
            </w:r>
          </w:p>
        </w:tc>
        <w:tc>
          <w:tcPr>
            <w:tcW w:w="1534" w:type="dxa"/>
            <w:gridSpan w:val="2"/>
          </w:tcPr>
          <w:p w:rsidR="0096405A" w:rsidRDefault="0096405A"/>
        </w:tc>
      </w:tr>
      <w:tr w:rsidR="0096405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476" w:type="dxa"/>
            <w:gridSpan w:val="10"/>
            <w:vMerge/>
            <w:shd w:val="clear" w:color="auto" w:fill="auto"/>
          </w:tcPr>
          <w:p w:rsidR="0096405A" w:rsidRDefault="0096405A"/>
        </w:tc>
        <w:tc>
          <w:tcPr>
            <w:tcW w:w="1002" w:type="dxa"/>
            <w:gridSpan w:val="3"/>
          </w:tcPr>
          <w:p w:rsidR="0096405A" w:rsidRDefault="0096405A"/>
        </w:tc>
        <w:tc>
          <w:tcPr>
            <w:tcW w:w="960" w:type="dxa"/>
            <w:gridSpan w:val="5"/>
            <w:vMerge/>
            <w:shd w:val="clear" w:color="auto" w:fill="auto"/>
          </w:tcPr>
          <w:p w:rsidR="0096405A" w:rsidRDefault="0096405A"/>
        </w:tc>
        <w:tc>
          <w:tcPr>
            <w:tcW w:w="1534" w:type="dxa"/>
            <w:gridSpan w:val="2"/>
          </w:tcPr>
          <w:p w:rsidR="0096405A" w:rsidRDefault="0096405A"/>
        </w:tc>
      </w:tr>
      <w:tr w:rsidR="0096405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114" w:type="dxa"/>
          </w:tcPr>
          <w:p w:rsidR="0096405A" w:rsidRDefault="0096405A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476" w:type="dxa"/>
            <w:gridSpan w:val="10"/>
            <w:vMerge/>
            <w:shd w:val="clear" w:color="auto" w:fill="auto"/>
          </w:tcPr>
          <w:p w:rsidR="0096405A" w:rsidRDefault="0096405A"/>
        </w:tc>
        <w:tc>
          <w:tcPr>
            <w:tcW w:w="1002" w:type="dxa"/>
            <w:gridSpan w:val="3"/>
          </w:tcPr>
          <w:p w:rsidR="0096405A" w:rsidRDefault="0096405A"/>
        </w:tc>
        <w:tc>
          <w:tcPr>
            <w:tcW w:w="960" w:type="dxa"/>
            <w:gridSpan w:val="5"/>
            <w:vMerge/>
            <w:shd w:val="clear" w:color="auto" w:fill="auto"/>
          </w:tcPr>
          <w:p w:rsidR="0096405A" w:rsidRDefault="0096405A"/>
        </w:tc>
        <w:tc>
          <w:tcPr>
            <w:tcW w:w="1534" w:type="dxa"/>
            <w:gridSpan w:val="2"/>
          </w:tcPr>
          <w:p w:rsidR="0096405A" w:rsidRDefault="0096405A"/>
        </w:tc>
      </w:tr>
      <w:tr w:rsidR="0096405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114" w:type="dxa"/>
          </w:tcPr>
          <w:p w:rsidR="0096405A" w:rsidRDefault="0096405A"/>
        </w:tc>
        <w:tc>
          <w:tcPr>
            <w:tcW w:w="1319" w:type="dxa"/>
            <w:gridSpan w:val="4"/>
            <w:vMerge/>
            <w:shd w:val="clear" w:color="auto" w:fill="auto"/>
          </w:tcPr>
          <w:p w:rsidR="0096405A" w:rsidRDefault="0096405A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114" w:type="dxa"/>
          </w:tcPr>
          <w:p w:rsidR="0096405A" w:rsidRDefault="0096405A"/>
        </w:tc>
        <w:tc>
          <w:tcPr>
            <w:tcW w:w="3496" w:type="dxa"/>
            <w:gridSpan w:val="15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25477099</w:t>
            </w:r>
          </w:p>
        </w:tc>
      </w:tr>
      <w:tr w:rsidR="0096405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232" w:type="dxa"/>
            <w:gridSpan w:val="3"/>
            <w:vMerge/>
          </w:tcPr>
          <w:p w:rsidR="0096405A" w:rsidRDefault="0096405A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6405A" w:rsidRDefault="00CD345E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6405A" w:rsidRDefault="0096405A"/>
        </w:tc>
        <w:tc>
          <w:tcPr>
            <w:tcW w:w="459" w:type="dxa"/>
            <w:gridSpan w:val="2"/>
            <w:vMerge/>
            <w:shd w:val="clear" w:color="auto" w:fill="auto"/>
          </w:tcPr>
          <w:p w:rsidR="0096405A" w:rsidRDefault="009640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132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1346" w:type="dxa"/>
            <w:gridSpan w:val="7"/>
          </w:tcPr>
          <w:p w:rsidR="0096405A" w:rsidRDefault="0096405A"/>
        </w:tc>
        <w:tc>
          <w:tcPr>
            <w:tcW w:w="459" w:type="dxa"/>
            <w:gridSpan w:val="2"/>
            <w:vMerge/>
            <w:shd w:val="clear" w:color="auto" w:fill="auto"/>
          </w:tcPr>
          <w:p w:rsidR="0096405A" w:rsidRDefault="009640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132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1346" w:type="dxa"/>
            <w:gridSpan w:val="7"/>
          </w:tcPr>
          <w:p w:rsidR="0096405A" w:rsidRDefault="0096405A"/>
        </w:tc>
        <w:tc>
          <w:tcPr>
            <w:tcW w:w="459" w:type="dxa"/>
            <w:gridSpan w:val="2"/>
            <w:vMerge/>
            <w:shd w:val="clear" w:color="auto" w:fill="auto"/>
          </w:tcPr>
          <w:p w:rsidR="0096405A" w:rsidRDefault="009640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6405A" w:rsidRDefault="00CD345E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132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1346" w:type="dxa"/>
            <w:gridSpan w:val="7"/>
          </w:tcPr>
          <w:p w:rsidR="0096405A" w:rsidRDefault="0096405A"/>
        </w:tc>
        <w:tc>
          <w:tcPr>
            <w:tcW w:w="459" w:type="dxa"/>
            <w:gridSpan w:val="2"/>
            <w:vMerge/>
            <w:shd w:val="clear" w:color="auto" w:fill="auto"/>
          </w:tcPr>
          <w:p w:rsidR="0096405A" w:rsidRDefault="009640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vMerge/>
            <w:shd w:val="clear" w:color="auto" w:fill="auto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132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1346" w:type="dxa"/>
            <w:gridSpan w:val="7"/>
          </w:tcPr>
          <w:p w:rsidR="0096405A" w:rsidRDefault="0096405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CZ25477099</w:t>
            </w:r>
          </w:p>
        </w:tc>
      </w:tr>
      <w:tr w:rsidR="0096405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vMerge/>
            <w:shd w:val="clear" w:color="auto" w:fill="auto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59" w:type="dxa"/>
            <w:gridSpan w:val="2"/>
            <w:vMerge/>
            <w:shd w:val="clear" w:color="auto" w:fill="auto"/>
          </w:tcPr>
          <w:p w:rsidR="0096405A" w:rsidRDefault="0096405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vMerge/>
            <w:shd w:val="clear" w:color="auto" w:fill="auto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vMerge/>
            <w:shd w:val="clear" w:color="auto" w:fill="auto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6405A" w:rsidRDefault="00CD345E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346" w:type="dxa"/>
            <w:gridSpan w:val="4"/>
            <w:vMerge/>
            <w:shd w:val="clear" w:color="auto" w:fill="auto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pStyle w:val="Nadpis0"/>
              <w:spacing w:line="230" w:lineRule="auto"/>
            </w:pPr>
            <w:r>
              <w:t>IVAK s.r.o.</w:t>
            </w:r>
          </w:p>
        </w:tc>
      </w:tr>
      <w:tr w:rsidR="0096405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6405A" w:rsidRDefault="0096405A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074" w:type="dxa"/>
            <w:gridSpan w:val="2"/>
            <w:vMerge/>
            <w:shd w:val="clear" w:color="auto" w:fill="auto"/>
          </w:tcPr>
          <w:p w:rsidR="0096405A" w:rsidRDefault="0096405A"/>
        </w:tc>
        <w:tc>
          <w:tcPr>
            <w:tcW w:w="272" w:type="dxa"/>
            <w:gridSpan w:val="2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074" w:type="dxa"/>
            <w:gridSpan w:val="2"/>
            <w:vMerge/>
            <w:shd w:val="clear" w:color="auto" w:fill="auto"/>
          </w:tcPr>
          <w:p w:rsidR="0096405A" w:rsidRDefault="0096405A"/>
        </w:tc>
        <w:tc>
          <w:tcPr>
            <w:tcW w:w="272" w:type="dxa"/>
            <w:gridSpan w:val="2"/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IVAK s.r.o.</w:t>
            </w:r>
          </w:p>
        </w:tc>
      </w:tr>
      <w:tr w:rsidR="0096405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3496" w:type="dxa"/>
            <w:gridSpan w:val="15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 Luzích 2356/22a</w:t>
            </w:r>
          </w:p>
        </w:tc>
      </w:tr>
      <w:tr w:rsidR="0096405A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42" w:type="dxa"/>
            <w:gridSpan w:val="19"/>
            <w:vMerge/>
            <w:shd w:val="clear" w:color="auto" w:fill="auto"/>
          </w:tcPr>
          <w:p w:rsidR="0096405A" w:rsidRDefault="0096405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46602 Jablonec nad Nisou</w:t>
            </w:r>
          </w:p>
        </w:tc>
      </w:tr>
      <w:tr w:rsidR="0096405A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96405A" w:rsidRDefault="0096405A"/>
        </w:tc>
        <w:tc>
          <w:tcPr>
            <w:tcW w:w="57" w:type="dxa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158"/>
        </w:trPr>
        <w:tc>
          <w:tcPr>
            <w:tcW w:w="115" w:type="dxa"/>
          </w:tcPr>
          <w:p w:rsidR="0096405A" w:rsidRDefault="009640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29"/>
        </w:trPr>
        <w:tc>
          <w:tcPr>
            <w:tcW w:w="115" w:type="dxa"/>
          </w:tcPr>
          <w:p w:rsidR="0096405A" w:rsidRDefault="0096405A"/>
        </w:tc>
        <w:tc>
          <w:tcPr>
            <w:tcW w:w="1576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3295" w:type="dxa"/>
            <w:gridSpan w:val="14"/>
            <w:vMerge/>
            <w:shd w:val="clear" w:color="auto" w:fill="auto"/>
          </w:tcPr>
          <w:p w:rsidR="0096405A" w:rsidRDefault="009640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43"/>
        </w:trPr>
        <w:tc>
          <w:tcPr>
            <w:tcW w:w="115" w:type="dxa"/>
          </w:tcPr>
          <w:p w:rsidR="0096405A" w:rsidRDefault="0096405A"/>
        </w:tc>
        <w:tc>
          <w:tcPr>
            <w:tcW w:w="1576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3295" w:type="dxa"/>
            <w:gridSpan w:val="14"/>
            <w:vMerge/>
            <w:shd w:val="clear" w:color="auto" w:fill="auto"/>
          </w:tcPr>
          <w:p w:rsidR="0096405A" w:rsidRDefault="009640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6405A" w:rsidRDefault="0096405A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SALABA</w:t>
            </w:r>
          </w:p>
        </w:tc>
      </w:tr>
      <w:tr w:rsidR="0096405A">
        <w:trPr>
          <w:trHeight w:hRule="exact" w:val="186"/>
        </w:trPr>
        <w:tc>
          <w:tcPr>
            <w:tcW w:w="115" w:type="dxa"/>
          </w:tcPr>
          <w:p w:rsidR="0096405A" w:rsidRDefault="009640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6405A" w:rsidRDefault="00CD345E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1075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287" w:type="dxa"/>
            <w:gridSpan w:val="3"/>
          </w:tcPr>
          <w:p w:rsidR="0096405A" w:rsidRDefault="0096405A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43"/>
        </w:trPr>
        <w:tc>
          <w:tcPr>
            <w:tcW w:w="115" w:type="dxa"/>
          </w:tcPr>
          <w:p w:rsidR="0096405A" w:rsidRDefault="0096405A"/>
        </w:tc>
        <w:tc>
          <w:tcPr>
            <w:tcW w:w="1576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3295" w:type="dxa"/>
            <w:gridSpan w:val="14"/>
            <w:vMerge/>
            <w:shd w:val="clear" w:color="auto" w:fill="auto"/>
          </w:tcPr>
          <w:p w:rsidR="0096405A" w:rsidRDefault="0096405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96405A">
        <w:trPr>
          <w:trHeight w:hRule="exact" w:val="172"/>
        </w:trPr>
        <w:tc>
          <w:tcPr>
            <w:tcW w:w="115" w:type="dxa"/>
          </w:tcPr>
          <w:p w:rsidR="0096405A" w:rsidRDefault="0096405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6405A" w:rsidRDefault="0096405A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6405A" w:rsidRDefault="0096405A"/>
        </w:tc>
      </w:tr>
      <w:tr w:rsidR="0096405A">
        <w:trPr>
          <w:trHeight w:hRule="exact" w:val="57"/>
        </w:trPr>
        <w:tc>
          <w:tcPr>
            <w:tcW w:w="115" w:type="dxa"/>
          </w:tcPr>
          <w:p w:rsidR="0096405A" w:rsidRDefault="0096405A"/>
        </w:tc>
        <w:tc>
          <w:tcPr>
            <w:tcW w:w="1576" w:type="dxa"/>
            <w:gridSpan w:val="6"/>
            <w:vMerge/>
            <w:shd w:val="clear" w:color="auto" w:fill="auto"/>
          </w:tcPr>
          <w:p w:rsidR="0096405A" w:rsidRDefault="0096405A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96405A" w:rsidRDefault="0096405A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6405A" w:rsidRDefault="0096405A"/>
        </w:tc>
      </w:tr>
      <w:tr w:rsidR="0096405A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6405A">
        <w:trPr>
          <w:trHeight w:hRule="exact" w:val="29"/>
        </w:trPr>
        <w:tc>
          <w:tcPr>
            <w:tcW w:w="10159" w:type="dxa"/>
            <w:gridSpan w:val="44"/>
          </w:tcPr>
          <w:p w:rsidR="0096405A" w:rsidRDefault="0096405A"/>
        </w:tc>
      </w:tr>
      <w:tr w:rsidR="0096405A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96405A" w:rsidRDefault="0096405A"/>
        </w:tc>
      </w:tr>
      <w:tr w:rsidR="0096405A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96405A" w:rsidRDefault="00CD345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Drobné stavební práce v průběhu roku 2021. předpokládaný objem prací  - do  200.000,-Kč rok.</w:t>
            </w:r>
          </w:p>
        </w:tc>
      </w:tr>
      <w:tr w:rsidR="0096405A">
        <w:trPr>
          <w:trHeight w:hRule="exact" w:val="29"/>
        </w:trPr>
        <w:tc>
          <w:tcPr>
            <w:tcW w:w="10159" w:type="dxa"/>
            <w:gridSpan w:val="44"/>
          </w:tcPr>
          <w:p w:rsidR="0096405A" w:rsidRDefault="0096405A"/>
        </w:tc>
      </w:tr>
      <w:tr w:rsidR="0096405A">
        <w:trPr>
          <w:trHeight w:hRule="exact" w:val="1003"/>
        </w:trPr>
        <w:tc>
          <w:tcPr>
            <w:tcW w:w="10159" w:type="dxa"/>
            <w:gridSpan w:val="44"/>
          </w:tcPr>
          <w:p w:rsidR="0096405A" w:rsidRDefault="0096405A"/>
        </w:tc>
      </w:tr>
      <w:tr w:rsidR="0096405A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6405A" w:rsidRDefault="0096405A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02.02.2021 do 31.12.2021.</w:t>
            </w:r>
          </w:p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6405A" w:rsidRDefault="0096405A"/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6405A" w:rsidRDefault="0096405A"/>
        </w:tc>
        <w:tc>
          <w:tcPr>
            <w:tcW w:w="2894" w:type="dxa"/>
            <w:gridSpan w:val="19"/>
            <w:vMerge/>
            <w:shd w:val="clear" w:color="auto" w:fill="auto"/>
          </w:tcPr>
          <w:p w:rsidR="0096405A" w:rsidRDefault="0096405A"/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96405A" w:rsidRDefault="0096405A"/>
        </w:tc>
        <w:tc>
          <w:tcPr>
            <w:tcW w:w="158" w:type="dxa"/>
          </w:tcPr>
          <w:p w:rsidR="0096405A" w:rsidRDefault="0096405A"/>
        </w:tc>
        <w:tc>
          <w:tcPr>
            <w:tcW w:w="2894" w:type="dxa"/>
            <w:gridSpan w:val="19"/>
            <w:vMerge/>
            <w:shd w:val="clear" w:color="auto" w:fill="auto"/>
          </w:tcPr>
          <w:p w:rsidR="0096405A" w:rsidRDefault="0096405A"/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96405A" w:rsidRDefault="0096405A"/>
        </w:tc>
        <w:tc>
          <w:tcPr>
            <w:tcW w:w="158" w:type="dxa"/>
          </w:tcPr>
          <w:p w:rsidR="0096405A" w:rsidRDefault="0096405A"/>
        </w:tc>
        <w:tc>
          <w:tcPr>
            <w:tcW w:w="2894" w:type="dxa"/>
            <w:gridSpan w:val="19"/>
            <w:vMerge/>
            <w:shd w:val="clear" w:color="auto" w:fill="auto"/>
          </w:tcPr>
          <w:p w:rsidR="0096405A" w:rsidRDefault="0096405A"/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6405A" w:rsidRDefault="0096405A"/>
        </w:tc>
      </w:tr>
      <w:tr w:rsidR="0096405A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6405A" w:rsidRDefault="0096405A"/>
        </w:tc>
      </w:tr>
      <w:tr w:rsidR="0096405A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6405A" w:rsidRDefault="0096405A"/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02.02.2021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44" w:type="dxa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6405A" w:rsidRDefault="0096405A"/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96405A" w:rsidRDefault="00DB36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6405A" w:rsidRDefault="0096405A"/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96405A" w:rsidRDefault="0096405A"/>
        </w:tc>
        <w:tc>
          <w:tcPr>
            <w:tcW w:w="501" w:type="dxa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96405A" w:rsidRDefault="00DB364E" w:rsidP="00DB36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</w:p>
        </w:tc>
        <w:tc>
          <w:tcPr>
            <w:tcW w:w="458" w:type="dxa"/>
            <w:gridSpan w:val="3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6405A" w:rsidRDefault="0096405A"/>
        </w:tc>
      </w:tr>
      <w:tr w:rsidR="0096405A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96405A" w:rsidRDefault="00CD345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6405A" w:rsidRDefault="0096405A"/>
        </w:tc>
        <w:tc>
          <w:tcPr>
            <w:tcW w:w="2150" w:type="dxa"/>
            <w:gridSpan w:val="6"/>
          </w:tcPr>
          <w:p w:rsidR="0096405A" w:rsidRDefault="0096405A"/>
        </w:tc>
      </w:tr>
      <w:tr w:rsidR="0096405A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6405A" w:rsidRDefault="00CD345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6405A" w:rsidRDefault="0096405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6405A" w:rsidRDefault="00CD345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6405A" w:rsidRDefault="0096405A"/>
        </w:tc>
      </w:tr>
    </w:tbl>
    <w:p w:rsidR="00CD345E" w:rsidRDefault="00CD345E"/>
    <w:sectPr w:rsidR="00CD345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A"/>
    <w:rsid w:val="0096405A"/>
    <w:rsid w:val="00CB6FBB"/>
    <w:rsid w:val="00CD345E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15A17-D898-4568-9928-B34EFD2F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2021-02-26T07:55:00Z</dcterms:created>
  <dcterms:modified xsi:type="dcterms:W3CDTF">2021-02-26T07:55:00Z</dcterms:modified>
</cp:coreProperties>
</file>