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4FA9AF02" w:rsidR="00601E77" w:rsidRPr="00185FBB" w:rsidRDefault="00601E77" w:rsidP="003E780E">
      <w:pPr>
        <w:pStyle w:val="Nzev"/>
        <w:tabs>
          <w:tab w:val="clear" w:pos="3402"/>
          <w:tab w:val="left" w:pos="3410"/>
          <w:tab w:val="center" w:pos="4536"/>
        </w:tabs>
        <w:rPr>
          <w:rFonts w:asciiTheme="minorHAnsi" w:hAnsiTheme="minorHAnsi" w:cs="Arial"/>
          <w:szCs w:val="32"/>
        </w:rPr>
      </w:pPr>
      <w:r w:rsidRPr="00185FBB">
        <w:rPr>
          <w:rFonts w:asciiTheme="minorHAnsi" w:hAnsiTheme="minorHAnsi" w:cs="Arial"/>
          <w:szCs w:val="32"/>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237BC834" w:rsidR="00601E77" w:rsidRPr="00185FBB" w:rsidRDefault="003D6534">
      <w:pPr>
        <w:pStyle w:val="Nzev"/>
        <w:rPr>
          <w:rFonts w:asciiTheme="minorHAnsi" w:hAnsiTheme="minorHAnsi"/>
          <w:sz w:val="24"/>
          <w:szCs w:val="24"/>
        </w:rPr>
      </w:pPr>
      <w:r w:rsidRPr="00185FBB">
        <w:rPr>
          <w:rFonts w:asciiTheme="minorHAnsi" w:hAnsiTheme="minorHAnsi" w:cs="Arial"/>
          <w:sz w:val="24"/>
          <w:szCs w:val="24"/>
        </w:rPr>
        <w:t>č:</w:t>
      </w:r>
      <w:r w:rsidR="00601E77" w:rsidRPr="00185FBB">
        <w:rPr>
          <w:rFonts w:asciiTheme="minorHAnsi" w:hAnsiTheme="minorHAnsi" w:cs="Arial"/>
          <w:sz w:val="24"/>
          <w:szCs w:val="24"/>
        </w:rPr>
        <w:t xml:space="preserve"> </w:t>
      </w:r>
      <w:r w:rsidR="005270BC" w:rsidRPr="00185FBB">
        <w:rPr>
          <w:rFonts w:asciiTheme="minorHAnsi" w:hAnsiTheme="minorHAnsi" w:cs="Arial"/>
          <w:sz w:val="24"/>
          <w:szCs w:val="24"/>
        </w:rPr>
        <w:t>3013H1210001</w:t>
      </w:r>
      <w:r w:rsidR="00601E77" w:rsidRPr="00185FBB">
        <w:rPr>
          <w:rFonts w:asciiTheme="minorHAnsi" w:hAnsiTheme="minorHAnsi" w:cs="Arial"/>
          <w:sz w:val="24"/>
          <w:szCs w:val="24"/>
        </w:rPr>
        <w:t xml:space="preserve">                   </w:t>
      </w:r>
    </w:p>
    <w:p w14:paraId="3D983C4D" w14:textId="77777777" w:rsidR="00601E77" w:rsidRPr="00F355BC" w:rsidRDefault="00601E77">
      <w:pPr>
        <w:pStyle w:val="Podtitul"/>
        <w:jc w:val="both"/>
        <w:rPr>
          <w:rFonts w:asciiTheme="minorHAnsi" w:hAnsiTheme="minorHAnsi"/>
          <w:sz w:val="22"/>
          <w:szCs w:val="22"/>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000FFACD" w:rsidR="00547A0A" w:rsidRPr="00845A0E" w:rsidRDefault="00601E77">
      <w:pPr>
        <w:pStyle w:val="FormtovanvHTML"/>
        <w:jc w:val="both"/>
        <w:rPr>
          <w:rFonts w:asciiTheme="minorHAnsi" w:hAnsiTheme="minorHAnsi" w:cs="Arial"/>
        </w:rPr>
      </w:pPr>
      <w:r w:rsidRPr="00845A0E">
        <w:rPr>
          <w:rFonts w:asciiTheme="minorHAnsi" w:hAnsiTheme="minorHAnsi" w:cs="Arial"/>
        </w:rPr>
        <w:t>IČ</w:t>
      </w:r>
      <w:r w:rsidR="00F767D4">
        <w:rPr>
          <w:rFonts w:asciiTheme="minorHAnsi" w:hAnsiTheme="minorHAnsi" w:cs="Arial"/>
        </w:rPr>
        <w:t>O</w:t>
      </w:r>
      <w:r w:rsidR="003E780E">
        <w:rPr>
          <w:rFonts w:asciiTheme="minorHAnsi" w:hAnsiTheme="minorHAnsi" w:cs="Arial"/>
        </w:rPr>
        <w:t xml:space="preserve">: </w:t>
      </w:r>
      <w:r w:rsidRPr="00845A0E">
        <w:rPr>
          <w:rFonts w:asciiTheme="minorHAnsi" w:hAnsiTheme="minorHAnsi" w:cs="Arial"/>
        </w:rPr>
        <w:t>75032333, DIČ</w:t>
      </w:r>
      <w:r w:rsidR="003E780E">
        <w:rPr>
          <w:rFonts w:asciiTheme="minorHAnsi" w:hAnsiTheme="minorHAnsi" w:cs="Arial"/>
        </w:rPr>
        <w:t xml:space="preserve">: </w:t>
      </w:r>
      <w:r w:rsidRPr="00845A0E">
        <w:rPr>
          <w:rFonts w:asciiTheme="minorHAnsi" w:hAnsiTheme="minorHAnsi" w:cs="Arial"/>
        </w:rPr>
        <w:t>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15CC719F"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E97F7B">
        <w:rPr>
          <w:rFonts w:asciiTheme="minorHAnsi" w:hAnsiTheme="minorHAnsi" w:cs="Arial"/>
          <w:b/>
          <w:iCs/>
          <w:sz w:val="20"/>
          <w:szCs w:val="20"/>
        </w:rPr>
        <w:t>XXXXXXXXXXX</w:t>
      </w:r>
      <w:r w:rsidR="00F87B89" w:rsidRPr="003C740A">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131BCE6D" w:rsidR="00601E77" w:rsidRPr="00845A0E" w:rsidRDefault="00FF6DA5" w:rsidP="00A673C6">
      <w:pPr>
        <w:shd w:val="clear" w:color="auto" w:fill="FFFFFF" w:themeFill="background1"/>
        <w:jc w:val="both"/>
        <w:rPr>
          <w:rFonts w:asciiTheme="minorHAnsi" w:hAnsiTheme="minorHAnsi" w:cs="Arial"/>
          <w:b/>
          <w:sz w:val="20"/>
          <w:szCs w:val="20"/>
        </w:rPr>
      </w:pPr>
      <w:r>
        <w:rPr>
          <w:rFonts w:asciiTheme="minorHAnsi" w:hAnsiTheme="minorHAnsi" w:cs="Arial"/>
          <w:b/>
          <w:sz w:val="20"/>
          <w:szCs w:val="20"/>
        </w:rPr>
        <w:t>a</w:t>
      </w:r>
    </w:p>
    <w:p w14:paraId="72203808" w14:textId="77777777" w:rsidR="00601E77" w:rsidRPr="00845A0E" w:rsidRDefault="00601E77" w:rsidP="00A673C6">
      <w:pPr>
        <w:pStyle w:val="Podtitul"/>
        <w:shd w:val="clear" w:color="auto" w:fill="FFFFFF" w:themeFill="background1"/>
        <w:jc w:val="left"/>
        <w:rPr>
          <w:rFonts w:asciiTheme="minorHAnsi" w:hAnsiTheme="minorHAnsi"/>
          <w:b w:val="0"/>
          <w:bCs/>
          <w:sz w:val="20"/>
          <w:szCs w:val="20"/>
          <w:u w:val="none"/>
        </w:rPr>
      </w:pPr>
    </w:p>
    <w:p w14:paraId="3738E54D" w14:textId="77A8087C" w:rsidR="00601E77" w:rsidRPr="00A673C6" w:rsidRDefault="00A673C6" w:rsidP="00A673C6">
      <w:pPr>
        <w:pStyle w:val="Zkladntext"/>
        <w:shd w:val="clear" w:color="auto" w:fill="FFFFFF" w:themeFill="background1"/>
        <w:rPr>
          <w:rFonts w:asciiTheme="minorHAnsi" w:hAnsiTheme="minorHAnsi" w:cs="Arial"/>
          <w:b/>
          <w:shd w:val="clear" w:color="auto" w:fill="C0C0C0"/>
        </w:rPr>
      </w:pPr>
      <w:r w:rsidRPr="00D83F37">
        <w:rPr>
          <w:rFonts w:asciiTheme="minorHAnsi" w:hAnsiTheme="minorHAnsi" w:cs="Arial"/>
          <w:b/>
          <w:shd w:val="clear" w:color="auto" w:fill="FFFFFF" w:themeFill="background1"/>
        </w:rPr>
        <w:t>Spo</w:t>
      </w:r>
      <w:r w:rsidR="00D83F37">
        <w:rPr>
          <w:rFonts w:asciiTheme="minorHAnsi" w:hAnsiTheme="minorHAnsi" w:cs="Arial"/>
          <w:b/>
          <w:shd w:val="clear" w:color="auto" w:fill="FFFFFF" w:themeFill="background1"/>
        </w:rPr>
        <w:t>l</w:t>
      </w:r>
      <w:r w:rsidRPr="00D83F37">
        <w:rPr>
          <w:rFonts w:asciiTheme="minorHAnsi" w:hAnsiTheme="minorHAnsi" w:cs="Arial"/>
          <w:b/>
          <w:shd w:val="clear" w:color="auto" w:fill="FFFFFF" w:themeFill="background1"/>
        </w:rPr>
        <w:t>ečnost pro SZ Jaroměřice nad</w:t>
      </w:r>
      <w:r w:rsidRPr="00A673C6">
        <w:rPr>
          <w:rFonts w:asciiTheme="minorHAnsi" w:hAnsiTheme="minorHAnsi" w:cs="Arial"/>
          <w:shd w:val="clear" w:color="auto" w:fill="FFFFFF" w:themeFill="background1"/>
        </w:rPr>
        <w:t xml:space="preserve"> </w:t>
      </w:r>
      <w:r w:rsidRPr="00A673C6">
        <w:rPr>
          <w:rFonts w:asciiTheme="minorHAnsi" w:hAnsiTheme="minorHAnsi" w:cs="Arial"/>
          <w:b/>
          <w:shd w:val="clear" w:color="auto" w:fill="FFFFFF" w:themeFill="background1"/>
        </w:rPr>
        <w:t>Rokytnou –</w:t>
      </w:r>
      <w:r w:rsidRPr="00D83F37">
        <w:rPr>
          <w:rFonts w:asciiTheme="minorHAnsi" w:hAnsiTheme="minorHAnsi" w:cs="Arial"/>
          <w:b/>
          <w:shd w:val="clear" w:color="auto" w:fill="FFFFFF" w:themeFill="background1"/>
        </w:rPr>
        <w:t xml:space="preserve"> </w:t>
      </w:r>
      <w:r w:rsidRPr="00A673C6">
        <w:rPr>
          <w:rFonts w:asciiTheme="minorHAnsi" w:hAnsiTheme="minorHAnsi" w:cs="Arial"/>
          <w:b/>
          <w:shd w:val="clear" w:color="auto" w:fill="FFFFFF" w:themeFill="background1"/>
        </w:rPr>
        <w:t>rekonstrukce elektroinstalace</w:t>
      </w:r>
    </w:p>
    <w:p w14:paraId="1CC195F0" w14:textId="565E5353" w:rsidR="00FC53C9" w:rsidRPr="00D83F37" w:rsidRDefault="003E780E">
      <w:pPr>
        <w:pStyle w:val="Zkladntext"/>
        <w:rPr>
          <w:rFonts w:asciiTheme="minorHAnsi" w:hAnsiTheme="minorHAnsi" w:cs="Arial"/>
          <w:shd w:val="clear" w:color="auto" w:fill="C0C0C0"/>
        </w:rPr>
      </w:pPr>
      <w:r w:rsidRPr="000F102C">
        <w:rPr>
          <w:rFonts w:asciiTheme="minorHAnsi" w:hAnsiTheme="minorHAnsi" w:cs="Arial"/>
          <w:shd w:val="clear" w:color="auto" w:fill="FFFFFF" w:themeFill="background1"/>
        </w:rPr>
        <w:t xml:space="preserve">IČO: </w:t>
      </w:r>
      <w:r w:rsidR="00D2135E">
        <w:rPr>
          <w:rFonts w:asciiTheme="minorHAnsi" w:hAnsiTheme="minorHAnsi" w:cs="Arial"/>
          <w:shd w:val="clear" w:color="auto" w:fill="FFFFFF" w:themeFill="background1"/>
        </w:rPr>
        <w:t>28359216</w:t>
      </w:r>
      <w:r w:rsidRPr="00D83F37">
        <w:rPr>
          <w:rFonts w:asciiTheme="minorHAnsi" w:hAnsiTheme="minorHAnsi" w:cs="Arial"/>
          <w:shd w:val="clear" w:color="auto" w:fill="FFFFFF" w:themeFill="background1"/>
        </w:rPr>
        <w:t xml:space="preserve">, DIČ: </w:t>
      </w:r>
      <w:r w:rsidR="00D2135E">
        <w:rPr>
          <w:rFonts w:asciiTheme="minorHAnsi" w:hAnsiTheme="minorHAnsi" w:cs="Arial"/>
          <w:shd w:val="clear" w:color="auto" w:fill="FFFFFF" w:themeFill="background1"/>
        </w:rPr>
        <w:t>CZ28359216</w:t>
      </w:r>
    </w:p>
    <w:p w14:paraId="49A1DF4B" w14:textId="68DE8D4D" w:rsidR="00601E77" w:rsidRPr="00D83F37" w:rsidRDefault="003E780E">
      <w:pPr>
        <w:pStyle w:val="Zkladntext"/>
        <w:rPr>
          <w:rFonts w:asciiTheme="minorHAnsi" w:hAnsiTheme="minorHAnsi" w:cs="Arial"/>
          <w:shd w:val="clear" w:color="auto" w:fill="C0C0C0"/>
        </w:rPr>
      </w:pPr>
      <w:r w:rsidRPr="000F102C">
        <w:rPr>
          <w:rFonts w:asciiTheme="minorHAnsi" w:hAnsiTheme="minorHAnsi" w:cs="Arial"/>
          <w:shd w:val="clear" w:color="auto" w:fill="FFFFFF" w:themeFill="background1"/>
        </w:rPr>
        <w:t>Se sídlem:</w:t>
      </w:r>
      <w:r w:rsidR="00D2135E">
        <w:rPr>
          <w:rFonts w:asciiTheme="minorHAnsi" w:hAnsiTheme="minorHAnsi" w:cs="Arial"/>
          <w:shd w:val="clear" w:color="auto" w:fill="FFFFFF" w:themeFill="background1"/>
        </w:rPr>
        <w:t xml:space="preserve"> Karlovo náměstí 48, 674 01 Třebíč</w:t>
      </w:r>
    </w:p>
    <w:p w14:paraId="4B356247" w14:textId="3AD1EEEB" w:rsidR="003E780E" w:rsidRPr="00845A0E" w:rsidRDefault="003E780E" w:rsidP="000F102C">
      <w:pPr>
        <w:pStyle w:val="Zkladntext"/>
        <w:shd w:val="clear" w:color="auto" w:fill="FFFFFF" w:themeFill="background1"/>
        <w:rPr>
          <w:rFonts w:asciiTheme="minorHAnsi" w:hAnsiTheme="minorHAnsi" w:cs="Arial"/>
          <w:shd w:val="clear" w:color="auto" w:fill="C0C0C0"/>
        </w:rPr>
      </w:pPr>
      <w:r w:rsidRPr="000F102C">
        <w:rPr>
          <w:rFonts w:asciiTheme="minorHAnsi" w:hAnsiTheme="minorHAnsi" w:cs="Arial"/>
          <w:shd w:val="clear" w:color="auto" w:fill="FFFFFF" w:themeFill="background1"/>
        </w:rPr>
        <w:t xml:space="preserve">Zastoupený </w:t>
      </w:r>
      <w:r w:rsidR="00E97F7B">
        <w:rPr>
          <w:rFonts w:asciiTheme="minorHAnsi" w:hAnsiTheme="minorHAnsi" w:cs="Arial"/>
          <w:shd w:val="clear" w:color="auto" w:fill="FFFFFF" w:themeFill="background1"/>
        </w:rPr>
        <w:t>XXXXXXXXXXXXXXXX</w:t>
      </w:r>
      <w:r w:rsidR="00790E1A">
        <w:rPr>
          <w:rFonts w:asciiTheme="minorHAnsi" w:hAnsiTheme="minorHAnsi" w:cs="Arial"/>
          <w:shd w:val="clear" w:color="auto" w:fill="FFFFFF" w:themeFill="background1"/>
        </w:rPr>
        <w:t xml:space="preserve">, jednatelem společnosti, </w:t>
      </w:r>
      <w:r w:rsidR="00E97F7B">
        <w:rPr>
          <w:rFonts w:asciiTheme="minorHAnsi" w:hAnsiTheme="minorHAnsi" w:cs="Arial"/>
          <w:shd w:val="clear" w:color="auto" w:fill="FFFFFF" w:themeFill="background1"/>
        </w:rPr>
        <w:t>XXXXXXXXXXXXXX</w:t>
      </w:r>
      <w:r w:rsidR="00790E1A">
        <w:rPr>
          <w:rFonts w:asciiTheme="minorHAnsi" w:hAnsiTheme="minorHAnsi" w:cs="Arial"/>
          <w:shd w:val="clear" w:color="auto" w:fill="FFFFFF" w:themeFill="background1"/>
        </w:rPr>
        <w:t>, jednatelem společnosti</w:t>
      </w:r>
    </w:p>
    <w:p w14:paraId="6200288B" w14:textId="2CEBD909" w:rsidR="00547A0A" w:rsidRPr="00845A0E" w:rsidRDefault="00FF6DA5">
      <w:pPr>
        <w:pStyle w:val="Zkladntext"/>
        <w:rPr>
          <w:rFonts w:asciiTheme="minorHAnsi" w:hAnsiTheme="minorHAnsi" w:cs="Arial"/>
          <w:shd w:val="clear" w:color="auto" w:fill="C0C0C0"/>
        </w:rPr>
      </w:pPr>
      <w:r w:rsidRPr="00182E44">
        <w:rPr>
          <w:rFonts w:asciiTheme="minorHAnsi" w:hAnsiTheme="minorHAnsi" w:cs="Arial"/>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Default="00601E77">
      <w:pPr>
        <w:rPr>
          <w:rStyle w:val="Zvraznn"/>
          <w:rFonts w:asciiTheme="minorHAnsi" w:hAnsiTheme="minorHAnsi" w:cs="Arial"/>
          <w:b/>
          <w:bCs/>
          <w:i w:val="0"/>
          <w:sz w:val="20"/>
          <w:szCs w:val="20"/>
        </w:rPr>
      </w:pPr>
      <w:r w:rsidRPr="003E780E">
        <w:rPr>
          <w:rStyle w:val="Zvraznn"/>
          <w:rFonts w:asciiTheme="minorHAnsi" w:hAnsiTheme="minorHAnsi" w:cs="Arial"/>
          <w:b/>
          <w:bCs/>
          <w:i w:val="0"/>
          <w:sz w:val="20"/>
          <w:szCs w:val="20"/>
        </w:rPr>
        <w:t>Doručovací adresa:</w:t>
      </w:r>
    </w:p>
    <w:p w14:paraId="7EC478DC" w14:textId="77777777" w:rsidR="00790E1A" w:rsidRDefault="00790E1A">
      <w:pPr>
        <w:rPr>
          <w:rStyle w:val="Zvraznn"/>
          <w:rFonts w:asciiTheme="minorHAnsi" w:hAnsiTheme="minorHAnsi" w:cs="Arial"/>
          <w:b/>
          <w:bCs/>
          <w:i w:val="0"/>
          <w:sz w:val="20"/>
          <w:szCs w:val="20"/>
        </w:rPr>
      </w:pPr>
    </w:p>
    <w:p w14:paraId="525D942B" w14:textId="75596110" w:rsidR="00790E1A" w:rsidRPr="00790E1A" w:rsidRDefault="00790E1A">
      <w:pPr>
        <w:rPr>
          <w:rStyle w:val="Zvraznn"/>
          <w:rFonts w:asciiTheme="minorHAnsi" w:hAnsiTheme="minorHAnsi" w:cs="Arial"/>
          <w:bCs/>
          <w:i w:val="0"/>
          <w:sz w:val="20"/>
          <w:szCs w:val="20"/>
        </w:rPr>
      </w:pPr>
      <w:proofErr w:type="spellStart"/>
      <w:r w:rsidRPr="00790E1A">
        <w:rPr>
          <w:rStyle w:val="Zvraznn"/>
          <w:rFonts w:asciiTheme="minorHAnsi" w:hAnsiTheme="minorHAnsi" w:cs="Arial"/>
          <w:bCs/>
          <w:i w:val="0"/>
          <w:sz w:val="20"/>
          <w:szCs w:val="20"/>
        </w:rPr>
        <w:t>TOMIreko</w:t>
      </w:r>
      <w:proofErr w:type="spellEnd"/>
      <w:r w:rsidRPr="00790E1A">
        <w:rPr>
          <w:rStyle w:val="Zvraznn"/>
          <w:rFonts w:asciiTheme="minorHAnsi" w:hAnsiTheme="minorHAnsi" w:cs="Arial"/>
          <w:bCs/>
          <w:i w:val="0"/>
          <w:sz w:val="20"/>
          <w:szCs w:val="20"/>
        </w:rPr>
        <w:t>, s. r. o.</w:t>
      </w:r>
    </w:p>
    <w:p w14:paraId="7F6F8BF6" w14:textId="5E6C968A" w:rsidR="00790E1A" w:rsidRPr="00790E1A" w:rsidRDefault="00790E1A">
      <w:pPr>
        <w:rPr>
          <w:rStyle w:val="Zvraznn"/>
          <w:rFonts w:asciiTheme="minorHAnsi" w:hAnsiTheme="minorHAnsi" w:cs="Arial"/>
          <w:bCs/>
          <w:i w:val="0"/>
          <w:sz w:val="20"/>
          <w:szCs w:val="20"/>
        </w:rPr>
      </w:pPr>
      <w:r w:rsidRPr="00790E1A">
        <w:rPr>
          <w:rStyle w:val="Zvraznn"/>
          <w:rFonts w:asciiTheme="minorHAnsi" w:hAnsiTheme="minorHAnsi" w:cs="Arial"/>
          <w:bCs/>
          <w:i w:val="0"/>
          <w:sz w:val="20"/>
          <w:szCs w:val="20"/>
        </w:rPr>
        <w:t>Karlovo náměstí 48</w:t>
      </w:r>
    </w:p>
    <w:p w14:paraId="06D8041A" w14:textId="02D70C66" w:rsidR="00790E1A" w:rsidRPr="00790E1A" w:rsidRDefault="00790E1A">
      <w:pPr>
        <w:rPr>
          <w:rStyle w:val="Zvraznn"/>
          <w:rFonts w:asciiTheme="minorHAnsi" w:hAnsiTheme="minorHAnsi" w:cs="Arial"/>
          <w:bCs/>
          <w:i w:val="0"/>
          <w:sz w:val="20"/>
          <w:szCs w:val="20"/>
        </w:rPr>
      </w:pPr>
      <w:r w:rsidRPr="00790E1A">
        <w:rPr>
          <w:rStyle w:val="Zvraznn"/>
          <w:rFonts w:asciiTheme="minorHAnsi" w:hAnsiTheme="minorHAnsi" w:cs="Arial"/>
          <w:bCs/>
          <w:i w:val="0"/>
          <w:sz w:val="20"/>
          <w:szCs w:val="20"/>
        </w:rPr>
        <w:t>674 01 Třebíč</w:t>
      </w:r>
    </w:p>
    <w:p w14:paraId="13D0795F"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142368C4" w14:textId="30FB5D6D" w:rsidR="00601E77" w:rsidRPr="00845A0E" w:rsidRDefault="00601E77" w:rsidP="00FF0374">
      <w:pPr>
        <w:pStyle w:val="Nadpis6"/>
        <w:rPr>
          <w:rFonts w:asciiTheme="minorHAnsi" w:hAnsiTheme="minorHAnsi"/>
          <w:szCs w:val="20"/>
        </w:rPr>
      </w:pPr>
      <w:r w:rsidRPr="00845A0E">
        <w:rPr>
          <w:rFonts w:asciiTheme="minorHAnsi" w:hAnsiTheme="minorHAnsi"/>
          <w:szCs w:val="20"/>
        </w:rPr>
        <w:t>Osoby oprávněné k jednání ve věcech smluvních:</w:t>
      </w:r>
      <w:r w:rsidR="00F72CC4">
        <w:rPr>
          <w:rFonts w:asciiTheme="minorHAnsi" w:hAnsiTheme="minorHAnsi"/>
          <w:szCs w:val="20"/>
        </w:rPr>
        <w:t xml:space="preserve"> </w:t>
      </w:r>
      <w:r w:rsidR="00E97F7B" w:rsidRPr="00E97F7B">
        <w:rPr>
          <w:rFonts w:asciiTheme="minorHAnsi" w:hAnsiTheme="minorHAnsi"/>
          <w:iCs w:val="0"/>
        </w:rPr>
        <w:t>XXXXXXXXXX</w:t>
      </w:r>
      <w:r w:rsidR="00F72CC4" w:rsidRPr="00E97F7B">
        <w:rPr>
          <w:rFonts w:asciiTheme="minorHAnsi" w:hAnsiTheme="minorHAnsi"/>
          <w:szCs w:val="20"/>
        </w:rPr>
        <w:t xml:space="preserve">, </w:t>
      </w:r>
      <w:r w:rsidR="00E97F7B" w:rsidRPr="00E97F7B">
        <w:rPr>
          <w:rFonts w:asciiTheme="minorHAnsi" w:hAnsiTheme="minorHAnsi"/>
          <w:iCs w:val="0"/>
        </w:rPr>
        <w:t>XXXXXXXXX</w:t>
      </w:r>
      <w:r w:rsidR="00F72CC4">
        <w:rPr>
          <w:rFonts w:asciiTheme="minorHAnsi" w:hAnsiTheme="minorHAnsi"/>
          <w:szCs w:val="20"/>
        </w:rPr>
        <w:t>, jednatelé společnosti</w:t>
      </w:r>
    </w:p>
    <w:p w14:paraId="2D76E8EB" w14:textId="46882C47" w:rsidR="00FF0374" w:rsidRPr="00845A0E" w:rsidRDefault="00601E77" w:rsidP="00FF0374">
      <w:pPr>
        <w:pStyle w:val="Zkladntext"/>
        <w:rPr>
          <w:rFonts w:asciiTheme="minorHAnsi" w:hAnsiTheme="minorHAnsi" w:cs="Arial"/>
          <w:shd w:val="clear" w:color="auto" w:fill="C0C0C0"/>
        </w:rPr>
      </w:pPr>
      <w:r w:rsidRPr="00845A0E">
        <w:rPr>
          <w:rFonts w:asciiTheme="minorHAnsi" w:hAnsiTheme="minorHAnsi" w:cs="Arial"/>
          <w:b/>
          <w:iCs/>
        </w:rPr>
        <w:t>Osoby oprávněné k jednání ve věcech technických:</w:t>
      </w:r>
      <w:r w:rsidR="00F72CC4">
        <w:rPr>
          <w:rFonts w:asciiTheme="minorHAnsi" w:hAnsiTheme="minorHAnsi" w:cs="Arial"/>
          <w:b/>
          <w:iCs/>
        </w:rPr>
        <w:t xml:space="preserve"> </w:t>
      </w:r>
      <w:r w:rsidR="00E97F7B">
        <w:rPr>
          <w:rFonts w:asciiTheme="minorHAnsi" w:hAnsiTheme="minorHAnsi" w:cs="Arial"/>
          <w:b/>
          <w:iCs/>
        </w:rPr>
        <w:t>XXXXXXXXXXXX</w:t>
      </w:r>
      <w:r w:rsidR="00F72CC4">
        <w:rPr>
          <w:rFonts w:asciiTheme="minorHAnsi" w:hAnsiTheme="minorHAnsi" w:cs="Arial"/>
          <w:b/>
          <w:iCs/>
        </w:rPr>
        <w:t>, ředitel společnosti</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7878B0DC" w14:textId="42279186"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4BEB4088"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400F6C9E" w14:textId="0E0635B7" w:rsidR="00306ED9"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3C65FAC0" w14:textId="3CCADA5E" w:rsidR="00AD7D4D" w:rsidRDefault="00AD7D4D" w:rsidP="00AD7D4D">
      <w:pPr>
        <w:pStyle w:val="Zkladntext"/>
        <w:numPr>
          <w:ilvl w:val="0"/>
          <w:numId w:val="22"/>
        </w:numPr>
        <w:tabs>
          <w:tab w:val="clear" w:pos="567"/>
          <w:tab w:val="left" w:pos="426"/>
        </w:tabs>
        <w:snapToGrid/>
        <w:ind w:left="567" w:hanging="567"/>
        <w:rPr>
          <w:rFonts w:asciiTheme="minorHAnsi" w:hAnsiTheme="minorHAnsi" w:cs="Arial"/>
        </w:rPr>
      </w:pPr>
      <w:r>
        <w:rPr>
          <w:rFonts w:asciiTheme="minorHAnsi" w:hAnsiTheme="minorHAnsi" w:cs="Arial"/>
        </w:rPr>
        <w:t xml:space="preserve">   </w:t>
      </w:r>
      <w:r w:rsidRPr="00845A0E">
        <w:rPr>
          <w:rFonts w:asciiTheme="minorHAnsi" w:hAnsiTheme="minorHAnsi" w:cs="Arial"/>
        </w:rPr>
        <w:t xml:space="preserve">Objednatel je příslušný hospodařit s nemovitým majetkem ve vlastnictví České republiky, </w:t>
      </w:r>
    </w:p>
    <w:p w14:paraId="2F516A19" w14:textId="77777777" w:rsidR="00AD7D4D" w:rsidRPr="00845A0E" w:rsidRDefault="00AD7D4D" w:rsidP="00AD7D4D">
      <w:pPr>
        <w:pStyle w:val="Zkladntext"/>
        <w:tabs>
          <w:tab w:val="clear" w:pos="567"/>
          <w:tab w:val="left" w:pos="426"/>
        </w:tabs>
        <w:snapToGrid/>
        <w:ind w:left="567"/>
        <w:rPr>
          <w:rFonts w:asciiTheme="minorHAnsi" w:hAnsiTheme="minorHAnsi" w:cs="Arial"/>
        </w:rPr>
      </w:pPr>
      <w:proofErr w:type="spellStart"/>
      <w:r w:rsidRPr="0040428B">
        <w:rPr>
          <w:rFonts w:asciiTheme="minorHAnsi" w:hAnsiTheme="minorHAnsi" w:cs="Arial"/>
        </w:rPr>
        <w:t>parc</w:t>
      </w:r>
      <w:proofErr w:type="spellEnd"/>
      <w:r w:rsidRPr="0040428B">
        <w:rPr>
          <w:rFonts w:asciiTheme="minorHAnsi" w:hAnsiTheme="minorHAnsi" w:cs="Arial"/>
        </w:rPr>
        <w:t xml:space="preserve">. </w:t>
      </w:r>
      <w:proofErr w:type="gramStart"/>
      <w:r w:rsidRPr="0040428B">
        <w:rPr>
          <w:rFonts w:asciiTheme="minorHAnsi" w:hAnsiTheme="minorHAnsi" w:cs="Arial"/>
        </w:rPr>
        <w:t>č.</w:t>
      </w:r>
      <w:proofErr w:type="gramEnd"/>
      <w:r w:rsidRPr="0040428B">
        <w:rPr>
          <w:rFonts w:asciiTheme="minorHAnsi" w:hAnsiTheme="minorHAnsi" w:cs="Arial"/>
        </w:rPr>
        <w:t xml:space="preserve"> st.</w:t>
      </w:r>
      <w:r w:rsidRPr="00845A0E">
        <w:rPr>
          <w:rFonts w:asciiTheme="minorHAnsi" w:hAnsiTheme="minorHAnsi" w:cs="Arial"/>
        </w:rPr>
        <w:t xml:space="preserve"> </w:t>
      </w:r>
      <w:r>
        <w:rPr>
          <w:rFonts w:asciiTheme="minorHAnsi" w:hAnsiTheme="minorHAnsi" w:cs="Arial"/>
        </w:rPr>
        <w:t xml:space="preserve">1 </w:t>
      </w:r>
      <w:r w:rsidRPr="00845A0E">
        <w:rPr>
          <w:rFonts w:asciiTheme="minorHAnsi" w:hAnsiTheme="minorHAnsi" w:cs="Arial"/>
        </w:rPr>
        <w:t xml:space="preserve">zapsaným Katastrálním úřadem pro </w:t>
      </w:r>
      <w:r>
        <w:rPr>
          <w:rFonts w:asciiTheme="minorHAnsi" w:hAnsiTheme="minorHAnsi" w:cs="Arial"/>
        </w:rPr>
        <w:t>Vysočinu, Katastrálním pracovištěm Třebíč.</w:t>
      </w:r>
    </w:p>
    <w:p w14:paraId="61600C75" w14:textId="77777777" w:rsidR="00AD7D4D" w:rsidRDefault="00AD7D4D" w:rsidP="00AD7D4D">
      <w:pPr>
        <w:pStyle w:val="Zkladntext"/>
        <w:tabs>
          <w:tab w:val="clear" w:pos="567"/>
          <w:tab w:val="left" w:pos="426"/>
        </w:tabs>
        <w:snapToGrid/>
        <w:ind w:left="360"/>
        <w:rPr>
          <w:rFonts w:asciiTheme="minorHAnsi" w:hAnsiTheme="minorHAnsi" w:cs="Arial"/>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5FF9BD1" w:rsidR="00601E77" w:rsidRPr="00645B7B"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AD7D4D">
        <w:rPr>
          <w:rFonts w:asciiTheme="minorHAnsi" w:hAnsiTheme="minorHAnsi" w:cs="Arial"/>
          <w:sz w:val="20"/>
          <w:szCs w:val="20"/>
        </w:rPr>
        <w:t xml:space="preserve">na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AD7D4D">
        <w:rPr>
          <w:rFonts w:asciiTheme="minorHAnsi" w:hAnsiTheme="minorHAnsi" w:cs="Arial"/>
          <w:sz w:val="20"/>
          <w:szCs w:val="20"/>
        </w:rPr>
        <w:lastRenderedPageBreak/>
        <w:t>stavební</w:t>
      </w:r>
      <w:r w:rsidR="00A9176F">
        <w:rPr>
          <w:rFonts w:asciiTheme="minorHAnsi" w:hAnsiTheme="minorHAnsi" w:cs="Arial"/>
          <w:sz w:val="20"/>
          <w:szCs w:val="20"/>
        </w:rPr>
        <w:t xml:space="preserve"> dílo s názvem:</w:t>
      </w:r>
    </w:p>
    <w:p w14:paraId="0006DC4F" w14:textId="77777777" w:rsidR="007016A9" w:rsidRPr="00645B7B"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223E60E6" w14:textId="4F5CF9C3" w:rsidR="007016A9" w:rsidRPr="00645B7B" w:rsidRDefault="00F87B8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shd w:val="clear" w:color="auto" w:fill="FFFF00"/>
        </w:rPr>
      </w:pPr>
      <w:r w:rsidRPr="00AD7D4D">
        <w:rPr>
          <w:rFonts w:asciiTheme="minorHAnsi" w:hAnsiTheme="minorHAnsi" w:cs="Arial"/>
          <w:b/>
          <w:sz w:val="20"/>
          <w:szCs w:val="20"/>
        </w:rPr>
        <w:t>„NKP</w:t>
      </w:r>
      <w:r w:rsidR="00AD7D4D">
        <w:rPr>
          <w:rFonts w:asciiTheme="minorHAnsi" w:hAnsiTheme="minorHAnsi" w:cs="Arial"/>
          <w:b/>
          <w:sz w:val="20"/>
          <w:szCs w:val="20"/>
        </w:rPr>
        <w:t xml:space="preserve"> SZ Jaroměřice nad Rokytnou – </w:t>
      </w:r>
      <w:r w:rsidR="00A9176F">
        <w:rPr>
          <w:rFonts w:asciiTheme="minorHAnsi" w:hAnsiTheme="minorHAnsi" w:cs="Arial"/>
          <w:b/>
          <w:sz w:val="20"/>
          <w:szCs w:val="20"/>
        </w:rPr>
        <w:t>Celková rekonstrukce elektroinstalace v hlavní budově zámku</w:t>
      </w:r>
      <w:r w:rsidRPr="00AD7D4D">
        <w:rPr>
          <w:rFonts w:asciiTheme="minorHAnsi" w:hAnsiTheme="minorHAnsi" w:cs="Arial"/>
          <w:b/>
          <w:sz w:val="20"/>
          <w:szCs w:val="20"/>
        </w:rPr>
        <w:t>“</w:t>
      </w:r>
    </w:p>
    <w:p w14:paraId="2A096689" w14:textId="77777777" w:rsidR="00A9176F" w:rsidRDefault="00A9176F" w:rsidP="00A9176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jc w:val="both"/>
        <w:rPr>
          <w:rFonts w:ascii="Calibri" w:hAnsi="Calibri" w:cs="Arial"/>
          <w:sz w:val="20"/>
          <w:szCs w:val="20"/>
        </w:rPr>
      </w:pPr>
    </w:p>
    <w:p w14:paraId="1A7E0159" w14:textId="6F066635" w:rsidR="00A9176F" w:rsidRPr="00645B7B" w:rsidRDefault="00A9176F" w:rsidP="00A9176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jc w:val="both"/>
        <w:rPr>
          <w:rFonts w:ascii="Calibri" w:hAnsi="Calibri" w:cs="Arial"/>
          <w:sz w:val="20"/>
          <w:szCs w:val="20"/>
        </w:rPr>
      </w:pPr>
      <w:r>
        <w:rPr>
          <w:rFonts w:ascii="Calibri" w:hAnsi="Calibri" w:cs="Arial"/>
          <w:sz w:val="20"/>
          <w:szCs w:val="20"/>
        </w:rPr>
        <w:t xml:space="preserve">Předmět díla je dále blíže specifikován dokumenty uvedenými v odst. 4 tohoto článku. </w:t>
      </w:r>
    </w:p>
    <w:p w14:paraId="0C9423E6" w14:textId="77777777" w:rsidR="009A0BDC" w:rsidRPr="00645B7B" w:rsidRDefault="009A0BDC" w:rsidP="007016A9">
      <w:pPr>
        <w:ind w:hanging="644"/>
        <w:jc w:val="center"/>
        <w:rPr>
          <w:rFonts w:asciiTheme="minorHAnsi" w:hAnsiTheme="minorHAnsi" w:cs="Arial"/>
          <w:b/>
          <w:sz w:val="20"/>
          <w:szCs w:val="20"/>
        </w:rPr>
      </w:pPr>
    </w:p>
    <w:p w14:paraId="569F3FBE" w14:textId="241AA723" w:rsidR="00525B39" w:rsidRPr="00845A0E" w:rsidRDefault="00525B39"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3E780E">
        <w:rPr>
          <w:rFonts w:asciiTheme="minorHAnsi" w:hAnsiTheme="minorHAnsi" w:cs="Arial"/>
          <w:sz w:val="20"/>
          <w:szCs w:val="20"/>
        </w:rPr>
        <w:t>Tato smlouva byla</w:t>
      </w:r>
      <w:r w:rsidRPr="00645B7B">
        <w:rPr>
          <w:rFonts w:asciiTheme="minorHAnsi" w:hAnsiTheme="minorHAnsi" w:cs="Arial"/>
          <w:sz w:val="20"/>
          <w:szCs w:val="20"/>
        </w:rPr>
        <w:t xml:space="preserve"> uzavřena na základě výsledku zadávacího řízení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zadané podle zákona č. 134/2016 Sb., o zadávání veřejných zakázek, </w:t>
      </w:r>
      <w:r w:rsidR="00F87B89">
        <w:rPr>
          <w:rFonts w:asciiTheme="minorHAnsi" w:hAnsiTheme="minorHAnsi" w:cs="Arial"/>
          <w:sz w:val="20"/>
          <w:szCs w:val="20"/>
        </w:rPr>
        <w:t xml:space="preserve">prostřednictvím </w:t>
      </w:r>
      <w:r w:rsidRPr="005B42FB">
        <w:rPr>
          <w:rFonts w:asciiTheme="minorHAnsi" w:hAnsiTheme="minorHAnsi" w:cs="Arial"/>
          <w:sz w:val="20"/>
          <w:szCs w:val="20"/>
        </w:rPr>
        <w:t>národní</w:t>
      </w:r>
      <w:r w:rsidR="00F87B89" w:rsidRPr="005B42FB">
        <w:rPr>
          <w:rFonts w:asciiTheme="minorHAnsi" w:hAnsiTheme="minorHAnsi" w:cs="Arial"/>
          <w:sz w:val="20"/>
          <w:szCs w:val="20"/>
        </w:rPr>
        <w:t>ho</w:t>
      </w:r>
      <w:r w:rsidRPr="005B42FB">
        <w:rPr>
          <w:rFonts w:asciiTheme="minorHAnsi" w:hAnsiTheme="minorHAnsi" w:cs="Arial"/>
          <w:sz w:val="20"/>
          <w:szCs w:val="20"/>
        </w:rPr>
        <w:t xml:space="preserve"> elektronické</w:t>
      </w:r>
      <w:r w:rsidR="00F87B89" w:rsidRPr="005B42FB">
        <w:rPr>
          <w:rFonts w:asciiTheme="minorHAnsi" w:hAnsiTheme="minorHAnsi" w:cs="Arial"/>
          <w:sz w:val="20"/>
          <w:szCs w:val="20"/>
        </w:rPr>
        <w:t>ho</w:t>
      </w:r>
      <w:r w:rsidRPr="005B42FB">
        <w:rPr>
          <w:rFonts w:asciiTheme="minorHAnsi" w:hAnsiTheme="minorHAnsi" w:cs="Arial"/>
          <w:sz w:val="20"/>
          <w:szCs w:val="20"/>
        </w:rPr>
        <w:t xml:space="preserve"> nástroj</w:t>
      </w:r>
      <w:r w:rsidR="00F87B89" w:rsidRPr="005B42FB">
        <w:rPr>
          <w:rFonts w:asciiTheme="minorHAnsi" w:hAnsiTheme="minorHAnsi" w:cs="Arial"/>
          <w:sz w:val="20"/>
          <w:szCs w:val="20"/>
        </w:rPr>
        <w:t>e</w:t>
      </w:r>
      <w:r w:rsidRPr="005B42FB">
        <w:rPr>
          <w:rFonts w:asciiTheme="minorHAnsi" w:hAnsiTheme="minorHAnsi" w:cs="Arial"/>
          <w:sz w:val="20"/>
          <w:szCs w:val="20"/>
        </w:rPr>
        <w:t xml:space="preserve"> na základě nabídky podané dne</w:t>
      </w:r>
      <w:r w:rsidR="005B42FB">
        <w:rPr>
          <w:rFonts w:asciiTheme="minorHAnsi" w:hAnsiTheme="minorHAnsi" w:cs="Arial"/>
          <w:sz w:val="20"/>
          <w:szCs w:val="20"/>
        </w:rPr>
        <w:t xml:space="preserve"> </w:t>
      </w:r>
      <w:r w:rsidR="00DA3A92">
        <w:rPr>
          <w:rFonts w:asciiTheme="minorHAnsi" w:hAnsiTheme="minorHAnsi" w:cs="Arial"/>
          <w:sz w:val="20"/>
          <w:szCs w:val="20"/>
        </w:rPr>
        <w:t>11. 12. 2020,</w:t>
      </w:r>
      <w:r w:rsidRPr="00645B7B">
        <w:rPr>
          <w:rFonts w:asciiTheme="minorHAnsi" w:hAnsiTheme="minorHAnsi" w:cs="Arial"/>
          <w:sz w:val="20"/>
          <w:szCs w:val="20"/>
        </w:rPr>
        <w:t xml:space="preserve"> pod číslem </w:t>
      </w:r>
      <w:r w:rsidR="005B42FB">
        <w:rPr>
          <w:rFonts w:asciiTheme="minorHAnsi" w:hAnsiTheme="minorHAnsi" w:cs="Arial"/>
          <w:sz w:val="20"/>
          <w:szCs w:val="20"/>
        </w:rPr>
        <w:t>N006/</w:t>
      </w:r>
      <w:r w:rsidR="003E780E">
        <w:rPr>
          <w:rFonts w:asciiTheme="minorHAnsi" w:hAnsiTheme="minorHAnsi" w:cs="Arial"/>
          <w:sz w:val="20"/>
          <w:szCs w:val="20"/>
        </w:rPr>
        <w:t>20</w:t>
      </w:r>
      <w:r w:rsidR="005B42FB">
        <w:rPr>
          <w:rFonts w:asciiTheme="minorHAnsi" w:hAnsiTheme="minorHAnsi" w:cs="Arial"/>
          <w:sz w:val="20"/>
          <w:szCs w:val="20"/>
        </w:rPr>
        <w:t>/V0002</w:t>
      </w:r>
      <w:r w:rsidR="003E780E">
        <w:rPr>
          <w:rFonts w:asciiTheme="minorHAnsi" w:hAnsiTheme="minorHAnsi" w:cs="Arial"/>
          <w:sz w:val="20"/>
          <w:szCs w:val="20"/>
        </w:rPr>
        <w:t>1014</w:t>
      </w:r>
      <w:r w:rsidRPr="00645B7B">
        <w:rPr>
          <w:rFonts w:asciiTheme="minorHAnsi" w:hAnsiTheme="minorHAnsi" w:cs="Arial"/>
          <w:sz w:val="20"/>
          <w:szCs w:val="20"/>
        </w:rPr>
        <w:t xml:space="preserve"> a pod názvem</w:t>
      </w:r>
      <w:r w:rsidR="00F61B36">
        <w:rPr>
          <w:rFonts w:asciiTheme="minorHAnsi" w:hAnsiTheme="minorHAnsi" w:cs="Arial"/>
          <w:sz w:val="20"/>
          <w:szCs w:val="20"/>
        </w:rPr>
        <w:t xml:space="preserve"> „NKP SZ Jaroměřice nad Rokytnou – </w:t>
      </w:r>
      <w:r w:rsidR="003E780E">
        <w:rPr>
          <w:rFonts w:asciiTheme="minorHAnsi" w:hAnsiTheme="minorHAnsi" w:cs="Arial"/>
          <w:sz w:val="20"/>
          <w:szCs w:val="20"/>
        </w:rPr>
        <w:t>Celková rekonstrukce elektroinstalace v hlavní budově zámku</w:t>
      </w:r>
      <w:r w:rsidR="00F61B36">
        <w:rPr>
          <w:rFonts w:asciiTheme="minorHAnsi" w:hAnsiTheme="minorHAnsi" w:cs="Arial"/>
          <w:sz w:val="20"/>
          <w:szCs w:val="20"/>
        </w:rPr>
        <w:t xml:space="preserve">“ </w:t>
      </w:r>
      <w:r w:rsidRPr="00645B7B">
        <w:rPr>
          <w:rFonts w:asciiTheme="minorHAnsi" w:hAnsiTheme="minorHAnsi" w:cs="Arial"/>
          <w:sz w:val="20"/>
          <w:szCs w:val="20"/>
        </w:rPr>
        <w:t xml:space="preserve">(dále jen jako „Veřejná zakázka“).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6E0CB36F" w:rsidR="00601E77" w:rsidRPr="00E41DC2"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E41DC2">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450764E3" w14:textId="088277C4" w:rsidR="009E6016" w:rsidRDefault="00F87B89" w:rsidP="00CE652D">
      <w:pPr>
        <w:pStyle w:val="Default"/>
        <w:numPr>
          <w:ilvl w:val="0"/>
          <w:numId w:val="25"/>
        </w:numPr>
        <w:spacing w:after="8"/>
        <w:jc w:val="both"/>
        <w:rPr>
          <w:sz w:val="20"/>
          <w:szCs w:val="18"/>
        </w:rPr>
      </w:pPr>
      <w:r w:rsidRPr="009E6016">
        <w:rPr>
          <w:sz w:val="20"/>
          <w:szCs w:val="18"/>
        </w:rPr>
        <w:t>projektová dokumentace:</w:t>
      </w:r>
      <w:r w:rsidR="00CE652D" w:rsidRPr="009E6016">
        <w:rPr>
          <w:sz w:val="20"/>
          <w:szCs w:val="18"/>
        </w:rPr>
        <w:t xml:space="preserve"> 1) </w:t>
      </w:r>
      <w:r w:rsidR="009E6016" w:rsidRPr="009E6016">
        <w:rPr>
          <w:sz w:val="20"/>
          <w:szCs w:val="18"/>
        </w:rPr>
        <w:t>NKP</w:t>
      </w:r>
      <w:r w:rsidR="009E6016">
        <w:rPr>
          <w:sz w:val="20"/>
          <w:szCs w:val="18"/>
        </w:rPr>
        <w:t xml:space="preserve"> SZ</w:t>
      </w:r>
      <w:r w:rsidR="00CE652D" w:rsidRPr="009E6016">
        <w:rPr>
          <w:sz w:val="20"/>
          <w:szCs w:val="18"/>
        </w:rPr>
        <w:t xml:space="preserve"> Jaroměřice nad Rokytnou</w:t>
      </w:r>
      <w:r w:rsidR="009E6016" w:rsidRPr="009E6016">
        <w:rPr>
          <w:sz w:val="20"/>
          <w:szCs w:val="18"/>
        </w:rPr>
        <w:t xml:space="preserve"> </w:t>
      </w:r>
      <w:r w:rsidR="00CE652D" w:rsidRPr="009E6016">
        <w:rPr>
          <w:sz w:val="20"/>
          <w:szCs w:val="18"/>
        </w:rPr>
        <w:t xml:space="preserve">– </w:t>
      </w:r>
      <w:r w:rsidR="009E6016" w:rsidRPr="009E6016">
        <w:rPr>
          <w:sz w:val="20"/>
          <w:szCs w:val="18"/>
        </w:rPr>
        <w:t xml:space="preserve">Rekonstrukce elektroinstalace v hlavní budově zámku, </w:t>
      </w:r>
      <w:r w:rsidRPr="009E6016">
        <w:rPr>
          <w:sz w:val="20"/>
          <w:szCs w:val="18"/>
        </w:rPr>
        <w:t xml:space="preserve">vypracovanou </w:t>
      </w:r>
      <w:r w:rsidR="00CE652D" w:rsidRPr="009E6016">
        <w:rPr>
          <w:sz w:val="20"/>
          <w:szCs w:val="18"/>
        </w:rPr>
        <w:t xml:space="preserve">autorizovaným </w:t>
      </w:r>
      <w:r w:rsidR="009E6016" w:rsidRPr="009E6016">
        <w:rPr>
          <w:sz w:val="20"/>
          <w:szCs w:val="18"/>
        </w:rPr>
        <w:t>technikem</w:t>
      </w:r>
      <w:r w:rsidR="00CE652D" w:rsidRPr="009E6016">
        <w:rPr>
          <w:sz w:val="20"/>
          <w:szCs w:val="18"/>
        </w:rPr>
        <w:t xml:space="preserve"> </w:t>
      </w:r>
      <w:r w:rsidR="00393704" w:rsidRPr="00393704">
        <w:rPr>
          <w:rFonts w:asciiTheme="minorHAnsi" w:hAnsiTheme="minorHAnsi" w:cs="Arial"/>
          <w:sz w:val="20"/>
          <w:szCs w:val="20"/>
          <w:shd w:val="clear" w:color="auto" w:fill="FFFFFF" w:themeFill="background1"/>
        </w:rPr>
        <w:t>XXXXXXXXXXXXX</w:t>
      </w:r>
      <w:r w:rsidRPr="009E6016">
        <w:rPr>
          <w:sz w:val="20"/>
          <w:szCs w:val="18"/>
        </w:rPr>
        <w:t xml:space="preserve">, č. zakázky: </w:t>
      </w:r>
      <w:r w:rsidR="009E6016">
        <w:rPr>
          <w:sz w:val="20"/>
          <w:szCs w:val="18"/>
        </w:rPr>
        <w:t>6563, 02. 2017,</w:t>
      </w:r>
    </w:p>
    <w:p w14:paraId="1A9C3DEB" w14:textId="2DD10CBA" w:rsidR="00CE652D" w:rsidRDefault="00F87B89" w:rsidP="009E6016">
      <w:pPr>
        <w:pStyle w:val="Default"/>
        <w:spacing w:after="8"/>
        <w:ind w:left="928"/>
        <w:jc w:val="both"/>
        <w:rPr>
          <w:sz w:val="20"/>
          <w:szCs w:val="18"/>
        </w:rPr>
      </w:pPr>
      <w:r w:rsidRPr="009E6016">
        <w:rPr>
          <w:sz w:val="20"/>
          <w:szCs w:val="18"/>
        </w:rPr>
        <w:t xml:space="preserve"> </w:t>
      </w:r>
      <w:r w:rsidR="00CE652D" w:rsidRPr="009E6016">
        <w:rPr>
          <w:sz w:val="20"/>
          <w:szCs w:val="18"/>
        </w:rPr>
        <w:t>2)</w:t>
      </w:r>
      <w:r w:rsidR="009E6016">
        <w:rPr>
          <w:sz w:val="20"/>
          <w:szCs w:val="18"/>
        </w:rPr>
        <w:t xml:space="preserve"> NKP SZ Jaroměřice nad Rokytnou </w:t>
      </w:r>
      <w:r w:rsidR="00CE652D" w:rsidRPr="009E6016">
        <w:rPr>
          <w:sz w:val="20"/>
          <w:szCs w:val="18"/>
        </w:rPr>
        <w:t>–</w:t>
      </w:r>
      <w:r w:rsidR="009E6016">
        <w:rPr>
          <w:sz w:val="20"/>
          <w:szCs w:val="18"/>
        </w:rPr>
        <w:t xml:space="preserve"> </w:t>
      </w:r>
      <w:r w:rsidR="005E1E0F">
        <w:rPr>
          <w:sz w:val="20"/>
          <w:szCs w:val="18"/>
        </w:rPr>
        <w:t xml:space="preserve">Rekonstrukce elektroinstalace v hlavní budově zámku, Dodatek č. 1 – PBŘ půdy, vypracovanou autorizovaným technikem </w:t>
      </w:r>
      <w:r w:rsidR="00393704" w:rsidRPr="00393704">
        <w:rPr>
          <w:rFonts w:asciiTheme="minorHAnsi" w:hAnsiTheme="minorHAnsi" w:cs="Arial"/>
          <w:sz w:val="20"/>
          <w:szCs w:val="20"/>
          <w:shd w:val="clear" w:color="auto" w:fill="FFFFFF" w:themeFill="background1"/>
        </w:rPr>
        <w:t>XXXXXXXXXXXXX</w:t>
      </w:r>
      <w:r w:rsidR="005E1E0F">
        <w:rPr>
          <w:sz w:val="20"/>
          <w:szCs w:val="18"/>
        </w:rPr>
        <w:t>, č. zakázky: 18132, 04. 2020.</w:t>
      </w:r>
      <w:r w:rsidR="00CE652D" w:rsidRPr="009E6016">
        <w:rPr>
          <w:sz w:val="20"/>
          <w:szCs w:val="18"/>
        </w:rPr>
        <w:t xml:space="preserve"> </w:t>
      </w:r>
    </w:p>
    <w:p w14:paraId="039B8FFC" w14:textId="57CDDA0E" w:rsidR="005E1E0F" w:rsidRDefault="005E1E0F" w:rsidP="009E6016">
      <w:pPr>
        <w:pStyle w:val="Default"/>
        <w:spacing w:after="8"/>
        <w:ind w:left="928"/>
        <w:jc w:val="both"/>
        <w:rPr>
          <w:sz w:val="20"/>
          <w:szCs w:val="18"/>
        </w:rPr>
      </w:pPr>
      <w:r>
        <w:rPr>
          <w:sz w:val="20"/>
          <w:szCs w:val="18"/>
        </w:rPr>
        <w:t>3)</w:t>
      </w:r>
      <w:r w:rsidR="00350B82">
        <w:rPr>
          <w:sz w:val="20"/>
          <w:szCs w:val="18"/>
        </w:rPr>
        <w:t xml:space="preserve"> </w:t>
      </w:r>
      <w:r w:rsidR="00E41DC2">
        <w:rPr>
          <w:sz w:val="20"/>
          <w:szCs w:val="18"/>
        </w:rPr>
        <w:t>NKP SZ Jaroměřice nad Rokytnou – Obnova prostorů zámecké poklad</w:t>
      </w:r>
      <w:r w:rsidR="00C844F2">
        <w:rPr>
          <w:sz w:val="20"/>
          <w:szCs w:val="18"/>
        </w:rPr>
        <w:t>n</w:t>
      </w:r>
      <w:r w:rsidR="00E41DC2">
        <w:rPr>
          <w:sz w:val="20"/>
          <w:szCs w:val="18"/>
        </w:rPr>
        <w:t xml:space="preserve">y, vypracovanou autorizovaným technikem </w:t>
      </w:r>
      <w:r w:rsidR="00393704" w:rsidRPr="00393704">
        <w:rPr>
          <w:rFonts w:asciiTheme="minorHAnsi" w:hAnsiTheme="minorHAnsi" w:cs="Arial"/>
          <w:sz w:val="20"/>
          <w:szCs w:val="20"/>
          <w:shd w:val="clear" w:color="auto" w:fill="FFFFFF" w:themeFill="background1"/>
        </w:rPr>
        <w:t>XXXXXXXXXXXXX</w:t>
      </w:r>
      <w:r w:rsidR="00E41DC2">
        <w:rPr>
          <w:sz w:val="20"/>
          <w:szCs w:val="18"/>
        </w:rPr>
        <w:t>, č. zakázky: 6602, 09. 2017,</w:t>
      </w:r>
    </w:p>
    <w:p w14:paraId="3BEDD36F" w14:textId="2FBE6524" w:rsidR="0029207D" w:rsidRPr="009E6016" w:rsidRDefault="0029207D" w:rsidP="00F74FE2">
      <w:pPr>
        <w:pStyle w:val="Default"/>
        <w:spacing w:after="8"/>
        <w:ind w:left="928"/>
        <w:jc w:val="both"/>
        <w:rPr>
          <w:sz w:val="20"/>
          <w:szCs w:val="18"/>
        </w:rPr>
      </w:pPr>
      <w:r>
        <w:rPr>
          <w:sz w:val="20"/>
          <w:szCs w:val="18"/>
        </w:rPr>
        <w:t xml:space="preserve">4) </w:t>
      </w:r>
      <w:r w:rsidR="00F74FE2" w:rsidRPr="00F74FE2">
        <w:rPr>
          <w:sz w:val="20"/>
          <w:szCs w:val="18"/>
        </w:rPr>
        <w:t>SZ JAROMĚŘICE NAD ROKYTNOU</w:t>
      </w:r>
      <w:r w:rsidR="00F74FE2">
        <w:rPr>
          <w:sz w:val="20"/>
          <w:szCs w:val="18"/>
        </w:rPr>
        <w:t xml:space="preserve"> </w:t>
      </w:r>
      <w:r w:rsidR="00F74FE2" w:rsidRPr="00F74FE2">
        <w:rPr>
          <w:sz w:val="20"/>
          <w:szCs w:val="18"/>
        </w:rPr>
        <w:t>specifikace stavebních prací spojených s</w:t>
      </w:r>
      <w:r w:rsidR="00F74FE2">
        <w:rPr>
          <w:sz w:val="20"/>
          <w:szCs w:val="18"/>
        </w:rPr>
        <w:t> </w:t>
      </w:r>
      <w:r w:rsidR="00F74FE2" w:rsidRPr="00F74FE2">
        <w:rPr>
          <w:sz w:val="20"/>
          <w:szCs w:val="18"/>
        </w:rPr>
        <w:t>rekonstrukcí</w:t>
      </w:r>
      <w:r w:rsidR="00F74FE2">
        <w:rPr>
          <w:sz w:val="20"/>
          <w:szCs w:val="18"/>
        </w:rPr>
        <w:t xml:space="preserve"> </w:t>
      </w:r>
      <w:r w:rsidR="00F74FE2" w:rsidRPr="00F74FE2">
        <w:rPr>
          <w:sz w:val="20"/>
          <w:szCs w:val="18"/>
        </w:rPr>
        <w:t>silnoproudé a slaboproudé elektroinstalace</w:t>
      </w:r>
      <w:r w:rsidR="00F74FE2">
        <w:rPr>
          <w:sz w:val="20"/>
          <w:szCs w:val="18"/>
        </w:rPr>
        <w:t xml:space="preserve"> – zpracované společností </w:t>
      </w:r>
      <w:r w:rsidR="004541C6" w:rsidRPr="004541C6">
        <w:rPr>
          <w:sz w:val="20"/>
          <w:szCs w:val="18"/>
        </w:rPr>
        <w:t xml:space="preserve">život památkám o.p.s., Široká 376, 588 32 Brtnice  </w:t>
      </w:r>
    </w:p>
    <w:p w14:paraId="043E5DEB" w14:textId="77F09CB5" w:rsidR="00F87B89" w:rsidRPr="00CE652D" w:rsidRDefault="00F87B89" w:rsidP="00F87B89">
      <w:pPr>
        <w:pStyle w:val="Default"/>
        <w:numPr>
          <w:ilvl w:val="0"/>
          <w:numId w:val="25"/>
        </w:numPr>
        <w:jc w:val="both"/>
        <w:rPr>
          <w:sz w:val="20"/>
          <w:szCs w:val="18"/>
        </w:rPr>
      </w:pPr>
      <w:r w:rsidRPr="00F87B89">
        <w:rPr>
          <w:sz w:val="20"/>
          <w:szCs w:val="18"/>
        </w:rPr>
        <w:t>zadávací</w:t>
      </w:r>
      <w:r w:rsidR="009A44FF">
        <w:rPr>
          <w:sz w:val="20"/>
          <w:szCs w:val="18"/>
        </w:rPr>
        <w:t xml:space="preserve"> </w:t>
      </w:r>
      <w:r w:rsidRPr="00F87B89">
        <w:rPr>
          <w:sz w:val="20"/>
          <w:szCs w:val="18"/>
        </w:rPr>
        <w:t xml:space="preserve">dokumentace předmětné veřejné zakázky zadaná </w:t>
      </w:r>
      <w:r w:rsidRPr="00CE652D">
        <w:rPr>
          <w:sz w:val="20"/>
          <w:szCs w:val="18"/>
        </w:rPr>
        <w:t>prostřednictvím Národního elektronického nástroje N006/</w:t>
      </w:r>
      <w:r w:rsidR="009E6016">
        <w:rPr>
          <w:sz w:val="20"/>
          <w:szCs w:val="18"/>
        </w:rPr>
        <w:t>20</w:t>
      </w:r>
      <w:r w:rsidRPr="00CE652D">
        <w:rPr>
          <w:sz w:val="20"/>
          <w:szCs w:val="18"/>
        </w:rPr>
        <w:t>/V000</w:t>
      </w:r>
      <w:r w:rsidR="00CE652D">
        <w:rPr>
          <w:sz w:val="20"/>
          <w:szCs w:val="18"/>
        </w:rPr>
        <w:t>2</w:t>
      </w:r>
      <w:r w:rsidR="009E6016">
        <w:rPr>
          <w:sz w:val="20"/>
          <w:szCs w:val="18"/>
        </w:rPr>
        <w:t>21014</w:t>
      </w:r>
      <w:r w:rsidRPr="00CE652D">
        <w:rPr>
          <w:sz w:val="20"/>
          <w:szCs w:val="18"/>
        </w:rPr>
        <w:t xml:space="preserve">, </w:t>
      </w:r>
    </w:p>
    <w:p w14:paraId="67A5A070" w14:textId="5DE6B756" w:rsidR="00F87B89" w:rsidRPr="00F87B89" w:rsidRDefault="00F87B89" w:rsidP="00F87B89">
      <w:pPr>
        <w:pStyle w:val="Default"/>
        <w:numPr>
          <w:ilvl w:val="0"/>
          <w:numId w:val="25"/>
        </w:numPr>
        <w:spacing w:after="8"/>
        <w:jc w:val="both"/>
        <w:rPr>
          <w:sz w:val="20"/>
          <w:szCs w:val="18"/>
        </w:rPr>
      </w:pPr>
      <w:r w:rsidRPr="00F87B89">
        <w:rPr>
          <w:sz w:val="20"/>
          <w:szCs w:val="18"/>
        </w:rPr>
        <w:t>cenová nabídka zhotovitele</w:t>
      </w:r>
      <w:r w:rsidR="00F61B36">
        <w:rPr>
          <w:sz w:val="20"/>
          <w:szCs w:val="18"/>
        </w:rPr>
        <w:t xml:space="preserve"> - </w:t>
      </w:r>
      <w:r w:rsidRPr="00F87B89">
        <w:rPr>
          <w:sz w:val="20"/>
          <w:szCs w:val="18"/>
        </w:rPr>
        <w:t xml:space="preserve">oceněný výkaz výměr - položkový rozpočet + krycí list, </w:t>
      </w:r>
    </w:p>
    <w:p w14:paraId="2C825D0B" w14:textId="5A8A633B" w:rsidR="00D3586D" w:rsidRDefault="00F87B89" w:rsidP="00F87B89">
      <w:pPr>
        <w:pStyle w:val="Default"/>
        <w:numPr>
          <w:ilvl w:val="0"/>
          <w:numId w:val="25"/>
        </w:numPr>
        <w:spacing w:after="8"/>
        <w:jc w:val="both"/>
        <w:rPr>
          <w:sz w:val="20"/>
          <w:szCs w:val="18"/>
        </w:rPr>
      </w:pPr>
      <w:r w:rsidRPr="00F87B89">
        <w:rPr>
          <w:sz w:val="20"/>
          <w:szCs w:val="18"/>
        </w:rPr>
        <w:t>závazn</w:t>
      </w:r>
      <w:r w:rsidR="00E41DC2">
        <w:rPr>
          <w:sz w:val="20"/>
          <w:szCs w:val="18"/>
        </w:rPr>
        <w:t>é</w:t>
      </w:r>
      <w:r w:rsidRPr="00F87B89">
        <w:rPr>
          <w:sz w:val="20"/>
          <w:szCs w:val="18"/>
        </w:rPr>
        <w:t xml:space="preserve"> stanovisk</w:t>
      </w:r>
      <w:r w:rsidR="00E41DC2">
        <w:rPr>
          <w:sz w:val="20"/>
          <w:szCs w:val="18"/>
        </w:rPr>
        <w:t>o vydané</w:t>
      </w:r>
      <w:r w:rsidRPr="00F87B89">
        <w:rPr>
          <w:sz w:val="20"/>
          <w:szCs w:val="18"/>
        </w:rPr>
        <w:t xml:space="preserve"> orgánem státní památkové péče Krajského úřadu </w:t>
      </w:r>
      <w:r w:rsidR="00B925EF">
        <w:rPr>
          <w:sz w:val="20"/>
          <w:szCs w:val="18"/>
        </w:rPr>
        <w:t>Kraje Vysočina</w:t>
      </w:r>
      <w:r w:rsidRPr="00F87B89">
        <w:rPr>
          <w:sz w:val="20"/>
          <w:szCs w:val="18"/>
        </w:rPr>
        <w:t>, odboru kultury</w:t>
      </w:r>
      <w:r w:rsidR="00B925EF">
        <w:rPr>
          <w:sz w:val="20"/>
          <w:szCs w:val="18"/>
        </w:rPr>
        <w:t xml:space="preserve">, </w:t>
      </w:r>
      <w:r w:rsidRPr="00F87B89">
        <w:rPr>
          <w:sz w:val="20"/>
          <w:szCs w:val="18"/>
        </w:rPr>
        <w:t>památkové péče</w:t>
      </w:r>
      <w:r w:rsidR="00B925EF">
        <w:rPr>
          <w:sz w:val="20"/>
          <w:szCs w:val="18"/>
        </w:rPr>
        <w:t xml:space="preserve"> a cestovního ruchu</w:t>
      </w:r>
      <w:r w:rsidRPr="00F87B89">
        <w:rPr>
          <w:sz w:val="20"/>
          <w:szCs w:val="18"/>
        </w:rPr>
        <w:t xml:space="preserve"> pod </w:t>
      </w:r>
      <w:proofErr w:type="gramStart"/>
      <w:r w:rsidRPr="00F87B89">
        <w:rPr>
          <w:sz w:val="20"/>
          <w:szCs w:val="18"/>
        </w:rPr>
        <w:t>č.j.</w:t>
      </w:r>
      <w:proofErr w:type="gramEnd"/>
      <w:r w:rsidRPr="00F87B89">
        <w:rPr>
          <w:sz w:val="20"/>
          <w:szCs w:val="18"/>
        </w:rPr>
        <w:t>:</w:t>
      </w:r>
      <w:r w:rsidR="00E336AE">
        <w:rPr>
          <w:sz w:val="20"/>
          <w:szCs w:val="18"/>
        </w:rPr>
        <w:t xml:space="preserve"> KUJI 71897</w:t>
      </w:r>
      <w:r w:rsidR="00D3586D">
        <w:rPr>
          <w:sz w:val="20"/>
          <w:szCs w:val="18"/>
        </w:rPr>
        <w:t>/</w:t>
      </w:r>
      <w:r w:rsidR="00D3586D" w:rsidRPr="00D3586D">
        <w:rPr>
          <w:sz w:val="20"/>
          <w:szCs w:val="18"/>
        </w:rPr>
        <w:t>20</w:t>
      </w:r>
      <w:r w:rsidR="00E336AE">
        <w:rPr>
          <w:sz w:val="20"/>
          <w:szCs w:val="18"/>
        </w:rPr>
        <w:t>20</w:t>
      </w:r>
      <w:r w:rsidR="00D3586D" w:rsidRPr="00D3586D">
        <w:rPr>
          <w:sz w:val="20"/>
          <w:szCs w:val="18"/>
        </w:rPr>
        <w:t xml:space="preserve"> </w:t>
      </w:r>
      <w:r w:rsidRPr="00D3586D">
        <w:rPr>
          <w:sz w:val="20"/>
          <w:szCs w:val="18"/>
        </w:rPr>
        <w:t xml:space="preserve"> ze dne</w:t>
      </w:r>
      <w:r w:rsidR="00E336AE">
        <w:rPr>
          <w:sz w:val="20"/>
          <w:szCs w:val="18"/>
        </w:rPr>
        <w:t xml:space="preserve"> 30. 7. 2020,</w:t>
      </w:r>
    </w:p>
    <w:p w14:paraId="16323CC6" w14:textId="6CD6C28B" w:rsidR="001C57F7" w:rsidRPr="00E336AE" w:rsidRDefault="00E336AE" w:rsidP="00F87B89">
      <w:pPr>
        <w:pStyle w:val="Default"/>
        <w:numPr>
          <w:ilvl w:val="0"/>
          <w:numId w:val="25"/>
        </w:numPr>
        <w:spacing w:after="8"/>
        <w:jc w:val="both"/>
        <w:rPr>
          <w:sz w:val="20"/>
          <w:szCs w:val="18"/>
        </w:rPr>
      </w:pPr>
      <w:r w:rsidRPr="00E336AE">
        <w:rPr>
          <w:sz w:val="20"/>
          <w:szCs w:val="18"/>
        </w:rPr>
        <w:t xml:space="preserve">souhlas s ohlášením stavebního záměru vydaného </w:t>
      </w:r>
      <w:r w:rsidR="00F87B89" w:rsidRPr="00E336AE">
        <w:rPr>
          <w:sz w:val="20"/>
          <w:szCs w:val="18"/>
        </w:rPr>
        <w:t xml:space="preserve">Městským úřadem </w:t>
      </w:r>
      <w:r w:rsidR="00FB1943" w:rsidRPr="00E336AE">
        <w:rPr>
          <w:sz w:val="20"/>
          <w:szCs w:val="18"/>
        </w:rPr>
        <w:t>Jaroměřice nad Rokytnou</w:t>
      </w:r>
      <w:r w:rsidR="00F87B89" w:rsidRPr="00E336AE">
        <w:rPr>
          <w:sz w:val="20"/>
          <w:szCs w:val="18"/>
        </w:rPr>
        <w:t>, Odbor výstavby</w:t>
      </w:r>
      <w:r w:rsidR="00B925EF" w:rsidRPr="00E336AE">
        <w:rPr>
          <w:sz w:val="20"/>
          <w:szCs w:val="18"/>
        </w:rPr>
        <w:t xml:space="preserve">, investic a majetku </w:t>
      </w:r>
      <w:r w:rsidR="00F87B89" w:rsidRPr="00E336AE">
        <w:rPr>
          <w:sz w:val="20"/>
          <w:szCs w:val="18"/>
        </w:rPr>
        <w:t xml:space="preserve">pod č. j. </w:t>
      </w:r>
      <w:r w:rsidR="00237C51" w:rsidRPr="00237C51">
        <w:rPr>
          <w:sz w:val="20"/>
          <w:szCs w:val="18"/>
        </w:rPr>
        <w:t>MUJR 3711/2020</w:t>
      </w:r>
    </w:p>
    <w:p w14:paraId="2052366C" w14:textId="77777777" w:rsidR="001C57F7" w:rsidRPr="00845A0E"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6CAF9EFF" w14:textId="1CBCAC3B" w:rsidR="00601E77" w:rsidRPr="009A44FF" w:rsidRDefault="00B275B2" w:rsidP="00F95077">
      <w:pPr>
        <w:pStyle w:val="Zkladntext"/>
        <w:numPr>
          <w:ilvl w:val="0"/>
          <w:numId w:val="33"/>
        </w:numPr>
        <w:tabs>
          <w:tab w:val="clear" w:pos="567"/>
          <w:tab w:val="left" w:pos="851"/>
        </w:tabs>
        <w:snapToGrid/>
        <w:spacing w:line="276" w:lineRule="auto"/>
        <w:rPr>
          <w:rFonts w:asciiTheme="minorHAnsi" w:hAnsiTheme="minorHAnsi" w:cs="Arial"/>
        </w:rPr>
      </w:pPr>
      <w:r w:rsidRPr="009A44FF">
        <w:rPr>
          <w:rFonts w:asciiTheme="minorHAnsi" w:hAnsiTheme="minorHAnsi" w:cs="Arial"/>
        </w:rPr>
        <w:t>z</w:t>
      </w:r>
      <w:r w:rsidR="00601E77" w:rsidRPr="009A44FF">
        <w:rPr>
          <w:rFonts w:asciiTheme="minorHAnsi" w:hAnsiTheme="minorHAnsi" w:cs="Arial"/>
        </w:rPr>
        <w:t>ajištění všech nezbytných průzkumů nutných pro řádné provádění díla, provedení a vyhodnocení potřebných rozborů, zpracování z toho vyplývajících návrhů dalšího postupu,</w:t>
      </w:r>
    </w:p>
    <w:p w14:paraId="28738670" w14:textId="4D1E9A12" w:rsidR="00601E77" w:rsidRPr="00F61B36" w:rsidRDefault="00601E77" w:rsidP="00F95077">
      <w:pPr>
        <w:pStyle w:val="Zkladntext"/>
        <w:numPr>
          <w:ilvl w:val="0"/>
          <w:numId w:val="33"/>
        </w:numPr>
        <w:tabs>
          <w:tab w:val="clear" w:pos="567"/>
          <w:tab w:val="left" w:pos="851"/>
        </w:tabs>
        <w:snapToGrid/>
        <w:spacing w:line="276" w:lineRule="auto"/>
        <w:rPr>
          <w:rFonts w:asciiTheme="minorHAnsi" w:hAnsiTheme="minorHAnsi" w:cs="Arial"/>
        </w:rPr>
      </w:pPr>
      <w:r w:rsidRPr="00F61B36">
        <w:rPr>
          <w:rFonts w:asciiTheme="minorHAnsi" w:hAnsiTheme="minorHAnsi" w:cs="Arial"/>
        </w:rPr>
        <w:t>vypracování dokumentace skutečného provedení stavby ve třech vyhotoveních v grafické (tištěné) formě a v jednom digitálním vyhotovení,</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w:t>
      </w:r>
      <w:r w:rsidRPr="00F95077">
        <w:rPr>
          <w:rFonts w:asciiTheme="minorHAnsi" w:hAnsiTheme="minorHAnsi" w:cs="Arial"/>
          <w:sz w:val="20"/>
          <w:szCs w:val="20"/>
        </w:rPr>
        <w:lastRenderedPageBreak/>
        <w:t xml:space="preserve">předáno způsobilé  sloužit svému účelu, kompletně hotové bez vad a nedodělků, ve všech svých částech kompletní včetně všech potřebných atestů, certifikátů či jiných obvyklou obchodní praxí zavedených 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154DE377"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68F1A0D8" w14:textId="51A45482" w:rsidR="0058341B" w:rsidRPr="0076493E" w:rsidRDefault="00D32E0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E843CC">
        <w:rPr>
          <w:rFonts w:asciiTheme="minorHAnsi" w:hAnsiTheme="minorHAnsi" w:cs="Arial"/>
          <w:sz w:val="20"/>
          <w:szCs w:val="20"/>
        </w:rPr>
        <w:t>XXXXXXXXXXXX</w:t>
      </w: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66AEE835"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w:t>
      </w:r>
      <w:r w:rsidR="00455F2F">
        <w:rPr>
          <w:rFonts w:asciiTheme="minorHAnsi" w:hAnsiTheme="minorHAnsi" w:cs="Arial"/>
          <w:sz w:val="20"/>
          <w:szCs w:val="20"/>
        </w:rPr>
        <w:t xml:space="preserve"> </w:t>
      </w:r>
      <w:r w:rsidR="001A63C4">
        <w:rPr>
          <w:rFonts w:asciiTheme="minorHAnsi" w:hAnsiTheme="minorHAnsi" w:cs="Arial"/>
          <w:sz w:val="20"/>
          <w:szCs w:val="20"/>
        </w:rPr>
        <w:t xml:space="preserve">po </w:t>
      </w:r>
      <w:r w:rsidR="003B4C90" w:rsidRPr="001A63C4">
        <w:rPr>
          <w:rFonts w:asciiTheme="minorHAnsi" w:hAnsiTheme="minorHAnsi" w:cs="Arial"/>
          <w:sz w:val="20"/>
          <w:szCs w:val="20"/>
        </w:rPr>
        <w:t>nabytí účinnosti smlouvy</w:t>
      </w:r>
      <w:r w:rsidR="00576028">
        <w:rPr>
          <w:rFonts w:asciiTheme="minorHAnsi" w:hAnsiTheme="minorHAnsi" w:cs="Arial"/>
          <w:sz w:val="20"/>
          <w:szCs w:val="20"/>
        </w:rPr>
        <w:t xml:space="preserve"> </w:t>
      </w:r>
      <w:r w:rsidR="001A63C4">
        <w:rPr>
          <w:rFonts w:asciiTheme="minorHAnsi" w:hAnsiTheme="minorHAnsi" w:cs="Arial"/>
          <w:sz w:val="20"/>
          <w:szCs w:val="20"/>
        </w:rPr>
        <w:t>(uveřejnění v registru smluv)</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7A65DD41"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w:t>
      </w:r>
      <w:r w:rsidR="009A44FF">
        <w:rPr>
          <w:rFonts w:asciiTheme="minorHAnsi" w:hAnsiTheme="minorHAnsi" w:cs="Arial"/>
          <w:sz w:val="20"/>
          <w:szCs w:val="20"/>
        </w:rPr>
        <w:t xml:space="preserve"> do 31. 10. 20</w:t>
      </w:r>
      <w:r w:rsidR="00E336AE">
        <w:rPr>
          <w:rFonts w:asciiTheme="minorHAnsi" w:hAnsiTheme="minorHAnsi" w:cs="Arial"/>
          <w:sz w:val="20"/>
          <w:szCs w:val="20"/>
        </w:rPr>
        <w:t>23</w:t>
      </w:r>
    </w:p>
    <w:p w14:paraId="3BEE18CB" w14:textId="77777777" w:rsidR="00601E77" w:rsidRPr="004832FB" w:rsidRDefault="00601E77">
      <w:pPr>
        <w:pStyle w:val="Zkladntext"/>
        <w:rPr>
          <w:rFonts w:asciiTheme="minorHAnsi" w:hAnsiTheme="minorHAnsi" w:cs="Arial"/>
        </w:rPr>
      </w:pPr>
    </w:p>
    <w:p w14:paraId="23DC1401" w14:textId="440A6FD5"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w:t>
      </w:r>
      <w:r w:rsidR="00902A9B">
        <w:rPr>
          <w:rFonts w:asciiTheme="minorHAnsi" w:hAnsiTheme="minorHAnsi" w:cs="Arial"/>
          <w:sz w:val="20"/>
          <w:szCs w:val="20"/>
        </w:rPr>
        <w:t xml:space="preserve"> </w:t>
      </w:r>
    </w:p>
    <w:p w14:paraId="3BA960AB" w14:textId="11A6A36A" w:rsidR="009D1386" w:rsidRPr="003450B8" w:rsidRDefault="00B275B2" w:rsidP="009D13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Calibri" w:hAnsi="Calibri" w:cs="Arial"/>
          <w:bCs/>
          <w:sz w:val="20"/>
          <w:szCs w:val="20"/>
          <w:lang w:val="x-none"/>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9D1386">
        <w:rPr>
          <w:rFonts w:asciiTheme="minorHAnsi" w:hAnsiTheme="minorHAnsi" w:cs="Arial"/>
          <w:b/>
          <w:bCs/>
          <w:sz w:val="20"/>
          <w:szCs w:val="20"/>
        </w:rPr>
        <w:t xml:space="preserve">        </w:t>
      </w:r>
      <w:r w:rsidR="009D1386" w:rsidRPr="00645FBC">
        <w:rPr>
          <w:rFonts w:ascii="Calibri" w:hAnsi="Calibri" w:cs="Arial"/>
          <w:bCs/>
          <w:sz w:val="20"/>
          <w:szCs w:val="20"/>
          <w:lang w:val="x-none"/>
        </w:rPr>
        <w:t>Vyhrazené</w:t>
      </w:r>
      <w:r w:rsidR="009D1386" w:rsidRPr="003450B8">
        <w:rPr>
          <w:rFonts w:ascii="Calibri" w:hAnsi="Calibri" w:cs="Arial"/>
          <w:bCs/>
          <w:sz w:val="20"/>
          <w:szCs w:val="20"/>
          <w:u w:val="single"/>
          <w:lang w:val="x-none"/>
        </w:rPr>
        <w:t xml:space="preserve"> </w:t>
      </w:r>
      <w:r w:rsidR="009D1386">
        <w:rPr>
          <w:rFonts w:ascii="Calibri" w:hAnsi="Calibri" w:cs="Arial"/>
          <w:bCs/>
          <w:sz w:val="20"/>
          <w:szCs w:val="20"/>
          <w:u w:val="single"/>
        </w:rPr>
        <w:t>změny závazku</w:t>
      </w:r>
      <w:r w:rsidR="009D1386" w:rsidRPr="003450B8">
        <w:rPr>
          <w:rFonts w:ascii="Calibri" w:hAnsi="Calibri" w:cs="Arial"/>
          <w:bCs/>
          <w:sz w:val="20"/>
          <w:szCs w:val="20"/>
          <w:u w:val="single"/>
        </w:rPr>
        <w:t xml:space="preserve"> ve smyslu </w:t>
      </w:r>
      <w:proofErr w:type="spellStart"/>
      <w:r w:rsidR="009D1386" w:rsidRPr="003450B8">
        <w:rPr>
          <w:rFonts w:ascii="Calibri" w:hAnsi="Calibri" w:cs="Arial"/>
          <w:bCs/>
          <w:sz w:val="20"/>
          <w:szCs w:val="20"/>
          <w:u w:val="single"/>
        </w:rPr>
        <w:t>ust</w:t>
      </w:r>
      <w:proofErr w:type="spellEnd"/>
      <w:r w:rsidR="009D1386" w:rsidRPr="003450B8">
        <w:rPr>
          <w:rFonts w:ascii="Calibri" w:hAnsi="Calibri" w:cs="Arial"/>
          <w:bCs/>
          <w:sz w:val="20"/>
          <w:szCs w:val="20"/>
          <w:u w:val="single"/>
        </w:rPr>
        <w:t>. § 100 odst. 1 zák. č. 134/2016 Sb.</w:t>
      </w:r>
      <w:r w:rsidR="009D1386" w:rsidRPr="003450B8">
        <w:rPr>
          <w:rFonts w:ascii="Calibri" w:hAnsi="Calibri" w:cs="Arial"/>
          <w:bCs/>
          <w:sz w:val="20"/>
          <w:szCs w:val="20"/>
          <w:lang w:val="x-none"/>
        </w:rPr>
        <w:t>:</w:t>
      </w:r>
    </w:p>
    <w:p w14:paraId="6BEE437B" w14:textId="77777777" w:rsidR="009D1386" w:rsidRDefault="009D1386" w:rsidP="009D1386">
      <w:pPr>
        <w:widowControl w:val="0"/>
        <w:numPr>
          <w:ilvl w:val="0"/>
          <w:numId w:val="34"/>
        </w:numPr>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Calibri" w:hAnsi="Calibri" w:cs="Arial"/>
          <w:bCs/>
          <w:sz w:val="20"/>
          <w:szCs w:val="20"/>
        </w:rPr>
      </w:pPr>
      <w:r w:rsidRPr="003450B8">
        <w:rPr>
          <w:rFonts w:ascii="Calibri" w:hAnsi="Calibri" w:cs="Arial"/>
          <w:bCs/>
          <w:sz w:val="20"/>
          <w:szCs w:val="20"/>
        </w:rPr>
        <w:t xml:space="preserve">V případě </w:t>
      </w:r>
      <w:r>
        <w:rPr>
          <w:rFonts w:ascii="Calibri" w:hAnsi="Calibri" w:cs="Arial"/>
          <w:bCs/>
          <w:sz w:val="20"/>
          <w:szCs w:val="20"/>
        </w:rPr>
        <w:t xml:space="preserve">zásahu </w:t>
      </w:r>
      <w:r w:rsidRPr="003450B8">
        <w:rPr>
          <w:rFonts w:ascii="Calibri" w:hAnsi="Calibri" w:cs="Arial"/>
          <w:bCs/>
          <w:sz w:val="20"/>
          <w:szCs w:val="20"/>
        </w:rPr>
        <w:t>vis maior</w:t>
      </w:r>
      <w:r>
        <w:rPr>
          <w:rFonts w:ascii="Calibri" w:hAnsi="Calibri" w:cs="Arial"/>
          <w:bCs/>
          <w:sz w:val="20"/>
          <w:szCs w:val="20"/>
        </w:rPr>
        <w:t>, tj. zásahu</w:t>
      </w:r>
      <w:r w:rsidRPr="003450B8">
        <w:rPr>
          <w:rFonts w:ascii="Calibri" w:hAnsi="Calibri" w:cs="Arial"/>
          <w:bCs/>
          <w:sz w:val="20"/>
          <w:szCs w:val="20"/>
        </w:rPr>
        <w:t xml:space="preserve"> mimořádné nepředvídatelné a nepřekonatelné překážky, která vznikla nezávisle na vůli Zhotovitele</w:t>
      </w:r>
      <w:r>
        <w:rPr>
          <w:rFonts w:ascii="Calibri" w:hAnsi="Calibri" w:cs="Arial"/>
          <w:bCs/>
          <w:sz w:val="20"/>
          <w:szCs w:val="20"/>
        </w:rPr>
        <w:t>,</w:t>
      </w:r>
      <w:r w:rsidRPr="003450B8">
        <w:rPr>
          <w:rFonts w:ascii="Calibri" w:hAnsi="Calibri" w:cs="Arial"/>
          <w:bCs/>
          <w:sz w:val="20"/>
          <w:szCs w:val="20"/>
        </w:rPr>
        <w:t xml:space="preserve"> bude termín předání díla posunut o stejný počet dnů, o který ve splnění povinnost bránila vis maior</w:t>
      </w:r>
      <w:r>
        <w:rPr>
          <w:rFonts w:ascii="Calibri" w:hAnsi="Calibri" w:cs="Arial"/>
          <w:bCs/>
          <w:sz w:val="20"/>
          <w:szCs w:val="20"/>
        </w:rPr>
        <w:t>;</w:t>
      </w:r>
      <w:r w:rsidRPr="003450B8">
        <w:rPr>
          <w:rFonts w:ascii="Calibri" w:hAnsi="Calibri" w:cs="Arial"/>
          <w:bCs/>
          <w:sz w:val="20"/>
          <w:szCs w:val="20"/>
        </w:rPr>
        <w:t xml:space="preserve"> </w:t>
      </w:r>
      <w:r>
        <w:rPr>
          <w:rFonts w:ascii="Calibri" w:hAnsi="Calibri" w:cs="Arial"/>
          <w:bCs/>
          <w:sz w:val="20"/>
          <w:szCs w:val="20"/>
        </w:rPr>
        <w:t xml:space="preserve">překážka vzniklá ze zhotovitelových osobních poměrů nebo vzniklá až v době, kdy byl zhotovitel v prodlení, ani překážka, kterou byl zhotovitel povinen podle smlouvy překonat, nelze považovat za vis maior; </w:t>
      </w:r>
    </w:p>
    <w:p w14:paraId="2E9FAAD7" w14:textId="77777777" w:rsidR="009D1386" w:rsidRPr="003450B8" w:rsidRDefault="009D1386" w:rsidP="009D1386">
      <w:pPr>
        <w:widowControl w:val="0"/>
        <w:numPr>
          <w:ilvl w:val="0"/>
          <w:numId w:val="34"/>
        </w:numPr>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Calibri" w:hAnsi="Calibri" w:cs="Arial"/>
          <w:bCs/>
          <w:sz w:val="20"/>
          <w:szCs w:val="20"/>
        </w:rPr>
      </w:pPr>
      <w:r w:rsidRPr="00B948CD">
        <w:rPr>
          <w:rFonts w:ascii="Calibri" w:hAnsi="Calibri" w:cs="Arial"/>
          <w:bCs/>
          <w:sz w:val="20"/>
          <w:szCs w:val="20"/>
        </w:rPr>
        <w:t xml:space="preserve">V případě nesplnění součinnosti objednatele </w:t>
      </w:r>
      <w:r>
        <w:rPr>
          <w:rFonts w:ascii="Calibri" w:hAnsi="Calibri" w:cs="Arial"/>
          <w:bCs/>
          <w:sz w:val="20"/>
          <w:szCs w:val="20"/>
        </w:rPr>
        <w:t xml:space="preserve">podle čl. XII odst. 3 </w:t>
      </w:r>
      <w:proofErr w:type="gramStart"/>
      <w:r>
        <w:rPr>
          <w:rFonts w:ascii="Calibri" w:hAnsi="Calibri" w:cs="Arial"/>
          <w:bCs/>
          <w:sz w:val="20"/>
          <w:szCs w:val="20"/>
        </w:rPr>
        <w:t>této</w:t>
      </w:r>
      <w:proofErr w:type="gramEnd"/>
      <w:r>
        <w:rPr>
          <w:rFonts w:ascii="Calibri" w:hAnsi="Calibri" w:cs="Arial"/>
          <w:bCs/>
          <w:sz w:val="20"/>
          <w:szCs w:val="20"/>
        </w:rPr>
        <w:t xml:space="preserve"> smlouvy</w:t>
      </w:r>
      <w:r w:rsidRPr="00B948CD">
        <w:rPr>
          <w:rFonts w:ascii="Calibri" w:hAnsi="Calibri" w:cs="Arial"/>
          <w:bCs/>
          <w:sz w:val="20"/>
          <w:szCs w:val="20"/>
        </w:rPr>
        <w:t xml:space="preserve"> bude termín předání díla posunut o stejný počet dnů, o který objednatel nedodržel termín pro odsouhlasení, připomínky</w:t>
      </w:r>
      <w:r>
        <w:rPr>
          <w:rFonts w:ascii="Calibri" w:hAnsi="Calibri" w:cs="Arial"/>
          <w:bCs/>
          <w:sz w:val="20"/>
          <w:szCs w:val="20"/>
        </w:rPr>
        <w:t xml:space="preserve"> či jiné jednání; </w:t>
      </w:r>
      <w:r w:rsidRPr="00B948CD">
        <w:rPr>
          <w:rFonts w:ascii="Calibri" w:hAnsi="Calibri" w:cs="Arial"/>
          <w:bCs/>
          <w:sz w:val="20"/>
          <w:szCs w:val="20"/>
        </w:rPr>
        <w:t xml:space="preserve">(podmínkou uplatnění tohoto postupu je </w:t>
      </w:r>
      <w:proofErr w:type="gramStart"/>
      <w:r w:rsidRPr="00B948CD">
        <w:rPr>
          <w:rFonts w:ascii="Calibri" w:hAnsi="Calibri" w:cs="Arial"/>
          <w:bCs/>
          <w:sz w:val="20"/>
          <w:szCs w:val="20"/>
        </w:rPr>
        <w:t>písemná</w:t>
      </w:r>
      <w:proofErr w:type="gramEnd"/>
      <w:r w:rsidRPr="00B948CD">
        <w:rPr>
          <w:rFonts w:ascii="Calibri" w:hAnsi="Calibri" w:cs="Arial"/>
          <w:bCs/>
          <w:sz w:val="20"/>
          <w:szCs w:val="20"/>
        </w:rPr>
        <w:t xml:space="preserve"> –</w:t>
      </w:r>
      <w:proofErr w:type="gramStart"/>
      <w:r w:rsidRPr="00B948CD">
        <w:rPr>
          <w:rFonts w:ascii="Calibri" w:hAnsi="Calibri" w:cs="Arial"/>
          <w:bCs/>
          <w:sz w:val="20"/>
          <w:szCs w:val="20"/>
        </w:rPr>
        <w:t>e</w:t>
      </w:r>
      <w:r>
        <w:rPr>
          <w:rFonts w:ascii="Calibri" w:hAnsi="Calibri" w:cs="Arial"/>
          <w:bCs/>
          <w:sz w:val="20"/>
          <w:szCs w:val="20"/>
        </w:rPr>
        <w:t>-</w:t>
      </w:r>
      <w:r w:rsidRPr="00B948CD">
        <w:rPr>
          <w:rFonts w:ascii="Calibri" w:hAnsi="Calibri" w:cs="Arial"/>
          <w:bCs/>
          <w:sz w:val="20"/>
          <w:szCs w:val="20"/>
        </w:rPr>
        <w:t>mailová</w:t>
      </w:r>
      <w:proofErr w:type="gramEnd"/>
      <w:r w:rsidRPr="00B948CD">
        <w:rPr>
          <w:rFonts w:ascii="Calibri" w:hAnsi="Calibri" w:cs="Arial"/>
          <w:bCs/>
          <w:sz w:val="20"/>
          <w:szCs w:val="20"/>
        </w:rPr>
        <w:t xml:space="preserve"> výzva zhotovitele, kterou zašle objednateli bez zbytečného odkladu po uplynutí lhůty k plnění či poskytnutí součinnosti na straně objednatele)</w:t>
      </w:r>
      <w:r>
        <w:rPr>
          <w:rFonts w:ascii="Calibri" w:hAnsi="Calibri" w:cs="Arial"/>
          <w:bCs/>
          <w:sz w:val="20"/>
          <w:szCs w:val="20"/>
        </w:rPr>
        <w:t>;</w:t>
      </w:r>
    </w:p>
    <w:p w14:paraId="3E69B5F9" w14:textId="77777777" w:rsidR="009D1386" w:rsidRDefault="009D1386" w:rsidP="009D1386">
      <w:pPr>
        <w:widowControl w:val="0"/>
        <w:numPr>
          <w:ilvl w:val="0"/>
          <w:numId w:val="34"/>
        </w:numPr>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Calibri" w:hAnsi="Calibri" w:cs="Arial"/>
          <w:bCs/>
          <w:sz w:val="20"/>
          <w:szCs w:val="20"/>
        </w:rPr>
      </w:pPr>
      <w:r w:rsidRPr="003450B8">
        <w:rPr>
          <w:rFonts w:ascii="Calibri" w:hAnsi="Calibri" w:cs="Arial"/>
          <w:bCs/>
          <w:sz w:val="20"/>
          <w:szCs w:val="20"/>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w:t>
      </w:r>
      <w:r>
        <w:rPr>
          <w:rFonts w:ascii="Calibri" w:hAnsi="Calibri" w:cs="Arial"/>
          <w:bCs/>
          <w:sz w:val="20"/>
          <w:szCs w:val="20"/>
        </w:rPr>
        <w:t>;</w:t>
      </w:r>
    </w:p>
    <w:p w14:paraId="0EEC98AD" w14:textId="6B4C9375" w:rsidR="009D1386" w:rsidRPr="00347AE8" w:rsidRDefault="009D1386" w:rsidP="00347AE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Calibri" w:hAnsi="Calibri" w:cs="Arial"/>
          <w:b/>
          <w:bCs/>
          <w:sz w:val="20"/>
          <w:szCs w:val="20"/>
        </w:rPr>
      </w:pPr>
      <w:r w:rsidRPr="00347AE8">
        <w:rPr>
          <w:rFonts w:ascii="Calibri" w:hAnsi="Calibri" w:cs="Arial"/>
          <w:bCs/>
          <w:sz w:val="20"/>
          <w:szCs w:val="20"/>
        </w:rPr>
        <w:t>Skutečnost, že došlo k některému z vyhrazených změn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ke smlouvě a stává se nedílnou součástí této smlouvy.</w:t>
      </w:r>
      <w:r w:rsidRPr="00347AE8">
        <w:rPr>
          <w:rFonts w:ascii="Calibri" w:hAnsi="Calibri" w:cs="Arial"/>
          <w:sz w:val="20"/>
          <w:szCs w:val="20"/>
        </w:rPr>
        <w:t xml:space="preserve"> </w:t>
      </w:r>
    </w:p>
    <w:p w14:paraId="5080592B" w14:textId="5454D01B" w:rsidR="00601E77" w:rsidRPr="004832FB" w:rsidRDefault="00347AE8"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4</w:t>
      </w:r>
      <w:r w:rsidR="00902A9B">
        <w:rPr>
          <w:rFonts w:asciiTheme="minorHAnsi" w:hAnsiTheme="minorHAnsi" w:cs="Arial"/>
          <w:bCs/>
        </w:rPr>
        <w:t>.</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6C21361D"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009A44FF">
        <w:rPr>
          <w:rFonts w:asciiTheme="minorHAnsi" w:hAnsiTheme="minorHAnsi" w:cs="Arial"/>
          <w:sz w:val="20"/>
          <w:szCs w:val="20"/>
        </w:rPr>
        <w:t xml:space="preserve"> </w:t>
      </w:r>
      <w:r w:rsidRPr="004832FB">
        <w:rPr>
          <w:rFonts w:asciiTheme="minorHAnsi" w:hAnsiTheme="minorHAnsi" w:cs="Arial"/>
          <w:sz w:val="20"/>
          <w:szCs w:val="20"/>
        </w:rPr>
        <w:t>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4B66AEEB" w14:textId="714CCDE8" w:rsidR="00601E77" w:rsidRPr="0076493E" w:rsidRDefault="00601E77" w:rsidP="00593D0C">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bookmarkStart w:id="0" w:name="_GoBack"/>
      <w:bookmarkEnd w:id="0"/>
    </w:p>
    <w:p w14:paraId="3D514D34" w14:textId="06143264" w:rsidR="00601E77" w:rsidRPr="004832FB" w:rsidRDefault="00902A9B" w:rsidP="00F95077">
      <w:pPr>
        <w:spacing w:line="276" w:lineRule="auto"/>
        <w:ind w:left="425" w:hanging="425"/>
        <w:jc w:val="both"/>
        <w:rPr>
          <w:rFonts w:asciiTheme="minorHAnsi" w:hAnsiTheme="minorHAnsi" w:cs="Arial"/>
          <w:sz w:val="20"/>
          <w:szCs w:val="20"/>
        </w:rPr>
      </w:pPr>
      <w:r w:rsidRPr="009E287D">
        <w:rPr>
          <w:rFonts w:asciiTheme="minorHAnsi" w:hAnsiTheme="minorHAnsi" w:cs="Arial"/>
          <w:sz w:val="20"/>
          <w:szCs w:val="20"/>
        </w:rPr>
        <w:t>6</w:t>
      </w:r>
      <w:r w:rsidR="00B275B2" w:rsidRPr="009E287D">
        <w:rPr>
          <w:rFonts w:asciiTheme="minorHAnsi" w:hAnsiTheme="minorHAnsi" w:cs="Arial"/>
          <w:sz w:val="20"/>
          <w:szCs w:val="20"/>
        </w:rPr>
        <w:t>.</w:t>
      </w:r>
      <w:r w:rsidR="001C6BE1" w:rsidRPr="009E287D">
        <w:rPr>
          <w:rFonts w:asciiTheme="minorHAnsi" w:hAnsiTheme="minorHAnsi" w:cs="Arial"/>
          <w:b/>
          <w:sz w:val="20"/>
          <w:szCs w:val="20"/>
        </w:rPr>
        <w:tab/>
      </w:r>
      <w:r w:rsidR="00601E77" w:rsidRPr="009E287D">
        <w:rPr>
          <w:rFonts w:asciiTheme="minorHAnsi" w:hAnsiTheme="minorHAnsi" w:cs="Arial"/>
          <w:sz w:val="20"/>
          <w:szCs w:val="20"/>
        </w:rPr>
        <w:t>Prováděním díla nesmí být přerušen návštěvnický provoz památkového objektu. Každé omezení návštěvnického provozu musí být minimalizováno a nejméně 10 dnů předem projednáno s kastelánem památkového objektu. Staveniště musí být zabezpečeno technickými i organizačními opatřeními.</w:t>
      </w:r>
      <w:r w:rsidR="00601E77" w:rsidRPr="004832FB">
        <w:rPr>
          <w:rFonts w:asciiTheme="minorHAnsi" w:hAnsiTheme="minorHAnsi" w:cs="Arial"/>
          <w:sz w:val="20"/>
          <w:szCs w:val="20"/>
        </w:rPr>
        <w:t xml:space="preserve"> </w:t>
      </w:r>
    </w:p>
    <w:p w14:paraId="730BA9F1" w14:textId="77777777" w:rsidR="00601E77" w:rsidRPr="004832FB" w:rsidRDefault="00601E77">
      <w:pPr>
        <w:ind w:left="426" w:hanging="426"/>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3E87A99D"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5F472D17" w:rsidR="002F74C2" w:rsidRPr="004832FB"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A2148C">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Zhotovitel se zavazuje poskytovat potřebnou součinnost objednatelem určenému koordinátorovi BOZP na staveništi po celou dobu svého zapojení do přípravy a realizace stavby.  Zhotovitel je povinen </w:t>
      </w:r>
      <w:r w:rsidR="002F74C2" w:rsidRPr="00A2148C">
        <w:rPr>
          <w:rFonts w:asciiTheme="minorHAnsi" w:hAnsiTheme="minorHAnsi" w:cs="Arial"/>
          <w:sz w:val="20"/>
          <w:szCs w:val="20"/>
        </w:rPr>
        <w:t>nejpozději do 8 dnů</w:t>
      </w:r>
      <w:r w:rsidR="002F74C2" w:rsidRPr="004832FB">
        <w:rPr>
          <w:rFonts w:asciiTheme="minorHAnsi" w:hAnsiTheme="minorHAnsi" w:cs="Arial"/>
          <w:sz w:val="20"/>
          <w:szCs w:val="20"/>
        </w:rPr>
        <w:t xml:space="preserve"> před zahájením prací na staveništi doložit, že informoval koordinátora o rizicích vznikajících při pracovních nebo technologických postupech, které zvolil.</w:t>
      </w: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4658B8F0" w14:textId="5DBA4F0E" w:rsidR="00A624A1" w:rsidRPr="00F559ED" w:rsidRDefault="00A624A1" w:rsidP="00A624A1">
      <w:pPr>
        <w:pStyle w:val="Odstavecseseznamem"/>
        <w:widowControl w:val="0"/>
        <w:numPr>
          <w:ilvl w:val="0"/>
          <w:numId w:val="35"/>
        </w:numPr>
        <w:tabs>
          <w:tab w:val="left" w:pos="142"/>
          <w:tab w:val="left" w:pos="567"/>
          <w:tab w:val="left" w:pos="2268"/>
          <w:tab w:val="left" w:pos="2835"/>
          <w:tab w:val="left" w:pos="3402"/>
          <w:tab w:val="left" w:pos="3969"/>
          <w:tab w:val="left" w:pos="4536"/>
          <w:tab w:val="left" w:pos="5103"/>
          <w:tab w:val="left" w:pos="5670"/>
          <w:tab w:val="left" w:pos="6237"/>
          <w:tab w:val="left" w:pos="8618"/>
        </w:tabs>
        <w:spacing w:line="276" w:lineRule="auto"/>
        <w:ind w:hanging="502"/>
        <w:jc w:val="both"/>
        <w:rPr>
          <w:rFonts w:ascii="Calibri" w:hAnsi="Calibri" w:cs="Arial"/>
          <w:sz w:val="20"/>
          <w:szCs w:val="20"/>
        </w:rPr>
      </w:pPr>
      <w:r w:rsidRPr="00F559ED">
        <w:rPr>
          <w:rFonts w:ascii="Calibri" w:hAnsi="Calibri" w:cs="Arial"/>
          <w:sz w:val="20"/>
          <w:szCs w:val="20"/>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14:paraId="54BBA9ED" w14:textId="77777777" w:rsidR="00A624A1" w:rsidRPr="00F559ED" w:rsidRDefault="00A624A1" w:rsidP="00A624A1">
      <w:pPr>
        <w:pStyle w:val="Odstavecseseznamem"/>
        <w:widowControl w:val="0"/>
        <w:numPr>
          <w:ilvl w:val="0"/>
          <w:numId w:val="35"/>
        </w:numPr>
        <w:tabs>
          <w:tab w:val="left" w:pos="142"/>
          <w:tab w:val="left" w:pos="567"/>
          <w:tab w:val="left" w:pos="2268"/>
          <w:tab w:val="left" w:pos="2835"/>
          <w:tab w:val="left" w:pos="3402"/>
          <w:tab w:val="left" w:pos="3969"/>
          <w:tab w:val="left" w:pos="4536"/>
          <w:tab w:val="left" w:pos="5103"/>
          <w:tab w:val="left" w:pos="5670"/>
          <w:tab w:val="left" w:pos="6237"/>
          <w:tab w:val="left" w:pos="8618"/>
        </w:tabs>
        <w:spacing w:line="276" w:lineRule="auto"/>
        <w:ind w:hanging="502"/>
        <w:jc w:val="both"/>
        <w:rPr>
          <w:rFonts w:ascii="Calibri" w:hAnsi="Calibri" w:cs="Arial"/>
          <w:sz w:val="20"/>
          <w:szCs w:val="20"/>
        </w:rPr>
      </w:pPr>
      <w:r w:rsidRPr="00F559ED">
        <w:rPr>
          <w:rFonts w:ascii="Calibri" w:hAnsi="Calibri" w:cs="Arial"/>
          <w:sz w:val="20"/>
          <w:szCs w:val="20"/>
        </w:rPr>
        <w:t>Zhotovitel se zavazuje učinit potřebná účinná opatření k zamezení vzniku škod či k její případné náhradě.</w:t>
      </w:r>
    </w:p>
    <w:p w14:paraId="3E72C1AA" w14:textId="77777777" w:rsidR="00A624A1" w:rsidRPr="00F559ED" w:rsidRDefault="00A624A1" w:rsidP="00A624A1">
      <w:pPr>
        <w:pStyle w:val="Odstavecseseznamem"/>
        <w:widowControl w:val="0"/>
        <w:numPr>
          <w:ilvl w:val="0"/>
          <w:numId w:val="35"/>
        </w:numPr>
        <w:tabs>
          <w:tab w:val="left" w:pos="142"/>
          <w:tab w:val="left" w:pos="567"/>
          <w:tab w:val="left" w:pos="2268"/>
          <w:tab w:val="left" w:pos="2835"/>
          <w:tab w:val="left" w:pos="3402"/>
          <w:tab w:val="left" w:pos="3969"/>
          <w:tab w:val="left" w:pos="4536"/>
          <w:tab w:val="left" w:pos="5103"/>
          <w:tab w:val="left" w:pos="5670"/>
          <w:tab w:val="left" w:pos="6237"/>
          <w:tab w:val="left" w:pos="8618"/>
        </w:tabs>
        <w:spacing w:line="276" w:lineRule="auto"/>
        <w:ind w:hanging="502"/>
        <w:jc w:val="both"/>
        <w:rPr>
          <w:rFonts w:ascii="Calibri" w:hAnsi="Calibri" w:cs="Arial"/>
          <w:sz w:val="20"/>
          <w:szCs w:val="20"/>
        </w:rPr>
      </w:pPr>
      <w:r>
        <w:rPr>
          <w:rFonts w:ascii="Calibri" w:eastAsia="Calibri" w:hAnsi="Calibri" w:cs="Arial"/>
          <w:sz w:val="20"/>
          <w:szCs w:val="20"/>
        </w:rPr>
        <w:t>Poruší-li zhotovitel vlastním zaviněním povinnost stanovenou zákonem a zasáhne do práva objednatele, nahradí objednateli, co tím způsobil. Poruší-li zhotovitel povinnost z této smlouvy, nahradí škodu z toho vzniklou objednateli nebo i osobě, jejímuž zájmu mělo splnění ujednané povinnosti zjevně sloužit.</w:t>
      </w:r>
    </w:p>
    <w:p w14:paraId="537C650F" w14:textId="77777777" w:rsidR="00A624A1" w:rsidRPr="00F559ED" w:rsidRDefault="00A624A1" w:rsidP="00A624A1">
      <w:pPr>
        <w:pStyle w:val="Odstavecseseznamem"/>
        <w:widowControl w:val="0"/>
        <w:numPr>
          <w:ilvl w:val="0"/>
          <w:numId w:val="35"/>
        </w:numPr>
        <w:tabs>
          <w:tab w:val="left" w:pos="142"/>
          <w:tab w:val="left" w:pos="567"/>
          <w:tab w:val="left" w:pos="2268"/>
          <w:tab w:val="left" w:pos="2835"/>
          <w:tab w:val="left" w:pos="3402"/>
          <w:tab w:val="left" w:pos="3969"/>
          <w:tab w:val="left" w:pos="4536"/>
          <w:tab w:val="left" w:pos="5103"/>
          <w:tab w:val="left" w:pos="5670"/>
          <w:tab w:val="left" w:pos="6237"/>
          <w:tab w:val="left" w:pos="8618"/>
        </w:tabs>
        <w:spacing w:line="276" w:lineRule="auto"/>
        <w:ind w:hanging="502"/>
        <w:jc w:val="both"/>
        <w:rPr>
          <w:rFonts w:ascii="Calibri" w:hAnsi="Calibri" w:cs="Arial"/>
          <w:sz w:val="20"/>
          <w:szCs w:val="20"/>
        </w:rPr>
      </w:pPr>
      <w:r w:rsidRPr="002D5105">
        <w:rPr>
          <w:rFonts w:ascii="Calibri" w:eastAsia="Calibri" w:hAnsi="Calibri" w:cs="Arial"/>
          <w:sz w:val="20"/>
          <w:szCs w:val="20"/>
        </w:rPr>
        <w:t xml:space="preserve"> </w:t>
      </w:r>
      <w:r>
        <w:rPr>
          <w:rFonts w:ascii="Calibri" w:eastAsia="Calibri" w:hAnsi="Calibri" w:cs="Arial"/>
          <w:sz w:val="20"/>
          <w:szCs w:val="20"/>
        </w:rPr>
        <w:t>Použije-li zhotovitel ke své činnosti podle této smlouvy zmocněnce, zaměstnance nebo jiného pomocníka (poddodavatele), nahradí škodu jím způsobenou stejně, jako by jí způsobil sám, a to i tehdy, zavázala-li se tato osoba provést určitou věc samostatně.</w:t>
      </w:r>
    </w:p>
    <w:p w14:paraId="663DC32B" w14:textId="77777777" w:rsidR="00A624A1" w:rsidRPr="004832FB" w:rsidRDefault="00A624A1" w:rsidP="00A624A1">
      <w:pPr>
        <w:pStyle w:val="Odstavecseseznamem"/>
        <w:widowControl w:val="0"/>
        <w:numPr>
          <w:ilvl w:val="0"/>
          <w:numId w:val="35"/>
        </w:numPr>
        <w:tabs>
          <w:tab w:val="left" w:pos="142"/>
          <w:tab w:val="left" w:pos="567"/>
          <w:tab w:val="left" w:pos="2268"/>
          <w:tab w:val="left" w:pos="2835"/>
          <w:tab w:val="left" w:pos="3402"/>
          <w:tab w:val="left" w:pos="3969"/>
          <w:tab w:val="left" w:pos="4536"/>
          <w:tab w:val="left" w:pos="5103"/>
          <w:tab w:val="left" w:pos="5670"/>
          <w:tab w:val="left" w:pos="6237"/>
          <w:tab w:val="left" w:pos="8618"/>
        </w:tabs>
        <w:spacing w:line="276" w:lineRule="auto"/>
        <w:ind w:hanging="502"/>
        <w:jc w:val="both"/>
        <w:rPr>
          <w:rFonts w:ascii="Calibri" w:hAnsi="Calibri" w:cs="Arial"/>
          <w:sz w:val="20"/>
          <w:szCs w:val="20"/>
        </w:rPr>
      </w:pPr>
      <w:r w:rsidRPr="00F559ED">
        <w:rPr>
          <w:rFonts w:ascii="Calibri" w:hAnsi="Calibri" w:cs="Arial"/>
          <w:sz w:val="20"/>
          <w:szCs w:val="20"/>
        </w:rPr>
        <w:t>Zhotovitel je povinen uzavřít pojistnou smlouvu na odpovědnost za škodu s pojistným plněním nejméně 10 mil. Kč</w:t>
      </w:r>
      <w:r>
        <w:rPr>
          <w:rFonts w:ascii="Calibri" w:hAnsi="Calibri" w:cs="Arial"/>
          <w:sz w:val="20"/>
          <w:szCs w:val="20"/>
        </w:rPr>
        <w:t xml:space="preserve">; </w:t>
      </w:r>
      <w:r w:rsidRPr="00E453E0">
        <w:rPr>
          <w:rFonts w:ascii="Calibri" w:hAnsi="Calibri" w:cs="Arial"/>
          <w:sz w:val="20"/>
          <w:szCs w:val="20"/>
        </w:rPr>
        <w:t xml:space="preserve">Zhotovitel </w:t>
      </w:r>
      <w:r>
        <w:rPr>
          <w:rFonts w:ascii="Calibri" w:hAnsi="Calibri" w:cs="Arial"/>
          <w:sz w:val="20"/>
          <w:szCs w:val="20"/>
        </w:rPr>
        <w:t xml:space="preserve">se </w:t>
      </w:r>
      <w:r w:rsidRPr="00E453E0">
        <w:rPr>
          <w:rFonts w:ascii="Calibri" w:hAnsi="Calibri" w:cs="Arial"/>
          <w:sz w:val="20"/>
          <w:szCs w:val="20"/>
        </w:rPr>
        <w:t xml:space="preserve">současně </w:t>
      </w:r>
      <w:r>
        <w:rPr>
          <w:rFonts w:ascii="Calibri" w:hAnsi="Calibri" w:cs="Arial"/>
          <w:sz w:val="20"/>
          <w:szCs w:val="20"/>
        </w:rPr>
        <w:t>zavazuje</w:t>
      </w:r>
      <w:r w:rsidRPr="00E453E0">
        <w:rPr>
          <w:rFonts w:ascii="Calibri" w:hAnsi="Calibri" w:cs="Arial"/>
          <w:sz w:val="20"/>
          <w:szCs w:val="20"/>
        </w:rPr>
        <w:t xml:space="preserve">, že tato pojistná smlouva bude v platnosti po celou dobu </w:t>
      </w:r>
      <w:r>
        <w:rPr>
          <w:rFonts w:ascii="Calibri" w:hAnsi="Calibri" w:cs="Arial"/>
          <w:sz w:val="20"/>
          <w:szCs w:val="20"/>
        </w:rPr>
        <w:t xml:space="preserve">trvání této smlouvy, jakož i po dobu </w:t>
      </w:r>
      <w:r w:rsidRPr="00E453E0">
        <w:rPr>
          <w:rFonts w:ascii="Calibri" w:hAnsi="Calibri" w:cs="Arial"/>
          <w:sz w:val="20"/>
          <w:szCs w:val="20"/>
        </w:rPr>
        <w:t>sjednané záruční lhůty</w:t>
      </w:r>
      <w:r w:rsidRPr="00F559ED">
        <w:rPr>
          <w:rFonts w:ascii="Calibri" w:hAnsi="Calibri" w:cs="Arial"/>
          <w:sz w:val="20"/>
          <w:szCs w:val="20"/>
        </w:rPr>
        <w:t>. Zhotovitel je povinen seznámit objednatele s podmínkami uzavřené pojistné smlouvy doložením její kopie, a to nejpozději do dne, kdy bude předáno staveniště zhotoviteli.  Zhotovitel je povinen kdykoliv v průběhu provádění díla předložit objednateli na jeho vyžádání kopii pojistné smlouvy k náhledu. Z předložené kopie pojistné smlouvy musí vyplývat splnění povinnosti zhotovitele podle věty první</w:t>
      </w:r>
      <w:r w:rsidRPr="004832FB">
        <w:rPr>
          <w:rFonts w:ascii="Calibri" w:hAnsi="Calibri" w:cs="Arial"/>
          <w:sz w:val="20"/>
          <w:szCs w:val="20"/>
        </w:rPr>
        <w:t xml:space="preserve"> </w:t>
      </w:r>
      <w:proofErr w:type="gramStart"/>
      <w:r w:rsidRPr="004832FB">
        <w:rPr>
          <w:rFonts w:ascii="Calibri" w:hAnsi="Calibri" w:cs="Arial"/>
          <w:sz w:val="20"/>
          <w:szCs w:val="20"/>
        </w:rPr>
        <w:t>tohoto</w:t>
      </w:r>
      <w:proofErr w:type="gramEnd"/>
      <w:r w:rsidRPr="004832FB">
        <w:rPr>
          <w:rFonts w:ascii="Calibri" w:hAnsi="Calibri" w:cs="Arial"/>
          <w:sz w:val="20"/>
          <w:szCs w:val="20"/>
        </w:rPr>
        <w:t xml:space="preserve"> odstavce, lhůta pro předložení kopie pojistné smlouvy je stanovena na dobu nejdéle 3 pracovních dnů ode dne, kdy zhotovitel obdržel žádost objednatele.  </w:t>
      </w: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4FBB942C" w:rsidR="00601E77" w:rsidRPr="004832FB" w:rsidRDefault="004119E0">
      <w:pPr>
        <w:pStyle w:val="Zkladntext"/>
        <w:ind w:firstLine="708"/>
        <w:jc w:val="center"/>
        <w:rPr>
          <w:rFonts w:asciiTheme="minorHAnsi" w:hAnsiTheme="minorHAnsi" w:cs="Arial"/>
          <w:b/>
        </w:rPr>
      </w:pPr>
      <w:r>
        <w:rPr>
          <w:rFonts w:asciiTheme="minorHAnsi" w:hAnsiTheme="minorHAnsi" w:cs="Arial"/>
          <w:b/>
        </w:rPr>
        <w:t xml:space="preserve">18 464 097,13 </w:t>
      </w:r>
      <w:r w:rsidR="00601E77" w:rsidRPr="004832FB">
        <w:rPr>
          <w:rFonts w:asciiTheme="minorHAnsi" w:hAnsiTheme="minorHAnsi" w:cs="Arial"/>
          <w:b/>
        </w:rPr>
        <w:t>Kč bez DPH</w:t>
      </w:r>
      <w:r>
        <w:rPr>
          <w:rFonts w:asciiTheme="minorHAnsi" w:hAnsiTheme="minorHAnsi" w:cs="Arial"/>
          <w:b/>
        </w:rPr>
        <w:t xml:space="preserve"> </w:t>
      </w:r>
      <w:r w:rsidR="00601E77" w:rsidRPr="004832FB">
        <w:rPr>
          <w:rFonts w:asciiTheme="minorHAnsi" w:hAnsiTheme="minorHAnsi" w:cs="Arial"/>
          <w:b/>
        </w:rPr>
        <w:t>+</w:t>
      </w:r>
      <w:r>
        <w:rPr>
          <w:rFonts w:asciiTheme="minorHAnsi" w:hAnsiTheme="minorHAnsi" w:cs="Arial"/>
          <w:b/>
        </w:rPr>
        <w:t xml:space="preserve"> 3 877 155,88</w:t>
      </w:r>
      <w:r w:rsidR="00601E77" w:rsidRPr="004832FB">
        <w:rPr>
          <w:rFonts w:asciiTheme="minorHAnsi" w:hAnsiTheme="minorHAnsi" w:cs="Arial"/>
          <w:b/>
        </w:rPr>
        <w:t xml:space="preserve"> Kč DPH = </w:t>
      </w:r>
      <w:r>
        <w:rPr>
          <w:rFonts w:asciiTheme="minorHAnsi" w:hAnsiTheme="minorHAnsi" w:cs="Arial"/>
          <w:b/>
        </w:rPr>
        <w:t>22 341 253,01</w:t>
      </w:r>
      <w:r w:rsidR="00601E77" w:rsidRPr="004832FB">
        <w:rPr>
          <w:rFonts w:asciiTheme="minorHAnsi" w:hAnsiTheme="minorHAnsi" w:cs="Arial"/>
          <w:b/>
        </w:rPr>
        <w:t xml:space="preserve"> Kč</w:t>
      </w:r>
      <w:r w:rsidR="00601E77" w:rsidRPr="004832FB">
        <w:rPr>
          <w:rFonts w:asciiTheme="minorHAnsi" w:hAnsiTheme="minorHAnsi" w:cs="Arial"/>
        </w:rPr>
        <w:t xml:space="preserve"> </w:t>
      </w:r>
      <w:r w:rsidR="00601E77" w:rsidRPr="004832FB">
        <w:rPr>
          <w:rFonts w:asciiTheme="minorHAnsi" w:hAnsiTheme="minorHAnsi" w:cs="Arial"/>
          <w:b/>
        </w:rPr>
        <w:t>včetně DPH</w:t>
      </w:r>
    </w:p>
    <w:p w14:paraId="52F290A7" w14:textId="77777777" w:rsidR="00601E77" w:rsidRPr="004832FB" w:rsidRDefault="00601E77">
      <w:pPr>
        <w:pStyle w:val="Zkladntext"/>
        <w:ind w:firstLine="708"/>
        <w:jc w:val="center"/>
        <w:rPr>
          <w:rFonts w:asciiTheme="minorHAnsi" w:hAnsiTheme="minorHAnsi" w:cs="Arial"/>
          <w:b/>
        </w:rPr>
      </w:pPr>
    </w:p>
    <w:p w14:paraId="3EA42FC2" w14:textId="22B9E0A7" w:rsidR="00601E77" w:rsidRPr="004832FB" w:rsidRDefault="00601E77">
      <w:pPr>
        <w:pStyle w:val="Zkladntext"/>
        <w:ind w:firstLine="708"/>
        <w:jc w:val="center"/>
        <w:rPr>
          <w:rFonts w:asciiTheme="minorHAnsi" w:hAnsiTheme="minorHAnsi" w:cs="Arial"/>
        </w:rPr>
      </w:pPr>
      <w:r w:rsidRPr="004832FB">
        <w:rPr>
          <w:rFonts w:asciiTheme="minorHAnsi" w:hAnsiTheme="minorHAnsi" w:cs="Arial"/>
          <w:b/>
        </w:rPr>
        <w:t>(slovy:</w:t>
      </w:r>
      <w:r w:rsidR="004119E0">
        <w:rPr>
          <w:rFonts w:asciiTheme="minorHAnsi" w:hAnsiTheme="minorHAnsi" w:cs="Arial"/>
          <w:b/>
        </w:rPr>
        <w:t xml:space="preserve"> </w:t>
      </w:r>
      <w:proofErr w:type="spellStart"/>
      <w:r w:rsidR="004119E0">
        <w:rPr>
          <w:rFonts w:asciiTheme="minorHAnsi" w:hAnsiTheme="minorHAnsi" w:cs="Arial"/>
          <w:b/>
        </w:rPr>
        <w:t>dvacetdvamilionůtřistačtyřicetjedentisícdvěstěpadesáttři</w:t>
      </w:r>
      <w:proofErr w:type="spellEnd"/>
      <w:r w:rsidR="004119E0">
        <w:rPr>
          <w:rFonts w:asciiTheme="minorHAnsi" w:hAnsiTheme="minorHAnsi" w:cs="Arial"/>
          <w:b/>
        </w:rPr>
        <w:t xml:space="preserve"> </w:t>
      </w:r>
      <w:r w:rsidRPr="004832FB">
        <w:rPr>
          <w:rFonts w:asciiTheme="minorHAnsi" w:hAnsiTheme="minorHAnsi" w:cs="Arial"/>
          <w:b/>
        </w:rPr>
        <w:t>korun českých)</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3FF69ACD" w:rsidR="00601E77" w:rsidRDefault="00601E77" w:rsidP="00A624A1">
      <w:pPr>
        <w:pStyle w:val="Zkladntext"/>
        <w:numPr>
          <w:ilvl w:val="0"/>
          <w:numId w:val="26"/>
        </w:numPr>
        <w:tabs>
          <w:tab w:val="clear" w:pos="567"/>
          <w:tab w:val="left" w:pos="426"/>
        </w:tabs>
        <w:spacing w:line="276" w:lineRule="auto"/>
        <w:rPr>
          <w:rFonts w:asciiTheme="minorHAnsi" w:hAnsiTheme="minorHAnsi" w:cs="Arial"/>
        </w:rPr>
      </w:pPr>
      <w:r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8E1799A" w14:textId="05C6958E" w:rsidR="00A624A1" w:rsidRPr="004832FB" w:rsidRDefault="00A624A1" w:rsidP="00A624A1">
      <w:pPr>
        <w:pStyle w:val="Zkladntext"/>
        <w:numPr>
          <w:ilvl w:val="0"/>
          <w:numId w:val="29"/>
        </w:numPr>
        <w:tabs>
          <w:tab w:val="clear" w:pos="567"/>
        </w:tabs>
        <w:snapToGrid/>
        <w:spacing w:line="276" w:lineRule="auto"/>
        <w:rPr>
          <w:rFonts w:ascii="Calibri" w:hAnsi="Calibri" w:cs="Arial"/>
        </w:rPr>
      </w:pPr>
      <w:r w:rsidRPr="004832FB">
        <w:rPr>
          <w:rFonts w:ascii="Calibri" w:hAnsi="Calibri" w:cs="Arial"/>
          <w:bCs/>
          <w:snapToGrid w:val="0"/>
          <w:color w:val="000000"/>
        </w:rPr>
        <w:t xml:space="preserve">Daňový doklad – fakturu je zhotovitel oprávněn vystavit na základě výkazu prací, který bude podepsán oprávněným zástupcem objednatele </w:t>
      </w:r>
      <w:r>
        <w:rPr>
          <w:rFonts w:ascii="Calibri" w:hAnsi="Calibri" w:cs="Arial"/>
          <w:bCs/>
          <w:snapToGrid w:val="0"/>
          <w:color w:val="000000"/>
        </w:rPr>
        <w:t>a TDS.</w:t>
      </w:r>
    </w:p>
    <w:p w14:paraId="2D0300E8" w14:textId="77777777" w:rsidR="00A624A1" w:rsidRPr="0049734C" w:rsidRDefault="00A624A1" w:rsidP="00A624A1">
      <w:pPr>
        <w:pStyle w:val="Zkladntext"/>
        <w:numPr>
          <w:ilvl w:val="0"/>
          <w:numId w:val="29"/>
        </w:numPr>
        <w:tabs>
          <w:tab w:val="clear" w:pos="567"/>
        </w:tabs>
        <w:snapToGrid/>
        <w:spacing w:line="276" w:lineRule="auto"/>
        <w:rPr>
          <w:rFonts w:ascii="Calibri" w:hAnsi="Calibri" w:cs="Arial"/>
          <w:bCs/>
          <w:snapToGrid w:val="0"/>
          <w:color w:val="000000"/>
        </w:rPr>
      </w:pPr>
      <w:r w:rsidRPr="00C742A7">
        <w:rPr>
          <w:rFonts w:ascii="Calibri" w:hAnsi="Calibri" w:cs="Arial"/>
          <w:bCs/>
          <w:snapToGrid w:val="0"/>
          <w:color w:val="000000"/>
        </w:rPr>
        <w:t>Splatnost faktury je 45 dní od doručení.</w:t>
      </w:r>
      <w:r>
        <w:rPr>
          <w:rFonts w:ascii="Calibri" w:hAnsi="Calibri" w:cs="Arial"/>
          <w:bCs/>
          <w:snapToGrid w:val="0"/>
          <w:color w:val="000000"/>
        </w:rPr>
        <w:t xml:space="preserve"> </w:t>
      </w:r>
      <w:r w:rsidRPr="0049734C">
        <w:rPr>
          <w:rFonts w:ascii="Calibri" w:hAnsi="Calibri" w:cs="Calibri"/>
          <w:szCs w:val="18"/>
        </w:rPr>
        <w:t xml:space="preserve">Objednatel uvádí, že přistoupil ke splatnosti faktury v délce 45 dní, neboť je příspěvkovou organizací Ministerstva kultury České republiky a vzhledem tomu, že disponuje s veřejnými prostředky je schvalovací proces proplacení jednotlivých faktur časově náročnější, než je běžné u subjektů nakládající s prostředky vlastními. </w:t>
      </w:r>
    </w:p>
    <w:p w14:paraId="319B6F5E" w14:textId="77777777" w:rsidR="00C750DD" w:rsidRPr="004832FB" w:rsidRDefault="00C750DD"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55FBD764" w14:textId="6B2F7583" w:rsidR="00C750DD" w:rsidRPr="009E287D" w:rsidRDefault="00C750DD" w:rsidP="00C64460">
      <w:pPr>
        <w:pStyle w:val="Odstavecseseznamem"/>
        <w:numPr>
          <w:ilvl w:val="0"/>
          <w:numId w:val="29"/>
        </w:numPr>
        <w:tabs>
          <w:tab w:val="left" w:pos="1134"/>
        </w:tabs>
        <w:spacing w:line="276" w:lineRule="auto"/>
        <w:ind w:left="426" w:hanging="426"/>
        <w:jc w:val="both"/>
        <w:rPr>
          <w:rFonts w:asciiTheme="minorHAnsi" w:hAnsiTheme="minorHAnsi" w:cs="Arial"/>
          <w:bCs/>
        </w:rPr>
      </w:pPr>
      <w:r w:rsidRPr="009E287D">
        <w:rPr>
          <w:rFonts w:asciiTheme="minorHAnsi" w:hAnsiTheme="minorHAnsi" w:cs="Arial"/>
          <w:sz w:val="20"/>
          <w:szCs w:val="20"/>
        </w:rPr>
        <w:t>Objednatel si vyhrazuje právo na zádržné (tzv. pozastávku) ve výši min. 10% z konečné ceny díla bez DPH, které bude objednatelem zadrženo po dobu do odstranění všech závad a nedodělků z protokolu o předání a převzetí díla jako jistina zaručující splnění</w:t>
      </w:r>
      <w:r w:rsidR="00F618D3" w:rsidRPr="009E287D">
        <w:rPr>
          <w:rFonts w:asciiTheme="minorHAnsi" w:hAnsiTheme="minorHAnsi" w:cs="Arial"/>
          <w:sz w:val="20"/>
          <w:szCs w:val="20"/>
        </w:rPr>
        <w:t xml:space="preserve"> </w:t>
      </w:r>
      <w:r w:rsidR="009F562A" w:rsidRPr="009E287D">
        <w:rPr>
          <w:rFonts w:asciiTheme="minorHAnsi" w:hAnsiTheme="minorHAnsi" w:cs="Arial"/>
          <w:sz w:val="20"/>
          <w:szCs w:val="20"/>
        </w:rPr>
        <w:t xml:space="preserve">odstranění vad a nedodělků </w:t>
      </w:r>
      <w:r w:rsidRPr="009E287D">
        <w:rPr>
          <w:rFonts w:asciiTheme="minorHAnsi" w:hAnsiTheme="minorHAnsi" w:cs="Arial"/>
          <w:sz w:val="20"/>
          <w:szCs w:val="20"/>
        </w:rPr>
        <w:t>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w:t>
      </w:r>
      <w:r w:rsidR="003B4C90" w:rsidRPr="009E287D">
        <w:rPr>
          <w:rFonts w:asciiTheme="minorHAnsi" w:hAnsiTheme="minorHAnsi" w:cs="Arial"/>
          <w:sz w:val="20"/>
          <w:szCs w:val="20"/>
        </w:rPr>
        <w:t xml:space="preserve"> </w:t>
      </w:r>
    </w:p>
    <w:p w14:paraId="722270FE" w14:textId="2E641BD7"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08269572" w:rsidR="00C750DD" w:rsidRPr="004832FB" w:rsidRDefault="007F1F2B"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 xml:space="preserve">  </w:t>
      </w:r>
      <w:r w:rsidR="00C750DD"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Pr="004832FB" w:rsidRDefault="00601E77">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764AC49B" w14:textId="77777777" w:rsidR="00B75366" w:rsidRPr="003F4EE4" w:rsidRDefault="00B75366" w:rsidP="00B75366">
      <w:pPr>
        <w:pStyle w:val="Odstavecseseznamem"/>
        <w:widowControl w:val="0"/>
        <w:numPr>
          <w:ilvl w:val="0"/>
          <w:numId w:val="30"/>
        </w:numPr>
        <w:tabs>
          <w:tab w:val="num" w:pos="505"/>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10" w:hanging="510"/>
        <w:jc w:val="both"/>
        <w:rPr>
          <w:rFonts w:ascii="Calibri" w:hAnsi="Calibri" w:cs="Arial"/>
          <w:sz w:val="20"/>
          <w:szCs w:val="20"/>
        </w:rPr>
      </w:pPr>
      <w:r w:rsidRPr="00C64460">
        <w:rPr>
          <w:rFonts w:ascii="Calibri" w:hAnsi="Calibri" w:cs="Arial"/>
          <w:sz w:val="20"/>
          <w:szCs w:val="20"/>
        </w:rPr>
        <w:t>Zhotovitel je povinen odstranit bez prodlení a bezplatně zjištěné vady svých prací nebo dodávek</w:t>
      </w:r>
      <w:r>
        <w:rPr>
          <w:rFonts w:ascii="Calibri" w:hAnsi="Calibri" w:cs="Arial"/>
          <w:sz w:val="20"/>
          <w:szCs w:val="20"/>
        </w:rPr>
        <w:t xml:space="preserve"> (není-li sjednáno jinak, je povinen odstranit vady nebo nedodělky ve lhůtě 10 pracovních dnů ode dne jejich oznámení objednatelem)</w:t>
      </w:r>
      <w:r w:rsidRPr="00C64460">
        <w:rPr>
          <w:rFonts w:ascii="Calibri" w:hAnsi="Calibri" w:cs="Arial"/>
          <w:sz w:val="20"/>
          <w:szCs w:val="20"/>
        </w:rPr>
        <w:t>.</w:t>
      </w:r>
      <w:r w:rsidRPr="004979A9">
        <w:rPr>
          <w:rFonts w:ascii="Calibri" w:hAnsi="Calibri" w:cs="Arial"/>
          <w:sz w:val="20"/>
          <w:szCs w:val="20"/>
        </w:rPr>
        <w:t xml:space="preserve"> </w:t>
      </w:r>
      <w:r w:rsidRPr="00C64460">
        <w:rPr>
          <w:rFonts w:ascii="Calibri" w:hAnsi="Calibri" w:cs="Arial"/>
          <w:sz w:val="20"/>
          <w:szCs w:val="20"/>
        </w:rPr>
        <w:t>Pokud zhotovitel neodstraní veškeré vady a nedodělky v</w:t>
      </w:r>
      <w:r>
        <w:rPr>
          <w:rFonts w:ascii="Calibri" w:hAnsi="Calibri" w:cs="Arial"/>
          <w:sz w:val="20"/>
          <w:szCs w:val="20"/>
        </w:rPr>
        <w:t>e stanoveném nebo</w:t>
      </w:r>
      <w:r w:rsidRPr="00C64460">
        <w:rPr>
          <w:rFonts w:ascii="Calibri" w:hAnsi="Calibri" w:cs="Arial"/>
          <w:sz w:val="20"/>
          <w:szCs w:val="20"/>
        </w:rPr>
        <w:t xml:space="preserve"> dohodnutém termínu, je povinen zaplatit smluvní pokutu dle čl. XIII. odst. 2 </w:t>
      </w:r>
      <w:proofErr w:type="gramStart"/>
      <w:r w:rsidRPr="00C64460">
        <w:rPr>
          <w:rFonts w:ascii="Calibri" w:hAnsi="Calibri" w:cs="Arial"/>
          <w:sz w:val="20"/>
          <w:szCs w:val="20"/>
        </w:rPr>
        <w:t>této</w:t>
      </w:r>
      <w:proofErr w:type="gramEnd"/>
      <w:r w:rsidRPr="00C64460">
        <w:rPr>
          <w:rFonts w:ascii="Calibri" w:hAnsi="Calibri" w:cs="Arial"/>
          <w:sz w:val="20"/>
          <w:szCs w:val="20"/>
        </w:rPr>
        <w:t xml:space="preserve"> smlouvy.</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457F87F8"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3F161CA5" w14:textId="77777777" w:rsidR="00601E77" w:rsidRPr="00BE483F" w:rsidRDefault="00601E77" w:rsidP="007F1F2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1134" w:hanging="1134"/>
        <w:jc w:val="both"/>
        <w:rPr>
          <w:rFonts w:asciiTheme="minorHAnsi" w:hAnsiTheme="minorHAnsi" w:cs="Arial"/>
          <w:sz w:val="22"/>
          <w:szCs w:val="22"/>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6E0238B7"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Zhotovitel se zavazuje ve sjednané době řádně zhotovit dílo bez vad a nedodělků. </w:t>
      </w:r>
    </w:p>
    <w:p w14:paraId="6646BD56"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845A0E">
        <w:rPr>
          <w:rFonts w:ascii="Calibri" w:hAnsi="Calibri" w:cs="Arial"/>
          <w:sz w:val="20"/>
          <w:szCs w:val="20"/>
        </w:rPr>
        <w:t xml:space="preserve">Zhotovitel je povinen udržovat na pozemcích pořádek, zajistit odpovídajícím způsobem ekologickou likvidaci odpadu a zajistit, aby pozemky, na kterých je činnost prováděna, nebyly kontaminovány závadnými látkami. Zařízení staveniště, energie potřebná k provádění díla, jakož i všechny další náklady spojené s jeho zhotovením budou zajištěny na náklad zhotovitele. </w:t>
      </w:r>
      <w:r w:rsidRPr="00DC6C3C">
        <w:rPr>
          <w:rFonts w:ascii="Calibri" w:hAnsi="Calibri" w:cs="Arial"/>
          <w:sz w:val="20"/>
          <w:szCs w:val="20"/>
        </w:rPr>
        <w:t> </w:t>
      </w:r>
    </w:p>
    <w:p w14:paraId="42DA8BFF"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w:t>
      </w:r>
      <w:r>
        <w:rPr>
          <w:rFonts w:ascii="Calibri" w:hAnsi="Calibri" w:cs="Arial"/>
          <w:sz w:val="20"/>
          <w:szCs w:val="20"/>
        </w:rPr>
        <w:br/>
      </w:r>
      <w:r w:rsidRPr="00DC6C3C">
        <w:rPr>
          <w:rFonts w:ascii="Calibri" w:hAnsi="Calibri" w:cs="Arial"/>
          <w:sz w:val="20"/>
          <w:szCs w:val="20"/>
        </w:rPr>
        <w:t xml:space="preserve">a okolí stavby. </w:t>
      </w:r>
    </w:p>
    <w:p w14:paraId="553983DC"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 xml:space="preserve">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 uvedené v zadávací dokumentaci, na které sám nemá živnostenská oprávnění, nebo nejsou zapsány v obchodním rejstříku, budou provedeny výhradně poddodavateli s odpovídající odbornou způsobilostí. </w:t>
      </w:r>
    </w:p>
    <w:p w14:paraId="1A84810A"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w:t>
      </w:r>
      <w:r>
        <w:rPr>
          <w:rFonts w:ascii="Calibri" w:hAnsi="Calibri" w:cs="Arial"/>
          <w:sz w:val="20"/>
          <w:szCs w:val="20"/>
        </w:rPr>
        <w:br/>
      </w:r>
      <w:r w:rsidRPr="00DC6C3C">
        <w:rPr>
          <w:rFonts w:ascii="Calibri" w:hAnsi="Calibri" w:cs="Arial"/>
          <w:sz w:val="20"/>
          <w:szCs w:val="20"/>
        </w:rPr>
        <w:t xml:space="preserve">z technologického hlediska nesnese odkladu, bude zakrytí takových prací zadokumentováno fotografiemi. V případě, že objednatel má za to, že činnost zhotovitele je v rozporu s projektovou dokumentací, příslušnými normami, předpisy nebo touto smlouvou, upozorní na to písemně zhotovitele neprodleně poté, co tuto skutečnost zjistil nebo mohl zjistit. </w:t>
      </w:r>
    </w:p>
    <w:p w14:paraId="6857289C" w14:textId="77777777" w:rsidR="001B114A" w:rsidRPr="00C64460"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C64460">
        <w:rPr>
          <w:rFonts w:ascii="Calibri" w:hAnsi="Calibri" w:cs="Arial"/>
          <w:sz w:val="20"/>
          <w:szCs w:val="20"/>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14:paraId="72BDC98D"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C64460">
        <w:rPr>
          <w:rFonts w:ascii="Calibri" w:hAnsi="Calibri" w:cs="Arial"/>
          <w:sz w:val="20"/>
          <w:szCs w:val="20"/>
        </w:rPr>
        <w:t xml:space="preserve">O průběhu přejímacího řízení pořídí objednatel zápis – Protokol o předání a převzetí díla, ve kterém se mimo jiné uvede i soupis vad a nedodělků v případě, že je dílo obsahuje, s termínem jejich odstranění do 3 </w:t>
      </w:r>
      <w:r>
        <w:rPr>
          <w:rFonts w:ascii="Calibri" w:hAnsi="Calibri" w:cs="Arial"/>
          <w:sz w:val="20"/>
          <w:szCs w:val="20"/>
        </w:rPr>
        <w:t xml:space="preserve">pracovních </w:t>
      </w:r>
      <w:r w:rsidRPr="00C64460">
        <w:rPr>
          <w:rFonts w:ascii="Calibri" w:hAnsi="Calibri" w:cs="Arial"/>
          <w:sz w:val="20"/>
          <w:szCs w:val="20"/>
        </w:rPr>
        <w:t>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w:t>
      </w:r>
      <w:r>
        <w:rPr>
          <w:rFonts w:ascii="Calibri" w:hAnsi="Calibri" w:cs="Arial"/>
          <w:sz w:val="20"/>
          <w:szCs w:val="20"/>
        </w:rPr>
        <w:t xml:space="preserve">e stanoveném nebo dohodnutém </w:t>
      </w:r>
      <w:r w:rsidRPr="00C64460">
        <w:rPr>
          <w:rFonts w:ascii="Calibri" w:hAnsi="Calibri" w:cs="Arial"/>
          <w:sz w:val="20"/>
          <w:szCs w:val="20"/>
        </w:rPr>
        <w:t xml:space="preserve"> termínu uvedeném v zápise. Pokud zhotovitel neodstraní veškeré vady a nedodělky v dohodnutém termínu, je povinen zaplatit smluvní pokutu dle čl. XIII. odst. 2 </w:t>
      </w:r>
      <w:proofErr w:type="gramStart"/>
      <w:r w:rsidRPr="00C64460">
        <w:rPr>
          <w:rFonts w:ascii="Calibri" w:hAnsi="Calibri" w:cs="Arial"/>
          <w:sz w:val="20"/>
          <w:szCs w:val="20"/>
        </w:rPr>
        <w:t>této</w:t>
      </w:r>
      <w:proofErr w:type="gramEnd"/>
      <w:r w:rsidRPr="00C64460">
        <w:rPr>
          <w:rFonts w:ascii="Calibri" w:hAnsi="Calibri" w:cs="Arial"/>
          <w:sz w:val="20"/>
          <w:szCs w:val="20"/>
        </w:rPr>
        <w:t xml:space="preserve"> smlouvy.</w:t>
      </w:r>
    </w:p>
    <w:p w14:paraId="75EA211A" w14:textId="77777777" w:rsidR="001B114A" w:rsidRPr="00C64460"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C64460">
        <w:rPr>
          <w:rFonts w:ascii="Calibri" w:hAnsi="Calibri" w:cs="Arial"/>
          <w:sz w:val="20"/>
          <w:szCs w:val="20"/>
        </w:rPr>
        <w:t>Objednatel není povinen převzít dílo vykazující vady a nedodělky. Jestliže odmítne převzetí díla, je povinen uvést do zápisu svoje důvody.</w:t>
      </w:r>
    </w:p>
    <w:p w14:paraId="3204DE74"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7FD6D34A"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C64460">
        <w:rPr>
          <w:rFonts w:ascii="Calibri" w:hAnsi="Calibri" w:cs="Arial"/>
          <w:sz w:val="20"/>
          <w:szCs w:val="20"/>
        </w:rPr>
        <w:t>Dílo je považováno za dokončené po ukončení všech prací uvedených v čl. II. této smlouvy, pokud jsou ukončeny řádně, po předání dokladů uvedených v Protokolu o předání díla a po vyklizení místa plnění.</w:t>
      </w:r>
    </w:p>
    <w:p w14:paraId="6F74C533"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C64460">
        <w:rPr>
          <w:rFonts w:ascii="Calibri" w:hAnsi="Calibri" w:cs="Arial"/>
          <w:sz w:val="20"/>
          <w:szCs w:val="20"/>
        </w:rPr>
        <w:t xml:space="preserve">Poštovní korespondence (listinná a elektronická) mezi smluvními stranami je zasílána na doručovací adresy, uvedené v čl. I. této smlouvy, </w:t>
      </w:r>
      <w:proofErr w:type="gramStart"/>
      <w:r w:rsidRPr="00C64460">
        <w:rPr>
          <w:rFonts w:ascii="Calibri" w:hAnsi="Calibri" w:cs="Arial"/>
          <w:sz w:val="20"/>
          <w:szCs w:val="20"/>
        </w:rPr>
        <w:t>není</w:t>
      </w:r>
      <w:proofErr w:type="gramEnd"/>
      <w:r w:rsidRPr="00C64460">
        <w:rPr>
          <w:rFonts w:ascii="Calibri" w:hAnsi="Calibri" w:cs="Arial"/>
          <w:sz w:val="20"/>
          <w:szCs w:val="20"/>
        </w:rPr>
        <w:t>–</w:t>
      </w:r>
      <w:proofErr w:type="spellStart"/>
      <w:proofErr w:type="gramStart"/>
      <w:r w:rsidRPr="00C64460">
        <w:rPr>
          <w:rFonts w:ascii="Calibri" w:hAnsi="Calibri" w:cs="Arial"/>
          <w:sz w:val="20"/>
          <w:szCs w:val="20"/>
        </w:rPr>
        <w:t>li</w:t>
      </w:r>
      <w:proofErr w:type="spellEnd"/>
      <w:proofErr w:type="gramEnd"/>
      <w:r w:rsidRPr="00C64460">
        <w:rPr>
          <w:rFonts w:ascii="Calibri" w:hAnsi="Calibri" w:cs="Arial"/>
          <w:sz w:val="20"/>
          <w:szCs w:val="20"/>
        </w:rPr>
        <w:t xml:space="preserve"> odesílateli sdělena adresa jiná. Nelze-li zásilku doporučenou doručit pro 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6DBE3787" w14:textId="77777777" w:rsidR="001B114A" w:rsidRPr="00DC6C3C"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 xml:space="preserve">Zhotovitel se zavazuje v průběhu realizace, po předchozí dohodě a písemné výzvě od objednatele, pořizovat fotodokumentaci a </w:t>
      </w:r>
      <w:proofErr w:type="spellStart"/>
      <w:r w:rsidRPr="00DC6C3C">
        <w:rPr>
          <w:rFonts w:ascii="Calibri" w:hAnsi="Calibri" w:cs="Arial"/>
          <w:sz w:val="20"/>
          <w:szCs w:val="20"/>
        </w:rPr>
        <w:t>videodokumentaci</w:t>
      </w:r>
      <w:proofErr w:type="spellEnd"/>
      <w:r w:rsidRPr="00DC6C3C">
        <w:rPr>
          <w:rFonts w:ascii="Calibri" w:hAnsi="Calibri" w:cs="Arial"/>
          <w:sz w:val="20"/>
          <w:szCs w:val="20"/>
        </w:rPr>
        <w:t xml:space="preserve"> průběhu díla, kterou předá objednateli při předání díla – mimo případy průběžné fotodokumentace. Zhotovitel v takovém případě zajistí a předá následující:</w:t>
      </w:r>
    </w:p>
    <w:p w14:paraId="35651594" w14:textId="77777777" w:rsidR="001B114A" w:rsidRPr="00DC6C3C" w:rsidRDefault="001B114A" w:rsidP="001B114A">
      <w:pPr>
        <w:pStyle w:val="Odstavecseseznamem"/>
        <w:widowControl w:val="0"/>
        <w:numPr>
          <w:ilvl w:val="0"/>
          <w:numId w:val="38"/>
        </w:numPr>
        <w:tabs>
          <w:tab w:val="left" w:pos="709"/>
          <w:tab w:val="left" w:pos="1134"/>
          <w:tab w:val="left" w:pos="1701"/>
          <w:tab w:val="left" w:pos="2835"/>
          <w:tab w:val="left" w:pos="3402"/>
          <w:tab w:val="left" w:pos="3969"/>
          <w:tab w:val="left" w:pos="4536"/>
          <w:tab w:val="left" w:pos="5103"/>
          <w:tab w:val="left" w:pos="5670"/>
          <w:tab w:val="left" w:pos="6237"/>
          <w:tab w:val="left" w:pos="8618"/>
        </w:tabs>
        <w:jc w:val="both"/>
        <w:rPr>
          <w:rFonts w:ascii="Calibri" w:hAnsi="Calibri" w:cs="Arial"/>
          <w:sz w:val="20"/>
          <w:szCs w:val="20"/>
        </w:rPr>
      </w:pPr>
      <w:r w:rsidRPr="00DC6C3C">
        <w:rPr>
          <w:rFonts w:ascii="Calibri" w:hAnsi="Calibri" w:cs="Arial"/>
          <w:sz w:val="20"/>
          <w:szCs w:val="20"/>
        </w:rPr>
        <w:t>průběžné fotodokumentace postupu provádění stavby, kterou zhotovitel předá objednateli na (CD nebo CD ROM) vždy do 10 dnů po skončení kalendářního čtvrtletí, v němž bylo dílo prováděno;</w:t>
      </w:r>
    </w:p>
    <w:p w14:paraId="01F99906" w14:textId="77777777" w:rsidR="001B114A" w:rsidRPr="00DC6C3C" w:rsidRDefault="001B114A" w:rsidP="001B114A">
      <w:pPr>
        <w:pStyle w:val="Odstavecseseznamem"/>
        <w:widowControl w:val="0"/>
        <w:numPr>
          <w:ilvl w:val="0"/>
          <w:numId w:val="38"/>
        </w:numPr>
        <w:tabs>
          <w:tab w:val="left" w:pos="709"/>
          <w:tab w:val="left" w:pos="1134"/>
          <w:tab w:val="left" w:pos="1701"/>
          <w:tab w:val="left" w:pos="2835"/>
          <w:tab w:val="left" w:pos="3402"/>
          <w:tab w:val="left" w:pos="3969"/>
          <w:tab w:val="left" w:pos="4536"/>
          <w:tab w:val="left" w:pos="5103"/>
          <w:tab w:val="left" w:pos="5670"/>
          <w:tab w:val="left" w:pos="6237"/>
          <w:tab w:val="left" w:pos="8618"/>
        </w:tabs>
        <w:jc w:val="both"/>
        <w:rPr>
          <w:rFonts w:ascii="Calibri" w:hAnsi="Calibri" w:cs="Arial"/>
          <w:sz w:val="20"/>
          <w:szCs w:val="20"/>
        </w:rPr>
      </w:pPr>
      <w:r w:rsidRPr="00DC6C3C">
        <w:rPr>
          <w:rFonts w:ascii="Calibri" w:hAnsi="Calibri" w:cs="Arial"/>
          <w:sz w:val="20"/>
          <w:szCs w:val="20"/>
        </w:rPr>
        <w:t xml:space="preserve">zhotovení průběžné </w:t>
      </w:r>
      <w:proofErr w:type="spellStart"/>
      <w:r w:rsidRPr="00DC6C3C">
        <w:rPr>
          <w:rFonts w:ascii="Calibri" w:hAnsi="Calibri" w:cs="Arial"/>
          <w:sz w:val="20"/>
          <w:szCs w:val="20"/>
        </w:rPr>
        <w:t>videodokumentace</w:t>
      </w:r>
      <w:proofErr w:type="spellEnd"/>
      <w:r w:rsidRPr="00DC6C3C">
        <w:rPr>
          <w:rFonts w:ascii="Calibri" w:hAnsi="Calibri" w:cs="Arial"/>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DC6C3C">
        <w:rPr>
          <w:rFonts w:ascii="Calibri" w:hAnsi="Calibri" w:cs="Arial"/>
          <w:sz w:val="20"/>
          <w:szCs w:val="20"/>
        </w:rPr>
        <w:t>kterou</w:t>
      </w:r>
      <w:proofErr w:type="gramEnd"/>
      <w:r w:rsidRPr="00DC6C3C">
        <w:rPr>
          <w:rFonts w:ascii="Calibri" w:hAnsi="Calibri" w:cs="Arial"/>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DC6C3C">
        <w:rPr>
          <w:rFonts w:ascii="Calibri" w:hAnsi="Calibri" w:cs="Arial"/>
          <w:sz w:val="20"/>
          <w:szCs w:val="20"/>
        </w:rPr>
        <w:t>videodokumentaci</w:t>
      </w:r>
      <w:proofErr w:type="spellEnd"/>
      <w:r w:rsidRPr="00DC6C3C">
        <w:rPr>
          <w:rFonts w:ascii="Calibri" w:hAnsi="Calibri" w:cs="Arial"/>
          <w:sz w:val="20"/>
          <w:szCs w:val="20"/>
        </w:rPr>
        <w:t xml:space="preserve"> užít objednatelem (dále také jako „licence“).</w:t>
      </w:r>
    </w:p>
    <w:p w14:paraId="5F702EE1" w14:textId="39A0CDDD" w:rsidR="001B114A" w:rsidRPr="004832FB" w:rsidRDefault="001B114A" w:rsidP="001B114A">
      <w:pPr>
        <w:pStyle w:val="Odstavecseseznamem"/>
        <w:widowControl w:val="0"/>
        <w:numPr>
          <w:ilvl w:val="0"/>
          <w:numId w:val="37"/>
        </w:numPr>
        <w:tabs>
          <w:tab w:val="left" w:pos="709"/>
          <w:tab w:val="left" w:pos="1134"/>
          <w:tab w:val="left" w:pos="1701"/>
          <w:tab w:val="left" w:pos="2835"/>
          <w:tab w:val="left" w:pos="3402"/>
          <w:tab w:val="left" w:pos="3969"/>
          <w:tab w:val="left" w:pos="4536"/>
          <w:tab w:val="left" w:pos="5103"/>
          <w:tab w:val="left" w:pos="5670"/>
          <w:tab w:val="left" w:pos="6237"/>
          <w:tab w:val="left" w:pos="8618"/>
        </w:tabs>
        <w:ind w:left="709" w:hanging="567"/>
        <w:jc w:val="both"/>
        <w:rPr>
          <w:rFonts w:ascii="Calibri" w:hAnsi="Calibri" w:cs="Arial"/>
          <w:sz w:val="20"/>
          <w:szCs w:val="20"/>
        </w:rPr>
      </w:pPr>
      <w:r w:rsidRPr="00DC6C3C">
        <w:rPr>
          <w:rFonts w:ascii="Calibri" w:hAnsi="Calibri" w:cs="Arial"/>
          <w:sz w:val="20"/>
          <w:szCs w:val="20"/>
        </w:rPr>
        <w:t>Zhotovitel poskytuje touto smlouvou objednateli licenci ke všem autorským dílům vzniklým v průběhu provádění díla, zejména pak k </w:t>
      </w:r>
      <w:proofErr w:type="spellStart"/>
      <w:r w:rsidRPr="00DC6C3C">
        <w:rPr>
          <w:rFonts w:ascii="Calibri" w:hAnsi="Calibri" w:cs="Arial"/>
          <w:sz w:val="20"/>
          <w:szCs w:val="20"/>
        </w:rPr>
        <w:t>videodokumentaci</w:t>
      </w:r>
      <w:proofErr w:type="spellEnd"/>
      <w:r w:rsidRPr="00DC6C3C">
        <w:rPr>
          <w:rFonts w:ascii="Calibri" w:hAnsi="Calibri" w:cs="Arial"/>
          <w:sz w:val="20"/>
          <w:szCs w:val="20"/>
        </w:rPr>
        <w:t xml:space="preserve"> postupu provádění díla tak, jak je specifikována v čl. II </w:t>
      </w:r>
      <w:proofErr w:type="gramStart"/>
      <w:r w:rsidRPr="00DC6C3C">
        <w:rPr>
          <w:rFonts w:ascii="Calibri" w:hAnsi="Calibri" w:cs="Arial"/>
          <w:sz w:val="20"/>
          <w:szCs w:val="20"/>
        </w:rPr>
        <w:t>této</w:t>
      </w:r>
      <w:proofErr w:type="gramEnd"/>
      <w:r w:rsidRPr="00DC6C3C">
        <w:rPr>
          <w:rFonts w:ascii="Calibri" w:hAnsi="Calibri" w:cs="Arial"/>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w:t>
      </w:r>
      <w:r>
        <w:rPr>
          <w:rFonts w:ascii="Calibri" w:hAnsi="Calibri" w:cs="Arial"/>
          <w:sz w:val="20"/>
          <w:szCs w:val="20"/>
        </w:rPr>
        <w:t xml:space="preserve">(licenci) </w:t>
      </w:r>
      <w:r w:rsidRPr="00DC6C3C">
        <w:rPr>
          <w:rFonts w:ascii="Calibri" w:hAnsi="Calibri" w:cs="Arial"/>
          <w:sz w:val="20"/>
          <w:szCs w:val="20"/>
        </w:rPr>
        <w:t>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nebo poskytnout třetí osobě 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DC6C3C">
        <w:rPr>
          <w:rFonts w:ascii="Calibri" w:hAnsi="Calibri" w:cs="Arial"/>
          <w:sz w:val="20"/>
          <w:szCs w:val="20"/>
        </w:rPr>
        <w:t>čl.VI</w:t>
      </w:r>
      <w:proofErr w:type="gramEnd"/>
      <w:r w:rsidRPr="00DC6C3C">
        <w:rPr>
          <w:rFonts w:ascii="Calibri" w:hAnsi="Calibri" w:cs="Arial"/>
          <w:sz w:val="20"/>
          <w:szCs w:val="20"/>
        </w:rPr>
        <w:t xml:space="preserve"> této smlouvy. Zhotovitel není oprávněn po dobu trvání licence sám autorské dílo užít. V případě, že zhotovitel neposkytne objednateli fotodokumentaci </w:t>
      </w:r>
      <w:r>
        <w:rPr>
          <w:rFonts w:ascii="Calibri" w:hAnsi="Calibri" w:cs="Arial"/>
          <w:sz w:val="20"/>
          <w:szCs w:val="20"/>
        </w:rPr>
        <w:br/>
      </w:r>
      <w:r w:rsidRPr="00DC6C3C">
        <w:rPr>
          <w:rFonts w:ascii="Calibri" w:hAnsi="Calibri" w:cs="Arial"/>
          <w:sz w:val="20"/>
          <w:szCs w:val="20"/>
        </w:rPr>
        <w:t xml:space="preserve">a </w:t>
      </w:r>
      <w:proofErr w:type="spellStart"/>
      <w:r w:rsidRPr="00DC6C3C">
        <w:rPr>
          <w:rFonts w:ascii="Calibri" w:hAnsi="Calibri" w:cs="Arial"/>
          <w:sz w:val="20"/>
          <w:szCs w:val="20"/>
        </w:rPr>
        <w:t>videodokumentaci</w:t>
      </w:r>
      <w:proofErr w:type="spellEnd"/>
      <w:r w:rsidRPr="00DC6C3C">
        <w:rPr>
          <w:rFonts w:ascii="Calibri" w:hAnsi="Calibri" w:cs="Arial"/>
          <w:sz w:val="20"/>
          <w:szCs w:val="20"/>
        </w:rPr>
        <w:t xml:space="preserve"> díla v kvalitě a termínech daných touto smlouvou</w:t>
      </w:r>
      <w:r w:rsidRPr="004832FB">
        <w:rPr>
          <w:rFonts w:ascii="Calibri" w:hAnsi="Calibri" w:cs="Arial"/>
          <w:bCs/>
          <w:sz w:val="20"/>
          <w:szCs w:val="20"/>
        </w:rPr>
        <w:t>, zavazuje se zaplatit smluvní pokutu ve výši 1</w:t>
      </w:r>
      <w:r>
        <w:rPr>
          <w:rFonts w:ascii="Calibri" w:hAnsi="Calibri" w:cs="Arial"/>
          <w:bCs/>
          <w:sz w:val="20"/>
          <w:szCs w:val="20"/>
        </w:rPr>
        <w:t xml:space="preserve"> </w:t>
      </w:r>
      <w:r w:rsidRPr="004832FB">
        <w:rPr>
          <w:rFonts w:ascii="Calibri" w:hAnsi="Calibri" w:cs="Arial"/>
          <w:bCs/>
          <w:sz w:val="20"/>
          <w:szCs w:val="20"/>
        </w:rPr>
        <w:t>000,- Kč za každý jednotlivý případ.</w:t>
      </w:r>
    </w:p>
    <w:p w14:paraId="6DC35451" w14:textId="77777777" w:rsidR="001B114A" w:rsidRPr="004832FB" w:rsidRDefault="001B114A" w:rsidP="001B114A">
      <w:pPr>
        <w:ind w:left="567" w:hanging="567"/>
        <w:jc w:val="both"/>
        <w:rPr>
          <w:rFonts w:ascii="Calibri" w:hAnsi="Calibri" w:cs="Arial"/>
          <w:b/>
          <w:bCs/>
          <w:sz w:val="20"/>
          <w:szCs w:val="20"/>
        </w:rPr>
      </w:pPr>
      <w:r w:rsidRPr="004832FB">
        <w:rPr>
          <w:rFonts w:ascii="Calibri" w:hAnsi="Calibri" w:cs="Arial"/>
          <w:sz w:val="20"/>
          <w:szCs w:val="20"/>
        </w:rPr>
        <w:t xml:space="preserve">  </w:t>
      </w:r>
    </w:p>
    <w:p w14:paraId="0C72DDFF" w14:textId="4F9945DC" w:rsidR="00567796" w:rsidRPr="004832FB" w:rsidRDefault="00601E77">
      <w:pPr>
        <w:ind w:left="567" w:hanging="567"/>
        <w:jc w:val="both"/>
        <w:rPr>
          <w:rFonts w:asciiTheme="minorHAnsi" w:hAnsiTheme="minorHAnsi" w:cs="Arial"/>
          <w:b/>
          <w:bCs/>
          <w:sz w:val="20"/>
          <w:szCs w:val="20"/>
        </w:rPr>
      </w:pPr>
      <w:r w:rsidRPr="004832FB">
        <w:rPr>
          <w:rFonts w:asciiTheme="minorHAnsi" w:hAnsiTheme="minorHAnsi" w:cs="Arial"/>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7344252A"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 xml:space="preserve">Smluvní strany si k vedení stavebního deníku sjednaly, že do něj budou osobami oprávněnými jednat v technických věcech zapisovány všechny skutečnosti týkající se provádění díla, </w:t>
      </w:r>
      <w:proofErr w:type="spellStart"/>
      <w:r w:rsidR="00601E77" w:rsidRPr="004832FB">
        <w:rPr>
          <w:rFonts w:asciiTheme="minorHAnsi" w:hAnsiTheme="minorHAnsi" w:cs="Arial"/>
        </w:rPr>
        <w:t>tj</w:t>
      </w:r>
      <w:proofErr w:type="spellEnd"/>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6F9E8762"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1004D5">
        <w:rPr>
          <w:rFonts w:asciiTheme="minorHAnsi" w:hAnsiTheme="minorHAnsi"/>
          <w:szCs w:val="20"/>
        </w:rPr>
        <w:t>XXXXXX</w:t>
      </w:r>
      <w:r w:rsidR="00B642AB">
        <w:rPr>
          <w:rFonts w:asciiTheme="minorHAnsi" w:hAnsiTheme="minorHAnsi"/>
          <w:szCs w:val="20"/>
        </w:rPr>
        <w:t xml:space="preserve"> </w:t>
      </w:r>
      <w:r w:rsidR="001004D5">
        <w:rPr>
          <w:rFonts w:asciiTheme="minorHAnsi" w:hAnsiTheme="minorHAnsi"/>
          <w:szCs w:val="20"/>
        </w:rPr>
        <w:t>XXXXXXXX</w:t>
      </w:r>
      <w:r w:rsidR="00B642AB">
        <w:rPr>
          <w:rFonts w:asciiTheme="minorHAnsi" w:hAnsiTheme="minorHAnsi"/>
          <w:szCs w:val="20"/>
        </w:rPr>
        <w:t xml:space="preserve">. </w:t>
      </w:r>
      <w:r w:rsidR="00601E77" w:rsidRPr="00C64460">
        <w:rPr>
          <w:rFonts w:asciiTheme="minorHAnsi" w:hAnsiTheme="minorHAnsi"/>
          <w:szCs w:val="20"/>
        </w:rPr>
        <w:t>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5F0E906C"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je </w:t>
      </w:r>
      <w:r w:rsidR="007C1959" w:rsidRPr="00393704">
        <w:rPr>
          <w:rFonts w:asciiTheme="minorHAnsi" w:hAnsiTheme="minorHAnsi" w:cs="Arial"/>
          <w:sz w:val="20"/>
          <w:szCs w:val="20"/>
          <w:shd w:val="clear" w:color="auto" w:fill="FFFFFF" w:themeFill="background1"/>
        </w:rPr>
        <w:t>XXXXXXXXXXXXX</w:t>
      </w:r>
      <w:r w:rsidR="00B642AB">
        <w:rPr>
          <w:rFonts w:asciiTheme="minorHAnsi" w:hAnsiTheme="minorHAnsi" w:cs="Arial"/>
          <w:sz w:val="20"/>
          <w:szCs w:val="20"/>
        </w:rPr>
        <w:t xml:space="preserve">. </w:t>
      </w:r>
      <w:r w:rsidR="00601E77" w:rsidRPr="006E3349">
        <w:rPr>
          <w:rFonts w:asciiTheme="minorHAnsi" w:hAnsiTheme="minorHAnsi" w:cs="Arial"/>
          <w:sz w:val="20"/>
          <w:szCs w:val="20"/>
        </w:rPr>
        <w:t xml:space="preserve">Je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191EDDBC"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51EC94B4"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703325" w:rsidRPr="00393704">
        <w:rPr>
          <w:rFonts w:asciiTheme="minorHAnsi" w:hAnsiTheme="minorHAnsi" w:cs="Arial"/>
          <w:sz w:val="20"/>
          <w:szCs w:val="20"/>
          <w:shd w:val="clear" w:color="auto" w:fill="FFFFFF" w:themeFill="background1"/>
        </w:rPr>
        <w:t>XXXXXXXXXXXXX</w:t>
      </w:r>
      <w:r w:rsidR="005B1FB7">
        <w:rPr>
          <w:rFonts w:asciiTheme="minorHAnsi" w:hAnsiTheme="minorHAnsi" w:cs="Arial"/>
          <w:sz w:val="20"/>
          <w:szCs w:val="20"/>
        </w:rPr>
        <w:t>,</w:t>
      </w:r>
      <w:r w:rsidRPr="00C64460">
        <w:rPr>
          <w:rFonts w:asciiTheme="minorHAnsi" w:hAnsiTheme="minorHAnsi" w:cs="Arial"/>
          <w:sz w:val="20"/>
          <w:szCs w:val="20"/>
        </w:rPr>
        <w:t xml:space="preserve"> investiční referent, v případě jeho nepřítomnosti </w:t>
      </w:r>
      <w:r w:rsidR="00703325" w:rsidRPr="00393704">
        <w:rPr>
          <w:rFonts w:asciiTheme="minorHAnsi" w:hAnsiTheme="minorHAnsi" w:cs="Arial"/>
          <w:sz w:val="20"/>
          <w:szCs w:val="20"/>
          <w:shd w:val="clear" w:color="auto" w:fill="FFFFFF" w:themeFill="background1"/>
        </w:rPr>
        <w:t>XXXXXXXXXXXXX</w:t>
      </w:r>
      <w:r w:rsidR="00703325">
        <w:rPr>
          <w:rFonts w:asciiTheme="minorHAnsi" w:hAnsiTheme="minorHAnsi" w:cs="Arial"/>
          <w:sz w:val="20"/>
          <w:szCs w:val="20"/>
          <w:shd w:val="clear" w:color="auto" w:fill="FFFFFF" w:themeFill="background1"/>
        </w:rPr>
        <w:t>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49FDFABA" w14:textId="77777777" w:rsidR="000E2C01" w:rsidRPr="00B246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6AAF373C"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kulturní památku </w:t>
      </w:r>
      <w:r w:rsidR="00BE1CB1" w:rsidRPr="00DA7C24">
        <w:rPr>
          <w:rFonts w:asciiTheme="minorHAnsi" w:hAnsiTheme="minorHAnsi"/>
          <w:b w:val="0"/>
          <w:sz w:val="20"/>
          <w:szCs w:val="20"/>
          <w:u w:val="none"/>
        </w:rPr>
        <w:t xml:space="preserve">NKP </w:t>
      </w:r>
      <w:r w:rsidR="00DA7C24">
        <w:rPr>
          <w:rFonts w:asciiTheme="minorHAnsi" w:hAnsiTheme="minorHAnsi"/>
          <w:b w:val="0"/>
          <w:sz w:val="20"/>
          <w:szCs w:val="20"/>
          <w:u w:val="none"/>
        </w:rPr>
        <w:t xml:space="preserve">SZ Jaroměřice nad Rokytnou. </w:t>
      </w:r>
      <w:r w:rsidRPr="00574033">
        <w:rPr>
          <w:rFonts w:asciiTheme="minorHAnsi" w:hAnsiTheme="minorHAnsi"/>
          <w:b w:val="0"/>
          <w:sz w:val="20"/>
          <w:szCs w:val="20"/>
          <w:u w:val="none"/>
        </w:rPr>
        <w:t xml:space="preserve"> Zhotovitel se zavazuje dodržovat podmínky závazn</w:t>
      </w:r>
      <w:r w:rsidR="00F9350D">
        <w:rPr>
          <w:rFonts w:asciiTheme="minorHAnsi" w:hAnsiTheme="minorHAnsi"/>
          <w:b w:val="0"/>
          <w:sz w:val="20"/>
          <w:szCs w:val="20"/>
          <w:u w:val="none"/>
        </w:rPr>
        <w:t>ých</w:t>
      </w:r>
      <w:r w:rsidRPr="00574033">
        <w:rPr>
          <w:rFonts w:asciiTheme="minorHAnsi" w:hAnsiTheme="minorHAnsi"/>
          <w:b w:val="0"/>
          <w:sz w:val="20"/>
          <w:szCs w:val="20"/>
          <w:u w:val="none"/>
        </w:rPr>
        <w:t xml:space="preserve"> stanovis</w:t>
      </w:r>
      <w:r w:rsidR="00F9350D">
        <w:rPr>
          <w:rFonts w:asciiTheme="minorHAnsi" w:hAnsiTheme="minorHAnsi"/>
          <w:b w:val="0"/>
          <w:sz w:val="20"/>
          <w:szCs w:val="20"/>
          <w:u w:val="none"/>
        </w:rPr>
        <w:t>e</w:t>
      </w:r>
      <w:r w:rsidRPr="00574033">
        <w:rPr>
          <w:rFonts w:asciiTheme="minorHAnsi" w:hAnsiTheme="minorHAnsi"/>
          <w:b w:val="0"/>
          <w:sz w:val="20"/>
          <w:szCs w:val="20"/>
          <w:u w:val="none"/>
        </w:rPr>
        <w:t>k orgánu státní památkové péče</w:t>
      </w:r>
      <w:r w:rsidR="001F0ABC" w:rsidRPr="00574033">
        <w:rPr>
          <w:rFonts w:asciiTheme="minorHAnsi" w:hAnsiTheme="minorHAnsi"/>
          <w:b w:val="0"/>
          <w:sz w:val="20"/>
          <w:szCs w:val="20"/>
          <w:u w:val="none"/>
        </w:rPr>
        <w:t xml:space="preserve"> pod </w:t>
      </w:r>
      <w:proofErr w:type="gramStart"/>
      <w:r w:rsidRPr="00574033">
        <w:rPr>
          <w:rFonts w:asciiTheme="minorHAnsi" w:hAnsiTheme="minorHAnsi"/>
          <w:b w:val="0"/>
          <w:sz w:val="20"/>
          <w:szCs w:val="20"/>
          <w:u w:val="none"/>
        </w:rPr>
        <w:t>vydan</w:t>
      </w:r>
      <w:r w:rsidR="00F9350D">
        <w:rPr>
          <w:rFonts w:asciiTheme="minorHAnsi" w:hAnsiTheme="minorHAnsi"/>
          <w:b w:val="0"/>
          <w:sz w:val="20"/>
          <w:szCs w:val="20"/>
          <w:u w:val="none"/>
        </w:rPr>
        <w:t>ých</w:t>
      </w:r>
      <w:proofErr w:type="gramEnd"/>
      <w:r w:rsidRPr="00574033">
        <w:rPr>
          <w:rFonts w:asciiTheme="minorHAnsi" w:hAnsiTheme="minorHAnsi"/>
          <w:b w:val="0"/>
          <w:sz w:val="20"/>
          <w:szCs w:val="20"/>
          <w:u w:val="none"/>
        </w:rPr>
        <w:t xml:space="preserve"> podle § 14 odst. 1 zákona č. 20/1987 Sb., o státní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DA7C24">
        <w:rPr>
          <w:rFonts w:asciiTheme="minorHAnsi" w:hAnsiTheme="minorHAnsi"/>
          <w:b w:val="0"/>
          <w:sz w:val="20"/>
          <w:szCs w:val="20"/>
          <w:u w:val="none"/>
        </w:rPr>
        <w:t>obnovy národní kulturní památky</w:t>
      </w:r>
      <w:r w:rsidR="00DA7C24">
        <w:rPr>
          <w:rFonts w:asciiTheme="minorHAnsi" w:hAnsiTheme="minorHAnsi"/>
          <w:b w:val="0"/>
          <w:sz w:val="20"/>
          <w:szCs w:val="20"/>
          <w:u w:val="none"/>
        </w:rPr>
        <w:t xml:space="preserve">. </w:t>
      </w:r>
      <w:r w:rsidRPr="00DA7C24">
        <w:rPr>
          <w:rFonts w:asciiTheme="minorHAnsi" w:hAnsiTheme="minorHAnsi"/>
          <w:b w:val="0"/>
          <w:sz w:val="20"/>
          <w:szCs w:val="20"/>
          <w:u w:val="none"/>
        </w:rPr>
        <w:t xml:space="preserve"> N</w:t>
      </w:r>
      <w:r w:rsidRPr="00574033">
        <w:rPr>
          <w:rFonts w:asciiTheme="minorHAnsi" w:hAnsiTheme="minorHAnsi"/>
          <w:b w:val="0"/>
          <w:sz w:val="20"/>
          <w:szCs w:val="20"/>
          <w:u w:val="none"/>
        </w:rPr>
        <w:t>edodržení povinností zhotovitele dle tohoto odstavce se považuje za podstatné porušení smlouvy a objednatel má právo od smlouvy odstoupit.</w:t>
      </w:r>
    </w:p>
    <w:p w14:paraId="7B3CA9BB" w14:textId="2C11228E"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r w:rsidR="004573B7">
        <w:rPr>
          <w:rFonts w:asciiTheme="minorHAnsi" w:hAnsiTheme="minorHAnsi" w:cs="Arial"/>
          <w:sz w:val="20"/>
          <w:szCs w:val="20"/>
        </w:rPr>
        <w:t xml:space="preserve">, </w:t>
      </w:r>
      <w:r w:rsidR="00073215">
        <w:rPr>
          <w:rFonts w:asciiTheme="minorHAnsi" w:hAnsiTheme="minorHAnsi" w:cs="Arial"/>
          <w:sz w:val="20"/>
          <w:szCs w:val="20"/>
        </w:rPr>
        <w:t xml:space="preserve">a to včetně povinnosti </w:t>
      </w:r>
      <w:r w:rsidR="00073215" w:rsidRPr="00073215">
        <w:rPr>
          <w:rFonts w:asciiTheme="minorHAnsi" w:hAnsiTheme="minorHAnsi" w:cs="Arial"/>
          <w:sz w:val="20"/>
          <w:szCs w:val="20"/>
        </w:rPr>
        <w:t>zajistit před zahájením prací vytýčení tras CCTV a PZTS</w:t>
      </w:r>
      <w:r w:rsidR="00073215">
        <w:rPr>
          <w:rFonts w:asciiTheme="minorHAnsi" w:hAnsiTheme="minorHAnsi" w:cs="Arial"/>
          <w:sz w:val="20"/>
          <w:szCs w:val="20"/>
        </w:rPr>
        <w:t xml:space="preserve">, a </w:t>
      </w:r>
      <w:proofErr w:type="gramStart"/>
      <w:r w:rsidR="00073215">
        <w:rPr>
          <w:rFonts w:asciiTheme="minorHAnsi" w:hAnsiTheme="minorHAnsi" w:cs="Arial"/>
          <w:sz w:val="20"/>
          <w:szCs w:val="20"/>
        </w:rPr>
        <w:t xml:space="preserve">to </w:t>
      </w:r>
      <w:r w:rsidR="00073215" w:rsidRPr="00073215">
        <w:rPr>
          <w:rFonts w:asciiTheme="minorHAnsi" w:hAnsiTheme="minorHAnsi" w:cs="Arial"/>
          <w:sz w:val="20"/>
          <w:szCs w:val="20"/>
        </w:rPr>
        <w:t xml:space="preserve"> ve</w:t>
      </w:r>
      <w:proofErr w:type="gramEnd"/>
      <w:r w:rsidR="00073215" w:rsidRPr="00073215">
        <w:rPr>
          <w:rFonts w:asciiTheme="minorHAnsi" w:hAnsiTheme="minorHAnsi" w:cs="Arial"/>
          <w:sz w:val="20"/>
          <w:szCs w:val="20"/>
        </w:rPr>
        <w:t xml:space="preserve"> spolupráci se servisní společností  těchto zařízení, společností SKS s.r.o</w:t>
      </w:r>
      <w:r w:rsidR="00073215">
        <w:rPr>
          <w:rFonts w:asciiTheme="minorHAnsi" w:hAnsiTheme="minorHAnsi" w:cs="Arial"/>
          <w:sz w:val="20"/>
          <w:szCs w:val="20"/>
        </w:rPr>
        <w:t>.</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4DE561AD"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331174">
        <w:rPr>
          <w:rFonts w:asciiTheme="minorHAnsi" w:hAnsiTheme="minorHAnsi"/>
          <w:b w:val="0"/>
          <w:sz w:val="20"/>
          <w:szCs w:val="20"/>
          <w:u w:val="none"/>
        </w:rPr>
        <w:t xml:space="preserve">NKP SZ </w:t>
      </w:r>
      <w:r w:rsidR="00331174">
        <w:rPr>
          <w:rFonts w:asciiTheme="minorHAnsi" w:hAnsiTheme="minorHAnsi"/>
          <w:b w:val="0"/>
          <w:sz w:val="20"/>
          <w:szCs w:val="20"/>
          <w:u w:val="none"/>
        </w:rPr>
        <w:t>Jaroměřice nad Rokytnou</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národní kulturní památku </w:t>
      </w:r>
      <w:r w:rsidRPr="00331174">
        <w:rPr>
          <w:rFonts w:asciiTheme="minorHAnsi" w:hAnsiTheme="minorHAnsi"/>
          <w:b w:val="0"/>
          <w:sz w:val="20"/>
          <w:szCs w:val="20"/>
          <w:u w:val="none"/>
        </w:rPr>
        <w:t xml:space="preserve">NKP </w:t>
      </w:r>
      <w:r w:rsidR="00BE1CB1" w:rsidRPr="00331174">
        <w:rPr>
          <w:rFonts w:asciiTheme="minorHAnsi" w:hAnsiTheme="minorHAnsi"/>
          <w:b w:val="0"/>
          <w:sz w:val="20"/>
          <w:szCs w:val="20"/>
          <w:u w:val="none"/>
        </w:rPr>
        <w:t xml:space="preserve">SZ </w:t>
      </w:r>
      <w:r w:rsidR="00331174">
        <w:rPr>
          <w:rFonts w:asciiTheme="minorHAnsi" w:hAnsiTheme="minorHAnsi"/>
          <w:b w:val="0"/>
          <w:sz w:val="20"/>
          <w:szCs w:val="20"/>
          <w:u w:val="none"/>
        </w:rPr>
        <w:t>Jaroměřice nad Rokytnou</w:t>
      </w:r>
      <w:r w:rsidRPr="00331174">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1725FC8" w14:textId="77777777" w:rsidR="006139DE" w:rsidRDefault="00FA72EA" w:rsidP="006139DE">
      <w:pPr>
        <w:pStyle w:val="Podtitul"/>
        <w:numPr>
          <w:ilvl w:val="3"/>
          <w:numId w:val="5"/>
        </w:numPr>
        <w:tabs>
          <w:tab w:val="clear" w:pos="567"/>
          <w:tab w:val="left" w:pos="851"/>
        </w:tabs>
        <w:spacing w:line="276" w:lineRule="auto"/>
        <w:ind w:left="426" w:hanging="426"/>
        <w:jc w:val="both"/>
        <w:rPr>
          <w:rFonts w:asciiTheme="minorHAnsi" w:hAnsiTheme="minorHAnsi"/>
          <w:b w:val="0"/>
          <w:sz w:val="20"/>
          <w:szCs w:val="20"/>
          <w:u w:val="none"/>
        </w:rPr>
      </w:pPr>
      <w:r w:rsidRPr="004832FB">
        <w:rPr>
          <w:rFonts w:asciiTheme="minorHAnsi" w:hAnsiTheme="minorHAnsi"/>
          <w:b w:val="0"/>
          <w:sz w:val="20"/>
          <w:szCs w:val="20"/>
          <w:u w:val="none"/>
        </w:rPr>
        <w:t>Zhotovitel vypracuje časový plán postupu prací,</w:t>
      </w:r>
      <w:r w:rsidR="00962822">
        <w:rPr>
          <w:rFonts w:asciiTheme="minorHAnsi" w:hAnsiTheme="minorHAnsi"/>
          <w:b w:val="0"/>
          <w:sz w:val="20"/>
          <w:szCs w:val="20"/>
          <w:u w:val="none"/>
        </w:rPr>
        <w:t xml:space="preserve"> který zhotovitel předloží objednateli do 20 dnů od nabytí účinnosti této smlouvy.</w:t>
      </w:r>
    </w:p>
    <w:p w14:paraId="3775968B" w14:textId="74FA10DB" w:rsidR="006139DE" w:rsidRDefault="006139DE" w:rsidP="006139DE">
      <w:pPr>
        <w:pStyle w:val="Podtitul"/>
        <w:numPr>
          <w:ilvl w:val="3"/>
          <w:numId w:val="5"/>
        </w:numPr>
        <w:tabs>
          <w:tab w:val="clear" w:pos="567"/>
          <w:tab w:val="left" w:pos="851"/>
        </w:tabs>
        <w:spacing w:line="276" w:lineRule="auto"/>
        <w:ind w:left="426" w:hanging="426"/>
        <w:jc w:val="both"/>
        <w:rPr>
          <w:rFonts w:asciiTheme="minorHAnsi" w:hAnsiTheme="minorHAnsi"/>
          <w:b w:val="0"/>
          <w:sz w:val="20"/>
          <w:szCs w:val="20"/>
          <w:u w:val="none"/>
        </w:rPr>
      </w:pPr>
      <w:r w:rsidRPr="002466A9">
        <w:rPr>
          <w:rFonts w:asciiTheme="minorHAnsi" w:hAnsiTheme="minorHAnsi"/>
          <w:b w:val="0"/>
          <w:sz w:val="20"/>
          <w:szCs w:val="20"/>
          <w:u w:val="none"/>
        </w:rPr>
        <w:t>Zhotovitel je povinen uzavřít pojistnou smlouvu na odpovědnost za škodu</w:t>
      </w:r>
      <w:r w:rsidR="002466A9" w:rsidRPr="002466A9">
        <w:rPr>
          <w:rFonts w:asciiTheme="minorHAnsi" w:hAnsiTheme="minorHAnsi"/>
          <w:b w:val="0"/>
          <w:sz w:val="20"/>
          <w:szCs w:val="20"/>
          <w:u w:val="none"/>
        </w:rPr>
        <w:t xml:space="preserve"> v souladu s článkem V. odst. 5 této smlouvy.</w:t>
      </w:r>
    </w:p>
    <w:p w14:paraId="3865A13D" w14:textId="5AA3675A" w:rsidR="008D559F" w:rsidRPr="00416C17" w:rsidRDefault="0077357A" w:rsidP="008D559F">
      <w:pPr>
        <w:pStyle w:val="Zkladntext"/>
        <w:numPr>
          <w:ilvl w:val="3"/>
          <w:numId w:val="5"/>
        </w:numPr>
        <w:rPr>
          <w:rFonts w:asciiTheme="minorHAnsi" w:hAnsiTheme="minorHAnsi" w:cs="Arial"/>
        </w:rPr>
      </w:pPr>
      <w:r w:rsidRPr="00416C17">
        <w:rPr>
          <w:rFonts w:asciiTheme="minorHAnsi" w:hAnsiTheme="minorHAnsi" w:cs="Arial"/>
        </w:rPr>
        <w:t xml:space="preserve">Zhotovitel je povinen v případě poškození rozvodů CCTV a PZTS </w:t>
      </w:r>
      <w:r w:rsidR="00EB4F35" w:rsidRPr="00416C17">
        <w:rPr>
          <w:rFonts w:asciiTheme="minorHAnsi" w:hAnsiTheme="minorHAnsi" w:cs="Arial"/>
        </w:rPr>
        <w:t xml:space="preserve">zajistit </w:t>
      </w:r>
      <w:r w:rsidR="002B3686" w:rsidRPr="00416C17">
        <w:rPr>
          <w:rFonts w:asciiTheme="minorHAnsi" w:hAnsiTheme="minorHAnsi" w:cs="Arial"/>
        </w:rPr>
        <w:t>okamžitou opravu u servisní firmy, a to na vlastní náklady.</w:t>
      </w:r>
    </w:p>
    <w:p w14:paraId="59A3035F" w14:textId="77777777" w:rsidR="00A3279F" w:rsidRPr="004832FB" w:rsidRDefault="00A3279F">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499DFBBB"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umožnit </w:t>
      </w:r>
      <w:r w:rsidRPr="00331174">
        <w:rPr>
          <w:rFonts w:asciiTheme="minorHAnsi" w:hAnsiTheme="minorHAnsi" w:cs="Arial"/>
          <w:sz w:val="20"/>
          <w:szCs w:val="20"/>
        </w:rPr>
        <w:t xml:space="preserve">vstup </w:t>
      </w:r>
      <w:r w:rsidR="00331174">
        <w:rPr>
          <w:rFonts w:asciiTheme="minorHAnsi" w:hAnsiTheme="minorHAnsi" w:cs="Arial"/>
          <w:sz w:val="20"/>
          <w:szCs w:val="20"/>
        </w:rPr>
        <w:t>do areálu státního zámku Jaroměřice nad Rokytnou.</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32980765" w14:textId="77777777" w:rsidR="00750081"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p>
    <w:p w14:paraId="08ED7C79" w14:textId="46EF4F9C" w:rsidR="007A5CF5" w:rsidRPr="004832FB" w:rsidRDefault="00750081"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sz w:val="20"/>
          <w:szCs w:val="20"/>
        </w:rPr>
        <w:t xml:space="preserve">          </w:t>
      </w:r>
      <w:r>
        <w:rPr>
          <w:rFonts w:asciiTheme="minorHAnsi" w:hAnsiTheme="minorHAnsi" w:cs="Arial"/>
          <w:bCs/>
          <w:sz w:val="20"/>
          <w:szCs w:val="20"/>
        </w:rPr>
        <w:t xml:space="preserve">1 </w:t>
      </w:r>
      <w:r w:rsidR="00601E77" w:rsidRPr="004832FB">
        <w:rPr>
          <w:rFonts w:asciiTheme="minorHAnsi" w:hAnsiTheme="minorHAnsi" w:cs="Arial"/>
          <w:bCs/>
          <w:sz w:val="20"/>
          <w:szCs w:val="20"/>
        </w:rPr>
        <w:t>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28DE2399"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331174">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331174">
        <w:rPr>
          <w:rFonts w:asciiTheme="minorHAnsi" w:hAnsiTheme="minorHAnsi" w:cs="Arial"/>
          <w:bCs/>
          <w:sz w:val="20"/>
          <w:szCs w:val="20"/>
        </w:rPr>
        <w:t xml:space="preserve"> </w:t>
      </w:r>
      <w:r w:rsidR="009B0E69" w:rsidRPr="004832FB">
        <w:rPr>
          <w:rFonts w:asciiTheme="minorHAnsi" w:hAnsiTheme="minorHAnsi" w:cs="Arial"/>
          <w:bCs/>
          <w:sz w:val="20"/>
          <w:szCs w:val="20"/>
        </w:rPr>
        <w:t xml:space="preserve">smlouvy je zhotovitel povinen zaplatit objednateli smluvní pokutu ve výši </w:t>
      </w:r>
      <w:r w:rsidR="00F64183">
        <w:rPr>
          <w:rFonts w:asciiTheme="minorHAnsi" w:hAnsiTheme="minorHAnsi" w:cs="Arial"/>
          <w:bCs/>
          <w:sz w:val="20"/>
          <w:szCs w:val="20"/>
        </w:rPr>
        <w:t>20</w:t>
      </w:r>
      <w:r w:rsidR="00750081">
        <w:rPr>
          <w:rFonts w:asciiTheme="minorHAnsi" w:hAnsiTheme="minorHAnsi" w:cs="Arial"/>
          <w:bCs/>
          <w:sz w:val="20"/>
          <w:szCs w:val="20"/>
        </w:rPr>
        <w:t xml:space="preserve"> </w:t>
      </w:r>
      <w:r w:rsidR="00F64183">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78B334BE"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331174">
        <w:rPr>
          <w:rFonts w:asciiTheme="minorHAnsi" w:hAnsiTheme="minorHAnsi" w:cs="Arial"/>
          <w:bCs/>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bude zhotovitelem zaplacena smluvní pokuta 1</w:t>
      </w:r>
      <w:r w:rsidR="00750081">
        <w:rPr>
          <w:rFonts w:asciiTheme="minorHAnsi" w:hAnsiTheme="minorHAnsi" w:cs="Arial"/>
          <w:sz w:val="20"/>
          <w:szCs w:val="20"/>
        </w:rPr>
        <w:t xml:space="preserve"> </w:t>
      </w:r>
      <w:r w:rsidR="00601E77" w:rsidRPr="004832FB">
        <w:rPr>
          <w:rFonts w:asciiTheme="minorHAnsi" w:hAnsiTheme="minorHAnsi" w:cs="Arial"/>
          <w:sz w:val="20"/>
          <w:szCs w:val="20"/>
        </w:rPr>
        <w:t xml:space="preserve">000,- Kč za každý den prokazatelného porušení povinností. </w:t>
      </w:r>
    </w:p>
    <w:p w14:paraId="4D99983F" w14:textId="7C3D6DF5"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00750081">
        <w:rPr>
          <w:rFonts w:asciiTheme="minorHAnsi" w:hAnsiTheme="minorHAnsi" w:cs="Arial"/>
        </w:rPr>
        <w:t xml:space="preserve"> </w:t>
      </w:r>
      <w:r w:rsidRPr="004832FB">
        <w:rPr>
          <w:rFonts w:asciiTheme="minorHAnsi" w:hAnsiTheme="minorHAnsi" w:cs="Arial"/>
        </w:rPr>
        <w:t xml:space="preserve">000,- Kč za každý den prokazatelného porušení povinností. </w:t>
      </w:r>
    </w:p>
    <w:p w14:paraId="7C6FA6D7" w14:textId="134D123F"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w:t>
      </w:r>
      <w:r w:rsidR="00750081">
        <w:rPr>
          <w:rFonts w:asciiTheme="minorHAnsi" w:hAnsiTheme="minorHAnsi" w:cs="Arial"/>
        </w:rPr>
        <w:t xml:space="preserve"> </w:t>
      </w:r>
      <w:r w:rsidR="00601E77" w:rsidRPr="004832FB">
        <w:rPr>
          <w:rFonts w:asciiTheme="minorHAnsi" w:hAnsiTheme="minorHAnsi" w:cs="Arial"/>
        </w:rPr>
        <w:t>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Default="00081039" w:rsidP="00C64460">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0EC1B795" w14:textId="77777777" w:rsidR="00750081" w:rsidRPr="004832FB" w:rsidRDefault="00750081" w:rsidP="00C64460">
      <w:pPr>
        <w:pStyle w:val="Zkladntext"/>
        <w:tabs>
          <w:tab w:val="clear" w:pos="567"/>
        </w:tabs>
        <w:snapToGrid/>
        <w:spacing w:line="276" w:lineRule="auto"/>
        <w:ind w:left="425" w:hanging="425"/>
        <w:rPr>
          <w:rFonts w:asciiTheme="minorHAnsi" w:hAnsiTheme="minorHAnsi"/>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6FFEC8AE"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r>
      <w:r w:rsidR="009E287D">
        <w:rPr>
          <w:rFonts w:asciiTheme="minorHAnsi" w:hAnsiTheme="minorHAnsi" w:cs="Arial"/>
          <w:szCs w:val="20"/>
        </w:rPr>
        <w:t xml:space="preserve">prodlení </w:t>
      </w:r>
      <w:r w:rsidR="009E287D" w:rsidRPr="009E287D">
        <w:rPr>
          <w:rFonts w:asciiTheme="minorHAnsi" w:hAnsiTheme="minorHAnsi" w:cs="Arial"/>
          <w:szCs w:val="20"/>
        </w:rPr>
        <w:t xml:space="preserve">v </w:t>
      </w:r>
      <w:r w:rsidRPr="009E287D">
        <w:rPr>
          <w:rFonts w:asciiTheme="minorHAnsi" w:hAnsiTheme="minorHAnsi" w:cs="Arial"/>
          <w:szCs w:val="20"/>
        </w:rPr>
        <w:t>provádění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697C5DAE"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 xml:space="preserve">NKP SZ </w:t>
      </w:r>
      <w:r w:rsidR="00331174">
        <w:rPr>
          <w:rFonts w:asciiTheme="minorHAnsi" w:hAnsiTheme="minorHAnsi" w:cs="Arial"/>
          <w:sz w:val="20"/>
          <w:szCs w:val="20"/>
        </w:rPr>
        <w:t>Jaroměřice nad Rokytnou,</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9E287D">
        <w:rPr>
          <w:rFonts w:asciiTheme="minorHAnsi" w:hAnsiTheme="minorHAnsi" w:cs="Arial"/>
          <w:sz w:val="20"/>
          <w:szCs w:val="20"/>
        </w:rPr>
        <w:t>jakož i jiná závažná porušení smlouvy</w:t>
      </w:r>
      <w:r w:rsidR="009F562A" w:rsidRPr="009E287D">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4E8ED3A5"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4832FB">
        <w:rPr>
          <w:rFonts w:asciiTheme="minorHAnsi" w:hAnsiTheme="minorHAnsi" w:cs="Arial"/>
          <w:sz w:val="20"/>
          <w:szCs w:val="20"/>
        </w:rPr>
        <w:t>Objednatel je oprávněn odstoupit od smlouvy bez jakýchkoliv sankcí, pokud nebude schválena částka ze státního rozpočtu následujícího roku, která je potřebná k úhradě za plnění poskytované podle této smlouvy v následujícím roce</w:t>
      </w:r>
      <w:r w:rsidR="00601E77" w:rsidRPr="009E287D">
        <w:rPr>
          <w:rFonts w:asciiTheme="minorHAnsi" w:hAnsiTheme="minorHAnsi" w:cs="Arial"/>
          <w:sz w:val="20"/>
          <w:szCs w:val="20"/>
        </w:rPr>
        <w:t xml:space="preserve">. Objednatel prohlašuje, že do </w:t>
      </w:r>
      <w:proofErr w:type="gramStart"/>
      <w:r w:rsidR="00601E77" w:rsidRPr="009E287D">
        <w:rPr>
          <w:rFonts w:asciiTheme="minorHAnsi" w:hAnsiTheme="minorHAnsi" w:cs="Arial"/>
          <w:sz w:val="20"/>
          <w:szCs w:val="20"/>
        </w:rPr>
        <w:t>60ti</w:t>
      </w:r>
      <w:proofErr w:type="gramEnd"/>
      <w:r w:rsidR="00601E77" w:rsidRPr="009E287D">
        <w:rPr>
          <w:rFonts w:asciiTheme="minorHAnsi" w:hAnsiTheme="minorHAnsi" w:cs="Arial"/>
          <w:sz w:val="20"/>
          <w:szCs w:val="20"/>
        </w:rPr>
        <w:t xml:space="preserve"> dnů po schválení rozpočtu oznámí zhotoviteli, zda byla schválena částka ze státního rozpočtu následujícího roku, která je potřebná k úhradě za plnění poskytované podle této smlouvy v následujícím roce.</w:t>
      </w:r>
      <w:r w:rsidR="00FF564E" w:rsidRPr="009E287D">
        <w:rPr>
          <w:rFonts w:asciiTheme="minorHAnsi" w:hAnsiTheme="minorHAnsi" w:cs="Arial"/>
          <w:sz w:val="20"/>
          <w:szCs w:val="20"/>
        </w:rPr>
        <w:t xml:space="preserve"> </w:t>
      </w:r>
      <w:r w:rsidR="00601E77" w:rsidRPr="009E287D">
        <w:rPr>
          <w:rFonts w:asciiTheme="minorHAnsi" w:hAnsiTheme="minorHAnsi" w:cs="Arial"/>
          <w:sz w:val="20"/>
          <w:szCs w:val="20"/>
        </w:rPr>
        <w:t>Zhotovitel tuto skutečnost bere podpisem smlouvy na vědomí a respektuje.</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440031B6" w14:textId="77777777" w:rsidR="00750081" w:rsidRPr="00CA2ACD" w:rsidRDefault="00750081" w:rsidP="00750081">
      <w:pPr>
        <w:pStyle w:val="Odstavecseseznamem"/>
        <w:widowControl w:val="0"/>
        <w:numPr>
          <w:ilvl w:val="0"/>
          <w:numId w:val="32"/>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Pr>
          <w:rFonts w:ascii="Calibri" w:hAnsi="Calibri" w:cs="Arial"/>
          <w:bCs/>
          <w:sz w:val="22"/>
          <w:szCs w:val="22"/>
        </w:rPr>
        <w:t>T</w:t>
      </w:r>
      <w:r>
        <w:rPr>
          <w:rFonts w:ascii="Calibri" w:hAnsi="Calibri" w:cs="Arial"/>
          <w:sz w:val="20"/>
          <w:szCs w:val="20"/>
        </w:rPr>
        <w:t xml:space="preserve">ato smlouva je vyhotovena v elektronické podobě </w:t>
      </w:r>
      <w:r w:rsidRPr="00911F04">
        <w:rPr>
          <w:rFonts w:ascii="Calibri" w:hAnsi="Calibri" w:cs="Arial"/>
          <w:sz w:val="20"/>
          <w:szCs w:val="20"/>
        </w:rPr>
        <w:t>v českém jazyce, který je pro výklad smlouvy autentickým.</w:t>
      </w:r>
      <w:r>
        <w:rPr>
          <w:rFonts w:ascii="Calibri" w:hAnsi="Calibri" w:cs="Arial"/>
          <w:sz w:val="20"/>
          <w:szCs w:val="20"/>
        </w:rPr>
        <w:t xml:space="preserve"> Nedílnou součástí smlouvy je položkový rozpočet (cenová nabídka), včetně krycího listu.</w:t>
      </w:r>
    </w:p>
    <w:p w14:paraId="224577D1" w14:textId="4DD8FD72"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5 let od zániku závazků vyplývajících ze smlouvy, minimálně však do konce </w:t>
      </w:r>
      <w:r w:rsidRPr="005B1FB7">
        <w:rPr>
          <w:rFonts w:asciiTheme="minorHAnsi" w:hAnsiTheme="minorHAnsi" w:cs="Arial"/>
          <w:sz w:val="20"/>
          <w:szCs w:val="20"/>
        </w:rPr>
        <w:t xml:space="preserve">roku </w:t>
      </w:r>
      <w:r w:rsidR="005B1FB7">
        <w:rPr>
          <w:rFonts w:asciiTheme="minorHAnsi" w:hAnsiTheme="minorHAnsi" w:cs="Arial"/>
          <w:sz w:val="20"/>
          <w:szCs w:val="20"/>
        </w:rPr>
        <w:t>202</w:t>
      </w:r>
      <w:r w:rsidR="00750081">
        <w:rPr>
          <w:rFonts w:asciiTheme="minorHAnsi" w:hAnsiTheme="minorHAnsi" w:cs="Arial"/>
          <w:sz w:val="20"/>
          <w:szCs w:val="20"/>
        </w:rPr>
        <w:t>5</w:t>
      </w:r>
      <w:r w:rsidR="005B1FB7">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47252B1C"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 xml:space="preserve">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w:t>
      </w:r>
      <w:r w:rsidR="00A573B3">
        <w:rPr>
          <w:rFonts w:ascii="Calibri" w:hAnsi="Calibri"/>
        </w:rPr>
        <w:t>objednatel</w:t>
      </w:r>
      <w:r w:rsidRPr="00902A9B">
        <w:rPr>
          <w:rFonts w:ascii="Calibri" w:hAnsi="Calibri"/>
        </w:rPr>
        <w:t>.</w:t>
      </w:r>
    </w:p>
    <w:p w14:paraId="7B0A8F03" w14:textId="2A2B8005"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dnem po</w:t>
      </w:r>
      <w:r w:rsidR="00750081">
        <w:rPr>
          <w:rFonts w:asciiTheme="minorHAnsi" w:hAnsiTheme="minorHAnsi" w:cs="Arial"/>
        </w:rPr>
        <w:t xml:space="preserve">dpisu oběma smluvními stranami a účinnosti dnem uveřejnění v registru smluv. </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249388FD" w:rsidR="00601E77" w:rsidRDefault="00601E77" w:rsidP="00750081">
      <w:pPr>
        <w:pStyle w:val="Zkladntext"/>
        <w:numPr>
          <w:ilvl w:val="0"/>
          <w:numId w:val="32"/>
        </w:numPr>
        <w:tabs>
          <w:tab w:val="clear" w:pos="567"/>
          <w:tab w:val="left" w:pos="851"/>
        </w:tabs>
        <w:snapToGrid/>
        <w:spacing w:line="276" w:lineRule="auto"/>
        <w:rPr>
          <w:rFonts w:asciiTheme="minorHAnsi" w:hAnsiTheme="minorHAnsi" w:cs="Arial"/>
        </w:rPr>
      </w:pPr>
      <w:r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4AFB1A97" w14:textId="3B7E8329" w:rsidR="00750081" w:rsidRPr="00D9527F" w:rsidRDefault="00750081" w:rsidP="00750081">
      <w:pPr>
        <w:pStyle w:val="Zkladntext"/>
        <w:numPr>
          <w:ilvl w:val="0"/>
          <w:numId w:val="32"/>
        </w:numPr>
        <w:tabs>
          <w:tab w:val="clear" w:pos="567"/>
          <w:tab w:val="left" w:pos="426"/>
        </w:tabs>
        <w:snapToGrid/>
        <w:spacing w:line="276" w:lineRule="auto"/>
        <w:rPr>
          <w:rFonts w:ascii="Calibri" w:hAnsi="Calibri" w:cs="Arial"/>
        </w:rPr>
      </w:pPr>
      <w:r w:rsidRPr="00D9527F">
        <w:rPr>
          <w:rFonts w:ascii="Calibri" w:hAnsi="Calibri" w:cs="Arial"/>
          <w:iCs/>
          <w:color w:val="000000"/>
          <w:lang w:eastAsia="cs-CZ"/>
        </w:rPr>
        <w:t xml:space="preserve">Informace k ochraně osobních údajů jsou ze strany NPÚ uveřejněny na webových </w:t>
      </w:r>
      <w:r w:rsidRPr="000A6115">
        <w:rPr>
          <w:rFonts w:ascii="Calibri" w:hAnsi="Calibri" w:cs="Arial"/>
          <w:iCs/>
          <w:lang w:eastAsia="cs-CZ"/>
        </w:rPr>
        <w:t>stránkách </w:t>
      </w:r>
      <w:hyperlink r:id="rId9" w:tgtFrame="_blank" w:history="1">
        <w:r w:rsidRPr="000A6115">
          <w:rPr>
            <w:rFonts w:ascii="Calibri" w:hAnsi="Calibri" w:cs="Arial"/>
            <w:iCs/>
            <w:lang w:eastAsia="cs-CZ"/>
          </w:rPr>
          <w:t>www.npu.cz</w:t>
        </w:r>
      </w:hyperlink>
      <w:r w:rsidRPr="000A6115">
        <w:rPr>
          <w:rFonts w:ascii="Calibri" w:hAnsi="Calibri" w:cs="Arial"/>
          <w:iCs/>
          <w:lang w:eastAsia="cs-CZ"/>
        </w:rPr>
        <w:t xml:space="preserve"> v sekci </w:t>
      </w:r>
      <w:r w:rsidRPr="00D9527F">
        <w:rPr>
          <w:rFonts w:ascii="Calibri" w:hAnsi="Calibri" w:cs="Arial"/>
          <w:iCs/>
          <w:color w:val="000000"/>
          <w:lang w:eastAsia="cs-CZ"/>
        </w:rPr>
        <w:t>„Ochrana osobních údajů“.</w:t>
      </w:r>
    </w:p>
    <w:p w14:paraId="3B630FF8" w14:textId="1C1F11D9" w:rsidR="00601E77"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r w:rsidR="00185FBB">
        <w:rPr>
          <w:rFonts w:asciiTheme="minorHAnsi" w:hAnsiTheme="minorHAnsi" w:cs="Arial"/>
          <w:sz w:val="20"/>
          <w:szCs w:val="20"/>
        </w:rPr>
        <w:t xml:space="preserve"> </w:t>
      </w:r>
    </w:p>
    <w:p w14:paraId="68AEFCA4" w14:textId="77777777" w:rsidR="00185FBB" w:rsidRPr="00845A0E" w:rsidRDefault="00185FBB" w:rsidP="00F95077">
      <w:pPr>
        <w:widowControl w:val="0"/>
        <w:tabs>
          <w:tab w:val="left" w:pos="567"/>
        </w:tabs>
        <w:ind w:left="567" w:hanging="567"/>
        <w:jc w:val="both"/>
        <w:rPr>
          <w:rFonts w:asciiTheme="minorHAnsi" w:hAnsiTheme="minorHAnsi" w:cs="Arial"/>
          <w:sz w:val="20"/>
          <w:szCs w:val="20"/>
        </w:rPr>
      </w:pPr>
    </w:p>
    <w:p w14:paraId="597CE4F7" w14:textId="613691B4" w:rsidR="00601E77" w:rsidRPr="00B24601" w:rsidRDefault="001245D5" w:rsidP="00750081">
      <w:pPr>
        <w:widowControl w:val="0"/>
        <w:tabs>
          <w:tab w:val="left" w:pos="851"/>
        </w:tabs>
        <w:ind w:left="426" w:hanging="426"/>
        <w:jc w:val="both"/>
        <w:rPr>
          <w:rFonts w:ascii="Arial" w:hAnsi="Arial" w:cs="Arial"/>
          <w:sz w:val="18"/>
          <w:szCs w:val="18"/>
        </w:rPr>
      </w:pPr>
      <w:r>
        <w:rPr>
          <w:rFonts w:asciiTheme="minorHAnsi" w:hAnsiTheme="minorHAnsi" w:cs="Arial"/>
          <w:sz w:val="20"/>
          <w:szCs w:val="20"/>
        </w:rPr>
        <w:tab/>
      </w:r>
      <w:r w:rsidR="00601E77" w:rsidRPr="00B24601">
        <w:rPr>
          <w:rFonts w:ascii="Arial" w:hAnsi="Arial" w:cs="Arial"/>
          <w:sz w:val="18"/>
          <w:szCs w:val="18"/>
        </w:rPr>
        <w:t> </w:t>
      </w:r>
    </w:p>
    <w:p w14:paraId="7435E0B9" w14:textId="5726DA1D" w:rsidR="00601E77" w:rsidRPr="00911F04" w:rsidRDefault="00601E77" w:rsidP="00185FB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B24601">
        <w:rPr>
          <w:rFonts w:ascii="Arial" w:hAnsi="Arial" w:cs="Arial"/>
          <w:sz w:val="18"/>
          <w:szCs w:val="18"/>
        </w:rPr>
        <w:t> </w:t>
      </w: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BD43DC">
        <w:rPr>
          <w:rFonts w:asciiTheme="minorHAnsi" w:hAnsiTheme="minorHAnsi" w:cs="Arial"/>
          <w:sz w:val="20"/>
          <w:szCs w:val="20"/>
        </w:rPr>
        <w:t>19. 2. 2021</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5B1FB7">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005B1FB7">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00B642AB">
        <w:rPr>
          <w:rFonts w:asciiTheme="minorHAnsi" w:hAnsiTheme="minorHAnsi" w:cs="Arial"/>
          <w:sz w:val="20"/>
          <w:szCs w:val="20"/>
        </w:rPr>
        <w:t xml:space="preserve">    </w:t>
      </w:r>
      <w:r w:rsidRPr="00911F04">
        <w:rPr>
          <w:rFonts w:asciiTheme="minorHAnsi" w:hAnsiTheme="minorHAnsi" w:cs="Arial"/>
          <w:sz w:val="20"/>
          <w:szCs w:val="20"/>
        </w:rPr>
        <w:t xml:space="preserve">V </w:t>
      </w:r>
      <w:r w:rsidR="00B642AB">
        <w:rPr>
          <w:rFonts w:asciiTheme="minorHAnsi" w:hAnsiTheme="minorHAnsi" w:cs="Arial"/>
          <w:sz w:val="20"/>
          <w:szCs w:val="20"/>
        </w:rPr>
        <w:t>Třebíči</w:t>
      </w:r>
      <w:r w:rsidR="000F428C" w:rsidRPr="00911F04">
        <w:rPr>
          <w:rFonts w:asciiTheme="minorHAnsi" w:hAnsiTheme="minorHAnsi" w:cs="Arial"/>
          <w:sz w:val="20"/>
          <w:szCs w:val="20"/>
        </w:rPr>
        <w:t xml:space="preserve"> dne </w:t>
      </w:r>
      <w:r w:rsidR="00BD43DC">
        <w:rPr>
          <w:rFonts w:asciiTheme="minorHAnsi" w:hAnsiTheme="minorHAnsi" w:cs="Arial"/>
          <w:sz w:val="20"/>
          <w:szCs w:val="20"/>
        </w:rPr>
        <w:t>27. 1. 2021</w:t>
      </w:r>
      <w:r w:rsidR="000F428C" w:rsidRPr="00911F04">
        <w:rPr>
          <w:rFonts w:asciiTheme="minorHAnsi" w:hAnsiTheme="minorHAnsi" w:cs="Arial"/>
          <w:sz w:val="20"/>
          <w:szCs w:val="20"/>
        </w:rPr>
        <w:t xml:space="preserve"> </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Default="00601E77">
      <w:pPr>
        <w:rPr>
          <w:rFonts w:asciiTheme="minorHAnsi" w:hAnsiTheme="minorHAnsi"/>
          <w:sz w:val="20"/>
          <w:szCs w:val="20"/>
        </w:rPr>
      </w:pPr>
    </w:p>
    <w:p w14:paraId="776D0E73" w14:textId="77777777" w:rsidR="00185FBB" w:rsidRPr="00911F04" w:rsidRDefault="00185FBB">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6E49B3A4"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5B1FB7">
        <w:rPr>
          <w:rFonts w:asciiTheme="minorHAnsi" w:hAnsiTheme="minorHAnsi"/>
          <w:bCs w:val="0"/>
          <w:sz w:val="20"/>
        </w:rPr>
        <w:t xml:space="preserve">     </w:t>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5B368A09"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B642AB">
        <w:rPr>
          <w:rFonts w:asciiTheme="minorHAnsi" w:hAnsiTheme="minorHAnsi" w:cs="Arial"/>
          <w:sz w:val="20"/>
          <w:szCs w:val="20"/>
        </w:rPr>
        <w:t xml:space="preserve">      </w:t>
      </w:r>
      <w:r w:rsidR="00BD43DC">
        <w:rPr>
          <w:rFonts w:asciiTheme="minorHAnsi" w:hAnsiTheme="minorHAnsi" w:cs="Arial"/>
          <w:sz w:val="20"/>
          <w:szCs w:val="20"/>
        </w:rPr>
        <w:t>XXXXXXXXXXXX</w:t>
      </w:r>
    </w:p>
    <w:p w14:paraId="057C83ED" w14:textId="7E7EB512"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B642AB">
        <w:rPr>
          <w:rFonts w:asciiTheme="minorHAnsi" w:hAnsiTheme="minorHAnsi" w:cs="Arial"/>
          <w:sz w:val="20"/>
          <w:szCs w:val="20"/>
        </w:rPr>
        <w:t xml:space="preserve">            jednatel společnosti</w:t>
      </w:r>
    </w:p>
    <w:p w14:paraId="14DDC104" w14:textId="77777777" w:rsidR="00601E77" w:rsidRPr="00B24601" w:rsidRDefault="00601E77">
      <w:pPr>
        <w:rPr>
          <w:sz w:val="18"/>
          <w:szCs w:val="18"/>
        </w:rPr>
      </w:pPr>
    </w:p>
    <w:p w14:paraId="6EFC6561" w14:textId="77777777" w:rsidR="00185FBB" w:rsidRDefault="00185FBB">
      <w:pPr>
        <w:rPr>
          <w:rFonts w:asciiTheme="minorHAnsi" w:hAnsiTheme="minorHAnsi"/>
          <w:sz w:val="20"/>
          <w:szCs w:val="20"/>
        </w:rPr>
      </w:pPr>
    </w:p>
    <w:p w14:paraId="63CA393D" w14:textId="77777777" w:rsidR="00185FBB" w:rsidRDefault="00185FBB">
      <w:pPr>
        <w:rPr>
          <w:rFonts w:asciiTheme="minorHAnsi" w:hAnsiTheme="minorHAnsi"/>
          <w:sz w:val="20"/>
          <w:szCs w:val="20"/>
        </w:rPr>
      </w:pPr>
    </w:p>
    <w:p w14:paraId="6002D4DD" w14:textId="77777777" w:rsidR="00185FBB" w:rsidRDefault="00185FBB">
      <w:pPr>
        <w:rPr>
          <w:rFonts w:asciiTheme="minorHAnsi" w:hAnsiTheme="minorHAnsi"/>
          <w:sz w:val="20"/>
          <w:szCs w:val="20"/>
        </w:rPr>
      </w:pPr>
    </w:p>
    <w:p w14:paraId="1BAED3ED" w14:textId="77777777" w:rsidR="009176C1" w:rsidRPr="007A41A4" w:rsidRDefault="009176C1">
      <w:pPr>
        <w:rPr>
          <w:rFonts w:asciiTheme="minorHAnsi" w:hAnsiTheme="minorHAnsi"/>
          <w:sz w:val="20"/>
          <w:szCs w:val="20"/>
        </w:rPr>
      </w:pPr>
      <w:r w:rsidRPr="007A41A4">
        <w:rPr>
          <w:rFonts w:asciiTheme="minorHAnsi" w:hAnsiTheme="minorHAnsi"/>
          <w:sz w:val="20"/>
          <w:szCs w:val="20"/>
        </w:rPr>
        <w:t>Seznam příloh:</w:t>
      </w:r>
    </w:p>
    <w:p w14:paraId="1D04E76B" w14:textId="77777777" w:rsidR="009176C1" w:rsidRDefault="009176C1">
      <w:pPr>
        <w:rPr>
          <w:sz w:val="18"/>
          <w:szCs w:val="18"/>
        </w:rPr>
      </w:pPr>
    </w:p>
    <w:p w14:paraId="73EAB62C" w14:textId="6B0E57DD" w:rsidR="007A41A4" w:rsidRDefault="007A41A4" w:rsidP="007A41A4">
      <w:pPr>
        <w:pStyle w:val="Odstavecseseznamem"/>
        <w:numPr>
          <w:ilvl w:val="0"/>
          <w:numId w:val="40"/>
        </w:numPr>
        <w:rPr>
          <w:rFonts w:asciiTheme="minorHAnsi" w:hAnsiTheme="minorHAnsi"/>
          <w:sz w:val="20"/>
          <w:szCs w:val="20"/>
        </w:rPr>
      </w:pPr>
      <w:r w:rsidRPr="007A41A4">
        <w:rPr>
          <w:rFonts w:asciiTheme="minorHAnsi" w:hAnsiTheme="minorHAnsi"/>
          <w:sz w:val="20"/>
          <w:szCs w:val="20"/>
        </w:rPr>
        <w:t>Čestné prohlášení</w:t>
      </w:r>
    </w:p>
    <w:p w14:paraId="17D51159" w14:textId="66256AB2" w:rsidR="007A41A4" w:rsidRDefault="007A41A4" w:rsidP="007A41A4">
      <w:pPr>
        <w:pStyle w:val="Odstavecseseznamem"/>
        <w:numPr>
          <w:ilvl w:val="0"/>
          <w:numId w:val="40"/>
        </w:numPr>
        <w:rPr>
          <w:rFonts w:asciiTheme="minorHAnsi" w:hAnsiTheme="minorHAnsi"/>
          <w:sz w:val="20"/>
          <w:szCs w:val="20"/>
        </w:rPr>
      </w:pPr>
      <w:r>
        <w:rPr>
          <w:rFonts w:asciiTheme="minorHAnsi" w:hAnsiTheme="minorHAnsi"/>
          <w:sz w:val="20"/>
          <w:szCs w:val="20"/>
        </w:rPr>
        <w:t>Cenová nabídka zhotovitele, oceněný výkaz výměr – položkový rozpočet + krycí list</w:t>
      </w:r>
    </w:p>
    <w:p w14:paraId="21B0071D" w14:textId="77777777" w:rsidR="007A41A4" w:rsidRDefault="007A41A4" w:rsidP="007A41A4">
      <w:pPr>
        <w:pStyle w:val="Odstavecseseznamem"/>
        <w:ind w:left="720"/>
        <w:rPr>
          <w:rFonts w:asciiTheme="minorHAnsi" w:hAnsiTheme="minorHAnsi"/>
          <w:sz w:val="20"/>
          <w:szCs w:val="20"/>
        </w:rPr>
      </w:pPr>
    </w:p>
    <w:p w14:paraId="67AD1E37" w14:textId="77777777" w:rsidR="00185FBB" w:rsidRDefault="00185FBB" w:rsidP="007A41A4">
      <w:pPr>
        <w:pStyle w:val="Odstavecseseznamem"/>
        <w:ind w:left="720"/>
        <w:rPr>
          <w:rFonts w:asciiTheme="minorHAnsi" w:hAnsiTheme="minorHAnsi"/>
          <w:sz w:val="20"/>
          <w:szCs w:val="20"/>
        </w:rPr>
      </w:pPr>
    </w:p>
    <w:p w14:paraId="7D851F5B" w14:textId="3A0FA639" w:rsidR="007A41A4" w:rsidRPr="007A41A4" w:rsidRDefault="007A41A4" w:rsidP="007A41A4">
      <w:pPr>
        <w:rPr>
          <w:rFonts w:asciiTheme="minorHAnsi" w:hAnsiTheme="minorHAnsi"/>
          <w:sz w:val="20"/>
          <w:szCs w:val="20"/>
        </w:rPr>
      </w:pPr>
      <w:r>
        <w:rPr>
          <w:rFonts w:asciiTheme="minorHAnsi" w:hAnsiTheme="minorHAnsi"/>
          <w:sz w:val="20"/>
          <w:szCs w:val="20"/>
        </w:rPr>
        <w:t>Volné přílohy:</w:t>
      </w:r>
    </w:p>
    <w:p w14:paraId="48648DCC" w14:textId="77777777" w:rsidR="00BE1CB1" w:rsidRPr="00224ED3" w:rsidRDefault="00BE1CB1">
      <w:pPr>
        <w:rPr>
          <w:sz w:val="18"/>
          <w:szCs w:val="18"/>
        </w:rPr>
      </w:pPr>
    </w:p>
    <w:p w14:paraId="03B09185" w14:textId="2F9D4ADD" w:rsidR="00103C47" w:rsidRDefault="00103C47" w:rsidP="00103C47">
      <w:pPr>
        <w:pStyle w:val="Default"/>
        <w:numPr>
          <w:ilvl w:val="0"/>
          <w:numId w:val="39"/>
        </w:numPr>
        <w:spacing w:after="8"/>
        <w:jc w:val="both"/>
        <w:rPr>
          <w:sz w:val="20"/>
          <w:szCs w:val="18"/>
        </w:rPr>
      </w:pPr>
      <w:r w:rsidRPr="009E6016">
        <w:rPr>
          <w:sz w:val="20"/>
          <w:szCs w:val="18"/>
        </w:rPr>
        <w:t>projektová dokumentace: 1) NKP</w:t>
      </w:r>
      <w:r>
        <w:rPr>
          <w:sz w:val="20"/>
          <w:szCs w:val="18"/>
        </w:rPr>
        <w:t xml:space="preserve"> SZ</w:t>
      </w:r>
      <w:r w:rsidRPr="009E6016">
        <w:rPr>
          <w:sz w:val="20"/>
          <w:szCs w:val="18"/>
        </w:rPr>
        <w:t xml:space="preserve"> Jaroměřice nad Rokytnou – Rekonstrukce elektroinstalace v hlavní budově zámku, vypracovanou autorizovaným technikem </w:t>
      </w:r>
      <w:r w:rsidR="00BD43DC">
        <w:rPr>
          <w:rFonts w:asciiTheme="minorHAnsi" w:hAnsiTheme="minorHAnsi" w:cs="Arial"/>
          <w:sz w:val="20"/>
          <w:szCs w:val="20"/>
        </w:rPr>
        <w:t>XXXXXXXXXXXXXX</w:t>
      </w:r>
      <w:r w:rsidRPr="009E6016">
        <w:rPr>
          <w:sz w:val="20"/>
          <w:szCs w:val="18"/>
        </w:rPr>
        <w:t xml:space="preserve">, č. zakázky: </w:t>
      </w:r>
      <w:r>
        <w:rPr>
          <w:sz w:val="20"/>
          <w:szCs w:val="18"/>
        </w:rPr>
        <w:t>6563, 02. 2017,</w:t>
      </w:r>
    </w:p>
    <w:p w14:paraId="27CB486D" w14:textId="0D633EE8" w:rsidR="00103C47" w:rsidRDefault="00103C47" w:rsidP="00103C47">
      <w:pPr>
        <w:pStyle w:val="Default"/>
        <w:spacing w:after="8"/>
        <w:ind w:left="928"/>
        <w:jc w:val="both"/>
        <w:rPr>
          <w:sz w:val="20"/>
          <w:szCs w:val="18"/>
        </w:rPr>
      </w:pPr>
      <w:r w:rsidRPr="009E6016">
        <w:rPr>
          <w:sz w:val="20"/>
          <w:szCs w:val="18"/>
        </w:rPr>
        <w:t xml:space="preserve"> 2)</w:t>
      </w:r>
      <w:r>
        <w:rPr>
          <w:sz w:val="20"/>
          <w:szCs w:val="18"/>
        </w:rPr>
        <w:t xml:space="preserve"> NKP SZ Jaroměřice nad Rokytnou </w:t>
      </w:r>
      <w:r w:rsidRPr="009E6016">
        <w:rPr>
          <w:sz w:val="20"/>
          <w:szCs w:val="18"/>
        </w:rPr>
        <w:t>–</w:t>
      </w:r>
      <w:r>
        <w:rPr>
          <w:sz w:val="20"/>
          <w:szCs w:val="18"/>
        </w:rPr>
        <w:t xml:space="preserve"> Rekonstrukce elektroinstalace v hlavní budově zámku, Dodatek č. 1 – PBŘ půdy, vypracovanou autorizovaným technikem </w:t>
      </w:r>
      <w:r w:rsidR="00BD43DC">
        <w:rPr>
          <w:rFonts w:asciiTheme="minorHAnsi" w:hAnsiTheme="minorHAnsi" w:cs="Arial"/>
          <w:sz w:val="20"/>
          <w:szCs w:val="20"/>
        </w:rPr>
        <w:t>XXXXXXXXXXXXXX</w:t>
      </w:r>
      <w:r>
        <w:rPr>
          <w:sz w:val="20"/>
          <w:szCs w:val="18"/>
        </w:rPr>
        <w:t>, č. zakázky: 18132, 04. 2020.</w:t>
      </w:r>
      <w:r w:rsidRPr="009E6016">
        <w:rPr>
          <w:sz w:val="20"/>
          <w:szCs w:val="18"/>
        </w:rPr>
        <w:t xml:space="preserve"> </w:t>
      </w:r>
    </w:p>
    <w:p w14:paraId="3CA63E69" w14:textId="7DF7E1A8" w:rsidR="00103C47" w:rsidRPr="009E6016" w:rsidRDefault="00103C47" w:rsidP="00103C47">
      <w:pPr>
        <w:pStyle w:val="Default"/>
        <w:spacing w:after="8"/>
        <w:ind w:left="928"/>
        <w:jc w:val="both"/>
        <w:rPr>
          <w:sz w:val="20"/>
          <w:szCs w:val="18"/>
        </w:rPr>
      </w:pPr>
      <w:r>
        <w:rPr>
          <w:sz w:val="20"/>
          <w:szCs w:val="18"/>
        </w:rPr>
        <w:t xml:space="preserve">3) NKP SZ Jaroměřice nad Rokytnou – Obnova prostorů zámecké poklady, vypracovanou autorizovaným technikem </w:t>
      </w:r>
      <w:r w:rsidR="00BD43DC">
        <w:rPr>
          <w:rFonts w:asciiTheme="minorHAnsi" w:hAnsiTheme="minorHAnsi" w:cs="Arial"/>
          <w:sz w:val="20"/>
          <w:szCs w:val="20"/>
        </w:rPr>
        <w:t>XXXXXXXXXXXXXX</w:t>
      </w:r>
      <w:r>
        <w:rPr>
          <w:sz w:val="20"/>
          <w:szCs w:val="18"/>
        </w:rPr>
        <w:t>, č. zakázky: 6602, 09. 2017,</w:t>
      </w:r>
    </w:p>
    <w:p w14:paraId="7D7BCD0F" w14:textId="77777777" w:rsidR="00103C47" w:rsidRDefault="00103C47" w:rsidP="00103C47">
      <w:pPr>
        <w:pStyle w:val="Default"/>
        <w:numPr>
          <w:ilvl w:val="0"/>
          <w:numId w:val="39"/>
        </w:numPr>
        <w:spacing w:after="8"/>
        <w:jc w:val="both"/>
        <w:rPr>
          <w:sz w:val="20"/>
          <w:szCs w:val="18"/>
        </w:rPr>
      </w:pPr>
      <w:r w:rsidRPr="00F87B89">
        <w:rPr>
          <w:sz w:val="20"/>
          <w:szCs w:val="18"/>
        </w:rPr>
        <w:t>závazn</w:t>
      </w:r>
      <w:r>
        <w:rPr>
          <w:sz w:val="20"/>
          <w:szCs w:val="18"/>
        </w:rPr>
        <w:t>é</w:t>
      </w:r>
      <w:r w:rsidRPr="00F87B89">
        <w:rPr>
          <w:sz w:val="20"/>
          <w:szCs w:val="18"/>
        </w:rPr>
        <w:t xml:space="preserve"> stanovisk</w:t>
      </w:r>
      <w:r>
        <w:rPr>
          <w:sz w:val="20"/>
          <w:szCs w:val="18"/>
        </w:rPr>
        <w:t>o vydané</w:t>
      </w:r>
      <w:r w:rsidRPr="00F87B89">
        <w:rPr>
          <w:sz w:val="20"/>
          <w:szCs w:val="18"/>
        </w:rPr>
        <w:t xml:space="preserve"> orgánem státní památkové péče Krajského úřadu </w:t>
      </w:r>
      <w:r>
        <w:rPr>
          <w:sz w:val="20"/>
          <w:szCs w:val="18"/>
        </w:rPr>
        <w:t>Kraje Vysočina</w:t>
      </w:r>
      <w:r w:rsidRPr="00F87B89">
        <w:rPr>
          <w:sz w:val="20"/>
          <w:szCs w:val="18"/>
        </w:rPr>
        <w:t>, odboru kultury</w:t>
      </w:r>
      <w:r>
        <w:rPr>
          <w:sz w:val="20"/>
          <w:szCs w:val="18"/>
        </w:rPr>
        <w:t xml:space="preserve">, </w:t>
      </w:r>
      <w:r w:rsidRPr="00F87B89">
        <w:rPr>
          <w:sz w:val="20"/>
          <w:szCs w:val="18"/>
        </w:rPr>
        <w:t>památkové péče</w:t>
      </w:r>
      <w:r>
        <w:rPr>
          <w:sz w:val="20"/>
          <w:szCs w:val="18"/>
        </w:rPr>
        <w:t xml:space="preserve"> a cestovního ruchu</w:t>
      </w:r>
      <w:r w:rsidRPr="00F87B89">
        <w:rPr>
          <w:sz w:val="20"/>
          <w:szCs w:val="18"/>
        </w:rPr>
        <w:t xml:space="preserve"> pod </w:t>
      </w:r>
      <w:proofErr w:type="gramStart"/>
      <w:r w:rsidRPr="00F87B89">
        <w:rPr>
          <w:sz w:val="20"/>
          <w:szCs w:val="18"/>
        </w:rPr>
        <w:t>č.j.</w:t>
      </w:r>
      <w:proofErr w:type="gramEnd"/>
      <w:r w:rsidRPr="00F87B89">
        <w:rPr>
          <w:sz w:val="20"/>
          <w:szCs w:val="18"/>
        </w:rPr>
        <w:t>:</w:t>
      </w:r>
      <w:r>
        <w:rPr>
          <w:sz w:val="20"/>
          <w:szCs w:val="18"/>
        </w:rPr>
        <w:t xml:space="preserve"> KUJI 71897/</w:t>
      </w:r>
      <w:r w:rsidRPr="00D3586D">
        <w:rPr>
          <w:sz w:val="20"/>
          <w:szCs w:val="18"/>
        </w:rPr>
        <w:t>20</w:t>
      </w:r>
      <w:r>
        <w:rPr>
          <w:sz w:val="20"/>
          <w:szCs w:val="18"/>
        </w:rPr>
        <w:t>20</w:t>
      </w:r>
      <w:r w:rsidRPr="00D3586D">
        <w:rPr>
          <w:sz w:val="20"/>
          <w:szCs w:val="18"/>
        </w:rPr>
        <w:t xml:space="preserve">  ze dne</w:t>
      </w:r>
      <w:r>
        <w:rPr>
          <w:sz w:val="20"/>
          <w:szCs w:val="18"/>
        </w:rPr>
        <w:t xml:space="preserve"> 30. 7. 2020,</w:t>
      </w:r>
    </w:p>
    <w:p w14:paraId="1176C3E5" w14:textId="611A79F2" w:rsidR="00103C47" w:rsidRPr="00E336AE" w:rsidRDefault="00103C47" w:rsidP="00103C47">
      <w:pPr>
        <w:pStyle w:val="Default"/>
        <w:numPr>
          <w:ilvl w:val="0"/>
          <w:numId w:val="39"/>
        </w:numPr>
        <w:spacing w:after="8"/>
        <w:jc w:val="both"/>
        <w:rPr>
          <w:sz w:val="20"/>
          <w:szCs w:val="18"/>
        </w:rPr>
      </w:pPr>
      <w:r w:rsidRPr="00E336AE">
        <w:rPr>
          <w:sz w:val="20"/>
          <w:szCs w:val="18"/>
        </w:rPr>
        <w:t xml:space="preserve">souhlas s ohlášením stavebního záměru vydaného Městským úřadem Jaroměřice nad Rokytnou, Odbor výstavby, investic a majetku pod č. j. </w:t>
      </w:r>
      <w:r w:rsidR="00733D18" w:rsidRPr="00733D18">
        <w:rPr>
          <w:sz w:val="20"/>
          <w:szCs w:val="18"/>
        </w:rPr>
        <w:t>MUJR 3711/2020</w:t>
      </w:r>
    </w:p>
    <w:p w14:paraId="1445DD05" w14:textId="77777777" w:rsidR="00103C47" w:rsidRPr="00845A0E" w:rsidRDefault="00103C47" w:rsidP="00103C47">
      <w:pPr>
        <w:pStyle w:val="Zkladntext"/>
        <w:tabs>
          <w:tab w:val="left" w:pos="851"/>
        </w:tabs>
        <w:snapToGrid/>
        <w:ind w:left="567" w:hanging="567"/>
        <w:rPr>
          <w:rFonts w:asciiTheme="minorHAnsi" w:hAnsiTheme="minorHAnsi" w:cs="Arial"/>
        </w:rPr>
      </w:pPr>
    </w:p>
    <w:p w14:paraId="32248A6F" w14:textId="77777777" w:rsidR="00BE1CB1" w:rsidRPr="0073404D" w:rsidRDefault="00BE1CB1">
      <w:pPr>
        <w:rPr>
          <w:color w:val="FF6600"/>
          <w:sz w:val="18"/>
          <w:szCs w:val="18"/>
        </w:rPr>
      </w:pPr>
    </w:p>
    <w:p w14:paraId="55AEA736" w14:textId="77777777" w:rsidR="00CA5489" w:rsidRDefault="00CA5489">
      <w:pPr>
        <w:rPr>
          <w:sz w:val="18"/>
          <w:szCs w:val="18"/>
        </w:rPr>
      </w:pPr>
    </w:p>
    <w:p w14:paraId="2851AD3E" w14:textId="77777777" w:rsidR="00CA5489" w:rsidRPr="0073404D" w:rsidRDefault="00CA5489">
      <w:pPr>
        <w:rPr>
          <w:sz w:val="18"/>
          <w:szCs w:val="18"/>
        </w:rPr>
      </w:pPr>
    </w:p>
    <w:p w14:paraId="606FE935" w14:textId="77777777" w:rsidR="004103E2" w:rsidRDefault="004103E2">
      <w:pPr>
        <w:suppressAutoHyphens w:val="0"/>
        <w:rPr>
          <w:sz w:val="18"/>
          <w:szCs w:val="18"/>
        </w:rPr>
      </w:pPr>
      <w:r>
        <w:rPr>
          <w:sz w:val="18"/>
          <w:szCs w:val="18"/>
        </w:rPr>
        <w:br w:type="page"/>
      </w:r>
    </w:p>
    <w:p w14:paraId="40526D3F" w14:textId="77777777" w:rsidR="00601E77" w:rsidRPr="0073404D" w:rsidRDefault="00601E77">
      <w:pPr>
        <w:rPr>
          <w:sz w:val="18"/>
          <w:szCs w:val="18"/>
        </w:rPr>
      </w:pPr>
    </w:p>
    <w:p w14:paraId="3535DF4E" w14:textId="77777777" w:rsidR="00DA41C8" w:rsidRPr="0073404D" w:rsidRDefault="00DA41C8">
      <w:pPr>
        <w:rPr>
          <w:sz w:val="18"/>
          <w:szCs w:val="18"/>
        </w:rPr>
      </w:pPr>
    </w:p>
    <w:p w14:paraId="05D0445E" w14:textId="77777777" w:rsidR="00601E77" w:rsidRDefault="0063001D">
      <w:r>
        <w:rPr>
          <w:noProof/>
          <w:lang w:eastAsia="cs-CZ"/>
        </w:rPr>
        <w:drawing>
          <wp:inline distT="0" distB="0" distL="0" distR="0" wp14:anchorId="73FA5A35" wp14:editId="6663A38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p>
    <w:p w14:paraId="21DB826C" w14:textId="77777777" w:rsidR="00601E77" w:rsidRPr="003B4C90" w:rsidRDefault="00601E77">
      <w:pPr>
        <w:rPr>
          <w:rFonts w:asciiTheme="minorHAnsi" w:hAnsiTheme="minorHAnsi"/>
          <w:sz w:val="22"/>
          <w:szCs w:val="22"/>
        </w:rPr>
      </w:pPr>
    </w:p>
    <w:p w14:paraId="7D272C84" w14:textId="77777777" w:rsidR="00601E77" w:rsidRPr="003B4C90" w:rsidRDefault="00601E77">
      <w:pPr>
        <w:autoSpaceDE w:val="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pPr>
        <w:autoSpaceDE w:val="0"/>
        <w:jc w:val="center"/>
        <w:rPr>
          <w:rFonts w:asciiTheme="minorHAnsi" w:hAnsiTheme="minorHAnsi"/>
          <w:b/>
          <w:bCs/>
          <w:sz w:val="22"/>
          <w:szCs w:val="22"/>
        </w:rPr>
      </w:pPr>
    </w:p>
    <w:p w14:paraId="4049F5CF" w14:textId="77777777" w:rsidR="00601E77" w:rsidRPr="003B4C90" w:rsidRDefault="00601E77">
      <w:pPr>
        <w:autoSpaceDE w:val="0"/>
        <w:jc w:val="center"/>
        <w:rPr>
          <w:rFonts w:asciiTheme="minorHAnsi" w:hAnsiTheme="minorHAnsi"/>
          <w:b/>
          <w:bCs/>
          <w:strike/>
          <w:sz w:val="22"/>
          <w:szCs w:val="22"/>
        </w:rPr>
      </w:pPr>
    </w:p>
    <w:p w14:paraId="7067E608"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14:paraId="15565E2A" w14:textId="77777777" w:rsidR="00601E77" w:rsidRPr="003B4C90" w:rsidRDefault="00601E77">
      <w:pPr>
        <w:autoSpaceDE w:val="0"/>
        <w:jc w:val="center"/>
        <w:rPr>
          <w:rFonts w:asciiTheme="minorHAnsi" w:hAnsiTheme="minorHAnsi"/>
          <w:b/>
          <w:bCs/>
          <w:sz w:val="22"/>
          <w:szCs w:val="22"/>
        </w:rPr>
      </w:pPr>
    </w:p>
    <w:p w14:paraId="2D673F2F" w14:textId="77777777" w:rsidR="00601E77" w:rsidRPr="003B4C90" w:rsidRDefault="00601E77">
      <w:pPr>
        <w:autoSpaceDE w:val="0"/>
        <w:jc w:val="center"/>
        <w:rPr>
          <w:rFonts w:asciiTheme="minorHAnsi" w:hAnsiTheme="minorHAnsi"/>
          <w:b/>
          <w:bCs/>
          <w:sz w:val="22"/>
          <w:szCs w:val="22"/>
        </w:rPr>
      </w:pPr>
    </w:p>
    <w:p w14:paraId="6CEFC450" w14:textId="77777777"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pPr>
        <w:autoSpaceDE w:val="0"/>
        <w:jc w:val="center"/>
        <w:rPr>
          <w:rFonts w:asciiTheme="minorHAnsi" w:hAnsiTheme="minorHAnsi"/>
          <w:b/>
          <w:bCs/>
          <w:sz w:val="22"/>
          <w:szCs w:val="22"/>
        </w:rPr>
      </w:pPr>
    </w:p>
    <w:p w14:paraId="71126AFF" w14:textId="77777777" w:rsidR="00601E77" w:rsidRPr="003B4C90" w:rsidRDefault="00601E77">
      <w:pPr>
        <w:autoSpaceDE w:val="0"/>
        <w:jc w:val="center"/>
        <w:rPr>
          <w:rFonts w:asciiTheme="minorHAnsi" w:hAnsiTheme="minorHAnsi"/>
          <w:b/>
          <w:bCs/>
          <w:sz w:val="22"/>
          <w:szCs w:val="22"/>
        </w:rPr>
      </w:pPr>
    </w:p>
    <w:p w14:paraId="6A9FA92D"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pPr>
        <w:autoSpaceDE w:val="0"/>
        <w:jc w:val="center"/>
        <w:rPr>
          <w:rFonts w:asciiTheme="minorHAnsi" w:hAnsiTheme="minorHAnsi"/>
          <w:b/>
          <w:bCs/>
          <w:sz w:val="22"/>
          <w:szCs w:val="22"/>
        </w:rPr>
      </w:pPr>
    </w:p>
    <w:p w14:paraId="0CA5B547" w14:textId="77777777" w:rsidR="00601E77" w:rsidRPr="003B4C90" w:rsidRDefault="00601E77">
      <w:pPr>
        <w:autoSpaceDE w:val="0"/>
        <w:jc w:val="center"/>
        <w:rPr>
          <w:rFonts w:asciiTheme="minorHAnsi" w:hAnsiTheme="minorHAnsi"/>
          <w:b/>
          <w:bCs/>
          <w:sz w:val="22"/>
          <w:szCs w:val="22"/>
        </w:rPr>
      </w:pPr>
    </w:p>
    <w:p w14:paraId="4C282934" w14:textId="77777777"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pPr>
        <w:autoSpaceDE w:val="0"/>
        <w:jc w:val="both"/>
        <w:rPr>
          <w:rFonts w:asciiTheme="minorHAnsi" w:hAnsiTheme="minorHAnsi"/>
          <w:sz w:val="22"/>
          <w:szCs w:val="22"/>
        </w:rPr>
      </w:pPr>
    </w:p>
    <w:p w14:paraId="09DF0758" w14:textId="77777777" w:rsidR="0017208B" w:rsidRPr="003B4C90" w:rsidRDefault="0017208B">
      <w:pPr>
        <w:autoSpaceDE w:val="0"/>
        <w:jc w:val="both"/>
        <w:rPr>
          <w:rFonts w:asciiTheme="minorHAnsi" w:hAnsiTheme="minorHAnsi"/>
          <w:sz w:val="22"/>
          <w:szCs w:val="22"/>
        </w:rPr>
      </w:pPr>
    </w:p>
    <w:p w14:paraId="4C296AC6" w14:textId="77777777"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14:paraId="6BF2036C" w14:textId="77777777" w:rsidR="0073404D" w:rsidRPr="003B4C90" w:rsidRDefault="0073404D" w:rsidP="0073404D">
      <w:pPr>
        <w:autoSpaceDE w:val="0"/>
        <w:jc w:val="center"/>
        <w:rPr>
          <w:rFonts w:asciiTheme="minorHAnsi" w:hAnsiTheme="minorHAnsi"/>
          <w:b/>
          <w:bCs/>
          <w:sz w:val="22"/>
          <w:szCs w:val="22"/>
        </w:rPr>
      </w:pPr>
    </w:p>
    <w:p w14:paraId="3E7A29BD" w14:textId="77777777"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73404D">
      <w:pPr>
        <w:autoSpaceDE w:val="0"/>
        <w:rPr>
          <w:rFonts w:asciiTheme="minorHAnsi" w:hAnsiTheme="minorHAnsi"/>
          <w:b/>
          <w:bCs/>
          <w:sz w:val="22"/>
          <w:szCs w:val="22"/>
        </w:rPr>
      </w:pPr>
    </w:p>
    <w:p w14:paraId="6C0E1EAF" w14:textId="26D01226"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a užívání státního majetku, </w:t>
      </w:r>
      <w:proofErr w:type="gramStart"/>
      <w:r w:rsidRPr="003B4C90">
        <w:rPr>
          <w:rFonts w:asciiTheme="minorHAnsi" w:hAnsiTheme="minorHAnsi"/>
          <w:sz w:val="22"/>
          <w:szCs w:val="22"/>
        </w:rPr>
        <w:t xml:space="preserve">tj. : </w:t>
      </w:r>
      <w:r w:rsidR="00BE1CB1" w:rsidRPr="005B1FB7">
        <w:rPr>
          <w:rFonts w:asciiTheme="minorHAnsi" w:hAnsiTheme="minorHAnsi"/>
          <w:sz w:val="22"/>
          <w:szCs w:val="22"/>
        </w:rPr>
        <w:t>NKP</w:t>
      </w:r>
      <w:proofErr w:type="gramEnd"/>
      <w:r w:rsidR="00BE1CB1" w:rsidRPr="005B1FB7">
        <w:rPr>
          <w:rFonts w:asciiTheme="minorHAnsi" w:hAnsiTheme="minorHAnsi"/>
          <w:sz w:val="22"/>
          <w:szCs w:val="22"/>
        </w:rPr>
        <w:t xml:space="preserve"> </w:t>
      </w:r>
      <w:r w:rsidR="005B1FB7" w:rsidRPr="005B1FB7">
        <w:rPr>
          <w:rFonts w:asciiTheme="minorHAnsi" w:hAnsiTheme="minorHAnsi"/>
          <w:sz w:val="22"/>
          <w:szCs w:val="22"/>
        </w:rPr>
        <w:t xml:space="preserve">SZ Jaroměřice nad </w:t>
      </w:r>
      <w:r w:rsidR="005B1FB7">
        <w:rPr>
          <w:rFonts w:asciiTheme="minorHAnsi" w:hAnsiTheme="minorHAnsi"/>
          <w:sz w:val="22"/>
          <w:szCs w:val="22"/>
        </w:rPr>
        <w:t>Rokytnou</w:t>
      </w:r>
    </w:p>
    <w:p w14:paraId="74BC1E46" w14:textId="77777777" w:rsidR="00601E77" w:rsidRPr="003B4C90" w:rsidRDefault="00601E77">
      <w:pPr>
        <w:autoSpaceDE w:val="0"/>
        <w:rPr>
          <w:rFonts w:asciiTheme="minorHAnsi" w:hAnsiTheme="minorHAnsi"/>
          <w:sz w:val="22"/>
          <w:szCs w:val="22"/>
        </w:rPr>
      </w:pPr>
    </w:p>
    <w:p w14:paraId="6FE269A0" w14:textId="77777777" w:rsidR="00601E77" w:rsidRPr="003B4C90" w:rsidRDefault="00601E77">
      <w:pPr>
        <w:autoSpaceDE w:val="0"/>
        <w:rPr>
          <w:rFonts w:asciiTheme="minorHAnsi" w:hAnsiTheme="minorHAnsi"/>
          <w:sz w:val="22"/>
          <w:szCs w:val="22"/>
        </w:rPr>
      </w:pPr>
    </w:p>
    <w:p w14:paraId="5BFB0540" w14:textId="77777777" w:rsidR="00601E77" w:rsidRPr="003B4C90" w:rsidRDefault="00601E77">
      <w:pPr>
        <w:autoSpaceDE w:val="0"/>
        <w:rPr>
          <w:rFonts w:asciiTheme="minorHAnsi" w:hAnsiTheme="minorHAnsi"/>
          <w:sz w:val="22"/>
          <w:szCs w:val="22"/>
        </w:rPr>
      </w:pPr>
    </w:p>
    <w:p w14:paraId="101817C0" w14:textId="2625F9DD" w:rsidR="00601E77" w:rsidRDefault="00601E77" w:rsidP="00CE14F7">
      <w:pPr>
        <w:autoSpaceDE w:val="0"/>
        <w:rPr>
          <w:rFonts w:asciiTheme="minorHAnsi" w:hAnsiTheme="minorHAnsi"/>
          <w:sz w:val="22"/>
          <w:szCs w:val="22"/>
        </w:rPr>
      </w:pPr>
      <w:r w:rsidRPr="003B4C90">
        <w:rPr>
          <w:rFonts w:asciiTheme="minorHAnsi" w:hAnsiTheme="minorHAnsi"/>
          <w:sz w:val="22"/>
          <w:szCs w:val="22"/>
        </w:rPr>
        <w:t xml:space="preserve">V Českých Budějovicích dne </w:t>
      </w:r>
      <w:r w:rsidR="00CE14F7">
        <w:rPr>
          <w:rFonts w:asciiTheme="minorHAnsi" w:hAnsiTheme="minorHAnsi"/>
          <w:sz w:val="22"/>
          <w:szCs w:val="22"/>
        </w:rPr>
        <w:t>19. 2. 2021</w:t>
      </w:r>
    </w:p>
    <w:p w14:paraId="61B98B68" w14:textId="77777777" w:rsidR="00CE14F7" w:rsidRPr="003B4C90" w:rsidRDefault="00CE14F7" w:rsidP="00CE14F7">
      <w:pPr>
        <w:autoSpaceDE w:val="0"/>
        <w:rPr>
          <w:rFonts w:asciiTheme="minorHAnsi" w:hAnsiTheme="minorHAnsi"/>
          <w:sz w:val="22"/>
          <w:szCs w:val="22"/>
        </w:rPr>
      </w:pPr>
    </w:p>
    <w:p w14:paraId="0753DB93" w14:textId="77777777" w:rsidR="00601E77" w:rsidRPr="003B4C90" w:rsidRDefault="00601E77">
      <w:pPr>
        <w:rPr>
          <w:rFonts w:asciiTheme="minorHAnsi" w:hAnsiTheme="minorHAnsi"/>
          <w:sz w:val="22"/>
          <w:szCs w:val="22"/>
        </w:rPr>
      </w:pPr>
    </w:p>
    <w:p w14:paraId="371B3A12" w14:textId="77777777" w:rsidR="00601E77" w:rsidRPr="003B4C90" w:rsidRDefault="00601E77">
      <w:pPr>
        <w:rPr>
          <w:rFonts w:asciiTheme="minorHAnsi" w:hAnsiTheme="minorHAnsi"/>
          <w:sz w:val="22"/>
          <w:szCs w:val="22"/>
        </w:rPr>
      </w:pPr>
    </w:p>
    <w:p w14:paraId="2A8F89B3" w14:textId="74520F6F" w:rsidR="00601E77" w:rsidRPr="005B1FB7" w:rsidRDefault="005B1FB7">
      <w:pPr>
        <w:ind w:left="3540" w:firstLine="708"/>
        <w:rPr>
          <w:rFonts w:asciiTheme="minorHAnsi" w:hAnsiTheme="minorHAnsi"/>
          <w:bCs/>
          <w:sz w:val="22"/>
          <w:szCs w:val="22"/>
        </w:rPr>
      </w:pPr>
      <w:r w:rsidRPr="005B1FB7">
        <w:rPr>
          <w:rFonts w:asciiTheme="minorHAnsi" w:hAnsiTheme="minorHAnsi"/>
          <w:bCs/>
          <w:sz w:val="22"/>
          <w:szCs w:val="22"/>
        </w:rPr>
        <w:t xml:space="preserve">                     …………………………………………….</w:t>
      </w:r>
    </w:p>
    <w:p w14:paraId="5FA2649A" w14:textId="77777777" w:rsidR="00601E77" w:rsidRPr="005B1FB7" w:rsidRDefault="00601E77">
      <w:pPr>
        <w:autoSpaceDE w:val="0"/>
        <w:jc w:val="center"/>
        <w:rPr>
          <w:rFonts w:asciiTheme="minorHAnsi" w:hAnsiTheme="minorHAnsi"/>
          <w:sz w:val="22"/>
          <w:szCs w:val="22"/>
        </w:rPr>
      </w:pPr>
    </w:p>
    <w:sectPr w:rsidR="00601E77" w:rsidRPr="005B1FB7">
      <w:headerReference w:type="default" r:id="rId11"/>
      <w:footerReference w:type="default" r:id="rId12"/>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4FC16" w14:textId="77777777" w:rsidR="00550947" w:rsidRDefault="00550947">
      <w:r>
        <w:separator/>
      </w:r>
    </w:p>
  </w:endnote>
  <w:endnote w:type="continuationSeparator" w:id="0">
    <w:p w14:paraId="02E61CBC" w14:textId="77777777" w:rsidR="00550947" w:rsidRDefault="0055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76493E">
      <w:rPr>
        <w:noProof/>
      </w:rPr>
      <w:t>14</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609F" w14:textId="77777777" w:rsidR="00550947" w:rsidRDefault="00550947">
      <w:r>
        <w:separator/>
      </w:r>
    </w:p>
  </w:footnote>
  <w:footnote w:type="continuationSeparator" w:id="0">
    <w:p w14:paraId="537AE9AF" w14:textId="77777777" w:rsidR="00550947" w:rsidRDefault="0055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7381497A" w:rsidR="00A3279F" w:rsidRPr="00A3279F" w:rsidRDefault="00A3279F" w:rsidP="00A3279F">
    <w:pPr>
      <w:pStyle w:val="Zhlav"/>
      <w:jc w:val="right"/>
      <w:rPr>
        <w:rFonts w:asciiTheme="minorHAnsi" w:hAnsiTheme="minorHAnsi"/>
        <w:i/>
        <w:sz w:val="20"/>
        <w:szCs w:val="20"/>
      </w:rPr>
    </w:pPr>
    <w:r w:rsidRPr="00A3279F">
      <w:rPr>
        <w:rFonts w:asciiTheme="minorHAnsi" w:hAnsiTheme="minorHAnsi"/>
        <w:i/>
        <w:sz w:val="20"/>
        <w:szCs w:val="20"/>
      </w:rPr>
      <w:t>NP</w:t>
    </w:r>
    <w:r w:rsidR="002A0EF4">
      <w:rPr>
        <w:rFonts w:asciiTheme="minorHAnsi" w:hAnsiTheme="minorHAnsi"/>
        <w:i/>
        <w:sz w:val="20"/>
        <w:szCs w:val="20"/>
      </w:rPr>
      <w:t>U</w:t>
    </w:r>
    <w:r w:rsidRPr="00A3279F">
      <w:rPr>
        <w:rFonts w:asciiTheme="minorHAnsi" w:hAnsiTheme="minorHAnsi"/>
        <w:i/>
        <w:sz w:val="20"/>
        <w:szCs w:val="20"/>
      </w:rPr>
      <w:t>-430/</w:t>
    </w:r>
    <w:r w:rsidR="00AA58A1">
      <w:rPr>
        <w:rFonts w:asciiTheme="minorHAnsi" w:hAnsiTheme="minorHAnsi"/>
        <w:i/>
        <w:sz w:val="20"/>
        <w:szCs w:val="20"/>
      </w:rPr>
      <w:t>72987</w:t>
    </w:r>
    <w:r w:rsidRPr="00A3279F">
      <w:rPr>
        <w:rFonts w:asciiTheme="minorHAnsi" w:hAnsiTheme="minorHAnsi"/>
        <w:i/>
        <w:sz w:val="20"/>
        <w:szCs w:val="20"/>
      </w:rPr>
      <w:t>/20</w:t>
    </w:r>
    <w:r w:rsidR="00AA58A1">
      <w:rPr>
        <w:rFonts w:asciiTheme="minorHAnsi" w:hAnsiTheme="minorHAnsi"/>
        <w:i/>
        <w:sz w:val="20"/>
        <w:szCs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C7612ED"/>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2">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3">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4">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6">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7">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3">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4">
    <w:nsid w:val="54CE201C"/>
    <w:multiLevelType w:val="hybridMultilevel"/>
    <w:tmpl w:val="51941150"/>
    <w:lvl w:ilvl="0" w:tplc="6BD68F0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D6111A9"/>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D670DF7"/>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48">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2">
    <w:nsid w:val="7640436D"/>
    <w:multiLevelType w:val="hybridMultilevel"/>
    <w:tmpl w:val="ADC02A7C"/>
    <w:lvl w:ilvl="0" w:tplc="56F0D06A">
      <w:start w:val="1"/>
      <w:numFmt w:val="lowerLetter"/>
      <w:lvlText w:val="%1."/>
      <w:lvlJc w:val="left"/>
      <w:pPr>
        <w:ind w:left="1428" w:hanging="360"/>
      </w:pPr>
      <w:rPr>
        <w:rFonts w:ascii="Calibri" w:hAnsi="Calibri" w:hint="default"/>
        <w:sz w:val="20"/>
        <w:szCs w:val="2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3">
    <w:nsid w:val="7BAB18BD"/>
    <w:multiLevelType w:val="hybridMultilevel"/>
    <w:tmpl w:val="057827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50"/>
  </w:num>
  <w:num w:numId="11">
    <w:abstractNumId w:val="32"/>
  </w:num>
  <w:num w:numId="12">
    <w:abstractNumId w:val="25"/>
  </w:num>
  <w:num w:numId="13">
    <w:abstractNumId w:val="41"/>
  </w:num>
  <w:num w:numId="14">
    <w:abstractNumId w:val="35"/>
  </w:num>
  <w:num w:numId="15">
    <w:abstractNumId w:val="49"/>
  </w:num>
  <w:num w:numId="16">
    <w:abstractNumId w:val="43"/>
  </w:num>
  <w:num w:numId="17">
    <w:abstractNumId w:val="24"/>
  </w:num>
  <w:num w:numId="18">
    <w:abstractNumId w:val="42"/>
  </w:num>
  <w:num w:numId="19">
    <w:abstractNumId w:val="37"/>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8"/>
  </w:num>
  <w:num w:numId="25">
    <w:abstractNumId w:val="51"/>
  </w:num>
  <w:num w:numId="26">
    <w:abstractNumId w:val="30"/>
  </w:num>
  <w:num w:numId="27">
    <w:abstractNumId w:val="34"/>
  </w:num>
  <w:num w:numId="28">
    <w:abstractNumId w:val="45"/>
  </w:num>
  <w:num w:numId="29">
    <w:abstractNumId w:val="29"/>
  </w:num>
  <w:num w:numId="30">
    <w:abstractNumId w:val="26"/>
  </w:num>
  <w:num w:numId="31">
    <w:abstractNumId w:val="40"/>
  </w:num>
  <w:num w:numId="32">
    <w:abstractNumId w:val="39"/>
  </w:num>
  <w:num w:numId="33">
    <w:abstractNumId w:val="23"/>
  </w:num>
  <w:num w:numId="34">
    <w:abstractNumId w:val="52"/>
  </w:num>
  <w:num w:numId="35">
    <w:abstractNumId w:val="46"/>
  </w:num>
  <w:num w:numId="36">
    <w:abstractNumId w:val="29"/>
    <w:lvlOverride w:ilvl="0">
      <w:lvl w:ilvl="0" w:tplc="BD0618A2">
        <w:start w:val="2"/>
        <w:numFmt w:val="decimal"/>
        <w:lvlText w:val="%1."/>
        <w:lvlJc w:val="left"/>
        <w:pPr>
          <w:tabs>
            <w:tab w:val="num" w:pos="505"/>
          </w:tabs>
          <w:ind w:left="510" w:hanging="510"/>
        </w:pPr>
        <w:rPr>
          <w:rFonts w:hint="default"/>
          <w:sz w:val="2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7">
    <w:abstractNumId w:val="47"/>
  </w:num>
  <w:num w:numId="38">
    <w:abstractNumId w:val="44"/>
  </w:num>
  <w:num w:numId="39">
    <w:abstractNumId w:val="28"/>
  </w:num>
  <w:num w:numId="40">
    <w:abstractNumId w:val="5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3149"/>
    <w:rsid w:val="00056AE6"/>
    <w:rsid w:val="00064FB4"/>
    <w:rsid w:val="00073215"/>
    <w:rsid w:val="00073364"/>
    <w:rsid w:val="00081039"/>
    <w:rsid w:val="00084DF9"/>
    <w:rsid w:val="000924B2"/>
    <w:rsid w:val="000A0953"/>
    <w:rsid w:val="000A7B26"/>
    <w:rsid w:val="000A7B4E"/>
    <w:rsid w:val="000B2B09"/>
    <w:rsid w:val="000C70B2"/>
    <w:rsid w:val="000E12A5"/>
    <w:rsid w:val="000E2C01"/>
    <w:rsid w:val="000E743E"/>
    <w:rsid w:val="000F05C7"/>
    <w:rsid w:val="000F102C"/>
    <w:rsid w:val="000F428C"/>
    <w:rsid w:val="001004D5"/>
    <w:rsid w:val="001007AC"/>
    <w:rsid w:val="00103C47"/>
    <w:rsid w:val="00105C6F"/>
    <w:rsid w:val="001120D1"/>
    <w:rsid w:val="001245D5"/>
    <w:rsid w:val="001255CA"/>
    <w:rsid w:val="0015292B"/>
    <w:rsid w:val="001716A7"/>
    <w:rsid w:val="0017208B"/>
    <w:rsid w:val="00176ED0"/>
    <w:rsid w:val="00182E44"/>
    <w:rsid w:val="00185FBB"/>
    <w:rsid w:val="001904AC"/>
    <w:rsid w:val="00193F0B"/>
    <w:rsid w:val="00195EC8"/>
    <w:rsid w:val="001A3333"/>
    <w:rsid w:val="001A3918"/>
    <w:rsid w:val="001A41F0"/>
    <w:rsid w:val="001A63C4"/>
    <w:rsid w:val="001A6C3A"/>
    <w:rsid w:val="001A75EB"/>
    <w:rsid w:val="001B114A"/>
    <w:rsid w:val="001C488F"/>
    <w:rsid w:val="001C5543"/>
    <w:rsid w:val="001C57F7"/>
    <w:rsid w:val="001C5FE0"/>
    <w:rsid w:val="001C6BE1"/>
    <w:rsid w:val="001F0ABC"/>
    <w:rsid w:val="00204CE9"/>
    <w:rsid w:val="002122A4"/>
    <w:rsid w:val="002210FB"/>
    <w:rsid w:val="00224ED3"/>
    <w:rsid w:val="00230381"/>
    <w:rsid w:val="00232B70"/>
    <w:rsid w:val="00232DED"/>
    <w:rsid w:val="00235B8B"/>
    <w:rsid w:val="00235C1D"/>
    <w:rsid w:val="00237C51"/>
    <w:rsid w:val="00240089"/>
    <w:rsid w:val="00241FB5"/>
    <w:rsid w:val="002447FB"/>
    <w:rsid w:val="002466A9"/>
    <w:rsid w:val="00247B33"/>
    <w:rsid w:val="00253AA9"/>
    <w:rsid w:val="00253DA5"/>
    <w:rsid w:val="0025405B"/>
    <w:rsid w:val="00263AC5"/>
    <w:rsid w:val="0029207D"/>
    <w:rsid w:val="002A0EF4"/>
    <w:rsid w:val="002A5CD6"/>
    <w:rsid w:val="002A74F5"/>
    <w:rsid w:val="002B3686"/>
    <w:rsid w:val="002B549A"/>
    <w:rsid w:val="002C6C0B"/>
    <w:rsid w:val="002C7332"/>
    <w:rsid w:val="002E44E4"/>
    <w:rsid w:val="002E5461"/>
    <w:rsid w:val="002E576B"/>
    <w:rsid w:val="002E5F0A"/>
    <w:rsid w:val="002F1E98"/>
    <w:rsid w:val="002F6ADB"/>
    <w:rsid w:val="002F74C2"/>
    <w:rsid w:val="003035E7"/>
    <w:rsid w:val="00306ED9"/>
    <w:rsid w:val="00311402"/>
    <w:rsid w:val="003174CB"/>
    <w:rsid w:val="00331174"/>
    <w:rsid w:val="0034124C"/>
    <w:rsid w:val="00342164"/>
    <w:rsid w:val="00347AE8"/>
    <w:rsid w:val="00350B82"/>
    <w:rsid w:val="00357682"/>
    <w:rsid w:val="003603E6"/>
    <w:rsid w:val="00361817"/>
    <w:rsid w:val="00362502"/>
    <w:rsid w:val="00364C1D"/>
    <w:rsid w:val="0036530C"/>
    <w:rsid w:val="00370C5A"/>
    <w:rsid w:val="0037500B"/>
    <w:rsid w:val="0037783E"/>
    <w:rsid w:val="00393704"/>
    <w:rsid w:val="003979C7"/>
    <w:rsid w:val="003B3467"/>
    <w:rsid w:val="003B4C90"/>
    <w:rsid w:val="003C740A"/>
    <w:rsid w:val="003D6534"/>
    <w:rsid w:val="003E0DF7"/>
    <w:rsid w:val="003E75E8"/>
    <w:rsid w:val="003E780E"/>
    <w:rsid w:val="003F01F7"/>
    <w:rsid w:val="003F72AC"/>
    <w:rsid w:val="00404171"/>
    <w:rsid w:val="004074B0"/>
    <w:rsid w:val="00407DA4"/>
    <w:rsid w:val="004103E2"/>
    <w:rsid w:val="004119E0"/>
    <w:rsid w:val="00412BDC"/>
    <w:rsid w:val="00416C17"/>
    <w:rsid w:val="00442F4D"/>
    <w:rsid w:val="00445761"/>
    <w:rsid w:val="00447580"/>
    <w:rsid w:val="004541C6"/>
    <w:rsid w:val="00455F2F"/>
    <w:rsid w:val="004573B7"/>
    <w:rsid w:val="004607E2"/>
    <w:rsid w:val="00465EBD"/>
    <w:rsid w:val="00480775"/>
    <w:rsid w:val="004832FB"/>
    <w:rsid w:val="00486575"/>
    <w:rsid w:val="00492193"/>
    <w:rsid w:val="004A4557"/>
    <w:rsid w:val="004B3E64"/>
    <w:rsid w:val="004C27B5"/>
    <w:rsid w:val="004C5D69"/>
    <w:rsid w:val="004F11B5"/>
    <w:rsid w:val="0051630D"/>
    <w:rsid w:val="00523C0D"/>
    <w:rsid w:val="00525B39"/>
    <w:rsid w:val="005270BC"/>
    <w:rsid w:val="005275D6"/>
    <w:rsid w:val="00532874"/>
    <w:rsid w:val="00536709"/>
    <w:rsid w:val="00536C3D"/>
    <w:rsid w:val="0054245D"/>
    <w:rsid w:val="005433BD"/>
    <w:rsid w:val="0054683A"/>
    <w:rsid w:val="00546844"/>
    <w:rsid w:val="005473FF"/>
    <w:rsid w:val="00547A0A"/>
    <w:rsid w:val="00550947"/>
    <w:rsid w:val="00552569"/>
    <w:rsid w:val="0056076F"/>
    <w:rsid w:val="00567796"/>
    <w:rsid w:val="00574033"/>
    <w:rsid w:val="00576028"/>
    <w:rsid w:val="005811AE"/>
    <w:rsid w:val="0058341B"/>
    <w:rsid w:val="00583970"/>
    <w:rsid w:val="00592D93"/>
    <w:rsid w:val="0059303D"/>
    <w:rsid w:val="00593D0C"/>
    <w:rsid w:val="005972D9"/>
    <w:rsid w:val="005A17E3"/>
    <w:rsid w:val="005A213F"/>
    <w:rsid w:val="005A538F"/>
    <w:rsid w:val="005B1FB7"/>
    <w:rsid w:val="005B42FB"/>
    <w:rsid w:val="005C1346"/>
    <w:rsid w:val="005D76C5"/>
    <w:rsid w:val="005E1E0F"/>
    <w:rsid w:val="005E3CE5"/>
    <w:rsid w:val="005F4E0B"/>
    <w:rsid w:val="005F7DE1"/>
    <w:rsid w:val="00601E77"/>
    <w:rsid w:val="00604F1C"/>
    <w:rsid w:val="00612A47"/>
    <w:rsid w:val="006139DE"/>
    <w:rsid w:val="00614AAA"/>
    <w:rsid w:val="00627E6B"/>
    <w:rsid w:val="0063001D"/>
    <w:rsid w:val="00632D83"/>
    <w:rsid w:val="00634790"/>
    <w:rsid w:val="00645B7B"/>
    <w:rsid w:val="00652CE0"/>
    <w:rsid w:val="006536A3"/>
    <w:rsid w:val="00656A6E"/>
    <w:rsid w:val="006722FF"/>
    <w:rsid w:val="00697228"/>
    <w:rsid w:val="006B0FCA"/>
    <w:rsid w:val="006E3349"/>
    <w:rsid w:val="006E3A2A"/>
    <w:rsid w:val="006E4C88"/>
    <w:rsid w:val="006E679F"/>
    <w:rsid w:val="006F4191"/>
    <w:rsid w:val="007016A9"/>
    <w:rsid w:val="00703325"/>
    <w:rsid w:val="00715EE3"/>
    <w:rsid w:val="0071674C"/>
    <w:rsid w:val="00722523"/>
    <w:rsid w:val="00733D18"/>
    <w:rsid w:val="0073404D"/>
    <w:rsid w:val="00750081"/>
    <w:rsid w:val="007534BA"/>
    <w:rsid w:val="00756D32"/>
    <w:rsid w:val="0076448E"/>
    <w:rsid w:val="0076493E"/>
    <w:rsid w:val="00765A1D"/>
    <w:rsid w:val="007676C1"/>
    <w:rsid w:val="0077357A"/>
    <w:rsid w:val="0077777A"/>
    <w:rsid w:val="00781D40"/>
    <w:rsid w:val="00790727"/>
    <w:rsid w:val="00790E1A"/>
    <w:rsid w:val="00791A54"/>
    <w:rsid w:val="00795B1D"/>
    <w:rsid w:val="007A2AE0"/>
    <w:rsid w:val="007A41A4"/>
    <w:rsid w:val="007A5CF5"/>
    <w:rsid w:val="007A6A50"/>
    <w:rsid w:val="007B4024"/>
    <w:rsid w:val="007C1959"/>
    <w:rsid w:val="007D33E6"/>
    <w:rsid w:val="007E4FD4"/>
    <w:rsid w:val="007E54B8"/>
    <w:rsid w:val="007F1F2B"/>
    <w:rsid w:val="007F2151"/>
    <w:rsid w:val="007F26AB"/>
    <w:rsid w:val="007F36DC"/>
    <w:rsid w:val="0080233F"/>
    <w:rsid w:val="00802F18"/>
    <w:rsid w:val="0081318F"/>
    <w:rsid w:val="00823B39"/>
    <w:rsid w:val="0082473B"/>
    <w:rsid w:val="00837240"/>
    <w:rsid w:val="008417D6"/>
    <w:rsid w:val="008430C5"/>
    <w:rsid w:val="00845A0E"/>
    <w:rsid w:val="00865168"/>
    <w:rsid w:val="0086645E"/>
    <w:rsid w:val="008733B3"/>
    <w:rsid w:val="008755A1"/>
    <w:rsid w:val="00881DF7"/>
    <w:rsid w:val="0089317F"/>
    <w:rsid w:val="008A13FC"/>
    <w:rsid w:val="008B43E6"/>
    <w:rsid w:val="008B5B1E"/>
    <w:rsid w:val="008B639C"/>
    <w:rsid w:val="008B6D6E"/>
    <w:rsid w:val="008D019C"/>
    <w:rsid w:val="008D0C92"/>
    <w:rsid w:val="008D559F"/>
    <w:rsid w:val="008E271F"/>
    <w:rsid w:val="00902364"/>
    <w:rsid w:val="00902A9B"/>
    <w:rsid w:val="00907BC7"/>
    <w:rsid w:val="00911F04"/>
    <w:rsid w:val="0091552B"/>
    <w:rsid w:val="009176C1"/>
    <w:rsid w:val="00923F59"/>
    <w:rsid w:val="00946B3B"/>
    <w:rsid w:val="00957341"/>
    <w:rsid w:val="009618D6"/>
    <w:rsid w:val="00962822"/>
    <w:rsid w:val="00964146"/>
    <w:rsid w:val="00981295"/>
    <w:rsid w:val="00982BC3"/>
    <w:rsid w:val="0098497E"/>
    <w:rsid w:val="00994A86"/>
    <w:rsid w:val="009A0BDC"/>
    <w:rsid w:val="009A44FF"/>
    <w:rsid w:val="009B0E69"/>
    <w:rsid w:val="009C2166"/>
    <w:rsid w:val="009D1386"/>
    <w:rsid w:val="009E24B1"/>
    <w:rsid w:val="009E287D"/>
    <w:rsid w:val="009E3288"/>
    <w:rsid w:val="009E6016"/>
    <w:rsid w:val="009F562A"/>
    <w:rsid w:val="009F7132"/>
    <w:rsid w:val="00A02677"/>
    <w:rsid w:val="00A1172A"/>
    <w:rsid w:val="00A2148C"/>
    <w:rsid w:val="00A32274"/>
    <w:rsid w:val="00A3279F"/>
    <w:rsid w:val="00A53DC7"/>
    <w:rsid w:val="00A573B3"/>
    <w:rsid w:val="00A624A1"/>
    <w:rsid w:val="00A673C6"/>
    <w:rsid w:val="00A74353"/>
    <w:rsid w:val="00A86724"/>
    <w:rsid w:val="00A9176F"/>
    <w:rsid w:val="00A928A1"/>
    <w:rsid w:val="00AA1F37"/>
    <w:rsid w:val="00AA2E5C"/>
    <w:rsid w:val="00AA470F"/>
    <w:rsid w:val="00AA58A1"/>
    <w:rsid w:val="00AA7578"/>
    <w:rsid w:val="00AB6064"/>
    <w:rsid w:val="00AC7DE9"/>
    <w:rsid w:val="00AD4EF6"/>
    <w:rsid w:val="00AD7D4D"/>
    <w:rsid w:val="00AE6F1C"/>
    <w:rsid w:val="00AF342A"/>
    <w:rsid w:val="00B01767"/>
    <w:rsid w:val="00B160A1"/>
    <w:rsid w:val="00B24601"/>
    <w:rsid w:val="00B275B2"/>
    <w:rsid w:val="00B32405"/>
    <w:rsid w:val="00B3446B"/>
    <w:rsid w:val="00B3728E"/>
    <w:rsid w:val="00B443CF"/>
    <w:rsid w:val="00B451F6"/>
    <w:rsid w:val="00B5198F"/>
    <w:rsid w:val="00B568E2"/>
    <w:rsid w:val="00B642AB"/>
    <w:rsid w:val="00B75366"/>
    <w:rsid w:val="00B76920"/>
    <w:rsid w:val="00B77BB1"/>
    <w:rsid w:val="00B81256"/>
    <w:rsid w:val="00B925EF"/>
    <w:rsid w:val="00B95A1F"/>
    <w:rsid w:val="00BA4E90"/>
    <w:rsid w:val="00BB136B"/>
    <w:rsid w:val="00BD43DC"/>
    <w:rsid w:val="00BD58B7"/>
    <w:rsid w:val="00BE1CB1"/>
    <w:rsid w:val="00BE430F"/>
    <w:rsid w:val="00BE483F"/>
    <w:rsid w:val="00BF71E5"/>
    <w:rsid w:val="00C01F8D"/>
    <w:rsid w:val="00C12C18"/>
    <w:rsid w:val="00C13603"/>
    <w:rsid w:val="00C37C7E"/>
    <w:rsid w:val="00C42EF1"/>
    <w:rsid w:val="00C64460"/>
    <w:rsid w:val="00C74323"/>
    <w:rsid w:val="00C750DD"/>
    <w:rsid w:val="00C844F2"/>
    <w:rsid w:val="00CA268F"/>
    <w:rsid w:val="00CA5489"/>
    <w:rsid w:val="00CA7491"/>
    <w:rsid w:val="00CA776A"/>
    <w:rsid w:val="00CB291E"/>
    <w:rsid w:val="00CB71AA"/>
    <w:rsid w:val="00CC1969"/>
    <w:rsid w:val="00CD2FEC"/>
    <w:rsid w:val="00CD33AC"/>
    <w:rsid w:val="00CD4348"/>
    <w:rsid w:val="00CD69AE"/>
    <w:rsid w:val="00CD74D8"/>
    <w:rsid w:val="00CE14F7"/>
    <w:rsid w:val="00CE62AD"/>
    <w:rsid w:val="00CE652D"/>
    <w:rsid w:val="00CF77B0"/>
    <w:rsid w:val="00CF7B64"/>
    <w:rsid w:val="00D00BBF"/>
    <w:rsid w:val="00D2135E"/>
    <w:rsid w:val="00D32E0E"/>
    <w:rsid w:val="00D3586D"/>
    <w:rsid w:val="00D3768D"/>
    <w:rsid w:val="00D42375"/>
    <w:rsid w:val="00D60D83"/>
    <w:rsid w:val="00D673FF"/>
    <w:rsid w:val="00D710B2"/>
    <w:rsid w:val="00D83F37"/>
    <w:rsid w:val="00D922E7"/>
    <w:rsid w:val="00DA3A92"/>
    <w:rsid w:val="00DA41C8"/>
    <w:rsid w:val="00DA4306"/>
    <w:rsid w:val="00DA7C24"/>
    <w:rsid w:val="00DC2ABC"/>
    <w:rsid w:val="00DC6392"/>
    <w:rsid w:val="00DD36C0"/>
    <w:rsid w:val="00DD4BE9"/>
    <w:rsid w:val="00DE703E"/>
    <w:rsid w:val="00DF49A4"/>
    <w:rsid w:val="00DF4BCF"/>
    <w:rsid w:val="00E11085"/>
    <w:rsid w:val="00E1115F"/>
    <w:rsid w:val="00E24D6C"/>
    <w:rsid w:val="00E25E64"/>
    <w:rsid w:val="00E30F41"/>
    <w:rsid w:val="00E331C0"/>
    <w:rsid w:val="00E336AE"/>
    <w:rsid w:val="00E36F6F"/>
    <w:rsid w:val="00E41DC2"/>
    <w:rsid w:val="00E44A5D"/>
    <w:rsid w:val="00E45E07"/>
    <w:rsid w:val="00E6377E"/>
    <w:rsid w:val="00E64198"/>
    <w:rsid w:val="00E6764F"/>
    <w:rsid w:val="00E67918"/>
    <w:rsid w:val="00E700F2"/>
    <w:rsid w:val="00E7259F"/>
    <w:rsid w:val="00E843CC"/>
    <w:rsid w:val="00E96BF1"/>
    <w:rsid w:val="00E97F7B"/>
    <w:rsid w:val="00EA4B0E"/>
    <w:rsid w:val="00EB0694"/>
    <w:rsid w:val="00EB4F35"/>
    <w:rsid w:val="00EB6D80"/>
    <w:rsid w:val="00EB7B14"/>
    <w:rsid w:val="00ED473E"/>
    <w:rsid w:val="00ED4DF1"/>
    <w:rsid w:val="00ED64C3"/>
    <w:rsid w:val="00EE3052"/>
    <w:rsid w:val="00EE4BE8"/>
    <w:rsid w:val="00EE75D5"/>
    <w:rsid w:val="00F02324"/>
    <w:rsid w:val="00F12D4F"/>
    <w:rsid w:val="00F14CC8"/>
    <w:rsid w:val="00F14D92"/>
    <w:rsid w:val="00F15EE3"/>
    <w:rsid w:val="00F171B7"/>
    <w:rsid w:val="00F207B8"/>
    <w:rsid w:val="00F23A73"/>
    <w:rsid w:val="00F2448C"/>
    <w:rsid w:val="00F34378"/>
    <w:rsid w:val="00F355BC"/>
    <w:rsid w:val="00F37BDC"/>
    <w:rsid w:val="00F43697"/>
    <w:rsid w:val="00F43935"/>
    <w:rsid w:val="00F46CD1"/>
    <w:rsid w:val="00F618D3"/>
    <w:rsid w:val="00F61B36"/>
    <w:rsid w:val="00F64183"/>
    <w:rsid w:val="00F72CC4"/>
    <w:rsid w:val="00F743B8"/>
    <w:rsid w:val="00F74FE2"/>
    <w:rsid w:val="00F767D4"/>
    <w:rsid w:val="00F819BE"/>
    <w:rsid w:val="00F87B89"/>
    <w:rsid w:val="00F9350D"/>
    <w:rsid w:val="00F95077"/>
    <w:rsid w:val="00FA117C"/>
    <w:rsid w:val="00FA22DE"/>
    <w:rsid w:val="00FA72EA"/>
    <w:rsid w:val="00FB1943"/>
    <w:rsid w:val="00FB57F0"/>
    <w:rsid w:val="00FC4A37"/>
    <w:rsid w:val="00FC53C9"/>
    <w:rsid w:val="00FC5D98"/>
    <w:rsid w:val="00FD648C"/>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2CC5-5BF0-4C86-ACB2-DB21BF7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7014</Words>
  <Characters>41384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15</cp:revision>
  <cp:lastPrinted>2017-07-17T12:40:00Z</cp:lastPrinted>
  <dcterms:created xsi:type="dcterms:W3CDTF">2021-02-25T11:08:00Z</dcterms:created>
  <dcterms:modified xsi:type="dcterms:W3CDTF">2021-02-26T07:06:00Z</dcterms:modified>
</cp:coreProperties>
</file>