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563245</wp:posOffset>
                </wp:positionH>
                <wp:positionV relativeFrom="paragraph">
                  <wp:posOffset>12700</wp:posOffset>
                </wp:positionV>
                <wp:extent cx="2383790" cy="234950"/>
                <wp:wrapSquare wrapText="bothSides"/>
                <wp:docPr id="1" name="Shape 1"/>
                <a:graphic xmlns:a="http://schemas.openxmlformats.org/drawingml/2006/main">
                  <a:graphicData uri="http://schemas.microsoft.com/office/word/2010/wordprocessingShape">
                    <wps:wsp>
                      <wps:cNvSpPr txBox="1"/>
                      <wps:spPr>
                        <a:xfrm>
                          <a:ext cx="238379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350000000000001pt;margin-top:1.pt;width:187.69999999999999pt;height:18.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w:drawing>
          <wp:anchor distT="36830" distB="21590" distL="1478280" distR="0" simplePos="0" relativeHeight="125829380" behindDoc="0" locked="0" layoutInCell="1" allowOverlap="1">
            <wp:simplePos x="0" y="0"/>
            <wp:positionH relativeFrom="page">
              <wp:posOffset>2032635</wp:posOffset>
            </wp:positionH>
            <wp:positionV relativeFrom="paragraph">
              <wp:posOffset>256540</wp:posOffset>
            </wp:positionV>
            <wp:extent cx="890270" cy="31686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31686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554355</wp:posOffset>
                </wp:positionH>
                <wp:positionV relativeFrom="paragraph">
                  <wp:posOffset>219710</wp:posOffset>
                </wp:positionV>
                <wp:extent cx="1475105" cy="374650"/>
                <wp:wrapNone/>
                <wp:docPr id="5" name="Shape 5"/>
                <a:graphic xmlns:a="http://schemas.openxmlformats.org/drawingml/2006/main">
                  <a:graphicData uri="http://schemas.microsoft.com/office/word/2010/wordprocessingShape">
                    <wps:wsp>
                      <wps:cNvSpPr txBox="1"/>
                      <wps:spPr>
                        <a:xfrm>
                          <a:ext cx="1475105" cy="374650"/>
                        </a:xfrm>
                        <a:prstGeom prst="rect"/>
                        <a:noFill/>
                      </wps:spPr>
                      <wps:txbx>
                        <w:txbxContent>
                          <w:p>
                            <w:pPr>
                              <w:pStyle w:val="Style4"/>
                              <w:keepNext w:val="0"/>
                              <w:keepLines w:val="0"/>
                              <w:widowControl w:val="0"/>
                              <w:shd w:val="clear" w:color="auto" w:fill="auto"/>
                              <w:bidi w:val="0"/>
                              <w:spacing w:before="0" w:after="0" w:line="233"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43.649999999999999pt;margin-top:17.300000000000001pt;width:116.15000000000001pt;height:29.5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33"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p>
    <w:p>
      <w:pPr>
        <w:pStyle w:val="Style7"/>
        <w:keepNext w:val="0"/>
        <w:keepLines w:val="0"/>
        <w:widowControl w:val="0"/>
        <w:shd w:val="clear" w:color="auto" w:fill="auto"/>
        <w:tabs>
          <w:tab w:pos="2300"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7"/>
        <w:keepNext w:val="0"/>
        <w:keepLines w:val="0"/>
        <w:widowControl w:val="0"/>
        <w:pBdr>
          <w:bottom w:val="single" w:sz="4" w:space="0" w:color="auto"/>
        </w:pBdr>
        <w:shd w:val="clear" w:color="auto" w:fill="auto"/>
        <w:tabs>
          <w:tab w:pos="1728"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914" w:left="4641" w:right="727" w:bottom="1077" w:header="486" w:footer="3" w:gutter="0"/>
          <w:pgNumType w:start="1"/>
          <w:cols w:space="720"/>
          <w:noEndnote/>
          <w:rtlGutter w:val="0"/>
          <w:docGrid w:linePitch="360"/>
        </w:sectPr>
      </w:pPr>
      <w:r>
        <w:rPr>
          <w:color w:val="000000"/>
          <w:spacing w:val="0"/>
          <w:w w:val="100"/>
          <w:position w:val="0"/>
          <w:shd w:val="clear" w:color="auto" w:fill="auto"/>
          <w:lang w:val="cs-CZ" w:eastAsia="cs-CZ" w:bidi="cs-CZ"/>
        </w:rPr>
        <w:t>IČQ:00090450</w:t>
        <w:tab/>
        <w:t>DIČ:CZ00090450</w:t>
      </w:r>
    </w:p>
    <w:p>
      <w:pPr>
        <w:pStyle w:val="Style12"/>
        <w:keepNext w:val="0"/>
        <w:keepLines w:val="0"/>
        <w:widowControl w:val="0"/>
        <w:shd w:val="clear" w:color="auto" w:fill="auto"/>
        <w:bidi w:val="0"/>
        <w:spacing w:before="0" w:after="0" w:line="240" w:lineRule="auto"/>
        <w:ind w:left="14" w:right="0" w:firstLine="0"/>
        <w:jc w:val="left"/>
        <w:rPr>
          <w:sz w:val="20"/>
          <w:szCs w:val="20"/>
        </w:rPr>
      </w:pPr>
      <w:r>
        <w:rPr>
          <w:color w:val="000000"/>
          <w:spacing w:val="0"/>
          <w:w w:val="100"/>
          <w:position w:val="0"/>
          <w:sz w:val="20"/>
          <w:szCs w:val="20"/>
          <w:shd w:val="clear" w:color="auto" w:fill="auto"/>
          <w:lang w:val="cs-CZ" w:eastAsia="cs-CZ" w:bidi="cs-CZ"/>
        </w:rPr>
        <w:t>Číslo objednávky: 71010449</w:t>
      </w:r>
    </w:p>
    <w:tbl>
      <w:tblPr>
        <w:tblOverlap w:val="never"/>
        <w:jc w:val="center"/>
        <w:tblLayout w:type="fixed"/>
      </w:tblPr>
      <w:tblGrid>
        <w:gridCol w:w="1666"/>
        <w:gridCol w:w="2184"/>
      </w:tblGrid>
      <w:tr>
        <w:trPr>
          <w:trHeight w:val="27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71010449</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2021</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69"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7"/>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24.02.2021</w:t>
      </w:r>
    </w:p>
    <w:p>
      <w:pPr>
        <w:pStyle w:val="Style7"/>
        <w:keepNext w:val="0"/>
        <w:keepLines w:val="0"/>
        <w:widowControl w:val="0"/>
        <w:shd w:val="clear" w:color="auto" w:fill="auto"/>
        <w:bidi w:val="0"/>
        <w:spacing w:before="0" w:after="16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Dodavatel:</w:t>
      </w:r>
    </w:p>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Plastika SV s.r.o.</w:t>
      </w:r>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Zborovská 253</w:t>
      </w:r>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76802 Zdounky</w:t>
      </w:r>
    </w:p>
    <w:p>
      <w:pPr>
        <w:pStyle w:val="Style7"/>
        <w:keepNext w:val="0"/>
        <w:keepLines w:val="0"/>
        <w:widowControl w:val="0"/>
        <w:shd w:val="clear" w:color="auto" w:fill="auto"/>
        <w:tabs>
          <w:tab w:pos="2895" w:val="left"/>
        </w:tabs>
        <w:bidi w:val="0"/>
        <w:spacing w:before="0" w:after="0" w:line="240" w:lineRule="auto"/>
        <w:ind w:left="0" w:right="0" w:firstLine="380"/>
        <w:jc w:val="left"/>
        <w:sectPr>
          <w:footnotePr>
            <w:pos w:val="pageBottom"/>
            <w:numFmt w:val="decimal"/>
            <w:numRestart w:val="continuous"/>
          </w:footnotePr>
          <w:type w:val="continuous"/>
          <w:pgSz w:w="11900" w:h="16840"/>
          <w:pgMar w:top="914" w:left="921" w:right="2537" w:bottom="1077" w:header="0" w:footer="3" w:gutter="0"/>
          <w:cols w:num="2" w:space="720" w:equalWidth="0">
            <w:col w:w="3850" w:space="120"/>
            <w:col w:w="4474"/>
          </w:cols>
          <w:noEndnote/>
          <w:rtlGutter w:val="0"/>
          <w:docGrid w:linePitch="360"/>
        </w:sectPr>
      </w:pPr>
      <w:r>
        <w:rPr>
          <w:color w:val="000000"/>
          <w:spacing w:val="0"/>
          <w:w w:val="100"/>
          <w:position w:val="0"/>
          <w:shd w:val="clear" w:color="auto" w:fill="auto"/>
          <w:lang w:val="cs-CZ" w:eastAsia="cs-CZ" w:bidi="cs-CZ"/>
        </w:rPr>
        <w:t>IČO: 25313363</w:t>
        <w:tab/>
        <w:t>DIČ: CZ25313363</w:t>
      </w:r>
    </w:p>
    <w:p>
      <w:pPr>
        <w:widowControl w:val="0"/>
        <w:spacing w:line="135" w:lineRule="exact"/>
        <w:rPr>
          <w:sz w:val="11"/>
          <w:szCs w:val="11"/>
        </w:rPr>
      </w:pPr>
    </w:p>
    <w:p>
      <w:pPr>
        <w:widowControl w:val="0"/>
        <w:spacing w:line="1" w:lineRule="exact"/>
        <w:sectPr>
          <w:footnotePr>
            <w:pos w:val="pageBottom"/>
            <w:numFmt w:val="decimal"/>
            <w:numRestart w:val="continuous"/>
          </w:footnotePr>
          <w:type w:val="continuous"/>
          <w:pgSz w:w="11900" w:h="16840"/>
          <w:pgMar w:top="914" w:left="0" w:right="0" w:bottom="1077"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Ledeč nad Sázavou</w:t>
      </w:r>
    </w:p>
    <w:p>
      <w:pPr>
        <w:pStyle w:val="Style7"/>
        <w:keepNext w:val="0"/>
        <w:keepLines w:val="0"/>
        <w:widowControl w:val="0"/>
        <w:shd w:val="clear" w:color="auto" w:fill="auto"/>
        <w:tabs>
          <w:tab w:pos="236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Na Pláckách</w:t>
        <w:tab/>
        <w:t>1302</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584 01 Ledeč nad Sázavou</w:t>
      </w:r>
    </w:p>
    <w:p>
      <w:pPr>
        <w:spacing w:lineRule="exact" w:line="1"/>
        <w:rPr>
          <w:sz w:val="2"/>
          <w:szCs w:val="2"/>
        </w:rPr>
      </w:pPr>
      <w:r>
        <w:br w:type="column"/>
      </w:r>
    </w:p>
    <w:p>
      <w:pPr>
        <w:pStyle w:val="Style7"/>
        <w:keepNext w:val="0"/>
        <w:keepLines w:val="0"/>
        <w:widowControl w:val="0"/>
        <w:shd w:val="clear" w:color="auto" w:fill="auto"/>
        <w:bidi w:val="0"/>
        <w:spacing w:before="0" w:after="0" w:line="269" w:lineRule="auto"/>
        <w:ind w:left="2280" w:right="0" w:hanging="2280"/>
        <w:jc w:val="both"/>
        <w:sectPr>
          <w:footnotePr>
            <w:pos w:val="pageBottom"/>
            <w:numFmt w:val="decimal"/>
            <w:numRestart w:val="continuous"/>
          </w:footnotePr>
          <w:type w:val="continuous"/>
          <w:pgSz w:w="11900" w:h="16840"/>
          <w:pgMar w:top="914" w:left="959" w:right="3141" w:bottom="1077" w:header="0" w:footer="3" w:gutter="0"/>
          <w:cols w:num="2" w:space="720" w:equalWidth="0">
            <w:col w:w="3197" w:space="998"/>
            <w:col w:w="3605"/>
          </w:cols>
          <w:noEndnote/>
          <w:rtlGutter w:val="0"/>
          <w:docGrid w:linePitch="360"/>
        </w:sectPr>
      </w:pPr>
      <w:r>
        <w:rPr>
          <w:color w:val="000000"/>
          <w:spacing w:val="0"/>
          <w:w w:val="100"/>
          <w:position w:val="0"/>
          <w:shd w:val="clear" w:color="auto" w:fill="auto"/>
          <w:lang w:val="cs-CZ" w:eastAsia="cs-CZ" w:bidi="cs-CZ"/>
        </w:rPr>
        <w:t>Korespondenční adresa: Havlíčkův Brod Žižkova 1018 Havlíčkův Brod 581 53</w:t>
      </w:r>
    </w:p>
    <w:p>
      <w:pPr>
        <w:pStyle w:val="Style18"/>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Objednáváme u Vás: plastové směrové sloupky s bodcem, délka 900 mm dle smlouvy</w:t>
      </w:r>
    </w:p>
    <w:p>
      <w:pPr>
        <w:pStyle w:val="Style18"/>
        <w:keepNext w:val="0"/>
        <w:keepLines w:val="0"/>
        <w:widowControl w:val="0"/>
        <w:shd w:val="clear" w:color="auto" w:fill="auto"/>
        <w:bidi w:val="0"/>
        <w:spacing w:before="0" w:after="280" w:line="240" w:lineRule="auto"/>
        <w:ind w:left="2060" w:right="0" w:firstLine="0"/>
        <w:jc w:val="left"/>
      </w:pPr>
      <w:r>
        <w:rPr>
          <w:color w:val="000000"/>
          <w:spacing w:val="0"/>
          <w:w w:val="100"/>
          <w:position w:val="0"/>
          <w:shd w:val="clear" w:color="auto" w:fill="auto"/>
          <w:lang w:val="cs-CZ" w:eastAsia="cs-CZ" w:bidi="cs-CZ"/>
        </w:rPr>
        <w:t>N-DO-3-2020. ID 11676828</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Dodací adresa:</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Pláckách 130</w:t>
      </w:r>
    </w:p>
    <w:p>
      <w:pPr>
        <w:pStyle w:val="Style18"/>
        <w:keepNext w:val="0"/>
        <w:keepLines w:val="0"/>
        <w:widowControl w:val="0"/>
        <w:shd w:val="clear" w:color="auto" w:fill="auto"/>
        <w:bidi w:val="0"/>
        <w:spacing w:before="0" w:after="280" w:line="240" w:lineRule="auto"/>
        <w:ind w:left="0" w:right="0" w:firstLine="0"/>
        <w:jc w:val="left"/>
      </w:pPr>
      <w:r>
        <w:rPr>
          <w:color w:val="000000"/>
          <w:spacing w:val="0"/>
          <w:w w:val="100"/>
          <w:position w:val="0"/>
          <w:u w:val="single"/>
          <w:shd w:val="clear" w:color="auto" w:fill="auto"/>
          <w:lang w:val="cs-CZ" w:eastAsia="cs-CZ" w:bidi="cs-CZ"/>
        </w:rPr>
        <w:t>584 01 Ledeč nad Sázavou</w:t>
      </w:r>
    </w:p>
    <w:p>
      <w:pPr>
        <w:pStyle w:val="Style18"/>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kontakt:</w:t>
      </w:r>
    </w:p>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u w:val="single"/>
          <w:shd w:val="clear" w:color="auto" w:fill="auto"/>
          <w:lang w:val="cs-CZ" w:eastAsia="cs-CZ" w:bidi="cs-CZ"/>
        </w:rPr>
        <w:t>Smluvní podmínky objednávky</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uděluji svolení k jejich zpřístupnění ve smyslu zák. č. 106/1999 Sb. a zveřejnění bez stanovení jakýchkoli dalších podmínek.</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7"/>
        <w:keepNext w:val="0"/>
        <w:keepLines w:val="0"/>
        <w:widowControl w:val="0"/>
        <w:numPr>
          <w:ilvl w:val="0"/>
          <w:numId w:val="1"/>
        </w:numPr>
        <w:shd w:val="clear" w:color="auto" w:fill="auto"/>
        <w:tabs>
          <w:tab w:pos="738" w:val="left"/>
        </w:tabs>
        <w:bidi w:val="0"/>
        <w:spacing w:before="0" w:after="0" w:line="240" w:lineRule="auto"/>
        <w:ind w:left="0" w:right="0" w:firstLine="380"/>
        <w:jc w:val="both"/>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7"/>
        <w:keepNext w:val="0"/>
        <w:keepLines w:val="0"/>
        <w:widowControl w:val="0"/>
        <w:numPr>
          <w:ilvl w:val="0"/>
          <w:numId w:val="1"/>
        </w:numPr>
        <w:shd w:val="clear" w:color="auto" w:fill="auto"/>
        <w:tabs>
          <w:tab w:pos="79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79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w:t>
      </w:r>
      <w:r>
        <w:br w:type="page"/>
      </w:r>
    </w:p>
    <w:p>
      <w:pPr>
        <w:pStyle w:val="Style7"/>
        <w:keepNext w:val="0"/>
        <w:keepLines w:val="0"/>
        <w:widowControl w:val="0"/>
        <w:shd w:val="clear" w:color="auto" w:fill="auto"/>
        <w:bidi w:val="0"/>
        <w:spacing w:before="0" w:after="0" w:line="240" w:lineRule="auto"/>
        <w:ind w:left="0" w:right="0" w:firstLine="0"/>
        <w:jc w:val="left"/>
      </w:pPr>
      <w:r>
        <mc:AlternateContent>
          <mc:Choice Requires="wps">
            <w:drawing>
              <wp:anchor distT="0" distB="347345" distL="85090" distR="76200" simplePos="0" relativeHeight="125829381" behindDoc="0" locked="0" layoutInCell="1" allowOverlap="1">
                <wp:simplePos x="0" y="0"/>
                <wp:positionH relativeFrom="page">
                  <wp:posOffset>563245</wp:posOffset>
                </wp:positionH>
                <wp:positionV relativeFrom="margin">
                  <wp:posOffset>114300</wp:posOffset>
                </wp:positionV>
                <wp:extent cx="2383790" cy="231775"/>
                <wp:wrapSquare wrapText="bothSides"/>
                <wp:docPr id="9" name="Shape 9"/>
                <a:graphic xmlns:a="http://schemas.openxmlformats.org/drawingml/2006/main">
                  <a:graphicData uri="http://schemas.microsoft.com/office/word/2010/wordprocessingShape">
                    <wps:wsp>
                      <wps:cNvSpPr txBox="1"/>
                      <wps:spPr>
                        <a:xfrm>
                          <a:ext cx="238379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44.350000000000001pt;margin-top:9.pt;width:187.69999999999999pt;height:18.25pt;z-index:-125829372;mso-wrap-distance-left:6.7000000000000002pt;mso-wrap-distance-right:6.pt;mso-wrap-distance-bottom:27.3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53365" distB="12065" distL="1542415" distR="88265" simplePos="0" relativeHeight="125829383" behindDoc="0" locked="0" layoutInCell="1" allowOverlap="1">
            <wp:simplePos x="0" y="0"/>
            <wp:positionH relativeFrom="page">
              <wp:posOffset>2020570</wp:posOffset>
            </wp:positionH>
            <wp:positionV relativeFrom="margin">
              <wp:posOffset>367665</wp:posOffset>
            </wp:positionV>
            <wp:extent cx="914400" cy="316865"/>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914400" cy="31686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554355</wp:posOffset>
                </wp:positionH>
                <wp:positionV relativeFrom="margin">
                  <wp:posOffset>318770</wp:posOffset>
                </wp:positionV>
                <wp:extent cx="1481455" cy="374650"/>
                <wp:wrapNone/>
                <wp:docPr id="13" name="Shape 13"/>
                <a:graphic xmlns:a="http://schemas.openxmlformats.org/drawingml/2006/main">
                  <a:graphicData uri="http://schemas.microsoft.com/office/word/2010/wordprocessingShape">
                    <wps:wsp>
                      <wps:cNvSpPr txBox="1"/>
                      <wps:spPr>
                        <a:xfrm>
                          <a:ext cx="1481455" cy="3746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Fonts w:ascii="Verdana" w:eastAsia="Verdana" w:hAnsi="Verdana" w:cs="Verdana"/>
                                <w:color w:val="000000"/>
                                <w:spacing w:val="0"/>
                                <w:w w:val="100"/>
                                <w:position w:val="0"/>
                                <w:sz w:val="26"/>
                                <w:szCs w:val="26"/>
                                <w:shd w:val="clear" w:color="auto" w:fill="auto"/>
                                <w:lang w:val="cs-CZ" w:eastAsia="cs-CZ" w:bidi="cs-CZ"/>
                              </w:rPr>
                              <w:t>silnic Vysočiny</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9" type="#_x0000_t202" style="position:absolute;margin-left:43.649999999999999pt;margin-top:25.100000000000001pt;width:116.65000000000001pt;height:29.5pt;z-index:251657731;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Fonts w:ascii="Verdana" w:eastAsia="Verdana" w:hAnsi="Verdana" w:cs="Verdana"/>
                          <w:color w:val="000000"/>
                          <w:spacing w:val="0"/>
                          <w:w w:val="100"/>
                          <w:position w:val="0"/>
                          <w:sz w:val="26"/>
                          <w:szCs w:val="26"/>
                          <w:shd w:val="clear" w:color="auto" w:fill="auto"/>
                          <w:lang w:val="cs-CZ" w:eastAsia="cs-CZ" w:bidi="cs-CZ"/>
                        </w:rPr>
                        <w:t>silnic Vysočiny</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155"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pBdr>
          <w:bottom w:val="single" w:sz="4" w:space="0" w:color="auto"/>
        </w:pBdr>
        <w:shd w:val="clear" w:color="auto" w:fill="auto"/>
        <w:tabs>
          <w:tab w:pos="3008" w:val="left"/>
        </w:tabs>
        <w:bidi w:val="0"/>
        <w:spacing w:before="0" w:after="0" w:line="240" w:lineRule="auto"/>
        <w:ind w:left="1280" w:right="0" w:firstLine="0"/>
        <w:jc w:val="left"/>
      </w:pPr>
      <w:r>
        <mc:AlternateContent>
          <mc:Choice Requires="wps">
            <w:drawing>
              <wp:anchor distT="8890" distB="1265555" distL="2637790" distR="1891665" simplePos="0" relativeHeight="125829384" behindDoc="0" locked="0" layoutInCell="1" allowOverlap="1">
                <wp:simplePos x="0" y="0"/>
                <wp:positionH relativeFrom="page">
                  <wp:posOffset>3108325</wp:posOffset>
                </wp:positionH>
                <wp:positionV relativeFrom="margin">
                  <wp:posOffset>827405</wp:posOffset>
                </wp:positionV>
                <wp:extent cx="1060450" cy="161290"/>
                <wp:wrapTopAndBottom/>
                <wp:docPr id="15" name="Shape 15"/>
                <a:graphic xmlns:a="http://schemas.openxmlformats.org/drawingml/2006/main">
                  <a:graphicData uri="http://schemas.microsoft.com/office/word/2010/wordprocessingShape">
                    <wps:wsp>
                      <wps:cNvSpPr txBox="1"/>
                      <wps:spPr>
                        <a:xfrm>
                          <a:ext cx="106045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24.02.2021</w:t>
                            </w:r>
                          </w:p>
                        </w:txbxContent>
                      </wps:txbx>
                      <wps:bodyPr wrap="none" lIns="0" tIns="0" rIns="0" bIns="0">
                        <a:noAutoFit/>
                      </wps:bodyPr>
                    </wps:wsp>
                  </a:graphicData>
                </a:graphic>
              </wp:anchor>
            </w:drawing>
          </mc:Choice>
          <mc:Fallback>
            <w:pict>
              <v:shape id="_x0000_s1041" type="#_x0000_t202" style="position:absolute;margin-left:244.75pt;margin-top:65.150000000000006pt;width:83.5pt;height:12.699999999999999pt;z-index:-125829369;mso-wrap-distance-left:207.69999999999999pt;mso-wrap-distance-top:0.69999999999999996pt;mso-wrap-distance-right:148.94999999999999pt;mso-wrap-distance-bottom:99.650000000000006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24.02.2021</w:t>
                      </w:r>
                    </w:p>
                  </w:txbxContent>
                </v:textbox>
                <w10:wrap type="topAndBottom" anchorx="page" anchory="margin"/>
              </v:shape>
            </w:pict>
          </mc:Fallback>
        </mc:AlternateContent>
      </w:r>
      <w:r>
        <mc:AlternateContent>
          <mc:Choice Requires="wps">
            <w:drawing>
              <wp:anchor distT="247015" distB="0" distL="114300" distR="3030855" simplePos="0" relativeHeight="125829386" behindDoc="0" locked="0" layoutInCell="1" allowOverlap="1">
                <wp:simplePos x="0" y="0"/>
                <wp:positionH relativeFrom="page">
                  <wp:posOffset>584835</wp:posOffset>
                </wp:positionH>
                <wp:positionV relativeFrom="margin">
                  <wp:posOffset>1065530</wp:posOffset>
                </wp:positionV>
                <wp:extent cx="2444750" cy="1188720"/>
                <wp:wrapTopAndBottom/>
                <wp:docPr id="17" name="Shape 17"/>
                <a:graphic xmlns:a="http://schemas.openxmlformats.org/drawingml/2006/main">
                  <a:graphicData uri="http://schemas.microsoft.com/office/word/2010/wordprocessingShape">
                    <wps:wsp>
                      <wps:cNvSpPr txBox="1"/>
                      <wps:spPr>
                        <a:xfrm>
                          <a:ext cx="2444750" cy="1188720"/>
                        </a:xfrm>
                        <a:prstGeom prst="rect"/>
                        <a:noFill/>
                      </wps:spPr>
                      <wps:txbx>
                        <w:txbxContent>
                          <w:tbl>
                            <w:tblPr>
                              <w:tblOverlap w:val="never"/>
                              <w:jc w:val="left"/>
                              <w:tblLayout w:type="fixed"/>
                            </w:tblPr>
                            <w:tblGrid>
                              <w:gridCol w:w="1670"/>
                              <w:gridCol w:w="2179"/>
                            </w:tblGrid>
                            <w:tr>
                              <w:trPr>
                                <w:tblHeade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71010449</w:t>
                                  </w:r>
                                </w:p>
                              </w:tc>
                            </w:tr>
                            <w:tr>
                              <w:trPr>
                                <w:trHeight w:val="269"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2021</w:t>
                                  </w: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3" type="#_x0000_t202" style="position:absolute;margin-left:46.049999999999997pt;margin-top:83.900000000000006pt;width:192.5pt;height:93.599999999999994pt;z-index:-125829367;mso-wrap-distance-left:9.pt;mso-wrap-distance-top:19.449999999999999pt;mso-wrap-distance-right:238.65000000000001pt;mso-position-horizontal-relative:page;mso-position-vertical-relative:margin" filled="f" stroked="f">
                <v:textbox inset="0,0,0,0">
                  <w:txbxContent>
                    <w:tbl>
                      <w:tblPr>
                        <w:tblOverlap w:val="never"/>
                        <w:jc w:val="left"/>
                        <w:tblLayout w:type="fixed"/>
                      </w:tblPr>
                      <w:tblGrid>
                        <w:gridCol w:w="1670"/>
                        <w:gridCol w:w="2179"/>
                      </w:tblGrid>
                      <w:tr>
                        <w:trPr>
                          <w:tblHeade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71010449</w:t>
                            </w:r>
                          </w:p>
                        </w:tc>
                      </w:tr>
                      <w:tr>
                        <w:trPr>
                          <w:trHeight w:val="269"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2021</w:t>
                            </w: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593725</wp:posOffset>
                </wp:positionH>
                <wp:positionV relativeFrom="margin">
                  <wp:posOffset>818515</wp:posOffset>
                </wp:positionV>
                <wp:extent cx="1633855" cy="179705"/>
                <wp:wrapNone/>
                <wp:docPr id="19" name="Shape 19"/>
                <a:graphic xmlns:a="http://schemas.openxmlformats.org/drawingml/2006/main">
                  <a:graphicData uri="http://schemas.microsoft.com/office/word/2010/wordprocessingShape">
                    <wps:wsp>
                      <wps:cNvSpPr txBox="1"/>
                      <wps:spPr>
                        <a:xfrm>
                          <a:ext cx="1633855" cy="17970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objednávky: 71010449</w:t>
                            </w:r>
                          </w:p>
                        </w:txbxContent>
                      </wps:txbx>
                      <wps:bodyPr lIns="0" tIns="0" rIns="0" bIns="0">
                        <a:noAutoFit/>
                      </wps:bodyPr>
                    </wps:wsp>
                  </a:graphicData>
                </a:graphic>
              </wp:anchor>
            </w:drawing>
          </mc:Choice>
          <mc:Fallback>
            <w:pict>
              <v:shape id="_x0000_s1045" type="#_x0000_t202" style="position:absolute;margin-left:46.75pt;margin-top:64.450000000000003pt;width:128.65000000000001pt;height:14.15pt;z-index:251657733;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objednávky: 71010449</w:t>
                      </w:r>
                    </w:p>
                  </w:txbxContent>
                </v:textbox>
                <w10:wrap anchorx="page" anchory="margin"/>
              </v:shape>
            </w:pict>
          </mc:Fallback>
        </mc:AlternateContent>
      </w:r>
      <w:r>
        <mc:AlternateContent>
          <mc:Choice Requires="wps">
            <w:drawing>
              <wp:anchor distT="234950" distB="335280" distL="2726690" distR="113665" simplePos="0" relativeHeight="125829388" behindDoc="0" locked="0" layoutInCell="1" allowOverlap="1">
                <wp:simplePos x="0" y="0"/>
                <wp:positionH relativeFrom="page">
                  <wp:posOffset>3197225</wp:posOffset>
                </wp:positionH>
                <wp:positionV relativeFrom="margin">
                  <wp:posOffset>1053465</wp:posOffset>
                </wp:positionV>
                <wp:extent cx="2749550" cy="865505"/>
                <wp:wrapTopAndBottom/>
                <wp:docPr id="21" name="Shape 21"/>
                <a:graphic xmlns:a="http://schemas.openxmlformats.org/drawingml/2006/main">
                  <a:graphicData uri="http://schemas.microsoft.com/office/word/2010/wordprocessingShape">
                    <wps:wsp>
                      <wps:cNvSpPr txBox="1"/>
                      <wps:spPr>
                        <a:xfrm>
                          <a:ext cx="2749550" cy="865505"/>
                        </a:xfrm>
                        <a:prstGeom prst="rect"/>
                        <a:noFill/>
                      </wps:spPr>
                      <wps:txbx>
                        <w:txbxContent>
                          <w:p>
                            <w:pPr>
                              <w:pStyle w:val="Style7"/>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Dodavatel:</w:t>
                            </w:r>
                          </w:p>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shd w:val="clear" w:color="auto" w:fill="auto"/>
                                <w:lang w:val="cs-CZ" w:eastAsia="cs-CZ" w:bidi="cs-CZ"/>
                              </w:rPr>
                              <w:t>Plastika SV s.r.o.</w:t>
                            </w:r>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Zborovská 253</w:t>
                            </w:r>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76802 Zdounky</w:t>
                            </w:r>
                          </w:p>
                          <w:p>
                            <w:pPr>
                              <w:pStyle w:val="Style7"/>
                              <w:keepNext w:val="0"/>
                              <w:keepLines w:val="0"/>
                              <w:widowControl w:val="0"/>
                              <w:shd w:val="clear" w:color="auto" w:fill="auto"/>
                              <w:tabs>
                                <w:tab w:pos="2755"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25313363</w:t>
                              <w:tab/>
                              <w:t>DIČ: CZ25313363</w:t>
                            </w:r>
                          </w:p>
                        </w:txbxContent>
                      </wps:txbx>
                      <wps:bodyPr lIns="0" tIns="0" rIns="0" bIns="0">
                        <a:noAutoFit/>
                      </wps:bodyPr>
                    </wps:wsp>
                  </a:graphicData>
                </a:graphic>
              </wp:anchor>
            </w:drawing>
          </mc:Choice>
          <mc:Fallback>
            <w:pict>
              <v:shape id="_x0000_s1047" type="#_x0000_t202" style="position:absolute;margin-left:251.75pt;margin-top:82.950000000000003pt;width:216.5pt;height:68.150000000000006pt;z-index:-125829365;mso-wrap-distance-left:214.69999999999999pt;mso-wrap-distance-top:18.5pt;mso-wrap-distance-right:8.9499999999999993pt;mso-wrap-distance-bottom:26.39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Dodavatel:</w:t>
                      </w:r>
                    </w:p>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shd w:val="clear" w:color="auto" w:fill="auto"/>
                          <w:lang w:val="cs-CZ" w:eastAsia="cs-CZ" w:bidi="cs-CZ"/>
                        </w:rPr>
                        <w:t>Plastika SV s.r.o.</w:t>
                      </w:r>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Zborovská 253</w:t>
                      </w:r>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76802 Zdounky</w:t>
                      </w:r>
                    </w:p>
                    <w:p>
                      <w:pPr>
                        <w:pStyle w:val="Style7"/>
                        <w:keepNext w:val="0"/>
                        <w:keepLines w:val="0"/>
                        <w:widowControl w:val="0"/>
                        <w:shd w:val="clear" w:color="auto" w:fill="auto"/>
                        <w:tabs>
                          <w:tab w:pos="2755"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25313363</w:t>
                        <w:tab/>
                        <w:t>DIČ: CZ25313363</w:t>
                      </w:r>
                    </w:p>
                  </w:txbxContent>
                </v:textbox>
                <w10:wrap type="topAndBottom" anchorx="page" anchory="margin"/>
              </v:shape>
            </w:pict>
          </mc:Fallback>
        </mc:AlternateContent>
      </w:r>
      <w:r>
        <mc:AlternateContent>
          <mc:Choice Requires="wps">
            <w:drawing>
              <wp:anchor distT="203200" distB="18415" distL="114300" distR="3037205" simplePos="0" relativeHeight="125829390" behindDoc="0" locked="0" layoutInCell="1" allowOverlap="1">
                <wp:simplePos x="0" y="0"/>
                <wp:positionH relativeFrom="page">
                  <wp:posOffset>612140</wp:posOffset>
                </wp:positionH>
                <wp:positionV relativeFrom="margin">
                  <wp:posOffset>2400300</wp:posOffset>
                </wp:positionV>
                <wp:extent cx="2023745" cy="612775"/>
                <wp:wrapTopAndBottom/>
                <wp:docPr id="23" name="Shape 23"/>
                <a:graphic xmlns:a="http://schemas.openxmlformats.org/drawingml/2006/main">
                  <a:graphicData uri="http://schemas.microsoft.com/office/word/2010/wordprocessingShape">
                    <wps:wsp>
                      <wps:cNvSpPr txBox="1"/>
                      <wps:spPr>
                        <a:xfrm>
                          <a:ext cx="2023745" cy="6127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Ledeč nad Sázavou</w:t>
                            </w:r>
                          </w:p>
                          <w:p>
                            <w:pPr>
                              <w:pStyle w:val="Style7"/>
                              <w:keepNext w:val="0"/>
                              <w:keepLines w:val="0"/>
                              <w:widowControl w:val="0"/>
                              <w:shd w:val="clear" w:color="auto" w:fill="auto"/>
                              <w:tabs>
                                <w:tab w:pos="236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Na Pláckách</w:t>
                              <w:tab/>
                              <w:t>1302</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584 01 Ledeč nad Sázavou</w:t>
                            </w:r>
                          </w:p>
                        </w:txbxContent>
                      </wps:txbx>
                      <wps:bodyPr lIns="0" tIns="0" rIns="0" bIns="0">
                        <a:noAutoFit/>
                      </wps:bodyPr>
                    </wps:wsp>
                  </a:graphicData>
                </a:graphic>
              </wp:anchor>
            </w:drawing>
          </mc:Choice>
          <mc:Fallback>
            <w:pict>
              <v:shape id="_x0000_s1049" type="#_x0000_t202" style="position:absolute;margin-left:48.200000000000003pt;margin-top:189.pt;width:159.34999999999999pt;height:48.25pt;z-index:-125829363;mso-wrap-distance-left:9.pt;mso-wrap-distance-top:16.pt;mso-wrap-distance-right:239.15000000000001pt;mso-wrap-distance-bottom:1.45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Ledeč nad Sázavou</w:t>
                      </w:r>
                    </w:p>
                    <w:p>
                      <w:pPr>
                        <w:pStyle w:val="Style7"/>
                        <w:keepNext w:val="0"/>
                        <w:keepLines w:val="0"/>
                        <w:widowControl w:val="0"/>
                        <w:shd w:val="clear" w:color="auto" w:fill="auto"/>
                        <w:tabs>
                          <w:tab w:pos="236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Na Pláckách</w:t>
                        <w:tab/>
                        <w:t>1302</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584 01 Ledeč nad Sázavou</w:t>
                      </w:r>
                    </w:p>
                  </w:txbxContent>
                </v:textbox>
                <w10:wrap type="topAndBottom" anchorx="page" anchory="margin"/>
              </v:shape>
            </w:pict>
          </mc:Fallback>
        </mc:AlternateContent>
      </w:r>
      <w:r>
        <mc:AlternateContent>
          <mc:Choice Requires="wps">
            <w:drawing>
              <wp:anchor distT="206375" distB="0" distL="2778125" distR="114300" simplePos="0" relativeHeight="125829392" behindDoc="0" locked="0" layoutInCell="1" allowOverlap="1">
                <wp:simplePos x="0" y="0"/>
                <wp:positionH relativeFrom="page">
                  <wp:posOffset>3275965</wp:posOffset>
                </wp:positionH>
                <wp:positionV relativeFrom="margin">
                  <wp:posOffset>2403475</wp:posOffset>
                </wp:positionV>
                <wp:extent cx="2282825" cy="628015"/>
                <wp:wrapTopAndBottom/>
                <wp:docPr id="25" name="Shape 25"/>
                <a:graphic xmlns:a="http://schemas.openxmlformats.org/drawingml/2006/main">
                  <a:graphicData uri="http://schemas.microsoft.com/office/word/2010/wordprocessingShape">
                    <wps:wsp>
                      <wps:cNvSpPr txBox="1"/>
                      <wps:spPr>
                        <a:xfrm>
                          <a:ext cx="2282825" cy="628015"/>
                        </a:xfrm>
                        <a:prstGeom prst="rect"/>
                        <a:noFill/>
                      </wps:spPr>
                      <wps:txbx>
                        <w:txbxContent>
                          <w:p>
                            <w:pPr>
                              <w:pStyle w:val="Style7"/>
                              <w:keepNext w:val="0"/>
                              <w:keepLines w:val="0"/>
                              <w:widowControl w:val="0"/>
                              <w:shd w:val="clear" w:color="auto" w:fill="auto"/>
                              <w:bidi w:val="0"/>
                              <w:spacing w:before="0" w:after="0" w:line="262" w:lineRule="auto"/>
                              <w:ind w:left="2260" w:right="0" w:hanging="2260"/>
                              <w:jc w:val="both"/>
                            </w:pPr>
                            <w:r>
                              <w:rPr>
                                <w:color w:val="000000"/>
                                <w:spacing w:val="0"/>
                                <w:w w:val="100"/>
                                <w:position w:val="0"/>
                                <w:shd w:val="clear" w:color="auto" w:fill="auto"/>
                                <w:lang w:val="cs-CZ" w:eastAsia="cs-CZ" w:bidi="cs-CZ"/>
                              </w:rPr>
                              <w:t>Korespondenční adresa: Havlíčkův Brod Žižkova 1018 Havlíčkův Brod 581 53</w:t>
                            </w:r>
                          </w:p>
                        </w:txbxContent>
                      </wps:txbx>
                      <wps:bodyPr lIns="0" tIns="0" rIns="0" bIns="0">
                        <a:noAutoFit/>
                      </wps:bodyPr>
                    </wps:wsp>
                  </a:graphicData>
                </a:graphic>
              </wp:anchor>
            </w:drawing>
          </mc:Choice>
          <mc:Fallback>
            <w:pict>
              <v:shape id="_x0000_s1051" type="#_x0000_t202" style="position:absolute;margin-left:257.94999999999999pt;margin-top:189.25pt;width:179.75pt;height:49.450000000000003pt;z-index:-125829361;mso-wrap-distance-left:218.75pt;mso-wrap-distance-top:16.25pt;mso-wrap-distance-right:9.pt;mso-position-horizontal-relative:page;mso-position-vertical-relative:margin" filled="f" stroked="f">
                <v:textbox inset="0,0,0,0">
                  <w:txbxContent>
                    <w:p>
                      <w:pPr>
                        <w:pStyle w:val="Style7"/>
                        <w:keepNext w:val="0"/>
                        <w:keepLines w:val="0"/>
                        <w:widowControl w:val="0"/>
                        <w:shd w:val="clear" w:color="auto" w:fill="auto"/>
                        <w:bidi w:val="0"/>
                        <w:spacing w:before="0" w:after="0" w:line="262" w:lineRule="auto"/>
                        <w:ind w:left="2260" w:right="0" w:hanging="2260"/>
                        <w:jc w:val="both"/>
                      </w:pPr>
                      <w:r>
                        <w:rPr>
                          <w:color w:val="000000"/>
                          <w:spacing w:val="0"/>
                          <w:w w:val="100"/>
                          <w:position w:val="0"/>
                          <w:shd w:val="clear" w:color="auto" w:fill="auto"/>
                          <w:lang w:val="cs-CZ" w:eastAsia="cs-CZ" w:bidi="cs-CZ"/>
                        </w:rPr>
                        <w:t>Korespondenční adresa: Havlíčkův Brod Žižkova 1018 Havlíčkův Brod 581 53</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IČO:00090450</w:t>
        <w:tab/>
        <w:t>DIČ:CZ00090450</w:t>
      </w:r>
    </w:p>
    <w:p>
      <w:pPr>
        <w:pStyle w:val="Style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povinnosti.</w:t>
      </w:r>
    </w:p>
    <w:p>
      <w:pPr>
        <w:pStyle w:val="Style7"/>
        <w:keepNext w:val="0"/>
        <w:keepLines w:val="0"/>
        <w:widowControl w:val="0"/>
        <w:numPr>
          <w:ilvl w:val="0"/>
          <w:numId w:val="1"/>
        </w:numPr>
        <w:shd w:val="clear" w:color="auto" w:fill="auto"/>
        <w:tabs>
          <w:tab w:pos="813" w:val="left"/>
        </w:tabs>
        <w:bidi w:val="0"/>
        <w:spacing w:before="0" w:after="0" w:line="240" w:lineRule="auto"/>
        <w:ind w:left="720" w:right="0" w:hanging="34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7"/>
        <w:keepNext w:val="0"/>
        <w:keepLines w:val="0"/>
        <w:widowControl w:val="0"/>
        <w:numPr>
          <w:ilvl w:val="0"/>
          <w:numId w:val="1"/>
        </w:numPr>
        <w:shd w:val="clear" w:color="auto" w:fill="auto"/>
        <w:tabs>
          <w:tab w:pos="81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7"/>
        <w:keepNext w:val="0"/>
        <w:keepLines w:val="0"/>
        <w:widowControl w:val="0"/>
        <w:numPr>
          <w:ilvl w:val="0"/>
          <w:numId w:val="1"/>
        </w:numPr>
        <w:shd w:val="clear" w:color="auto" w:fill="auto"/>
        <w:tabs>
          <w:tab w:pos="817" w:val="left"/>
        </w:tabs>
        <w:bidi w:val="0"/>
        <w:spacing w:before="0" w:after="0" w:line="240" w:lineRule="auto"/>
        <w:ind w:left="0" w:right="0" w:firstLine="380"/>
        <w:jc w:val="both"/>
      </w:pPr>
      <w:r>
        <w:rPr>
          <w:color w:val="000000"/>
          <w:spacing w:val="0"/>
          <w:w w:val="100"/>
          <w:position w:val="0"/>
          <w:shd w:val="clear" w:color="auto" w:fill="auto"/>
          <w:lang w:val="cs-CZ" w:eastAsia="cs-CZ" w:bidi="cs-CZ"/>
        </w:rPr>
        <w:t>Záruční doba na věcné plnění se sjednává viz smlouva N-DO-3-2020.</w:t>
      </w:r>
    </w:p>
    <w:p>
      <w:pPr>
        <w:pStyle w:val="Style7"/>
        <w:keepNext w:val="0"/>
        <w:keepLines w:val="0"/>
        <w:widowControl w:val="0"/>
        <w:numPr>
          <w:ilvl w:val="0"/>
          <w:numId w:val="1"/>
        </w:numPr>
        <w:shd w:val="clear" w:color="auto" w:fill="auto"/>
        <w:tabs>
          <w:tab w:pos="817" w:val="left"/>
        </w:tabs>
        <w:bidi w:val="0"/>
        <w:spacing w:before="0" w:after="840" w:line="240" w:lineRule="auto"/>
        <w:ind w:left="720" w:right="0" w:hanging="34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7"/>
        <w:gridCol w:w="1142"/>
        <w:gridCol w:w="989"/>
        <w:gridCol w:w="576"/>
        <w:gridCol w:w="1238"/>
        <w:gridCol w:w="955"/>
        <w:gridCol w:w="1027"/>
        <w:gridCol w:w="1085"/>
      </w:tblGrid>
      <w:tr>
        <w:trPr>
          <w:trHeight w:val="75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bl>
    <w:p>
      <w:pPr>
        <w:pStyle w:val="Style12"/>
        <w:keepNext w:val="0"/>
        <w:keepLines w:val="0"/>
        <w:widowControl w:val="0"/>
        <w:shd w:val="clear" w:color="auto" w:fill="auto"/>
        <w:tabs>
          <w:tab w:pos="989" w:val="left"/>
          <w:tab w:pos="4104" w:val="left"/>
          <w:tab w:pos="4546" w:val="left"/>
          <w:tab w:pos="5611" w:val="left"/>
        </w:tabs>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206,00</w:t>
        <w:tab/>
        <w:t>400,00 ks 82 400,00</w:t>
        <w:tab/>
        <w:t>21</w:t>
        <w:tab/>
        <w:t>17 304,00</w:t>
        <w:tab/>
        <w:t>99 704,00</w:t>
      </w:r>
    </w:p>
    <w:p>
      <w:pPr>
        <w:pStyle w:val="Style12"/>
        <w:keepNext w:val="0"/>
        <w:keepLines w:val="0"/>
        <w:widowControl w:val="0"/>
        <w:shd w:val="clear" w:color="auto" w:fill="auto"/>
        <w:tabs>
          <w:tab w:pos="9360" w:val="left"/>
        </w:tabs>
        <w:bidi w:val="0"/>
        <w:spacing w:before="0" w:after="0" w:line="240" w:lineRule="auto"/>
        <w:ind w:left="106" w:right="0" w:firstLine="0"/>
        <w:jc w:val="left"/>
        <w:rPr>
          <w:sz w:val="18"/>
          <w:szCs w:val="18"/>
        </w:rPr>
      </w:pPr>
      <w:r>
        <w:rPr>
          <w:color w:val="000000"/>
          <w:spacing w:val="0"/>
          <w:w w:val="100"/>
          <w:position w:val="0"/>
          <w:sz w:val="18"/>
          <w:szCs w:val="18"/>
          <w:shd w:val="clear" w:color="auto" w:fill="auto"/>
          <w:lang w:val="cs-CZ" w:eastAsia="cs-CZ" w:bidi="cs-CZ"/>
        </w:rPr>
        <w:t>Plastový směrový sloupek bílý s ocelovým bodcem - retroreflexní folie, délka 900 mm. VČETNĚ ZATLOUKADLA</w:t>
        <w:tab/>
        <w:t>400 ks</w:t>
      </w:r>
    </w:p>
    <w:p>
      <w:pPr>
        <w:widowControl w:val="0"/>
        <w:spacing w:after="159" w:line="1" w:lineRule="exact"/>
      </w:pPr>
    </w:p>
    <w:p>
      <w:pPr>
        <w:pStyle w:val="Style7"/>
        <w:keepNext w:val="0"/>
        <w:keepLines w:val="0"/>
        <w:widowControl w:val="0"/>
        <w:shd w:val="clear" w:color="auto" w:fill="auto"/>
        <w:bidi w:val="0"/>
        <w:spacing w:before="0" w:after="80" w:line="240" w:lineRule="auto"/>
        <w:ind w:left="5020" w:right="0" w:firstLine="0"/>
        <w:jc w:val="both"/>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5020" w:right="0" w:firstLine="0"/>
        <w:jc w:val="both"/>
      </w:pPr>
      <w:r>
        <w:rPr>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540" w:line="240" w:lineRule="auto"/>
        <w:ind w:left="5020" w:right="0" w:firstLine="0"/>
        <w:jc w:val="both"/>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5020" w:right="0" w:firstLine="0"/>
        <w:jc w:val="both"/>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80" w:line="240" w:lineRule="auto"/>
        <w:ind w:left="5020" w:right="0" w:firstLine="0"/>
        <w:jc w:val="both"/>
      </w:pPr>
      <w:r>
        <w:rPr>
          <w:color w:val="000000"/>
          <w:spacing w:val="0"/>
          <w:w w:val="100"/>
          <w:position w:val="0"/>
          <w:shd w:val="clear" w:color="auto" w:fill="auto"/>
          <w:lang w:val="cs-CZ" w:eastAsia="cs-CZ" w:bidi="cs-CZ"/>
        </w:rPr>
        <w:t>Tisk: 24.02.2021</w:t>
      </w:r>
    </w:p>
    <w:tbl>
      <w:tblPr>
        <w:tblOverlap w:val="never"/>
        <w:jc w:val="center"/>
        <w:tblLayout w:type="fixed"/>
      </w:tblPr>
      <w:tblGrid>
        <w:gridCol w:w="1421"/>
        <w:gridCol w:w="3302"/>
        <w:gridCol w:w="4987"/>
      </w:tblGrid>
      <w:tr>
        <w:trPr>
          <w:trHeight w:val="331" w:hRule="exact"/>
        </w:trPr>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c>
          <w:tcPr>
            <w:vMerge w:val="restart"/>
            <w:tcBorders>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Orientační cena objednávky s Dph: 99 704,00</w:t>
            </w:r>
          </w:p>
        </w:tc>
      </w:tr>
      <w:tr>
        <w:trPr>
          <w:trHeight w:val="33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20"/>
              <w:jc w:val="left"/>
              <w:rPr>
                <w:sz w:val="32"/>
                <w:szCs w:val="32"/>
              </w:rPr>
            </w:pPr>
            <w:r>
              <w:rPr>
                <w:color w:val="6A699A"/>
                <w:spacing w:val="0"/>
                <w:w w:val="100"/>
                <w:position w:val="0"/>
                <w:sz w:val="28"/>
                <w:szCs w:val="28"/>
                <w:shd w:val="clear" w:color="auto" w:fill="auto"/>
                <w:lang w:val="cs-CZ" w:eastAsia="cs-CZ" w:bidi="cs-CZ"/>
              </w:rPr>
              <w:t xml:space="preserve">43 </w:t>
            </w:r>
            <w:r>
              <w:rPr>
                <w:rFonts w:ascii="Times New Roman" w:eastAsia="Times New Roman" w:hAnsi="Times New Roman" w:cs="Times New Roman"/>
                <w:i/>
                <w:iCs/>
                <w:color w:val="6A699A"/>
                <w:spacing w:val="0"/>
                <w:w w:val="100"/>
                <w:position w:val="0"/>
                <w:sz w:val="32"/>
                <w:szCs w:val="32"/>
                <w:shd w:val="clear" w:color="auto" w:fill="auto"/>
                <w:lang w:val="cs-CZ" w:eastAsia="cs-CZ" w:bidi="cs-CZ"/>
              </w:rPr>
              <w:t>2.2JZ4</w:t>
            </w:r>
          </w:p>
        </w:tc>
        <w:tc>
          <w:tcPr>
            <w:vMerge/>
            <w:tcBorders>
              <w:left w:val="single" w:sz="4"/>
            </w:tcBorders>
            <w:shd w:val="clear" w:color="auto" w:fill="FFFFFF"/>
            <w:vAlign w:val="top"/>
          </w:tcPr>
          <w:p>
            <w:pPr/>
          </w:p>
        </w:tc>
      </w:tr>
      <w:tr>
        <w:trPr>
          <w:trHeight w:val="3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614" w:hRule="exact"/>
        </w:trPr>
        <w:tc>
          <w:tcPr>
            <w:gridSpan w:val="2"/>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tabs>
                <w:tab w:leader="dot" w:pos="4954" w:val="left"/>
              </w:tabs>
              <w:bidi w:val="0"/>
              <w:spacing w:before="0" w:after="0" w:line="240" w:lineRule="auto"/>
              <w:ind w:left="0" w:right="0" w:firstLine="2540"/>
              <w:jc w:val="both"/>
              <w:rPr>
                <w:sz w:val="18"/>
                <w:szCs w:val="18"/>
              </w:rPr>
            </w:pPr>
            <w:r>
              <w:rPr>
                <w:rFonts w:ascii="Times New Roman" w:eastAsia="Times New Roman" w:hAnsi="Times New Roman" w:cs="Times New Roman"/>
                <w:i/>
                <w:iCs/>
                <w:color w:val="000000"/>
                <w:spacing w:val="0"/>
                <w:w w:val="100"/>
                <w:position w:val="0"/>
                <w:sz w:val="18"/>
                <w:szCs w:val="18"/>
                <w:shd w:val="clear" w:color="auto" w:fill="auto"/>
                <w:lang w:val="cs-CZ" w:eastAsia="cs-CZ" w:bidi="cs-CZ"/>
              </w:rPr>
              <w:tab/>
              <w:t xml:space="preserve"> isstika SV</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s.r.c</w:t>
            </w:r>
            <w:r>
              <w:rPr>
                <w:rFonts w:ascii="Times New Roman" w:eastAsia="Times New Roman" w:hAnsi="Times New Roman" w:cs="Times New Roman"/>
                <w:i/>
                <w:iCs/>
                <w:color w:val="000000"/>
                <w:spacing w:val="0"/>
                <w:w w:val="100"/>
                <w:position w:val="0"/>
                <w:sz w:val="18"/>
                <w:szCs w:val="18"/>
                <w:shd w:val="clear" w:color="auto" w:fill="auto"/>
                <w:lang w:val="cs-CZ" w:eastAsia="cs-CZ" w:bidi="cs-CZ"/>
              </w:rPr>
              <w:t>, Zborovská W</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7^ no </w:t>
            </w:r>
            <w:r>
              <w:rPr>
                <w:rFonts w:ascii="Times New Roman" w:eastAsia="Times New Roman" w:hAnsi="Times New Roman" w:cs="Times New Roman"/>
                <w:smallCaps/>
                <w:color w:val="000000"/>
                <w:spacing w:val="0"/>
                <w:w w:val="100"/>
                <w:position w:val="0"/>
                <w:sz w:val="10"/>
                <w:szCs w:val="10"/>
                <w:shd w:val="clear" w:color="auto" w:fill="auto"/>
                <w:lang w:val="cs-CZ" w:eastAsia="cs-CZ" w:bidi="cs-CZ"/>
              </w:rPr>
              <w:t xml:space="preserve">7&lt;j </w:t>
            </w:r>
            <w:r>
              <w:rPr>
                <w:rFonts w:ascii="Times New Roman" w:eastAsia="Times New Roman" w:hAnsi="Times New Roman" w:cs="Times New Roman"/>
                <w:i/>
                <w:iCs/>
                <w:color w:val="000000"/>
                <w:spacing w:val="0"/>
                <w:w w:val="100"/>
                <w:position w:val="0"/>
                <w:sz w:val="18"/>
                <w:szCs w:val="18"/>
                <w:shd w:val="clear" w:color="auto" w:fill="auto"/>
                <w:lang w:val="cs-CZ" w:eastAsia="cs-CZ" w:bidi="cs-CZ"/>
              </w:rPr>
              <w:t xml:space="preserve">1 I </w:t>
            </w:r>
            <w:r>
              <w:rPr>
                <w:rFonts w:ascii="Times New Roman" w:eastAsia="Times New Roman" w:hAnsi="Times New Roman" w:cs="Times New Roman"/>
                <w:color w:val="000000"/>
                <w:spacing w:val="0"/>
                <w:w w:val="100"/>
                <w:position w:val="0"/>
                <w:sz w:val="18"/>
                <w:szCs w:val="18"/>
                <w:shd w:val="clear" w:color="auto" w:fill="auto"/>
                <w:lang w:val="cs-CZ" w:eastAsia="cs-CZ" w:bidi="cs-CZ"/>
              </w:rPr>
              <w:t>_jtaí</w:t>
            </w:r>
            <w:r>
              <w:rPr>
                <w:rFonts w:ascii="Times New Roman" w:eastAsia="Times New Roman" w:hAnsi="Times New Roman" w:cs="Times New Roman"/>
                <w:color w:val="000000"/>
                <w:spacing w:val="0"/>
                <w:w w:val="100"/>
                <w:position w:val="0"/>
                <w:sz w:val="18"/>
                <w:szCs w:val="18"/>
                <w:shd w:val="clear" w:color="auto" w:fill="auto"/>
                <w:vertAlign w:val="superscript"/>
                <w:lang w:val="cs-CZ" w:eastAsia="cs-CZ" w:bidi="cs-CZ"/>
              </w:rPr>
              <w:t>3</w:t>
            </w:r>
            <w:r>
              <w:rPr>
                <w:rFonts w:ascii="Times New Roman" w:eastAsia="Times New Roman" w:hAnsi="Times New Roman" w:cs="Times New Roman"/>
                <w:color w:val="000000"/>
                <w:spacing w:val="0"/>
                <w:w w:val="100"/>
                <w:position w:val="0"/>
                <w:sz w:val="18"/>
                <w:szCs w:val="18"/>
                <w:shd w:val="clear" w:color="auto" w:fill="auto"/>
                <w:lang w:val="cs-CZ" w:eastAsia="cs-CZ" w:bidi="cs-CZ"/>
              </w:rPr>
              <w:t>?</w:t>
            </w:r>
            <w:r>
              <w:rPr>
                <w:rFonts w:ascii="Times New Roman" w:eastAsia="Times New Roman" w:hAnsi="Times New Roman" w:cs="Times New Roman"/>
                <w:color w:val="000000"/>
                <w:spacing w:val="0"/>
                <w:w w:val="100"/>
                <w:position w:val="0"/>
                <w:sz w:val="18"/>
                <w:szCs w:val="18"/>
                <w:shd w:val="clear" w:color="auto" w:fill="auto"/>
                <w:vertAlign w:val="superscript"/>
                <w:lang w:val="cs-CZ" w:eastAsia="cs-CZ" w:bidi="cs-CZ"/>
              </w:rPr>
              <w:t>6</w:t>
            </w:r>
            <w:r>
              <w:rPr>
                <w:rFonts w:ascii="Times New Roman" w:eastAsia="Times New Roman" w:hAnsi="Times New Roman" w:cs="Times New Roman"/>
                <w:color w:val="000000"/>
                <w:spacing w:val="0"/>
                <w:w w:val="100"/>
                <w:position w:val="0"/>
                <w:sz w:val="18"/>
                <w:szCs w:val="18"/>
                <w:shd w:val="clear" w:color="auto" w:fill="auto"/>
                <w:lang w:val="cs-CZ" w:eastAsia="cs-CZ" w:bidi="cs-CZ"/>
              </w:rPr>
              <w:t>A^5Íl J</w:t>
            </w:r>
            <w:r>
              <w:rPr>
                <w:rFonts w:ascii="Times New Roman" w:eastAsia="Times New Roman" w:hAnsi="Times New Roman" w:cs="Times New Roman"/>
                <w:color w:val="000000"/>
                <w:spacing w:val="0"/>
                <w:w w:val="100"/>
                <w:position w:val="0"/>
                <w:sz w:val="18"/>
                <w:szCs w:val="18"/>
                <w:shd w:val="clear" w:color="auto" w:fill="auto"/>
                <w:vertAlign w:val="subscript"/>
                <w:lang w:val="cs-CZ" w:eastAsia="cs-CZ" w:bidi="cs-CZ"/>
              </w:rPr>
              <w:t>6</w:t>
            </w:r>
            <w:r>
              <w:rPr>
                <w:rFonts w:ascii="Times New Roman" w:eastAsia="Times New Roman" w:hAnsi="Times New Roman" w:cs="Times New Roman"/>
                <w:color w:val="000000"/>
                <w:spacing w:val="0"/>
                <w:w w:val="100"/>
                <w:position w:val="0"/>
                <w:sz w:val="18"/>
                <w:szCs w:val="18"/>
                <w:shd w:val="clear" w:color="auto" w:fill="auto"/>
                <w:lang w:val="cs-CZ" w:eastAsia="cs-CZ" w:bidi="cs-CZ"/>
              </w:rPr>
              <w:t>3*f</w:t>
            </w:r>
            <w:r>
              <w:rPr>
                <w:rFonts w:ascii="Times New Roman" w:eastAsia="Times New Roman" w:hAnsi="Times New Roman" w:cs="Times New Roman"/>
                <w:color w:val="000000"/>
                <w:spacing w:val="0"/>
                <w:w w:val="100"/>
                <w:position w:val="0"/>
                <w:sz w:val="18"/>
                <w:szCs w:val="18"/>
                <w:shd w:val="clear" w:color="auto" w:fill="auto"/>
                <w:vertAlign w:val="superscript"/>
                <w:lang w:val="cs-CZ" w:eastAsia="cs-CZ" w:bidi="cs-CZ"/>
              </w:rPr>
              <w:t>,tk</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8"/>
                <w:szCs w:val="18"/>
                <w:shd w:val="clear" w:color="auto" w:fill="auto"/>
                <w:vertAlign w:val="superscript"/>
                <w:lang w:val="cs-CZ" w:eastAsia="cs-CZ" w:bidi="cs-CZ"/>
              </w:rPr>
              <w:t>3 P</w:t>
            </w:r>
            <w:r>
              <w:rPr>
                <w:rFonts w:ascii="Times New Roman" w:eastAsia="Times New Roman" w:hAnsi="Times New Roman" w:cs="Times New Roman"/>
                <w:color w:val="000000"/>
                <w:spacing w:val="0"/>
                <w:w w:val="100"/>
                <w:position w:val="0"/>
                <w:sz w:val="18"/>
                <w:szCs w:val="18"/>
                <w:shd w:val="clear" w:color="auto" w:fill="auto"/>
                <w:lang w:val="cs-CZ" w:eastAsia="cs-CZ" w:bidi="cs-CZ"/>
              </w:rPr>
              <w:t>°</w:t>
            </w:r>
            <w:r>
              <w:rPr>
                <w:rFonts w:ascii="Times New Roman" w:eastAsia="Times New Roman" w:hAnsi="Times New Roman" w:cs="Times New Roman"/>
                <w:color w:val="000000"/>
                <w:spacing w:val="0"/>
                <w:w w:val="100"/>
                <w:position w:val="0"/>
                <w:sz w:val="18"/>
                <w:szCs w:val="18"/>
                <w:shd w:val="clear" w:color="auto" w:fill="auto"/>
                <w:vertAlign w:val="superscript"/>
                <w:lang w:val="cs-CZ" w:eastAsia="cs-CZ" w:bidi="cs-CZ"/>
              </w:rPr>
              <w:t>dpÍS</w:t>
            </w:r>
          </w:p>
        </w:tc>
      </w:tr>
    </w:tbl>
    <w:p>
      <w:pPr>
        <w:pStyle w:val="Style12"/>
        <w:keepNext w:val="0"/>
        <w:keepLines w:val="0"/>
        <w:widowControl w:val="0"/>
        <w:shd w:val="clear" w:color="auto" w:fill="auto"/>
        <w:bidi w:val="0"/>
        <w:spacing w:before="0" w:after="0" w:line="230" w:lineRule="auto"/>
        <w:ind w:left="0" w:right="0" w:firstLine="0"/>
        <w:jc w:val="both"/>
        <w:sectPr>
          <w:footnotePr>
            <w:pos w:val="pageBottom"/>
            <w:numFmt w:val="decimal"/>
            <w:numRestart w:val="continuous"/>
          </w:footnotePr>
          <w:type w:val="continuous"/>
          <w:pgSz w:w="11900" w:h="16840"/>
          <w:pgMar w:top="820" w:left="911" w:right="736" w:bottom="1199" w:header="392"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30"/>
        <w:keepNext/>
        <w:keepLines/>
        <w:framePr w:w="2645" w:h="509" w:wrap="none" w:hAnchor="page" w:x="3805" w:y="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z w:val="24"/>
          <w:szCs w:val="24"/>
          <w:shd w:val="clear" w:color="auto" w:fill="auto"/>
          <w:lang w:val="cs-CZ" w:eastAsia="cs-CZ" w:bidi="cs-CZ"/>
        </w:rPr>
        <w:t>^Přijatá objednávka č.:</w:t>
      </w:r>
      <w:bookmarkEnd w:id="0"/>
      <w:bookmarkEnd w:id="1"/>
    </w:p>
    <w:p>
      <w:pPr>
        <w:pStyle w:val="Style30"/>
        <w:keepNext/>
        <w:keepLines/>
        <w:framePr w:w="1402" w:h="317" w:wrap="none" w:hAnchor="page" w:x="6800" w:y="107"/>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R-21000045</w:t>
      </w:r>
      <w:bookmarkEnd w:id="2"/>
      <w:bookmarkEnd w:id="3"/>
    </w:p>
    <w:p>
      <w:pPr>
        <w:pStyle w:val="Style32"/>
        <w:keepNext w:val="0"/>
        <w:keepLines w:val="0"/>
        <w:framePr w:w="1358" w:h="221" w:wrap="none" w:hAnchor="page" w:x="9968" w:y="1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1</w:t>
      </w:r>
    </w:p>
    <w:p>
      <w:pPr>
        <w:widowControl w:val="0"/>
        <w:spacing w:after="508" w:line="1" w:lineRule="exact"/>
      </w:pPr>
    </w:p>
    <w:p>
      <w:pPr>
        <w:widowControl w:val="0"/>
        <w:spacing w:line="1" w:lineRule="exact"/>
        <w:sectPr>
          <w:footerReference w:type="default" r:id="rId10"/>
          <w:footnotePr>
            <w:pos w:val="pageBottom"/>
            <w:numFmt w:val="decimal"/>
            <w:numRestart w:val="continuous"/>
          </w:footnotePr>
          <w:pgSz w:w="11900" w:h="16840"/>
          <w:pgMar w:top="620" w:left="905" w:right="450" w:bottom="502" w:header="192" w:footer="74" w:gutter="0"/>
          <w:cols w:space="720"/>
          <w:noEndnote/>
          <w:rtlGutter w:val="0"/>
          <w:docGrid w:linePitch="360"/>
        </w:sectPr>
      </w:pPr>
    </w:p>
    <w:tbl>
      <w:tblPr>
        <w:tblOverlap w:val="never"/>
        <w:jc w:val="center"/>
        <w:tblLayout w:type="fixed"/>
      </w:tblPr>
      <w:tblGrid>
        <w:gridCol w:w="2966"/>
        <w:gridCol w:w="2045"/>
      </w:tblGrid>
      <w:tr>
        <w:trPr>
          <w:trHeight w:val="10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16" w:hRule="exact"/>
        </w:trPr>
        <w:tc>
          <w:tcPr>
            <w:tcBorders>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Plastika SV s.r.o.</w:t>
            </w:r>
          </w:p>
        </w:tc>
        <w:tc>
          <w:tcPr>
            <w:tcBorders>
              <w:right w:val="single" w:sz="4"/>
            </w:tcBorders>
            <w:shd w:val="clear" w:color="auto" w:fill="FFFFFF"/>
            <w:vAlign w:val="top"/>
          </w:tcPr>
          <w:p>
            <w:pPr>
              <w:widowControl w:val="0"/>
              <w:rPr>
                <w:sz w:val="10"/>
                <w:szCs w:val="10"/>
              </w:rPr>
            </w:pPr>
          </w:p>
        </w:tc>
      </w:tr>
      <w:tr>
        <w:trPr>
          <w:trHeight w:val="283" w:hRule="exact"/>
        </w:trPr>
        <w:tc>
          <w:tcPr>
            <w:tcBorders>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Adresa: </w:t>
            </w:r>
            <w:r>
              <w:rPr>
                <w:color w:val="000000"/>
                <w:spacing w:val="0"/>
                <w:w w:val="100"/>
                <w:position w:val="0"/>
                <w:sz w:val="18"/>
                <w:szCs w:val="18"/>
                <w:shd w:val="clear" w:color="auto" w:fill="auto"/>
                <w:lang w:val="cs-CZ" w:eastAsia="cs-CZ" w:bidi="cs-CZ"/>
              </w:rPr>
              <w:t>Zborovská 253</w:t>
            </w:r>
          </w:p>
        </w:tc>
        <w:tc>
          <w:tcPr>
            <w:tcBorders>
              <w:right w:val="single" w:sz="4"/>
            </w:tcBorders>
            <w:shd w:val="clear" w:color="auto" w:fill="FFFFFF"/>
            <w:vAlign w:val="top"/>
          </w:tcPr>
          <w:p>
            <w:pPr>
              <w:widowControl w:val="0"/>
              <w:rPr>
                <w:sz w:val="10"/>
                <w:szCs w:val="10"/>
              </w:rPr>
            </w:pPr>
          </w:p>
        </w:tc>
      </w:tr>
      <w:tr>
        <w:trPr>
          <w:trHeight w:val="307" w:hRule="exact"/>
        </w:trPr>
        <w:tc>
          <w:tcPr>
            <w:tcBorders>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920"/>
              <w:jc w:val="left"/>
              <w:rPr>
                <w:sz w:val="18"/>
                <w:szCs w:val="18"/>
              </w:rPr>
            </w:pPr>
            <w:r>
              <w:rPr>
                <w:color w:val="000000"/>
                <w:spacing w:val="0"/>
                <w:w w:val="100"/>
                <w:position w:val="0"/>
                <w:sz w:val="18"/>
                <w:szCs w:val="18"/>
                <w:shd w:val="clear" w:color="auto" w:fill="auto"/>
                <w:lang w:val="cs-CZ" w:eastAsia="cs-CZ" w:bidi="cs-CZ"/>
              </w:rPr>
              <w:t>Zdounky</w:t>
            </w:r>
          </w:p>
        </w:tc>
        <w:tc>
          <w:tcPr>
            <w:tcBorders>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768 02</w:t>
            </w:r>
          </w:p>
        </w:tc>
      </w:tr>
      <w:tr>
        <w:trPr>
          <w:trHeight w:val="288" w:hRule="exact"/>
        </w:trPr>
        <w:tc>
          <w:tcPr>
            <w:tcBorders>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Účet:</w:t>
            </w:r>
          </w:p>
        </w:tc>
        <w:tc>
          <w:tcPr>
            <w:tcBorders>
              <w:right w:val="single" w:sz="4"/>
            </w:tcBorders>
            <w:shd w:val="clear" w:color="auto" w:fill="FFFFFF"/>
            <w:vAlign w:val="top"/>
          </w:tcPr>
          <w:p>
            <w:pPr>
              <w:widowControl w:val="0"/>
              <w:rPr>
                <w:sz w:val="10"/>
                <w:szCs w:val="10"/>
              </w:rPr>
            </w:pPr>
          </w:p>
        </w:tc>
      </w:tr>
      <w:tr>
        <w:trPr>
          <w:trHeight w:val="245" w:hRule="exact"/>
        </w:trPr>
        <w:tc>
          <w:tcPr>
            <w:tcBorders>
              <w:left w:val="single" w:sz="4"/>
            </w:tcBorders>
            <w:shd w:val="clear" w:color="auto" w:fill="FFFFFF"/>
            <w:vAlign w:val="bottom"/>
          </w:tcPr>
          <w:p>
            <w:pPr>
              <w:pStyle w:val="Style15"/>
              <w:keepNext w:val="0"/>
              <w:keepLines w:val="0"/>
              <w:widowControl w:val="0"/>
              <w:shd w:val="clear" w:color="auto" w:fill="auto"/>
              <w:tabs>
                <w:tab w:pos="782" w:val="left"/>
              </w:tabs>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DIČ :</w:t>
              <w:tab/>
            </w:r>
            <w:r>
              <w:rPr>
                <w:color w:val="000000"/>
                <w:spacing w:val="0"/>
                <w:w w:val="100"/>
                <w:position w:val="0"/>
                <w:sz w:val="18"/>
                <w:szCs w:val="18"/>
                <w:shd w:val="clear" w:color="auto" w:fill="auto"/>
                <w:lang w:val="cs-CZ" w:eastAsia="cs-CZ" w:bidi="cs-CZ"/>
              </w:rPr>
              <w:t>CZ25313363</w:t>
            </w:r>
          </w:p>
        </w:tc>
        <w:tc>
          <w:tcPr>
            <w:tcBorders>
              <w:right w:val="single" w:sz="4"/>
            </w:tcBorders>
            <w:shd w:val="clear" w:color="auto" w:fill="FFFFFF"/>
            <w:vAlign w:val="top"/>
          </w:tcPr>
          <w:p>
            <w:pPr>
              <w:widowControl w:val="0"/>
              <w:rPr>
                <w:sz w:val="10"/>
                <w:szCs w:val="10"/>
              </w:rPr>
            </w:pPr>
          </w:p>
        </w:tc>
      </w:tr>
      <w:tr>
        <w:trPr>
          <w:trHeight w:val="134" w:hRule="exact"/>
        </w:trPr>
        <w:tc>
          <w:tcPr>
            <w:tcBorders>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v</w:t>
            </w:r>
          </w:p>
        </w:tc>
        <w:tc>
          <w:tcPr>
            <w:tcBorders>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22"/>
                <w:szCs w:val="22"/>
              </w:rPr>
            </w:pPr>
            <w:r>
              <w:rPr>
                <w:i/>
                <w:iCs/>
                <w:color w:val="000000"/>
                <w:spacing w:val="0"/>
                <w:w w:val="100"/>
                <w:position w:val="0"/>
                <w:sz w:val="22"/>
                <w:szCs w:val="22"/>
                <w:shd w:val="clear" w:color="auto" w:fill="auto"/>
                <w:lang w:val="cs-CZ" w:eastAsia="cs-CZ" w:bidi="cs-CZ"/>
              </w:rPr>
              <w:t>J</w:t>
            </w:r>
          </w:p>
        </w:tc>
      </w:tr>
    </w:tbl>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objednávky: 71010449</w:t>
      </w:r>
    </w:p>
    <w:p>
      <w:pPr>
        <w:pStyle w:val="Style12"/>
        <w:keepNext w:val="0"/>
        <w:keepLines w:val="0"/>
        <w:widowControl w:val="0"/>
        <w:shd w:val="clear" w:color="auto" w:fill="auto"/>
        <w:tabs>
          <w:tab w:pos="1790"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Realizovat do:</w:t>
        <w:tab/>
        <w:t>31.03.21</w:t>
      </w:r>
    </w:p>
    <w:p>
      <w:pPr>
        <w:pStyle w:val="Style12"/>
        <w:keepNext w:val="0"/>
        <w:keepLines w:val="0"/>
        <w:widowControl w:val="0"/>
        <w:shd w:val="clear" w:color="auto" w:fill="auto"/>
        <w:tabs>
          <w:tab w:pos="1790"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Přijata dne:</w:t>
        <w:tab/>
        <w:t>25.02.21</w:t>
      </w:r>
    </w:p>
    <w:p>
      <w:pPr>
        <w:spacing w:lineRule="exact" w:line="1"/>
        <w:rPr>
          <w:sz w:val="2"/>
          <w:szCs w:val="2"/>
        </w:rPr>
      </w:pPr>
      <w:r>
        <w:br w:type="column"/>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2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Odběratel: </w:t>
      </w:r>
      <w:r>
        <w:rPr>
          <w:color w:val="000000"/>
          <w:spacing w:val="0"/>
          <w:w w:val="100"/>
          <w:position w:val="0"/>
          <w:sz w:val="18"/>
          <w:szCs w:val="18"/>
          <w:shd w:val="clear" w:color="auto" w:fill="auto"/>
          <w:lang w:val="cs-CZ" w:eastAsia="cs-CZ" w:bidi="cs-CZ"/>
        </w:rPr>
        <w:t>Krajská správa a údržba silnic Vysočiny</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Adresa: </w:t>
      </w:r>
      <w:r>
        <w:rPr>
          <w:color w:val="000000"/>
          <w:spacing w:val="0"/>
          <w:w w:val="100"/>
          <w:position w:val="0"/>
          <w:sz w:val="18"/>
          <w:szCs w:val="18"/>
          <w:shd w:val="clear" w:color="auto" w:fill="auto"/>
          <w:lang w:val="cs-CZ" w:eastAsia="cs-CZ" w:bidi="cs-CZ"/>
        </w:rPr>
        <w:t>Kosovská 16</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Jihlava 586 01</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DIČ : </w:t>
      </w:r>
      <w:r>
        <w:rPr>
          <w:color w:val="000000"/>
          <w:spacing w:val="0"/>
          <w:w w:val="100"/>
          <w:position w:val="0"/>
          <w:sz w:val="18"/>
          <w:szCs w:val="18"/>
          <w:shd w:val="clear" w:color="auto" w:fill="auto"/>
          <w:lang w:val="cs-CZ" w:eastAsia="cs-CZ" w:bidi="cs-CZ"/>
        </w:rPr>
        <w:t>CZ00090450</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4766" w:val="left"/>
        </w:tabs>
        <w:bidi w:val="0"/>
        <w:spacing w:before="0" w:after="40" w:line="187" w:lineRule="auto"/>
        <w:ind w:left="0" w:right="0" w:firstLine="0"/>
        <w:jc w:val="left"/>
        <w:rPr>
          <w:sz w:val="18"/>
          <w:szCs w:val="18"/>
        </w:rPr>
      </w:pPr>
      <w:r>
        <w:rPr>
          <w:color w:val="000000"/>
          <w:spacing w:val="0"/>
          <w:w w:val="100"/>
          <w:position w:val="0"/>
          <w:sz w:val="18"/>
          <w:szCs w:val="18"/>
          <w:shd w:val="clear" w:color="auto" w:fill="auto"/>
          <w:lang w:val="cs-CZ" w:eastAsia="cs-CZ" w:bidi="cs-CZ"/>
        </w:rPr>
        <w:t>\</w:t>
        <w:tab/>
        <w:t>7</w:t>
      </w:r>
    </w:p>
    <w:p>
      <w:pPr>
        <w:pStyle w:val="Style7"/>
        <w:keepNext w:val="0"/>
        <w:keepLines w:val="0"/>
        <w:widowControl w:val="0"/>
        <w:shd w:val="clear" w:color="auto" w:fill="auto"/>
        <w:bidi w:val="0"/>
        <w:spacing w:before="0" w:after="40" w:line="240" w:lineRule="auto"/>
        <w:ind w:left="0" w:right="0" w:firstLine="0"/>
        <w:jc w:val="left"/>
        <w:rPr>
          <w:sz w:val="18"/>
          <w:szCs w:val="18"/>
        </w:rPr>
      </w:pPr>
      <w:r>
        <w:rPr>
          <w:b/>
          <w:bCs/>
          <w:color w:val="000000"/>
          <w:spacing w:val="0"/>
          <w:w w:val="100"/>
          <w:position w:val="0"/>
          <w:sz w:val="18"/>
          <w:szCs w:val="18"/>
          <w:u w:val="single"/>
          <w:shd w:val="clear" w:color="auto" w:fill="auto"/>
          <w:lang w:val="cs-CZ" w:eastAsia="cs-CZ" w:bidi="cs-CZ"/>
        </w:rPr>
        <w:t>Dodací adresa</w:t>
      </w:r>
    </w:p>
    <w:p>
      <w:pPr>
        <w:pStyle w:val="Style7"/>
        <w:keepNext w:val="0"/>
        <w:keepLines w:val="0"/>
        <w:widowControl w:val="0"/>
        <w:shd w:val="clear" w:color="auto" w:fill="auto"/>
        <w:bidi w:val="0"/>
        <w:spacing w:before="0" w:after="0" w:line="240" w:lineRule="auto"/>
        <w:ind w:left="0" w:right="0" w:firstLine="0"/>
        <w:jc w:val="left"/>
        <w:rPr>
          <w:sz w:val="18"/>
          <w:szCs w:val="18"/>
        </w:rPr>
        <w:sectPr>
          <w:footnotePr>
            <w:pos w:val="pageBottom"/>
            <w:numFmt w:val="decimal"/>
            <w:numRestart w:val="continuous"/>
          </w:footnotePr>
          <w:type w:val="continuous"/>
          <w:pgSz w:w="11900" w:h="16840"/>
          <w:pgMar w:top="620" w:left="929" w:right="489" w:bottom="502" w:header="0" w:footer="3" w:gutter="0"/>
          <w:cols w:num="2" w:space="516"/>
          <w:noEndnote/>
          <w:rtlGutter w:val="0"/>
          <w:docGrid w:linePitch="360"/>
        </w:sectPr>
      </w:pPr>
      <w:r>
        <w:rPr>
          <w:b/>
          <w:bCs/>
          <w:color w:val="000000"/>
          <w:spacing w:val="0"/>
          <w:w w:val="100"/>
          <w:position w:val="0"/>
          <w:sz w:val="18"/>
          <w:szCs w:val="18"/>
          <w:shd w:val="clear" w:color="auto" w:fill="auto"/>
          <w:lang w:val="cs-CZ" w:eastAsia="cs-CZ" w:bidi="cs-CZ"/>
        </w:rPr>
        <w:t xml:space="preserve">Odběratel: </w:t>
      </w:r>
      <w:r>
        <w:rPr>
          <w:color w:val="000000"/>
          <w:spacing w:val="0"/>
          <w:w w:val="100"/>
          <w:position w:val="0"/>
          <w:sz w:val="18"/>
          <w:szCs w:val="18"/>
          <w:shd w:val="clear" w:color="auto" w:fill="auto"/>
          <w:lang w:val="cs-CZ" w:eastAsia="cs-CZ" w:bidi="cs-CZ"/>
        </w:rPr>
        <w:t>Krajská správa a údržba silnic Vysočiny</w:t>
      </w:r>
    </w:p>
    <w:p>
      <w:pPr>
        <w:widowControl w:val="0"/>
        <w:spacing w:line="1" w:lineRule="exact"/>
      </w:pPr>
      <w:r>
        <mc:AlternateContent>
          <mc:Choice Requires="wps">
            <w:drawing>
              <wp:anchor distT="0" distB="0" distL="114300" distR="114300" simplePos="0" relativeHeight="125829394" behindDoc="0" locked="0" layoutInCell="1" allowOverlap="1">
                <wp:simplePos x="0" y="0"/>
                <wp:positionH relativeFrom="page">
                  <wp:posOffset>4183380</wp:posOffset>
                </wp:positionH>
                <wp:positionV relativeFrom="paragraph">
                  <wp:posOffset>12700</wp:posOffset>
                </wp:positionV>
                <wp:extent cx="1670050" cy="335280"/>
                <wp:wrapSquare wrapText="bothSides"/>
                <wp:docPr id="27" name="Shape 27"/>
                <a:graphic xmlns:a="http://schemas.openxmlformats.org/drawingml/2006/main">
                  <a:graphicData uri="http://schemas.microsoft.com/office/word/2010/wordprocessingShape">
                    <wps:wsp>
                      <wps:cNvSpPr txBox="1"/>
                      <wps:spPr>
                        <a:xfrm>
                          <a:ext cx="1670050" cy="335280"/>
                        </a:xfrm>
                        <a:prstGeom prst="rect"/>
                        <a:noFill/>
                      </wps:spPr>
                      <wps:txbx>
                        <w:txbxContent>
                          <w:p>
                            <w:pPr>
                              <w:pStyle w:val="Style7"/>
                              <w:keepNext w:val="0"/>
                              <w:keepLines w:val="0"/>
                              <w:widowControl w:val="0"/>
                              <w:shd w:val="clear" w:color="auto" w:fill="auto"/>
                              <w:tabs>
                                <w:tab w:pos="955" w:val="left"/>
                              </w:tabs>
                              <w:bidi w:val="0"/>
                              <w:spacing w:before="0" w:after="0" w:line="240" w:lineRule="auto"/>
                              <w:ind w:left="0" w:right="140" w:firstLine="0"/>
                              <w:jc w:val="right"/>
                              <w:rPr>
                                <w:sz w:val="18"/>
                                <w:szCs w:val="18"/>
                              </w:rPr>
                            </w:pPr>
                            <w:r>
                              <w:rPr>
                                <w:b/>
                                <w:bCs/>
                                <w:color w:val="000000"/>
                                <w:spacing w:val="0"/>
                                <w:w w:val="100"/>
                                <w:position w:val="0"/>
                                <w:sz w:val="18"/>
                                <w:szCs w:val="18"/>
                                <w:shd w:val="clear" w:color="auto" w:fill="auto"/>
                                <w:lang w:val="cs-CZ" w:eastAsia="cs-CZ" w:bidi="cs-CZ"/>
                              </w:rPr>
                              <w:t>Adresa:</w:t>
                              <w:tab/>
                            </w:r>
                            <w:r>
                              <w:rPr>
                                <w:color w:val="000000"/>
                                <w:spacing w:val="0"/>
                                <w:w w:val="100"/>
                                <w:position w:val="0"/>
                                <w:sz w:val="18"/>
                                <w:szCs w:val="18"/>
                                <w:shd w:val="clear" w:color="auto" w:fill="auto"/>
                                <w:lang w:val="cs-CZ" w:eastAsia="cs-CZ" w:bidi="cs-CZ"/>
                              </w:rPr>
                              <w:t>Na Pláckách 1302</w:t>
                            </w:r>
                          </w:p>
                          <w:p>
                            <w:pPr>
                              <w:pStyle w:val="Style7"/>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Ledeč nad Sázavou</w:t>
                            </w:r>
                          </w:p>
                        </w:txbxContent>
                      </wps:txbx>
                      <wps:bodyPr lIns="0" tIns="0" rIns="0" bIns="0">
                        <a:noAutoFit/>
                      </wps:bodyPr>
                    </wps:wsp>
                  </a:graphicData>
                </a:graphic>
              </wp:anchor>
            </w:drawing>
          </mc:Choice>
          <mc:Fallback>
            <w:pict>
              <v:shape id="_x0000_s1053" type="#_x0000_t202" style="position:absolute;margin-left:329.39999999999998pt;margin-top:1.pt;width:131.5pt;height:26.399999999999999pt;z-index:-125829359;mso-wrap-distance-left:9.pt;mso-wrap-distance-right:9.pt;mso-position-horizontal-relative:page" filled="f" stroked="f">
                <v:textbox inset="0,0,0,0">
                  <w:txbxContent>
                    <w:p>
                      <w:pPr>
                        <w:pStyle w:val="Style7"/>
                        <w:keepNext w:val="0"/>
                        <w:keepLines w:val="0"/>
                        <w:widowControl w:val="0"/>
                        <w:shd w:val="clear" w:color="auto" w:fill="auto"/>
                        <w:tabs>
                          <w:tab w:pos="955" w:val="left"/>
                        </w:tabs>
                        <w:bidi w:val="0"/>
                        <w:spacing w:before="0" w:after="0" w:line="240" w:lineRule="auto"/>
                        <w:ind w:left="0" w:right="140" w:firstLine="0"/>
                        <w:jc w:val="right"/>
                        <w:rPr>
                          <w:sz w:val="18"/>
                          <w:szCs w:val="18"/>
                        </w:rPr>
                      </w:pPr>
                      <w:r>
                        <w:rPr>
                          <w:b/>
                          <w:bCs/>
                          <w:color w:val="000000"/>
                          <w:spacing w:val="0"/>
                          <w:w w:val="100"/>
                          <w:position w:val="0"/>
                          <w:sz w:val="18"/>
                          <w:szCs w:val="18"/>
                          <w:shd w:val="clear" w:color="auto" w:fill="auto"/>
                          <w:lang w:val="cs-CZ" w:eastAsia="cs-CZ" w:bidi="cs-CZ"/>
                        </w:rPr>
                        <w:t>Adresa:</w:t>
                        <w:tab/>
                      </w:r>
                      <w:r>
                        <w:rPr>
                          <w:color w:val="000000"/>
                          <w:spacing w:val="0"/>
                          <w:w w:val="100"/>
                          <w:position w:val="0"/>
                          <w:sz w:val="18"/>
                          <w:szCs w:val="18"/>
                          <w:shd w:val="clear" w:color="auto" w:fill="auto"/>
                          <w:lang w:val="cs-CZ" w:eastAsia="cs-CZ" w:bidi="cs-CZ"/>
                        </w:rPr>
                        <w:t>Na Pláckách 1302</w:t>
                      </w:r>
                    </w:p>
                    <w:p>
                      <w:pPr>
                        <w:pStyle w:val="Style7"/>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Ledeč nad Sázavou</w:t>
                      </w:r>
                    </w:p>
                  </w:txbxContent>
                </v:textbox>
                <w10:wrap type="square" anchorx="page"/>
              </v:shape>
            </w:pict>
          </mc:Fallback>
        </mc:AlternateContent>
      </w:r>
    </w:p>
    <w:p>
      <w:pPr>
        <w:pStyle w:val="Style7"/>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shd w:val="clear" w:color="auto" w:fill="auto"/>
          <w:lang w:val="cs-CZ" w:eastAsia="cs-CZ" w:bidi="cs-CZ"/>
        </w:rPr>
        <w:t>Dod. podm.: Forma úhrady: Zp. dopravy:</w:t>
      </w:r>
    </w:p>
    <w:p>
      <w:pPr>
        <w:pStyle w:val="Style7"/>
        <w:keepNext w:val="0"/>
        <w:keepLines w:val="0"/>
        <w:widowControl w:val="0"/>
        <w:shd w:val="clear" w:color="auto" w:fill="auto"/>
        <w:bidi w:val="0"/>
        <w:spacing w:before="0" w:after="0" w:line="276" w:lineRule="auto"/>
        <w:ind w:left="0" w:right="0" w:firstLine="0"/>
        <w:jc w:val="left"/>
        <w:rPr>
          <w:sz w:val="20"/>
          <w:szCs w:val="20"/>
        </w:rPr>
        <w:sectPr>
          <w:footnotePr>
            <w:pos w:val="pageBottom"/>
            <w:numFmt w:val="decimal"/>
            <w:numRestart w:val="continuous"/>
          </w:footnotePr>
          <w:type w:val="continuous"/>
          <w:pgSz w:w="11900" w:h="16840"/>
          <w:pgMar w:top="620" w:left="929" w:right="7617" w:bottom="502" w:header="0" w:footer="3" w:gutter="0"/>
          <w:cols w:num="2" w:space="360"/>
          <w:noEndnote/>
          <w:rtlGutter w:val="0"/>
          <w:docGrid w:linePitch="360"/>
        </w:sectPr>
      </w:pPr>
      <w:r>
        <w:rPr>
          <w:color w:val="000000"/>
          <w:spacing w:val="0"/>
          <w:w w:val="100"/>
          <w:position w:val="0"/>
          <w:sz w:val="20"/>
          <w:szCs w:val="20"/>
          <w:shd w:val="clear" w:color="auto" w:fill="auto"/>
          <w:lang w:val="cs-CZ" w:eastAsia="cs-CZ" w:bidi="cs-CZ"/>
        </w:rPr>
        <w:t>EXW převodem Silniční doprava</w:t>
      </w:r>
    </w:p>
    <w:p>
      <w:pPr>
        <w:pStyle w:val="Style7"/>
        <w:keepNext w:val="0"/>
        <w:keepLines w:val="0"/>
        <w:framePr w:w="1291" w:h="307" w:wrap="none" w:vAnchor="text" w:hAnchor="page" w:x="1021" w:y="2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Sklad Číslo</w:t>
      </w:r>
    </w:p>
    <w:p>
      <w:pPr>
        <w:pStyle w:val="Style7"/>
        <w:keepNext w:val="0"/>
        <w:keepLines w:val="0"/>
        <w:framePr w:w="1738" w:h="269" w:wrap="none" w:vAnchor="text" w:hAnchor="page" w:x="2734" w:y="25"/>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sortimentu</w:t>
      </w:r>
    </w:p>
    <w:p>
      <w:pPr>
        <w:pStyle w:val="Style7"/>
        <w:keepNext w:val="0"/>
        <w:keepLines w:val="0"/>
        <w:framePr w:w="3490" w:h="269" w:wrap="none" w:vAnchor="text" w:hAnchor="page" w:x="6546" w:y="39"/>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Množství MJ Pr.cena/MJ Sleva</w:t>
      </w:r>
    </w:p>
    <w:p>
      <w:pPr>
        <w:pStyle w:val="Style40"/>
        <w:keepNext/>
        <w:keepLines/>
        <w:framePr w:w="826" w:h="355" w:wrap="none" w:vAnchor="text" w:hAnchor="page" w:x="10602" w:y="21"/>
        <w:widowControl w:val="0"/>
        <w:shd w:val="clear" w:color="auto" w:fill="auto"/>
        <w:bidi w:val="0"/>
        <w:spacing w:before="0" w:after="0" w:line="240" w:lineRule="auto"/>
        <w:ind w:left="0" w:right="0" w:firstLine="0"/>
        <w:jc w:val="right"/>
      </w:pPr>
      <w:bookmarkStart w:id="4" w:name="bookmark4"/>
      <w:bookmarkStart w:id="5" w:name="bookmark5"/>
      <w:r>
        <w:rPr>
          <w:color w:val="000000"/>
          <w:spacing w:val="0"/>
          <w:w w:val="100"/>
          <w:position w:val="0"/>
          <w:shd w:val="clear" w:color="auto" w:fill="auto"/>
          <w:lang w:val="cs-CZ" w:eastAsia="cs-CZ" w:bidi="cs-CZ"/>
        </w:rPr>
        <w:t>Celkem</w:t>
      </w:r>
      <w:bookmarkEnd w:id="4"/>
      <w:bookmarkEnd w:id="5"/>
    </w:p>
    <w:p>
      <w:pPr>
        <w:pStyle w:val="Style42"/>
        <w:keepNext w:val="0"/>
        <w:keepLines w:val="0"/>
        <w:framePr w:w="1152" w:h="221" w:wrap="none" w:vAnchor="text" w:hAnchor="page" w:x="1030" w:y="6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002 200903</w:t>
      </w:r>
    </w:p>
    <w:p>
      <w:pPr>
        <w:pStyle w:val="Style42"/>
        <w:keepNext w:val="0"/>
        <w:keepLines w:val="0"/>
        <w:framePr w:w="3365" w:h="240" w:wrap="none" w:vAnchor="text" w:hAnchor="page" w:x="2658" w:y="6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F-sloupek směrový 900 mm s folií a s bodcem</w:t>
      </w:r>
    </w:p>
    <w:p>
      <w:pPr>
        <w:pStyle w:val="Style42"/>
        <w:keepNext w:val="0"/>
        <w:keepLines w:val="0"/>
        <w:framePr w:w="850" w:h="240" w:wrap="none" w:vAnchor="text" w:hAnchor="page" w:x="6920" w:y="6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400,00 ks</w:t>
      </w:r>
    </w:p>
    <w:p>
      <w:pPr>
        <w:pStyle w:val="Style42"/>
        <w:keepNext w:val="0"/>
        <w:keepLines w:val="0"/>
        <w:framePr w:w="566" w:h="240" w:wrap="none" w:vAnchor="text" w:hAnchor="page" w:x="8754" w:y="6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206,00</w:t>
      </w:r>
    </w:p>
    <w:p>
      <w:pPr>
        <w:pStyle w:val="Style42"/>
        <w:keepNext w:val="0"/>
        <w:keepLines w:val="0"/>
        <w:framePr w:w="797" w:h="240" w:wrap="none" w:vAnchor="text" w:hAnchor="page" w:x="10640" w:y="6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82 400,00</w:t>
      </w:r>
    </w:p>
    <w:p>
      <w:pPr>
        <w:pStyle w:val="Style7"/>
        <w:keepNext w:val="0"/>
        <w:keepLines w:val="0"/>
        <w:framePr w:w="1104" w:h="269" w:wrap="none" w:vAnchor="text" w:hAnchor="page" w:x="906" w:y="1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Zatloukadlo</w:t>
      </w:r>
    </w:p>
    <w:p>
      <w:pPr>
        <w:pStyle w:val="Style40"/>
        <w:keepNext/>
        <w:keepLines/>
        <w:framePr w:w="1714" w:h="269" w:wrap="none" w:vAnchor="text" w:hAnchor="page" w:x="7520" w:y="937"/>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Celkem bez DPH:</w:t>
      </w:r>
      <w:bookmarkEnd w:id="6"/>
      <w:bookmarkEnd w:id="7"/>
    </w:p>
    <w:p>
      <w:pPr>
        <w:pStyle w:val="Style42"/>
        <w:keepNext w:val="0"/>
        <w:keepLines w:val="0"/>
        <w:framePr w:w="797" w:h="240" w:wrap="none" w:vAnchor="text" w:hAnchor="page" w:x="10654" w:y="9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82 400,00</w:t>
      </w:r>
    </w:p>
    <w:p>
      <w:pPr>
        <w:pStyle w:val="Style7"/>
        <w:keepNext w:val="0"/>
        <w:keepLines w:val="0"/>
        <w:framePr w:w="3403" w:h="730" w:wrap="none" w:vAnchor="text" w:hAnchor="page" w:x="7486" w:y="10446"/>
        <w:widowControl w:val="0"/>
        <w:shd w:val="clear" w:color="auto" w:fill="auto"/>
        <w:tabs>
          <w:tab w:leader="underscore" w:pos="3326" w:val="left"/>
        </w:tabs>
        <w:bidi w:val="0"/>
        <w:spacing w:before="0" w:after="24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Vystavil:</w:t>
        <w:tab/>
      </w:r>
    </w:p>
    <w:p>
      <w:pPr>
        <w:pStyle w:val="Style7"/>
        <w:keepNext w:val="0"/>
        <w:keepLines w:val="0"/>
        <w:framePr w:w="3403" w:h="730" w:wrap="none" w:vAnchor="text" w:hAnchor="page" w:x="7486" w:y="10446"/>
        <w:widowControl w:val="0"/>
        <w:pBdr>
          <w:bottom w:val="single" w:sz="4" w:space="0" w:color="auto"/>
        </w:pBdr>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 25.02.21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3" w:line="1" w:lineRule="exact"/>
      </w:pPr>
    </w:p>
    <w:p>
      <w:pPr>
        <w:widowControl w:val="0"/>
        <w:spacing w:line="1" w:lineRule="exact"/>
      </w:pPr>
    </w:p>
    <w:sectPr>
      <w:footnotePr>
        <w:pos w:val="pageBottom"/>
        <w:numFmt w:val="decimal"/>
        <w:numRestart w:val="continuous"/>
      </w:footnotePr>
      <w:type w:val="continuous"/>
      <w:pgSz w:w="11900" w:h="16840"/>
      <w:pgMar w:top="620" w:left="905" w:right="450" w:bottom="50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6271895</wp:posOffset>
              </wp:positionH>
              <wp:positionV relativeFrom="page">
                <wp:posOffset>10004425</wp:posOffset>
              </wp:positionV>
              <wp:extent cx="539750" cy="85090"/>
              <wp:wrapNone/>
              <wp:docPr id="7" name="Shape 7"/>
              <a:graphic xmlns:a="http://schemas.openxmlformats.org/drawingml/2006/main">
                <a:graphicData uri="http://schemas.microsoft.com/office/word/2010/wordprocessingShape">
                  <wps:wsp>
                    <wps:cNvSpPr txBox="1"/>
                    <wps:spPr>
                      <a:xfrm>
                        <a:ext cx="539750" cy="850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93.85000000000002pt;margin-top:787.75pt;width:42.5pt;height:6.70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Titulek obrázku_"/>
    <w:basedOn w:val="DefaultParagraphFont"/>
    <w:link w:val="Style4"/>
    <w:rPr>
      <w:rFonts w:ascii="Arial" w:eastAsia="Arial" w:hAnsi="Arial" w:cs="Arial"/>
      <w:b/>
      <w:bCs/>
      <w:i/>
      <w:iCs/>
      <w:smallCaps w:val="0"/>
      <w:strike w:val="0"/>
      <w:sz w:val="19"/>
      <w:szCs w:val="19"/>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6"/>
      <w:szCs w:val="16"/>
      <w:u w:val="none"/>
    </w:rPr>
  </w:style>
  <w:style w:type="character" w:customStyle="1" w:styleId="CharStyle16">
    <w:name w:val="Jiné_"/>
    <w:basedOn w:val="DefaultParagraphFont"/>
    <w:link w:val="Style15"/>
    <w:rPr>
      <w:rFonts w:ascii="Arial" w:eastAsia="Arial" w:hAnsi="Arial" w:cs="Arial"/>
      <w:b w:val="0"/>
      <w:bCs w:val="0"/>
      <w:i w:val="0"/>
      <w:iCs w:val="0"/>
      <w:smallCaps w:val="0"/>
      <w:strike w:val="0"/>
      <w:sz w:val="19"/>
      <w:szCs w:val="19"/>
      <w:u w:val="none"/>
    </w:rPr>
  </w:style>
  <w:style w:type="character" w:customStyle="1" w:styleId="CharStyle19">
    <w:name w:val="Základní text (2)_"/>
    <w:basedOn w:val="DefaultParagraphFont"/>
    <w:link w:val="Style18"/>
    <w:rPr>
      <w:rFonts w:ascii="Calibri" w:eastAsia="Calibri" w:hAnsi="Calibri" w:cs="Calibri"/>
      <w:b w:val="0"/>
      <w:bCs w:val="0"/>
      <w:i w:val="0"/>
      <w:iCs w:val="0"/>
      <w:smallCaps w:val="0"/>
      <w:strike w:val="0"/>
      <w:sz w:val="24"/>
      <w:szCs w:val="24"/>
      <w:u w:val="none"/>
    </w:rPr>
  </w:style>
  <w:style w:type="character" w:customStyle="1" w:styleId="CharStyle31">
    <w:name w:val="Nadpis #1_"/>
    <w:basedOn w:val="DefaultParagraphFont"/>
    <w:link w:val="Style30"/>
    <w:rPr>
      <w:rFonts w:ascii="Arial" w:eastAsia="Arial" w:hAnsi="Arial" w:cs="Arial"/>
      <w:b/>
      <w:bCs/>
      <w:i w:val="0"/>
      <w:iCs w:val="0"/>
      <w:smallCaps w:val="0"/>
      <w:strike w:val="0"/>
      <w:u w:val="none"/>
    </w:rPr>
  </w:style>
  <w:style w:type="character" w:customStyle="1" w:styleId="CharStyle33">
    <w:name w:val="Základní text (5)_"/>
    <w:basedOn w:val="DefaultParagraphFont"/>
    <w:link w:val="Style32"/>
    <w:rPr>
      <w:rFonts w:ascii="Courier New" w:eastAsia="Courier New" w:hAnsi="Courier New" w:cs="Courier New"/>
      <w:b w:val="0"/>
      <w:bCs w:val="0"/>
      <w:i w:val="0"/>
      <w:iCs w:val="0"/>
      <w:smallCaps w:val="0"/>
      <w:strike w:val="0"/>
      <w:sz w:val="16"/>
      <w:szCs w:val="16"/>
      <w:u w:val="none"/>
    </w:rPr>
  </w:style>
  <w:style w:type="character" w:customStyle="1" w:styleId="CharStyle41">
    <w:name w:val="Nadpis #2_"/>
    <w:basedOn w:val="DefaultParagraphFont"/>
    <w:link w:val="Style40"/>
    <w:rPr>
      <w:rFonts w:ascii="Arial" w:eastAsia="Arial" w:hAnsi="Arial" w:cs="Arial"/>
      <w:b/>
      <w:bCs/>
      <w:i w:val="0"/>
      <w:iCs w:val="0"/>
      <w:smallCaps w:val="0"/>
      <w:strike w:val="0"/>
      <w:sz w:val="20"/>
      <w:szCs w:val="20"/>
      <w:u w:val="none"/>
    </w:rPr>
  </w:style>
  <w:style w:type="character" w:customStyle="1" w:styleId="CharStyle43">
    <w:name w:val="Základní text (3)_"/>
    <w:basedOn w:val="DefaultParagraphFont"/>
    <w:link w:val="Style42"/>
    <w:rPr>
      <w:rFonts w:ascii="Arial" w:eastAsia="Arial" w:hAnsi="Arial" w:cs="Arial"/>
      <w:b w:val="0"/>
      <w:bCs w:val="0"/>
      <w:i w:val="0"/>
      <w:iCs w:val="0"/>
      <w:smallCaps w:val="0"/>
      <w:strike w:val="0"/>
      <w:sz w:val="16"/>
      <w:szCs w:val="16"/>
      <w:u w:val="none"/>
    </w:rPr>
  </w:style>
  <w:style w:type="paragraph" w:customStyle="1" w:styleId="Style2">
    <w:name w:val="Základní text (4)"/>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Titulek obrázku"/>
    <w:basedOn w:val="Normal"/>
    <w:link w:val="CharStyle5"/>
    <w:pPr>
      <w:widowControl w:val="0"/>
      <w:shd w:val="clear" w:color="auto" w:fill="FFFFFF"/>
      <w:spacing w:line="235" w:lineRule="auto"/>
    </w:pPr>
    <w:rPr>
      <w:rFonts w:ascii="Arial" w:eastAsia="Arial" w:hAnsi="Arial" w:cs="Arial"/>
      <w:b/>
      <w:bCs/>
      <w:i/>
      <w:iCs/>
      <w:smallCaps w:val="0"/>
      <w:strike w:val="0"/>
      <w:sz w:val="19"/>
      <w:szCs w:val="19"/>
      <w:u w:val="none"/>
    </w:rPr>
  </w:style>
  <w:style w:type="paragraph" w:customStyle="1" w:styleId="Style7">
    <w:name w:val="Základní text"/>
    <w:basedOn w:val="Normal"/>
    <w:link w:val="CharStyle8"/>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spacing w:line="235" w:lineRule="auto"/>
    </w:pPr>
    <w:rPr>
      <w:rFonts w:ascii="Arial" w:eastAsia="Arial" w:hAnsi="Arial" w:cs="Arial"/>
      <w:b w:val="0"/>
      <w:bCs w:val="0"/>
      <w:i w:val="0"/>
      <w:iCs w:val="0"/>
      <w:smallCaps w:val="0"/>
      <w:strike w:val="0"/>
      <w:sz w:val="16"/>
      <w:szCs w:val="16"/>
      <w:u w:val="none"/>
    </w:rPr>
  </w:style>
  <w:style w:type="paragraph" w:customStyle="1" w:styleId="Style15">
    <w:name w:val="Jiné"/>
    <w:basedOn w:val="Normal"/>
    <w:link w:val="CharStyle16"/>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8">
    <w:name w:val="Základní text (2)"/>
    <w:basedOn w:val="Normal"/>
    <w:link w:val="CharStyle19"/>
    <w:pPr>
      <w:widowControl w:val="0"/>
      <w:shd w:val="clear" w:color="auto" w:fill="FFFFFF"/>
      <w:spacing w:after="140"/>
    </w:pPr>
    <w:rPr>
      <w:rFonts w:ascii="Calibri" w:eastAsia="Calibri" w:hAnsi="Calibri" w:cs="Calibri"/>
      <w:b w:val="0"/>
      <w:bCs w:val="0"/>
      <w:i w:val="0"/>
      <w:iCs w:val="0"/>
      <w:smallCaps w:val="0"/>
      <w:strike w:val="0"/>
      <w:sz w:val="24"/>
      <w:szCs w:val="24"/>
      <w:u w:val="none"/>
    </w:rPr>
  </w:style>
  <w:style w:type="paragraph" w:customStyle="1" w:styleId="Style30">
    <w:name w:val="Nadpis #1"/>
    <w:basedOn w:val="Normal"/>
    <w:link w:val="CharStyle31"/>
    <w:pPr>
      <w:widowControl w:val="0"/>
      <w:shd w:val="clear" w:color="auto" w:fill="FFFFFF"/>
      <w:outlineLvl w:val="0"/>
    </w:pPr>
    <w:rPr>
      <w:rFonts w:ascii="Arial" w:eastAsia="Arial" w:hAnsi="Arial" w:cs="Arial"/>
      <w:b/>
      <w:bCs/>
      <w:i w:val="0"/>
      <w:iCs w:val="0"/>
      <w:smallCaps w:val="0"/>
      <w:strike w:val="0"/>
      <w:u w:val="none"/>
    </w:rPr>
  </w:style>
  <w:style w:type="paragraph" w:customStyle="1" w:styleId="Style32">
    <w:name w:val="Základní text (5)"/>
    <w:basedOn w:val="Normal"/>
    <w:link w:val="CharStyle33"/>
    <w:pPr>
      <w:widowControl w:val="0"/>
      <w:shd w:val="clear" w:color="auto" w:fill="FFFFFF"/>
    </w:pPr>
    <w:rPr>
      <w:rFonts w:ascii="Courier New" w:eastAsia="Courier New" w:hAnsi="Courier New" w:cs="Courier New"/>
      <w:b w:val="0"/>
      <w:bCs w:val="0"/>
      <w:i w:val="0"/>
      <w:iCs w:val="0"/>
      <w:smallCaps w:val="0"/>
      <w:strike w:val="0"/>
      <w:sz w:val="16"/>
      <w:szCs w:val="16"/>
      <w:u w:val="none"/>
    </w:rPr>
  </w:style>
  <w:style w:type="paragraph" w:customStyle="1" w:styleId="Style40">
    <w:name w:val="Nadpis #2"/>
    <w:basedOn w:val="Normal"/>
    <w:link w:val="CharStyle41"/>
    <w:pPr>
      <w:widowControl w:val="0"/>
      <w:shd w:val="clear" w:color="auto" w:fill="FFFFFF"/>
      <w:outlineLvl w:val="1"/>
    </w:pPr>
    <w:rPr>
      <w:rFonts w:ascii="Arial" w:eastAsia="Arial" w:hAnsi="Arial" w:cs="Arial"/>
      <w:b/>
      <w:bCs/>
      <w:i w:val="0"/>
      <w:iCs w:val="0"/>
      <w:smallCaps w:val="0"/>
      <w:strike w:val="0"/>
      <w:sz w:val="20"/>
      <w:szCs w:val="20"/>
      <w:u w:val="none"/>
    </w:rPr>
  </w:style>
  <w:style w:type="paragraph" w:customStyle="1" w:styleId="Style42">
    <w:name w:val="Základní text (3)"/>
    <w:basedOn w:val="Normal"/>
    <w:link w:val="CharStyle43"/>
    <w:pPr>
      <w:widowControl w:val="0"/>
      <w:shd w:val="clear" w:color="auto" w:fill="FFFFFF"/>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s>
</file>