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C4" w:rsidRPr="00783CC4" w:rsidRDefault="00783CC4" w:rsidP="00783CC4">
      <w:pPr>
        <w:rPr>
          <w:rFonts w:ascii="Calibri" w:hAnsi="Calibri" w:cs="Calibri"/>
        </w:rPr>
      </w:pPr>
      <w:r w:rsidRPr="00783CC4">
        <w:rPr>
          <w:rFonts w:ascii="Calibri" w:hAnsi="Calibri" w:cs="Calibri"/>
        </w:rPr>
        <w:t>ADOR CZ s.r.o., závod 2</w:t>
      </w:r>
    </w:p>
    <w:p w:rsidR="00783CC4" w:rsidRPr="00783CC4" w:rsidRDefault="00783CC4" w:rsidP="00783CC4">
      <w:pPr>
        <w:rPr>
          <w:rFonts w:ascii="Calibri" w:hAnsi="Calibri" w:cs="Calibri"/>
        </w:rPr>
      </w:pPr>
      <w:r w:rsidRPr="00783CC4">
        <w:rPr>
          <w:rFonts w:ascii="Calibri" w:hAnsi="Calibri" w:cs="Calibri"/>
        </w:rPr>
        <w:t>Ovocná 13</w:t>
      </w:r>
    </w:p>
    <w:p w:rsidR="00783CC4" w:rsidRPr="00783CC4" w:rsidRDefault="00783CC4" w:rsidP="00783CC4">
      <w:pPr>
        <w:rPr>
          <w:rFonts w:ascii="Calibri" w:hAnsi="Calibri" w:cs="Calibri"/>
        </w:rPr>
      </w:pPr>
      <w:r w:rsidRPr="00783CC4">
        <w:rPr>
          <w:rFonts w:ascii="Calibri" w:hAnsi="Calibri" w:cs="Calibri"/>
        </w:rPr>
        <w:t>Ostrava-Zábřeh</w:t>
      </w:r>
    </w:p>
    <w:p w:rsidR="00074CD2" w:rsidRPr="00783CC4" w:rsidRDefault="00074CD2">
      <w:pPr>
        <w:rPr>
          <w:rFonts w:asciiTheme="minorHAnsi" w:hAnsiTheme="minorHAnsi" w:cstheme="minorHAnsi"/>
        </w:rPr>
      </w:pPr>
    </w:p>
    <w:p w:rsidR="00F05FAC" w:rsidRPr="00783CC4" w:rsidRDefault="00F05FAC">
      <w:pPr>
        <w:rPr>
          <w:rFonts w:asciiTheme="minorHAnsi" w:hAnsiTheme="minorHAnsi" w:cstheme="minorHAnsi"/>
        </w:rPr>
      </w:pPr>
      <w:r w:rsidRPr="00783CC4">
        <w:rPr>
          <w:rFonts w:asciiTheme="minorHAnsi" w:hAnsiTheme="minorHAnsi" w:cstheme="minorHAnsi"/>
        </w:rPr>
        <w:t>Fontána, příspěvková organizace</w:t>
      </w:r>
    </w:p>
    <w:p w:rsidR="00F05FAC" w:rsidRPr="00783CC4" w:rsidRDefault="00F05FAC">
      <w:pPr>
        <w:rPr>
          <w:rFonts w:asciiTheme="minorHAnsi" w:hAnsiTheme="minorHAnsi" w:cstheme="minorHAnsi"/>
        </w:rPr>
      </w:pPr>
      <w:r w:rsidRPr="00783CC4">
        <w:rPr>
          <w:rFonts w:asciiTheme="minorHAnsi" w:hAnsiTheme="minorHAnsi" w:cstheme="minorHAnsi"/>
        </w:rPr>
        <w:t>Celní 409/3</w:t>
      </w:r>
    </w:p>
    <w:p w:rsidR="00F05FAC" w:rsidRPr="00783CC4" w:rsidRDefault="00F05FAC">
      <w:pPr>
        <w:rPr>
          <w:rFonts w:asciiTheme="minorHAnsi" w:hAnsiTheme="minorHAnsi" w:cstheme="minorHAnsi"/>
        </w:rPr>
      </w:pPr>
      <w:r w:rsidRPr="00783CC4">
        <w:rPr>
          <w:rFonts w:asciiTheme="minorHAnsi" w:hAnsiTheme="minorHAnsi" w:cstheme="minorHAnsi"/>
        </w:rPr>
        <w:t>748 01 Hlučín</w:t>
      </w:r>
    </w:p>
    <w:p w:rsidR="00F05FAC" w:rsidRDefault="00F05FAC">
      <w:pPr>
        <w:rPr>
          <w:rFonts w:asciiTheme="minorHAnsi" w:hAnsiTheme="minorHAnsi" w:cstheme="minorHAnsi"/>
        </w:rPr>
      </w:pPr>
    </w:p>
    <w:p w:rsidR="00F05FAC" w:rsidRDefault="00783CC4" w:rsidP="00F05FAC">
      <w:pPr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Ostravě dne 2. 2</w:t>
      </w:r>
      <w:r w:rsidR="00F05FAC">
        <w:rPr>
          <w:rFonts w:asciiTheme="minorHAnsi" w:hAnsiTheme="minorHAnsi" w:cstheme="minorHAnsi"/>
        </w:rPr>
        <w:t xml:space="preserve">. 2021 </w:t>
      </w:r>
      <w:r w:rsidR="00F05FAC">
        <w:rPr>
          <w:rFonts w:asciiTheme="minorHAnsi" w:hAnsiTheme="minorHAnsi" w:cstheme="minorHAnsi"/>
        </w:rPr>
        <w:tab/>
      </w:r>
    </w:p>
    <w:p w:rsidR="00F05FAC" w:rsidRDefault="00F05FAC" w:rsidP="00F05FAC">
      <w:pPr>
        <w:jc w:val="both"/>
        <w:rPr>
          <w:rFonts w:asciiTheme="minorHAnsi" w:hAnsiTheme="minorHAnsi" w:cstheme="minorHAnsi"/>
        </w:rPr>
      </w:pPr>
    </w:p>
    <w:p w:rsidR="00F05FAC" w:rsidRDefault="00F05FAC" w:rsidP="00F05FAC">
      <w:pPr>
        <w:jc w:val="both"/>
        <w:rPr>
          <w:rFonts w:asciiTheme="minorHAnsi" w:hAnsiTheme="minorHAnsi" w:cstheme="minorHAnsi"/>
        </w:rPr>
      </w:pPr>
    </w:p>
    <w:p w:rsidR="00F05FAC" w:rsidRPr="00783CC4" w:rsidRDefault="00F05FAC" w:rsidP="00F05FAC">
      <w:pPr>
        <w:jc w:val="both"/>
        <w:rPr>
          <w:rFonts w:asciiTheme="minorHAnsi" w:hAnsiTheme="minorHAnsi" w:cstheme="minorHAnsi"/>
          <w:b/>
        </w:rPr>
      </w:pPr>
      <w:r w:rsidRPr="00783CC4">
        <w:rPr>
          <w:rFonts w:asciiTheme="minorHAnsi" w:hAnsiTheme="minorHAnsi" w:cstheme="minorHAnsi"/>
          <w:b/>
        </w:rPr>
        <w:t>Potvrzení přijetí objednávky</w:t>
      </w:r>
    </w:p>
    <w:p w:rsidR="00F05FAC" w:rsidRPr="00783CC4" w:rsidRDefault="00F05FAC" w:rsidP="00F05FAC">
      <w:pPr>
        <w:jc w:val="both"/>
        <w:rPr>
          <w:rFonts w:asciiTheme="minorHAnsi" w:hAnsiTheme="minorHAnsi" w:cstheme="minorHAnsi"/>
          <w:b/>
        </w:rPr>
      </w:pPr>
    </w:p>
    <w:p w:rsidR="00F05FAC" w:rsidRPr="00783CC4" w:rsidRDefault="00F05FAC" w:rsidP="00F05FAC">
      <w:pPr>
        <w:jc w:val="both"/>
        <w:rPr>
          <w:rFonts w:asciiTheme="minorHAnsi" w:hAnsiTheme="minorHAnsi" w:cstheme="minorHAnsi"/>
        </w:rPr>
      </w:pPr>
    </w:p>
    <w:p w:rsidR="00783CC4" w:rsidRPr="00783CC4" w:rsidRDefault="00F05FAC" w:rsidP="00783CC4">
      <w:pPr>
        <w:jc w:val="both"/>
        <w:rPr>
          <w:rFonts w:asciiTheme="minorHAnsi" w:hAnsiTheme="minorHAnsi" w:cstheme="minorHAnsi"/>
        </w:rPr>
      </w:pPr>
      <w:r w:rsidRPr="00783CC4">
        <w:rPr>
          <w:rFonts w:asciiTheme="minorHAnsi" w:hAnsiTheme="minorHAnsi" w:cstheme="minorHAnsi"/>
        </w:rPr>
        <w:t xml:space="preserve">Potvrzujeme tímto přijetí Vaší objednávky ze dne </w:t>
      </w:r>
      <w:r w:rsidR="00783CC4" w:rsidRPr="00783CC4">
        <w:rPr>
          <w:rFonts w:asciiTheme="minorHAnsi" w:hAnsiTheme="minorHAnsi" w:cstheme="minorHAnsi"/>
        </w:rPr>
        <w:t>1. 2</w:t>
      </w:r>
      <w:r w:rsidRPr="00783CC4">
        <w:rPr>
          <w:rFonts w:asciiTheme="minorHAnsi" w:hAnsiTheme="minorHAnsi" w:cstheme="minorHAnsi"/>
        </w:rPr>
        <w:t xml:space="preserve">. 2021 týkající se </w:t>
      </w:r>
      <w:r w:rsidR="00783CC4" w:rsidRPr="00783CC4">
        <w:rPr>
          <w:rFonts w:asciiTheme="minorHAnsi" w:hAnsiTheme="minorHAnsi" w:cstheme="minorHAnsi"/>
        </w:rPr>
        <w:t>výměn</w:t>
      </w:r>
      <w:r w:rsidR="00783CC4" w:rsidRPr="00783CC4">
        <w:rPr>
          <w:rFonts w:asciiTheme="minorHAnsi" w:hAnsiTheme="minorHAnsi" w:cstheme="minorHAnsi"/>
        </w:rPr>
        <w:t>y</w:t>
      </w:r>
      <w:r w:rsidR="00783CC4" w:rsidRPr="00783CC4">
        <w:rPr>
          <w:rFonts w:asciiTheme="minorHAnsi" w:hAnsiTheme="minorHAnsi" w:cstheme="minorHAnsi"/>
        </w:rPr>
        <w:t xml:space="preserve"> protipožárních dveří, včetně seřízení samozavíračů</w:t>
      </w:r>
      <w:r w:rsidR="00C15A34">
        <w:rPr>
          <w:rFonts w:asciiTheme="minorHAnsi" w:hAnsiTheme="minorHAnsi" w:cstheme="minorHAnsi"/>
        </w:rPr>
        <w:t xml:space="preserve"> (dle zaslané cenové nabídky). </w:t>
      </w:r>
      <w:bookmarkStart w:id="0" w:name="_GoBack"/>
      <w:bookmarkEnd w:id="0"/>
      <w:r w:rsidR="00783CC4" w:rsidRPr="00783CC4">
        <w:rPr>
          <w:rFonts w:asciiTheme="minorHAnsi" w:hAnsiTheme="minorHAnsi" w:cstheme="minorHAnsi"/>
        </w:rPr>
        <w:t xml:space="preserve"> </w:t>
      </w:r>
    </w:p>
    <w:p w:rsidR="00783CC4" w:rsidRPr="00783CC4" w:rsidRDefault="00783CC4" w:rsidP="00783CC4">
      <w:pPr>
        <w:jc w:val="both"/>
        <w:rPr>
          <w:rFonts w:asciiTheme="minorHAnsi" w:hAnsiTheme="minorHAnsi" w:cstheme="minorHAnsi"/>
        </w:rPr>
      </w:pPr>
    </w:p>
    <w:p w:rsidR="00783CC4" w:rsidRPr="00783CC4" w:rsidRDefault="00783CC4" w:rsidP="00783CC4">
      <w:pPr>
        <w:jc w:val="both"/>
        <w:rPr>
          <w:rFonts w:asciiTheme="minorHAnsi" w:hAnsiTheme="minorHAnsi" w:cstheme="minorHAnsi"/>
        </w:rPr>
      </w:pPr>
      <w:r w:rsidRPr="00783CC4">
        <w:rPr>
          <w:rFonts w:asciiTheme="minorHAnsi" w:hAnsiTheme="minorHAnsi" w:cstheme="minorHAnsi"/>
        </w:rPr>
        <w:t xml:space="preserve">Celková cena bez DPH činí 65.528 Kč bez DPH, sazba DPH 15%, celková cena včetně DPH činí 76.507 Kč. </w:t>
      </w:r>
    </w:p>
    <w:p w:rsidR="00F05FAC" w:rsidRDefault="00F05FAC" w:rsidP="00F05FAC">
      <w:pPr>
        <w:jc w:val="both"/>
        <w:rPr>
          <w:rFonts w:asciiTheme="minorHAnsi" w:hAnsiTheme="minorHAnsi" w:cstheme="minorHAnsi"/>
        </w:rPr>
      </w:pPr>
    </w:p>
    <w:p w:rsidR="00F05FAC" w:rsidRDefault="00F05FAC" w:rsidP="00F05FAC">
      <w:pPr>
        <w:jc w:val="both"/>
        <w:rPr>
          <w:rFonts w:asciiTheme="minorHAnsi" w:hAnsiTheme="minorHAnsi" w:cstheme="minorHAnsi"/>
        </w:rPr>
      </w:pPr>
    </w:p>
    <w:p w:rsidR="00F05FAC" w:rsidRDefault="00F05FAC" w:rsidP="00F05FAC">
      <w:pPr>
        <w:jc w:val="both"/>
        <w:rPr>
          <w:rFonts w:asciiTheme="minorHAnsi" w:hAnsiTheme="minorHAnsi" w:cstheme="minorHAnsi"/>
        </w:rPr>
      </w:pPr>
    </w:p>
    <w:p w:rsidR="00F05FAC" w:rsidRDefault="00F05FAC" w:rsidP="00F05FAC">
      <w:pPr>
        <w:jc w:val="both"/>
        <w:rPr>
          <w:rFonts w:asciiTheme="minorHAnsi" w:hAnsiTheme="minorHAnsi" w:cstheme="minorHAnsi"/>
        </w:rPr>
      </w:pPr>
    </w:p>
    <w:p w:rsidR="00F05FAC" w:rsidRDefault="00F05FAC" w:rsidP="00F05FAC">
      <w:pPr>
        <w:jc w:val="both"/>
        <w:rPr>
          <w:rFonts w:asciiTheme="minorHAnsi" w:hAnsiTheme="minorHAnsi" w:cstheme="minorHAnsi"/>
        </w:rPr>
      </w:pPr>
    </w:p>
    <w:p w:rsidR="00F05FAC" w:rsidRDefault="00F05FAC" w:rsidP="00F05FAC">
      <w:pPr>
        <w:jc w:val="both"/>
        <w:rPr>
          <w:rFonts w:asciiTheme="minorHAnsi" w:hAnsiTheme="minorHAnsi" w:cstheme="minorHAnsi"/>
        </w:rPr>
      </w:pPr>
    </w:p>
    <w:p w:rsidR="00F05FAC" w:rsidRDefault="00783CC4" w:rsidP="00F05FA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</w:t>
      </w:r>
    </w:p>
    <w:p w:rsidR="00783CC4" w:rsidRPr="00783CC4" w:rsidRDefault="00783CC4" w:rsidP="00783CC4">
      <w:pPr>
        <w:rPr>
          <w:rFonts w:ascii="Calibri" w:hAnsi="Calibri" w:cs="Calibri"/>
        </w:rPr>
      </w:pPr>
      <w:r>
        <w:rPr>
          <w:rFonts w:ascii="Calibri" w:hAnsi="Calibri" w:cs="Calibri"/>
        </w:rPr>
        <w:t>ADOR CZ s.r.o.</w:t>
      </w:r>
    </w:p>
    <w:p w:rsidR="00F05FAC" w:rsidRPr="00F05FAC" w:rsidRDefault="00F05FAC" w:rsidP="00F05FAC">
      <w:pPr>
        <w:jc w:val="both"/>
        <w:rPr>
          <w:rFonts w:asciiTheme="minorHAnsi" w:hAnsiTheme="minorHAnsi" w:cstheme="minorHAnsi"/>
        </w:rPr>
      </w:pPr>
    </w:p>
    <w:sectPr w:rsidR="00F05FAC" w:rsidRPr="00F0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90E0D"/>
    <w:multiLevelType w:val="hybridMultilevel"/>
    <w:tmpl w:val="216444D4"/>
    <w:lvl w:ilvl="0" w:tplc="F916487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F072F"/>
    <w:multiLevelType w:val="hybridMultilevel"/>
    <w:tmpl w:val="FAB6DF10"/>
    <w:lvl w:ilvl="0" w:tplc="8DCC3336">
      <w:start w:val="74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AC"/>
    <w:rsid w:val="00074CD2"/>
    <w:rsid w:val="00783CC4"/>
    <w:rsid w:val="00C15A34"/>
    <w:rsid w:val="00C76E77"/>
    <w:rsid w:val="00F0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1433F-C56F-44FD-B9EF-29223F6A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F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5F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FA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Surovka</dc:creator>
  <cp:keywords/>
  <dc:description/>
  <cp:lastModifiedBy>Petr Surovka</cp:lastModifiedBy>
  <cp:revision>4</cp:revision>
  <cp:lastPrinted>2021-02-25T09:52:00Z</cp:lastPrinted>
  <dcterms:created xsi:type="dcterms:W3CDTF">2021-02-25T10:18:00Z</dcterms:created>
  <dcterms:modified xsi:type="dcterms:W3CDTF">2021-02-25T10:21:00Z</dcterms:modified>
</cp:coreProperties>
</file>