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6B4C" w:rsidRDefault="00F17191">
      <w:pPr>
        <w:jc w:val="center"/>
        <w:rPr>
          <w:b/>
          <w:snapToGrid w:val="0"/>
          <w:sz w:val="28"/>
        </w:rPr>
      </w:pPr>
      <w:r>
        <w:rPr>
          <w:b/>
          <w:snapToGrid w:val="0"/>
          <w:sz w:val="28"/>
        </w:rPr>
        <w:t>Dodatek č. 4</w:t>
      </w:r>
    </w:p>
    <w:p w:rsidR="00F554E3" w:rsidRPr="0021299C" w:rsidRDefault="00B16B4C" w:rsidP="0021299C">
      <w:pPr>
        <w:jc w:val="center"/>
        <w:rPr>
          <w:sz w:val="24"/>
          <w:szCs w:val="24"/>
        </w:rPr>
      </w:pPr>
      <w:r w:rsidRPr="0021299C">
        <w:rPr>
          <w:snapToGrid w:val="0"/>
          <w:sz w:val="24"/>
          <w:szCs w:val="24"/>
        </w:rPr>
        <w:t>ke smlouvě</w:t>
      </w:r>
      <w:r w:rsidR="00F554E3" w:rsidRPr="0021299C">
        <w:rPr>
          <w:snapToGrid w:val="0"/>
          <w:sz w:val="24"/>
          <w:szCs w:val="24"/>
        </w:rPr>
        <w:t xml:space="preserve"> o nájmu </w:t>
      </w:r>
      <w:r w:rsidR="00FF68BC" w:rsidRPr="0021299C">
        <w:rPr>
          <w:snapToGrid w:val="0"/>
          <w:sz w:val="24"/>
          <w:szCs w:val="24"/>
        </w:rPr>
        <w:t>prostor sloužících k</w:t>
      </w:r>
      <w:r w:rsidR="0021299C">
        <w:rPr>
          <w:snapToGrid w:val="0"/>
          <w:sz w:val="24"/>
          <w:szCs w:val="24"/>
        </w:rPr>
        <w:t> </w:t>
      </w:r>
      <w:r w:rsidR="00FF68BC" w:rsidRPr="0021299C">
        <w:rPr>
          <w:snapToGrid w:val="0"/>
          <w:sz w:val="24"/>
          <w:szCs w:val="24"/>
        </w:rPr>
        <w:t>podnikání</w:t>
      </w:r>
      <w:r w:rsidR="0021299C">
        <w:rPr>
          <w:snapToGrid w:val="0"/>
          <w:sz w:val="24"/>
          <w:szCs w:val="24"/>
        </w:rPr>
        <w:t xml:space="preserve"> </w:t>
      </w:r>
      <w:r w:rsidR="00F554E3" w:rsidRPr="0021299C">
        <w:rPr>
          <w:sz w:val="24"/>
          <w:szCs w:val="24"/>
        </w:rPr>
        <w:t>č.</w:t>
      </w:r>
      <w:r w:rsidR="0021299C">
        <w:rPr>
          <w:sz w:val="24"/>
          <w:szCs w:val="24"/>
        </w:rPr>
        <w:t xml:space="preserve"> </w:t>
      </w:r>
      <w:r w:rsidR="00150D1F" w:rsidRPr="0021299C">
        <w:rPr>
          <w:sz w:val="24"/>
          <w:szCs w:val="24"/>
        </w:rPr>
        <w:t>730/2019</w:t>
      </w:r>
    </w:p>
    <w:p w:rsidR="00F554E3" w:rsidRPr="0021299C" w:rsidRDefault="00176F67">
      <w:pPr>
        <w:pStyle w:val="Nadpis1"/>
        <w:jc w:val="center"/>
        <w:rPr>
          <w:b w:val="0"/>
          <w:szCs w:val="24"/>
        </w:rPr>
      </w:pPr>
      <w:r w:rsidRPr="0021299C">
        <w:rPr>
          <w:b w:val="0"/>
          <w:szCs w:val="24"/>
        </w:rPr>
        <w:t>u</w:t>
      </w:r>
      <w:r w:rsidR="00B16B4C" w:rsidRPr="0021299C">
        <w:rPr>
          <w:b w:val="0"/>
          <w:szCs w:val="24"/>
        </w:rPr>
        <w:t xml:space="preserve">zavřené dne </w:t>
      </w:r>
      <w:r w:rsidR="0021299C" w:rsidRPr="0021299C">
        <w:rPr>
          <w:b w:val="0"/>
          <w:szCs w:val="24"/>
        </w:rPr>
        <w:t>12.7.2019 mezi smluvními stranami</w:t>
      </w:r>
    </w:p>
    <w:p w:rsidR="00997958" w:rsidRPr="0021299C" w:rsidRDefault="00997958" w:rsidP="00997958">
      <w:pPr>
        <w:rPr>
          <w:sz w:val="24"/>
          <w:szCs w:val="24"/>
        </w:rPr>
      </w:pPr>
    </w:p>
    <w:p w:rsidR="00F554E3" w:rsidRPr="0021299C" w:rsidRDefault="00F554E3"/>
    <w:p w:rsidR="00F554E3" w:rsidRDefault="00F554E3" w:rsidP="000205CF">
      <w:pPr>
        <w:pStyle w:val="Nadpis4"/>
        <w:jc w:val="center"/>
      </w:pPr>
      <w:r>
        <w:t>Smluvní strany</w:t>
      </w:r>
    </w:p>
    <w:p w:rsidR="00F554E3" w:rsidRDefault="00F554E3">
      <w:pPr>
        <w:rPr>
          <w:b/>
          <w:sz w:val="24"/>
        </w:rPr>
      </w:pPr>
    </w:p>
    <w:p w:rsidR="00F554E3" w:rsidRDefault="00F554E3">
      <w:pPr>
        <w:rPr>
          <w:sz w:val="24"/>
        </w:rPr>
      </w:pPr>
      <w:r>
        <w:rPr>
          <w:b/>
          <w:sz w:val="24"/>
        </w:rPr>
        <w:t>Pronajímatel:</w:t>
      </w:r>
      <w:r>
        <w:rPr>
          <w:sz w:val="24"/>
        </w:rPr>
        <w:t xml:space="preserve"> Povodí Ohře, státní podnik</w:t>
      </w:r>
    </w:p>
    <w:p w:rsidR="00F554E3" w:rsidRDefault="00F554E3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 Bezručova 4219, 430 03 Chomutov</w:t>
      </w:r>
    </w:p>
    <w:p w:rsidR="00F554E3" w:rsidRDefault="00F554E3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A0320A">
        <w:rPr>
          <w:sz w:val="24"/>
        </w:rPr>
        <w:t xml:space="preserve"> </w:t>
      </w:r>
      <w:r w:rsidR="00A934F6">
        <w:rPr>
          <w:sz w:val="24"/>
        </w:rPr>
        <w:t>Statutární orgán:</w:t>
      </w:r>
      <w:r w:rsidR="00A0320A">
        <w:rPr>
          <w:sz w:val="24"/>
        </w:rPr>
        <w:t xml:space="preserve"> </w:t>
      </w:r>
    </w:p>
    <w:p w:rsidR="00F554E3" w:rsidRDefault="00F554E3" w:rsidP="007165E4">
      <w:pPr>
        <w:ind w:left="1416" w:firstLine="60"/>
        <w:rPr>
          <w:sz w:val="24"/>
        </w:rPr>
      </w:pPr>
      <w:r>
        <w:rPr>
          <w:sz w:val="24"/>
        </w:rPr>
        <w:t>ve věcech sm</w:t>
      </w:r>
      <w:r w:rsidR="00FF215C">
        <w:rPr>
          <w:sz w:val="24"/>
        </w:rPr>
        <w:t xml:space="preserve">luvních </w:t>
      </w:r>
    </w:p>
    <w:p w:rsidR="00F554E3" w:rsidRDefault="00176F67">
      <w:pPr>
        <w:ind w:left="708" w:firstLine="708"/>
        <w:rPr>
          <w:sz w:val="24"/>
        </w:rPr>
      </w:pPr>
      <w:r>
        <w:rPr>
          <w:sz w:val="24"/>
        </w:rPr>
        <w:t xml:space="preserve"> IČ</w:t>
      </w:r>
      <w:r w:rsidR="00A201D9">
        <w:rPr>
          <w:sz w:val="24"/>
        </w:rPr>
        <w:t>O</w:t>
      </w:r>
      <w:r>
        <w:rPr>
          <w:sz w:val="24"/>
        </w:rPr>
        <w:t>: 70889988</w:t>
      </w:r>
      <w:r>
        <w:rPr>
          <w:sz w:val="24"/>
        </w:rPr>
        <w:tab/>
      </w:r>
      <w:r w:rsidR="00F554E3">
        <w:rPr>
          <w:sz w:val="24"/>
        </w:rPr>
        <w:tab/>
      </w:r>
      <w:r w:rsidR="00F554E3">
        <w:rPr>
          <w:sz w:val="24"/>
        </w:rPr>
        <w:tab/>
        <w:t xml:space="preserve">DIČ: </w:t>
      </w:r>
    </w:p>
    <w:p w:rsidR="00F554E3" w:rsidRDefault="00F554E3">
      <w:pPr>
        <w:ind w:left="708" w:firstLine="708"/>
        <w:rPr>
          <w:sz w:val="24"/>
        </w:rPr>
      </w:pPr>
      <w:r>
        <w:rPr>
          <w:sz w:val="24"/>
        </w:rPr>
        <w:t xml:space="preserve"> Bankovní spojení: Komerční banka</w:t>
      </w:r>
      <w:r w:rsidR="00CD3318">
        <w:rPr>
          <w:sz w:val="24"/>
        </w:rPr>
        <w:t xml:space="preserve"> </w:t>
      </w:r>
      <w:r>
        <w:rPr>
          <w:sz w:val="24"/>
        </w:rPr>
        <w:t>Chomutov</w:t>
      </w:r>
      <w:r w:rsidR="00F241A6">
        <w:rPr>
          <w:sz w:val="24"/>
        </w:rPr>
        <w:t>,</w:t>
      </w:r>
      <w:r>
        <w:rPr>
          <w:sz w:val="24"/>
        </w:rPr>
        <w:t xml:space="preserve"> č. </w:t>
      </w:r>
      <w:proofErr w:type="spellStart"/>
      <w:r>
        <w:rPr>
          <w:sz w:val="24"/>
        </w:rPr>
        <w:t>ú.</w:t>
      </w:r>
      <w:proofErr w:type="spellEnd"/>
      <w:r>
        <w:rPr>
          <w:sz w:val="24"/>
        </w:rPr>
        <w:t xml:space="preserve">: </w:t>
      </w:r>
    </w:p>
    <w:p w:rsidR="00F241A6" w:rsidRDefault="00F554E3">
      <w:pPr>
        <w:ind w:left="1470"/>
        <w:rPr>
          <w:sz w:val="24"/>
        </w:rPr>
      </w:pPr>
      <w:r>
        <w:rPr>
          <w:sz w:val="24"/>
        </w:rPr>
        <w:t xml:space="preserve">Povodí Ohře, státní podnik je zapsán v obchodním rejstříku u Krajského soudu </w:t>
      </w:r>
    </w:p>
    <w:p w:rsidR="00F554E3" w:rsidRDefault="00F554E3">
      <w:pPr>
        <w:ind w:left="1470"/>
        <w:rPr>
          <w:sz w:val="24"/>
        </w:rPr>
      </w:pPr>
      <w:r>
        <w:rPr>
          <w:sz w:val="24"/>
        </w:rPr>
        <w:t>v Ústí nad Labem v oddílu A, vložka č. 13052</w:t>
      </w:r>
    </w:p>
    <w:p w:rsidR="0062116C" w:rsidRDefault="00F241A6">
      <w:pPr>
        <w:ind w:left="1470"/>
        <w:rPr>
          <w:b/>
          <w:sz w:val="24"/>
        </w:rPr>
      </w:pPr>
      <w:r>
        <w:rPr>
          <w:sz w:val="24"/>
        </w:rPr>
        <w:t xml:space="preserve">(dále </w:t>
      </w:r>
      <w:proofErr w:type="gramStart"/>
      <w:r>
        <w:rPr>
          <w:sz w:val="24"/>
        </w:rPr>
        <w:t>jen</w:t>
      </w:r>
      <w:r w:rsidR="00CD3318">
        <w:rPr>
          <w:sz w:val="24"/>
        </w:rPr>
        <w:t xml:space="preserve"> </w:t>
      </w:r>
      <w:r>
        <w:rPr>
          <w:sz w:val="24"/>
        </w:rPr>
        <w:t xml:space="preserve"> ,</w:t>
      </w:r>
      <w:proofErr w:type="gramEnd"/>
      <w:r>
        <w:rPr>
          <w:sz w:val="24"/>
        </w:rPr>
        <w:t>,pronajímate</w:t>
      </w:r>
      <w:r w:rsidR="00CD3318">
        <w:rPr>
          <w:sz w:val="24"/>
        </w:rPr>
        <w:t>l</w:t>
      </w:r>
      <w:r w:rsidR="0062116C">
        <w:rPr>
          <w:sz w:val="24"/>
        </w:rPr>
        <w:t>“)</w:t>
      </w:r>
    </w:p>
    <w:p w:rsidR="00F554E3" w:rsidRDefault="00F554E3">
      <w:pPr>
        <w:rPr>
          <w:b/>
          <w:sz w:val="24"/>
        </w:rPr>
      </w:pPr>
      <w:r>
        <w:rPr>
          <w:b/>
          <w:sz w:val="24"/>
        </w:rPr>
        <w:t>a</w:t>
      </w:r>
    </w:p>
    <w:p w:rsidR="00F554E3" w:rsidRDefault="00F554E3">
      <w:pPr>
        <w:rPr>
          <w:b/>
          <w:sz w:val="24"/>
        </w:rPr>
      </w:pPr>
    </w:p>
    <w:p w:rsidR="00F97D77" w:rsidRDefault="00F554E3" w:rsidP="006455A7">
      <w:pPr>
        <w:widowControl w:val="0"/>
        <w:rPr>
          <w:sz w:val="24"/>
        </w:rPr>
      </w:pPr>
      <w:r>
        <w:rPr>
          <w:b/>
          <w:sz w:val="24"/>
        </w:rPr>
        <w:t>Nájemce:</w:t>
      </w:r>
      <w:r>
        <w:rPr>
          <w:sz w:val="24"/>
        </w:rPr>
        <w:tab/>
      </w:r>
      <w:proofErr w:type="spellStart"/>
      <w:proofErr w:type="gramStart"/>
      <w:r w:rsidR="00A00B8A">
        <w:rPr>
          <w:sz w:val="24"/>
        </w:rPr>
        <w:t>bfz</w:t>
      </w:r>
      <w:proofErr w:type="spellEnd"/>
      <w:r w:rsidR="00A00B8A">
        <w:rPr>
          <w:sz w:val="24"/>
        </w:rPr>
        <w:t xml:space="preserve">  o.p.s.</w:t>
      </w:r>
      <w:proofErr w:type="gramEnd"/>
    </w:p>
    <w:p w:rsidR="00586C90" w:rsidRDefault="00A00B8A" w:rsidP="00F97D77">
      <w:pPr>
        <w:widowControl w:val="0"/>
        <w:ind w:left="708" w:firstLine="708"/>
        <w:rPr>
          <w:sz w:val="24"/>
        </w:rPr>
      </w:pPr>
      <w:r>
        <w:rPr>
          <w:sz w:val="24"/>
        </w:rPr>
        <w:t xml:space="preserve">Provaznická 425/16, 350 </w:t>
      </w:r>
      <w:proofErr w:type="gramStart"/>
      <w:r>
        <w:rPr>
          <w:sz w:val="24"/>
        </w:rPr>
        <w:t>02  Cheb</w:t>
      </w:r>
      <w:proofErr w:type="gramEnd"/>
    </w:p>
    <w:p w:rsidR="00A00B8A" w:rsidRDefault="00A00B8A" w:rsidP="00F97D77">
      <w:pPr>
        <w:widowControl w:val="0"/>
        <w:ind w:left="708" w:firstLine="708"/>
        <w:rPr>
          <w:sz w:val="24"/>
        </w:rPr>
      </w:pPr>
      <w:r>
        <w:rPr>
          <w:sz w:val="24"/>
        </w:rPr>
        <w:t xml:space="preserve">Zastoupená </w:t>
      </w:r>
    </w:p>
    <w:p w:rsidR="00AD3E7C" w:rsidRDefault="00A00B8A" w:rsidP="006455A7">
      <w:pPr>
        <w:widowControl w:val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IČO: 27966119</w:t>
      </w:r>
    </w:p>
    <w:p w:rsidR="00F97D77" w:rsidRDefault="0064378C" w:rsidP="006455A7">
      <w:pPr>
        <w:widowControl w:val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proofErr w:type="spellStart"/>
      <w:r>
        <w:rPr>
          <w:sz w:val="24"/>
        </w:rPr>
        <w:t>Bank.spojení</w:t>
      </w:r>
      <w:proofErr w:type="spellEnd"/>
      <w:r>
        <w:rPr>
          <w:sz w:val="24"/>
        </w:rPr>
        <w:t xml:space="preserve">: </w:t>
      </w:r>
      <w:r w:rsidR="00A00B8A">
        <w:rPr>
          <w:sz w:val="24"/>
        </w:rPr>
        <w:t>Komerční banka</w:t>
      </w:r>
    </w:p>
    <w:p w:rsidR="00F97D77" w:rsidRDefault="00F97D77" w:rsidP="006455A7">
      <w:pPr>
        <w:widowControl w:val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č.</w:t>
      </w:r>
      <w:r w:rsidR="00CD3318">
        <w:rPr>
          <w:sz w:val="24"/>
        </w:rPr>
        <w:t xml:space="preserve"> </w:t>
      </w:r>
      <w:proofErr w:type="spellStart"/>
      <w:r>
        <w:rPr>
          <w:sz w:val="24"/>
        </w:rPr>
        <w:t>ú.</w:t>
      </w:r>
      <w:proofErr w:type="spellEnd"/>
      <w:r>
        <w:rPr>
          <w:sz w:val="24"/>
        </w:rPr>
        <w:t>:</w:t>
      </w:r>
      <w:r w:rsidR="00CA496B">
        <w:rPr>
          <w:sz w:val="24"/>
        </w:rPr>
        <w:t xml:space="preserve"> </w:t>
      </w:r>
      <w:bookmarkStart w:id="0" w:name="_GoBack"/>
      <w:bookmarkEnd w:id="0"/>
    </w:p>
    <w:p w:rsidR="00A00B8A" w:rsidRDefault="00CA496B" w:rsidP="00CA496B">
      <w:pPr>
        <w:widowControl w:val="0"/>
        <w:ind w:left="708"/>
        <w:rPr>
          <w:sz w:val="24"/>
        </w:rPr>
      </w:pPr>
      <w:r>
        <w:rPr>
          <w:sz w:val="24"/>
        </w:rPr>
        <w:tab/>
      </w:r>
      <w:r w:rsidR="0064378C">
        <w:rPr>
          <w:sz w:val="24"/>
        </w:rPr>
        <w:t>Zapsán</w:t>
      </w:r>
      <w:r w:rsidR="00A00B8A">
        <w:rPr>
          <w:sz w:val="24"/>
        </w:rPr>
        <w:t xml:space="preserve">a v rejstříku obecně prospěšných společností, vedeného Krajským soudem v </w:t>
      </w:r>
    </w:p>
    <w:p w:rsidR="00FF215C" w:rsidRDefault="00A00B8A" w:rsidP="00A00B8A">
      <w:pPr>
        <w:widowControl w:val="0"/>
        <w:ind w:left="708" w:firstLine="708"/>
        <w:rPr>
          <w:sz w:val="24"/>
        </w:rPr>
      </w:pPr>
      <w:r>
        <w:rPr>
          <w:sz w:val="24"/>
        </w:rPr>
        <w:t>v Plzni, oddíl O, vložka 107.</w:t>
      </w:r>
    </w:p>
    <w:p w:rsidR="00586C90" w:rsidRDefault="00D86BBE" w:rsidP="00C5475A">
      <w:pPr>
        <w:widowControl w:val="0"/>
        <w:ind w:left="720" w:firstLine="720"/>
        <w:rPr>
          <w:sz w:val="24"/>
        </w:rPr>
      </w:pPr>
      <w:r>
        <w:rPr>
          <w:sz w:val="24"/>
        </w:rPr>
        <w:t>(</w:t>
      </w:r>
      <w:proofErr w:type="gramStart"/>
      <w:r>
        <w:rPr>
          <w:sz w:val="24"/>
        </w:rPr>
        <w:t>dále  jen</w:t>
      </w:r>
      <w:proofErr w:type="gramEnd"/>
      <w:r>
        <w:rPr>
          <w:sz w:val="24"/>
        </w:rPr>
        <w:t xml:space="preserve"> ,,</w:t>
      </w:r>
      <w:r w:rsidR="00CD3318">
        <w:rPr>
          <w:sz w:val="24"/>
        </w:rPr>
        <w:t>nájemce“</w:t>
      </w:r>
      <w:r w:rsidR="00586C90">
        <w:rPr>
          <w:sz w:val="24"/>
        </w:rPr>
        <w:t>).</w:t>
      </w:r>
    </w:p>
    <w:p w:rsidR="0021299C" w:rsidRDefault="0021299C" w:rsidP="0021299C">
      <w:pPr>
        <w:widowControl w:val="0"/>
        <w:rPr>
          <w:sz w:val="24"/>
        </w:rPr>
      </w:pPr>
    </w:p>
    <w:p w:rsidR="0021299C" w:rsidRDefault="0021299C" w:rsidP="0021299C">
      <w:pPr>
        <w:widowControl w:val="0"/>
        <w:rPr>
          <w:sz w:val="24"/>
        </w:rPr>
      </w:pPr>
      <w:r>
        <w:rPr>
          <w:sz w:val="24"/>
        </w:rPr>
        <w:t xml:space="preserve">Tímto dodatkem se mění </w:t>
      </w:r>
      <w:r w:rsidR="002D28FD">
        <w:rPr>
          <w:sz w:val="24"/>
        </w:rPr>
        <w:t xml:space="preserve">ustanovení článku V. a </w:t>
      </w:r>
      <w:r>
        <w:rPr>
          <w:sz w:val="24"/>
        </w:rPr>
        <w:t>čtvrtá věta článku VI.</w:t>
      </w:r>
    </w:p>
    <w:p w:rsidR="00FC433A" w:rsidRDefault="00FC433A" w:rsidP="00C5475A">
      <w:pPr>
        <w:widowControl w:val="0"/>
        <w:ind w:left="720" w:firstLine="720"/>
        <w:rPr>
          <w:b/>
          <w:sz w:val="24"/>
        </w:rPr>
      </w:pPr>
    </w:p>
    <w:p w:rsidR="00F554E3" w:rsidRDefault="00C5475A" w:rsidP="0021299C">
      <w:pPr>
        <w:ind w:left="708" w:firstLine="708"/>
        <w:jc w:val="both"/>
      </w:pPr>
      <w:r>
        <w:rPr>
          <w:sz w:val="24"/>
        </w:rPr>
        <w:t xml:space="preserve"> </w:t>
      </w:r>
    </w:p>
    <w:p w:rsidR="00F554E3" w:rsidRDefault="00F554E3" w:rsidP="001D3B6A">
      <w:pPr>
        <w:pStyle w:val="Zkladntext"/>
        <w:jc w:val="center"/>
        <w:rPr>
          <w:b/>
        </w:rPr>
      </w:pPr>
      <w:r>
        <w:rPr>
          <w:b/>
        </w:rPr>
        <w:t>V.</w:t>
      </w:r>
      <w:r>
        <w:rPr>
          <w:b/>
        </w:rPr>
        <w:tab/>
        <w:t xml:space="preserve"> Cena nájmu</w:t>
      </w:r>
      <w:r w:rsidR="00A0320A">
        <w:rPr>
          <w:b/>
        </w:rPr>
        <w:t xml:space="preserve"> a služeb</w:t>
      </w:r>
    </w:p>
    <w:p w:rsidR="001538FB" w:rsidRDefault="001538FB" w:rsidP="00F86F18">
      <w:pPr>
        <w:pStyle w:val="Zkladntext"/>
        <w:jc w:val="both"/>
      </w:pPr>
    </w:p>
    <w:p w:rsidR="001538FB" w:rsidRDefault="001538FB" w:rsidP="00F86F18">
      <w:pPr>
        <w:pStyle w:val="Zkladntext"/>
        <w:jc w:val="both"/>
      </w:pPr>
      <w:proofErr w:type="gramStart"/>
      <w:r>
        <w:t>Výše  měsíčního</w:t>
      </w:r>
      <w:proofErr w:type="gramEnd"/>
      <w:r>
        <w:t xml:space="preserve"> nájemného vč</w:t>
      </w:r>
      <w:r w:rsidR="00F17191">
        <w:t xml:space="preserve">etně služeb a DPH činí  </w:t>
      </w:r>
      <w:r w:rsidR="003E4A92">
        <w:t>10 026,12</w:t>
      </w:r>
      <w:r w:rsidR="00F12AD4">
        <w:t xml:space="preserve"> </w:t>
      </w:r>
      <w:r>
        <w:t>Kč.</w:t>
      </w:r>
    </w:p>
    <w:p w:rsidR="00A0320A" w:rsidRDefault="00A0320A" w:rsidP="00F86F18">
      <w:pPr>
        <w:pStyle w:val="Zkladntext"/>
        <w:jc w:val="both"/>
      </w:pPr>
      <w:r>
        <w:t xml:space="preserve">Měsíční cena elektrické energie činí </w:t>
      </w:r>
      <w:r w:rsidR="000C048C">
        <w:t xml:space="preserve">398,09 </w:t>
      </w:r>
      <w:r w:rsidR="007B5D57">
        <w:t>Kč vč. DPH.</w:t>
      </w:r>
    </w:p>
    <w:p w:rsidR="00997958" w:rsidRDefault="00997958" w:rsidP="00282DCF">
      <w:pPr>
        <w:pStyle w:val="Zkladntext"/>
        <w:jc w:val="both"/>
      </w:pPr>
      <w:bookmarkStart w:id="1" w:name="_MON_1450806325"/>
      <w:bookmarkStart w:id="2" w:name="_MON_1450806285"/>
      <w:bookmarkEnd w:id="1"/>
      <w:bookmarkEnd w:id="2"/>
    </w:p>
    <w:p w:rsidR="00F554E3" w:rsidRDefault="00F554E3">
      <w:pPr>
        <w:rPr>
          <w:sz w:val="24"/>
        </w:rPr>
      </w:pPr>
    </w:p>
    <w:p w:rsidR="00F554E3" w:rsidRDefault="00997958" w:rsidP="001D3B6A">
      <w:pPr>
        <w:pStyle w:val="Nadpis3"/>
        <w:jc w:val="center"/>
      </w:pPr>
      <w:r>
        <w:t xml:space="preserve">                                       </w:t>
      </w:r>
      <w:r w:rsidR="00F554E3">
        <w:t>V</w:t>
      </w:r>
      <w:r w:rsidR="00D44798">
        <w:t>I</w:t>
      </w:r>
      <w:r w:rsidR="00F554E3">
        <w:t>.</w:t>
      </w:r>
      <w:r>
        <w:t xml:space="preserve"> </w:t>
      </w:r>
      <w:r>
        <w:tab/>
        <w:t xml:space="preserve">     </w:t>
      </w:r>
      <w:r w:rsidR="00F554E3">
        <w:t>Splatnost nájemného a ceny služeb</w:t>
      </w:r>
    </w:p>
    <w:p w:rsidR="00752388" w:rsidRDefault="00752388" w:rsidP="00752388">
      <w:pPr>
        <w:pStyle w:val="Zkladntext2"/>
      </w:pPr>
    </w:p>
    <w:p w:rsidR="0021299C" w:rsidRDefault="0021299C" w:rsidP="0021299C">
      <w:pPr>
        <w:ind w:left="284" w:hanging="284"/>
        <w:jc w:val="both"/>
        <w:rPr>
          <w:sz w:val="24"/>
        </w:rPr>
      </w:pPr>
    </w:p>
    <w:p w:rsidR="000C048C" w:rsidRDefault="000C048C" w:rsidP="0021299C">
      <w:pPr>
        <w:jc w:val="both"/>
        <w:rPr>
          <w:sz w:val="24"/>
        </w:rPr>
      </w:pPr>
      <w:r>
        <w:rPr>
          <w:sz w:val="24"/>
        </w:rPr>
        <w:t xml:space="preserve">Nájemné za březen 2021 včetně vyúčtování doplatku nájemného za měsíce leden a únor 2021 činí </w:t>
      </w:r>
      <w:r w:rsidR="00BE4CFC">
        <w:rPr>
          <w:sz w:val="24"/>
        </w:rPr>
        <w:t>10</w:t>
      </w:r>
      <w:r w:rsidR="00AE44FA">
        <w:rPr>
          <w:sz w:val="24"/>
        </w:rPr>
        <w:t> 658,52</w:t>
      </w:r>
      <w:r w:rsidR="00BE4CFC">
        <w:rPr>
          <w:sz w:val="24"/>
        </w:rPr>
        <w:t xml:space="preserve"> </w:t>
      </w:r>
      <w:r>
        <w:rPr>
          <w:sz w:val="24"/>
        </w:rPr>
        <w:t>vč. DPH – variabilní symbol – 7302019).</w:t>
      </w:r>
    </w:p>
    <w:p w:rsidR="0061719D" w:rsidRDefault="00BE4CFC" w:rsidP="0021299C">
      <w:pPr>
        <w:jc w:val="both"/>
        <w:rPr>
          <w:sz w:val="24"/>
        </w:rPr>
      </w:pPr>
      <w:r>
        <w:rPr>
          <w:sz w:val="24"/>
        </w:rPr>
        <w:t>Vyúčtování elektrické energie za měsíce leden a únor 2021 činí přeplatek ve výši 216,59 Kč vč. DPH.</w:t>
      </w:r>
    </w:p>
    <w:p w:rsidR="0021299C" w:rsidRDefault="0021299C" w:rsidP="0021299C">
      <w:pPr>
        <w:jc w:val="both"/>
        <w:rPr>
          <w:sz w:val="24"/>
        </w:rPr>
      </w:pPr>
      <w:r>
        <w:rPr>
          <w:sz w:val="24"/>
        </w:rPr>
        <w:t xml:space="preserve">Měsíční nájemné včetně služeb a DPH bude placeno pronajímateli podle splátkového kalendáře vždy do 15. dne předchozího měsíce, tj. </w:t>
      </w:r>
    </w:p>
    <w:p w:rsidR="0021299C" w:rsidRDefault="0021299C" w:rsidP="0021299C">
      <w:pPr>
        <w:jc w:val="both"/>
        <w:rPr>
          <w:sz w:val="24"/>
        </w:rPr>
      </w:pPr>
      <w:r>
        <w:rPr>
          <w:sz w:val="24"/>
        </w:rPr>
        <w:tab/>
        <w:t xml:space="preserve"> </w:t>
      </w:r>
    </w:p>
    <w:p w:rsidR="0021299C" w:rsidRDefault="00F17191" w:rsidP="0021299C">
      <w:pPr>
        <w:jc w:val="both"/>
        <w:rPr>
          <w:sz w:val="24"/>
        </w:rPr>
      </w:pPr>
      <w:r>
        <w:rPr>
          <w:sz w:val="24"/>
        </w:rPr>
        <w:t>15. března 2021</w:t>
      </w:r>
      <w:r>
        <w:rPr>
          <w:sz w:val="24"/>
        </w:rPr>
        <w:tab/>
        <w:t xml:space="preserve"> </w:t>
      </w:r>
      <w:r w:rsidR="000C048C">
        <w:rPr>
          <w:sz w:val="24"/>
        </w:rPr>
        <w:t>10 026,12</w:t>
      </w:r>
      <w:r w:rsidR="0021299C">
        <w:rPr>
          <w:sz w:val="24"/>
        </w:rPr>
        <w:t xml:space="preserve"> K</w:t>
      </w:r>
      <w:r>
        <w:rPr>
          <w:sz w:val="24"/>
        </w:rPr>
        <w:t>č vč. DPH (nájemné na duben 2021</w:t>
      </w:r>
      <w:r w:rsidR="0021299C">
        <w:rPr>
          <w:sz w:val="24"/>
        </w:rPr>
        <w:t xml:space="preserve">) </w:t>
      </w:r>
    </w:p>
    <w:p w:rsidR="0021299C" w:rsidRDefault="00F17191" w:rsidP="0021299C">
      <w:pPr>
        <w:jc w:val="both"/>
        <w:rPr>
          <w:sz w:val="24"/>
        </w:rPr>
      </w:pPr>
      <w:r>
        <w:rPr>
          <w:sz w:val="24"/>
        </w:rPr>
        <w:t>15. dubna 2021</w:t>
      </w:r>
      <w:r>
        <w:rPr>
          <w:sz w:val="24"/>
        </w:rPr>
        <w:tab/>
        <w:t xml:space="preserve"> </w:t>
      </w:r>
      <w:r w:rsidR="000C048C">
        <w:rPr>
          <w:sz w:val="24"/>
        </w:rPr>
        <w:t xml:space="preserve">10 026,12 </w:t>
      </w:r>
      <w:r w:rsidR="0021299C">
        <w:rPr>
          <w:sz w:val="24"/>
        </w:rPr>
        <w:t>Kč vč. D</w:t>
      </w:r>
      <w:r>
        <w:rPr>
          <w:sz w:val="24"/>
        </w:rPr>
        <w:t>PH (nájemné na květen 2021</w:t>
      </w:r>
      <w:r w:rsidR="0021299C">
        <w:rPr>
          <w:sz w:val="24"/>
        </w:rPr>
        <w:t>)</w:t>
      </w:r>
    </w:p>
    <w:p w:rsidR="0021299C" w:rsidRDefault="0021299C" w:rsidP="0021299C">
      <w:pPr>
        <w:jc w:val="both"/>
        <w:rPr>
          <w:sz w:val="24"/>
        </w:rPr>
      </w:pPr>
      <w:r>
        <w:rPr>
          <w:sz w:val="24"/>
        </w:rPr>
        <w:t xml:space="preserve">15. května </w:t>
      </w:r>
      <w:r w:rsidR="00F17191">
        <w:rPr>
          <w:sz w:val="24"/>
        </w:rPr>
        <w:t xml:space="preserve">2021           </w:t>
      </w:r>
      <w:r w:rsidR="000C048C">
        <w:rPr>
          <w:sz w:val="24"/>
        </w:rPr>
        <w:t>10 026,12</w:t>
      </w:r>
      <w:r>
        <w:rPr>
          <w:sz w:val="24"/>
        </w:rPr>
        <w:t xml:space="preserve"> Kč</w:t>
      </w:r>
      <w:r w:rsidR="00F17191">
        <w:rPr>
          <w:sz w:val="24"/>
        </w:rPr>
        <w:t xml:space="preserve"> vč. DPH (nájemné na červen 2021</w:t>
      </w:r>
      <w:r>
        <w:rPr>
          <w:sz w:val="24"/>
        </w:rPr>
        <w:t>)</w:t>
      </w:r>
    </w:p>
    <w:p w:rsidR="0021299C" w:rsidRDefault="0021299C" w:rsidP="0021299C">
      <w:pPr>
        <w:jc w:val="both"/>
        <w:rPr>
          <w:sz w:val="24"/>
        </w:rPr>
      </w:pPr>
      <w:r>
        <w:rPr>
          <w:sz w:val="24"/>
        </w:rPr>
        <w:t>15</w:t>
      </w:r>
      <w:r w:rsidR="00F12AD4">
        <w:rPr>
          <w:sz w:val="24"/>
        </w:rPr>
        <w:t>. června</w:t>
      </w:r>
      <w:r w:rsidR="00F17191">
        <w:rPr>
          <w:sz w:val="24"/>
        </w:rPr>
        <w:t xml:space="preserve"> 2021           </w:t>
      </w:r>
      <w:r w:rsidR="000C048C">
        <w:rPr>
          <w:sz w:val="24"/>
        </w:rPr>
        <w:t xml:space="preserve">10 026,12 </w:t>
      </w:r>
      <w:r>
        <w:rPr>
          <w:sz w:val="24"/>
        </w:rPr>
        <w:t>Kč v</w:t>
      </w:r>
      <w:r w:rsidR="00F17191">
        <w:rPr>
          <w:sz w:val="24"/>
        </w:rPr>
        <w:t>č. DPH (nájemné na červenec 2021</w:t>
      </w:r>
      <w:r>
        <w:rPr>
          <w:sz w:val="24"/>
        </w:rPr>
        <w:t xml:space="preserve">) </w:t>
      </w:r>
    </w:p>
    <w:p w:rsidR="0021299C" w:rsidRDefault="00F17191" w:rsidP="0021299C">
      <w:pPr>
        <w:jc w:val="both"/>
        <w:rPr>
          <w:sz w:val="24"/>
        </w:rPr>
      </w:pPr>
      <w:r>
        <w:rPr>
          <w:sz w:val="24"/>
        </w:rPr>
        <w:t>15. července 2021</w:t>
      </w:r>
      <w:r w:rsidR="003B6E92">
        <w:rPr>
          <w:sz w:val="24"/>
        </w:rPr>
        <w:t xml:space="preserve">       </w:t>
      </w:r>
      <w:r w:rsidR="000C048C">
        <w:rPr>
          <w:sz w:val="24"/>
        </w:rPr>
        <w:t>10 026,12</w:t>
      </w:r>
      <w:r w:rsidR="0021299C">
        <w:rPr>
          <w:sz w:val="24"/>
        </w:rPr>
        <w:t xml:space="preserve"> K</w:t>
      </w:r>
      <w:r>
        <w:rPr>
          <w:sz w:val="24"/>
        </w:rPr>
        <w:t>č vč. DPH (nájemné na srpen 2021</w:t>
      </w:r>
      <w:r w:rsidR="0021299C">
        <w:rPr>
          <w:sz w:val="24"/>
        </w:rPr>
        <w:t>)</w:t>
      </w:r>
    </w:p>
    <w:p w:rsidR="0021299C" w:rsidRDefault="00F17191" w:rsidP="0021299C">
      <w:pPr>
        <w:jc w:val="both"/>
        <w:rPr>
          <w:sz w:val="24"/>
        </w:rPr>
      </w:pPr>
      <w:r>
        <w:rPr>
          <w:sz w:val="24"/>
        </w:rPr>
        <w:lastRenderedPageBreak/>
        <w:t>15. srpna 2021</w:t>
      </w:r>
      <w:proofErr w:type="gramStart"/>
      <w:r w:rsidR="003B6E92">
        <w:rPr>
          <w:sz w:val="24"/>
        </w:rPr>
        <w:tab/>
      </w:r>
      <w:r w:rsidR="00BE4CFC">
        <w:rPr>
          <w:sz w:val="24"/>
        </w:rPr>
        <w:t xml:space="preserve"> </w:t>
      </w:r>
      <w:r w:rsidR="000C048C">
        <w:rPr>
          <w:sz w:val="24"/>
        </w:rPr>
        <w:t xml:space="preserve"> 10</w:t>
      </w:r>
      <w:proofErr w:type="gramEnd"/>
      <w:r w:rsidR="000C048C">
        <w:rPr>
          <w:sz w:val="24"/>
        </w:rPr>
        <w:t> 026,12</w:t>
      </w:r>
      <w:r w:rsidR="0021299C">
        <w:rPr>
          <w:sz w:val="24"/>
        </w:rPr>
        <w:t xml:space="preserve"> </w:t>
      </w:r>
      <w:r>
        <w:rPr>
          <w:sz w:val="24"/>
        </w:rPr>
        <w:t>Kč vč. DPH (nájemné na září 2021</w:t>
      </w:r>
      <w:r w:rsidR="0021299C">
        <w:rPr>
          <w:sz w:val="24"/>
        </w:rPr>
        <w:t>)</w:t>
      </w:r>
    </w:p>
    <w:p w:rsidR="0021299C" w:rsidRDefault="00F17191" w:rsidP="0021299C">
      <w:pPr>
        <w:jc w:val="both"/>
        <w:rPr>
          <w:sz w:val="24"/>
        </w:rPr>
      </w:pPr>
      <w:r>
        <w:rPr>
          <w:sz w:val="24"/>
        </w:rPr>
        <w:t>15. září 2021</w:t>
      </w:r>
      <w:r w:rsidR="00F12AD4">
        <w:rPr>
          <w:sz w:val="24"/>
        </w:rPr>
        <w:tab/>
      </w:r>
      <w:proofErr w:type="gramStart"/>
      <w:r w:rsidR="00F12AD4">
        <w:rPr>
          <w:sz w:val="24"/>
        </w:rPr>
        <w:tab/>
      </w:r>
      <w:r w:rsidR="00BE4CFC">
        <w:rPr>
          <w:sz w:val="24"/>
        </w:rPr>
        <w:t xml:space="preserve"> </w:t>
      </w:r>
      <w:r w:rsidR="000C048C">
        <w:rPr>
          <w:sz w:val="24"/>
        </w:rPr>
        <w:t xml:space="preserve"> 10</w:t>
      </w:r>
      <w:proofErr w:type="gramEnd"/>
      <w:r w:rsidR="000C048C">
        <w:rPr>
          <w:sz w:val="24"/>
        </w:rPr>
        <w:t> 026,12</w:t>
      </w:r>
      <w:r w:rsidR="0021299C">
        <w:rPr>
          <w:sz w:val="24"/>
        </w:rPr>
        <w:t xml:space="preserve"> K</w:t>
      </w:r>
      <w:r>
        <w:rPr>
          <w:sz w:val="24"/>
        </w:rPr>
        <w:t>č vč. DPH (nájemné na říjen 2021</w:t>
      </w:r>
      <w:r w:rsidR="0021299C">
        <w:rPr>
          <w:sz w:val="24"/>
        </w:rPr>
        <w:t>)</w:t>
      </w:r>
    </w:p>
    <w:p w:rsidR="0021299C" w:rsidRDefault="00F12AD4" w:rsidP="0021299C">
      <w:pPr>
        <w:jc w:val="both"/>
        <w:rPr>
          <w:sz w:val="24"/>
        </w:rPr>
      </w:pPr>
      <w:r>
        <w:rPr>
          <w:sz w:val="24"/>
        </w:rPr>
        <w:t xml:space="preserve">15. </w:t>
      </w:r>
      <w:r w:rsidR="00F17191">
        <w:rPr>
          <w:sz w:val="24"/>
        </w:rPr>
        <w:t>října 2021</w:t>
      </w:r>
      <w:r w:rsidR="00F17191">
        <w:rPr>
          <w:sz w:val="24"/>
        </w:rPr>
        <w:tab/>
      </w:r>
      <w:proofErr w:type="gramStart"/>
      <w:r w:rsidR="00F17191">
        <w:rPr>
          <w:sz w:val="24"/>
        </w:rPr>
        <w:tab/>
        <w:t xml:space="preserve">  </w:t>
      </w:r>
      <w:r w:rsidR="000C048C">
        <w:rPr>
          <w:sz w:val="24"/>
        </w:rPr>
        <w:t>10</w:t>
      </w:r>
      <w:proofErr w:type="gramEnd"/>
      <w:r w:rsidR="000C048C">
        <w:rPr>
          <w:sz w:val="24"/>
        </w:rPr>
        <w:t xml:space="preserve"> 026,12 </w:t>
      </w:r>
      <w:r w:rsidR="0021299C">
        <w:rPr>
          <w:sz w:val="24"/>
        </w:rPr>
        <w:t xml:space="preserve"> Kč v</w:t>
      </w:r>
      <w:r w:rsidR="00F17191">
        <w:rPr>
          <w:sz w:val="24"/>
        </w:rPr>
        <w:t>č. DPH (nájemné na listopad 2021</w:t>
      </w:r>
      <w:r w:rsidR="0021299C">
        <w:rPr>
          <w:sz w:val="24"/>
        </w:rPr>
        <w:t>)</w:t>
      </w:r>
    </w:p>
    <w:p w:rsidR="0021299C" w:rsidRDefault="00F17191" w:rsidP="0021299C">
      <w:pPr>
        <w:jc w:val="both"/>
        <w:rPr>
          <w:sz w:val="24"/>
        </w:rPr>
      </w:pPr>
      <w:r>
        <w:rPr>
          <w:sz w:val="24"/>
        </w:rPr>
        <w:t>15. listopadu 2021</w:t>
      </w:r>
      <w:proofErr w:type="gramStart"/>
      <w:r>
        <w:rPr>
          <w:sz w:val="24"/>
        </w:rPr>
        <w:tab/>
        <w:t xml:space="preserve">  </w:t>
      </w:r>
      <w:r w:rsidR="000C048C">
        <w:rPr>
          <w:sz w:val="24"/>
        </w:rPr>
        <w:t>10</w:t>
      </w:r>
      <w:proofErr w:type="gramEnd"/>
      <w:r w:rsidR="000C048C">
        <w:rPr>
          <w:sz w:val="24"/>
        </w:rPr>
        <w:t xml:space="preserve"> 026,12 </w:t>
      </w:r>
      <w:r w:rsidR="0021299C">
        <w:rPr>
          <w:sz w:val="24"/>
        </w:rPr>
        <w:t xml:space="preserve"> Kč v</w:t>
      </w:r>
      <w:r>
        <w:rPr>
          <w:sz w:val="24"/>
        </w:rPr>
        <w:t>č. DPH (nájemné na prosinec 2021</w:t>
      </w:r>
      <w:r w:rsidR="0021299C">
        <w:rPr>
          <w:sz w:val="24"/>
        </w:rPr>
        <w:t>)</w:t>
      </w:r>
    </w:p>
    <w:p w:rsidR="0021299C" w:rsidRDefault="001033F8" w:rsidP="0021299C">
      <w:pPr>
        <w:jc w:val="both"/>
        <w:rPr>
          <w:sz w:val="24"/>
        </w:rPr>
      </w:pPr>
      <w:r>
        <w:rPr>
          <w:sz w:val="24"/>
        </w:rPr>
        <w:t>15. prosince 2021</w:t>
      </w:r>
      <w:proofErr w:type="gramStart"/>
      <w:r>
        <w:rPr>
          <w:sz w:val="24"/>
        </w:rPr>
        <w:tab/>
        <w:t xml:space="preserve">  </w:t>
      </w:r>
      <w:r w:rsidR="000C048C">
        <w:rPr>
          <w:sz w:val="24"/>
        </w:rPr>
        <w:t>10</w:t>
      </w:r>
      <w:proofErr w:type="gramEnd"/>
      <w:r w:rsidR="000C048C">
        <w:rPr>
          <w:sz w:val="24"/>
        </w:rPr>
        <w:t xml:space="preserve"> 026,12 </w:t>
      </w:r>
      <w:r w:rsidR="0021299C">
        <w:rPr>
          <w:sz w:val="24"/>
        </w:rPr>
        <w:t xml:space="preserve"> K</w:t>
      </w:r>
      <w:r>
        <w:rPr>
          <w:sz w:val="24"/>
        </w:rPr>
        <w:t>č vč. DPH (nájemné na leden 2022</w:t>
      </w:r>
      <w:r w:rsidR="0021299C">
        <w:rPr>
          <w:sz w:val="24"/>
        </w:rPr>
        <w:t>)</w:t>
      </w:r>
    </w:p>
    <w:p w:rsidR="0021299C" w:rsidRDefault="0021299C" w:rsidP="0021299C">
      <w:pPr>
        <w:jc w:val="both"/>
        <w:rPr>
          <w:sz w:val="24"/>
        </w:rPr>
      </w:pPr>
      <w:r>
        <w:rPr>
          <w:sz w:val="24"/>
        </w:rPr>
        <w:t>1</w:t>
      </w:r>
      <w:r w:rsidR="009970E4">
        <w:rPr>
          <w:sz w:val="24"/>
        </w:rPr>
        <w:t>5. led</w:t>
      </w:r>
      <w:r w:rsidR="001033F8">
        <w:rPr>
          <w:sz w:val="24"/>
        </w:rPr>
        <w:t>na 2022</w:t>
      </w:r>
      <w:r w:rsidR="001033F8">
        <w:rPr>
          <w:sz w:val="24"/>
        </w:rPr>
        <w:tab/>
        <w:t xml:space="preserve">  </w:t>
      </w:r>
      <w:r w:rsidR="000C048C">
        <w:rPr>
          <w:sz w:val="24"/>
        </w:rPr>
        <w:t xml:space="preserve">10 026,12 </w:t>
      </w:r>
      <w:r>
        <w:rPr>
          <w:sz w:val="24"/>
        </w:rPr>
        <w:t xml:space="preserve"> </w:t>
      </w:r>
      <w:r w:rsidR="001033F8">
        <w:rPr>
          <w:sz w:val="24"/>
        </w:rPr>
        <w:t>Kč vč. DPH (nájemné na únor 2022</w:t>
      </w:r>
      <w:r>
        <w:rPr>
          <w:sz w:val="24"/>
        </w:rPr>
        <w:t>)</w:t>
      </w:r>
    </w:p>
    <w:p w:rsidR="001033F8" w:rsidRDefault="001033F8" w:rsidP="0021299C">
      <w:pPr>
        <w:jc w:val="both"/>
        <w:rPr>
          <w:sz w:val="24"/>
        </w:rPr>
      </w:pPr>
    </w:p>
    <w:p w:rsidR="001033F8" w:rsidRDefault="001033F8" w:rsidP="001033F8">
      <w:pPr>
        <w:jc w:val="both"/>
        <w:rPr>
          <w:sz w:val="24"/>
        </w:rPr>
      </w:pPr>
      <w:r>
        <w:rPr>
          <w:sz w:val="24"/>
        </w:rPr>
        <w:t>Dále se tímto dodatkem mění ustanovení čl. VII, odst. č. 3, kde se nově vkládá bod h) a bod i), které zní:</w:t>
      </w:r>
    </w:p>
    <w:p w:rsidR="001033F8" w:rsidRDefault="001033F8" w:rsidP="001033F8">
      <w:pPr>
        <w:jc w:val="both"/>
        <w:rPr>
          <w:sz w:val="24"/>
        </w:rPr>
      </w:pPr>
    </w:p>
    <w:p w:rsidR="001033F8" w:rsidRDefault="001033F8" w:rsidP="001033F8">
      <w:pPr>
        <w:jc w:val="both"/>
        <w:rPr>
          <w:sz w:val="24"/>
        </w:rPr>
      </w:pPr>
      <w:r>
        <w:rPr>
          <w:sz w:val="24"/>
        </w:rPr>
        <w:t xml:space="preserve">h) pokud bude zjištěn úpadek nájemce </w:t>
      </w:r>
      <w:proofErr w:type="gramStart"/>
      <w:r>
        <w:rPr>
          <w:sz w:val="24"/>
        </w:rPr>
        <w:t xml:space="preserve">dle  </w:t>
      </w:r>
      <w:proofErr w:type="spellStart"/>
      <w:r>
        <w:rPr>
          <w:sz w:val="24"/>
        </w:rPr>
        <w:t>z.č</w:t>
      </w:r>
      <w:proofErr w:type="spellEnd"/>
      <w:r>
        <w:rPr>
          <w:sz w:val="24"/>
        </w:rPr>
        <w:t>.</w:t>
      </w:r>
      <w:proofErr w:type="gramEnd"/>
      <w:r>
        <w:rPr>
          <w:sz w:val="24"/>
        </w:rPr>
        <w:t xml:space="preserve"> 182/2006 Sb.</w:t>
      </w:r>
    </w:p>
    <w:p w:rsidR="001033F8" w:rsidRDefault="001033F8" w:rsidP="001033F8">
      <w:pPr>
        <w:widowControl w:val="0"/>
        <w:autoSpaceDE w:val="0"/>
        <w:autoSpaceDN w:val="0"/>
        <w:adjustRightInd w:val="0"/>
        <w:rPr>
          <w:sz w:val="24"/>
        </w:rPr>
      </w:pPr>
    </w:p>
    <w:p w:rsidR="001033F8" w:rsidRPr="00E7438D" w:rsidRDefault="001033F8" w:rsidP="001033F8">
      <w:pPr>
        <w:widowControl w:val="0"/>
        <w:autoSpaceDE w:val="0"/>
        <w:autoSpaceDN w:val="0"/>
        <w:adjustRightInd w:val="0"/>
        <w:rPr>
          <w:sz w:val="24"/>
        </w:rPr>
      </w:pPr>
      <w:r>
        <w:rPr>
          <w:sz w:val="24"/>
        </w:rPr>
        <w:t xml:space="preserve">i) </w:t>
      </w:r>
      <w:r w:rsidRPr="00E7438D">
        <w:rPr>
          <w:sz w:val="24"/>
        </w:rPr>
        <w:t xml:space="preserve">nájemce bude způsobem užívání předmětu nájmu ohrožovat dobré jméno a pověst </w:t>
      </w:r>
    </w:p>
    <w:p w:rsidR="001033F8" w:rsidRDefault="001033F8" w:rsidP="001033F8">
      <w:pPr>
        <w:widowControl w:val="0"/>
        <w:autoSpaceDE w:val="0"/>
        <w:autoSpaceDN w:val="0"/>
        <w:adjustRightInd w:val="0"/>
        <w:rPr>
          <w:sz w:val="24"/>
        </w:rPr>
      </w:pPr>
      <w:r>
        <w:rPr>
          <w:sz w:val="24"/>
        </w:rPr>
        <w:t xml:space="preserve">        </w:t>
      </w:r>
      <w:r w:rsidRPr="00E7438D">
        <w:rPr>
          <w:sz w:val="24"/>
        </w:rPr>
        <w:t>(</w:t>
      </w:r>
      <w:proofErr w:type="gramStart"/>
      <w:r w:rsidRPr="00E7438D">
        <w:rPr>
          <w:sz w:val="24"/>
        </w:rPr>
        <w:t xml:space="preserve">goodwill) </w:t>
      </w:r>
      <w:r>
        <w:rPr>
          <w:sz w:val="24"/>
        </w:rPr>
        <w:t xml:space="preserve"> </w:t>
      </w:r>
      <w:r w:rsidRPr="00E7438D">
        <w:rPr>
          <w:sz w:val="24"/>
        </w:rPr>
        <w:t>pronajímatele</w:t>
      </w:r>
      <w:proofErr w:type="gramEnd"/>
      <w:r w:rsidRPr="00E7438D">
        <w:rPr>
          <w:sz w:val="24"/>
        </w:rPr>
        <w:t>,</w:t>
      </w:r>
    </w:p>
    <w:p w:rsidR="001033F8" w:rsidRDefault="001033F8" w:rsidP="001033F8">
      <w:pPr>
        <w:widowControl w:val="0"/>
        <w:autoSpaceDE w:val="0"/>
        <w:autoSpaceDN w:val="0"/>
        <w:adjustRightInd w:val="0"/>
        <w:rPr>
          <w:sz w:val="24"/>
        </w:rPr>
      </w:pPr>
    </w:p>
    <w:p w:rsidR="001033F8" w:rsidRDefault="001033F8" w:rsidP="001033F8">
      <w:pPr>
        <w:widowControl w:val="0"/>
        <w:autoSpaceDE w:val="0"/>
        <w:autoSpaceDN w:val="0"/>
        <w:adjustRightInd w:val="0"/>
        <w:rPr>
          <w:sz w:val="24"/>
        </w:rPr>
      </w:pPr>
      <w:r>
        <w:rPr>
          <w:sz w:val="24"/>
        </w:rPr>
        <w:t>Dále se tímto dodatkem mění ustanovení čl. VIII, kde se nově vkládá bod č. 18, který zní:</w:t>
      </w:r>
    </w:p>
    <w:p w:rsidR="001033F8" w:rsidRDefault="001033F8" w:rsidP="001033F8">
      <w:pPr>
        <w:widowControl w:val="0"/>
        <w:autoSpaceDE w:val="0"/>
        <w:autoSpaceDN w:val="0"/>
        <w:adjustRightInd w:val="0"/>
        <w:rPr>
          <w:sz w:val="24"/>
        </w:rPr>
      </w:pPr>
    </w:p>
    <w:p w:rsidR="001033F8" w:rsidRDefault="001033F8" w:rsidP="001033F8">
      <w:pPr>
        <w:ind w:left="426" w:hanging="426"/>
        <w:jc w:val="both"/>
        <w:rPr>
          <w:sz w:val="24"/>
        </w:rPr>
      </w:pPr>
      <w:r>
        <w:rPr>
          <w:sz w:val="24"/>
        </w:rPr>
        <w:t>18. Pronajímatel neodpovídá za přebírání poštovních a ostatních zásilek adresovaných nájemci a zároveň nebude tyto zásilky přebírat, a to ani v případě, že nájemce nebude provozovatelem listovních či zásilkových služeb zastižen.</w:t>
      </w:r>
    </w:p>
    <w:p w:rsidR="001033F8" w:rsidRDefault="001033F8" w:rsidP="001033F8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:rsidR="001033F8" w:rsidRDefault="001033F8" w:rsidP="001033F8">
      <w:pPr>
        <w:rPr>
          <w:bCs/>
          <w:iCs/>
          <w:color w:val="000000"/>
          <w:sz w:val="24"/>
          <w:szCs w:val="24"/>
        </w:rPr>
      </w:pPr>
    </w:p>
    <w:p w:rsidR="001033F8" w:rsidRDefault="001033F8" w:rsidP="001033F8">
      <w:pPr>
        <w:rPr>
          <w:bCs/>
          <w:iCs/>
          <w:color w:val="000000"/>
          <w:sz w:val="24"/>
          <w:szCs w:val="24"/>
        </w:rPr>
      </w:pPr>
      <w:r>
        <w:rPr>
          <w:bCs/>
          <w:iCs/>
          <w:color w:val="000000"/>
          <w:sz w:val="24"/>
          <w:szCs w:val="24"/>
        </w:rPr>
        <w:t>Ostatní ujednání smlouvy o nájmu prostor sloužících k podnikání zůstávají nezměněna.</w:t>
      </w:r>
    </w:p>
    <w:p w:rsidR="001033F8" w:rsidRDefault="001033F8" w:rsidP="001033F8">
      <w:pPr>
        <w:rPr>
          <w:bCs/>
          <w:iCs/>
          <w:color w:val="000000"/>
          <w:sz w:val="24"/>
          <w:szCs w:val="24"/>
        </w:rPr>
      </w:pPr>
    </w:p>
    <w:p w:rsidR="001033F8" w:rsidRDefault="001033F8" w:rsidP="001033F8">
      <w:pPr>
        <w:rPr>
          <w:bCs/>
          <w:iCs/>
          <w:color w:val="000000"/>
          <w:sz w:val="24"/>
          <w:szCs w:val="24"/>
        </w:rPr>
      </w:pPr>
      <w:r>
        <w:rPr>
          <w:bCs/>
          <w:iCs/>
          <w:color w:val="000000"/>
          <w:sz w:val="24"/>
          <w:szCs w:val="24"/>
        </w:rPr>
        <w:t>Dodatek č. 4 je vyhotoven ve 3 stejnopisech, přičemž nájemce obdrží 1 oboustranně podepsaný výtisk a pronajímatel po 2 oboustranně podepsaných výtiscích.</w:t>
      </w:r>
    </w:p>
    <w:p w:rsidR="001033F8" w:rsidRDefault="001033F8" w:rsidP="001033F8">
      <w:pPr>
        <w:rPr>
          <w:bCs/>
          <w:iCs/>
          <w:color w:val="000000"/>
          <w:sz w:val="24"/>
          <w:szCs w:val="24"/>
        </w:rPr>
      </w:pPr>
      <w:r>
        <w:rPr>
          <w:bCs/>
          <w:iCs/>
          <w:color w:val="000000"/>
          <w:sz w:val="24"/>
          <w:szCs w:val="24"/>
        </w:rPr>
        <w:t>Dodatek č. 4 smlouvy č. 730/2019 nabývá platnosti dnem jeho podpisu poslední ze smluvních stran a účinnosti zveřejněním v Registru smluv.</w:t>
      </w:r>
    </w:p>
    <w:p w:rsidR="001033F8" w:rsidRDefault="001033F8" w:rsidP="001033F8"/>
    <w:p w:rsidR="001033F8" w:rsidRPr="006752BE" w:rsidRDefault="001033F8" w:rsidP="001033F8"/>
    <w:p w:rsidR="001033F8" w:rsidRDefault="001033F8" w:rsidP="001033F8">
      <w:pPr>
        <w:jc w:val="both"/>
        <w:rPr>
          <w:sz w:val="24"/>
        </w:rPr>
      </w:pPr>
    </w:p>
    <w:p w:rsidR="001033F8" w:rsidRDefault="001033F8" w:rsidP="001033F8">
      <w:pPr>
        <w:jc w:val="both"/>
        <w:rPr>
          <w:sz w:val="24"/>
        </w:rPr>
      </w:pPr>
      <w:r>
        <w:rPr>
          <w:sz w:val="24"/>
        </w:rPr>
        <w:t>V Chebu dne: ………………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V Chomutově </w:t>
      </w:r>
      <w:proofErr w:type="gramStart"/>
      <w:r>
        <w:rPr>
          <w:sz w:val="24"/>
        </w:rPr>
        <w:t>dne:…</w:t>
      </w:r>
      <w:proofErr w:type="gramEnd"/>
      <w:r>
        <w:rPr>
          <w:sz w:val="24"/>
        </w:rPr>
        <w:t xml:space="preserve">…………  </w:t>
      </w:r>
    </w:p>
    <w:p w:rsidR="001033F8" w:rsidRDefault="001033F8" w:rsidP="001033F8">
      <w:pPr>
        <w:jc w:val="both"/>
        <w:rPr>
          <w:sz w:val="24"/>
        </w:rPr>
      </w:pPr>
    </w:p>
    <w:p w:rsidR="001033F8" w:rsidRDefault="001033F8" w:rsidP="001033F8">
      <w:pPr>
        <w:jc w:val="both"/>
        <w:rPr>
          <w:sz w:val="24"/>
        </w:rPr>
      </w:pPr>
    </w:p>
    <w:p w:rsidR="001033F8" w:rsidRDefault="001033F8" w:rsidP="001033F8">
      <w:pPr>
        <w:jc w:val="both"/>
        <w:rPr>
          <w:sz w:val="24"/>
        </w:rPr>
      </w:pPr>
    </w:p>
    <w:p w:rsidR="001033F8" w:rsidRDefault="001033F8" w:rsidP="001033F8">
      <w:pPr>
        <w:jc w:val="both"/>
        <w:rPr>
          <w:sz w:val="24"/>
        </w:rPr>
      </w:pPr>
    </w:p>
    <w:p w:rsidR="001033F8" w:rsidRDefault="001033F8" w:rsidP="001033F8">
      <w:pPr>
        <w:jc w:val="both"/>
        <w:rPr>
          <w:sz w:val="24"/>
        </w:rPr>
      </w:pPr>
      <w:r>
        <w:rPr>
          <w:sz w:val="24"/>
        </w:rPr>
        <w:t>--------------------------------------                                            ------------------------------------------</w:t>
      </w:r>
    </w:p>
    <w:p w:rsidR="001033F8" w:rsidRDefault="001033F8" w:rsidP="001033F8">
      <w:pPr>
        <w:jc w:val="both"/>
        <w:rPr>
          <w:sz w:val="24"/>
        </w:rPr>
      </w:pPr>
      <w:r>
        <w:rPr>
          <w:sz w:val="24"/>
        </w:rPr>
        <w:t xml:space="preserve">             za nájemce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za pronajímatele</w:t>
      </w:r>
    </w:p>
    <w:p w:rsidR="001033F8" w:rsidRDefault="001033F8" w:rsidP="001033F8">
      <w:pPr>
        <w:jc w:val="both"/>
        <w:rPr>
          <w:sz w:val="24"/>
        </w:rPr>
      </w:pPr>
    </w:p>
    <w:p w:rsidR="001033F8" w:rsidRDefault="001033F8" w:rsidP="0021299C">
      <w:pPr>
        <w:jc w:val="both"/>
        <w:rPr>
          <w:sz w:val="24"/>
        </w:rPr>
      </w:pPr>
    </w:p>
    <w:p w:rsidR="0021299C" w:rsidRDefault="0021299C" w:rsidP="0021299C">
      <w:pPr>
        <w:jc w:val="both"/>
        <w:rPr>
          <w:sz w:val="24"/>
        </w:rPr>
      </w:pPr>
    </w:p>
    <w:sectPr w:rsidR="0021299C" w:rsidSect="00FF379A">
      <w:footerReference w:type="even" r:id="rId8"/>
      <w:footerReference w:type="default" r:id="rId9"/>
      <w:pgSz w:w="11906" w:h="16838"/>
      <w:pgMar w:top="1134" w:right="130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6EFE" w:rsidRDefault="00426EFE">
      <w:r>
        <w:separator/>
      </w:r>
    </w:p>
  </w:endnote>
  <w:endnote w:type="continuationSeparator" w:id="0">
    <w:p w:rsidR="00426EFE" w:rsidRDefault="00426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5C9E" w:rsidRDefault="009F5C9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9F5C9E" w:rsidRDefault="009F5C9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5C9E" w:rsidRDefault="009F5C9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35E2E">
      <w:rPr>
        <w:rStyle w:val="slostrnky"/>
        <w:noProof/>
      </w:rPr>
      <w:t>2</w:t>
    </w:r>
    <w:r>
      <w:rPr>
        <w:rStyle w:val="slostrnky"/>
      </w:rPr>
      <w:fldChar w:fldCharType="end"/>
    </w:r>
  </w:p>
  <w:p w:rsidR="009F5C9E" w:rsidRDefault="009F5C9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6EFE" w:rsidRDefault="00426EFE">
      <w:r>
        <w:separator/>
      </w:r>
    </w:p>
  </w:footnote>
  <w:footnote w:type="continuationSeparator" w:id="0">
    <w:p w:rsidR="00426EFE" w:rsidRDefault="00426E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930A33"/>
    <w:multiLevelType w:val="singleLevel"/>
    <w:tmpl w:val="04050013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443448F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451B682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45AA4A4B"/>
    <w:multiLevelType w:val="hybridMultilevel"/>
    <w:tmpl w:val="BEC8886E"/>
    <w:lvl w:ilvl="0" w:tplc="6D8CEECE">
      <w:start w:val="7"/>
      <w:numFmt w:val="upperRoman"/>
      <w:lvlText w:val="%1."/>
      <w:lvlJc w:val="left"/>
      <w:pPr>
        <w:tabs>
          <w:tab w:val="num" w:pos="3839"/>
        </w:tabs>
        <w:ind w:left="3839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4199"/>
        </w:tabs>
        <w:ind w:left="419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919"/>
        </w:tabs>
        <w:ind w:left="491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639"/>
        </w:tabs>
        <w:ind w:left="563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6359"/>
        </w:tabs>
        <w:ind w:left="635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7079"/>
        </w:tabs>
        <w:ind w:left="707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799"/>
        </w:tabs>
        <w:ind w:left="779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8519"/>
        </w:tabs>
        <w:ind w:left="851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9239"/>
        </w:tabs>
        <w:ind w:left="9239" w:hanging="180"/>
      </w:pPr>
    </w:lvl>
  </w:abstractNum>
  <w:abstractNum w:abstractNumId="4" w15:restartNumberingAfterBreak="0">
    <w:nsid w:val="64333BFC"/>
    <w:multiLevelType w:val="multilevel"/>
    <w:tmpl w:val="E19A71C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5" w15:restartNumberingAfterBreak="0">
    <w:nsid w:val="6B375F2F"/>
    <w:multiLevelType w:val="singleLevel"/>
    <w:tmpl w:val="20FEF50A"/>
    <w:lvl w:ilvl="0">
      <w:start w:val="1"/>
      <w:numFmt w:val="upperRoman"/>
      <w:pStyle w:val="Nadpis4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 w15:restartNumberingAfterBreak="0">
    <w:nsid w:val="7FCD315A"/>
    <w:multiLevelType w:val="singleLevel"/>
    <w:tmpl w:val="04050013"/>
    <w:lvl w:ilvl="0">
      <w:start w:val="4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6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EAA"/>
    <w:rsid w:val="00002603"/>
    <w:rsid w:val="00003137"/>
    <w:rsid w:val="0000680F"/>
    <w:rsid w:val="00007CD2"/>
    <w:rsid w:val="00011D0C"/>
    <w:rsid w:val="00017A60"/>
    <w:rsid w:val="000205CF"/>
    <w:rsid w:val="00023217"/>
    <w:rsid w:val="0002703A"/>
    <w:rsid w:val="000334F7"/>
    <w:rsid w:val="00056406"/>
    <w:rsid w:val="00064093"/>
    <w:rsid w:val="000653C4"/>
    <w:rsid w:val="0006603A"/>
    <w:rsid w:val="00083B62"/>
    <w:rsid w:val="00094340"/>
    <w:rsid w:val="00096846"/>
    <w:rsid w:val="000978BF"/>
    <w:rsid w:val="000A3BE2"/>
    <w:rsid w:val="000B5C83"/>
    <w:rsid w:val="000C048C"/>
    <w:rsid w:val="000C5BED"/>
    <w:rsid w:val="000D2856"/>
    <w:rsid w:val="000D3BF0"/>
    <w:rsid w:val="000D7503"/>
    <w:rsid w:val="000D7EE0"/>
    <w:rsid w:val="000E02DF"/>
    <w:rsid w:val="000F659A"/>
    <w:rsid w:val="001033F8"/>
    <w:rsid w:val="001200D2"/>
    <w:rsid w:val="00121B17"/>
    <w:rsid w:val="00137F4B"/>
    <w:rsid w:val="00150D1F"/>
    <w:rsid w:val="001538FB"/>
    <w:rsid w:val="00167E9B"/>
    <w:rsid w:val="00176E79"/>
    <w:rsid w:val="00176F67"/>
    <w:rsid w:val="001813C6"/>
    <w:rsid w:val="001934FF"/>
    <w:rsid w:val="001A12C7"/>
    <w:rsid w:val="001A61D1"/>
    <w:rsid w:val="001B1543"/>
    <w:rsid w:val="001C15B0"/>
    <w:rsid w:val="001C5593"/>
    <w:rsid w:val="001C668F"/>
    <w:rsid w:val="001D037C"/>
    <w:rsid w:val="001D185B"/>
    <w:rsid w:val="001D3B6A"/>
    <w:rsid w:val="001E08EF"/>
    <w:rsid w:val="001E459D"/>
    <w:rsid w:val="001F1208"/>
    <w:rsid w:val="001F5F80"/>
    <w:rsid w:val="0021299C"/>
    <w:rsid w:val="00214062"/>
    <w:rsid w:val="00216390"/>
    <w:rsid w:val="00232B8E"/>
    <w:rsid w:val="00234426"/>
    <w:rsid w:val="0024551D"/>
    <w:rsid w:val="00245CDD"/>
    <w:rsid w:val="002465F9"/>
    <w:rsid w:val="00252184"/>
    <w:rsid w:val="00257895"/>
    <w:rsid w:val="0027148F"/>
    <w:rsid w:val="00272A2A"/>
    <w:rsid w:val="00282DCF"/>
    <w:rsid w:val="0028587C"/>
    <w:rsid w:val="002B76BD"/>
    <w:rsid w:val="002C4788"/>
    <w:rsid w:val="002C5D13"/>
    <w:rsid w:val="002C6EEE"/>
    <w:rsid w:val="002D26AE"/>
    <w:rsid w:val="002D28FD"/>
    <w:rsid w:val="002E20BF"/>
    <w:rsid w:val="002F0A61"/>
    <w:rsid w:val="002F2670"/>
    <w:rsid w:val="00301D2C"/>
    <w:rsid w:val="003034F9"/>
    <w:rsid w:val="00305432"/>
    <w:rsid w:val="00311331"/>
    <w:rsid w:val="00321998"/>
    <w:rsid w:val="00325A18"/>
    <w:rsid w:val="00331B43"/>
    <w:rsid w:val="003456F8"/>
    <w:rsid w:val="00364941"/>
    <w:rsid w:val="00367944"/>
    <w:rsid w:val="00367F63"/>
    <w:rsid w:val="00385070"/>
    <w:rsid w:val="00395FE2"/>
    <w:rsid w:val="003A6CCF"/>
    <w:rsid w:val="003B6E92"/>
    <w:rsid w:val="003C70E3"/>
    <w:rsid w:val="003D4744"/>
    <w:rsid w:val="003E4A92"/>
    <w:rsid w:val="004002A5"/>
    <w:rsid w:val="004078F0"/>
    <w:rsid w:val="00411014"/>
    <w:rsid w:val="00411A1B"/>
    <w:rsid w:val="004128B6"/>
    <w:rsid w:val="00412FBD"/>
    <w:rsid w:val="0041765D"/>
    <w:rsid w:val="00426709"/>
    <w:rsid w:val="00426A86"/>
    <w:rsid w:val="00426EFE"/>
    <w:rsid w:val="00431292"/>
    <w:rsid w:val="00432BD5"/>
    <w:rsid w:val="00437479"/>
    <w:rsid w:val="00444532"/>
    <w:rsid w:val="004515FA"/>
    <w:rsid w:val="00462F39"/>
    <w:rsid w:val="004B3B10"/>
    <w:rsid w:val="004B40C9"/>
    <w:rsid w:val="004C1853"/>
    <w:rsid w:val="004C6F47"/>
    <w:rsid w:val="004C7063"/>
    <w:rsid w:val="004E6B2C"/>
    <w:rsid w:val="004F26E3"/>
    <w:rsid w:val="004F5BDD"/>
    <w:rsid w:val="0050087B"/>
    <w:rsid w:val="00500CBF"/>
    <w:rsid w:val="0050132F"/>
    <w:rsid w:val="005014AF"/>
    <w:rsid w:val="00503CD8"/>
    <w:rsid w:val="00504BF8"/>
    <w:rsid w:val="005067D6"/>
    <w:rsid w:val="00514183"/>
    <w:rsid w:val="00514A20"/>
    <w:rsid w:val="00517878"/>
    <w:rsid w:val="00527A48"/>
    <w:rsid w:val="00561344"/>
    <w:rsid w:val="005634A4"/>
    <w:rsid w:val="005660F0"/>
    <w:rsid w:val="00572760"/>
    <w:rsid w:val="00586C90"/>
    <w:rsid w:val="00591225"/>
    <w:rsid w:val="00591A01"/>
    <w:rsid w:val="00597A07"/>
    <w:rsid w:val="005A2339"/>
    <w:rsid w:val="005A6D33"/>
    <w:rsid w:val="005D1B15"/>
    <w:rsid w:val="005D71B1"/>
    <w:rsid w:val="005E20F5"/>
    <w:rsid w:val="005E4F58"/>
    <w:rsid w:val="005F128A"/>
    <w:rsid w:val="0061719D"/>
    <w:rsid w:val="0062116C"/>
    <w:rsid w:val="00622DB3"/>
    <w:rsid w:val="006253F6"/>
    <w:rsid w:val="00626C5D"/>
    <w:rsid w:val="00630D13"/>
    <w:rsid w:val="00635734"/>
    <w:rsid w:val="00637331"/>
    <w:rsid w:val="00643008"/>
    <w:rsid w:val="0064378C"/>
    <w:rsid w:val="006455A7"/>
    <w:rsid w:val="00667B4F"/>
    <w:rsid w:val="006900E2"/>
    <w:rsid w:val="00693415"/>
    <w:rsid w:val="006A414F"/>
    <w:rsid w:val="006C4E19"/>
    <w:rsid w:val="006C5147"/>
    <w:rsid w:val="006E4453"/>
    <w:rsid w:val="006E56A0"/>
    <w:rsid w:val="006F135F"/>
    <w:rsid w:val="006F1C80"/>
    <w:rsid w:val="006F5B94"/>
    <w:rsid w:val="00702D2D"/>
    <w:rsid w:val="007165E4"/>
    <w:rsid w:val="007222E1"/>
    <w:rsid w:val="007226CE"/>
    <w:rsid w:val="007244CA"/>
    <w:rsid w:val="00731508"/>
    <w:rsid w:val="00732B30"/>
    <w:rsid w:val="00742C16"/>
    <w:rsid w:val="00752388"/>
    <w:rsid w:val="007545AD"/>
    <w:rsid w:val="00757CBA"/>
    <w:rsid w:val="00770729"/>
    <w:rsid w:val="00773E3F"/>
    <w:rsid w:val="00774408"/>
    <w:rsid w:val="007746A9"/>
    <w:rsid w:val="0078018B"/>
    <w:rsid w:val="00784BB5"/>
    <w:rsid w:val="007930FC"/>
    <w:rsid w:val="007B5D57"/>
    <w:rsid w:val="007B74D6"/>
    <w:rsid w:val="007B7997"/>
    <w:rsid w:val="007C59A4"/>
    <w:rsid w:val="007C74D6"/>
    <w:rsid w:val="007D6AE6"/>
    <w:rsid w:val="007E72A1"/>
    <w:rsid w:val="008058CA"/>
    <w:rsid w:val="008168FF"/>
    <w:rsid w:val="00817418"/>
    <w:rsid w:val="00822C18"/>
    <w:rsid w:val="008301AE"/>
    <w:rsid w:val="008303BE"/>
    <w:rsid w:val="00845E3E"/>
    <w:rsid w:val="00855421"/>
    <w:rsid w:val="00873801"/>
    <w:rsid w:val="00875E78"/>
    <w:rsid w:val="00884BE0"/>
    <w:rsid w:val="00885129"/>
    <w:rsid w:val="00887A9F"/>
    <w:rsid w:val="00887BC3"/>
    <w:rsid w:val="008940AA"/>
    <w:rsid w:val="008B44BE"/>
    <w:rsid w:val="008B7FA7"/>
    <w:rsid w:val="008C4AD0"/>
    <w:rsid w:val="008C555B"/>
    <w:rsid w:val="008C5DD5"/>
    <w:rsid w:val="008C701F"/>
    <w:rsid w:val="008E0117"/>
    <w:rsid w:val="008E21A3"/>
    <w:rsid w:val="008F1D20"/>
    <w:rsid w:val="008F7C6D"/>
    <w:rsid w:val="00906FA3"/>
    <w:rsid w:val="00907E39"/>
    <w:rsid w:val="009139FD"/>
    <w:rsid w:val="00920A46"/>
    <w:rsid w:val="00930F51"/>
    <w:rsid w:val="009326D3"/>
    <w:rsid w:val="0093515F"/>
    <w:rsid w:val="0095571A"/>
    <w:rsid w:val="009702C8"/>
    <w:rsid w:val="00975111"/>
    <w:rsid w:val="009860B0"/>
    <w:rsid w:val="00987997"/>
    <w:rsid w:val="009970E4"/>
    <w:rsid w:val="00997958"/>
    <w:rsid w:val="009A4F7E"/>
    <w:rsid w:val="009B5D4D"/>
    <w:rsid w:val="009C11D5"/>
    <w:rsid w:val="009D04F5"/>
    <w:rsid w:val="009E4540"/>
    <w:rsid w:val="009F1404"/>
    <w:rsid w:val="009F42AA"/>
    <w:rsid w:val="009F5C9E"/>
    <w:rsid w:val="00A00B8A"/>
    <w:rsid w:val="00A0320A"/>
    <w:rsid w:val="00A0563D"/>
    <w:rsid w:val="00A075A4"/>
    <w:rsid w:val="00A201D9"/>
    <w:rsid w:val="00A20C0C"/>
    <w:rsid w:val="00A20E7D"/>
    <w:rsid w:val="00A30A13"/>
    <w:rsid w:val="00A47170"/>
    <w:rsid w:val="00A55E94"/>
    <w:rsid w:val="00A61240"/>
    <w:rsid w:val="00A61797"/>
    <w:rsid w:val="00A64F73"/>
    <w:rsid w:val="00A65750"/>
    <w:rsid w:val="00A70C04"/>
    <w:rsid w:val="00A76525"/>
    <w:rsid w:val="00A934F6"/>
    <w:rsid w:val="00A941EC"/>
    <w:rsid w:val="00A964C2"/>
    <w:rsid w:val="00A96843"/>
    <w:rsid w:val="00A978B1"/>
    <w:rsid w:val="00AA257F"/>
    <w:rsid w:val="00AA4EAF"/>
    <w:rsid w:val="00AC71C8"/>
    <w:rsid w:val="00AD3E7C"/>
    <w:rsid w:val="00AD58DE"/>
    <w:rsid w:val="00AE44FA"/>
    <w:rsid w:val="00AF0257"/>
    <w:rsid w:val="00AF05C4"/>
    <w:rsid w:val="00AF06C5"/>
    <w:rsid w:val="00AF4A59"/>
    <w:rsid w:val="00B07BB5"/>
    <w:rsid w:val="00B16B4C"/>
    <w:rsid w:val="00B16BFA"/>
    <w:rsid w:val="00B2067A"/>
    <w:rsid w:val="00B23B6C"/>
    <w:rsid w:val="00B260D5"/>
    <w:rsid w:val="00B34A76"/>
    <w:rsid w:val="00B45240"/>
    <w:rsid w:val="00B53279"/>
    <w:rsid w:val="00B56B70"/>
    <w:rsid w:val="00B66885"/>
    <w:rsid w:val="00B74EEB"/>
    <w:rsid w:val="00B74FE5"/>
    <w:rsid w:val="00B75378"/>
    <w:rsid w:val="00B83988"/>
    <w:rsid w:val="00B86DF1"/>
    <w:rsid w:val="00B94AD7"/>
    <w:rsid w:val="00BA18F2"/>
    <w:rsid w:val="00BA4B0B"/>
    <w:rsid w:val="00BB4AF5"/>
    <w:rsid w:val="00BB4FCC"/>
    <w:rsid w:val="00BB777E"/>
    <w:rsid w:val="00BC1633"/>
    <w:rsid w:val="00BE3EAA"/>
    <w:rsid w:val="00BE41E9"/>
    <w:rsid w:val="00BE4CFC"/>
    <w:rsid w:val="00BE51B9"/>
    <w:rsid w:val="00C013D2"/>
    <w:rsid w:val="00C12670"/>
    <w:rsid w:val="00C1295F"/>
    <w:rsid w:val="00C20713"/>
    <w:rsid w:val="00C211C7"/>
    <w:rsid w:val="00C25D7D"/>
    <w:rsid w:val="00C42BA4"/>
    <w:rsid w:val="00C43CE7"/>
    <w:rsid w:val="00C5475A"/>
    <w:rsid w:val="00C55F80"/>
    <w:rsid w:val="00C63CFC"/>
    <w:rsid w:val="00C65885"/>
    <w:rsid w:val="00C661D9"/>
    <w:rsid w:val="00C666E0"/>
    <w:rsid w:val="00C767A6"/>
    <w:rsid w:val="00C80E86"/>
    <w:rsid w:val="00C81D1A"/>
    <w:rsid w:val="00C8319C"/>
    <w:rsid w:val="00C90A52"/>
    <w:rsid w:val="00CA071D"/>
    <w:rsid w:val="00CA496B"/>
    <w:rsid w:val="00CA6547"/>
    <w:rsid w:val="00CD1B4E"/>
    <w:rsid w:val="00CD3318"/>
    <w:rsid w:val="00CD43DD"/>
    <w:rsid w:val="00CD70A9"/>
    <w:rsid w:val="00CE24DE"/>
    <w:rsid w:val="00CF2969"/>
    <w:rsid w:val="00CF556C"/>
    <w:rsid w:val="00CF78AE"/>
    <w:rsid w:val="00D03C7A"/>
    <w:rsid w:val="00D137DC"/>
    <w:rsid w:val="00D2456F"/>
    <w:rsid w:val="00D41362"/>
    <w:rsid w:val="00D44798"/>
    <w:rsid w:val="00D5404F"/>
    <w:rsid w:val="00D67254"/>
    <w:rsid w:val="00D73E9F"/>
    <w:rsid w:val="00D80CD7"/>
    <w:rsid w:val="00D8233C"/>
    <w:rsid w:val="00D86BBE"/>
    <w:rsid w:val="00DA726F"/>
    <w:rsid w:val="00DC14AC"/>
    <w:rsid w:val="00DC17B9"/>
    <w:rsid w:val="00DC78D2"/>
    <w:rsid w:val="00DD6EBA"/>
    <w:rsid w:val="00DE5A6C"/>
    <w:rsid w:val="00DE5E96"/>
    <w:rsid w:val="00DF3749"/>
    <w:rsid w:val="00DF5A04"/>
    <w:rsid w:val="00E02E22"/>
    <w:rsid w:val="00E13641"/>
    <w:rsid w:val="00E15EB0"/>
    <w:rsid w:val="00E228E8"/>
    <w:rsid w:val="00E30532"/>
    <w:rsid w:val="00E318BD"/>
    <w:rsid w:val="00E323A8"/>
    <w:rsid w:val="00E3415E"/>
    <w:rsid w:val="00E35C8B"/>
    <w:rsid w:val="00E42F59"/>
    <w:rsid w:val="00E44287"/>
    <w:rsid w:val="00E62A07"/>
    <w:rsid w:val="00E67C3C"/>
    <w:rsid w:val="00E77045"/>
    <w:rsid w:val="00E97886"/>
    <w:rsid w:val="00EA44CF"/>
    <w:rsid w:val="00EB1A32"/>
    <w:rsid w:val="00EB730E"/>
    <w:rsid w:val="00EC1D1B"/>
    <w:rsid w:val="00EC3AA9"/>
    <w:rsid w:val="00ED34BD"/>
    <w:rsid w:val="00ED5305"/>
    <w:rsid w:val="00ED54A7"/>
    <w:rsid w:val="00EE2BBC"/>
    <w:rsid w:val="00EF7B47"/>
    <w:rsid w:val="00F012E3"/>
    <w:rsid w:val="00F01D0E"/>
    <w:rsid w:val="00F12AD4"/>
    <w:rsid w:val="00F17191"/>
    <w:rsid w:val="00F20669"/>
    <w:rsid w:val="00F241A6"/>
    <w:rsid w:val="00F35E2E"/>
    <w:rsid w:val="00F47A93"/>
    <w:rsid w:val="00F50E85"/>
    <w:rsid w:val="00F554E3"/>
    <w:rsid w:val="00F63712"/>
    <w:rsid w:val="00F740BD"/>
    <w:rsid w:val="00F84087"/>
    <w:rsid w:val="00F84D8F"/>
    <w:rsid w:val="00F86F18"/>
    <w:rsid w:val="00F92724"/>
    <w:rsid w:val="00F97D77"/>
    <w:rsid w:val="00FA118E"/>
    <w:rsid w:val="00FA4296"/>
    <w:rsid w:val="00FA7DB7"/>
    <w:rsid w:val="00FB6580"/>
    <w:rsid w:val="00FC3401"/>
    <w:rsid w:val="00FC433A"/>
    <w:rsid w:val="00FE1625"/>
    <w:rsid w:val="00FE584D"/>
    <w:rsid w:val="00FF215C"/>
    <w:rsid w:val="00FF379A"/>
    <w:rsid w:val="00FF6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2EF390"/>
  <w15:docId w15:val="{E14F2015-03D5-464B-A1DC-FF6639A08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numPr>
        <w:numId w:val="2"/>
      </w:numPr>
      <w:outlineLvl w:val="3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Pr>
      <w:sz w:val="24"/>
    </w:rPr>
  </w:style>
  <w:style w:type="paragraph" w:styleId="Nzev">
    <w:name w:val="Title"/>
    <w:basedOn w:val="Normln"/>
    <w:qFormat/>
    <w:pPr>
      <w:jc w:val="center"/>
    </w:pPr>
    <w:rPr>
      <w:b/>
      <w:sz w:val="24"/>
    </w:rPr>
  </w:style>
  <w:style w:type="paragraph" w:styleId="Zkladntext2">
    <w:name w:val="Body Text 2"/>
    <w:basedOn w:val="Normln"/>
    <w:link w:val="Zkladntext2Char"/>
    <w:pPr>
      <w:jc w:val="both"/>
    </w:pPr>
    <w:rPr>
      <w:sz w:val="24"/>
    </w:rPr>
  </w:style>
  <w:style w:type="paragraph" w:styleId="Zkladntextodsazen">
    <w:name w:val="Body Text Indent"/>
    <w:basedOn w:val="Normln"/>
    <w:pPr>
      <w:jc w:val="both"/>
    </w:pPr>
    <w:rPr>
      <w:sz w:val="24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character" w:styleId="Odkaznakoment">
    <w:name w:val="annotation reference"/>
    <w:basedOn w:val="Standardnpsmoodstavce"/>
    <w:rsid w:val="005D71B1"/>
    <w:rPr>
      <w:sz w:val="16"/>
      <w:szCs w:val="16"/>
    </w:rPr>
  </w:style>
  <w:style w:type="paragraph" w:styleId="Textkomente">
    <w:name w:val="annotation text"/>
    <w:basedOn w:val="Normln"/>
    <w:link w:val="TextkomenteChar"/>
    <w:rsid w:val="005D71B1"/>
  </w:style>
  <w:style w:type="character" w:customStyle="1" w:styleId="TextkomenteChar">
    <w:name w:val="Text komentáře Char"/>
    <w:basedOn w:val="Standardnpsmoodstavce"/>
    <w:link w:val="Textkomente"/>
    <w:rsid w:val="005D71B1"/>
  </w:style>
  <w:style w:type="paragraph" w:styleId="Pedmtkomente">
    <w:name w:val="annotation subject"/>
    <w:basedOn w:val="Textkomente"/>
    <w:next w:val="Textkomente"/>
    <w:link w:val="PedmtkomenteChar"/>
    <w:rsid w:val="005D71B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5D71B1"/>
    <w:rPr>
      <w:b/>
      <w:bCs/>
    </w:rPr>
  </w:style>
  <w:style w:type="paragraph" w:styleId="Textbubliny">
    <w:name w:val="Balloon Text"/>
    <w:basedOn w:val="Normln"/>
    <w:link w:val="TextbublinyChar"/>
    <w:rsid w:val="005D71B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D71B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E4F58"/>
    <w:pPr>
      <w:ind w:left="720"/>
      <w:contextualSpacing/>
    </w:pPr>
  </w:style>
  <w:style w:type="character" w:styleId="Hypertextovodkaz">
    <w:name w:val="Hyperlink"/>
    <w:uiPriority w:val="99"/>
    <w:unhideWhenUsed/>
    <w:rsid w:val="002B76BD"/>
    <w:rPr>
      <w:color w:val="0000FF"/>
      <w:u w:val="single"/>
    </w:rPr>
  </w:style>
  <w:style w:type="character" w:customStyle="1" w:styleId="Zkladntext2Char">
    <w:name w:val="Základní text 2 Char"/>
    <w:basedOn w:val="Standardnpsmoodstavce"/>
    <w:link w:val="Zkladntext2"/>
    <w:rsid w:val="0021299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6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31187-E764-48B5-8123-C5FEF9F8C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489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uzavření budoucí smlouvy o nájmu nebytových prostor</vt:lpstr>
    </vt:vector>
  </TitlesOfParts>
  <Company>PO</Company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uzavření budoucí smlouvy o nájmu nebytových prostor</dc:title>
  <dc:creator>PO</dc:creator>
  <cp:lastModifiedBy>Parnahajová Iveta</cp:lastModifiedBy>
  <cp:revision>2</cp:revision>
  <cp:lastPrinted>2021-01-28T06:19:00Z</cp:lastPrinted>
  <dcterms:created xsi:type="dcterms:W3CDTF">2021-02-12T08:06:00Z</dcterms:created>
  <dcterms:modified xsi:type="dcterms:W3CDTF">2021-02-12T08:06:00Z</dcterms:modified>
</cp:coreProperties>
</file>