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12" w:rsidRPr="00BF5812" w:rsidRDefault="00BF5812" w:rsidP="00BF5812">
      <w:pPr>
        <w:spacing w:before="100" w:beforeAutospacing="1" w:after="100"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0" distL="0" distR="0" simplePos="0" relativeHeight="251658240" behindDoc="0" locked="0" layoutInCell="1" allowOverlap="0">
            <wp:simplePos x="0" y="0"/>
            <wp:positionH relativeFrom="column">
              <wp:posOffset>100330</wp:posOffset>
            </wp:positionH>
            <wp:positionV relativeFrom="paragraph">
              <wp:posOffset>5080</wp:posOffset>
            </wp:positionV>
            <wp:extent cx="766445" cy="553085"/>
            <wp:effectExtent l="0" t="0" r="0" b="0"/>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44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60288" behindDoc="0" locked="0" layoutInCell="1" allowOverlap="0">
            <wp:simplePos x="0" y="0"/>
            <wp:positionH relativeFrom="column">
              <wp:posOffset>890905</wp:posOffset>
            </wp:positionH>
            <wp:positionV relativeFrom="paragraph">
              <wp:posOffset>5080</wp:posOffset>
            </wp:positionV>
            <wp:extent cx="695325" cy="601345"/>
            <wp:effectExtent l="0" t="0" r="9525" b="825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812">
        <w:rPr>
          <w:rFonts w:ascii="Arial" w:eastAsia="Times New Roman" w:hAnsi="Arial" w:cs="Arial"/>
          <w:szCs w:val="24"/>
          <w:lang w:eastAsia="cs-CZ"/>
        </w:rPr>
        <w:t xml:space="preserve">Číslo smlouvy: </w:t>
      </w:r>
      <w:r w:rsidR="00672904">
        <w:rPr>
          <w:rFonts w:ascii="Arial" w:eastAsia="Times New Roman" w:hAnsi="Arial" w:cs="Arial"/>
          <w:szCs w:val="24"/>
          <w:lang w:eastAsia="cs-CZ"/>
        </w:rPr>
        <w:t>00784/UL/21</w:t>
      </w:r>
    </w:p>
    <w:p w:rsidR="00BF5812" w:rsidRPr="00BF5812" w:rsidRDefault="00BF5812" w:rsidP="00BF5812">
      <w:pPr>
        <w:spacing w:before="100" w:beforeAutospacing="1" w:after="100"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0" distL="114300" distR="114300" simplePos="0" relativeHeight="251662336" behindDoc="1" locked="0" layoutInCell="1" allowOverlap="1" wp14:anchorId="7A3C93ED" wp14:editId="0103E802">
            <wp:simplePos x="0" y="0"/>
            <wp:positionH relativeFrom="margin">
              <wp:align>left</wp:align>
            </wp:positionH>
            <wp:positionV relativeFrom="paragraph">
              <wp:posOffset>309245</wp:posOffset>
            </wp:positionV>
            <wp:extent cx="1186815" cy="233045"/>
            <wp:effectExtent l="0" t="0" r="0" b="0"/>
            <wp:wrapTight wrapText="bothSides">
              <wp:wrapPolygon edited="0">
                <wp:start x="0" y="0"/>
                <wp:lineTo x="0" y="19422"/>
                <wp:lineTo x="21149" y="19422"/>
                <wp:lineTo x="21149" y="0"/>
                <wp:lineTo x="0" y="0"/>
              </wp:wrapPolygon>
            </wp:wrapTight>
            <wp:docPr id="4" name="Obrázek 4" descr="L:\_LIFE CS\LOGA\Loga MŽP\logo_mzp_male.jpg"/>
            <wp:cNvGraphicFramePr/>
            <a:graphic xmlns:a="http://schemas.openxmlformats.org/drawingml/2006/main">
              <a:graphicData uri="http://schemas.openxmlformats.org/drawingml/2006/picture">
                <pic:pic xmlns:pic="http://schemas.openxmlformats.org/drawingml/2006/picture">
                  <pic:nvPicPr>
                    <pic:cNvPr id="1" name="Obrázek 1" descr="L:\_LIFE CS\LOGA\Loga MŽP\logo_mzp_ma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81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46">
        <w:rPr>
          <w:rFonts w:ascii="Arial" w:eastAsia="Times New Roman" w:hAnsi="Arial" w:cs="Arial"/>
          <w:szCs w:val="24"/>
          <w:lang w:eastAsia="cs-CZ"/>
        </w:rPr>
        <w:t>Akce: C1</w:t>
      </w:r>
    </w:p>
    <w:p w:rsidR="00BF5812" w:rsidRPr="00BF5812" w:rsidRDefault="00BF5812" w:rsidP="00BF5812">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Dotační titul: LIFE16 NAT/CZ/000639 </w:t>
      </w:r>
    </w:p>
    <w:p w:rsidR="00BF5812" w:rsidRPr="00BF5812" w:rsidRDefault="00BF5812" w:rsidP="00BF58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r w:rsidRPr="00BF5812">
        <w:rPr>
          <w:rFonts w:ascii="Arial" w:eastAsia="Times New Roman" w:hAnsi="Arial" w:cs="Arial"/>
          <w:b/>
          <w:bCs/>
          <w:szCs w:val="24"/>
          <w:lang w:eastAsia="cs-CZ"/>
        </w:rPr>
        <w:t>SMLOUVA O DÍLO</w:t>
      </w:r>
    </w:p>
    <w:p w:rsidR="00BF5812" w:rsidRPr="00BF5812" w:rsidRDefault="00BF5812" w:rsidP="00BF58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UZAVŘENÁ DLE USTANOVENÍ § 2586 A NÁSL. ZÁK. Č. 89/2012 SB., OBČANSKÉHO ZÁKONÍKU, VE ZNĚNÍ POZDĚJŠÍCH PŘEDPISŮ</w:t>
      </w:r>
    </w:p>
    <w:p w:rsidR="00BF5812" w:rsidRPr="00BF5812" w:rsidRDefault="00BF5812" w:rsidP="00BF58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 Smluvní strany</w:t>
      </w:r>
    </w:p>
    <w:p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1.1</w:t>
      </w:r>
      <w:r w:rsidRPr="00BF5812">
        <w:rPr>
          <w:rFonts w:ascii="Arial" w:eastAsia="Times New Roman" w:hAnsi="Arial" w:cs="Arial"/>
          <w:b/>
          <w:bCs/>
          <w:szCs w:val="24"/>
          <w:lang w:eastAsia="cs-CZ"/>
        </w:rPr>
        <w:t xml:space="preserve"> Objednatel</w:t>
      </w:r>
    </w:p>
    <w:p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Česká republika - Agentura ochrany přírody a krajiny ČR</w:t>
      </w:r>
    </w:p>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Sídlo: Kaplanova 1931/1, 148 00 Praha 11 - Chodov </w:t>
      </w:r>
    </w:p>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Zastoupený: Ing. Vladislav Kopecký </w:t>
      </w:r>
      <w:r w:rsidRPr="00BF5812">
        <w:rPr>
          <w:rFonts w:ascii="Arial" w:eastAsia="Times New Roman" w:hAnsi="Arial" w:cs="Arial"/>
          <w:szCs w:val="24"/>
          <w:lang w:eastAsia="cs-CZ"/>
        </w:rPr>
        <w:br/>
        <w:t xml:space="preserve">vedoucí oddělení péče o přírodu a krajinu - RP SCHKO České středohoří </w:t>
      </w:r>
    </w:p>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Bankovní spojení: ČNB Praha, Číslo účtu: 18228011/0710</w:t>
      </w:r>
    </w:p>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IČO: 629 335 91</w:t>
      </w:r>
      <w:r w:rsidR="003E4E5A">
        <w:rPr>
          <w:rFonts w:ascii="Arial" w:eastAsia="Times New Roman" w:hAnsi="Arial" w:cs="Arial"/>
          <w:szCs w:val="24"/>
          <w:lang w:eastAsia="cs-CZ"/>
        </w:rPr>
        <w:t xml:space="preserve">, </w:t>
      </w:r>
      <w:r w:rsidRPr="00BF5812">
        <w:rPr>
          <w:rFonts w:ascii="Arial" w:eastAsia="Times New Roman" w:hAnsi="Arial" w:cs="Arial"/>
          <w:szCs w:val="24"/>
          <w:lang w:eastAsia="cs-CZ"/>
        </w:rPr>
        <w:t>DIČ: neplátce DPH</w:t>
      </w:r>
    </w:p>
    <w:p w:rsidR="005A5359" w:rsidRDefault="00BF5812" w:rsidP="005A5359">
      <w:pPr>
        <w:spacing w:after="0" w:line="240" w:lineRule="auto"/>
        <w:rPr>
          <w:rFonts w:ascii="Arial" w:eastAsia="Times New Roman" w:hAnsi="Arial" w:cs="Arial"/>
          <w:szCs w:val="24"/>
          <w:lang w:eastAsia="cs-CZ"/>
        </w:rPr>
      </w:pPr>
      <w:r w:rsidRPr="00BF5812">
        <w:rPr>
          <w:rFonts w:ascii="Arial" w:eastAsia="Times New Roman" w:hAnsi="Arial" w:cs="Arial"/>
          <w:szCs w:val="24"/>
          <w:lang w:eastAsia="cs-CZ"/>
        </w:rPr>
        <w:t>V rozsahu této smlouvy osoba zmocněná k jednání se zhotovitelem, k věcným úkonům a k převzetí díla: Mgr. Kateřina Tremlová</w:t>
      </w:r>
    </w:p>
    <w:p w:rsidR="00BF5812" w:rsidRPr="00BF5812" w:rsidRDefault="00BF5812" w:rsidP="005A5359">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(dále jen </w:t>
      </w:r>
      <w:r w:rsidRPr="00BF5812">
        <w:rPr>
          <w:rFonts w:ascii="Arial" w:eastAsia="Times New Roman" w:hAnsi="Arial" w:cs="Arial"/>
        </w:rPr>
        <w:t>„</w:t>
      </w:r>
      <w:r w:rsidRPr="00BF5812">
        <w:rPr>
          <w:rFonts w:ascii="Arial" w:eastAsia="Times New Roman" w:hAnsi="Arial" w:cs="Arial"/>
          <w:szCs w:val="24"/>
          <w:lang w:eastAsia="cs-CZ"/>
        </w:rPr>
        <w:t>objednatel”)</w:t>
      </w:r>
    </w:p>
    <w:p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a</w:t>
      </w:r>
    </w:p>
    <w:p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1.2</w:t>
      </w:r>
      <w:r w:rsidRPr="00BF5812">
        <w:rPr>
          <w:rFonts w:ascii="Arial" w:eastAsia="Times New Roman" w:hAnsi="Arial" w:cs="Arial"/>
          <w:b/>
          <w:bCs/>
          <w:szCs w:val="24"/>
          <w:lang w:eastAsia="cs-CZ"/>
        </w:rPr>
        <w:t xml:space="preserve"> Zhotovitel</w:t>
      </w:r>
      <w:r w:rsidR="00DA154B">
        <w:rPr>
          <w:rFonts w:ascii="Arial" w:eastAsia="Times New Roman" w:hAnsi="Arial" w:cs="Arial"/>
          <w:b/>
          <w:bCs/>
          <w:szCs w:val="24"/>
          <w:lang w:eastAsia="cs-CZ"/>
        </w:rPr>
        <w:t xml:space="preserve"> </w:t>
      </w:r>
    </w:p>
    <w:p w:rsidR="008E0B28" w:rsidRDefault="008E0B28" w:rsidP="008E0B28">
      <w:pPr>
        <w:pStyle w:val="Default"/>
      </w:pPr>
    </w:p>
    <w:p w:rsidR="008E0B28" w:rsidRDefault="008E0B28" w:rsidP="008E0B28">
      <w:pPr>
        <w:pStyle w:val="Default"/>
        <w:rPr>
          <w:sz w:val="22"/>
          <w:szCs w:val="22"/>
        </w:rPr>
      </w:pPr>
      <w:r>
        <w:t xml:space="preserve"> </w:t>
      </w:r>
      <w:r>
        <w:rPr>
          <w:b/>
          <w:bCs/>
          <w:sz w:val="22"/>
          <w:szCs w:val="22"/>
        </w:rPr>
        <w:t xml:space="preserve">HAGL, spol. s.r.o. </w:t>
      </w:r>
    </w:p>
    <w:p w:rsidR="008E0B28" w:rsidRPr="008D608D" w:rsidRDefault="008E0B28" w:rsidP="008E0B28">
      <w:pPr>
        <w:pStyle w:val="Default"/>
        <w:rPr>
          <w:sz w:val="22"/>
          <w:szCs w:val="22"/>
        </w:rPr>
      </w:pPr>
      <w:r w:rsidRPr="008D608D">
        <w:rPr>
          <w:sz w:val="22"/>
          <w:szCs w:val="22"/>
        </w:rPr>
        <w:t xml:space="preserve">Sídlo: Na sklípku 880, 400 07 Ústí nad </w:t>
      </w:r>
      <w:r w:rsidR="00287D24">
        <w:rPr>
          <w:sz w:val="22"/>
          <w:szCs w:val="22"/>
        </w:rPr>
        <w:t>L</w:t>
      </w:r>
      <w:r w:rsidRPr="008D608D">
        <w:rPr>
          <w:sz w:val="22"/>
          <w:szCs w:val="22"/>
        </w:rPr>
        <w:t>abem</w:t>
      </w:r>
      <w:r w:rsidR="00F25CA4">
        <w:rPr>
          <w:sz w:val="22"/>
          <w:szCs w:val="22"/>
        </w:rPr>
        <w:t xml:space="preserve"> – Krásné Březno</w:t>
      </w:r>
    </w:p>
    <w:p w:rsidR="00287D24" w:rsidRDefault="00287D24" w:rsidP="00287D24">
      <w:pPr>
        <w:spacing w:after="0" w:line="240" w:lineRule="auto"/>
        <w:rPr>
          <w:rFonts w:ascii="Arial" w:eastAsia="Times New Roman" w:hAnsi="Arial" w:cs="Arial"/>
          <w:lang w:eastAsia="cs-CZ"/>
        </w:rPr>
      </w:pPr>
      <w:r>
        <w:rPr>
          <w:rFonts w:ascii="Arial" w:eastAsia="Times New Roman" w:hAnsi="Arial" w:cs="Arial"/>
          <w:lang w:eastAsia="cs-CZ"/>
        </w:rPr>
        <w:t>Zastoupený: Petr Glückselig</w:t>
      </w:r>
    </w:p>
    <w:p w:rsidR="008E0B28" w:rsidRPr="008D608D" w:rsidRDefault="008E0B28" w:rsidP="008E0B28">
      <w:pPr>
        <w:pStyle w:val="Default"/>
        <w:rPr>
          <w:sz w:val="22"/>
          <w:szCs w:val="22"/>
        </w:rPr>
      </w:pPr>
      <w:r w:rsidRPr="008D608D">
        <w:rPr>
          <w:sz w:val="22"/>
          <w:szCs w:val="22"/>
        </w:rPr>
        <w:t xml:space="preserve">Bankovní spojení: ČSOB, Číslo účtu: 161317682/0300 </w:t>
      </w:r>
    </w:p>
    <w:p w:rsidR="00287D24" w:rsidRDefault="008E0B28" w:rsidP="00287D24">
      <w:pPr>
        <w:pStyle w:val="Default"/>
        <w:rPr>
          <w:rFonts w:eastAsia="Times New Roman"/>
          <w:lang w:eastAsia="cs-CZ"/>
        </w:rPr>
      </w:pPr>
      <w:r w:rsidRPr="008D608D">
        <w:rPr>
          <w:sz w:val="22"/>
          <w:szCs w:val="22"/>
        </w:rPr>
        <w:t>IČO: 25408321</w:t>
      </w:r>
      <w:r w:rsidR="00287D24" w:rsidRPr="00287D24">
        <w:rPr>
          <w:sz w:val="22"/>
          <w:szCs w:val="22"/>
        </w:rPr>
        <w:t xml:space="preserve">, </w:t>
      </w:r>
      <w:r w:rsidR="00287D24" w:rsidRPr="00287D24">
        <w:rPr>
          <w:rFonts w:eastAsia="Times New Roman"/>
          <w:sz w:val="22"/>
          <w:szCs w:val="22"/>
          <w:lang w:eastAsia="cs-CZ"/>
        </w:rPr>
        <w:t>DIČ: CZ25408321</w:t>
      </w:r>
    </w:p>
    <w:p w:rsidR="008E0B28" w:rsidRPr="008D608D" w:rsidRDefault="008E0B28" w:rsidP="008E0B28">
      <w:pPr>
        <w:pStyle w:val="Default"/>
        <w:rPr>
          <w:sz w:val="22"/>
          <w:szCs w:val="22"/>
        </w:rPr>
      </w:pPr>
      <w:r w:rsidRPr="008D608D">
        <w:rPr>
          <w:sz w:val="22"/>
          <w:szCs w:val="22"/>
        </w:rPr>
        <w:t xml:space="preserve">zapsaný v obchodním rejstříku vedeným Krajským soudem v Ústí nad Labem oddíl C, vložka 15931 </w:t>
      </w:r>
    </w:p>
    <w:p w:rsidR="008C601B" w:rsidRPr="008D608D" w:rsidRDefault="008E0B28" w:rsidP="008E0B28">
      <w:pPr>
        <w:spacing w:after="0" w:line="240" w:lineRule="auto"/>
        <w:rPr>
          <w:rFonts w:ascii="Arial" w:hAnsi="Arial" w:cs="Arial"/>
        </w:rPr>
      </w:pPr>
      <w:r w:rsidRPr="008D608D">
        <w:rPr>
          <w:rFonts w:ascii="Arial" w:hAnsi="Arial" w:cs="Arial"/>
        </w:rPr>
        <w:t xml:space="preserve">Telefon: </w:t>
      </w:r>
      <w:r w:rsidR="007A16DD" w:rsidRPr="007A16DD">
        <w:rPr>
          <w:rFonts w:ascii="Arial" w:hAnsi="Arial" w:cs="Arial"/>
          <w:highlight w:val="black"/>
        </w:rPr>
        <w:t>xxxxxxxxxxx</w:t>
      </w:r>
    </w:p>
    <w:p w:rsidR="008E0B28" w:rsidRPr="008D608D" w:rsidRDefault="008E0B28" w:rsidP="008E0B28">
      <w:pPr>
        <w:spacing w:after="0" w:line="240" w:lineRule="auto"/>
        <w:rPr>
          <w:rFonts w:ascii="Arial" w:eastAsia="Times New Roman" w:hAnsi="Arial" w:cs="Arial"/>
          <w:sz w:val="24"/>
          <w:szCs w:val="24"/>
          <w:lang w:eastAsia="cs-CZ"/>
        </w:rPr>
      </w:pPr>
    </w:p>
    <w:p w:rsidR="00BF5812" w:rsidRPr="008D608D" w:rsidRDefault="00BF5812" w:rsidP="00BF5812">
      <w:pPr>
        <w:spacing w:after="0" w:line="240" w:lineRule="auto"/>
        <w:rPr>
          <w:rFonts w:ascii="Arial" w:eastAsia="Times New Roman" w:hAnsi="Arial" w:cs="Arial"/>
          <w:sz w:val="24"/>
          <w:szCs w:val="24"/>
          <w:lang w:eastAsia="cs-CZ"/>
        </w:rPr>
      </w:pPr>
      <w:r w:rsidRPr="008D608D">
        <w:rPr>
          <w:rFonts w:ascii="Arial" w:eastAsia="Times New Roman" w:hAnsi="Arial" w:cs="Arial"/>
          <w:szCs w:val="24"/>
          <w:lang w:eastAsia="cs-CZ"/>
        </w:rPr>
        <w:t xml:space="preserve">(dále jen </w:t>
      </w:r>
      <w:r w:rsidRPr="008D608D">
        <w:rPr>
          <w:rFonts w:ascii="Arial" w:eastAsia="Times New Roman" w:hAnsi="Arial" w:cs="Arial"/>
        </w:rPr>
        <w:t>„</w:t>
      </w:r>
      <w:r w:rsidRPr="008D608D">
        <w:rPr>
          <w:rFonts w:ascii="Arial" w:eastAsia="Times New Roman" w:hAnsi="Arial" w:cs="Arial"/>
          <w:szCs w:val="24"/>
          <w:lang w:eastAsia="cs-CZ"/>
        </w:rPr>
        <w:t xml:space="preserve">zhotovitel”) </w:t>
      </w:r>
    </w:p>
    <w:p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II. Předmět smlouvy</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2.1 </w:t>
      </w:r>
      <w:r w:rsidRPr="00BF5812">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3E4E5A"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 xml:space="preserve">2.2 Dílem se rozumí: </w:t>
      </w:r>
    </w:p>
    <w:p w:rsidR="005A5359" w:rsidRDefault="00BF5812" w:rsidP="003E4E5A">
      <w:pPr>
        <w:keepLines/>
        <w:spacing w:before="120" w:after="120" w:line="240" w:lineRule="auto"/>
        <w:ind w:left="340"/>
        <w:jc w:val="both"/>
        <w:rPr>
          <w:rFonts w:ascii="Arial" w:eastAsia="Times New Roman" w:hAnsi="Arial" w:cs="Arial"/>
          <w:szCs w:val="24"/>
          <w:lang w:eastAsia="cs-CZ"/>
        </w:rPr>
      </w:pPr>
      <w:r w:rsidRPr="00BF5812">
        <w:rPr>
          <w:rFonts w:ascii="Arial" w:eastAsia="Times New Roman" w:hAnsi="Arial" w:cs="Arial"/>
          <w:szCs w:val="24"/>
          <w:lang w:eastAsia="cs-CZ"/>
        </w:rPr>
        <w:t>Provedení opatření v rámci projektu LIFE České středohoří LIFE 16 NAT/CZ/000639 "Aktivní ochrana evropsky významných lokalit s teplomilnými společenstvy a druhy v Českém středohoří", aktivita C</w:t>
      </w:r>
      <w:r w:rsidR="00F65A46">
        <w:rPr>
          <w:rFonts w:ascii="Arial" w:eastAsia="Times New Roman" w:hAnsi="Arial" w:cs="Arial"/>
          <w:szCs w:val="24"/>
          <w:lang w:eastAsia="cs-CZ"/>
        </w:rPr>
        <w:t>1</w:t>
      </w:r>
      <w:r w:rsidRPr="00BF5812">
        <w:rPr>
          <w:rFonts w:ascii="Arial" w:eastAsia="Times New Roman" w:hAnsi="Arial" w:cs="Arial"/>
          <w:szCs w:val="24"/>
          <w:lang w:eastAsia="cs-CZ"/>
        </w:rPr>
        <w:t xml:space="preserve"> </w:t>
      </w:r>
      <w:r w:rsidR="00F65A46">
        <w:rPr>
          <w:rFonts w:ascii="Arial" w:eastAsia="Times New Roman" w:hAnsi="Arial" w:cs="Arial"/>
          <w:szCs w:val="24"/>
          <w:lang w:eastAsia="cs-CZ"/>
        </w:rPr>
        <w:t>–</w:t>
      </w:r>
      <w:r w:rsidRPr="00BF5812">
        <w:rPr>
          <w:rFonts w:ascii="Arial" w:eastAsia="Times New Roman" w:hAnsi="Arial" w:cs="Arial"/>
          <w:szCs w:val="24"/>
          <w:lang w:eastAsia="cs-CZ"/>
        </w:rPr>
        <w:t xml:space="preserve"> </w:t>
      </w:r>
      <w:r w:rsidR="00F65A46">
        <w:rPr>
          <w:rFonts w:ascii="Arial" w:eastAsia="Times New Roman" w:hAnsi="Arial" w:cs="Arial"/>
          <w:szCs w:val="24"/>
          <w:lang w:eastAsia="cs-CZ"/>
        </w:rPr>
        <w:t>výřez křovin</w:t>
      </w:r>
      <w:r w:rsidRPr="00BF5812">
        <w:rPr>
          <w:rFonts w:ascii="Arial" w:eastAsia="Times New Roman" w:hAnsi="Arial" w:cs="Arial"/>
          <w:szCs w:val="24"/>
          <w:lang w:eastAsia="cs-CZ"/>
        </w:rPr>
        <w:t>, na části p. p. č. 887/7 k. ú. Hlinná.</w:t>
      </w:r>
    </w:p>
    <w:p w:rsidR="00BF5812" w:rsidRPr="00F65A46" w:rsidRDefault="00BF5812" w:rsidP="00F65A46">
      <w:pPr>
        <w:keepLines/>
        <w:spacing w:before="120" w:after="120" w:line="240" w:lineRule="auto"/>
        <w:ind w:left="340"/>
        <w:jc w:val="both"/>
        <w:rPr>
          <w:rFonts w:ascii="Arial" w:eastAsia="Times New Roman" w:hAnsi="Arial" w:cs="Arial"/>
          <w:szCs w:val="24"/>
          <w:lang w:eastAsia="cs-CZ"/>
        </w:rPr>
      </w:pPr>
      <w:r w:rsidRPr="00BF5812">
        <w:rPr>
          <w:rFonts w:ascii="Arial" w:eastAsia="Times New Roman" w:hAnsi="Arial" w:cs="Arial"/>
          <w:szCs w:val="24"/>
          <w:lang w:eastAsia="cs-CZ"/>
        </w:rPr>
        <w:lastRenderedPageBreak/>
        <w:t xml:space="preserve">Celková plocha vymezená zákresem nad ortofotomapou je </w:t>
      </w:r>
      <w:r w:rsidR="00F65A46">
        <w:rPr>
          <w:rFonts w:ascii="Arial" w:eastAsia="Times New Roman" w:hAnsi="Arial" w:cs="Arial"/>
          <w:szCs w:val="24"/>
          <w:lang w:eastAsia="cs-CZ"/>
        </w:rPr>
        <w:t>0,3807</w:t>
      </w:r>
      <w:r w:rsidRPr="00BF5812">
        <w:rPr>
          <w:rFonts w:ascii="Arial" w:eastAsia="Times New Roman" w:hAnsi="Arial" w:cs="Arial"/>
          <w:szCs w:val="24"/>
          <w:lang w:eastAsia="cs-CZ"/>
        </w:rPr>
        <w:t xml:space="preserve"> ha. </w:t>
      </w:r>
      <w:r w:rsidR="00F65A46" w:rsidRPr="007B3DFB">
        <w:rPr>
          <w:rFonts w:ascii="Arial" w:hAnsi="Arial" w:cs="Arial"/>
        </w:rPr>
        <w:t xml:space="preserve">Z důvodu </w:t>
      </w:r>
      <w:r w:rsidR="00F65A46">
        <w:rPr>
          <w:rFonts w:ascii="Arial" w:hAnsi="Arial" w:cs="Arial"/>
        </w:rPr>
        <w:t>ponechávaných dřevin</w:t>
      </w:r>
      <w:r w:rsidR="00F65A46" w:rsidRPr="007B3DFB">
        <w:rPr>
          <w:rFonts w:ascii="Arial" w:hAnsi="Arial" w:cs="Arial"/>
        </w:rPr>
        <w:t xml:space="preserve"> ve stromovém patře je rozloha </w:t>
      </w:r>
      <w:r w:rsidR="00F65A46">
        <w:rPr>
          <w:rFonts w:ascii="Arial" w:hAnsi="Arial" w:cs="Arial"/>
        </w:rPr>
        <w:t>k výřezu snížena o 5</w:t>
      </w:r>
      <w:r w:rsidR="00F65A46" w:rsidRPr="007B3DFB">
        <w:rPr>
          <w:rFonts w:ascii="Arial" w:hAnsi="Arial" w:cs="Arial"/>
        </w:rPr>
        <w:t xml:space="preserve"> %, </w:t>
      </w:r>
      <w:r w:rsidR="00F65A46">
        <w:rPr>
          <w:rFonts w:ascii="Arial" w:eastAsia="Times New Roman" w:hAnsi="Arial" w:cs="Arial"/>
          <w:szCs w:val="24"/>
          <w:lang w:eastAsia="cs-CZ"/>
        </w:rPr>
        <w:t>vyřezávaná</w:t>
      </w:r>
      <w:r w:rsidRPr="00BF5812">
        <w:rPr>
          <w:rFonts w:ascii="Arial" w:eastAsia="Times New Roman" w:hAnsi="Arial" w:cs="Arial"/>
          <w:szCs w:val="24"/>
          <w:lang w:eastAsia="cs-CZ"/>
        </w:rPr>
        <w:t xml:space="preserve"> výměra je tedy </w:t>
      </w:r>
      <w:r w:rsidR="00F65A46">
        <w:rPr>
          <w:rFonts w:ascii="Arial" w:eastAsia="Times New Roman" w:hAnsi="Arial" w:cs="Arial"/>
          <w:szCs w:val="24"/>
          <w:lang w:eastAsia="cs-CZ"/>
        </w:rPr>
        <w:t>0,3617</w:t>
      </w:r>
      <w:r w:rsidRPr="00BF5812">
        <w:rPr>
          <w:rFonts w:ascii="Arial" w:eastAsia="Times New Roman" w:hAnsi="Arial" w:cs="Arial"/>
          <w:szCs w:val="24"/>
          <w:lang w:eastAsia="cs-CZ"/>
        </w:rPr>
        <w:t xml:space="preserve"> ha. </w:t>
      </w:r>
      <w:r w:rsidR="00A140B9">
        <w:rPr>
          <w:rFonts w:ascii="Arial" w:eastAsia="Times New Roman" w:hAnsi="Arial" w:cs="Arial"/>
          <w:szCs w:val="24"/>
          <w:lang w:eastAsia="cs-CZ"/>
        </w:rPr>
        <w:t xml:space="preserve">Na ploše budou odstraněny křoviny a mladé náletové dřeviny, ponechány budou všechny vzrostlé dřeviny, dále pak všechny velikostní kategorie dubu a ovocných dřevin. </w:t>
      </w:r>
      <w:r w:rsidRPr="00BF5812">
        <w:rPr>
          <w:rFonts w:ascii="Arial" w:eastAsia="Times New Roman" w:hAnsi="Arial" w:cs="Arial"/>
          <w:szCs w:val="24"/>
          <w:lang w:eastAsia="cs-CZ"/>
        </w:rPr>
        <w:t xml:space="preserve">Na lokalitě jsou ztížené pracovní podmínky - </w:t>
      </w:r>
      <w:r w:rsidR="00F65A46">
        <w:rPr>
          <w:rFonts w:ascii="Arial" w:hAnsi="Arial" w:cs="Arial"/>
        </w:rPr>
        <w:t>p</w:t>
      </w:r>
      <w:r w:rsidR="00F65A46" w:rsidRPr="007B3DFB">
        <w:rPr>
          <w:rFonts w:ascii="Arial" w:hAnsi="Arial" w:cs="Arial"/>
        </w:rPr>
        <w:t xml:space="preserve">ozemek je </w:t>
      </w:r>
      <w:r w:rsidR="00F65A46">
        <w:rPr>
          <w:rFonts w:ascii="Arial" w:hAnsi="Arial" w:cs="Arial"/>
        </w:rPr>
        <w:t>obtížně</w:t>
      </w:r>
      <w:r w:rsidR="00F65A46" w:rsidRPr="007B3DFB">
        <w:rPr>
          <w:rFonts w:ascii="Arial" w:hAnsi="Arial" w:cs="Arial"/>
        </w:rPr>
        <w:t xml:space="preserve"> dostupný, svažitý</w:t>
      </w:r>
      <w:r w:rsidR="00F65A46">
        <w:rPr>
          <w:rFonts w:ascii="Arial" w:hAnsi="Arial" w:cs="Arial"/>
        </w:rPr>
        <w:t>, křoviny trnité.</w:t>
      </w:r>
      <w:r w:rsidRPr="00BF5812">
        <w:rPr>
          <w:rFonts w:ascii="Arial" w:eastAsia="Times New Roman" w:hAnsi="Arial" w:cs="Arial"/>
          <w:szCs w:val="24"/>
          <w:lang w:eastAsia="cs-CZ"/>
        </w:rPr>
        <w:t xml:space="preserve"> Opatření bude provedeno v období od účinnosti Smlouvy do </w:t>
      </w:r>
      <w:r>
        <w:rPr>
          <w:rFonts w:ascii="Arial" w:eastAsia="Times New Roman" w:hAnsi="Arial" w:cs="Arial"/>
          <w:szCs w:val="24"/>
          <w:lang w:eastAsia="cs-CZ"/>
        </w:rPr>
        <w:t>31</w:t>
      </w:r>
      <w:r w:rsidRPr="00BF5812">
        <w:rPr>
          <w:rFonts w:ascii="Arial" w:eastAsia="Times New Roman" w:hAnsi="Arial" w:cs="Arial"/>
          <w:szCs w:val="24"/>
          <w:lang w:eastAsia="cs-CZ"/>
        </w:rPr>
        <w:t xml:space="preserve">. </w:t>
      </w:r>
      <w:r w:rsidR="00F65A46">
        <w:rPr>
          <w:rFonts w:ascii="Arial" w:eastAsia="Times New Roman" w:hAnsi="Arial" w:cs="Arial"/>
          <w:szCs w:val="24"/>
          <w:lang w:eastAsia="cs-CZ"/>
        </w:rPr>
        <w:t>3</w:t>
      </w:r>
      <w:r w:rsidRPr="00BF5812">
        <w:rPr>
          <w:rFonts w:ascii="Arial" w:eastAsia="Times New Roman" w:hAnsi="Arial" w:cs="Arial"/>
          <w:szCs w:val="24"/>
          <w:lang w:eastAsia="cs-CZ"/>
        </w:rPr>
        <w:t>. 202</w:t>
      </w:r>
      <w:r w:rsidR="00F65A46">
        <w:rPr>
          <w:rFonts w:ascii="Arial" w:eastAsia="Times New Roman" w:hAnsi="Arial" w:cs="Arial"/>
          <w:szCs w:val="24"/>
          <w:lang w:eastAsia="cs-CZ"/>
        </w:rPr>
        <w:t>1</w:t>
      </w:r>
      <w:r w:rsidRPr="00BF5812">
        <w:rPr>
          <w:rFonts w:ascii="Arial" w:eastAsia="Times New Roman" w:hAnsi="Arial" w:cs="Arial"/>
          <w:szCs w:val="24"/>
          <w:lang w:eastAsia="cs-CZ"/>
        </w:rPr>
        <w:t xml:space="preserve">. Veškerá </w:t>
      </w:r>
      <w:r w:rsidR="00F65A46">
        <w:rPr>
          <w:rFonts w:ascii="Arial" w:eastAsia="Times New Roman" w:hAnsi="Arial" w:cs="Arial"/>
          <w:szCs w:val="24"/>
          <w:lang w:eastAsia="cs-CZ"/>
        </w:rPr>
        <w:t>vyřeza</w:t>
      </w:r>
      <w:r w:rsidRPr="00BF5812">
        <w:rPr>
          <w:rFonts w:ascii="Arial" w:eastAsia="Times New Roman" w:hAnsi="Arial" w:cs="Arial"/>
          <w:szCs w:val="24"/>
          <w:lang w:eastAsia="cs-CZ"/>
        </w:rPr>
        <w:t xml:space="preserve">ná hmota bude odklizena a využita v souladu s platnými právními předpisy. </w:t>
      </w:r>
      <w:r>
        <w:rPr>
          <w:rFonts w:ascii="Arial" w:eastAsia="Times New Roman" w:hAnsi="Arial" w:cs="Arial"/>
          <w:szCs w:val="24"/>
          <w:lang w:eastAsia="cs-CZ"/>
        </w:rPr>
        <w:t xml:space="preserve"> </w:t>
      </w:r>
    </w:p>
    <w:p w:rsidR="00BF5812" w:rsidRPr="00BF5812" w:rsidRDefault="00BF5812" w:rsidP="00744F2B">
      <w:pPr>
        <w:spacing w:before="100" w:beforeAutospacing="1" w:after="100" w:afterAutospacing="1" w:line="240" w:lineRule="auto"/>
        <w:ind w:firstLine="340"/>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(dále jen „dílo“)</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2.3 Při provádění díla je zhotovitel vázán pokyny objednatele.</w:t>
      </w:r>
    </w:p>
    <w:p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1500C" w:rsidRPr="00BF5812" w:rsidRDefault="0081500C"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p>
    <w:p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III. Cena díla a platební podmínky</w:t>
      </w:r>
    </w:p>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3.1 Cena díla je stanovena v souladu s právními předpisy</w:t>
      </w:r>
      <w:r w:rsidR="008C601B">
        <w:rPr>
          <w:rFonts w:ascii="Arial" w:eastAsia="Times New Roman" w:hAnsi="Arial" w:cs="Arial"/>
          <w:szCs w:val="24"/>
          <w:lang w:eastAsia="cs-CZ"/>
        </w:rPr>
        <w:t xml:space="preserve"> a je výsledkem řízení o ve</w:t>
      </w:r>
      <w:r w:rsidR="002E2224">
        <w:rPr>
          <w:rFonts w:ascii="Arial" w:eastAsia="Times New Roman" w:hAnsi="Arial" w:cs="Arial"/>
          <w:szCs w:val="24"/>
          <w:lang w:eastAsia="cs-CZ"/>
        </w:rPr>
        <w:t xml:space="preserve">řejné zakázce </w:t>
      </w:r>
      <w:r w:rsidR="002E2224" w:rsidRPr="00B54EC8">
        <w:rPr>
          <w:rFonts w:ascii="Arial" w:eastAsia="Times New Roman" w:hAnsi="Arial" w:cs="Arial"/>
          <w:szCs w:val="24"/>
          <w:lang w:eastAsia="cs-CZ"/>
        </w:rPr>
        <w:t xml:space="preserve">č. </w:t>
      </w:r>
      <w:r w:rsidR="00B54EC8" w:rsidRPr="00B54EC8">
        <w:rPr>
          <w:rFonts w:ascii="Arial" w:eastAsia="Times New Roman" w:hAnsi="Arial" w:cs="Arial"/>
          <w:szCs w:val="24"/>
          <w:lang w:eastAsia="cs-CZ"/>
        </w:rPr>
        <w:t>T002/21/V00057812</w:t>
      </w:r>
      <w:r w:rsidR="008C601B">
        <w:rPr>
          <w:rFonts w:ascii="Arial" w:eastAsia="Times New Roman" w:hAnsi="Arial" w:cs="Arial"/>
          <w:szCs w:val="24"/>
          <w:lang w:eastAsia="cs-CZ"/>
        </w:rPr>
        <w:t xml:space="preserve"> v el. Tržišti GEMIN</w:t>
      </w:r>
      <w:r w:rsidRPr="00BF5812">
        <w:rPr>
          <w:rFonts w:ascii="Arial" w:eastAsia="Times New Roman" w:hAnsi="Arial" w:cs="Arial"/>
          <w:szCs w:val="24"/>
          <w:lang w:eastAsia="cs-CZ"/>
        </w:rPr>
        <w:t>:</w:t>
      </w:r>
    </w:p>
    <w:p w:rsidR="008C601B" w:rsidRPr="00C122FB" w:rsidRDefault="008E0B28" w:rsidP="00BF5812">
      <w:pPr>
        <w:spacing w:before="120" w:after="120" w:line="240" w:lineRule="auto"/>
        <w:ind w:left="340"/>
        <w:jc w:val="both"/>
        <w:rPr>
          <w:rFonts w:ascii="Arial" w:eastAsia="Times New Roman" w:hAnsi="Arial" w:cs="Arial"/>
          <w:szCs w:val="24"/>
          <w:lang w:eastAsia="cs-CZ"/>
        </w:rPr>
      </w:pPr>
      <w:r w:rsidRPr="00C122FB">
        <w:rPr>
          <w:rFonts w:ascii="Arial" w:eastAsia="Times New Roman" w:hAnsi="Arial" w:cs="Arial"/>
          <w:szCs w:val="24"/>
          <w:lang w:eastAsia="cs-CZ"/>
        </w:rPr>
        <w:t xml:space="preserve">Cena bez DPH: </w:t>
      </w:r>
      <w:r w:rsidR="00C122FB" w:rsidRPr="00C122FB">
        <w:rPr>
          <w:rFonts w:ascii="Arial" w:eastAsia="Times New Roman" w:hAnsi="Arial" w:cs="Arial"/>
          <w:szCs w:val="24"/>
          <w:lang w:eastAsia="cs-CZ"/>
        </w:rPr>
        <w:t xml:space="preserve">55 079,68 </w:t>
      </w:r>
      <w:r w:rsidR="00DA154B" w:rsidRPr="00C122FB">
        <w:rPr>
          <w:rFonts w:ascii="Arial" w:eastAsia="Times New Roman" w:hAnsi="Arial" w:cs="Arial"/>
          <w:szCs w:val="24"/>
          <w:lang w:eastAsia="cs-CZ"/>
        </w:rPr>
        <w:t>Kč</w:t>
      </w:r>
    </w:p>
    <w:p w:rsidR="008C601B" w:rsidRPr="00C122FB" w:rsidRDefault="00B95D87" w:rsidP="00BF5812">
      <w:pPr>
        <w:spacing w:before="120" w:after="120" w:line="240" w:lineRule="auto"/>
        <w:ind w:left="340"/>
        <w:jc w:val="both"/>
        <w:rPr>
          <w:rFonts w:ascii="Arial" w:eastAsia="Times New Roman" w:hAnsi="Arial" w:cs="Arial"/>
          <w:szCs w:val="24"/>
          <w:lang w:eastAsia="cs-CZ"/>
        </w:rPr>
      </w:pPr>
      <w:r w:rsidRPr="00C122FB">
        <w:rPr>
          <w:rFonts w:ascii="Arial" w:eastAsia="Times New Roman" w:hAnsi="Arial" w:cs="Arial"/>
          <w:szCs w:val="24"/>
          <w:lang w:eastAsia="cs-CZ"/>
        </w:rPr>
        <w:t xml:space="preserve"> </w:t>
      </w:r>
      <w:r w:rsidR="00BF5812" w:rsidRPr="00C122FB">
        <w:rPr>
          <w:rFonts w:ascii="Arial" w:eastAsia="Times New Roman" w:hAnsi="Arial" w:cs="Arial"/>
          <w:szCs w:val="24"/>
          <w:lang w:eastAsia="cs-CZ"/>
        </w:rPr>
        <w:t xml:space="preserve">DPH 21%: </w:t>
      </w:r>
      <w:r w:rsidR="00C122FB" w:rsidRPr="00C122FB">
        <w:rPr>
          <w:rFonts w:ascii="Arial" w:eastAsia="Times New Roman" w:hAnsi="Arial" w:cs="Arial"/>
          <w:szCs w:val="24"/>
          <w:lang w:eastAsia="cs-CZ"/>
        </w:rPr>
        <w:t>11 566,73</w:t>
      </w:r>
      <w:r w:rsidR="00DA154B" w:rsidRPr="00C122FB">
        <w:rPr>
          <w:rFonts w:ascii="Arial" w:eastAsia="Times New Roman" w:hAnsi="Arial" w:cs="Arial"/>
          <w:szCs w:val="24"/>
          <w:lang w:eastAsia="cs-CZ"/>
        </w:rPr>
        <w:t xml:space="preserve"> </w:t>
      </w:r>
      <w:r w:rsidR="00BF5812" w:rsidRPr="00C122FB">
        <w:rPr>
          <w:rFonts w:ascii="Arial" w:eastAsia="Times New Roman" w:hAnsi="Arial" w:cs="Arial"/>
          <w:szCs w:val="24"/>
          <w:lang w:eastAsia="cs-CZ"/>
        </w:rPr>
        <w:t>Kč</w:t>
      </w:r>
      <w:r w:rsidRPr="00C122FB">
        <w:rPr>
          <w:rFonts w:ascii="Arial" w:eastAsia="Times New Roman" w:hAnsi="Arial" w:cs="Arial"/>
          <w:szCs w:val="24"/>
          <w:lang w:eastAsia="cs-CZ"/>
        </w:rPr>
        <w:t xml:space="preserve">, </w:t>
      </w:r>
    </w:p>
    <w:p w:rsidR="00BF5812" w:rsidRPr="00C122FB" w:rsidRDefault="008C601B" w:rsidP="00BF5812">
      <w:pPr>
        <w:spacing w:before="120" w:after="120" w:line="240" w:lineRule="auto"/>
        <w:ind w:left="340"/>
        <w:jc w:val="both"/>
        <w:rPr>
          <w:rFonts w:ascii="Arial" w:eastAsia="Times New Roman" w:hAnsi="Arial" w:cs="Arial"/>
          <w:szCs w:val="24"/>
          <w:lang w:eastAsia="cs-CZ"/>
        </w:rPr>
      </w:pPr>
      <w:r w:rsidRPr="00C122FB">
        <w:rPr>
          <w:rFonts w:ascii="Arial" w:eastAsia="Times New Roman" w:hAnsi="Arial" w:cs="Arial"/>
          <w:szCs w:val="24"/>
          <w:lang w:eastAsia="cs-CZ"/>
        </w:rPr>
        <w:t>C</w:t>
      </w:r>
      <w:r w:rsidR="00BF5812" w:rsidRPr="00C122FB">
        <w:rPr>
          <w:rFonts w:ascii="Arial" w:eastAsia="Times New Roman" w:hAnsi="Arial" w:cs="Arial"/>
          <w:szCs w:val="24"/>
          <w:lang w:eastAsia="cs-CZ"/>
        </w:rPr>
        <w:t>ena včetně DPH:</w:t>
      </w:r>
      <w:r w:rsidR="00DA154B" w:rsidRPr="00C122FB">
        <w:rPr>
          <w:rFonts w:ascii="Arial" w:eastAsia="Times New Roman" w:hAnsi="Arial" w:cs="Arial"/>
          <w:szCs w:val="24"/>
          <w:lang w:eastAsia="cs-CZ"/>
        </w:rPr>
        <w:t xml:space="preserve"> </w:t>
      </w:r>
      <w:r w:rsidR="00C122FB" w:rsidRPr="008D608D">
        <w:rPr>
          <w:rFonts w:ascii="Arial" w:eastAsia="Times New Roman" w:hAnsi="Arial" w:cs="Arial"/>
          <w:b/>
          <w:szCs w:val="24"/>
          <w:lang w:eastAsia="cs-CZ"/>
        </w:rPr>
        <w:t>66 646,41</w:t>
      </w:r>
      <w:r w:rsidR="00DA154B" w:rsidRPr="008D608D">
        <w:rPr>
          <w:rFonts w:ascii="Arial" w:eastAsia="Times New Roman" w:hAnsi="Arial" w:cs="Arial"/>
          <w:b/>
          <w:szCs w:val="24"/>
          <w:lang w:eastAsia="cs-CZ"/>
        </w:rPr>
        <w:t xml:space="preserve"> Kč</w:t>
      </w:r>
      <w:r w:rsidRPr="008D608D">
        <w:rPr>
          <w:rFonts w:ascii="Arial" w:eastAsia="Times New Roman" w:hAnsi="Arial" w:cs="Arial"/>
          <w:b/>
          <w:szCs w:val="24"/>
          <w:lang w:eastAsia="cs-CZ"/>
        </w:rPr>
        <w:t xml:space="preserve"> (slovy</w:t>
      </w:r>
      <w:r w:rsidR="00DA154B" w:rsidRPr="008D608D">
        <w:rPr>
          <w:rFonts w:ascii="Arial" w:eastAsia="Times New Roman" w:hAnsi="Arial" w:cs="Arial"/>
          <w:b/>
          <w:szCs w:val="24"/>
          <w:lang w:eastAsia="cs-CZ"/>
        </w:rPr>
        <w:t xml:space="preserve"> </w:t>
      </w:r>
      <w:r w:rsidR="00C122FB" w:rsidRPr="008D608D">
        <w:rPr>
          <w:rFonts w:ascii="Arial" w:eastAsia="Times New Roman" w:hAnsi="Arial" w:cs="Arial"/>
          <w:b/>
          <w:szCs w:val="24"/>
          <w:lang w:eastAsia="cs-CZ"/>
        </w:rPr>
        <w:t>šedesát šest tisíc šest set čtyřicet šest</w:t>
      </w:r>
      <w:r w:rsidR="00A140B9" w:rsidRPr="008D608D">
        <w:rPr>
          <w:rFonts w:ascii="Arial" w:eastAsia="Times New Roman" w:hAnsi="Arial" w:cs="Arial"/>
          <w:b/>
          <w:szCs w:val="24"/>
          <w:lang w:eastAsia="cs-CZ"/>
        </w:rPr>
        <w:t xml:space="preserve"> </w:t>
      </w:r>
      <w:r w:rsidR="00F65A46" w:rsidRPr="008D608D">
        <w:rPr>
          <w:rFonts w:ascii="Arial" w:eastAsia="Times New Roman" w:hAnsi="Arial" w:cs="Arial"/>
          <w:b/>
          <w:szCs w:val="24"/>
          <w:lang w:eastAsia="cs-CZ"/>
        </w:rPr>
        <w:t>korun českých</w:t>
      </w:r>
      <w:r w:rsidR="00C122FB" w:rsidRPr="008D608D">
        <w:rPr>
          <w:rFonts w:ascii="Arial" w:eastAsia="Times New Roman" w:hAnsi="Arial" w:cs="Arial"/>
          <w:b/>
          <w:szCs w:val="24"/>
          <w:lang w:eastAsia="cs-CZ"/>
        </w:rPr>
        <w:t xml:space="preserve"> a čtyřicet jedna halérů</w:t>
      </w:r>
      <w:r w:rsidRPr="008D608D">
        <w:rPr>
          <w:rFonts w:ascii="Arial" w:eastAsia="Times New Roman" w:hAnsi="Arial" w:cs="Arial"/>
          <w:b/>
          <w:szCs w:val="24"/>
          <w:lang w:eastAsia="cs-CZ"/>
        </w:rPr>
        <w:t>)</w:t>
      </w:r>
    </w:p>
    <w:p w:rsidR="00BF5812" w:rsidRPr="00BF5812" w:rsidRDefault="00DA154B" w:rsidP="00BF5812">
      <w:pPr>
        <w:spacing w:before="120" w:after="120" w:line="240" w:lineRule="auto"/>
        <w:ind w:left="340"/>
        <w:jc w:val="both"/>
        <w:rPr>
          <w:rFonts w:ascii="Times New Roman" w:eastAsia="Times New Roman" w:hAnsi="Times New Roman" w:cs="Times New Roman"/>
          <w:sz w:val="24"/>
          <w:szCs w:val="24"/>
          <w:lang w:eastAsia="cs-CZ"/>
        </w:rPr>
      </w:pPr>
      <w:r w:rsidRPr="00C122FB">
        <w:rPr>
          <w:rFonts w:ascii="Arial" w:eastAsia="Times New Roman" w:hAnsi="Arial" w:cs="Arial"/>
          <w:szCs w:val="24"/>
          <w:lang w:eastAsia="cs-CZ"/>
        </w:rPr>
        <w:t xml:space="preserve"> Zhotovitel </w:t>
      </w:r>
      <w:r w:rsidR="00C122FB" w:rsidRPr="00C122FB">
        <w:rPr>
          <w:rFonts w:ascii="Arial" w:eastAsia="Times New Roman" w:hAnsi="Arial" w:cs="Arial"/>
          <w:szCs w:val="24"/>
          <w:lang w:eastAsia="cs-CZ"/>
        </w:rPr>
        <w:t>je</w:t>
      </w:r>
      <w:r w:rsidR="00BF5812" w:rsidRPr="00C122FB">
        <w:rPr>
          <w:rFonts w:ascii="Arial" w:eastAsia="Times New Roman" w:hAnsi="Arial" w:cs="Arial"/>
          <w:szCs w:val="24"/>
          <w:lang w:eastAsia="cs-CZ"/>
        </w:rPr>
        <w:t xml:space="preserve"> plátce DPH.</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3.2 Dohodnutá cena je stanovena jako nejvýše přípustná. Ke změně může dojít pouze při změně zákonných sazeb DPH.</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3.3 Veškeré náklady vzniklé zhotoviteli v souvislosti s prováděním díla jsou zahrnuty v ceně díla. </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3.4 Cena za dílo bude vyúčtována po provedení díla. Zhotovitel je povinen daňový doklad (fakturu) vystavit a doru</w:t>
      </w:r>
      <w:r w:rsidR="00CC4A58">
        <w:rPr>
          <w:rFonts w:ascii="Arial" w:eastAsia="Times New Roman" w:hAnsi="Arial" w:cs="Arial"/>
          <w:szCs w:val="24"/>
          <w:lang w:eastAsia="cs-CZ"/>
        </w:rPr>
        <w:t>čit objednateli nejpozději do 12</w:t>
      </w:r>
      <w:r w:rsidRPr="00BF5812">
        <w:rPr>
          <w:rFonts w:ascii="Arial" w:eastAsia="Times New Roman" w:hAnsi="Arial" w:cs="Arial"/>
          <w:szCs w:val="24"/>
          <w:lang w:eastAsia="cs-CZ"/>
        </w:rPr>
        <w:t xml:space="preserve"> pracovních dnů po předání a převzetí díla (v žádném </w:t>
      </w:r>
      <w:r>
        <w:rPr>
          <w:rFonts w:ascii="Arial" w:eastAsia="Times New Roman" w:hAnsi="Arial" w:cs="Arial"/>
          <w:szCs w:val="24"/>
          <w:lang w:eastAsia="cs-CZ"/>
        </w:rPr>
        <w:t>případě však ne později než do 15</w:t>
      </w:r>
      <w:r w:rsidRPr="00BF5812">
        <w:rPr>
          <w:rFonts w:ascii="Arial" w:eastAsia="Times New Roman" w:hAnsi="Arial" w:cs="Arial"/>
          <w:szCs w:val="24"/>
          <w:lang w:eastAsia="cs-CZ"/>
        </w:rPr>
        <w:t>.</w:t>
      </w:r>
      <w:r w:rsidR="00BB080F">
        <w:rPr>
          <w:rFonts w:ascii="Arial" w:eastAsia="Times New Roman" w:hAnsi="Arial" w:cs="Arial"/>
          <w:szCs w:val="24"/>
          <w:lang w:eastAsia="cs-CZ"/>
        </w:rPr>
        <w:t xml:space="preserve"> </w:t>
      </w:r>
      <w:r w:rsidR="00F65A46">
        <w:rPr>
          <w:rFonts w:ascii="Arial" w:eastAsia="Times New Roman" w:hAnsi="Arial" w:cs="Arial"/>
          <w:szCs w:val="24"/>
          <w:lang w:eastAsia="cs-CZ"/>
        </w:rPr>
        <w:t>4</w:t>
      </w:r>
      <w:r w:rsidRPr="00BF5812">
        <w:rPr>
          <w:rFonts w:ascii="Arial" w:eastAsia="Times New Roman" w:hAnsi="Arial" w:cs="Arial"/>
          <w:szCs w:val="24"/>
          <w:lang w:eastAsia="cs-CZ"/>
        </w:rPr>
        <w:t>. kalendářního roku) na základě předávacího protokolu na adresu: Regionální pracoviště SCHKO České středohoří, Michalská 260, 41201 Litoměřice.</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r>
        <w:rPr>
          <w:rFonts w:ascii="Arial" w:eastAsia="Times New Roman" w:hAnsi="Arial" w:cs="Arial"/>
          <w:szCs w:val="24"/>
          <w:lang w:eastAsia="cs-CZ"/>
        </w:rPr>
        <w:t>Dále pak musí být uvedeno: „</w:t>
      </w:r>
      <w:r>
        <w:rPr>
          <w:rFonts w:ascii="Arial" w:eastAsia="Times New Roman" w:hAnsi="Arial" w:cs="Arial"/>
          <w:b/>
          <w:szCs w:val="24"/>
          <w:lang w:eastAsia="cs-CZ"/>
        </w:rPr>
        <w:t>Opatření byl</w:t>
      </w:r>
      <w:r w:rsidR="00F65A46">
        <w:rPr>
          <w:rFonts w:ascii="Arial" w:eastAsia="Times New Roman" w:hAnsi="Arial" w:cs="Arial"/>
          <w:b/>
          <w:szCs w:val="24"/>
          <w:lang w:eastAsia="cs-CZ"/>
        </w:rPr>
        <w:t>o</w:t>
      </w:r>
      <w:r>
        <w:rPr>
          <w:rFonts w:ascii="Arial" w:eastAsia="Times New Roman" w:hAnsi="Arial" w:cs="Arial"/>
          <w:b/>
          <w:szCs w:val="24"/>
          <w:lang w:eastAsia="cs-CZ"/>
        </w:rPr>
        <w:t xml:space="preserve"> proveden</w:t>
      </w:r>
      <w:r w:rsidR="00F65A46">
        <w:rPr>
          <w:rFonts w:ascii="Arial" w:eastAsia="Times New Roman" w:hAnsi="Arial" w:cs="Arial"/>
          <w:b/>
          <w:szCs w:val="24"/>
          <w:lang w:eastAsia="cs-CZ"/>
        </w:rPr>
        <w:t>o</w:t>
      </w:r>
      <w:r>
        <w:rPr>
          <w:rFonts w:ascii="Arial" w:eastAsia="Times New Roman" w:hAnsi="Arial" w:cs="Arial"/>
          <w:b/>
          <w:szCs w:val="24"/>
          <w:lang w:eastAsia="cs-CZ"/>
        </w:rPr>
        <w:t xml:space="preserve"> v rámci projektu LIFE</w:t>
      </w:r>
      <w:r w:rsidR="00CC4A58">
        <w:rPr>
          <w:rFonts w:ascii="Arial" w:eastAsia="Times New Roman" w:hAnsi="Arial" w:cs="Arial"/>
          <w:b/>
          <w:szCs w:val="24"/>
          <w:lang w:eastAsia="cs-CZ"/>
        </w:rPr>
        <w:t>16</w:t>
      </w:r>
      <w:r>
        <w:rPr>
          <w:rFonts w:ascii="Arial" w:eastAsia="Times New Roman" w:hAnsi="Arial" w:cs="Arial"/>
          <w:b/>
          <w:szCs w:val="24"/>
          <w:lang w:eastAsia="cs-CZ"/>
        </w:rPr>
        <w:t xml:space="preserve"> NAT/CZ/000639;LIFE České středohoří.“ </w:t>
      </w:r>
      <w:r w:rsidRPr="00BF5812">
        <w:rPr>
          <w:rFonts w:ascii="Arial" w:eastAsia="Times New Roman" w:hAnsi="Arial" w:cs="Arial"/>
          <w:szCs w:val="24"/>
          <w:lang w:eastAsia="cs-CZ"/>
        </w:rPr>
        <w:t> </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 xml:space="preserve">3.7 Smluvní strany se dohodly, že objednatel nebude poskytovat zálohové platby. </w:t>
      </w:r>
    </w:p>
    <w:p w:rsidR="0081500C" w:rsidRPr="00BF5812" w:rsidRDefault="008D608D"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br/>
      </w:r>
      <w:r w:rsidRPr="00BF5812">
        <w:rPr>
          <w:rFonts w:ascii="Arial" w:eastAsia="Times New Roman" w:hAnsi="Arial" w:cs="Arial"/>
          <w:szCs w:val="24"/>
          <w:lang w:eastAsia="cs-CZ"/>
        </w:rPr>
        <w:br/>
      </w:r>
    </w:p>
    <w:p w:rsidR="00BF5812" w:rsidRDefault="00BF5812" w:rsidP="00416C46">
      <w:pPr>
        <w:spacing w:before="240" w:after="240" w:line="240" w:lineRule="auto"/>
        <w:jc w:val="center"/>
        <w:rPr>
          <w:rFonts w:ascii="Arial" w:eastAsia="Times New Roman" w:hAnsi="Arial" w:cs="Arial"/>
          <w:b/>
          <w:bCs/>
          <w:szCs w:val="24"/>
          <w:lang w:eastAsia="cs-CZ"/>
        </w:rPr>
      </w:pPr>
      <w:r w:rsidRPr="00BF5812">
        <w:rPr>
          <w:rFonts w:ascii="Arial" w:eastAsia="Times New Roman" w:hAnsi="Arial" w:cs="Arial"/>
          <w:b/>
          <w:bCs/>
          <w:szCs w:val="24"/>
          <w:lang w:eastAsia="cs-CZ"/>
        </w:rPr>
        <w:lastRenderedPageBreak/>
        <w:t>IV.</w:t>
      </w:r>
      <w:r w:rsidRPr="00BF5812">
        <w:rPr>
          <w:rFonts w:ascii="Arial" w:eastAsia="Times New Roman" w:hAnsi="Arial" w:cs="Arial"/>
          <w:szCs w:val="24"/>
          <w:lang w:eastAsia="cs-CZ"/>
        </w:rPr>
        <w:t xml:space="preserve"> </w:t>
      </w:r>
      <w:r w:rsidRPr="00BF5812">
        <w:rPr>
          <w:rFonts w:ascii="Arial" w:eastAsia="Times New Roman" w:hAnsi="Arial" w:cs="Arial"/>
          <w:b/>
          <w:bCs/>
          <w:szCs w:val="24"/>
          <w:lang w:eastAsia="cs-CZ"/>
        </w:rPr>
        <w:t>Doba a místo plnění</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4.1 Zhotovitel se zavazuje provést dílo a předat j</w:t>
      </w:r>
      <w:r>
        <w:rPr>
          <w:rFonts w:ascii="Arial" w:eastAsia="Times New Roman" w:hAnsi="Arial" w:cs="Arial"/>
          <w:szCs w:val="24"/>
          <w:lang w:eastAsia="cs-CZ"/>
        </w:rPr>
        <w:t>ej objednateli nejpozději do: 31</w:t>
      </w:r>
      <w:r w:rsidRPr="00BF5812">
        <w:rPr>
          <w:rFonts w:ascii="Arial" w:eastAsia="Times New Roman" w:hAnsi="Arial" w:cs="Arial"/>
          <w:szCs w:val="24"/>
          <w:lang w:eastAsia="cs-CZ"/>
        </w:rPr>
        <w:t>.</w:t>
      </w:r>
      <w:r>
        <w:rPr>
          <w:rFonts w:ascii="Arial" w:eastAsia="Times New Roman" w:hAnsi="Arial" w:cs="Arial"/>
          <w:szCs w:val="24"/>
          <w:lang w:eastAsia="cs-CZ"/>
        </w:rPr>
        <w:t xml:space="preserve"> </w:t>
      </w:r>
      <w:r w:rsidR="00F65A46">
        <w:rPr>
          <w:rFonts w:ascii="Arial" w:eastAsia="Times New Roman" w:hAnsi="Arial" w:cs="Arial"/>
          <w:szCs w:val="24"/>
          <w:lang w:eastAsia="cs-CZ"/>
        </w:rPr>
        <w:t>3</w:t>
      </w:r>
      <w:r w:rsidRPr="00BF5812">
        <w:rPr>
          <w:rFonts w:ascii="Arial" w:eastAsia="Times New Roman" w:hAnsi="Arial" w:cs="Arial"/>
          <w:szCs w:val="24"/>
          <w:lang w:eastAsia="cs-CZ"/>
        </w:rPr>
        <w:t>.</w:t>
      </w:r>
      <w:r>
        <w:rPr>
          <w:rFonts w:ascii="Arial" w:eastAsia="Times New Roman" w:hAnsi="Arial" w:cs="Arial"/>
          <w:szCs w:val="24"/>
          <w:lang w:eastAsia="cs-CZ"/>
        </w:rPr>
        <w:t xml:space="preserve"> </w:t>
      </w:r>
      <w:r w:rsidRPr="00BF5812">
        <w:rPr>
          <w:rFonts w:ascii="Arial" w:eastAsia="Times New Roman" w:hAnsi="Arial" w:cs="Arial"/>
          <w:szCs w:val="24"/>
          <w:lang w:eastAsia="cs-CZ"/>
        </w:rPr>
        <w:t>202</w:t>
      </w:r>
      <w:r w:rsidR="00F65A46">
        <w:rPr>
          <w:rFonts w:ascii="Arial" w:eastAsia="Times New Roman" w:hAnsi="Arial" w:cs="Arial"/>
          <w:szCs w:val="24"/>
          <w:lang w:eastAsia="cs-CZ"/>
        </w:rPr>
        <w:t>1</w:t>
      </w:r>
      <w:r w:rsidRPr="00BF5812">
        <w:rPr>
          <w:rFonts w:ascii="Arial" w:eastAsia="Times New Roman" w:hAnsi="Arial" w:cs="Arial"/>
          <w:szCs w:val="24"/>
          <w:lang w:eastAsia="cs-CZ"/>
        </w:rPr>
        <w:t>.</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4.3 Místem plnění je p. p.</w:t>
      </w:r>
      <w:r>
        <w:rPr>
          <w:rFonts w:ascii="Arial" w:eastAsia="Times New Roman" w:hAnsi="Arial" w:cs="Arial"/>
          <w:szCs w:val="24"/>
          <w:lang w:eastAsia="cs-CZ"/>
        </w:rPr>
        <w:t xml:space="preserve"> č. 887/7 k. ú. Hlinná.</w:t>
      </w:r>
    </w:p>
    <w:p w:rsidR="0081500C" w:rsidRPr="00BF5812" w:rsidRDefault="0081500C"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p>
    <w:p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V. Další ujednání</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10" w:history="1">
        <w:r w:rsidRPr="00BF5812">
          <w:rPr>
            <w:rFonts w:ascii="Arial" w:eastAsia="Times New Roman" w:hAnsi="Arial" w:cs="Arial"/>
            <w:color w:val="0000FF"/>
            <w:szCs w:val="24"/>
            <w:u w:val="single"/>
            <w:lang w:eastAsia="cs-CZ"/>
          </w:rPr>
          <w:t>https://portal.nature.cz/publik_syst/files/oop_mngmonvyj.pdf</w:t>
        </w:r>
      </w:hyperlink>
      <w:r w:rsidRPr="00BF5812">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81500C" w:rsidRPr="00BF5812" w:rsidRDefault="0081500C"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p>
    <w:p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VI. Předání a převzetí díla</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1500C" w:rsidRPr="00BF5812" w:rsidRDefault="0081500C"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p>
    <w:p w:rsidR="00BF5812" w:rsidRPr="00BF5812" w:rsidRDefault="00BF5812" w:rsidP="00416C4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VII. Odpovědnost za vady</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lastRenderedPageBreak/>
        <w:t>7.1 Zhotovitel odpovídá za vady, jež má dílo v době jeho předání objednateli, byť se vady projeví až později.</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1500C" w:rsidRPr="00BF5812" w:rsidRDefault="0081500C"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p>
    <w:p w:rsidR="00BF5812" w:rsidRPr="00BF5812" w:rsidRDefault="00BF5812" w:rsidP="00416C4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VIII. Sankce</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w:t>
      </w:r>
    </w:p>
    <w:p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8.3 Ustanoveními o smluvní pokutě není dotčen nárok oprávněné smluvní strany požadovat náhradu škody v plném rozsahu.</w:t>
      </w:r>
    </w:p>
    <w:p w:rsidR="0081500C" w:rsidRPr="00BF5812" w:rsidRDefault="0081500C"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p>
    <w:p w:rsidR="00BF5812" w:rsidRPr="00BF5812" w:rsidRDefault="00BF5812" w:rsidP="00416C4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IX. Závěrečná ustanovení</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9.7 Nedílnou součástí smlouvy jsou tyto přílohy:</w:t>
      </w:r>
    </w:p>
    <w:p w:rsidR="00BF5812" w:rsidRPr="00BF5812" w:rsidRDefault="00BF5812" w:rsidP="00744F2B">
      <w:pPr>
        <w:keepLines/>
        <w:spacing w:after="0" w:line="240" w:lineRule="auto"/>
        <w:ind w:left="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Příloha č. 1 – položkový rozpočet</w:t>
      </w:r>
    </w:p>
    <w:p w:rsidR="00BF5812" w:rsidRDefault="00BF5812" w:rsidP="00744F2B">
      <w:pPr>
        <w:keepLines/>
        <w:spacing w:after="0" w:line="240" w:lineRule="auto"/>
        <w:ind w:left="340"/>
        <w:jc w:val="both"/>
        <w:rPr>
          <w:rFonts w:ascii="Arial" w:eastAsia="Times New Roman" w:hAnsi="Arial" w:cs="Arial"/>
          <w:szCs w:val="24"/>
          <w:lang w:eastAsia="cs-CZ"/>
        </w:rPr>
      </w:pPr>
      <w:r w:rsidRPr="00BF5812">
        <w:rPr>
          <w:rFonts w:ascii="Arial" w:eastAsia="Times New Roman" w:hAnsi="Arial" w:cs="Arial"/>
          <w:szCs w:val="24"/>
          <w:lang w:eastAsia="cs-CZ"/>
        </w:rPr>
        <w:t>Příloha č. 2 – mapový zákres</w:t>
      </w:r>
      <w:r w:rsidR="008D608D">
        <w:rPr>
          <w:rFonts w:ascii="Arial" w:eastAsia="Times New Roman" w:hAnsi="Arial" w:cs="Arial"/>
          <w:szCs w:val="24"/>
          <w:lang w:eastAsia="cs-CZ"/>
        </w:rPr>
        <w:t xml:space="preserve"> </w:t>
      </w:r>
    </w:p>
    <w:p w:rsidR="008D608D" w:rsidRDefault="008D608D" w:rsidP="00744F2B">
      <w:pPr>
        <w:keepLines/>
        <w:spacing w:after="0" w:line="240" w:lineRule="auto"/>
        <w:ind w:left="340"/>
        <w:jc w:val="both"/>
        <w:rPr>
          <w:rFonts w:ascii="Arial" w:eastAsia="Times New Roman" w:hAnsi="Arial" w:cs="Arial"/>
          <w:szCs w:val="24"/>
          <w:lang w:eastAsia="cs-CZ"/>
        </w:rPr>
      </w:pPr>
      <w:r w:rsidRPr="00BF5812">
        <w:rPr>
          <w:rFonts w:ascii="Arial" w:eastAsia="Times New Roman" w:hAnsi="Arial" w:cs="Arial"/>
          <w:szCs w:val="24"/>
          <w:lang w:eastAsia="cs-CZ"/>
        </w:rPr>
        <w:br/>
      </w:r>
      <w:r w:rsidRPr="00BF5812">
        <w:rPr>
          <w:rFonts w:ascii="Arial" w:eastAsia="Times New Roman" w:hAnsi="Arial" w:cs="Arial"/>
          <w:szCs w:val="24"/>
          <w:lang w:eastAsia="cs-CZ"/>
        </w:rPr>
        <w:br/>
      </w:r>
      <w:r w:rsidRPr="00BF5812">
        <w:rPr>
          <w:rFonts w:ascii="Arial" w:eastAsia="Times New Roman" w:hAnsi="Arial" w:cs="Arial"/>
          <w:szCs w:val="24"/>
          <w:lang w:eastAsia="cs-CZ"/>
        </w:rPr>
        <w:br/>
      </w:r>
      <w:r w:rsidRPr="00BF5812">
        <w:rPr>
          <w:rFonts w:ascii="Arial" w:eastAsia="Times New Roman" w:hAnsi="Arial" w:cs="Arial"/>
          <w:szCs w:val="24"/>
          <w:lang w:eastAsia="cs-CZ"/>
        </w:rPr>
        <w:br/>
      </w:r>
      <w:r w:rsidRPr="00BF5812">
        <w:rPr>
          <w:rFonts w:ascii="Arial" w:eastAsia="Times New Roman" w:hAnsi="Arial" w:cs="Arial"/>
          <w:szCs w:val="24"/>
          <w:lang w:eastAsia="cs-CZ"/>
        </w:rPr>
        <w:br/>
      </w:r>
      <w:r w:rsidRPr="00BF5812">
        <w:rPr>
          <w:rFonts w:ascii="Arial" w:eastAsia="Times New Roman" w:hAnsi="Arial" w:cs="Arial"/>
          <w:szCs w:val="24"/>
          <w:lang w:eastAsia="cs-CZ"/>
        </w:rPr>
        <w:br/>
      </w:r>
      <w:r w:rsidRPr="00BF5812">
        <w:rPr>
          <w:rFonts w:ascii="Arial" w:eastAsia="Times New Roman" w:hAnsi="Arial" w:cs="Arial"/>
          <w:szCs w:val="24"/>
          <w:lang w:eastAsia="cs-CZ"/>
        </w:rPr>
        <w:br/>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BF5812" w:rsidRPr="00BF5812" w:rsidTr="00416C46">
        <w:trPr>
          <w:gridAfter w:val="2"/>
          <w:wAfter w:w="238" w:type="dxa"/>
          <w:trHeight w:val="915"/>
          <w:jc w:val="center"/>
        </w:trPr>
        <w:tc>
          <w:tcPr>
            <w:tcW w:w="1673" w:type="dxa"/>
            <w:gridSpan w:val="2"/>
            <w:tcBorders>
              <w:top w:val="nil"/>
              <w:left w:val="nil"/>
              <w:bottom w:val="nil"/>
              <w:right w:val="nil"/>
            </w:tcBorders>
            <w:shd w:val="clear" w:color="auto" w:fill="auto"/>
            <w:vAlign w:val="center"/>
            <w:hideMark/>
          </w:tcPr>
          <w:p w:rsidR="00BF5812" w:rsidRPr="00BF5812" w:rsidRDefault="00BF5812" w:rsidP="00416C46">
            <w:pPr>
              <w:spacing w:after="0" w:line="240" w:lineRule="auto"/>
              <w:jc w:val="center"/>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r w:rsidR="00416C46">
              <w:rPr>
                <w:rFonts w:ascii="Times New Roman" w:eastAsia="Times New Roman" w:hAnsi="Times New Roman" w:cs="Times New Roman"/>
                <w:sz w:val="24"/>
                <w:szCs w:val="24"/>
                <w:lang w:eastAsia="cs-CZ"/>
              </w:rPr>
              <w:t>V</w:t>
            </w:r>
            <w:r w:rsidR="00E84092">
              <w:rPr>
                <w:rFonts w:ascii="Arial" w:eastAsia="Times New Roman" w:hAnsi="Arial" w:cs="Arial"/>
                <w:szCs w:val="24"/>
                <w:lang w:eastAsia="cs-CZ"/>
              </w:rPr>
              <w:t xml:space="preserve"> Litoměřicích</w:t>
            </w:r>
          </w:p>
        </w:tc>
        <w:tc>
          <w:tcPr>
            <w:tcW w:w="367"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972" w:type="dxa"/>
            <w:gridSpan w:val="3"/>
            <w:tcBorders>
              <w:top w:val="nil"/>
              <w:left w:val="nil"/>
              <w:bottom w:val="nil"/>
              <w:right w:val="nil"/>
            </w:tcBorders>
            <w:shd w:val="clear" w:color="auto" w:fill="auto"/>
            <w:vAlign w:val="center"/>
            <w:hideMark/>
          </w:tcPr>
          <w:p w:rsidR="00BF5812" w:rsidRPr="00BF5812" w:rsidRDefault="00E84092" w:rsidP="00BF5812">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22. 2. 2021</w:t>
            </w:r>
          </w:p>
        </w:tc>
        <w:tc>
          <w:tcPr>
            <w:tcW w:w="845"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tcMar>
              <w:top w:w="0" w:type="dxa"/>
              <w:left w:w="15" w:type="dxa"/>
              <w:bottom w:w="0" w:type="dxa"/>
              <w:right w:w="15" w:type="dxa"/>
            </w:tcMar>
            <w:vAlign w:val="center"/>
            <w:hideMark/>
          </w:tcPr>
          <w:p w:rsidR="00BF5812" w:rsidRPr="00BF5812" w:rsidRDefault="00BF5812" w:rsidP="00E84092">
            <w:pPr>
              <w:spacing w:after="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V </w:t>
            </w:r>
            <w:r w:rsidR="00E84092">
              <w:rPr>
                <w:rFonts w:ascii="Arial" w:eastAsia="Times New Roman" w:hAnsi="Arial" w:cs="Arial"/>
                <w:szCs w:val="24"/>
                <w:lang w:eastAsia="cs-CZ"/>
              </w:rPr>
              <w:t>Litoměřicích</w:t>
            </w:r>
          </w:p>
        </w:tc>
        <w:tc>
          <w:tcPr>
            <w:tcW w:w="366"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891" w:type="dxa"/>
            <w:gridSpan w:val="3"/>
            <w:tcBorders>
              <w:top w:val="nil"/>
              <w:left w:val="nil"/>
              <w:bottom w:val="nil"/>
              <w:right w:val="nil"/>
            </w:tcBorders>
            <w:shd w:val="clear" w:color="auto" w:fill="auto"/>
            <w:vAlign w:val="center"/>
            <w:hideMark/>
          </w:tcPr>
          <w:p w:rsidR="00BF5812" w:rsidRPr="00BF5812" w:rsidRDefault="00E84092" w:rsidP="00E84092">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21. 2. 2021</w:t>
            </w:r>
          </w:p>
        </w:tc>
      </w:tr>
      <w:tr w:rsidR="00BF5812" w:rsidRPr="00BF5812" w:rsidTr="00416C46">
        <w:trPr>
          <w:gridAfter w:val="2"/>
          <w:wAfter w:w="238" w:type="dxa"/>
          <w:jc w:val="center"/>
        </w:trPr>
        <w:tc>
          <w:tcPr>
            <w:tcW w:w="3765" w:type="dxa"/>
            <w:gridSpan w:val="5"/>
            <w:tcBorders>
              <w:top w:val="nil"/>
              <w:left w:val="nil"/>
              <w:bottom w:val="nil"/>
              <w:right w:val="nil"/>
            </w:tcBorders>
            <w:shd w:val="clear" w:color="auto" w:fill="auto"/>
            <w:vAlign w:val="center"/>
            <w:hideMark/>
          </w:tcPr>
          <w:p w:rsidR="00BF5812" w:rsidRPr="00BF5812" w:rsidRDefault="00BF5812" w:rsidP="00416C46">
            <w:pPr>
              <w:spacing w:after="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Objednatel</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F5812" w:rsidRPr="00BF5812" w:rsidRDefault="00BF5812" w:rsidP="00416C46">
            <w:pPr>
              <w:spacing w:after="0" w:line="240" w:lineRule="auto"/>
              <w:jc w:val="center"/>
              <w:rPr>
                <w:rFonts w:ascii="Times New Roman" w:eastAsia="Times New Roman" w:hAnsi="Times New Roman" w:cs="Times New Roman"/>
                <w:sz w:val="24"/>
                <w:szCs w:val="24"/>
                <w:lang w:eastAsia="cs-CZ"/>
              </w:rPr>
            </w:pP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F5812" w:rsidRPr="00BF5812" w:rsidRDefault="00BF5812" w:rsidP="00416C46">
            <w:pPr>
              <w:spacing w:after="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Zhotovitel</w:t>
            </w:r>
          </w:p>
        </w:tc>
      </w:tr>
      <w:tr w:rsidR="00BF5812" w:rsidRPr="00BF5812" w:rsidTr="00416C46">
        <w:trPr>
          <w:gridAfter w:val="2"/>
          <w:wAfter w:w="238" w:type="dxa"/>
          <w:trHeight w:val="388"/>
          <w:jc w:val="center"/>
        </w:trPr>
        <w:tc>
          <w:tcPr>
            <w:tcW w:w="855"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rsid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p w:rsidR="0081500C" w:rsidRDefault="0081500C" w:rsidP="00BF5812">
            <w:pPr>
              <w:spacing w:after="0" w:line="240" w:lineRule="auto"/>
              <w:rPr>
                <w:rFonts w:ascii="Times New Roman" w:eastAsia="Times New Roman" w:hAnsi="Times New Roman" w:cs="Times New Roman"/>
                <w:sz w:val="24"/>
                <w:szCs w:val="24"/>
                <w:lang w:eastAsia="cs-CZ"/>
              </w:rPr>
            </w:pPr>
          </w:p>
          <w:p w:rsidR="0081500C" w:rsidRPr="00BF5812" w:rsidRDefault="0081500C" w:rsidP="00BF5812">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411" w:type="dxa"/>
            <w:tcBorders>
              <w:top w:val="nil"/>
              <w:left w:val="nil"/>
              <w:bottom w:val="nil"/>
              <w:right w:val="nil"/>
            </w:tcBorders>
            <w:shd w:val="clear" w:color="auto" w:fill="auto"/>
            <w:tcMar>
              <w:top w:w="0" w:type="dxa"/>
              <w:left w:w="15" w:type="dxa"/>
              <w:bottom w:w="0" w:type="dxa"/>
              <w:right w:w="15" w:type="dxa"/>
            </w:tcMar>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r>
      <w:tr w:rsidR="00416C46" w:rsidRPr="00BF5812" w:rsidTr="00416C46">
        <w:trPr>
          <w:gridAfter w:val="2"/>
          <w:wAfter w:w="238" w:type="dxa"/>
          <w:trHeight w:val="388"/>
          <w:jc w:val="center"/>
        </w:trPr>
        <w:tc>
          <w:tcPr>
            <w:tcW w:w="855" w:type="dxa"/>
            <w:tcBorders>
              <w:top w:val="nil"/>
              <w:left w:val="nil"/>
              <w:bottom w:val="nil"/>
              <w:right w:val="nil"/>
            </w:tcBorders>
            <w:shd w:val="clear" w:color="auto" w:fill="auto"/>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1185" w:type="dxa"/>
            <w:gridSpan w:val="2"/>
            <w:tcBorders>
              <w:top w:val="nil"/>
              <w:left w:val="nil"/>
              <w:bottom w:val="nil"/>
              <w:right w:val="nil"/>
            </w:tcBorders>
            <w:shd w:val="clear" w:color="auto" w:fill="auto"/>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1665" w:type="dxa"/>
            <w:tcBorders>
              <w:top w:val="nil"/>
              <w:left w:val="nil"/>
              <w:bottom w:val="nil"/>
              <w:right w:val="nil"/>
            </w:tcBorders>
            <w:shd w:val="clear" w:color="auto" w:fill="auto"/>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1092" w:type="dxa"/>
            <w:gridSpan w:val="2"/>
            <w:tcBorders>
              <w:top w:val="nil"/>
              <w:left w:val="nil"/>
              <w:bottom w:val="nil"/>
              <w:right w:val="nil"/>
            </w:tcBorders>
            <w:shd w:val="clear" w:color="auto" w:fill="auto"/>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1720" w:type="dxa"/>
            <w:tcBorders>
              <w:top w:val="nil"/>
              <w:left w:val="nil"/>
              <w:bottom w:val="nil"/>
              <w:right w:val="nil"/>
            </w:tcBorders>
            <w:shd w:val="clear" w:color="auto" w:fill="auto"/>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c>
          <w:tcPr>
            <w:tcW w:w="1411" w:type="dxa"/>
            <w:tcBorders>
              <w:top w:val="nil"/>
              <w:left w:val="nil"/>
              <w:bottom w:val="nil"/>
              <w:right w:val="nil"/>
            </w:tcBorders>
            <w:shd w:val="clear" w:color="auto" w:fill="auto"/>
            <w:tcMar>
              <w:top w:w="0" w:type="dxa"/>
              <w:left w:w="15" w:type="dxa"/>
              <w:bottom w:w="0" w:type="dxa"/>
              <w:right w:w="15" w:type="dxa"/>
            </w:tcMar>
            <w:vAlign w:val="center"/>
          </w:tcPr>
          <w:p w:rsidR="00416C46" w:rsidRPr="00BF5812" w:rsidRDefault="00416C46" w:rsidP="00BF5812">
            <w:pPr>
              <w:spacing w:after="0" w:line="240" w:lineRule="auto"/>
              <w:rPr>
                <w:rFonts w:ascii="Times New Roman" w:eastAsia="Times New Roman" w:hAnsi="Times New Roman" w:cs="Times New Roman"/>
                <w:sz w:val="24"/>
                <w:szCs w:val="24"/>
                <w:lang w:eastAsia="cs-CZ"/>
              </w:rPr>
            </w:pPr>
          </w:p>
        </w:tc>
      </w:tr>
      <w:tr w:rsidR="00BF5812" w:rsidRPr="00BF5812" w:rsidTr="00416C46">
        <w:trPr>
          <w:gridAfter w:val="2"/>
          <w:wAfter w:w="238" w:type="dxa"/>
          <w:jc w:val="center"/>
        </w:trPr>
        <w:tc>
          <w:tcPr>
            <w:tcW w:w="3765" w:type="dxa"/>
            <w:gridSpan w:val="5"/>
            <w:tcBorders>
              <w:top w:val="nil"/>
              <w:left w:val="nil"/>
              <w:bottom w:val="nil"/>
              <w:right w:val="nil"/>
            </w:tcBorders>
            <w:shd w:val="clear" w:color="auto" w:fill="auto"/>
            <w:vAlign w:val="center"/>
            <w:hideMark/>
          </w:tcPr>
          <w:p w:rsidR="00BF5812" w:rsidRPr="00416C46" w:rsidRDefault="00BF5812" w:rsidP="00BF5812">
            <w:pPr>
              <w:spacing w:after="0" w:line="240" w:lineRule="auto"/>
              <w:jc w:val="center"/>
              <w:rPr>
                <w:rFonts w:ascii="Times New Roman" w:eastAsia="Times New Roman" w:hAnsi="Times New Roman" w:cs="Times New Roman"/>
                <w:sz w:val="24"/>
                <w:szCs w:val="24"/>
                <w:lang w:eastAsia="cs-CZ"/>
              </w:rPr>
            </w:pPr>
            <w:r w:rsidRPr="00416C46">
              <w:rPr>
                <w:rFonts w:ascii="Arial" w:eastAsia="Times New Roman" w:hAnsi="Arial" w:cs="Arial"/>
                <w:bCs/>
                <w:szCs w:val="24"/>
                <w:lang w:eastAsia="cs-CZ"/>
              </w:rPr>
              <w:t xml:space="preserve">Ing. Vladislav Kopecký </w:t>
            </w:r>
            <w:r w:rsidRPr="00416C46">
              <w:rPr>
                <w:rFonts w:ascii="Arial" w:eastAsia="Times New Roman" w:hAnsi="Arial" w:cs="Arial"/>
                <w:bCs/>
                <w:szCs w:val="24"/>
                <w:lang w:eastAsia="cs-CZ"/>
              </w:rPr>
              <w:br/>
              <w:t>vedoucí oddělení péče o přírodu a krajinu - RP SCHKO České středohoří</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F5812" w:rsidRPr="00416C46" w:rsidRDefault="00BF5812" w:rsidP="00BF5812">
            <w:pPr>
              <w:spacing w:after="0" w:line="240" w:lineRule="auto"/>
              <w:rPr>
                <w:rFonts w:ascii="Times New Roman" w:eastAsia="Times New Roman" w:hAnsi="Times New Roman" w:cs="Times New Roman"/>
                <w:sz w:val="24"/>
                <w:szCs w:val="24"/>
                <w:lang w:eastAsia="cs-CZ"/>
              </w:rPr>
            </w:pPr>
            <w:r w:rsidRPr="00416C46">
              <w:rPr>
                <w:rFonts w:ascii="Times New Roman" w:eastAsia="Times New Roman" w:hAnsi="Times New Roman" w:cs="Times New Roman"/>
                <w:sz w:val="24"/>
                <w:szCs w:val="24"/>
                <w:lang w:eastAsia="cs-CZ"/>
              </w:rPr>
              <w:t> </w:t>
            </w: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F5812" w:rsidRPr="00416C46" w:rsidRDefault="00C122FB" w:rsidP="00BF5812">
            <w:pPr>
              <w:spacing w:after="0" w:line="240" w:lineRule="auto"/>
              <w:jc w:val="center"/>
              <w:rPr>
                <w:rFonts w:ascii="Times New Roman" w:eastAsia="Times New Roman" w:hAnsi="Times New Roman" w:cs="Times New Roman"/>
                <w:sz w:val="24"/>
                <w:szCs w:val="24"/>
                <w:lang w:eastAsia="cs-CZ"/>
              </w:rPr>
            </w:pPr>
            <w:r w:rsidRPr="00C122FB">
              <w:rPr>
                <w:rFonts w:ascii="Arial" w:eastAsia="Times New Roman" w:hAnsi="Arial" w:cs="Arial"/>
                <w:szCs w:val="24"/>
                <w:lang w:eastAsia="cs-CZ"/>
              </w:rPr>
              <w:t>Petr Glückselig</w:t>
            </w:r>
          </w:p>
        </w:tc>
      </w:tr>
      <w:tr w:rsidR="00BF5812" w:rsidRPr="00BF5812" w:rsidTr="00416C46">
        <w:trPr>
          <w:jc w:val="center"/>
        </w:trPr>
        <w:tc>
          <w:tcPr>
            <w:tcW w:w="855"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818"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367"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2009" w:type="dxa"/>
            <w:gridSpan w:val="3"/>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r>
    </w:tbl>
    <w:p w:rsidR="00BF5812" w:rsidRPr="00BF5812" w:rsidRDefault="00BF5812" w:rsidP="00BF5812">
      <w:pPr>
        <w:spacing w:before="100" w:beforeAutospacing="1" w:after="240" w:line="240" w:lineRule="auto"/>
        <w:rPr>
          <w:rFonts w:ascii="Times New Roman" w:eastAsia="Times New Roman" w:hAnsi="Times New Roman" w:cs="Times New Roman"/>
          <w:sz w:val="24"/>
          <w:szCs w:val="24"/>
          <w:lang w:eastAsia="cs-CZ"/>
        </w:rPr>
      </w:pPr>
    </w:p>
    <w:p w:rsidR="001619C1" w:rsidRDefault="001619C1">
      <w:bookmarkStart w:id="0" w:name="_GoBack"/>
      <w:bookmarkEnd w:id="0"/>
    </w:p>
    <w:sectPr w:rsidR="001619C1" w:rsidSect="00744F2B">
      <w:footerReference w:type="default" r:id="rId11"/>
      <w:pgSz w:w="11906" w:h="16838"/>
      <w:pgMar w:top="1304" w:right="1191"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12" w:rsidRDefault="00BF5812" w:rsidP="00BF5812">
      <w:pPr>
        <w:spacing w:after="0" w:line="240" w:lineRule="auto"/>
      </w:pPr>
      <w:r>
        <w:separator/>
      </w:r>
    </w:p>
  </w:endnote>
  <w:endnote w:type="continuationSeparator" w:id="0">
    <w:p w:rsidR="00BF5812" w:rsidRDefault="00BF5812" w:rsidP="00BF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725862"/>
      <w:docPartObj>
        <w:docPartGallery w:val="Page Numbers (Bottom of Page)"/>
        <w:docPartUnique/>
      </w:docPartObj>
    </w:sdtPr>
    <w:sdtEndPr/>
    <w:sdtContent>
      <w:p w:rsidR="00BF5812" w:rsidRDefault="00BF5812">
        <w:pPr>
          <w:pStyle w:val="Zpat"/>
          <w:jc w:val="center"/>
        </w:pPr>
        <w:r>
          <w:fldChar w:fldCharType="begin"/>
        </w:r>
        <w:r>
          <w:instrText>PAGE   \* MERGEFORMAT</w:instrText>
        </w:r>
        <w:r>
          <w:fldChar w:fldCharType="separate"/>
        </w:r>
        <w:r w:rsidR="00E84092">
          <w:rPr>
            <w:noProof/>
          </w:rPr>
          <w:t>5</w:t>
        </w:r>
        <w:r>
          <w:fldChar w:fldCharType="end"/>
        </w:r>
      </w:p>
    </w:sdtContent>
  </w:sdt>
  <w:p w:rsidR="00BF5812" w:rsidRDefault="00BF58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12" w:rsidRDefault="00BF5812" w:rsidP="00BF5812">
      <w:pPr>
        <w:spacing w:after="0" w:line="240" w:lineRule="auto"/>
      </w:pPr>
      <w:r>
        <w:separator/>
      </w:r>
    </w:p>
  </w:footnote>
  <w:footnote w:type="continuationSeparator" w:id="0">
    <w:p w:rsidR="00BF5812" w:rsidRDefault="00BF5812" w:rsidP="00BF5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757B3"/>
    <w:multiLevelType w:val="hybridMultilevel"/>
    <w:tmpl w:val="46C44192"/>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 w15:restartNumberingAfterBreak="0">
    <w:nsid w:val="763F29B4"/>
    <w:multiLevelType w:val="hybridMultilevel"/>
    <w:tmpl w:val="53E84A4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12"/>
    <w:rsid w:val="00003FDE"/>
    <w:rsid w:val="001619C1"/>
    <w:rsid w:val="00287D24"/>
    <w:rsid w:val="002E2224"/>
    <w:rsid w:val="003E4E5A"/>
    <w:rsid w:val="00416C46"/>
    <w:rsid w:val="005A5359"/>
    <w:rsid w:val="00672904"/>
    <w:rsid w:val="00744F2B"/>
    <w:rsid w:val="007A16DD"/>
    <w:rsid w:val="0081500C"/>
    <w:rsid w:val="008C601B"/>
    <w:rsid w:val="008D608D"/>
    <w:rsid w:val="008E0B28"/>
    <w:rsid w:val="00A140B9"/>
    <w:rsid w:val="00B54EC8"/>
    <w:rsid w:val="00B95D87"/>
    <w:rsid w:val="00BB080F"/>
    <w:rsid w:val="00BF5812"/>
    <w:rsid w:val="00C122FB"/>
    <w:rsid w:val="00CA4EF7"/>
    <w:rsid w:val="00CC4A58"/>
    <w:rsid w:val="00DA154B"/>
    <w:rsid w:val="00E84092"/>
    <w:rsid w:val="00F25CA4"/>
    <w:rsid w:val="00F65A46"/>
    <w:rsid w:val="00FA2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00B8"/>
  <w15:chartTrackingRefBased/>
  <w15:docId w15:val="{2C44CFF2-BACE-423C-A2BB-0B1C7F1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58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5812"/>
    <w:rPr>
      <w:b/>
      <w:bCs/>
    </w:rPr>
  </w:style>
  <w:style w:type="character" w:styleId="Hypertextovodkaz">
    <w:name w:val="Hyperlink"/>
    <w:basedOn w:val="Standardnpsmoodstavce"/>
    <w:uiPriority w:val="99"/>
    <w:unhideWhenUsed/>
    <w:rsid w:val="00BF5812"/>
    <w:rPr>
      <w:color w:val="0000FF"/>
      <w:u w:val="single"/>
    </w:rPr>
  </w:style>
  <w:style w:type="paragraph" w:styleId="Zhlav">
    <w:name w:val="header"/>
    <w:basedOn w:val="Normln"/>
    <w:link w:val="ZhlavChar"/>
    <w:uiPriority w:val="99"/>
    <w:unhideWhenUsed/>
    <w:rsid w:val="00BF58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5812"/>
  </w:style>
  <w:style w:type="paragraph" w:styleId="Zpat">
    <w:name w:val="footer"/>
    <w:basedOn w:val="Normln"/>
    <w:link w:val="ZpatChar"/>
    <w:uiPriority w:val="99"/>
    <w:unhideWhenUsed/>
    <w:rsid w:val="00BF5812"/>
    <w:pPr>
      <w:tabs>
        <w:tab w:val="center" w:pos="4536"/>
        <w:tab w:val="right" w:pos="9072"/>
      </w:tabs>
      <w:spacing w:after="0" w:line="240" w:lineRule="auto"/>
    </w:pPr>
  </w:style>
  <w:style w:type="character" w:customStyle="1" w:styleId="ZpatChar">
    <w:name w:val="Zápatí Char"/>
    <w:basedOn w:val="Standardnpsmoodstavce"/>
    <w:link w:val="Zpat"/>
    <w:uiPriority w:val="99"/>
    <w:rsid w:val="00BF5812"/>
  </w:style>
  <w:style w:type="paragraph" w:customStyle="1" w:styleId="Default">
    <w:name w:val="Default"/>
    <w:rsid w:val="008E0B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94">
      <w:bodyDiv w:val="1"/>
      <w:marLeft w:val="0"/>
      <w:marRight w:val="0"/>
      <w:marTop w:val="0"/>
      <w:marBottom w:val="0"/>
      <w:divBdr>
        <w:top w:val="none" w:sz="0" w:space="0" w:color="auto"/>
        <w:left w:val="none" w:sz="0" w:space="0" w:color="auto"/>
        <w:bottom w:val="none" w:sz="0" w:space="0" w:color="auto"/>
        <w:right w:val="none" w:sz="0" w:space="0" w:color="auto"/>
      </w:divBdr>
    </w:div>
    <w:div w:id="662970887">
      <w:bodyDiv w:val="1"/>
      <w:marLeft w:val="0"/>
      <w:marRight w:val="0"/>
      <w:marTop w:val="0"/>
      <w:marBottom w:val="0"/>
      <w:divBdr>
        <w:top w:val="none" w:sz="0" w:space="0" w:color="auto"/>
        <w:left w:val="none" w:sz="0" w:space="0" w:color="auto"/>
        <w:bottom w:val="none" w:sz="0" w:space="0" w:color="auto"/>
        <w:right w:val="none" w:sz="0" w:space="0" w:color="auto"/>
      </w:divBdr>
    </w:div>
    <w:div w:id="1413090703">
      <w:bodyDiv w:val="1"/>
      <w:marLeft w:val="0"/>
      <w:marRight w:val="0"/>
      <w:marTop w:val="0"/>
      <w:marBottom w:val="0"/>
      <w:divBdr>
        <w:top w:val="none" w:sz="0" w:space="0" w:color="auto"/>
        <w:left w:val="none" w:sz="0" w:space="0" w:color="auto"/>
        <w:bottom w:val="none" w:sz="0" w:space="0" w:color="auto"/>
        <w:right w:val="none" w:sz="0" w:space="0" w:color="auto"/>
      </w:divBdr>
    </w:div>
    <w:div w:id="1694068146">
      <w:bodyDiv w:val="1"/>
      <w:marLeft w:val="0"/>
      <w:marRight w:val="0"/>
      <w:marTop w:val="0"/>
      <w:marBottom w:val="0"/>
      <w:divBdr>
        <w:top w:val="none" w:sz="0" w:space="0" w:color="auto"/>
        <w:left w:val="none" w:sz="0" w:space="0" w:color="auto"/>
        <w:bottom w:val="none" w:sz="0" w:space="0" w:color="auto"/>
        <w:right w:val="none" w:sz="0" w:space="0" w:color="auto"/>
      </w:divBdr>
    </w:div>
    <w:div w:id="20246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nature.cz/publik_syst/files/oop_mngmonvyj.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1700</Words>
  <Characters>10036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Tremlová</dc:creator>
  <cp:keywords/>
  <dc:description/>
  <cp:lastModifiedBy>Gabriela Kubátová</cp:lastModifiedBy>
  <cp:revision>20</cp:revision>
  <cp:lastPrinted>2021-02-03T06:55:00Z</cp:lastPrinted>
  <dcterms:created xsi:type="dcterms:W3CDTF">2020-09-24T05:25:00Z</dcterms:created>
  <dcterms:modified xsi:type="dcterms:W3CDTF">2021-02-23T11:51:00Z</dcterms:modified>
</cp:coreProperties>
</file>