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12" w:rsidRDefault="00013112">
      <w:pPr>
        <w:spacing w:line="240" w:lineRule="exact"/>
        <w:rPr>
          <w:sz w:val="19"/>
          <w:szCs w:val="19"/>
        </w:rPr>
      </w:pPr>
    </w:p>
    <w:p w:rsidR="00013112" w:rsidRDefault="00013112">
      <w:pPr>
        <w:spacing w:before="53" w:after="53" w:line="240" w:lineRule="exact"/>
        <w:rPr>
          <w:sz w:val="19"/>
          <w:szCs w:val="19"/>
        </w:rPr>
      </w:pPr>
    </w:p>
    <w:p w:rsidR="00013112" w:rsidRDefault="00013112">
      <w:pPr>
        <w:rPr>
          <w:sz w:val="2"/>
          <w:szCs w:val="2"/>
        </w:rPr>
        <w:sectPr w:rsidR="00013112">
          <w:pgSz w:w="11900" w:h="16840"/>
          <w:pgMar w:top="970" w:right="0" w:bottom="647" w:left="0" w:header="0" w:footer="3" w:gutter="0"/>
          <w:cols w:space="720"/>
          <w:noEndnote/>
          <w:docGrid w:linePitch="360"/>
        </w:sectPr>
      </w:pPr>
    </w:p>
    <w:p w:rsidR="00013112" w:rsidRDefault="00EE05F0">
      <w:pPr>
        <w:pStyle w:val="Nadpis20"/>
        <w:keepNext/>
        <w:keepLines/>
        <w:shd w:val="clear" w:color="auto" w:fill="auto"/>
        <w:spacing w:after="0" w:line="340" w:lineRule="exact"/>
        <w:ind w:left="20"/>
      </w:pPr>
      <w:bookmarkStart w:id="0" w:name="bookmark0"/>
      <w:r>
        <w:rPr>
          <w:rStyle w:val="Nadpis21"/>
          <w:b/>
          <w:bCs/>
        </w:rPr>
        <w:t>SMLOUVA O DÍLO</w:t>
      </w:r>
      <w:bookmarkEnd w:id="0"/>
    </w:p>
    <w:p w:rsidR="00013112" w:rsidRDefault="00EE05F0">
      <w:pPr>
        <w:pStyle w:val="Zkladntext20"/>
        <w:shd w:val="clear" w:color="auto" w:fill="auto"/>
        <w:spacing w:before="0" w:after="0" w:line="240" w:lineRule="exact"/>
        <w:ind w:left="540" w:firstLine="0"/>
      </w:pPr>
      <w:r>
        <w:t>dle zákona č. 89/2012 Sb., občanský zákoník § 2586-2630 a v rozsahu vyhlášky</w:t>
      </w:r>
    </w:p>
    <w:p w:rsidR="00013112" w:rsidRDefault="00EE05F0">
      <w:pPr>
        <w:pStyle w:val="Zkladntext20"/>
        <w:shd w:val="clear" w:color="auto" w:fill="auto"/>
        <w:spacing w:before="0" w:after="238" w:line="240" w:lineRule="exact"/>
        <w:ind w:left="20" w:firstLine="0"/>
        <w:jc w:val="center"/>
      </w:pPr>
      <w:r>
        <w:t>č 231/2012 Sb.</w:t>
      </w:r>
    </w:p>
    <w:p w:rsidR="00013112" w:rsidRDefault="00EE05F0">
      <w:pPr>
        <w:pStyle w:val="Zkladntext20"/>
        <w:shd w:val="clear" w:color="auto" w:fill="auto"/>
        <w:spacing w:before="0" w:after="254" w:line="240" w:lineRule="exact"/>
        <w:ind w:firstLine="0"/>
        <w:jc w:val="left"/>
      </w:pPr>
      <w:r>
        <w:t>uzavřená mezi:</w:t>
      </w:r>
    </w:p>
    <w:p w:rsidR="00013112" w:rsidRDefault="00EE05F0">
      <w:pPr>
        <w:pStyle w:val="Nadpis60"/>
        <w:keepNext/>
        <w:keepLines/>
        <w:shd w:val="clear" w:color="auto" w:fill="auto"/>
        <w:spacing w:before="0"/>
        <w:ind w:left="400"/>
      </w:pPr>
      <w:bookmarkStart w:id="1" w:name="bookmark1"/>
      <w:r>
        <w:t>1) Lesy a rybníky města Českých Budějovic, s. r. o.</w:t>
      </w:r>
      <w:bookmarkEnd w:id="1"/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J. Haška 1588/4, 370 04 České Budějovice</w:t>
      </w:r>
    </w:p>
    <w:p w:rsidR="00013112" w:rsidRDefault="00EE05F0">
      <w:pPr>
        <w:pStyle w:val="Zkladntext20"/>
        <w:shd w:val="clear" w:color="auto" w:fill="auto"/>
        <w:tabs>
          <w:tab w:val="left" w:pos="3505"/>
        </w:tabs>
        <w:spacing w:before="0" w:after="0" w:line="274" w:lineRule="exact"/>
        <w:ind w:left="740" w:firstLine="0"/>
      </w:pPr>
      <w:r>
        <w:t>Tel.: 387 315 514-15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larmcb@c-budejovice.cz</w:t>
        </w:r>
      </w:hyperlink>
    </w:p>
    <w:p w:rsidR="00013112" w:rsidRDefault="00EE05F0">
      <w:pPr>
        <w:pStyle w:val="Zkladntext20"/>
        <w:shd w:val="clear" w:color="auto" w:fill="auto"/>
        <w:tabs>
          <w:tab w:val="left" w:pos="2838"/>
        </w:tabs>
        <w:spacing w:before="0" w:after="0" w:line="274" w:lineRule="exact"/>
        <w:ind w:left="740" w:firstLine="0"/>
      </w:pPr>
      <w:r>
        <w:t>IČ: 25154427</w:t>
      </w:r>
      <w:r>
        <w:tab/>
        <w:t>DIČ: CZ25154427</w:t>
      </w:r>
    </w:p>
    <w:p w:rsidR="00CE655F" w:rsidRDefault="00EE05F0" w:rsidP="00CE655F">
      <w:pPr>
        <w:pStyle w:val="Zkladntext20"/>
        <w:shd w:val="clear" w:color="auto" w:fill="auto"/>
        <w:spacing w:before="0" w:after="0" w:line="240" w:lineRule="auto"/>
        <w:ind w:left="743" w:firstLine="0"/>
        <w:jc w:val="left"/>
      </w:pPr>
      <w:r>
        <w:t xml:space="preserve">Bankovní spojení: KB č.ú.: 6005050207/0100 ČSOB č.ú.: 712077663/0300 </w:t>
      </w:r>
    </w:p>
    <w:p w:rsidR="00013112" w:rsidRDefault="00CE655F" w:rsidP="00CE655F">
      <w:pPr>
        <w:pStyle w:val="Zkladntext20"/>
        <w:shd w:val="clear" w:color="auto" w:fill="auto"/>
        <w:spacing w:before="0" w:after="0" w:line="240" w:lineRule="auto"/>
        <w:ind w:left="743" w:firstLine="0"/>
        <w:jc w:val="left"/>
      </w:pPr>
      <w:r>
        <w:t>Re</w:t>
      </w:r>
      <w:r w:rsidR="00EE05F0">
        <w:t>gistrace OR: Krajský soud v Českých Budějovicích, ódd. C, vl. 6452 Zastoupená jednatelem Ing. Karlem Trůblem</w:t>
      </w:r>
    </w:p>
    <w:p w:rsidR="00CE655F" w:rsidRDefault="00CE655F" w:rsidP="00CE655F">
      <w:pPr>
        <w:pStyle w:val="Zkladntext20"/>
        <w:shd w:val="clear" w:color="auto" w:fill="auto"/>
        <w:spacing w:before="0" w:after="0" w:line="240" w:lineRule="auto"/>
        <w:ind w:left="743" w:firstLine="0"/>
        <w:jc w:val="left"/>
      </w:pPr>
    </w:p>
    <w:p w:rsidR="00013112" w:rsidRDefault="00EE05F0" w:rsidP="009F2EA1">
      <w:pPr>
        <w:pStyle w:val="Zkladntext30"/>
        <w:shd w:val="clear" w:color="auto" w:fill="auto"/>
        <w:spacing w:before="0" w:after="0" w:line="240" w:lineRule="auto"/>
        <w:ind w:firstLine="0"/>
      </w:pPr>
      <w:r>
        <w:rPr>
          <w:rStyle w:val="Zkladntext3Netun"/>
        </w:rPr>
        <w:t xml:space="preserve">dále jen </w:t>
      </w:r>
      <w:r>
        <w:t>„objednavatel</w:t>
      </w:r>
    </w:p>
    <w:p w:rsidR="009F2EA1" w:rsidRDefault="009F2EA1" w:rsidP="009F2EA1">
      <w:pPr>
        <w:pStyle w:val="Zkladntext30"/>
        <w:shd w:val="clear" w:color="auto" w:fill="auto"/>
        <w:spacing w:before="0" w:after="0" w:line="240" w:lineRule="auto"/>
        <w:ind w:firstLine="0"/>
        <w:rPr>
          <w:vertAlign w:val="superscript"/>
        </w:rPr>
      </w:pPr>
    </w:p>
    <w:p w:rsidR="00013112" w:rsidRDefault="009F2EA1" w:rsidP="009F2EA1">
      <w:pPr>
        <w:pStyle w:val="Nadpis60"/>
        <w:keepNext/>
        <w:keepLines/>
        <w:shd w:val="clear" w:color="auto" w:fill="auto"/>
        <w:spacing w:before="0" w:line="240" w:lineRule="auto"/>
        <w:ind w:left="400"/>
      </w:pPr>
      <w:bookmarkStart w:id="2" w:name="bookmark2"/>
      <w:r>
        <w:t>1</w:t>
      </w:r>
      <w:r w:rsidR="00EE05F0">
        <w:t>) Pokrývka spol. s r.o.</w:t>
      </w:r>
      <w:bookmarkEnd w:id="2"/>
    </w:p>
    <w:p w:rsidR="00013112" w:rsidRDefault="00EE05F0" w:rsidP="009F2EA1">
      <w:pPr>
        <w:pStyle w:val="Zkladntext20"/>
        <w:shd w:val="clear" w:color="auto" w:fill="auto"/>
        <w:spacing w:before="0" w:after="0" w:line="240" w:lineRule="auto"/>
        <w:ind w:left="740" w:firstLine="0"/>
      </w:pPr>
      <w:r>
        <w:t>Benešov nad Černou 37, 382 82 Benešov nad Černou</w:t>
      </w:r>
    </w:p>
    <w:p w:rsidR="00013112" w:rsidRDefault="00EE05F0" w:rsidP="009F2EA1">
      <w:pPr>
        <w:pStyle w:val="Zkladntext20"/>
        <w:shd w:val="clear" w:color="auto" w:fill="auto"/>
        <w:tabs>
          <w:tab w:val="left" w:pos="3505"/>
        </w:tabs>
        <w:spacing w:before="0" w:after="0" w:line="240" w:lineRule="auto"/>
        <w:ind w:left="740" w:firstLine="0"/>
      </w:pPr>
      <w:r>
        <w:t>Tel: 380311 617</w:t>
      </w:r>
      <w:r>
        <w:tab/>
        <w:t xml:space="preserve">e-mail: </w:t>
      </w:r>
      <w:hyperlink r:id="rId8" w:history="1">
        <w:r>
          <w:rPr>
            <w:rStyle w:val="Hypertextovodkaz"/>
          </w:rPr>
          <w:t>nemcova@pokryvka.com</w:t>
        </w:r>
      </w:hyperlink>
    </w:p>
    <w:p w:rsidR="00013112" w:rsidRDefault="00EE05F0">
      <w:pPr>
        <w:pStyle w:val="Zkladntext20"/>
        <w:shd w:val="clear" w:color="auto" w:fill="auto"/>
        <w:tabs>
          <w:tab w:val="left" w:pos="3505"/>
        </w:tabs>
        <w:spacing w:before="0" w:after="0" w:line="274" w:lineRule="exact"/>
        <w:ind w:left="740" w:firstLine="0"/>
      </w:pPr>
      <w:r>
        <w:t>IČ: 28149157</w:t>
      </w:r>
      <w:r>
        <w:tab/>
        <w:t>DIČ: CZ28149157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Bankovní spojení: KB č.ú.: 107-4258680267/0100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Registrace OR: Krajský soud v Českých Budějovicích, odd. C, vl. 21377</w:t>
      </w:r>
    </w:p>
    <w:p w:rsidR="00013112" w:rsidRDefault="00EE05F0">
      <w:pPr>
        <w:pStyle w:val="Zkladntext20"/>
        <w:shd w:val="clear" w:color="auto" w:fill="auto"/>
        <w:spacing w:before="0" w:after="81" w:line="274" w:lineRule="exact"/>
        <w:ind w:left="740" w:firstLine="0"/>
      </w:pPr>
      <w:r>
        <w:t>Zastoupená jednatelkou Ing. Pavlou Němcovou</w:t>
      </w:r>
    </w:p>
    <w:p w:rsidR="00013112" w:rsidRDefault="00EE05F0">
      <w:pPr>
        <w:pStyle w:val="Zkladntext30"/>
        <w:shd w:val="clear" w:color="auto" w:fill="auto"/>
        <w:spacing w:before="0" w:after="0" w:line="547" w:lineRule="exact"/>
        <w:ind w:firstLine="0"/>
      </w:pPr>
      <w:r>
        <w:rPr>
          <w:rStyle w:val="Zkladntext3Netun"/>
        </w:rPr>
        <w:t xml:space="preserve">dále jen </w:t>
      </w:r>
      <w:r>
        <w:t>„zhotovitel</w:t>
      </w:r>
      <w:r>
        <w:rPr>
          <w:vertAlign w:val="superscript"/>
        </w:rPr>
        <w:t>44</w:t>
      </w:r>
    </w:p>
    <w:p w:rsidR="00013112" w:rsidRDefault="00EE05F0">
      <w:pPr>
        <w:pStyle w:val="Zkladntext20"/>
        <w:shd w:val="clear" w:color="auto" w:fill="auto"/>
        <w:spacing w:before="0" w:after="0" w:line="547" w:lineRule="exact"/>
        <w:ind w:firstLine="0"/>
        <w:jc w:val="left"/>
      </w:pPr>
      <w:r>
        <w:t>objednavatel a zhotovitel dále jen smluvní strany</w:t>
      </w:r>
    </w:p>
    <w:p w:rsidR="00013112" w:rsidRDefault="00EE05F0">
      <w:pPr>
        <w:pStyle w:val="Nadpis620"/>
        <w:keepNext/>
        <w:keepLines/>
        <w:shd w:val="clear" w:color="auto" w:fill="auto"/>
        <w:ind w:left="20"/>
      </w:pPr>
      <w:bookmarkStart w:id="3" w:name="bookmark3"/>
      <w:r>
        <w:t>ČI. I.</w:t>
      </w:r>
      <w:bookmarkEnd w:id="3"/>
    </w:p>
    <w:p w:rsidR="00013112" w:rsidRDefault="00EE05F0">
      <w:pPr>
        <w:pStyle w:val="Nadpis60"/>
        <w:keepNext/>
        <w:keepLines/>
        <w:shd w:val="clear" w:color="auto" w:fill="auto"/>
        <w:spacing w:before="0" w:after="238" w:line="240" w:lineRule="exact"/>
        <w:ind w:left="20"/>
        <w:jc w:val="center"/>
      </w:pPr>
      <w:bookmarkStart w:id="4" w:name="bookmark4"/>
      <w:r>
        <w:t>Předmět díla</w:t>
      </w:r>
      <w:bookmarkEnd w:id="4"/>
    </w:p>
    <w:p w:rsidR="00013112" w:rsidRDefault="00EE05F0">
      <w:pPr>
        <w:pStyle w:val="Zkladntext20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278" w:line="240" w:lineRule="exact"/>
        <w:ind w:left="540" w:hanging="360"/>
      </w:pPr>
      <w:r>
        <w:t>Zhotovitel se zavazuje zhotovit podle této smlouvy pro objednavatele stavbu:</w:t>
      </w:r>
    </w:p>
    <w:p w:rsidR="00013112" w:rsidRDefault="00EE05F0">
      <w:pPr>
        <w:pStyle w:val="Nadpis40"/>
        <w:keepNext/>
        <w:keepLines/>
        <w:shd w:val="clear" w:color="auto" w:fill="auto"/>
        <w:spacing w:before="0" w:after="194" w:line="280" w:lineRule="exact"/>
        <w:ind w:left="540"/>
      </w:pPr>
      <w:bookmarkStart w:id="5" w:name="bookmark5"/>
      <w:r>
        <w:t>„Úprava zařízení NN pro rybník Domin v PR Vrbenské rybníky</w:t>
      </w:r>
      <w:r>
        <w:rPr>
          <w:rStyle w:val="Nadpis4Netun"/>
          <w:vertAlign w:val="superscript"/>
        </w:rPr>
        <w:t>44</w:t>
      </w:r>
      <w:bookmarkEnd w:id="5"/>
    </w:p>
    <w:p w:rsidR="00013112" w:rsidRDefault="00EE05F0">
      <w:pPr>
        <w:pStyle w:val="Zkladntext20"/>
        <w:shd w:val="clear" w:color="auto" w:fill="auto"/>
        <w:spacing w:before="0" w:after="304" w:line="278" w:lineRule="exact"/>
        <w:ind w:left="540" w:firstLine="0"/>
      </w:pPr>
      <w:r>
        <w:t>Předmětem plnění dle projektové dokumentace je úprava zařízení NN pro rybník Domin v PR Vrbenské rybníky v souladu s položkovým rozpočtem.</w:t>
      </w:r>
    </w:p>
    <w:p w:rsidR="00013112" w:rsidRDefault="00EE05F0">
      <w:pPr>
        <w:pStyle w:val="Zkladntext2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74" w:lineRule="exact"/>
        <w:ind w:left="540" w:hanging="360"/>
      </w:pPr>
      <w:r>
        <w:t>Všechny odchylky od předmětu díla daného projektovou dokumentací mohou být prováděny zhotovitelem pouze tehdy, budou-li písemně předem odsouhlaseny objednavatelem. Jestliže zhotovitel provede práce a jiná plnění nad rámec této smlouvy, nemá nárok na jejich proplacení.</w:t>
      </w:r>
    </w:p>
    <w:p w:rsidR="00013112" w:rsidRDefault="00EE05F0">
      <w:pPr>
        <w:pStyle w:val="Zkladntext40"/>
        <w:shd w:val="clear" w:color="auto" w:fill="auto"/>
        <w:spacing w:after="0" w:line="240" w:lineRule="exact"/>
        <w:ind w:left="380"/>
      </w:pPr>
      <w:r>
        <w:t>ČI. II.</w:t>
      </w:r>
    </w:p>
    <w:p w:rsidR="00013112" w:rsidRDefault="00EE05F0">
      <w:pPr>
        <w:pStyle w:val="Zkladntext30"/>
        <w:shd w:val="clear" w:color="auto" w:fill="auto"/>
        <w:spacing w:before="0" w:after="293" w:line="240" w:lineRule="exact"/>
        <w:ind w:left="380" w:firstLine="0"/>
        <w:jc w:val="center"/>
      </w:pPr>
      <w:r>
        <w:t>Doba plnění díla</w:t>
      </w:r>
    </w:p>
    <w:p w:rsidR="00013112" w:rsidRDefault="00EE05F0">
      <w:pPr>
        <w:pStyle w:val="Zkladntext3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267" w:line="240" w:lineRule="exact"/>
        <w:ind w:left="780"/>
        <w:jc w:val="both"/>
      </w:pPr>
      <w:r>
        <w:t>Termíny plnění</w:t>
      </w:r>
    </w:p>
    <w:p w:rsidR="00013112" w:rsidRDefault="00EE05F0">
      <w:pPr>
        <w:pStyle w:val="Zkladntext20"/>
        <w:shd w:val="clear" w:color="auto" w:fill="auto"/>
        <w:tabs>
          <w:tab w:val="left" w:pos="4445"/>
        </w:tabs>
        <w:spacing w:before="0" w:after="0" w:line="278" w:lineRule="exact"/>
        <w:ind w:firstLine="0"/>
      </w:pPr>
      <w:r>
        <w:t>Předpokládaný termín zahájení díla</w:t>
      </w:r>
      <w:r>
        <w:tab/>
      </w:r>
      <w:r>
        <w:rPr>
          <w:rStyle w:val="Zkladntext2Tun"/>
        </w:rPr>
        <w:t>24. 2. 2021</w:t>
      </w:r>
    </w:p>
    <w:p w:rsidR="00013112" w:rsidRDefault="00EE05F0">
      <w:pPr>
        <w:pStyle w:val="Zkladntext20"/>
        <w:shd w:val="clear" w:color="auto" w:fill="auto"/>
        <w:tabs>
          <w:tab w:val="left" w:pos="4445"/>
        </w:tabs>
        <w:spacing w:before="0" w:after="184" w:line="278" w:lineRule="exact"/>
        <w:ind w:firstLine="0"/>
      </w:pPr>
      <w:r>
        <w:t>Požadovaný termín dokončení díla</w:t>
      </w:r>
      <w:r>
        <w:tab/>
      </w:r>
      <w:r>
        <w:rPr>
          <w:rStyle w:val="Zkladntext2Tun"/>
        </w:rPr>
        <w:t>31. 3. 2021</w:t>
      </w:r>
    </w:p>
    <w:p w:rsidR="00013112" w:rsidRDefault="00EE05F0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4" w:lineRule="exact"/>
        <w:ind w:left="780" w:right="440" w:hanging="340"/>
      </w:pPr>
      <w:r>
        <w:t xml:space="preserve">Příslušnou dokumentaci k předmětu plnění předá objednavatel zhotoviteli v termínu 15 kalendářních dnů před zahájením stavebních prací. Zhotovitel má právo před zahájením stavebních prací upozornit objednavatele bez zbytečného odkladu na zjištěné vady či nedostatky. Objednavatel je zodpovědný za správnost a úplnost </w:t>
      </w:r>
      <w:r>
        <w:lastRenderedPageBreak/>
        <w:t>příslušné dokumentace.</w:t>
      </w:r>
    </w:p>
    <w:p w:rsidR="00013112" w:rsidRDefault="00EE05F0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4" w:lineRule="exact"/>
        <w:ind w:left="780" w:right="440" w:hanging="340"/>
      </w:pPr>
      <w:r>
        <w:t>Staveniště bude předáno oprávněným zástupcům smluvních stran neprodleně po podpisu smlouvy o dílo. Při předání staveniště bude přítomen Ing. Pavel Oberreiter za objednavatele.</w:t>
      </w:r>
    </w:p>
    <w:p w:rsidR="00013112" w:rsidRDefault="00EE05F0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4" w:lineRule="exact"/>
        <w:ind w:left="780" w:right="440" w:hanging="340"/>
      </w:pPr>
      <w:r>
        <w:t>Dílo je dokončeno, je-li předvedena jeho způsobilost sloužit svému účelu. Objednavatel převezme dokončené dílo, jestliže nebude mít dílo při převzetí vady a nedodělky. Při převzetí díla bude přítomen Ing. Pavel Oberreiter za objednavatele.</w:t>
      </w:r>
    </w:p>
    <w:p w:rsidR="00013112" w:rsidRDefault="00EE05F0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4" w:lineRule="exact"/>
        <w:ind w:left="780" w:right="440" w:hanging="340"/>
      </w:pPr>
      <w:r>
        <w:t>Dílo je převzato zápisem o převzetí podepsaným oprávněnými zástupci smluvních stran. V případě, že objednavatel odmítne dílo převzít, sepíší obě strany zápis, v němž uvedou svá stanoviska, soupis vad a nedodělků, jejich odůvodnění a dohodnou náhradní termín předání.</w:t>
      </w:r>
    </w:p>
    <w:p w:rsidR="00013112" w:rsidRDefault="00EE05F0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4" w:lineRule="exact"/>
        <w:ind w:left="780" w:right="440" w:hanging="340"/>
      </w:pPr>
      <w:r>
        <w:t>Zhotovitel je povinen do 14 dnů ode dne předání a převzetí díla vyklidit staveniště. Za vyklizené se pokládá staveniště upravené na náklady zhotovitele do stavu podle projektové dokumentace. O vyklizení staveniště se sepíše zápis.</w:t>
      </w:r>
    </w:p>
    <w:p w:rsidR="00013112" w:rsidRDefault="00EE05F0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507" w:line="274" w:lineRule="exact"/>
        <w:ind w:left="780" w:hanging="340"/>
      </w:pPr>
      <w:r>
        <w:t>Objednavatel se stává vlastníkem díla postupně v průběhu jeho provádění.</w:t>
      </w:r>
    </w:p>
    <w:p w:rsidR="00013112" w:rsidRDefault="00EE05F0">
      <w:pPr>
        <w:pStyle w:val="Zkladntext40"/>
        <w:shd w:val="clear" w:color="auto" w:fill="auto"/>
        <w:spacing w:after="0" w:line="240" w:lineRule="exact"/>
        <w:ind w:left="380"/>
      </w:pPr>
      <w:r>
        <w:t>ČI. III.</w:t>
      </w:r>
    </w:p>
    <w:p w:rsidR="00013112" w:rsidRDefault="00EE05F0">
      <w:pPr>
        <w:pStyle w:val="Zkladntext30"/>
        <w:shd w:val="clear" w:color="auto" w:fill="auto"/>
        <w:spacing w:before="0" w:after="91" w:line="240" w:lineRule="exact"/>
        <w:ind w:left="380" w:firstLine="0"/>
        <w:jc w:val="center"/>
      </w:pPr>
      <w:r>
        <w:t>Cena díla</w:t>
      </w:r>
    </w:p>
    <w:p w:rsidR="00013112" w:rsidRDefault="00EE05F0">
      <w:pPr>
        <w:pStyle w:val="Zkladntext20"/>
        <w:shd w:val="clear" w:color="auto" w:fill="auto"/>
        <w:spacing w:before="0" w:after="64" w:line="274" w:lineRule="exact"/>
        <w:ind w:right="440" w:firstLine="0"/>
      </w:pPr>
      <w:r>
        <w:t>Cena díla bude pevná a neměnná po celou dobu realizace díla a zahrnuje veškeré náklady zhotovitele, související s realizací díla, provedením všech zkoušek a testů, prokazujících dodržení předepsané kvality parametrů díla.</w:t>
      </w:r>
    </w:p>
    <w:p w:rsidR="00013112" w:rsidRDefault="00EE05F0">
      <w:pPr>
        <w:pStyle w:val="Zkladntext20"/>
        <w:shd w:val="clear" w:color="auto" w:fill="auto"/>
        <w:spacing w:before="0" w:after="426" w:line="269" w:lineRule="exact"/>
        <w:ind w:right="440" w:firstLine="0"/>
      </w:pPr>
      <w:r>
        <w:t>Pro obsah sjednané ceny je rozhodující vyplněný výkaz výměr a položkový rozpočet, který je součástí předané zadávací dokumentace.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526"/>
      </w:tblGrid>
      <w:tr w:rsidR="00013112">
        <w:trPr>
          <w:trHeight w:hRule="exact" w:val="42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12" w:rsidRDefault="00EE05F0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0"/>
              </w:rPr>
              <w:t>Celková cena díla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12" w:rsidRDefault="00EE05F0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0"/>
              </w:rPr>
              <w:t>Dle rozpočtu - výkazu výměr</w:t>
            </w:r>
          </w:p>
        </w:tc>
      </w:tr>
      <w:tr w:rsidR="00013112">
        <w:trPr>
          <w:trHeight w:hRule="exact" w:val="40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12" w:rsidRDefault="00EE05F0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0"/>
              </w:rPr>
              <w:t>Cena díla bez DPH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12" w:rsidRPr="009F2EA1" w:rsidRDefault="009F2EA1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highlight w:val="black"/>
              </w:rPr>
            </w:pPr>
            <w:r w:rsidRPr="009F2EA1">
              <w:rPr>
                <w:rStyle w:val="Zkladntext2Tun0"/>
                <w:highlight w:val="black"/>
              </w:rPr>
              <w:t>307 555,- Kč</w:t>
            </w:r>
          </w:p>
        </w:tc>
      </w:tr>
      <w:tr w:rsidR="00013112">
        <w:trPr>
          <w:trHeight w:hRule="exact" w:val="40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12" w:rsidRDefault="00EE05F0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0"/>
              </w:rPr>
              <w:t>DPH v %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112" w:rsidRPr="009F2EA1" w:rsidRDefault="00EE05F0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highlight w:val="black"/>
              </w:rPr>
            </w:pPr>
            <w:r w:rsidRPr="009F2EA1">
              <w:rPr>
                <w:rStyle w:val="Zkladntext2Tun0"/>
                <w:highlight w:val="black"/>
              </w:rPr>
              <w:t>21</w:t>
            </w:r>
          </w:p>
        </w:tc>
      </w:tr>
      <w:tr w:rsidR="00013112">
        <w:trPr>
          <w:trHeight w:hRule="exact" w:val="41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112" w:rsidRDefault="00EE05F0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0"/>
              </w:rPr>
              <w:t>Celková cena věetně DPH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112" w:rsidRPr="009F2EA1" w:rsidRDefault="009F2EA1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highlight w:val="black"/>
              </w:rPr>
            </w:pPr>
            <w:r w:rsidRPr="009F2EA1">
              <w:rPr>
                <w:rStyle w:val="Zkladntext2Tun0"/>
                <w:highlight w:val="black"/>
              </w:rPr>
              <w:t>372 142,- Kč</w:t>
            </w:r>
          </w:p>
        </w:tc>
      </w:tr>
    </w:tbl>
    <w:p w:rsidR="00013112" w:rsidRDefault="00013112">
      <w:pPr>
        <w:framePr w:w="9187" w:wrap="notBeside" w:vAnchor="text" w:hAnchor="text" w:xAlign="center" w:y="1"/>
        <w:rPr>
          <w:sz w:val="2"/>
          <w:szCs w:val="2"/>
        </w:rPr>
      </w:pPr>
    </w:p>
    <w:p w:rsidR="00013112" w:rsidRDefault="00013112">
      <w:pPr>
        <w:rPr>
          <w:sz w:val="2"/>
          <w:szCs w:val="2"/>
        </w:rPr>
      </w:pPr>
    </w:p>
    <w:p w:rsidR="00013112" w:rsidRDefault="00EE05F0">
      <w:pPr>
        <w:pStyle w:val="Zkladntext20"/>
        <w:shd w:val="clear" w:color="auto" w:fill="auto"/>
        <w:spacing w:before="319" w:after="0" w:line="274" w:lineRule="exact"/>
        <w:ind w:right="440" w:firstLine="0"/>
      </w:pPr>
      <w:r>
        <w:t>Veškeré cenové údaje jsou považovány jako ceny nejvýše přípustné a aktuální pro realizaci v daném místě a čase. Žádné cenové doložky odvolávající se zejména na míru inflace a kursová rizika nejsou přípustná.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left="40"/>
        <w:jc w:val="center"/>
      </w:pPr>
      <w:bookmarkStart w:id="6" w:name="bookmark6"/>
      <w:r>
        <w:t>ČI. IV.</w:t>
      </w:r>
      <w:bookmarkEnd w:id="6"/>
    </w:p>
    <w:p w:rsidR="00013112" w:rsidRDefault="00EE05F0">
      <w:pPr>
        <w:pStyle w:val="Nadpis60"/>
        <w:keepNext/>
        <w:keepLines/>
        <w:shd w:val="clear" w:color="auto" w:fill="auto"/>
        <w:spacing w:before="0" w:after="211" w:line="240" w:lineRule="exact"/>
        <w:ind w:left="420"/>
        <w:jc w:val="center"/>
      </w:pPr>
      <w:bookmarkStart w:id="7" w:name="bookmark7"/>
      <w:r>
        <w:t>Platnost smlouvy</w:t>
      </w:r>
      <w:bookmarkEnd w:id="7"/>
    </w:p>
    <w:p w:rsidR="00013112" w:rsidRDefault="00EE05F0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240" w:line="278" w:lineRule="exact"/>
        <w:ind w:left="800" w:right="620"/>
        <w:jc w:val="left"/>
      </w:pPr>
      <w:r>
        <w:t>Tato smlouva nabývá platnosti a účinnosti dnem jejího podpisu zástupci obou smluvních stran a dnem uveřejnění ve smyslu § 6 zákona c. 340/2015 Sb., zákon o registru smluv.</w:t>
      </w:r>
    </w:p>
    <w:p w:rsidR="00013112" w:rsidRDefault="00EE05F0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811" w:line="278" w:lineRule="exact"/>
        <w:ind w:left="800" w:right="620"/>
        <w:jc w:val="left"/>
      </w:pPr>
      <w:r>
        <w:t>Tato smlouva může být ukončena písemnou dohodou smluvních stran nebo písemných odstoupením kterékoli ze smluvních stran.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left="420"/>
        <w:jc w:val="center"/>
      </w:pPr>
      <w:bookmarkStart w:id="8" w:name="bookmark8"/>
      <w:r>
        <w:t>ČI. V.</w:t>
      </w:r>
      <w:bookmarkEnd w:id="8"/>
    </w:p>
    <w:p w:rsidR="00013112" w:rsidRDefault="00EE05F0">
      <w:pPr>
        <w:pStyle w:val="Nadpis60"/>
        <w:keepNext/>
        <w:keepLines/>
        <w:shd w:val="clear" w:color="auto" w:fill="auto"/>
        <w:spacing w:before="0" w:after="211" w:line="240" w:lineRule="exact"/>
        <w:ind w:left="420"/>
        <w:jc w:val="center"/>
      </w:pPr>
      <w:bookmarkStart w:id="9" w:name="bookmark9"/>
      <w:r>
        <w:t>Platební podmínky</w:t>
      </w:r>
      <w:bookmarkEnd w:id="9"/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0" w:firstLine="0"/>
        <w:jc w:val="center"/>
      </w:pPr>
      <w:r>
        <w:t>Objednavatel nebude zhotoviteli poskytovat zálohy. Objednavatel bude zhotoviteli hradit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0" w:firstLine="0"/>
        <w:jc w:val="center"/>
      </w:pPr>
      <w:r>
        <w:t>provedené práce a dodávky podle skutečně provedeného objemu prací a dodávek.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0" w:firstLine="0"/>
        <w:jc w:val="center"/>
      </w:pPr>
      <w:r>
        <w:t>Podkladem pro úhradu bude faktura vystavená zhotovitelem na základě soupisu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60" w:hanging="460"/>
      </w:pPr>
      <w:r>
        <w:t>provedených prací a dodávek, potvrzených pracovníkem pověřeným objednatelem (TDI).</w:t>
      </w:r>
    </w:p>
    <w:p w:rsidR="00013112" w:rsidRDefault="00EE05F0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0" w:line="274" w:lineRule="exact"/>
        <w:ind w:left="460" w:right="440" w:hanging="460"/>
      </w:pPr>
      <w:r>
        <w:t xml:space="preserve">Práce a dodávky, u kterých nedošlo k dohodě o jejich provedení nebo u kterých nedošlo </w:t>
      </w:r>
      <w:r>
        <w:lastRenderedPageBreak/>
        <w:t>k dohodě o provedeném množství, projednají zhotovitel s objednavatelem v samostatném řízení, ze kterého pořídí zápis s uvedením stanovisek obou stran. Objednavatel požádá o stanovisko nezávislého znalce, které je pro obě strany závazné. Náklady na znalce nesou obě strany napolovic.</w:t>
      </w:r>
    </w:p>
    <w:p w:rsidR="00013112" w:rsidRDefault="00EE05F0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0" w:line="274" w:lineRule="exact"/>
        <w:ind w:left="460" w:right="440" w:hanging="460"/>
      </w:pPr>
      <w:r>
        <w:t xml:space="preserve">Objednavatel nebude zhotoviteli poskytovat zálohy. Zhotovitel do 15 dní po úspěšném předání stavby bez vad a nedodělků vystaví zadavateli </w:t>
      </w:r>
      <w:r>
        <w:rPr>
          <w:rStyle w:val="Zkladntext2Tun1"/>
        </w:rPr>
        <w:t>konečnou fakturu</w:t>
      </w:r>
      <w:r>
        <w:rPr>
          <w:rStyle w:val="Zkladntext2Tun"/>
        </w:rPr>
        <w:t xml:space="preserve">. </w:t>
      </w:r>
      <w:r>
        <w:t>Součástí každé této faktury bude soupis dílčích prací provedených v souvislosti s předmětem plnění. V případě, že faktura bude obsahovat všechny zákonné náležitosti a bude bez výhrad odsouhlasena technickým dozorem investora, provede zadavatel její úhradu.</w:t>
      </w:r>
    </w:p>
    <w:p w:rsidR="00013112" w:rsidRDefault="00EE05F0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0" w:line="274" w:lineRule="exact"/>
        <w:ind w:left="460" w:right="440" w:hanging="460"/>
      </w:pPr>
      <w:r>
        <w:t>Objednavatel je povinen uhradit fakturu zhotovitele nej později do 30 dnů ode dne následujícího po dni doručení faktury.</w:t>
      </w:r>
    </w:p>
    <w:p w:rsidR="00013112" w:rsidRDefault="00EE05F0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0" w:line="274" w:lineRule="exact"/>
        <w:ind w:left="460" w:right="440" w:hanging="460"/>
      </w:pPr>
      <w:r>
        <w:t>Pokud se na díle vyskytnou vícepráce, s jejichž provedením objednavatel souhlasí, musí být jejich cena fakturována samostatně s podrobným popisem a položkovým rozpočtem.</w:t>
      </w:r>
    </w:p>
    <w:p w:rsidR="00013112" w:rsidRDefault="00EE05F0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507" w:line="274" w:lineRule="exact"/>
        <w:ind w:left="460" w:right="440" w:hanging="460"/>
      </w:pPr>
      <w:r>
        <w:t>Faktura za vícepráce musí kromě jiných, výše uvedených náležitostí faktury obsahovat i odkaz na dokument, kterým byly vícepráce sjednány a odsouhlaseny.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left="420"/>
        <w:jc w:val="center"/>
      </w:pPr>
      <w:bookmarkStart w:id="10" w:name="bookmark10"/>
      <w:r>
        <w:t>ČI. VI.</w:t>
      </w:r>
      <w:bookmarkEnd w:id="10"/>
    </w:p>
    <w:p w:rsidR="00013112" w:rsidRDefault="00EE05F0">
      <w:pPr>
        <w:pStyle w:val="Nadpis60"/>
        <w:keepNext/>
        <w:keepLines/>
        <w:shd w:val="clear" w:color="auto" w:fill="auto"/>
        <w:spacing w:before="0" w:after="206" w:line="240" w:lineRule="exact"/>
        <w:ind w:right="20"/>
        <w:jc w:val="center"/>
      </w:pPr>
      <w:bookmarkStart w:id="11" w:name="bookmark11"/>
      <w:r>
        <w:t>Majetkové sankce</w:t>
      </w:r>
      <w:bookmarkEnd w:id="11"/>
    </w:p>
    <w:p w:rsidR="00013112" w:rsidRDefault="00EE05F0">
      <w:pPr>
        <w:pStyle w:val="Zkladn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0" w:line="274" w:lineRule="exact"/>
        <w:ind w:left="460" w:right="620" w:hanging="460"/>
        <w:jc w:val="left"/>
      </w:pPr>
      <w:r>
        <w:t xml:space="preserve">Pokud bude zhotovitel v prodlení proti termínu předání a převzetí díla sjednanému podle smlouvy, je povinen zaplatit objednavateli smluvní pokutu ve výši </w:t>
      </w:r>
      <w:r w:rsidRPr="009F2EA1">
        <w:rPr>
          <w:highlight w:val="black"/>
        </w:rPr>
        <w:t>1.000</w:t>
      </w:r>
      <w:r>
        <w:t>,- Kč za každý i započatý den prodlení.</w:t>
      </w:r>
    </w:p>
    <w:p w:rsidR="00013112" w:rsidRDefault="00EE05F0">
      <w:pPr>
        <w:pStyle w:val="Zkladn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0" w:line="274" w:lineRule="exact"/>
        <w:ind w:left="460" w:right="440" w:hanging="460"/>
      </w:pPr>
      <w:r>
        <w:t xml:space="preserve">Pokud zhotovitel nenastoupí do pěti dnů od termínu předání a převzetí díla k odstraňování vad či nedodělků uvedených v zápise o předání a převzetí díla, je povinen zaplatit objednavateli smluvní pokutu </w:t>
      </w:r>
      <w:bookmarkStart w:id="12" w:name="_GoBack"/>
      <w:bookmarkEnd w:id="12"/>
      <w:r w:rsidRPr="009F2EA1">
        <w:rPr>
          <w:highlight w:val="black"/>
        </w:rPr>
        <w:t>1.000</w:t>
      </w:r>
      <w:r>
        <w:t>,- Kč za každý nedodělek či vadu, na jejichž odstraňování nenastoupil ve sjednaném termínu, a to za každý den prodlení.</w:t>
      </w:r>
    </w:p>
    <w:p w:rsidR="00013112" w:rsidRDefault="00EE05F0">
      <w:pPr>
        <w:pStyle w:val="Zkladn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0" w:line="274" w:lineRule="exact"/>
        <w:ind w:left="460" w:right="440" w:hanging="460"/>
      </w:pPr>
      <w:r>
        <w:t>Pokud bude objednavatel v prodlení s úhradou faktury proti sjednanému termínu je povinen zaplatit zhotoviteli úrok z prodlení ve výši 0,05 % z dlužné částky za každý i započatý den prodlení.</w:t>
      </w:r>
    </w:p>
    <w:p w:rsidR="00013112" w:rsidRDefault="00EE05F0">
      <w:pPr>
        <w:pStyle w:val="Nadpis60"/>
        <w:keepNext/>
        <w:keepLines/>
        <w:shd w:val="clear" w:color="auto" w:fill="auto"/>
        <w:spacing w:before="0" w:after="180"/>
        <w:ind w:left="3880" w:right="3840" w:firstLine="160"/>
      </w:pPr>
      <w:bookmarkStart w:id="13" w:name="bookmark12"/>
      <w:r>
        <w:t>ČI. VIL Stavební deník</w:t>
      </w:r>
      <w:bookmarkEnd w:id="13"/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/>
      </w:pPr>
      <w:r>
        <w:t>Zhotovitel je povinen vést ode dne předání a převzetí staveniště o pracích, které provádí,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/>
      </w:pPr>
      <w:r>
        <w:t>stavební deník. Originál stavebního deníku obdrží při převzetí díla objednavatel.</w:t>
      </w:r>
    </w:p>
    <w:p w:rsidR="00013112" w:rsidRDefault="00EE05F0">
      <w:pPr>
        <w:pStyle w:val="Zkladntext20"/>
        <w:numPr>
          <w:ilvl w:val="0"/>
          <w:numId w:val="6"/>
        </w:numPr>
        <w:shd w:val="clear" w:color="auto" w:fill="auto"/>
        <w:tabs>
          <w:tab w:val="left" w:pos="403"/>
        </w:tabs>
        <w:spacing w:before="0" w:after="0" w:line="274" w:lineRule="exact"/>
        <w:ind w:left="480"/>
      </w:pPr>
      <w:r>
        <w:t>První kopii obdrží osoba vykonávající funkci TDI a druhou kopii obdrží zhotovitel.</w:t>
      </w:r>
    </w:p>
    <w:p w:rsidR="00013112" w:rsidRDefault="00EE05F0">
      <w:pPr>
        <w:pStyle w:val="Zkladntext20"/>
        <w:numPr>
          <w:ilvl w:val="0"/>
          <w:numId w:val="6"/>
        </w:numPr>
        <w:shd w:val="clear" w:color="auto" w:fill="auto"/>
        <w:tabs>
          <w:tab w:val="left" w:pos="403"/>
        </w:tabs>
        <w:spacing w:before="0" w:after="0" w:line="274" w:lineRule="exact"/>
        <w:ind w:left="480" w:right="440"/>
      </w:pPr>
      <w:r>
        <w:t>Zápisy do stavebního deníku provádí zhotovitel formou denních záznamů. Veškeré okolnosti rozhodné pro plnění díla musí být učiněny zhotovitelem v ten den, kdy nastaly.</w:t>
      </w:r>
    </w:p>
    <w:p w:rsidR="00013112" w:rsidRDefault="00EE05F0">
      <w:pPr>
        <w:pStyle w:val="Zkladntext20"/>
        <w:numPr>
          <w:ilvl w:val="0"/>
          <w:numId w:val="6"/>
        </w:numPr>
        <w:shd w:val="clear" w:color="auto" w:fill="auto"/>
        <w:tabs>
          <w:tab w:val="left" w:pos="403"/>
        </w:tabs>
        <w:spacing w:before="0" w:after="807" w:line="274" w:lineRule="exact"/>
        <w:ind w:left="480" w:right="440"/>
      </w:pPr>
      <w:r>
        <w:t>Zápisy ve stavebním deníku se nepovažují za změnu smlouvy, ale slouží jako podklad pro vypracování příslušných dodatků a změn smlouvy.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left="3880" w:firstLine="160"/>
      </w:pPr>
      <w:bookmarkStart w:id="14" w:name="bookmark13"/>
      <w:r>
        <w:t>ČI. VIII.</w:t>
      </w:r>
      <w:bookmarkEnd w:id="14"/>
    </w:p>
    <w:p w:rsidR="00013112" w:rsidRDefault="00EE05F0">
      <w:pPr>
        <w:pStyle w:val="Nadpis60"/>
        <w:keepNext/>
        <w:keepLines/>
        <w:shd w:val="clear" w:color="auto" w:fill="auto"/>
        <w:spacing w:before="0" w:after="211" w:line="240" w:lineRule="exact"/>
        <w:ind w:left="2700"/>
      </w:pPr>
      <w:bookmarkStart w:id="15" w:name="bookmark14"/>
      <w:r>
        <w:t>Provádění díla a bezpečnost práce</w:t>
      </w:r>
      <w:bookmarkEnd w:id="15"/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/>
      </w:pPr>
      <w:r>
        <w:t>Při provádění díla postupuje zhotovitel samostatně. Zhotovitel se však zavazuje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/>
      </w:pPr>
      <w:r>
        <w:t>respektovat veškeré pokyny objednatele, týkající se realizace předmětného díla a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/>
      </w:pPr>
      <w:r>
        <w:t>upozorňující na možné porušování smluvních povinností zhotovitele.</w:t>
      </w:r>
    </w:p>
    <w:p w:rsidR="00013112" w:rsidRDefault="00EE05F0">
      <w:pPr>
        <w:pStyle w:val="Zkladntext20"/>
        <w:numPr>
          <w:ilvl w:val="0"/>
          <w:numId w:val="7"/>
        </w:numPr>
        <w:shd w:val="clear" w:color="auto" w:fill="auto"/>
        <w:tabs>
          <w:tab w:val="left" w:pos="403"/>
        </w:tabs>
        <w:spacing w:before="0" w:after="0" w:line="274" w:lineRule="exact"/>
        <w:ind w:left="480" w:right="440"/>
      </w:pPr>
      <w:r>
        <w:t xml:space="preserve">Zhotovitel se zavazuje a ručí za to, že při realizaci díla nepoužije žádný materiál, o kterém je v době jeho užití známo, že je škodlivý. Pokud tak zhotovitel učiní je povinen na písemné vyzvání objednatele provést okamžitě nápravu a veškeré náklady s tím spojené nese zhotovitel. Stejně tak se zhotovitel zavazuje, že k realizaci díla nepoužije materiály, které nemají požadovanou certifikaci, je-li pro jejich použití nezbytná podle </w:t>
      </w:r>
      <w:r>
        <w:lastRenderedPageBreak/>
        <w:t>příslušných předpisů. Zhotovitel je povinen provádět všechny práce na díle v souladu s technickými specifikacemi, technologickými postupy stanovenými výrobci použitých materiálů a výrobků</w:t>
      </w:r>
    </w:p>
    <w:p w:rsidR="00013112" w:rsidRDefault="00EE05F0">
      <w:pPr>
        <w:pStyle w:val="Zkladntext20"/>
        <w:numPr>
          <w:ilvl w:val="0"/>
          <w:numId w:val="7"/>
        </w:numPr>
        <w:shd w:val="clear" w:color="auto" w:fill="auto"/>
        <w:tabs>
          <w:tab w:val="left" w:pos="403"/>
        </w:tabs>
        <w:spacing w:before="0" w:after="0" w:line="274" w:lineRule="exact"/>
        <w:ind w:left="480" w:right="440"/>
      </w:pPr>
      <w:r>
        <w:t>Zhotovitel je povinen zajistit při provádění díla dodržení veškerých bezpečnostních opatření a hygienických opatření a opatření vedoucích k požární ochraně prováděného díla, a to v rozsahu a způsobem stanoveným příslušnými předpisy.</w:t>
      </w:r>
    </w:p>
    <w:p w:rsidR="00013112" w:rsidRDefault="00EE05F0">
      <w:pPr>
        <w:pStyle w:val="Zkladntext20"/>
        <w:numPr>
          <w:ilvl w:val="0"/>
          <w:numId w:val="7"/>
        </w:numPr>
        <w:shd w:val="clear" w:color="auto" w:fill="auto"/>
        <w:tabs>
          <w:tab w:val="left" w:pos="403"/>
        </w:tabs>
        <w:spacing w:before="0" w:after="0" w:line="274" w:lineRule="exact"/>
        <w:ind w:left="480" w:right="440"/>
      </w:pPr>
      <w:r>
        <w:t>Zhotovitel je povinen vést evidenci o všech druzích odpadů vzniklých z jeho činnosti a vést evidenci o způsobu jejich zneškodňování.</w:t>
      </w:r>
    </w:p>
    <w:p w:rsidR="00013112" w:rsidRDefault="00EE05F0">
      <w:pPr>
        <w:pStyle w:val="Zkladntext20"/>
        <w:numPr>
          <w:ilvl w:val="0"/>
          <w:numId w:val="7"/>
        </w:numPr>
        <w:shd w:val="clear" w:color="auto" w:fill="auto"/>
        <w:tabs>
          <w:tab w:val="left" w:pos="403"/>
        </w:tabs>
        <w:spacing w:before="0" w:after="0" w:line="274" w:lineRule="exact"/>
        <w:ind w:left="480" w:right="440"/>
      </w:pPr>
      <w:r>
        <w:t>Objednavatel je oprávněn kontrolovat provádění díla. Zjistí-li objednavatel, že zhotovitel provádí dílo rozporu se svými povinnostmi, je objednavatel oprávněn dožadovat se toho, aby zhotovitel odstranil vady vzniklé vadným prováděním a dílo prováděl řádným způsobem. Jestliže zhotovitel tak neučiní ani v přiměřené lhůtě mu k tomu poskytnuté a postup zhotovitele by vedl nepochybně k podstatnému porušení smlouvy, je objednavatel oprávněn odstoupit od smlouvy.</w:t>
      </w:r>
    </w:p>
    <w:p w:rsidR="00013112" w:rsidRDefault="00EE05F0">
      <w:pPr>
        <w:pStyle w:val="Zkladntext20"/>
        <w:numPr>
          <w:ilvl w:val="0"/>
          <w:numId w:val="7"/>
        </w:numPr>
        <w:shd w:val="clear" w:color="auto" w:fill="auto"/>
        <w:tabs>
          <w:tab w:val="left" w:pos="403"/>
        </w:tabs>
        <w:spacing w:before="0" w:after="0" w:line="274" w:lineRule="exact"/>
        <w:ind w:left="480" w:right="440"/>
      </w:pPr>
      <w:r>
        <w:t>Technický dozor je oprávněn kontrolovat provádění díla v plném rozsahu a je při tom oprávněn vstupovat na staveniště a na všechna pracoviště zhotovitele, kde se vyrábějí výrobky pro stavbu, a do skladů zhotovitele, kde se materiály a výrobky pro stavbu skladují.</w:t>
      </w:r>
    </w:p>
    <w:p w:rsidR="00013112" w:rsidRDefault="00EE05F0">
      <w:pPr>
        <w:pStyle w:val="Zkladntext20"/>
        <w:numPr>
          <w:ilvl w:val="0"/>
          <w:numId w:val="7"/>
        </w:numPr>
        <w:shd w:val="clear" w:color="auto" w:fill="auto"/>
        <w:tabs>
          <w:tab w:val="left" w:pos="403"/>
        </w:tabs>
        <w:spacing w:before="0" w:after="507" w:line="274" w:lineRule="exact"/>
        <w:ind w:left="480" w:right="440"/>
      </w:pPr>
      <w:r>
        <w:t>Veškeré odborné práce musí vykonávat pracovníci zhotovitele nebo jeho subdodavatelů mající příslušnou kvalifikaci. Doklad o kvalifikaci pracovníků je zhotovitel na požádání objednavatele povinen doložit.</w:t>
      </w:r>
    </w:p>
    <w:p w:rsidR="00013112" w:rsidRDefault="00EE05F0">
      <w:pPr>
        <w:pStyle w:val="Nadpis60"/>
        <w:keepNext/>
        <w:keepLines/>
        <w:shd w:val="clear" w:color="auto" w:fill="auto"/>
        <w:spacing w:before="0" w:after="113" w:line="240" w:lineRule="exact"/>
        <w:ind w:left="3880" w:firstLine="160"/>
      </w:pPr>
      <w:bookmarkStart w:id="16" w:name="bookmark15"/>
      <w:r>
        <w:t>ČI. IX.</w:t>
      </w:r>
      <w:bookmarkEnd w:id="16"/>
    </w:p>
    <w:p w:rsidR="00013112" w:rsidRDefault="00EE05F0">
      <w:pPr>
        <w:pStyle w:val="Nadpis60"/>
        <w:keepNext/>
        <w:keepLines/>
        <w:shd w:val="clear" w:color="auto" w:fill="auto"/>
        <w:spacing w:before="0" w:after="202" w:line="240" w:lineRule="exact"/>
        <w:ind w:right="40"/>
        <w:jc w:val="center"/>
      </w:pPr>
      <w:bookmarkStart w:id="17" w:name="bookmark16"/>
      <w:r>
        <w:t>Předání a převzetí díla</w:t>
      </w:r>
      <w:bookmarkEnd w:id="17"/>
    </w:p>
    <w:p w:rsidR="00013112" w:rsidRDefault="00EE05F0">
      <w:pPr>
        <w:pStyle w:val="Zkladntext20"/>
        <w:shd w:val="clear" w:color="auto" w:fill="auto"/>
        <w:spacing w:before="0" w:after="0" w:line="278" w:lineRule="exact"/>
        <w:ind w:left="480" w:right="440"/>
      </w:pPr>
      <w:r>
        <w:t>1. Zhotovitel je povinen písemně oznámit objednavateli nejpozději 5 dnů předem, kdy bude dílo připraveno k předání a převzetí. Objednavatel je pak povinen nej později do 5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 w:firstLine="0"/>
        <w:jc w:val="left"/>
      </w:pPr>
      <w:r>
        <w:t>dnů od termínu stanoveného zhotovitelem zahájit přejímací řízení a řádně v něm pokračovat.</w:t>
      </w:r>
    </w:p>
    <w:p w:rsidR="00013112" w:rsidRDefault="00EE05F0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74" w:lineRule="exact"/>
        <w:ind w:firstLine="0"/>
      </w:pPr>
      <w:r>
        <w:t>Objednavatel je povinen k převzetí díla přizvat osoby vykonávající funkci TDI.</w:t>
      </w:r>
    </w:p>
    <w:p w:rsidR="00013112" w:rsidRDefault="00EE05F0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74" w:lineRule="exact"/>
        <w:ind w:firstLine="0"/>
      </w:pPr>
      <w:r>
        <w:t>O průběhu předávacího a přejímacího řízení pořídí objednavatel zápis.</w:t>
      </w:r>
    </w:p>
    <w:p w:rsidR="00013112" w:rsidRDefault="00EE05F0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74" w:lineRule="exact"/>
        <w:ind w:firstLine="0"/>
      </w:pPr>
      <w:r>
        <w:t>Povinným obsahem protokolu j sou: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0" w:line="274" w:lineRule="exact"/>
        <w:ind w:left="480" w:firstLine="0"/>
      </w:pPr>
      <w:r>
        <w:t>údaje o zhotoviteli a objednavateli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0" w:line="274" w:lineRule="exact"/>
        <w:ind w:left="480" w:firstLine="0"/>
      </w:pPr>
      <w:r>
        <w:t>popis díla, které je předmětem předání a převzetí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0" w:line="274" w:lineRule="exact"/>
        <w:ind w:left="480" w:firstLine="0"/>
      </w:pPr>
      <w:r>
        <w:t>dohoda o způsobu a termínu vyklizení staveniště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274" w:lineRule="exact"/>
        <w:ind w:left="480" w:firstLine="0"/>
      </w:pPr>
      <w:r>
        <w:t>termín, od kterého počíná běžet záruční lhůta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274" w:lineRule="exact"/>
        <w:ind w:left="480" w:firstLine="0"/>
      </w:pPr>
      <w:r>
        <w:t>prohlášení objednavatele, zda dílo přejímá nebo nepřejímá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274" w:lineRule="exact"/>
        <w:ind w:left="480" w:firstLine="0"/>
      </w:pPr>
      <w:r>
        <w:t>údaje o doložení požadovaných dokladů</w:t>
      </w:r>
    </w:p>
    <w:p w:rsidR="00013112" w:rsidRDefault="00EE05F0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74" w:lineRule="exact"/>
        <w:ind w:left="480" w:right="420"/>
      </w:pPr>
      <w:r>
        <w:t>Obsahuje-li dílo, které je předmětem předání a převzetí vady nebo nedodělky, musí protokol obsahovat i: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274" w:lineRule="exact"/>
        <w:ind w:left="480" w:firstLine="0"/>
      </w:pPr>
      <w:r>
        <w:t>soupis zjištěných vad a nedodělků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52"/>
        </w:tabs>
        <w:spacing w:before="0" w:after="0" w:line="274" w:lineRule="exact"/>
        <w:ind w:left="480" w:firstLine="0"/>
        <w:jc w:val="left"/>
      </w:pPr>
      <w:r>
        <w:t>dohodu o způsobu a termínech jejich odstranění, popřípadě o jiném způsobu narovnání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274" w:lineRule="exact"/>
        <w:ind w:left="480" w:firstLine="0"/>
        <w:jc w:val="left"/>
      </w:pPr>
      <w:r>
        <w:t>dohodu o zpřístupnění díla nebo jeho částí zhotoviteli za účelem odstranění vad nebo nedodělků</w:t>
      </w:r>
    </w:p>
    <w:p w:rsidR="00013112" w:rsidRDefault="00EE05F0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74" w:lineRule="exact"/>
        <w:ind w:left="360" w:right="840" w:hanging="360"/>
        <w:jc w:val="left"/>
      </w:pPr>
      <w:r>
        <w:t>Zhotovitel je povinen připravit a doložit u předávacího a přejímacího řízení zejména tyto doklady: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0" w:line="274" w:lineRule="exact"/>
        <w:ind w:left="480" w:firstLine="0"/>
      </w:pPr>
      <w:r>
        <w:t>zápisy a osvědčení o provedených zkouškách použitých materiálů</w:t>
      </w:r>
    </w:p>
    <w:p w:rsidR="00013112" w:rsidRDefault="00EE05F0">
      <w:pPr>
        <w:pStyle w:val="Zkladntext20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267" w:line="274" w:lineRule="exact"/>
        <w:ind w:left="480" w:firstLine="0"/>
      </w:pPr>
      <w:r>
        <w:t>originál stavebního deníku</w:t>
      </w:r>
    </w:p>
    <w:p w:rsidR="00013112" w:rsidRDefault="00EE05F0">
      <w:pPr>
        <w:pStyle w:val="Nadpis30"/>
        <w:keepNext/>
        <w:keepLines/>
        <w:shd w:val="clear" w:color="auto" w:fill="auto"/>
        <w:spacing w:before="0" w:after="0" w:line="240" w:lineRule="exact"/>
        <w:ind w:left="360"/>
      </w:pPr>
      <w:bookmarkStart w:id="18" w:name="bookmark17"/>
      <w:r>
        <w:t>Č1.X.</w:t>
      </w:r>
      <w:bookmarkEnd w:id="18"/>
    </w:p>
    <w:p w:rsidR="00013112" w:rsidRDefault="00EE05F0">
      <w:pPr>
        <w:pStyle w:val="Nadpis60"/>
        <w:keepNext/>
        <w:keepLines/>
        <w:shd w:val="clear" w:color="auto" w:fill="auto"/>
        <w:spacing w:before="0" w:after="506" w:line="240" w:lineRule="exact"/>
        <w:ind w:right="20"/>
        <w:jc w:val="center"/>
      </w:pPr>
      <w:bookmarkStart w:id="19" w:name="bookmark18"/>
      <w:r>
        <w:t>Záruka za jakost díla</w:t>
      </w:r>
      <w:bookmarkEnd w:id="19"/>
    </w:p>
    <w:p w:rsidR="00013112" w:rsidRDefault="00EE05F0">
      <w:pPr>
        <w:pStyle w:val="Zkladntext20"/>
        <w:numPr>
          <w:ilvl w:val="0"/>
          <w:numId w:val="10"/>
        </w:numPr>
        <w:shd w:val="clear" w:color="auto" w:fill="auto"/>
        <w:tabs>
          <w:tab w:val="left" w:pos="341"/>
        </w:tabs>
        <w:spacing w:before="0" w:after="0" w:line="274" w:lineRule="exact"/>
        <w:ind w:firstLine="0"/>
      </w:pPr>
      <w:r>
        <w:t>Zhotovitel odpovídá za řádné provedení díla v rozsahu, kvalitě a parametrech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 w:firstLine="0"/>
        <w:jc w:val="left"/>
      </w:pPr>
      <w:r>
        <w:t>stanovených projektem, českými normami a touto smlouvou po celou dobu záruční lhůty.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 w:firstLine="0"/>
      </w:pPr>
      <w:r>
        <w:lastRenderedPageBreak/>
        <w:t>Záruční doba je min. 60 měsíců na stavební konstrukce a stavební práce.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left="480" w:right="840" w:firstLine="0"/>
        <w:jc w:val="left"/>
      </w:pPr>
      <w:r>
        <w:t>Záruční doba na ostatní zařízení platí dle záručních listů výrobců ode dne řádného předání díla a jeho převzetí objednavatelem.</w:t>
      </w:r>
    </w:p>
    <w:p w:rsidR="00013112" w:rsidRDefault="00EE05F0">
      <w:pPr>
        <w:pStyle w:val="Zkladntext20"/>
        <w:numPr>
          <w:ilvl w:val="0"/>
          <w:numId w:val="10"/>
        </w:numPr>
        <w:shd w:val="clear" w:color="auto" w:fill="auto"/>
        <w:tabs>
          <w:tab w:val="left" w:pos="597"/>
        </w:tabs>
        <w:spacing w:before="0" w:after="0" w:line="274" w:lineRule="exact"/>
        <w:ind w:left="480" w:right="420"/>
      </w:pPr>
      <w:r>
        <w:t>Záruční lhůty na reklamovanou část díla se prodlužují o dobu počínající datem uplatnění reklamace a končící dnem odstranění vady zhotovitelem.</w:t>
      </w:r>
    </w:p>
    <w:p w:rsidR="00013112" w:rsidRDefault="00EE05F0">
      <w:pPr>
        <w:pStyle w:val="Zkladntext20"/>
        <w:numPr>
          <w:ilvl w:val="0"/>
          <w:numId w:val="10"/>
        </w:numPr>
        <w:shd w:val="clear" w:color="auto" w:fill="auto"/>
        <w:tabs>
          <w:tab w:val="left" w:pos="597"/>
        </w:tabs>
        <w:spacing w:before="0" w:after="507" w:line="274" w:lineRule="exact"/>
        <w:ind w:left="480" w:right="420"/>
      </w:pPr>
      <w:r>
        <w:t>Za vady, které se projevily po odevzdám díla, odpovídá zhotovitel jen tehdy, jestliže by byly způsobeny porušením jeho povinností. Záruční doba začne běžet po odstranění případných vad a nedodělků po závěrečném předání díla.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right="20"/>
        <w:jc w:val="center"/>
      </w:pPr>
      <w:bookmarkStart w:id="20" w:name="bookmark19"/>
      <w:r>
        <w:t>ČI. XI.</w:t>
      </w:r>
      <w:bookmarkEnd w:id="20"/>
    </w:p>
    <w:p w:rsidR="00013112" w:rsidRDefault="00EE05F0">
      <w:pPr>
        <w:pStyle w:val="Zkladntext30"/>
        <w:shd w:val="clear" w:color="auto" w:fill="auto"/>
        <w:spacing w:before="0" w:after="202" w:line="240" w:lineRule="exact"/>
        <w:ind w:right="20" w:firstLine="0"/>
        <w:jc w:val="center"/>
      </w:pPr>
      <w:r>
        <w:t>Vlastnictví k podkladům, které objednatel předal zhotoviteli</w:t>
      </w:r>
    </w:p>
    <w:p w:rsidR="00013112" w:rsidRDefault="00EE05F0">
      <w:pPr>
        <w:pStyle w:val="Zkladntext20"/>
        <w:shd w:val="clear" w:color="auto" w:fill="auto"/>
        <w:spacing w:before="0" w:after="511" w:line="278" w:lineRule="exact"/>
        <w:ind w:right="420" w:firstLine="0"/>
      </w:pPr>
      <w:r>
        <w:t>Všechny podklady, které objednavatel předal nebo předá zhotoviteli, po provedení díla zůstávají ve vlastnictví objednavatele a zhotovitel je musí vrátit objednavateli včetně všech zhotovených kopií. Podklady nesmí zhotovitel použít k jiným účelům než pro provedení díla dle této smlouvy.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left="360"/>
        <w:jc w:val="center"/>
      </w:pPr>
      <w:bookmarkStart w:id="21" w:name="bookmark20"/>
      <w:r>
        <w:t>ČI. XII.</w:t>
      </w:r>
      <w:bookmarkEnd w:id="21"/>
    </w:p>
    <w:p w:rsidR="00013112" w:rsidRDefault="00EE05F0">
      <w:pPr>
        <w:pStyle w:val="Nadpis60"/>
        <w:keepNext/>
        <w:keepLines/>
        <w:shd w:val="clear" w:color="auto" w:fill="auto"/>
        <w:spacing w:before="0" w:after="202" w:line="240" w:lineRule="exact"/>
        <w:ind w:right="20"/>
        <w:jc w:val="center"/>
      </w:pPr>
      <w:bookmarkStart w:id="22" w:name="bookmark21"/>
      <w:r>
        <w:t>Důvěrné informace</w:t>
      </w:r>
      <w:bookmarkEnd w:id="22"/>
    </w:p>
    <w:p w:rsidR="00013112" w:rsidRDefault="00EE05F0">
      <w:pPr>
        <w:pStyle w:val="Zkladntext20"/>
        <w:shd w:val="clear" w:color="auto" w:fill="auto"/>
        <w:spacing w:before="0" w:after="511" w:line="278" w:lineRule="exact"/>
        <w:ind w:right="420" w:firstLine="0"/>
      </w:pPr>
      <w:r>
        <w:t>Veškeré vzájemně poskytované výkresy a další informace písemné a ústní, které souvisejí s provedením nebo účelem díla a které nejsou všeobecně známy, jsou důvěrné ve smyslu §271 obchod, zákoníku. Toto neplatí o používání projektové dokumentace a jejím</w:t>
      </w:r>
      <w:r>
        <w:br w:type="page"/>
      </w:r>
      <w:r>
        <w:lastRenderedPageBreak/>
        <w:t>poskytování třetím osobám v rámci zhotovení díla v souladu s platnými předpisy a zvyklostmi.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left="320"/>
        <w:jc w:val="center"/>
      </w:pPr>
      <w:bookmarkStart w:id="23" w:name="bookmark22"/>
      <w:r>
        <w:t>ČI. XIII.</w:t>
      </w:r>
      <w:bookmarkEnd w:id="23"/>
    </w:p>
    <w:p w:rsidR="00013112" w:rsidRDefault="00EE05F0">
      <w:pPr>
        <w:pStyle w:val="Zkladntext30"/>
        <w:shd w:val="clear" w:color="auto" w:fill="auto"/>
        <w:spacing w:before="0" w:after="206" w:line="240" w:lineRule="exact"/>
        <w:ind w:left="320" w:firstLine="0"/>
        <w:jc w:val="center"/>
      </w:pPr>
      <w:r>
        <w:t>Vyšší moc</w:t>
      </w:r>
    </w:p>
    <w:p w:rsidR="00013112" w:rsidRDefault="00EE05F0">
      <w:pPr>
        <w:pStyle w:val="Zkladntext20"/>
        <w:shd w:val="clear" w:color="auto" w:fill="auto"/>
        <w:spacing w:before="0" w:after="507" w:line="274" w:lineRule="exact"/>
        <w:ind w:right="420" w:firstLine="0"/>
      </w:pPr>
      <w:r>
        <w:t>Smluvní strany se osvobozují od odpovědnosti za částečné nebo úplné neplnění smluvních závazků, jestliže se tak stalo v důsledku vyšší moci. Za vyšší moc se pokládají okolnosti, které vznikly po uzavření této smlouvy v důsledku nepředvídatelných a neodvratitelných událostí mimořádné a neodvratitelné povahy a mají bezprostřední vliv na plnění díla.</w:t>
      </w:r>
    </w:p>
    <w:p w:rsidR="00013112" w:rsidRDefault="00EE05F0">
      <w:pPr>
        <w:pStyle w:val="Nadpis60"/>
        <w:keepNext/>
        <w:keepLines/>
        <w:shd w:val="clear" w:color="auto" w:fill="auto"/>
        <w:spacing w:before="0" w:line="240" w:lineRule="exact"/>
        <w:ind w:left="320"/>
        <w:jc w:val="center"/>
      </w:pPr>
      <w:bookmarkStart w:id="24" w:name="bookmark23"/>
      <w:r>
        <w:t>ČI. XIV.</w:t>
      </w:r>
      <w:bookmarkEnd w:id="24"/>
    </w:p>
    <w:p w:rsidR="00013112" w:rsidRDefault="00EE05F0">
      <w:pPr>
        <w:pStyle w:val="Zkladntext30"/>
        <w:shd w:val="clear" w:color="auto" w:fill="auto"/>
        <w:spacing w:before="0" w:after="206" w:line="240" w:lineRule="exact"/>
        <w:ind w:right="20" w:firstLine="0"/>
        <w:jc w:val="center"/>
      </w:pPr>
      <w:r>
        <w:t>Závěrečná ustanovení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right="420" w:firstLine="0"/>
      </w:pPr>
      <w:r>
        <w:t>Smlouva je vyhotovena ve 2 výtiscích, objednavatel a zhotovitel obdrží 1 vyhotovení. Jakákoliv změna smlouvy musí mít písemnou formu a musí být podepsána osobami oprávněnými za objednavatele a zhotovitele jednat a podepisovat nebo osobami jimi zmocněnými.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right="420" w:firstLine="0"/>
      </w:pPr>
      <w:r>
        <w:t>Zhotovitel není oprávněn převést bez písemného souhlasu objednavatele svá práva a závazky, vyplývající ze smlouvy o dílo na třetí osobu. Totéž platí pro objednavatele vůči zhotoviteli.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right="420" w:firstLine="0"/>
      </w:pPr>
      <w:r>
        <w:t>V případě, že v průběhu realizace předmětu této smlouvy dojde k odstoupení od smlouvy jednou ze smluvních stran nebo k omezení rozsahu plnění, nahradí si smluvní strany vzájemně vzniklou škodu.</w:t>
      </w:r>
    </w:p>
    <w:p w:rsidR="00013112" w:rsidRDefault="00EE05F0">
      <w:pPr>
        <w:pStyle w:val="Zkladntext20"/>
        <w:shd w:val="clear" w:color="auto" w:fill="auto"/>
        <w:spacing w:before="0" w:after="0" w:line="274" w:lineRule="exact"/>
        <w:ind w:right="420" w:firstLine="0"/>
      </w:pPr>
      <w:r>
        <w:t>Smluvní strany se dále zavazují vzájemně si uhradit veškeré prokázané škody, které by vznikly jako důsledek prodlení, vadného plnění nebo porušením jiných smluvních povinností.</w:t>
      </w:r>
    </w:p>
    <w:p w:rsidR="00013112" w:rsidRDefault="00EE05F0">
      <w:pPr>
        <w:pStyle w:val="Zkladntext20"/>
        <w:shd w:val="clear" w:color="auto" w:fill="auto"/>
        <w:spacing w:before="0" w:after="267" w:line="274" w:lineRule="exact"/>
        <w:ind w:right="420" w:firstLine="0"/>
      </w:pPr>
      <w:r>
        <w:t>Objednavatel si vyhrazuje právo i v průběh výstavby provádět změny v technickém řešení stavby, které by vedly ke snížení investičních nebo provozních nákladů.</w:t>
      </w:r>
    </w:p>
    <w:p w:rsidR="00013112" w:rsidRDefault="00EE05F0">
      <w:pPr>
        <w:pStyle w:val="Zkladntext20"/>
        <w:shd w:val="clear" w:color="auto" w:fill="auto"/>
        <w:tabs>
          <w:tab w:val="left" w:pos="3662"/>
        </w:tabs>
        <w:spacing w:before="0" w:after="0" w:line="240" w:lineRule="exact"/>
        <w:ind w:firstLine="0"/>
        <w:sectPr w:rsidR="00013112">
          <w:type w:val="continuous"/>
          <w:pgSz w:w="11900" w:h="16840"/>
          <w:pgMar w:top="970" w:right="1091" w:bottom="647" w:left="1584" w:header="0" w:footer="3" w:gutter="0"/>
          <w:cols w:space="720"/>
          <w:noEndnote/>
          <w:docGrid w:linePitch="360"/>
        </w:sectPr>
      </w:pPr>
      <w:r>
        <w:t>V Českých Budějovicích, dne:</w:t>
      </w:r>
      <w:r>
        <w:tab/>
      </w:r>
      <w:r>
        <w:rPr>
          <w:rStyle w:val="Zkladntext285ptKurzvadkovn0pt"/>
        </w:rPr>
        <w:t>s/-</w:t>
      </w:r>
    </w:p>
    <w:p w:rsidR="00013112" w:rsidRDefault="00013112">
      <w:pPr>
        <w:spacing w:line="164" w:lineRule="exact"/>
        <w:rPr>
          <w:sz w:val="13"/>
          <w:szCs w:val="13"/>
        </w:rPr>
      </w:pPr>
    </w:p>
    <w:p w:rsidR="00013112" w:rsidRDefault="00013112">
      <w:pPr>
        <w:rPr>
          <w:sz w:val="2"/>
          <w:szCs w:val="2"/>
        </w:rPr>
        <w:sectPr w:rsidR="00013112">
          <w:type w:val="continuous"/>
          <w:pgSz w:w="11900" w:h="16840"/>
          <w:pgMar w:top="953" w:right="0" w:bottom="953" w:left="0" w:header="0" w:footer="3" w:gutter="0"/>
          <w:cols w:space="720"/>
          <w:noEndnote/>
          <w:docGrid w:linePitch="360"/>
        </w:sectPr>
      </w:pPr>
    </w:p>
    <w:p w:rsidR="00013112" w:rsidRDefault="00EE05F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140335</wp:posOffset>
                </wp:positionV>
                <wp:extent cx="3376930" cy="1561465"/>
                <wp:effectExtent l="1270" t="0" r="3175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56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112" w:rsidRDefault="00EE05F0">
                            <w:pPr>
                              <w:pStyle w:val="Zkladntext5"/>
                              <w:shd w:val="clear" w:color="auto" w:fill="auto"/>
                              <w:spacing w:after="27"/>
                              <w:ind w:right="2700" w:firstLine="160"/>
                            </w:pPr>
                            <w:r>
                              <w:rPr>
                                <w:rStyle w:val="Zkladntext595ptTunExact"/>
                              </w:rPr>
                              <w:t xml:space="preserve">LE&amp;V </w:t>
                            </w:r>
                            <w:r>
                              <w:rPr>
                                <w:rStyle w:val="Zkladntext5TimesNewRoman75ptTunKurzvaExact"/>
                                <w:rFonts w:eastAsia="Arial"/>
                              </w:rPr>
                              <w:t>Á</w:t>
                            </w:r>
                            <w:r>
                              <w:rPr>
                                <w:rStyle w:val="Zkladntext595ptTunExact"/>
                              </w:rPr>
                              <w:t xml:space="preserve"> RYBNÍKY MĚSTA</w:t>
                            </w:r>
                            <w:r>
                              <w:rPr>
                                <w:rStyle w:val="Zkladntext595ptTunExact"/>
                              </w:rPr>
                              <w:br/>
                              <w:t xml:space="preserve">ČESKÝCH BUDĚJOVIC, </w:t>
                            </w:r>
                            <w:r>
                              <w:rPr>
                                <w:rStyle w:val="Zkladntext595ptExact"/>
                              </w:rPr>
                              <w:t>s.r.o</w:t>
                            </w:r>
                            <w:r>
                              <w:rPr>
                                <w:rStyle w:val="Zkladntext595ptExact"/>
                              </w:rPr>
                              <w:br/>
                            </w:r>
                            <w:r>
                              <w:t>© Jaroslava Haška 4</w:t>
                            </w:r>
                            <w:r>
                              <w:br/>
                              <w:t>370 04 České Budějovice</w:t>
                            </w:r>
                            <w:r>
                              <w:br/>
                              <w:t>DIČ: CZ25154427</w:t>
                            </w:r>
                          </w:p>
                          <w:p w:rsidR="00013112" w:rsidRDefault="00EE05F0">
                            <w:pPr>
                              <w:pStyle w:val="Zkladntext20"/>
                              <w:shd w:val="clear" w:color="auto" w:fill="auto"/>
                              <w:spacing w:before="0" w:after="0" w:line="394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objednavatele:</w:t>
                            </w:r>
                          </w:p>
                          <w:p w:rsidR="00013112" w:rsidRDefault="00EE05F0">
                            <w:pPr>
                              <w:pStyle w:val="Zkladntext20"/>
                              <w:shd w:val="clear" w:color="auto" w:fill="auto"/>
                              <w:spacing w:before="0" w:after="0" w:line="394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Karel Trabl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jednatel</w:t>
                            </w:r>
                          </w:p>
                          <w:p w:rsidR="00013112" w:rsidRDefault="00EE05F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Lesy a rybníky města Českých Budějovic, s. r.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11.05pt;width:265.9pt;height:122.9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QirAIAAKo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" filled="f" stroked="f">
                <v:textbox style="mso-fit-shape-to-text:t" inset="0,0,0,0">
                  <w:txbxContent>
                    <w:p w:rsidR="00013112" w:rsidRDefault="00EE05F0">
                      <w:pPr>
                        <w:pStyle w:val="Zkladntext5"/>
                        <w:shd w:val="clear" w:color="auto" w:fill="auto"/>
                        <w:spacing w:after="27"/>
                        <w:ind w:right="2700" w:firstLine="160"/>
                      </w:pPr>
                      <w:r>
                        <w:rPr>
                          <w:rStyle w:val="Zkladntext595ptTunExact"/>
                        </w:rPr>
                        <w:t xml:space="preserve">LE&amp;V </w:t>
                      </w:r>
                      <w:r>
                        <w:rPr>
                          <w:rStyle w:val="Zkladntext5TimesNewRoman75ptTunKurzvaExact"/>
                          <w:rFonts w:eastAsia="Arial"/>
                        </w:rPr>
                        <w:t>Á</w:t>
                      </w:r>
                      <w:r>
                        <w:rPr>
                          <w:rStyle w:val="Zkladntext595ptTunExact"/>
                        </w:rPr>
                        <w:t xml:space="preserve"> RYBNÍKY MĚSTA</w:t>
                      </w:r>
                      <w:r>
                        <w:rPr>
                          <w:rStyle w:val="Zkladntext595ptTunExact"/>
                        </w:rPr>
                        <w:br/>
                        <w:t xml:space="preserve">ČESKÝCH BUDĚJOVIC, </w:t>
                      </w:r>
                      <w:r>
                        <w:rPr>
                          <w:rStyle w:val="Zkladntext595ptExact"/>
                        </w:rPr>
                        <w:t>s.r.o</w:t>
                      </w:r>
                      <w:r>
                        <w:rPr>
                          <w:rStyle w:val="Zkladntext595ptExact"/>
                        </w:rPr>
                        <w:br/>
                      </w:r>
                      <w:r>
                        <w:t>© Jaroslava Haška 4</w:t>
                      </w:r>
                      <w:r>
                        <w:br/>
                        <w:t>370 04 České Budějovice</w:t>
                      </w:r>
                      <w:r>
                        <w:br/>
                        <w:t>DIČ: CZ25154427</w:t>
                      </w:r>
                    </w:p>
                    <w:p w:rsidR="00013112" w:rsidRDefault="00EE05F0">
                      <w:pPr>
                        <w:pStyle w:val="Zkladntext20"/>
                        <w:shd w:val="clear" w:color="auto" w:fill="auto"/>
                        <w:spacing w:before="0" w:after="0" w:line="394" w:lineRule="exact"/>
                        <w:ind w:left="6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objednavatele:</w:t>
                      </w:r>
                    </w:p>
                    <w:p w:rsidR="00013112" w:rsidRDefault="00EE05F0">
                      <w:pPr>
                        <w:pStyle w:val="Zkladntext20"/>
                        <w:shd w:val="clear" w:color="auto" w:fill="auto"/>
                        <w:spacing w:before="0" w:after="0" w:line="394" w:lineRule="exact"/>
                        <w:ind w:left="6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Ing. Karel Trabl</w:t>
                      </w:r>
                      <w:r>
                        <w:rPr>
                          <w:rStyle w:val="Zkladntext2Exact"/>
                        </w:rPr>
                        <w:br/>
                        <w:t>jednatel</w:t>
                      </w:r>
                    </w:p>
                    <w:p w:rsidR="00013112" w:rsidRDefault="00EE05F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left="6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Lesy a rybníky </w:t>
                      </w:r>
                      <w:r>
                        <w:rPr>
                          <w:rStyle w:val="Zkladntext2Exact"/>
                        </w:rPr>
                        <w:t>města Českých Budějovic, s. r. 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1738630</wp:posOffset>
            </wp:positionH>
            <wp:positionV relativeFrom="paragraph">
              <wp:posOffset>786130</wp:posOffset>
            </wp:positionV>
            <wp:extent cx="1029970" cy="682625"/>
            <wp:effectExtent l="0" t="0" r="0" b="0"/>
            <wp:wrapNone/>
            <wp:docPr id="5" name="obrázek 3" descr="C:\Users\PLOJHA~1.ME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OJHA~1.ME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3585210</wp:posOffset>
                </wp:positionH>
                <wp:positionV relativeFrom="paragraph">
                  <wp:posOffset>1270</wp:posOffset>
                </wp:positionV>
                <wp:extent cx="1737360" cy="59931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99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112" w:rsidRDefault="00EE05F0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25" w:name="bookmark24"/>
                            <w:r>
                              <w:rPr>
                                <w:rStyle w:val="Nadpis516ptExact"/>
                                <w:b w:val="0"/>
                                <w:bCs w:val="0"/>
                              </w:rPr>
                              <w:t xml:space="preserve">Pokrývka </w:t>
                            </w:r>
                            <w:r>
                              <w:t>spoí. s r.o</w:t>
                            </w:r>
                            <w:bookmarkEnd w:id="25"/>
                          </w:p>
                          <w:p w:rsidR="00013112" w:rsidRDefault="00EE05F0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2117"/>
                              </w:tabs>
                              <w:spacing w:after="322" w:line="192" w:lineRule="exact"/>
                            </w:pPr>
                            <w:r>
                              <w:t>382 82 Benešov nad Černou č.p. 37</w:t>
                            </w:r>
                            <w:r>
                              <w:br/>
                              <w:t>IČ: 281 49 157 BIČ: CZ28149157</w:t>
                            </w:r>
                            <w:r>
                              <w:br/>
                              <w:t>E-mail: j.pokryvka@se</w:t>
                            </w:r>
                            <w:r>
                              <w:rPr>
                                <w:rStyle w:val="Zkladntext5Candara9ptExact"/>
                              </w:rPr>
                              <w:t>2</w:t>
                            </w:r>
                            <w:r>
                              <w:t>nam,cz</w:t>
                            </w:r>
                            <w:r>
                              <w:br/>
                              <w:t>Tel./fax: 380 311 617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5Exact0"/>
                              </w:rPr>
                              <w:t>/</w:t>
                            </w:r>
                          </w:p>
                          <w:p w:rsidR="00013112" w:rsidRDefault="00EE05F0">
                            <w:pPr>
                              <w:pStyle w:val="Zkladntext20"/>
                              <w:shd w:val="clear" w:color="auto" w:fill="auto"/>
                              <w:spacing w:before="0" w:after="108" w:line="240" w:lineRule="exact"/>
                              <w:ind w:left="20" w:right="2635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Za zhotovitele: /</w:t>
                            </w:r>
                          </w:p>
                          <w:p w:rsidR="00013112" w:rsidRDefault="00EE05F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right="2635"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Ing Pavla Němcová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2.3pt;margin-top:.1pt;width:136.8pt;height:471.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" filled="f" stroked="f">
                <v:textbox style="mso-fit-shape-to-text:t" inset="0,0,0,0">
                  <w:txbxContent>
                    <w:p w:rsidR="00013112" w:rsidRDefault="00EE05F0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26" w:name="bookmark24"/>
                      <w:r>
                        <w:rPr>
                          <w:rStyle w:val="Nadpis516ptExact"/>
                          <w:b w:val="0"/>
                          <w:bCs w:val="0"/>
                        </w:rPr>
                        <w:t xml:space="preserve">Pokrývka </w:t>
                      </w:r>
                      <w:r>
                        <w:t>spoí. s r.o</w:t>
                      </w:r>
                      <w:bookmarkEnd w:id="26"/>
                    </w:p>
                    <w:p w:rsidR="00013112" w:rsidRDefault="00EE05F0">
                      <w:pPr>
                        <w:pStyle w:val="Zkladntext5"/>
                        <w:shd w:val="clear" w:color="auto" w:fill="auto"/>
                        <w:tabs>
                          <w:tab w:val="left" w:pos="2117"/>
                        </w:tabs>
                        <w:spacing w:after="322" w:line="192" w:lineRule="exact"/>
                      </w:pPr>
                      <w:r>
                        <w:t>382 82 Benešov nad Černou č.p. 37</w:t>
                      </w:r>
                      <w:r>
                        <w:br/>
                        <w:t>IČ: 281 49 157 BIČ: CZ28149157</w:t>
                      </w:r>
                      <w:r>
                        <w:br/>
                        <w:t>E-mail: j.pokryvka@se</w:t>
                      </w:r>
                      <w:r>
                        <w:rPr>
                          <w:rStyle w:val="Zkladntext5Candara9ptExact"/>
                        </w:rPr>
                        <w:t>2</w:t>
                      </w:r>
                      <w:r>
                        <w:t>nam,cz</w:t>
                      </w:r>
                      <w:r>
                        <w:br/>
                        <w:t>Tel./fax: 380 311 617</w:t>
                      </w:r>
                      <w:r>
                        <w:tab/>
                      </w:r>
                      <w:r>
                        <w:rPr>
                          <w:rStyle w:val="Zkladntext5Exact0"/>
                        </w:rPr>
                        <w:t>/</w:t>
                      </w:r>
                    </w:p>
                    <w:p w:rsidR="00013112" w:rsidRDefault="00EE05F0">
                      <w:pPr>
                        <w:pStyle w:val="Zkladntext20"/>
                        <w:shd w:val="clear" w:color="auto" w:fill="auto"/>
                        <w:spacing w:before="0" w:after="108" w:line="240" w:lineRule="exact"/>
                        <w:ind w:left="20" w:right="2635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Za zhotovitele: /</w:t>
                      </w:r>
                    </w:p>
                    <w:p w:rsidR="00013112" w:rsidRDefault="00EE05F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right="2635"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Ing Pavla Němcová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5554345</wp:posOffset>
                </wp:positionH>
                <wp:positionV relativeFrom="paragraph">
                  <wp:posOffset>12065</wp:posOffset>
                </wp:positionV>
                <wp:extent cx="201295" cy="88900"/>
                <wp:effectExtent l="0" t="127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112" w:rsidRDefault="00EE05F0">
                            <w:pPr>
                              <w:pStyle w:val="Zkladntext6"/>
                              <w:shd w:val="clear" w:color="auto" w:fill="auto"/>
                              <w:spacing w:line="14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Style w:val="Zkladntext6TimesNewRoman7ptExact"/>
                                <w:rFonts w:eastAsia="Arial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37.35pt;margin-top:.95pt;width:15.85pt;height: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MCsAIAAK4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" filled="f" stroked="f">
                <v:textbox style="mso-fit-shape-to-text:t" inset="0,0,0,0">
                  <w:txbxContent>
                    <w:p w:rsidR="00013112" w:rsidRDefault="00EE05F0">
                      <w:pPr>
                        <w:pStyle w:val="Zkladntext6"/>
                        <w:shd w:val="clear" w:color="auto" w:fill="auto"/>
                        <w:spacing w:line="140" w:lineRule="exact"/>
                      </w:pPr>
                      <w:r>
                        <w:t>(</w:t>
                      </w:r>
                      <w:r>
                        <w:rPr>
                          <w:rStyle w:val="Zkladntext6TimesNewRoman7ptExact"/>
                          <w:rFonts w:eastAsia="Arial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5213350</wp:posOffset>
                </wp:positionH>
                <wp:positionV relativeFrom="paragraph">
                  <wp:posOffset>286385</wp:posOffset>
                </wp:positionV>
                <wp:extent cx="536575" cy="762000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112" w:rsidRDefault="00EE05F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600" w:lineRule="exact"/>
                            </w:pPr>
                            <w:bookmarkStart w:id="26" w:name="bookmark25"/>
                            <w:r>
                              <w:t>«8Í?</w:t>
                            </w:r>
                            <w:bookmarkEnd w:id="2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10.5pt;margin-top:22.55pt;width:42.25pt;height:6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6RswIAAK8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" filled="f" stroked="f">
                <v:textbox style="mso-fit-shape-to-text:t" inset="0,0,0,0">
                  <w:txbxContent>
                    <w:p w:rsidR="00013112" w:rsidRDefault="00EE05F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600" w:lineRule="exact"/>
                      </w:pPr>
                      <w:bookmarkStart w:id="28" w:name="bookmark25"/>
                      <w:r>
                        <w:t>«8Í?</w:t>
                      </w:r>
                      <w:bookmarkEnd w:id="2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3926840</wp:posOffset>
                </wp:positionH>
                <wp:positionV relativeFrom="paragraph">
                  <wp:posOffset>1424940</wp:posOffset>
                </wp:positionV>
                <wp:extent cx="1286510" cy="347980"/>
                <wp:effectExtent l="0" t="4445" r="63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112" w:rsidRDefault="00EE05F0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jednatelka</w:t>
                            </w:r>
                          </w:p>
                          <w:p w:rsidR="00013112" w:rsidRDefault="00EE05F0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Pokrývka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09.2pt;margin-top:112.2pt;width:101.3pt;height:27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Lt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" filled="f" stroked="f">
                <v:textbox style="mso-fit-shape-to-text:t" inset="0,0,0,0">
                  <w:txbxContent>
                    <w:p w:rsidR="00013112" w:rsidRDefault="00EE05F0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jednatelka</w:t>
                      </w:r>
                    </w:p>
                    <w:p w:rsidR="00013112" w:rsidRDefault="00EE05F0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Pokrývka spol.</w:t>
                      </w:r>
                      <w:r>
                        <w:rPr>
                          <w:rStyle w:val="Zkladntext2Exact"/>
                        </w:rPr>
                        <w:t xml:space="preserve"> s 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3112" w:rsidRDefault="00013112">
      <w:pPr>
        <w:spacing w:line="360" w:lineRule="exact"/>
      </w:pPr>
    </w:p>
    <w:p w:rsidR="00013112" w:rsidRDefault="00013112">
      <w:pPr>
        <w:spacing w:line="360" w:lineRule="exact"/>
      </w:pPr>
    </w:p>
    <w:p w:rsidR="00013112" w:rsidRDefault="00013112">
      <w:pPr>
        <w:spacing w:line="360" w:lineRule="exact"/>
      </w:pPr>
    </w:p>
    <w:p w:rsidR="00013112" w:rsidRDefault="00013112">
      <w:pPr>
        <w:spacing w:line="360" w:lineRule="exact"/>
      </w:pPr>
    </w:p>
    <w:p w:rsidR="00013112" w:rsidRDefault="00013112">
      <w:pPr>
        <w:spacing w:line="360" w:lineRule="exact"/>
      </w:pPr>
    </w:p>
    <w:p w:rsidR="00013112" w:rsidRDefault="00013112">
      <w:pPr>
        <w:spacing w:line="678" w:lineRule="exact"/>
      </w:pPr>
    </w:p>
    <w:p w:rsidR="00013112" w:rsidRDefault="00013112">
      <w:pPr>
        <w:rPr>
          <w:sz w:val="2"/>
          <w:szCs w:val="2"/>
        </w:rPr>
      </w:pPr>
    </w:p>
    <w:sectPr w:rsidR="00013112">
      <w:type w:val="continuous"/>
      <w:pgSz w:w="11900" w:h="16840"/>
      <w:pgMar w:top="953" w:right="1069" w:bottom="953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F0" w:rsidRDefault="00EE05F0">
      <w:r>
        <w:separator/>
      </w:r>
    </w:p>
  </w:endnote>
  <w:endnote w:type="continuationSeparator" w:id="0">
    <w:p w:rsidR="00EE05F0" w:rsidRDefault="00EE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F0" w:rsidRDefault="00EE05F0"/>
  </w:footnote>
  <w:footnote w:type="continuationSeparator" w:id="0">
    <w:p w:rsidR="00EE05F0" w:rsidRDefault="00EE05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78B"/>
    <w:multiLevelType w:val="multilevel"/>
    <w:tmpl w:val="CFC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31FB0"/>
    <w:multiLevelType w:val="multilevel"/>
    <w:tmpl w:val="A4689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C2EAE"/>
    <w:multiLevelType w:val="multilevel"/>
    <w:tmpl w:val="04686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90697"/>
    <w:multiLevelType w:val="multilevel"/>
    <w:tmpl w:val="17CC3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61450"/>
    <w:multiLevelType w:val="multilevel"/>
    <w:tmpl w:val="D7383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2D7BB7"/>
    <w:multiLevelType w:val="multilevel"/>
    <w:tmpl w:val="C2BE6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042A8"/>
    <w:multiLevelType w:val="multilevel"/>
    <w:tmpl w:val="F3D836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8E3B40"/>
    <w:multiLevelType w:val="multilevel"/>
    <w:tmpl w:val="85E8B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434BF"/>
    <w:multiLevelType w:val="multilevel"/>
    <w:tmpl w:val="60ECC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7213C0"/>
    <w:multiLevelType w:val="multilevel"/>
    <w:tmpl w:val="A6C2D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12"/>
    <w:rsid w:val="00013112"/>
    <w:rsid w:val="009F2EA1"/>
    <w:rsid w:val="00CE655F"/>
    <w:rsid w:val="00E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C430"/>
  <w15:docId w15:val="{1F0AF1C2-9382-4006-82E1-B55AFF6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62">
    <w:name w:val="Nadpis #6 (2)_"/>
    <w:basedOn w:val="Standardnpsmoodstavce"/>
    <w:link w:val="Nadpis6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85ptKurzvadkovn0pt">
    <w:name w:val="Základní text (2) + 8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95ptTunExact">
    <w:name w:val="Základní text (5) + 9;5 pt;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TimesNewRoman75ptTunKurzvaExact">
    <w:name w:val="Základní text (5) + Times New Roman;7;5 pt;Tučné;Kurzíva Exact"/>
    <w:basedOn w:val="Zkladntext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95ptExact">
    <w:name w:val="Základní text (5) + 9;5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516ptExact">
    <w:name w:val="Nadpis #5 + 16 pt Exact"/>
    <w:basedOn w:val="Nadpis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Candara9ptExact">
    <w:name w:val="Základní text (5) + Candara;9 pt Exact"/>
    <w:basedOn w:val="Zkladntext5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TimesNewRoman7ptExact">
    <w:name w:val="Základní text (6) + Times New Roman;7 pt Exact"/>
    <w:basedOn w:val="Zkladn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-60"/>
      <w:sz w:val="60"/>
      <w:szCs w:val="6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00" w:line="274" w:lineRule="exac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1140" w:line="0" w:lineRule="atLeas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line="547" w:lineRule="exact"/>
      <w:jc w:val="center"/>
      <w:outlineLvl w:val="5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8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6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cova@pokryv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mcb@c-budej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1925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Plojharová Martina</dc:creator>
  <cp:lastModifiedBy>Plojharová Martina</cp:lastModifiedBy>
  <cp:revision>3</cp:revision>
  <dcterms:created xsi:type="dcterms:W3CDTF">2021-02-24T05:55:00Z</dcterms:created>
  <dcterms:modified xsi:type="dcterms:W3CDTF">2021-02-24T05:58:00Z</dcterms:modified>
</cp:coreProperties>
</file>