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BB5" w:rsidRDefault="00BA072D">
      <w:pPr>
        <w:pStyle w:val="Heading210"/>
        <w:keepNext/>
        <w:keepLines/>
        <w:pBdr>
          <w:top w:val="single" w:sz="4" w:space="1" w:color="auto"/>
          <w:left w:val="single" w:sz="4" w:space="4" w:color="auto"/>
          <w:bottom w:val="single" w:sz="4" w:space="1" w:color="auto"/>
          <w:right w:val="single" w:sz="4" w:space="4" w:color="auto"/>
        </w:pBdr>
        <w:shd w:val="clear" w:color="auto" w:fill="auto"/>
        <w:ind w:left="80"/>
      </w:pPr>
      <w:bookmarkStart w:id="0" w:name="bookmark5"/>
      <w:r>
        <w:t>DODATEK Č. 1 KE SMLOUVĚ O UMÍSTĚNÍ</w:t>
      </w:r>
      <w:r>
        <w:br/>
        <w:t>ZAŘÍZENÍ Č. JHSHL, FIN ID 97900</w:t>
      </w:r>
      <w:r>
        <w:br/>
        <w:t>ZE DNE 21.06.2002 (dále jen „smlouva")</w:t>
      </w:r>
      <w:bookmarkEnd w:id="0"/>
    </w:p>
    <w:p w:rsidR="00B64BB5" w:rsidRDefault="00BA072D">
      <w:pPr>
        <w:pStyle w:val="Bodytext30"/>
        <w:pBdr>
          <w:top w:val="single" w:sz="4" w:space="1" w:color="auto"/>
          <w:left w:val="single" w:sz="4" w:space="4" w:color="auto"/>
          <w:bottom w:val="single" w:sz="4" w:space="1" w:color="auto"/>
          <w:right w:val="single" w:sz="4" w:space="4" w:color="auto"/>
        </w:pBdr>
        <w:shd w:val="clear" w:color="auto" w:fill="auto"/>
        <w:spacing w:after="260"/>
        <w:ind w:left="80"/>
      </w:pPr>
      <w:r>
        <w:rPr>
          <w:rStyle w:val="Bodytext31"/>
          <w:b/>
          <w:bCs/>
        </w:rPr>
        <w:t>Uzavřený ve smyslu ustanovení §§ 659 a násl. Občanského zákoníku v platném zněn</w:t>
      </w:r>
      <w:r>
        <w:t>í</w:t>
      </w:r>
    </w:p>
    <w:p w:rsidR="00B64BB5" w:rsidRDefault="00BA072D">
      <w:pPr>
        <w:pStyle w:val="Bodytext40"/>
        <w:shd w:val="clear" w:color="auto" w:fill="auto"/>
        <w:spacing w:before="0"/>
        <w:ind w:firstLine="0"/>
      </w:pPr>
      <w:r>
        <w:t>Který níže uvedeného dne, měsíce a roku uzavřely smluvní strany:</w:t>
      </w:r>
    </w:p>
    <w:p w:rsidR="00B64BB5" w:rsidRDefault="00BA072D">
      <w:pPr>
        <w:pStyle w:val="Bodytext40"/>
        <w:numPr>
          <w:ilvl w:val="0"/>
          <w:numId w:val="1"/>
        </w:numPr>
        <w:shd w:val="clear" w:color="auto" w:fill="auto"/>
        <w:tabs>
          <w:tab w:val="left" w:pos="689"/>
        </w:tabs>
        <w:spacing w:before="0"/>
        <w:ind w:firstLine="0"/>
      </w:pPr>
      <w:r>
        <w:rPr>
          <w:rStyle w:val="Bodytext4Bold"/>
          <w:lang w:val="cs-CZ" w:eastAsia="cs-CZ" w:bidi="cs-CZ"/>
        </w:rPr>
        <w:t xml:space="preserve">Město TŘEBOŇ </w:t>
      </w:r>
      <w:r>
        <w:t>, zastoupené PaedDr.Janem VÁŇOU, starostou města</w:t>
      </w:r>
    </w:p>
    <w:p w:rsidR="00B64BB5" w:rsidRDefault="00BA072D">
      <w:pPr>
        <w:pStyle w:val="Bodytext40"/>
        <w:shd w:val="clear" w:color="auto" w:fill="auto"/>
        <w:spacing w:before="0"/>
        <w:ind w:left="2880" w:firstLine="0"/>
        <w:jc w:val="left"/>
      </w:pPr>
      <w:r>
        <w:t>Třeboň, Masarykovo nám. 20,</w:t>
      </w:r>
    </w:p>
    <w:p w:rsidR="00BA072D" w:rsidRDefault="00BA072D">
      <w:pPr>
        <w:pStyle w:val="Bodytext40"/>
        <w:shd w:val="clear" w:color="auto" w:fill="auto"/>
        <w:spacing w:before="0"/>
        <w:ind w:left="2880" w:right="1320" w:firstLine="0"/>
        <w:jc w:val="left"/>
      </w:pPr>
      <w:r>
        <w:t xml:space="preserve">IČ: 00247618, DIČ : CZ 00247618 Bankovní spojení: Česká spořitelna a.s. Třeboň číslo účtu : </w:t>
      </w:r>
    </w:p>
    <w:p w:rsidR="00B64BB5" w:rsidRDefault="00BA072D">
      <w:pPr>
        <w:pStyle w:val="Bodytext40"/>
        <w:shd w:val="clear" w:color="auto" w:fill="auto"/>
        <w:spacing w:before="0"/>
        <w:ind w:left="2880" w:right="1320" w:firstLine="0"/>
        <w:jc w:val="left"/>
      </w:pPr>
      <w:r>
        <w:t>dále jen pronajímatel na straně jedné</w:t>
      </w:r>
    </w:p>
    <w:p w:rsidR="00B64BB5" w:rsidRDefault="00BA072D">
      <w:pPr>
        <w:pStyle w:val="Bodytext40"/>
        <w:numPr>
          <w:ilvl w:val="0"/>
          <w:numId w:val="1"/>
        </w:numPr>
        <w:shd w:val="clear" w:color="auto" w:fill="auto"/>
        <w:tabs>
          <w:tab w:val="left" w:pos="689"/>
        </w:tabs>
        <w:spacing w:before="0"/>
        <w:ind w:firstLine="0"/>
      </w:pPr>
      <w:r>
        <w:rPr>
          <w:rStyle w:val="Bodytext4Bold"/>
        </w:rPr>
        <w:t xml:space="preserve">Vodafone Czech Republic </w:t>
      </w:r>
      <w:r>
        <w:rPr>
          <w:rStyle w:val="Bodytext4Bold"/>
          <w:lang w:val="cs-CZ" w:eastAsia="cs-CZ" w:bidi="cs-CZ"/>
        </w:rPr>
        <w:t xml:space="preserve">a.s., </w:t>
      </w:r>
      <w:r>
        <w:t>se sídlem Vinohradská 167, 100 00 Praha 10</w:t>
      </w:r>
    </w:p>
    <w:p w:rsidR="00B64BB5" w:rsidRDefault="00BA072D">
      <w:pPr>
        <w:pStyle w:val="Bodytext40"/>
        <w:shd w:val="clear" w:color="auto" w:fill="auto"/>
        <w:spacing w:before="0"/>
        <w:ind w:left="2880" w:firstLine="0"/>
        <w:jc w:val="left"/>
      </w:pPr>
      <w:r>
        <w:t>IČ: 25788001, DIČ: CZ25788001</w:t>
      </w:r>
    </w:p>
    <w:p w:rsidR="00B64BB5" w:rsidRDefault="00BA072D">
      <w:pPr>
        <w:pStyle w:val="Bodytext40"/>
        <w:shd w:val="clear" w:color="auto" w:fill="auto"/>
        <w:spacing w:before="0" w:after="304"/>
        <w:ind w:left="2880" w:right="180" w:firstLine="0"/>
      </w:pPr>
      <w:r>
        <w:t>, na základě pověření dále jen nájemce na straně druhé</w:t>
      </w:r>
    </w:p>
    <w:p w:rsidR="00B64BB5" w:rsidRDefault="00BA072D">
      <w:pPr>
        <w:pStyle w:val="Bodytext20"/>
        <w:shd w:val="clear" w:color="auto" w:fill="auto"/>
        <w:spacing w:before="0"/>
        <w:ind w:left="80"/>
      </w:pPr>
      <w:r>
        <w:t>I.</w:t>
      </w:r>
    </w:p>
    <w:p w:rsidR="00B64BB5" w:rsidRDefault="00BA072D">
      <w:pPr>
        <w:pStyle w:val="Bodytext40"/>
        <w:shd w:val="clear" w:color="auto" w:fill="auto"/>
        <w:spacing w:before="0" w:after="296" w:line="269" w:lineRule="exact"/>
        <w:ind w:right="180" w:firstLine="0"/>
      </w:pPr>
      <w:r>
        <w:t>Usnesením rady města č. 57/2009 ze dne 4.2.2009 bylo schváleno, že od 1.4.2009 bude k nájemnému (úhradě za umístění zařízení) účtována DPH dle platných právních předpisů.</w:t>
      </w:r>
    </w:p>
    <w:p w:rsidR="00B64BB5" w:rsidRDefault="00BA072D">
      <w:pPr>
        <w:pStyle w:val="Bodytext40"/>
        <w:shd w:val="clear" w:color="auto" w:fill="auto"/>
        <w:spacing w:before="0" w:after="300"/>
        <w:ind w:right="180" w:firstLine="0"/>
      </w:pPr>
      <w:r>
        <w:t>ČI. 5 odst. 3 smlouvy se s ohledem na uvedenou skutečnost s účinností od 1.1.2010 v dosavadním znění ruší a nahrazuje následujícím zněním:</w:t>
      </w:r>
    </w:p>
    <w:p w:rsidR="00B64BB5" w:rsidRDefault="00BA072D">
      <w:pPr>
        <w:pStyle w:val="Bodytext40"/>
        <w:shd w:val="clear" w:color="auto" w:fill="auto"/>
        <w:spacing w:before="0" w:after="560"/>
        <w:ind w:right="180" w:firstLine="0"/>
      </w:pPr>
      <w:r>
        <w:t xml:space="preserve">Úhrada za umístění zařízení dle odst. 1 tohoto článku je s připočtením daně z přidané hodnoty splatná jednou ročně, na základě daňového dokladu (faktury) vystaveného pronajímatelem a doručeného nájemci na adresu sídla nájemce. Pronajímatel se zavazuje vystavit daňový doklad v souladu s příslušnými ustanoveními zákona o DPH a doručit jej </w:t>
      </w:r>
      <w:r>
        <w:rPr>
          <w:rStyle w:val="Bodytext41"/>
        </w:rPr>
        <w:t>ná</w:t>
      </w:r>
      <w:r>
        <w:t xml:space="preserve">jemci ve lhůtě nejpozději do 15 dnů ode dne </w:t>
      </w:r>
      <w:r>
        <w:rPr>
          <w:rStyle w:val="Bodytext41"/>
        </w:rPr>
        <w:t>usku</w:t>
      </w:r>
      <w:r>
        <w:t>tečnění zdanit</w:t>
      </w:r>
      <w:r>
        <w:rPr>
          <w:rStyle w:val="Bodytext41"/>
        </w:rPr>
        <w:t>elného</w:t>
      </w:r>
      <w:r>
        <w:t xml:space="preserve"> plnění. Za datum zdanitelného plnění je pov</w:t>
      </w:r>
      <w:r>
        <w:rPr>
          <w:rStyle w:val="Bodytext41"/>
        </w:rPr>
        <w:t xml:space="preserve">ažován 1 </w:t>
      </w:r>
      <w:r>
        <w:t>du</w:t>
      </w:r>
      <w:r>
        <w:rPr>
          <w:lang w:val="en-US" w:eastAsia="en-US" w:bidi="en-US"/>
        </w:rPr>
        <w:t>be</w:t>
      </w:r>
      <w:r>
        <w:t>n příslušnéhčT~ kalendářního jpku^jza nějž je úhrada za umístění zařízení pTacén^Nájemce uhradí řádné nájemné spolu s odpovídající daní z přidané hodnoty do 30 dní po obdržení daňového dokladu. Daňový doklad bude mít všechny náležitosti stanovené příslušnými ustanoveními zákona o DPH. Pokud tyto nebude obsahovat, je nájemce oprávněn daňový doklad vrátit pronajímateli k opravě, přičemž se nájemce v tomto případě nedostává do prodlení s placením. Úhrada za umístění zařízení je považována za zaplacenou dnem připsání příslušné částky na účet pronajímatele.</w:t>
      </w:r>
    </w:p>
    <w:p w:rsidR="00B64BB5" w:rsidRDefault="00BA072D">
      <w:pPr>
        <w:pStyle w:val="Bodytext40"/>
        <w:shd w:val="clear" w:color="auto" w:fill="auto"/>
        <w:spacing w:before="0"/>
        <w:ind w:left="80" w:firstLine="0"/>
        <w:jc w:val="center"/>
      </w:pPr>
      <w:r>
        <w:t>II.</w:t>
      </w:r>
    </w:p>
    <w:p w:rsidR="00B64BB5" w:rsidRDefault="00BA072D">
      <w:pPr>
        <w:pStyle w:val="Bodytext40"/>
        <w:shd w:val="clear" w:color="auto" w:fill="auto"/>
        <w:spacing w:before="0"/>
        <w:ind w:right="180" w:firstLine="0"/>
      </w:pPr>
      <w:r>
        <w:t>Na základě ustanovení smlouvy, valorizuje se výše nájemného pro rok 2008 sjednaná v částce 56239,- Kč o 6,3 % tj. o 3543,- Kč.</w:t>
      </w:r>
    </w:p>
    <w:p w:rsidR="00B64BB5" w:rsidRDefault="00BA072D">
      <w:pPr>
        <w:pStyle w:val="Bodytext40"/>
        <w:shd w:val="clear" w:color="auto" w:fill="auto"/>
        <w:spacing w:before="0"/>
        <w:ind w:firstLine="0"/>
      </w:pPr>
      <w:r>
        <w:t>Roční nájemné za rok 2009 po zaokrouhlení činí 59782,- Kč.</w:t>
      </w:r>
      <w:r>
        <w:br w:type="page"/>
      </w:r>
    </w:p>
    <w:p w:rsidR="00B64BB5" w:rsidRDefault="00BA072D">
      <w:pPr>
        <w:pStyle w:val="Bodytext40"/>
        <w:shd w:val="clear" w:color="auto" w:fill="auto"/>
        <w:spacing w:before="0" w:line="269" w:lineRule="exact"/>
        <w:ind w:right="20" w:firstLine="0"/>
        <w:jc w:val="center"/>
      </w:pPr>
      <w:r>
        <w:rPr>
          <w:lang w:val="en-US" w:eastAsia="en-US" w:bidi="en-US"/>
        </w:rPr>
        <w:lastRenderedPageBreak/>
        <w:t>III.</w:t>
      </w:r>
    </w:p>
    <w:p w:rsidR="00B64BB5" w:rsidRDefault="00BA072D">
      <w:pPr>
        <w:pStyle w:val="Bodytext40"/>
        <w:numPr>
          <w:ilvl w:val="0"/>
          <w:numId w:val="2"/>
        </w:numPr>
        <w:shd w:val="clear" w:color="auto" w:fill="auto"/>
        <w:tabs>
          <w:tab w:val="left" w:pos="356"/>
        </w:tabs>
        <w:spacing w:before="0" w:line="269" w:lineRule="exact"/>
        <w:ind w:left="420"/>
        <w:jc w:val="left"/>
      </w:pPr>
      <w:r>
        <w:t>Valorizované nájemné je vypočteno na rok 2009. Nájemce nájemné uhradí ve lhůtách dohodnutých ve smlouvě.</w:t>
      </w:r>
    </w:p>
    <w:p w:rsidR="00B64BB5" w:rsidRDefault="00BA072D">
      <w:pPr>
        <w:pStyle w:val="Bodytext40"/>
        <w:numPr>
          <w:ilvl w:val="0"/>
          <w:numId w:val="2"/>
        </w:numPr>
        <w:shd w:val="clear" w:color="auto" w:fill="auto"/>
        <w:tabs>
          <w:tab w:val="left" w:pos="363"/>
        </w:tabs>
        <w:spacing w:before="0" w:after="280" w:line="269" w:lineRule="exact"/>
        <w:ind w:left="420"/>
        <w:jc w:val="left"/>
      </w:pPr>
      <w:r>
        <w:t>Ujednání smlouvy ve znění jejich dodatků, pokud nejsou dotčena obsahem tohoto dodatku zůstávají nadále v platnosti.</w:t>
      </w:r>
    </w:p>
    <w:p w:rsidR="00B64BB5" w:rsidRDefault="00BA072D">
      <w:pPr>
        <w:pStyle w:val="Bodytext40"/>
        <w:shd w:val="clear" w:color="auto" w:fill="auto"/>
        <w:spacing w:before="0" w:line="269" w:lineRule="exact"/>
        <w:ind w:right="20" w:firstLine="0"/>
        <w:jc w:val="center"/>
      </w:pPr>
      <w:r>
        <w:t>IV.</w:t>
      </w:r>
    </w:p>
    <w:p w:rsidR="00B64BB5" w:rsidRDefault="00BA072D">
      <w:pPr>
        <w:pStyle w:val="Bodytext40"/>
        <w:shd w:val="clear" w:color="auto" w:fill="auto"/>
        <w:spacing w:before="0" w:after="128" w:line="269" w:lineRule="exact"/>
        <w:ind w:firstLine="0"/>
      </w:pPr>
      <w:r>
        <w:t>Tento dodatek se vyhotovuje ve 4 výtiscích, každý s platností originálu z nichž pronajímatel obdrží 2 výtisky a nájemce 2 výtisky.</w:t>
      </w:r>
    </w:p>
    <w:p w:rsidR="00BA072D" w:rsidRDefault="00BA072D">
      <w:pPr>
        <w:pStyle w:val="Bodytext50"/>
        <w:shd w:val="clear" w:color="auto" w:fill="auto"/>
        <w:spacing w:before="0"/>
        <w:ind w:left="2060"/>
        <w:rPr>
          <w:rStyle w:val="Bodytext5105ptNotItalic"/>
        </w:rPr>
      </w:pPr>
    </w:p>
    <w:p w:rsidR="00BA072D" w:rsidRDefault="00BA072D">
      <w:pPr>
        <w:pStyle w:val="Bodytext50"/>
        <w:shd w:val="clear" w:color="auto" w:fill="auto"/>
        <w:spacing w:before="0"/>
        <w:ind w:left="2060"/>
        <w:rPr>
          <w:rStyle w:val="Bodytext5105ptNotItalic"/>
        </w:rPr>
      </w:pPr>
    </w:p>
    <w:p w:rsidR="00BA072D" w:rsidRDefault="00BA072D">
      <w:pPr>
        <w:pStyle w:val="Bodytext50"/>
        <w:shd w:val="clear" w:color="auto" w:fill="auto"/>
        <w:spacing w:before="0"/>
        <w:ind w:left="2060"/>
        <w:rPr>
          <w:rStyle w:val="Bodytext5105ptNotItalic"/>
        </w:rPr>
      </w:pPr>
    </w:p>
    <w:p w:rsidR="00B64BB5" w:rsidRDefault="00BA072D">
      <w:pPr>
        <w:pStyle w:val="Bodytext50"/>
        <w:shd w:val="clear" w:color="auto" w:fill="auto"/>
        <w:spacing w:before="0"/>
        <w:ind w:left="2060"/>
      </w:pPr>
      <w:r>
        <w:rPr>
          <w:rStyle w:val="Bodytext5105ptNotItalic"/>
        </w:rPr>
        <w:t xml:space="preserve"> </w:t>
      </w:r>
      <w:r>
        <w:t>.jj&gt;* J</w:t>
      </w:r>
    </w:p>
    <w:p w:rsidR="00B64BB5" w:rsidRDefault="006F3A36">
      <w:pPr>
        <w:pStyle w:val="Bodytext40"/>
        <w:shd w:val="clear" w:color="auto" w:fill="auto"/>
        <w:tabs>
          <w:tab w:val="left" w:leader="dot" w:pos="3005"/>
        </w:tabs>
        <w:spacing w:before="0" w:line="268" w:lineRule="exact"/>
        <w:ind w:firstLine="0"/>
      </w:pPr>
      <w:r>
        <w:pict>
          <v:shapetype id="_x0000_t202" coordsize="21600,21600" o:spt="202" path="m,l,21600r21600,l21600,xe">
            <v:stroke joinstyle="miter"/>
            <v:path gradientshapeok="t" o:connecttype="rect"/>
          </v:shapetype>
          <v:shape id="_x0000_s1026" type="#_x0000_t202" style="position:absolute;left:0;text-align:left;margin-left:50.65pt;margin-top:94.2pt;width:182.4pt;height:29.3pt;z-index:-125829376;mso-wrap-distance-left:31.45pt;mso-wrap-distance-right:5pt;mso-position-horizontal-relative:margin" filled="f" stroked="f">
            <v:textbox style="mso-fit-shape-to-text:t" inset="0,0,0,0">
              <w:txbxContent>
                <w:p w:rsidR="00B64BB5" w:rsidRDefault="00BA072D">
                  <w:pPr>
                    <w:pStyle w:val="Bodytext40"/>
                    <w:shd w:val="clear" w:color="auto" w:fill="auto"/>
                    <w:spacing w:before="0"/>
                    <w:ind w:firstLine="640"/>
                    <w:jc w:val="left"/>
                  </w:pPr>
                  <w:r>
                    <w:rPr>
                      <w:rStyle w:val="Bodytext4Exact"/>
                    </w:rPr>
                    <w:t xml:space="preserve">Mgr. </w:t>
                  </w:r>
                  <w:r>
                    <w:rPr>
                      <w:rStyle w:val="Bodytext4Exact"/>
                      <w:lang w:val="en-US" w:eastAsia="en-US" w:bidi="en-US"/>
                    </w:rPr>
                    <w:t xml:space="preserve">Vodafone Czech Republic </w:t>
                  </w:r>
                  <w:r>
                    <w:rPr>
                      <w:rStyle w:val="Bodytext4Exact"/>
                    </w:rPr>
                    <w:t>a.s.</w:t>
                  </w:r>
                </w:p>
              </w:txbxContent>
            </v:textbox>
            <w10:wrap type="square" anchorx="margin"/>
          </v:shape>
        </w:pict>
      </w:r>
      <w:r>
        <w:pict>
          <v:shape id="_x0000_s1027" type="#_x0000_t202" style="position:absolute;left:0;text-align:left;margin-left:201.85pt;margin-top:75.6pt;width:100.55pt;height:26.1pt;z-index:-125829375;mso-wrap-distance-left:5pt;mso-wrap-distance-right:173.3pt;mso-wrap-distance-bottom:19.95pt;mso-position-horizontal-relative:margin" filled="f" stroked="f">
            <v:textbox style="mso-fit-shape-to-text:t" inset="0,0,0,0">
              <w:txbxContent>
                <w:p w:rsidR="00B64BB5" w:rsidRDefault="00BA072D">
                  <w:pPr>
                    <w:pStyle w:val="Bodytext6"/>
                    <w:shd w:val="clear" w:color="auto" w:fill="auto"/>
                  </w:pPr>
                  <w:r>
                    <w:t xml:space="preserve">Czech Republic </w:t>
                  </w:r>
                  <w:r>
                    <w:rPr>
                      <w:lang w:val="cs-CZ" w:eastAsia="cs-CZ" w:bidi="cs-CZ"/>
                    </w:rPr>
                    <w:t>a.s.</w:t>
                  </w:r>
                </w:p>
                <w:p w:rsidR="00B64BB5" w:rsidRDefault="00BA072D">
                  <w:pPr>
                    <w:pStyle w:val="Bodytext7"/>
                    <w:shd w:val="clear" w:color="auto" w:fill="auto"/>
                    <w:ind w:right="240"/>
                  </w:pPr>
                  <w:r>
                    <w:rPr>
                      <w:rStyle w:val="Bodytext765ptExact"/>
                    </w:rPr>
                    <w:t xml:space="preserve">OTtFČSSHá.W.IQQ 00 Praha 10 </w:t>
                  </w:r>
                  <w:r>
                    <w:t>!Č: 25788001. DIČ: CZ25788001</w:t>
                  </w:r>
                </w:p>
              </w:txbxContent>
            </v:textbox>
            <w10:wrap type="topAndBottom" anchorx="margin"/>
          </v:shape>
        </w:pict>
      </w:r>
      <w:r>
        <w:pict>
          <v:shape id="_x0000_s1028" type="#_x0000_t202" style="position:absolute;left:0;text-align:left;margin-left:327.1pt;margin-top:93.75pt;width:100.3pt;height:30.75pt;z-index:-125829374;mso-wrap-distance-left:125.3pt;mso-wrap-distance-top:18.15pt;mso-wrap-distance-right:48.25pt;mso-position-horizontal-relative:margin" filled="f" stroked="f">
            <v:textbox style="mso-fit-shape-to-text:t" inset="0,0,0,0">
              <w:txbxContent>
                <w:p w:rsidR="00B64BB5" w:rsidRDefault="00BA072D">
                  <w:pPr>
                    <w:pStyle w:val="Bodytext40"/>
                    <w:shd w:val="clear" w:color="auto" w:fill="auto"/>
                    <w:spacing w:before="0" w:line="278" w:lineRule="exact"/>
                    <w:ind w:firstLine="0"/>
                    <w:jc w:val="right"/>
                  </w:pPr>
                  <w:r>
                    <w:rPr>
                      <w:rStyle w:val="Bodytext4Exact"/>
                    </w:rPr>
                    <w:t>PaedDr. Jan Váňa starosta města</w:t>
                  </w:r>
                </w:p>
              </w:txbxContent>
            </v:textbox>
            <w10:wrap type="topAndBottom" anchorx="margin"/>
          </v:shape>
        </w:pict>
      </w:r>
      <w:r w:rsidR="00BA072D">
        <w:t>V Praze dne</w:t>
      </w:r>
      <w:r w:rsidR="00BA072D">
        <w:tab/>
        <w:t xml:space="preserve"> V Třeboni dne 24.2.2009</w:t>
      </w:r>
    </w:p>
    <w:p w:rsidR="00B64BB5" w:rsidRDefault="00BA072D">
      <w:pPr>
        <w:pStyle w:val="Bodytext80"/>
        <w:shd w:val="clear" w:color="auto" w:fill="auto"/>
      </w:pPr>
      <w:r>
        <w:t>Rozdělovník :</w:t>
      </w:r>
    </w:p>
    <w:p w:rsidR="00B64BB5" w:rsidRDefault="006F3A36">
      <w:pPr>
        <w:pStyle w:val="Bodytext90"/>
        <w:shd w:val="clear" w:color="auto" w:fill="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57.6pt;margin-top:13.45pt;width:103.2pt;height:99.85pt;z-index:-125829373;mso-wrap-distance-left:191.05pt;mso-wrap-distance-top:22.55pt;mso-wrap-distance-right:5pt;mso-wrap-distance-bottom:20pt;mso-position-horizontal-relative:margin" wrapcoords="0 0 21600 0 21600 21600 0 21600 0 0">
            <v:imagedata r:id="rId7" o:title="image1"/>
            <w10:wrap type="square" side="left" anchorx="margin"/>
          </v:shape>
        </w:pict>
      </w:r>
      <w:r w:rsidR="00BA072D">
        <w:t xml:space="preserve">2x nájemce 2x město z toho 1x právník, 1x FO MěÚ </w:t>
      </w:r>
      <w:r w:rsidR="00BA072D">
        <w:rPr>
          <w:rStyle w:val="Bodytext910ptBold"/>
        </w:rPr>
        <w:t>Za správnost</w:t>
      </w:r>
      <w:r w:rsidR="00BA072D">
        <w:t xml:space="preserve">: Mgr. Štícha </w:t>
      </w:r>
      <w:r w:rsidR="00BA072D">
        <w:rPr>
          <w:rStyle w:val="Bodytext910ptBold"/>
        </w:rPr>
        <w:t>A.</w:t>
      </w:r>
      <w:r w:rsidR="00BA072D">
        <w:br w:type="page"/>
      </w:r>
    </w:p>
    <w:p w:rsidR="00B64BB5" w:rsidRDefault="006F3A36">
      <w:pPr>
        <w:pStyle w:val="Bodytext20"/>
        <w:shd w:val="clear" w:color="auto" w:fill="auto"/>
        <w:spacing w:before="0" w:after="220" w:line="200" w:lineRule="exact"/>
        <w:jc w:val="left"/>
      </w:pPr>
      <w:r>
        <w:lastRenderedPageBreak/>
        <w:pict>
          <v:shape id="_x0000_s1030" type="#_x0000_t202" style="position:absolute;margin-left:.95pt;margin-top:-23.6pt;width:18.95pt;height:12.9pt;z-index:-125829372;mso-wrap-distance-left:5pt;mso-wrap-distance-top:17.2pt;mso-wrap-distance-right:38.65pt;mso-position-horizontal-relative:margin" filled="f" stroked="f">
            <v:textbox style="mso-fit-shape-to-text:t" inset="0,0,0,0">
              <w:txbxContent>
                <w:p w:rsidR="00B64BB5" w:rsidRDefault="00BA072D">
                  <w:pPr>
                    <w:pStyle w:val="Bodytext20"/>
                    <w:shd w:val="clear" w:color="auto" w:fill="auto"/>
                    <w:spacing w:before="0" w:line="200" w:lineRule="exact"/>
                    <w:jc w:val="left"/>
                  </w:pPr>
                  <w:r>
                    <w:rPr>
                      <w:rStyle w:val="Bodytext2Exact"/>
                    </w:rPr>
                    <w:t>Dne</w:t>
                  </w:r>
                </w:p>
              </w:txbxContent>
            </v:textbox>
            <w10:wrap type="topAndBottom" anchorx="margin"/>
          </v:shape>
        </w:pict>
      </w:r>
      <w:r>
        <w:pict>
          <v:shape id="_x0000_s1031" type="#_x0000_t202" style="position:absolute;margin-left:58.55pt;margin-top:-26.3pt;width:12.5pt;height:11.15pt;z-index:-125829371;mso-wrap-distance-left:5pt;mso-wrap-distance-top:14.5pt;mso-wrap-distance-right:20.15pt;mso-position-horizontal-relative:margin" filled="f" stroked="f">
            <v:textbox style="mso-fit-shape-to-text:t" inset="0,0,0,0">
              <w:txbxContent>
                <w:p w:rsidR="00B64BB5" w:rsidRDefault="00BA072D">
                  <w:pPr>
                    <w:pStyle w:val="Bodytext10"/>
                    <w:shd w:val="clear" w:color="auto" w:fill="auto"/>
                  </w:pPr>
                  <w:r>
                    <w:t>4f</w:t>
                  </w:r>
                </w:p>
              </w:txbxContent>
            </v:textbox>
            <w10:wrap type="topAndBottom" anchorx="margin"/>
          </v:shape>
        </w:pict>
      </w:r>
      <w:r>
        <w:pict>
          <v:shape id="_x0000_s1032" type="#_x0000_t202" style="position:absolute;margin-left:91.2pt;margin-top:-25.45pt;width:17.75pt;height:9.95pt;z-index:-125829370;mso-wrap-distance-left:5pt;mso-wrap-distance-top:15.35pt;mso-wrap-distance-right:5pt;mso-position-horizontal-relative:margin" filled="f" stroked="f">
            <v:textbox style="mso-fit-shape-to-text:t" inset="0,0,0,0">
              <w:txbxContent>
                <w:p w:rsidR="00B64BB5" w:rsidRDefault="00BA072D">
                  <w:pPr>
                    <w:pStyle w:val="Bodytext11"/>
                    <w:shd w:val="clear" w:color="auto" w:fill="auto"/>
                  </w:pPr>
                  <w:r>
                    <w:t>2-o</w:t>
                  </w:r>
                </w:p>
              </w:txbxContent>
            </v:textbox>
            <w10:wrap type="topAndBottom" anchorx="margin"/>
          </v:shape>
        </w:pict>
      </w:r>
      <w:r>
        <w:pict>
          <v:shape id="_x0000_s1033" type="#_x0000_t75" style="position:absolute;margin-left:-36.95pt;margin-top:-662.9pt;width:559.2pt;height:63.85pt;z-index:-125829369;mso-wrap-distance-left:5pt;mso-wrap-distance-right:5pt;mso-position-horizontal-relative:margin" wrapcoords="0 0 21600 0 21600 21600 0 21600 0 0">
            <v:imagedata r:id="rId8" o:title="image2"/>
            <w10:wrap type="topAndBottom" anchorx="margin"/>
          </v:shape>
        </w:pict>
      </w:r>
      <w:r>
        <w:pict>
          <v:shape id="_x0000_s1034" type="#_x0000_t202" style="position:absolute;margin-left:234.95pt;margin-top:-582.7pt;width:19.7pt;height:24.7pt;z-index:-125829368;mso-wrap-distance-left:5pt;mso-wrap-distance-top:16.55pt;mso-wrap-distance-right:5pt;mso-position-horizontal-relative:margin" filled="f" stroked="f">
            <v:textbox style="mso-fit-shape-to-text:t" inset="0,0,0,0">
              <w:txbxContent>
                <w:p w:rsidR="00B64BB5" w:rsidRDefault="00BA072D">
                  <w:pPr>
                    <w:pStyle w:val="Heading11"/>
                    <w:keepNext/>
                    <w:keepLines/>
                    <w:shd w:val="clear" w:color="auto" w:fill="auto"/>
                  </w:pPr>
                  <w:bookmarkStart w:id="1" w:name="bookmark0"/>
                  <w:r>
                    <w:t>ffl</w:t>
                  </w:r>
                  <w:bookmarkEnd w:id="1"/>
                </w:p>
              </w:txbxContent>
            </v:textbox>
            <w10:wrap type="topAndBottom" anchorx="margin"/>
          </v:shape>
        </w:pict>
      </w:r>
      <w:r>
        <w:pict>
          <v:shape id="_x0000_s1035" type="#_x0000_t202" style="position:absolute;margin-left:3.1pt;margin-top:-555.7pt;width:237.35pt;height:424pt;z-index:-125829367;mso-wrap-distance-left:5pt;mso-wrap-distance-top:5.65pt;mso-wrap-distance-right:254.4pt;mso-wrap-distance-bottom:4.5pt;mso-position-horizontal-relative:margin" filled="f" stroked="f">
            <v:textbox style="mso-fit-shape-to-text:t" inset="0,0,0,0">
              <w:txbxContent>
                <w:p w:rsidR="00B64BB5" w:rsidRDefault="00BA072D">
                  <w:pPr>
                    <w:pStyle w:val="Bodytext12"/>
                    <w:shd w:val="clear" w:color="auto" w:fill="auto"/>
                    <w:spacing w:after="311"/>
                    <w:ind w:right="20"/>
                  </w:pPr>
                  <w:r>
                    <w:rPr>
                      <w:lang w:val="cs-CZ" w:eastAsia="cs-CZ" w:bidi="cs-CZ"/>
                    </w:rPr>
                    <w:t>POVĚŘENÍ</w:t>
                  </w:r>
                </w:p>
                <w:p w:rsidR="00B64BB5" w:rsidRDefault="00BA072D">
                  <w:pPr>
                    <w:pStyle w:val="Bodytext20"/>
                    <w:shd w:val="clear" w:color="auto" w:fill="auto"/>
                    <w:spacing w:before="0" w:after="209" w:line="211" w:lineRule="exact"/>
                    <w:jc w:val="both"/>
                  </w:pPr>
                  <w:r>
                    <w:rPr>
                      <w:rStyle w:val="Bodytext2Exact"/>
                      <w:lang w:val="cs-CZ" w:eastAsia="cs-CZ" w:bidi="cs-CZ"/>
                    </w:rPr>
                    <w:t xml:space="preserve">Společnost </w:t>
                  </w:r>
                  <w:r>
                    <w:rPr>
                      <w:rStyle w:val="Bodytext2BoldExact"/>
                    </w:rPr>
                    <w:t xml:space="preserve">Vodafone Czech Republic </w:t>
                  </w:r>
                  <w:r>
                    <w:rPr>
                      <w:rStyle w:val="Bodytext2BoldExact"/>
                      <w:lang w:val="cs-CZ" w:eastAsia="cs-CZ" w:bidi="cs-CZ"/>
                    </w:rPr>
                    <w:t xml:space="preserve">a.s., </w:t>
                  </w:r>
                  <w:r>
                    <w:rPr>
                      <w:rStyle w:val="Bodytext2Exact"/>
                      <w:lang w:val="cs-CZ" w:eastAsia="cs-CZ" w:bidi="cs-CZ"/>
                    </w:rPr>
                    <w:t xml:space="preserve">se sídlem Vinohradská 167, Praha 10, PSČ: 100 00, IČ: 25788001, zapsaná v obchodním rejstříku vedeném Městským soudem v Praze, oddíl B, vložka 6064, jednající členem představenstva panem Pavlem Kosem, a předsedou představenstva panem Grahamem K. Maherem </w:t>
                  </w:r>
                  <w:r>
                    <w:rPr>
                      <w:rStyle w:val="Bodytext2BoldExact"/>
                      <w:lang w:val="cs-CZ" w:eastAsia="cs-CZ" w:bidi="cs-CZ"/>
                    </w:rPr>
                    <w:t>(„Společnost"),</w:t>
                  </w:r>
                </w:p>
                <w:p w:rsidR="00B64BB5" w:rsidRDefault="00BA072D">
                  <w:pPr>
                    <w:pStyle w:val="Bodytext20"/>
                    <w:shd w:val="clear" w:color="auto" w:fill="auto"/>
                    <w:spacing w:before="0" w:after="34" w:line="200" w:lineRule="exact"/>
                    <w:jc w:val="both"/>
                  </w:pPr>
                  <w:r>
                    <w:rPr>
                      <w:rStyle w:val="Bodytext2Exact"/>
                      <w:lang w:val="cs-CZ" w:eastAsia="cs-CZ" w:bidi="cs-CZ"/>
                    </w:rPr>
                    <w:t>tímto pověřuje</w:t>
                  </w:r>
                </w:p>
                <w:p w:rsidR="00B64BB5" w:rsidRDefault="00BA072D">
                  <w:pPr>
                    <w:pStyle w:val="Heading310"/>
                    <w:keepNext/>
                    <w:keepLines/>
                    <w:shd w:val="clear" w:color="auto" w:fill="auto"/>
                    <w:spacing w:before="0" w:line="408" w:lineRule="exact"/>
                    <w:jc w:val="both"/>
                  </w:pPr>
                  <w:bookmarkStart w:id="2" w:name="bookmark1"/>
                  <w:r>
                    <w:rPr>
                      <w:rStyle w:val="Heading31Exact"/>
                      <w:b/>
                      <w:bCs/>
                    </w:rPr>
                    <w:t xml:space="preserve">pana </w:t>
                  </w:r>
                  <w:bookmarkEnd w:id="2"/>
                </w:p>
                <w:p w:rsidR="00B64BB5" w:rsidRDefault="00BA072D">
                  <w:pPr>
                    <w:pStyle w:val="Bodytext20"/>
                    <w:shd w:val="clear" w:color="auto" w:fill="auto"/>
                    <w:spacing w:before="0" w:line="408" w:lineRule="exact"/>
                    <w:jc w:val="both"/>
                  </w:pPr>
                  <w:r>
                    <w:rPr>
                      <w:rStyle w:val="Bodytext2Exact"/>
                      <w:lang w:val="cs-CZ" w:eastAsia="cs-CZ" w:bidi="cs-CZ"/>
                    </w:rPr>
                    <w:t>zaměstnance Společnosti, nar, ,</w:t>
                  </w:r>
                </w:p>
                <w:p w:rsidR="00B64BB5" w:rsidRDefault="00BA072D">
                  <w:pPr>
                    <w:pStyle w:val="Bodytext130"/>
                    <w:shd w:val="clear" w:color="auto" w:fill="auto"/>
                    <w:ind w:left="2800"/>
                  </w:pPr>
                  <w:r>
                    <w:rPr>
                      <w:rStyle w:val="Bodytext139ptNotItalicExact"/>
                    </w:rPr>
                    <w:t xml:space="preserve">' </w:t>
                  </w:r>
                  <w:r>
                    <w:rPr>
                      <w:rStyle w:val="Bodytext13Exact"/>
                      <w:i/>
                      <w:iCs/>
                    </w:rPr>
                    <w:t>■?</w:t>
                  </w:r>
                </w:p>
                <w:p w:rsidR="00B64BB5" w:rsidRDefault="00BA072D">
                  <w:pPr>
                    <w:pStyle w:val="Bodytext20"/>
                    <w:shd w:val="clear" w:color="auto" w:fill="auto"/>
                    <w:spacing w:before="0" w:after="315" w:line="200" w:lineRule="exact"/>
                    <w:jc w:val="both"/>
                  </w:pPr>
                  <w:r>
                    <w:rPr>
                      <w:rStyle w:val="Bodytext2Exact"/>
                      <w:lang w:val="cs-CZ" w:eastAsia="cs-CZ" w:bidi="cs-CZ"/>
                    </w:rPr>
                    <w:t>aby jménem Společnosti</w:t>
                  </w:r>
                </w:p>
                <w:p w:rsidR="00B64BB5" w:rsidRDefault="00BA072D">
                  <w:pPr>
                    <w:pStyle w:val="Bodytext20"/>
                    <w:shd w:val="clear" w:color="auto" w:fill="auto"/>
                    <w:spacing w:before="0" w:after="320" w:line="206" w:lineRule="exact"/>
                    <w:jc w:val="both"/>
                  </w:pPr>
                  <w:r>
                    <w:rPr>
                      <w:rStyle w:val="Bodytext2Exact"/>
                      <w:lang w:val="cs-CZ" w:eastAsia="cs-CZ" w:bidi="cs-CZ"/>
                    </w:rPr>
                    <w:t>vykonával veškeré úkony spojené s uzavíráním smluv souvisejících se zřizováním věcných břemen, nájemních smluv a ostatních smluv vztahujících se k základnovým stanicím GSM / UMTS v jednotlivých místech České republiky (dále jen .Smlouvy'), Zmocněnec je zejména oprávněn zkoumat podmínky smluv, kontrolovat plnění ze smluv, účastnit se jednání a vznášet na nich připomínky, návrhy týkající se Smluv a tyto Smlouvy podepisovat.</w:t>
                  </w:r>
                </w:p>
                <w:p w:rsidR="00B64BB5" w:rsidRDefault="00BA072D">
                  <w:pPr>
                    <w:pStyle w:val="Bodytext20"/>
                    <w:shd w:val="clear" w:color="auto" w:fill="auto"/>
                    <w:spacing w:before="0" w:after="80" w:line="206" w:lineRule="exact"/>
                    <w:jc w:val="both"/>
                  </w:pPr>
                  <w:r>
                    <w:rPr>
                      <w:rStyle w:val="Bodytext2Exact"/>
                      <w:lang w:val="cs-CZ" w:eastAsia="cs-CZ" w:bidi="cs-CZ"/>
                    </w:rPr>
                    <w:t>Toto pověření se uděluje ode dne vystavení této plné moci do dne 31.3. 2009.</w:t>
                  </w:r>
                </w:p>
                <w:p w:rsidR="00B64BB5" w:rsidRDefault="00BA072D">
                  <w:pPr>
                    <w:pStyle w:val="Bodytext20"/>
                    <w:shd w:val="clear" w:color="auto" w:fill="auto"/>
                    <w:spacing w:before="0" w:after="324" w:line="206" w:lineRule="exact"/>
                    <w:jc w:val="both"/>
                  </w:pPr>
                  <w:r>
                    <w:rPr>
                      <w:rStyle w:val="Bodytext2Exact"/>
                      <w:lang w:val="cs-CZ" w:eastAsia="cs-CZ" w:bidi="cs-CZ"/>
                    </w:rPr>
                    <w:t>Pověřený zaměstnanec je ve výše uvedeném rozsahu a po výše uvedenou dobu oprávněn a pověřen jednat jménem Společnosti samostatně.</w:t>
                  </w:r>
                </w:p>
                <w:p w:rsidR="00B64BB5" w:rsidRDefault="00BA072D">
                  <w:pPr>
                    <w:pStyle w:val="Bodytext20"/>
                    <w:shd w:val="clear" w:color="auto" w:fill="auto"/>
                    <w:spacing w:before="0" w:after="201" w:line="202" w:lineRule="exact"/>
                    <w:jc w:val="both"/>
                  </w:pPr>
                  <w:r>
                    <w:rPr>
                      <w:rStyle w:val="Bodytext2Exact"/>
                      <w:lang w:val="cs-CZ" w:eastAsia="cs-CZ" w:bidi="cs-CZ"/>
                    </w:rPr>
                    <w:t>Pověřený zaměstnanec je oprávněn jmenovat zástupce se všemi či částí oprávnění dle tohoto pověření.</w:t>
                  </w:r>
                </w:p>
                <w:p w:rsidR="00B64BB5" w:rsidRDefault="00BA072D">
                  <w:pPr>
                    <w:pStyle w:val="Bodytext20"/>
                    <w:shd w:val="clear" w:color="auto" w:fill="auto"/>
                    <w:spacing w:before="0" w:line="200" w:lineRule="exact"/>
                    <w:jc w:val="both"/>
                  </w:pPr>
                  <w:r>
                    <w:rPr>
                      <w:rStyle w:val="Bodytext2Exact"/>
                      <w:lang w:val="cs-CZ" w:eastAsia="cs-CZ" w:bidi="cs-CZ"/>
                    </w:rPr>
                    <w:t>V Praze dne 18. 3. 2008</w:t>
                  </w:r>
                </w:p>
              </w:txbxContent>
            </v:textbox>
            <w10:wrap type="topAndBottom" anchorx="margin"/>
          </v:shape>
        </w:pict>
      </w:r>
      <w:r>
        <w:pict>
          <v:shape id="_x0000_s1036" type="#_x0000_t202" style="position:absolute;margin-left:244.1pt;margin-top:-554.75pt;width:250.8pt;height:288.95pt;z-index:-125829366;mso-wrap-distance-left:244.1pt;mso-wrap-distance-top:6.6pt;mso-wrap-distance-right:5pt;mso-wrap-distance-bottom:138.6pt;mso-position-horizontal-relative:margin" filled="f" stroked="f">
            <v:textbox style="mso-fit-shape-to-text:t" inset="0,0,0,0">
              <w:txbxContent>
                <w:p w:rsidR="00B64BB5" w:rsidRDefault="00BA072D">
                  <w:pPr>
                    <w:pStyle w:val="Bodytext12"/>
                    <w:shd w:val="clear" w:color="auto" w:fill="auto"/>
                    <w:spacing w:after="295"/>
                  </w:pPr>
                  <w:r>
                    <w:t>Authorization</w:t>
                  </w:r>
                </w:p>
                <w:p w:rsidR="00B64BB5" w:rsidRDefault="00BA072D">
                  <w:pPr>
                    <w:pStyle w:val="Bodytext20"/>
                    <w:shd w:val="clear" w:color="auto" w:fill="auto"/>
                    <w:spacing w:before="0" w:after="205" w:line="206" w:lineRule="exact"/>
                    <w:jc w:val="left"/>
                  </w:pPr>
                  <w:r>
                    <w:rPr>
                      <w:rStyle w:val="Bodytext2BoldExact"/>
                    </w:rPr>
                    <w:t xml:space="preserve">Vodafone Czech Republic a.s., </w:t>
                  </w:r>
                  <w:r>
                    <w:rPr>
                      <w:rStyle w:val="Bodytext2Exact"/>
                    </w:rPr>
                    <w:t xml:space="preserve">with the registered office at </w:t>
                  </w:r>
                  <w:r>
                    <w:rPr>
                      <w:rStyle w:val="Bodytext2Exact"/>
                      <w:lang w:val="cs-CZ" w:eastAsia="cs-CZ" w:bidi="cs-CZ"/>
                    </w:rPr>
                    <w:t xml:space="preserve">Vinohradská </w:t>
                  </w:r>
                  <w:r>
                    <w:rPr>
                      <w:rStyle w:val="Bodytext2Exact"/>
                    </w:rPr>
                    <w:t xml:space="preserve">167, Praha 10, postal code 100 00, corporate ID no. 25788001, entered into the Commercial Register with the Prague Municipal Court, Section B, Insert 6064, acting through the Member of the Board of Directors Pavel Kos and Chairman of the Board of Directors </w:t>
                  </w:r>
                  <w:r>
                    <w:rPr>
                      <w:rStyle w:val="Bodytext2Exact"/>
                      <w:lang w:val="cs-CZ" w:eastAsia="cs-CZ" w:bidi="cs-CZ"/>
                    </w:rPr>
                    <w:t xml:space="preserve">Grahame </w:t>
                  </w:r>
                  <w:r>
                    <w:rPr>
                      <w:rStyle w:val="Bodytext2Exact"/>
                    </w:rPr>
                    <w:t xml:space="preserve">K. Maher </w:t>
                  </w:r>
                  <w:r>
                    <w:rPr>
                      <w:rStyle w:val="Bodytext2BoldExact"/>
                    </w:rPr>
                    <w:t>(Company),</w:t>
                  </w:r>
                </w:p>
                <w:p w:rsidR="00B64BB5" w:rsidRDefault="00BA072D">
                  <w:pPr>
                    <w:pStyle w:val="Bodytext20"/>
                    <w:shd w:val="clear" w:color="auto" w:fill="auto"/>
                    <w:spacing w:before="0" w:after="200" w:line="200" w:lineRule="exact"/>
                    <w:jc w:val="left"/>
                  </w:pPr>
                  <w:r>
                    <w:rPr>
                      <w:rStyle w:val="Bodytext2Exact"/>
                    </w:rPr>
                    <w:t>hereby authorizes</w:t>
                  </w:r>
                </w:p>
                <w:p w:rsidR="00B64BB5" w:rsidRDefault="00B64BB5">
                  <w:pPr>
                    <w:pStyle w:val="Heading310"/>
                    <w:keepNext/>
                    <w:keepLines/>
                    <w:shd w:val="clear" w:color="auto" w:fill="auto"/>
                    <w:spacing w:before="0" w:after="45"/>
                  </w:pPr>
                </w:p>
                <w:p w:rsidR="00B64BB5" w:rsidRDefault="00BA072D">
                  <w:pPr>
                    <w:pStyle w:val="Bodytext20"/>
                    <w:shd w:val="clear" w:color="auto" w:fill="auto"/>
                    <w:spacing w:before="0" w:line="394" w:lineRule="exact"/>
                    <w:jc w:val="left"/>
                  </w:pPr>
                  <w:r>
                    <w:rPr>
                      <w:rStyle w:val="Bodytext2Exact"/>
                    </w:rPr>
                    <w:t>Employee of the C</w:t>
                  </w:r>
                  <w:r w:rsidR="006F3A36">
                    <w:rPr>
                      <w:rStyle w:val="Bodytext2Exact"/>
                    </w:rPr>
                    <w:t xml:space="preserve">ompany, date of birth </w:t>
                  </w:r>
                  <w:r>
                    <w:rPr>
                      <w:rStyle w:val="Bodytext2Exact"/>
                    </w:rPr>
                    <w:t>, to</w:t>
                  </w:r>
                </w:p>
                <w:p w:rsidR="00B64BB5" w:rsidRDefault="00BA072D">
                  <w:pPr>
                    <w:pStyle w:val="Bodytext20"/>
                    <w:shd w:val="clear" w:color="auto" w:fill="auto"/>
                    <w:spacing w:before="0" w:line="206" w:lineRule="exact"/>
                    <w:jc w:val="both"/>
                  </w:pPr>
                  <w:r>
                    <w:rPr>
                      <w:rStyle w:val="Bodytext2Exact"/>
                    </w:rPr>
                    <w:t>execute any and all acts in connection with conclusion of Contracts on Easement, Lease Contracts and other agreements on BTSs (GSM/UMTS) within the territory of the Czech Republic (hereinafter referred to as the ‘Contracts"). The Attorney is authorised, in particular, to examine terms and conditions of the Contracts, to check performance thereof, to participate in negotiations and to raise objections and motions relating to the Contracts and to sign the Contracts.</w:t>
                  </w:r>
                </w:p>
              </w:txbxContent>
            </v:textbox>
            <w10:wrap type="topAndBottom" anchorx="margin"/>
          </v:shape>
        </w:pict>
      </w:r>
      <w:r>
        <w:pict>
          <v:shape id="_x0000_s1037" type="#_x0000_t202" style="position:absolute;margin-left:243.35pt;margin-top:-247.1pt;width:246.95pt;height:119.9pt;z-index:-125829365;mso-wrap-distance-left:243.35pt;mso-wrap-distance-top:314.25pt;mso-wrap-distance-right:5pt;mso-position-horizontal-relative:margin" filled="f" stroked="f">
            <v:textbox style="mso-fit-shape-to-text:t" inset="0,0,0,0">
              <w:txbxContent>
                <w:p w:rsidR="00B64BB5" w:rsidRDefault="00BA072D">
                  <w:pPr>
                    <w:pStyle w:val="Bodytext20"/>
                    <w:shd w:val="clear" w:color="auto" w:fill="auto"/>
                    <w:spacing w:before="0" w:after="196" w:line="202" w:lineRule="exact"/>
                    <w:jc w:val="left"/>
                  </w:pPr>
                  <w:r>
                    <w:rPr>
                      <w:rStyle w:val="Bodytext2Exact"/>
                    </w:rPr>
                    <w:t>This authorization is effective from the date of the granting hereof to 31.3. 2009.</w:t>
                  </w:r>
                </w:p>
                <w:p w:rsidR="00B64BB5" w:rsidRDefault="00BA072D">
                  <w:pPr>
                    <w:pStyle w:val="Bodytext20"/>
                    <w:shd w:val="clear" w:color="auto" w:fill="auto"/>
                    <w:spacing w:before="0" w:after="204" w:line="206" w:lineRule="exact"/>
                    <w:jc w:val="left"/>
                  </w:pPr>
                  <w:r>
                    <w:rPr>
                      <w:rStyle w:val="Bodytext2Exact"/>
                    </w:rPr>
                    <w:t>The authorized employee is entitled and authorized to act on behalf of the Company independently In the above- described extent and for the above-specified period of time</w:t>
                  </w:r>
                </w:p>
                <w:p w:rsidR="00B64BB5" w:rsidRDefault="00BA072D">
                  <w:pPr>
                    <w:pStyle w:val="Bodytext20"/>
                    <w:shd w:val="clear" w:color="auto" w:fill="auto"/>
                    <w:spacing w:before="0" w:after="201" w:line="202" w:lineRule="exact"/>
                    <w:jc w:val="left"/>
                  </w:pPr>
                  <w:r>
                    <w:rPr>
                      <w:rStyle w:val="Bodytext2Exact"/>
                    </w:rPr>
                    <w:t>The authorized employee is entitled to appoint a substitute with all or part of the pc—*»rs granted hereunder.</w:t>
                  </w:r>
                </w:p>
                <w:p w:rsidR="00B64BB5" w:rsidRDefault="00BA072D">
                  <w:pPr>
                    <w:pStyle w:val="Bodytext20"/>
                    <w:shd w:val="clear" w:color="auto" w:fill="auto"/>
                    <w:spacing w:before="0" w:line="200" w:lineRule="exact"/>
                    <w:jc w:val="left"/>
                  </w:pPr>
                  <w:r>
                    <w:rPr>
                      <w:rStyle w:val="Bodytext2Exact"/>
                    </w:rPr>
                    <w:t xml:space="preserve">In Prague on IS.^afw </w:t>
                  </w:r>
                  <w:r>
                    <w:rPr>
                      <w:rStyle w:val="Bodytext24ptItalicExact"/>
                    </w:rPr>
                    <w:t>l</w:t>
                  </w:r>
                </w:p>
              </w:txbxContent>
            </v:textbox>
            <w10:wrap type="topAndBottom" anchorx="margin"/>
          </v:shape>
        </w:pict>
      </w:r>
      <w:r>
        <w:pict>
          <v:shape id="_x0000_s1038" type="#_x0000_t202" style="position:absolute;margin-left:8.65pt;margin-top:-86.25pt;width:216.95pt;height:44.9pt;z-index:-125829364;mso-wrap-distance-left:8.65pt;mso-wrap-distance-top:40.95pt;mso-wrap-distance-right:269.3pt;mso-wrap-distance-bottom:.55pt;mso-position-horizontal-relative:margin" filled="f" stroked="f">
            <v:textbox style="mso-fit-shape-to-text:t" inset="0,0,0,0">
              <w:txbxContent>
                <w:p w:rsidR="00B64BB5" w:rsidRDefault="00BA072D">
                  <w:pPr>
                    <w:pStyle w:val="Heading310"/>
                    <w:keepNext/>
                    <w:keepLines/>
                    <w:shd w:val="clear" w:color="auto" w:fill="auto"/>
                    <w:spacing w:before="0" w:line="211" w:lineRule="exact"/>
                    <w:ind w:right="20"/>
                    <w:jc w:val="center"/>
                  </w:pPr>
                  <w:bookmarkStart w:id="3" w:name="bookmark3"/>
                  <w:r>
                    <w:rPr>
                      <w:rStyle w:val="Heading31Exact"/>
                      <w:b/>
                      <w:bCs/>
                    </w:rPr>
                    <w:t>Pavel Kos</w:t>
                  </w:r>
                  <w:bookmarkEnd w:id="3"/>
                </w:p>
                <w:p w:rsidR="00B64BB5" w:rsidRDefault="00BA072D">
                  <w:pPr>
                    <w:pStyle w:val="Bodytext20"/>
                    <w:shd w:val="clear" w:color="auto" w:fill="auto"/>
                    <w:spacing w:before="0" w:line="211" w:lineRule="exact"/>
                    <w:ind w:right="20"/>
                  </w:pPr>
                  <w:r>
                    <w:rPr>
                      <w:rStyle w:val="Bodytext2Exact"/>
                      <w:lang w:val="cs-CZ" w:eastAsia="cs-CZ" w:bidi="cs-CZ"/>
                    </w:rPr>
                    <w:t xml:space="preserve">člen představenstva </w:t>
                  </w:r>
                  <w:r>
                    <w:rPr>
                      <w:rStyle w:val="Bodytext2Exact"/>
                    </w:rPr>
                    <w:t xml:space="preserve">Vodafone Czech Republic </w:t>
                  </w:r>
                  <w:r>
                    <w:rPr>
                      <w:rStyle w:val="Bodytext2Exact"/>
                      <w:lang w:val="cs-CZ" w:eastAsia="cs-CZ" w:bidi="cs-CZ"/>
                    </w:rPr>
                    <w:t>a.s.</w:t>
                  </w:r>
                  <w:r>
                    <w:rPr>
                      <w:rStyle w:val="Bodytext2Exact"/>
                      <w:lang w:val="cs-CZ" w:eastAsia="cs-CZ" w:bidi="cs-CZ"/>
                    </w:rPr>
                    <w:br/>
                  </w:r>
                  <w:r>
                    <w:rPr>
                      <w:rStyle w:val="Bodytext2Exact"/>
                    </w:rPr>
                    <w:t>Member of the Board of Directors of Vodafone Czech</w:t>
                  </w:r>
                  <w:r>
                    <w:rPr>
                      <w:rStyle w:val="Bodytext2Exact"/>
                    </w:rPr>
                    <w:br/>
                    <w:t>Republic a.s.</w:t>
                  </w:r>
                </w:p>
              </w:txbxContent>
            </v:textbox>
            <w10:wrap type="topAndBottom" anchorx="margin"/>
          </v:shape>
        </w:pict>
      </w:r>
      <w:r>
        <w:pict>
          <v:shape id="_x0000_s1039" type="#_x0000_t202" style="position:absolute;margin-left:248.65pt;margin-top:-85.25pt;width:230.9pt;height:45.1pt;z-index:-125829363;mso-wrap-distance-left:248.65pt;mso-wrap-distance-top:41.95pt;mso-wrap-distance-right:15.35pt;mso-position-horizontal-relative:margin" filled="f" stroked="f">
            <v:textbox style="mso-fit-shape-to-text:t" inset="0,0,0,0">
              <w:txbxContent>
                <w:p w:rsidR="00B64BB5" w:rsidRDefault="00BA072D">
                  <w:pPr>
                    <w:pStyle w:val="Heading310"/>
                    <w:keepNext/>
                    <w:keepLines/>
                    <w:shd w:val="clear" w:color="auto" w:fill="auto"/>
                    <w:spacing w:before="0" w:line="211" w:lineRule="exact"/>
                    <w:ind w:right="20"/>
                    <w:jc w:val="center"/>
                  </w:pPr>
                  <w:bookmarkStart w:id="4" w:name="bookmark4"/>
                  <w:r>
                    <w:rPr>
                      <w:rStyle w:val="Heading31Exact"/>
                      <w:b/>
                      <w:bCs/>
                    </w:rPr>
                    <w:t>«dhame K. Maher</w:t>
                  </w:r>
                  <w:bookmarkEnd w:id="4"/>
                </w:p>
                <w:p w:rsidR="00B64BB5" w:rsidRDefault="00BA072D">
                  <w:pPr>
                    <w:pStyle w:val="Bodytext20"/>
                    <w:shd w:val="clear" w:color="auto" w:fill="auto"/>
                    <w:spacing w:before="0" w:line="211" w:lineRule="exact"/>
                    <w:ind w:right="20"/>
                  </w:pPr>
                  <w:r>
                    <w:rPr>
                      <w:rStyle w:val="Bodytext2Exact"/>
                      <w:lang w:val="cs-CZ" w:eastAsia="cs-CZ" w:bidi="cs-CZ"/>
                    </w:rPr>
                    <w:t xml:space="preserve">předseda předsť </w:t>
                  </w:r>
                  <w:r>
                    <w:rPr>
                      <w:rStyle w:val="Bodytext2Exact"/>
                    </w:rPr>
                    <w:t>s/nstva Vodafone Czech Repubiic a.s.</w:t>
                  </w:r>
                  <w:r>
                    <w:rPr>
                      <w:rStyle w:val="Bodytext2Exact"/>
                    </w:rPr>
                    <w:br/>
                    <w:t>Chairman of the “Board of Directors Vodafone Czech</w:t>
                  </w:r>
                  <w:r>
                    <w:rPr>
                      <w:rStyle w:val="Bodytext2Exact"/>
                    </w:rPr>
                    <w:br/>
                    <w:t>Repubiic a.s.</w:t>
                  </w:r>
                </w:p>
              </w:txbxContent>
            </v:textbox>
            <w10:wrap type="topAndBottom" anchorx="margin"/>
          </v:shape>
        </w:pict>
      </w:r>
      <w:r w:rsidR="00BA072D">
        <w:t>Pověřeni přijímám:</w:t>
      </w:r>
    </w:p>
    <w:p w:rsidR="00B64BB5" w:rsidRDefault="00BA072D">
      <w:pPr>
        <w:pStyle w:val="Heading310"/>
        <w:keepNext/>
        <w:keepLines/>
        <w:shd w:val="clear" w:color="auto" w:fill="auto"/>
        <w:spacing w:before="0"/>
      </w:pPr>
      <w:r>
        <w:br w:type="page"/>
      </w:r>
    </w:p>
    <w:p w:rsidR="00B64BB5" w:rsidRDefault="00BA072D">
      <w:pPr>
        <w:pStyle w:val="Bodytext140"/>
        <w:shd w:val="clear" w:color="auto" w:fill="auto"/>
        <w:spacing w:after="507"/>
        <w:ind w:left="1680"/>
      </w:pPr>
      <w:r>
        <w:lastRenderedPageBreak/>
        <w:t xml:space="preserve">i Běžné číslo ověřovací knihy: O/VI, — I. část - </w:t>
      </w:r>
      <w:r>
        <w:rPr>
          <w:rStyle w:val="Bodytext1410pt"/>
        </w:rPr>
        <w:t>0446-0458; 0475-0487/2008</w:t>
      </w:r>
    </w:p>
    <w:p w:rsidR="00B64BB5" w:rsidRDefault="00BA072D">
      <w:pPr>
        <w:pStyle w:val="Bodytext140"/>
        <w:numPr>
          <w:ilvl w:val="0"/>
          <w:numId w:val="3"/>
        </w:numPr>
        <w:shd w:val="clear" w:color="auto" w:fill="auto"/>
        <w:tabs>
          <w:tab w:val="left" w:pos="2081"/>
          <w:tab w:val="left" w:leader="hyphen" w:pos="7270"/>
        </w:tabs>
        <w:spacing w:after="0" w:line="188" w:lineRule="exact"/>
        <w:ind w:left="1780"/>
        <w:jc w:val="left"/>
      </w:pPr>
      <w:r>
        <w:t xml:space="preserve">pan </w:t>
      </w:r>
      <w:bookmarkStart w:id="5" w:name="_GoBack"/>
      <w:bookmarkEnd w:id="5"/>
      <w:r>
        <w:t>,</w:t>
      </w:r>
      <w:r>
        <w:tab/>
      </w:r>
    </w:p>
    <w:p w:rsidR="00B64BB5" w:rsidRDefault="00BA072D">
      <w:pPr>
        <w:pStyle w:val="Bodytext140"/>
        <w:shd w:val="clear" w:color="auto" w:fill="auto"/>
        <w:tabs>
          <w:tab w:val="left" w:leader="hyphen" w:pos="7270"/>
        </w:tabs>
        <w:spacing w:after="0" w:line="235" w:lineRule="exact"/>
        <w:ind w:left="1680"/>
      </w:pPr>
      <w:r>
        <w:rPr>
          <w:rStyle w:val="Bodytext14ArialScaling40"/>
        </w:rPr>
        <w:t xml:space="preserve">j </w:t>
      </w:r>
      <w:r>
        <w:t>bytem v ČR Praha 5, Újezd 1/600,</w:t>
      </w:r>
      <w:r>
        <w:tab/>
      </w:r>
    </w:p>
    <w:p w:rsidR="00B64BB5" w:rsidRDefault="00BA072D">
      <w:pPr>
        <w:pStyle w:val="Bodytext140"/>
        <w:numPr>
          <w:ilvl w:val="0"/>
          <w:numId w:val="3"/>
        </w:numPr>
        <w:shd w:val="clear" w:color="auto" w:fill="auto"/>
        <w:tabs>
          <w:tab w:val="left" w:pos="2090"/>
          <w:tab w:val="left" w:leader="dot" w:pos="5764"/>
          <w:tab w:val="left" w:leader="dot" w:pos="6940"/>
          <w:tab w:val="left" w:leader="dot" w:pos="7270"/>
        </w:tabs>
        <w:spacing w:after="0" w:line="235" w:lineRule="exact"/>
        <w:ind w:left="1780"/>
        <w:jc w:val="left"/>
      </w:pPr>
      <w:r>
        <w:t>pan ,</w:t>
      </w:r>
      <w:r>
        <w:tab/>
      </w:r>
      <w:r>
        <w:tab/>
      </w:r>
      <w:r>
        <w:tab/>
      </w:r>
    </w:p>
    <w:p w:rsidR="00B64BB5" w:rsidRDefault="00BA072D">
      <w:pPr>
        <w:pStyle w:val="Bodytext140"/>
        <w:shd w:val="clear" w:color="auto" w:fill="auto"/>
        <w:tabs>
          <w:tab w:val="left" w:leader="hyphen" w:pos="7270"/>
        </w:tabs>
        <w:spacing w:after="276" w:line="235" w:lineRule="exact"/>
        <w:ind w:left="1680"/>
      </w:pPr>
      <w:r>
        <w:rPr>
          <w:rStyle w:val="Bodytext14ArialScaling40"/>
        </w:rPr>
        <w:t xml:space="preserve">j </w:t>
      </w:r>
      <w:r>
        <w:t>trvale bytem Praha 4, Kunratice, Za válem 1403/15,</w:t>
      </w:r>
      <w:r>
        <w:tab/>
      </w:r>
    </w:p>
    <w:p w:rsidR="00B64BB5" w:rsidRDefault="00BA072D">
      <w:pPr>
        <w:pStyle w:val="Bodytext140"/>
        <w:shd w:val="clear" w:color="auto" w:fill="auto"/>
        <w:spacing w:after="0" w:line="190" w:lineRule="exact"/>
        <w:ind w:left="1680"/>
      </w:pPr>
      <w:r>
        <w:rPr>
          <w:rStyle w:val="Bodytext14ArialScaling40"/>
        </w:rPr>
        <w:t xml:space="preserve">j </w:t>
      </w:r>
      <w:r>
        <w:t>jejichž totožnost byla zjištěna z úředních průkazů, tuto listinu před notářem</w:t>
      </w:r>
    </w:p>
    <w:p w:rsidR="00B64BB5" w:rsidRDefault="00BA072D">
      <w:pPr>
        <w:pStyle w:val="Bodytext140"/>
        <w:shd w:val="clear" w:color="auto" w:fill="auto"/>
        <w:spacing w:after="0" w:line="188" w:lineRule="exact"/>
        <w:ind w:left="1680"/>
      </w:pPr>
      <w:r>
        <w:t xml:space="preserve">' vlastnoručně </w:t>
      </w:r>
      <w:r>
        <w:rPr>
          <w:rStyle w:val="Bodytext14Spacing2pt"/>
        </w:rPr>
        <w:t>podepsal</w:t>
      </w:r>
      <w:r>
        <w:t xml:space="preserve"> i.</w:t>
      </w:r>
    </w:p>
    <w:p w:rsidR="00B64BB5" w:rsidRDefault="006F3A36">
      <w:pPr>
        <w:pStyle w:val="Bodytext140"/>
        <w:shd w:val="clear" w:color="auto" w:fill="auto"/>
        <w:spacing w:after="680" w:line="442" w:lineRule="exact"/>
        <w:ind w:left="1680"/>
        <w:jc w:val="left"/>
      </w:pPr>
      <w:r>
        <w:pict>
          <v:shape id="_x0000_s1040" type="#_x0000_t75" style="position:absolute;left:0;text-align:left;margin-left:207.6pt;margin-top:21.85pt;width:178.1pt;height:102.7pt;z-index:-125829362;mso-wrap-distance-left:5pt;mso-wrap-distance-top:8.9pt;mso-wrap-distance-right:5pt;mso-position-horizontal-relative:margin" wrapcoords="0 0 21600 0 21600 21600 0 21600 0 0">
            <v:imagedata r:id="rId9" o:title="image3"/>
            <w10:wrap type="square" side="left" anchorx="margin"/>
          </v:shape>
        </w:pict>
      </w:r>
      <w:r w:rsidR="00BA072D">
        <w:rPr>
          <w:rStyle w:val="Bodytext14ArialScaling40"/>
        </w:rPr>
        <w:t xml:space="preserve">j </w:t>
      </w:r>
      <w:r w:rsidR="00BA072D">
        <w:t xml:space="preserve">Notář provedením legalizace neodpovídá za obsah listiny, </w:t>
      </w:r>
      <w:r w:rsidR="00BA072D">
        <w:rPr>
          <w:rStyle w:val="Bodytext14ArialScaling40"/>
        </w:rPr>
        <w:t xml:space="preserve">j </w:t>
      </w:r>
      <w:r w:rsidR="00BA072D">
        <w:t>V Praze dne 18. března 2008.</w:t>
      </w:r>
    </w:p>
    <w:p w:rsidR="00B64BB5" w:rsidRDefault="00BA072D">
      <w:pPr>
        <w:pStyle w:val="Bodytext150"/>
        <w:shd w:val="clear" w:color="auto" w:fill="auto"/>
        <w:tabs>
          <w:tab w:val="left" w:leader="underscore" w:pos="3502"/>
        </w:tabs>
        <w:spacing w:before="0"/>
        <w:ind w:left="2260"/>
      </w:pPr>
      <w:r>
        <w:t>Jiřina Denkt,</w:t>
      </w:r>
      <w:bdo w:val="ltr">
        <w:r>
          <w:rPr>
            <w:rStyle w:val="Bodytext15NotItalic"/>
          </w:rPr>
          <w:tab/>
        </w:r>
        <w:r>
          <w:t>‬</w:t>
        </w:r>
        <w:r w:rsidR="006F3A36">
          <w:t>‬</w:t>
        </w:r>
      </w:bdo>
    </w:p>
    <w:p w:rsidR="00B64BB5" w:rsidRDefault="00BA072D">
      <w:pPr>
        <w:pStyle w:val="Bodytext160"/>
        <w:shd w:val="clear" w:color="auto" w:fill="auto"/>
        <w:ind w:left="2260"/>
      </w:pPr>
      <w:r>
        <w:t>notářská tajemnice</w:t>
      </w:r>
    </w:p>
    <w:p w:rsidR="00B64BB5" w:rsidRDefault="00BA072D">
      <w:pPr>
        <w:pStyle w:val="Bodytext160"/>
        <w:shd w:val="clear" w:color="auto" w:fill="auto"/>
        <w:ind w:right="20"/>
        <w:jc w:val="center"/>
      </w:pPr>
      <w:r>
        <w:t>\ pověřená jUDr. Evou Nokejlovou</w:t>
      </w:r>
      <w:r>
        <w:br/>
        <w:t>notářkou v Praze</w:t>
      </w:r>
    </w:p>
    <w:p w:rsidR="00B64BB5" w:rsidRDefault="00BA072D">
      <w:pPr>
        <w:pStyle w:val="Bodytext130"/>
        <w:shd w:val="clear" w:color="auto" w:fill="auto"/>
        <w:spacing w:after="5522" w:line="90" w:lineRule="exact"/>
        <w:ind w:left="1680"/>
        <w:jc w:val="both"/>
      </w:pPr>
      <w:r>
        <w:t>i</w:t>
      </w:r>
    </w:p>
    <w:p w:rsidR="00B64BB5" w:rsidRDefault="00BA072D">
      <w:pPr>
        <w:pStyle w:val="Bodytext140"/>
        <w:shd w:val="clear" w:color="auto" w:fill="auto"/>
        <w:spacing w:after="0" w:line="188" w:lineRule="exact"/>
        <w:ind w:left="1680"/>
      </w:pPr>
      <w:r>
        <w:t>Ověření - vidimace</w:t>
      </w:r>
    </w:p>
    <w:p w:rsidR="00B64BB5" w:rsidRDefault="00BA072D">
      <w:pPr>
        <w:pStyle w:val="Bodytext170"/>
        <w:shd w:val="clear" w:color="auto" w:fill="auto"/>
        <w:tabs>
          <w:tab w:val="left" w:leader="hyphen" w:pos="2054"/>
        </w:tabs>
        <w:ind w:left="1680"/>
      </w:pPr>
      <w:r>
        <w:tab/>
        <w:t xml:space="preserve">Ověřuji, že tento </w:t>
      </w:r>
      <w:r>
        <w:rPr>
          <w:rStyle w:val="Bodytext17Spacing2pt"/>
        </w:rPr>
        <w:t>opis</w:t>
      </w:r>
      <w:r>
        <w:t xml:space="preserve"> složený z - 1 - </w:t>
      </w:r>
      <w:r>
        <w:rPr>
          <w:rStyle w:val="Bodytext17Spacing2pt"/>
        </w:rPr>
        <w:t>listu</w:t>
      </w:r>
      <w:r>
        <w:t xml:space="preserve"> doslovně</w:t>
      </w:r>
    </w:p>
    <w:p w:rsidR="00B64BB5" w:rsidRDefault="00BA072D">
      <w:pPr>
        <w:pStyle w:val="Bodytext170"/>
        <w:shd w:val="clear" w:color="auto" w:fill="auto"/>
        <w:spacing w:after="262"/>
        <w:ind w:left="1680"/>
      </w:pPr>
      <w:r>
        <w:t xml:space="preserve">souhlasí s listinou, z níž byl pořízen, složenou z - 1 - </w:t>
      </w:r>
      <w:r>
        <w:rPr>
          <w:rStyle w:val="Bodytext17Spacing2pt"/>
        </w:rPr>
        <w:t>listu. —</w:t>
      </w:r>
    </w:p>
    <w:p w:rsidR="00B64BB5" w:rsidRDefault="006F3A36">
      <w:pPr>
        <w:pStyle w:val="Bodytext170"/>
        <w:shd w:val="clear" w:color="auto" w:fill="auto"/>
        <w:spacing w:after="784" w:line="222" w:lineRule="exact"/>
        <w:ind w:left="1780"/>
        <w:jc w:val="left"/>
      </w:pPr>
      <w:r>
        <w:pict>
          <v:shape id="_x0000_s1041" type="#_x0000_t75" style="position:absolute;left:0;text-align:left;margin-left:262.8pt;margin-top:1.9pt;width:99.35pt;height:93.1pt;z-index:-125829361;mso-wrap-distance-left:55.2pt;mso-wrap-distance-right:5pt;mso-wrap-distance-bottom:20pt;mso-position-horizontal-relative:margin" wrapcoords="0 0 21600 0 21600 21600 0 21600 0 0">
            <v:imagedata r:id="rId10" o:title="image4"/>
            <w10:wrap type="square" side="left" anchorx="margin"/>
          </v:shape>
        </w:pict>
      </w:r>
      <w:r w:rsidR="00BA072D">
        <w:t>V Praze dne 19. března 2008.</w:t>
      </w:r>
    </w:p>
    <w:p w:rsidR="00B64BB5" w:rsidRDefault="00BA072D">
      <w:pPr>
        <w:pStyle w:val="Bodytext140"/>
        <w:shd w:val="clear" w:color="auto" w:fill="auto"/>
        <w:spacing w:after="0" w:line="192" w:lineRule="exact"/>
        <w:ind w:right="380"/>
        <w:jc w:val="center"/>
      </w:pPr>
      <w:r>
        <w:t>Jiřina Deitková,</w:t>
      </w:r>
    </w:p>
    <w:p w:rsidR="00B64BB5" w:rsidRDefault="00BA072D">
      <w:pPr>
        <w:pStyle w:val="Bodytext180"/>
        <w:shd w:val="clear" w:color="auto" w:fill="auto"/>
        <w:ind w:right="380"/>
      </w:pPr>
      <w:r>
        <w:t>notářská tajemnice</w:t>
      </w:r>
      <w:r>
        <w:br/>
      </w:r>
      <w:r>
        <w:lastRenderedPageBreak/>
        <w:t>paoéfeitá JUDr. Evou Mohejloím</w:t>
      </w:r>
      <w:r>
        <w:br/>
        <w:t>notářkůu</w:t>
      </w:r>
      <w:r>
        <w:rPr>
          <w:rStyle w:val="Bodytext18NotItalic"/>
        </w:rPr>
        <w:t xml:space="preserve"> t&gt; </w:t>
      </w:r>
      <w:r>
        <w:t>Praze</w:t>
      </w:r>
    </w:p>
    <w:sectPr w:rsidR="00B64BB5">
      <w:pgSz w:w="11900" w:h="16840"/>
      <w:pgMar w:top="1597" w:right="990" w:bottom="2206" w:left="101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766" w:rsidRDefault="00BA072D">
      <w:r>
        <w:separator/>
      </w:r>
    </w:p>
  </w:endnote>
  <w:endnote w:type="continuationSeparator" w:id="0">
    <w:p w:rsidR="00BE2766" w:rsidRDefault="00BA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BB5" w:rsidRDefault="00B64BB5"/>
  </w:footnote>
  <w:footnote w:type="continuationSeparator" w:id="0">
    <w:p w:rsidR="00B64BB5" w:rsidRDefault="00B64B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32793"/>
    <w:multiLevelType w:val="multilevel"/>
    <w:tmpl w:val="DAEE5DE6"/>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BA11C7"/>
    <w:multiLevelType w:val="multilevel"/>
    <w:tmpl w:val="4FE0D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2773D9"/>
    <w:multiLevelType w:val="multilevel"/>
    <w:tmpl w:val="472CBD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B64BB5"/>
    <w:rsid w:val="006F3A36"/>
    <w:rsid w:val="00B64BB5"/>
    <w:rsid w:val="00BA072D"/>
    <w:rsid w:val="00BE27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71BE52F7"/>
  <w15:docId w15:val="{BACBA6CC-11BB-4E5C-8749-FBB8ABAE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4Exact">
    <w:name w:val="Body text|4 Exact"/>
    <w:basedOn w:val="Standardnpsmoodstavce"/>
    <w:rPr>
      <w:rFonts w:ascii="Arial" w:eastAsia="Arial" w:hAnsi="Arial" w:cs="Arial"/>
      <w:b w:val="0"/>
      <w:bCs w:val="0"/>
      <w:i w:val="0"/>
      <w:iCs w:val="0"/>
      <w:smallCaps w:val="0"/>
      <w:strike w:val="0"/>
      <w:u w:val="none"/>
    </w:rPr>
  </w:style>
  <w:style w:type="character" w:customStyle="1" w:styleId="Bodytext6Exact">
    <w:name w:val="Body text|6 Exact"/>
    <w:basedOn w:val="Standardnpsmoodstavce"/>
    <w:link w:val="Bodytext6"/>
    <w:rPr>
      <w:rFonts w:ascii="Arial" w:eastAsia="Arial" w:hAnsi="Arial" w:cs="Arial"/>
      <w:b/>
      <w:bCs/>
      <w:i w:val="0"/>
      <w:iCs w:val="0"/>
      <w:smallCaps w:val="0"/>
      <w:strike w:val="0"/>
      <w:sz w:val="15"/>
      <w:szCs w:val="15"/>
      <w:u w:val="none"/>
      <w:lang w:val="en-US" w:eastAsia="en-US" w:bidi="en-US"/>
    </w:rPr>
  </w:style>
  <w:style w:type="character" w:customStyle="1" w:styleId="Bodytext7Exact">
    <w:name w:val="Body text|7 Exact"/>
    <w:basedOn w:val="Standardnpsmoodstavce"/>
    <w:link w:val="Bodytext7"/>
    <w:rPr>
      <w:rFonts w:ascii="Arial" w:eastAsia="Arial" w:hAnsi="Arial" w:cs="Arial"/>
      <w:b w:val="0"/>
      <w:bCs w:val="0"/>
      <w:i w:val="0"/>
      <w:iCs w:val="0"/>
      <w:smallCaps w:val="0"/>
      <w:strike w:val="0"/>
      <w:sz w:val="12"/>
      <w:szCs w:val="12"/>
      <w:u w:val="none"/>
    </w:rPr>
  </w:style>
  <w:style w:type="character" w:customStyle="1" w:styleId="Bodytext765ptExact">
    <w:name w:val="Body text|7 + 6.5 pt Exact"/>
    <w:basedOn w:val="Bodytext7Exact"/>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Bodytext2Exact">
    <w:name w:val="Body text|2 Exact"/>
    <w:basedOn w:val="Standardnpsmoodstavce"/>
    <w:rPr>
      <w:rFonts w:ascii="Arial" w:eastAsia="Arial" w:hAnsi="Arial" w:cs="Arial"/>
      <w:b w:val="0"/>
      <w:bCs w:val="0"/>
      <w:i w:val="0"/>
      <w:iCs w:val="0"/>
      <w:smallCaps w:val="0"/>
      <w:strike w:val="0"/>
      <w:sz w:val="18"/>
      <w:szCs w:val="18"/>
      <w:u w:val="none"/>
      <w:lang w:val="en-US" w:eastAsia="en-US" w:bidi="en-US"/>
    </w:rPr>
  </w:style>
  <w:style w:type="character" w:customStyle="1" w:styleId="Bodytext10Exact">
    <w:name w:val="Body text|10 Exact"/>
    <w:basedOn w:val="Standardnpsmoodstavce"/>
    <w:link w:val="Bodytext10"/>
    <w:rPr>
      <w:rFonts w:ascii="Arial" w:eastAsia="Arial" w:hAnsi="Arial" w:cs="Arial"/>
      <w:b w:val="0"/>
      <w:bCs w:val="0"/>
      <w:i w:val="0"/>
      <w:iCs w:val="0"/>
      <w:smallCaps w:val="0"/>
      <w:strike w:val="0"/>
      <w:sz w:val="17"/>
      <w:szCs w:val="17"/>
      <w:u w:val="none"/>
      <w:lang w:val="en-US" w:eastAsia="en-US" w:bidi="en-US"/>
    </w:rPr>
  </w:style>
  <w:style w:type="character" w:customStyle="1" w:styleId="Bodytext11Exact">
    <w:name w:val="Body text|11 Exact"/>
    <w:basedOn w:val="Standardnpsmoodstavce"/>
    <w:link w:val="Bodytext11"/>
    <w:rPr>
      <w:rFonts w:ascii="Arial" w:eastAsia="Arial" w:hAnsi="Arial" w:cs="Arial"/>
      <w:b w:val="0"/>
      <w:bCs w:val="0"/>
      <w:i w:val="0"/>
      <w:iCs w:val="0"/>
      <w:smallCaps w:val="0"/>
      <w:strike w:val="0"/>
      <w:sz w:val="14"/>
      <w:szCs w:val="14"/>
      <w:u w:val="none"/>
      <w:lang w:val="en-US" w:eastAsia="en-US" w:bidi="en-US"/>
    </w:rPr>
  </w:style>
  <w:style w:type="character" w:customStyle="1" w:styleId="Heading11Exact">
    <w:name w:val="Heading #1|1 Exact"/>
    <w:basedOn w:val="Standardnpsmoodstavce"/>
    <w:link w:val="Heading11"/>
    <w:rPr>
      <w:rFonts w:ascii="Arial" w:eastAsia="Arial" w:hAnsi="Arial" w:cs="Arial"/>
      <w:b/>
      <w:bCs/>
      <w:i w:val="0"/>
      <w:iCs w:val="0"/>
      <w:smallCaps w:val="0"/>
      <w:strike w:val="0"/>
      <w:sz w:val="32"/>
      <w:szCs w:val="32"/>
      <w:u w:val="none"/>
    </w:rPr>
  </w:style>
  <w:style w:type="character" w:customStyle="1" w:styleId="Bodytext12Exact">
    <w:name w:val="Body text|12 Exact"/>
    <w:basedOn w:val="Standardnpsmoodstavce"/>
    <w:link w:val="Bodytext12"/>
    <w:rPr>
      <w:rFonts w:ascii="Arial" w:eastAsia="Arial" w:hAnsi="Arial" w:cs="Arial"/>
      <w:b w:val="0"/>
      <w:bCs w:val="0"/>
      <w:i w:val="0"/>
      <w:iCs w:val="0"/>
      <w:smallCaps w:val="0"/>
      <w:strike w:val="0"/>
      <w:sz w:val="18"/>
      <w:szCs w:val="18"/>
      <w:u w:val="none"/>
      <w:lang w:val="en-US" w:eastAsia="en-US" w:bidi="en-US"/>
    </w:rPr>
  </w:style>
  <w:style w:type="character" w:customStyle="1" w:styleId="Bodytext2BoldExact">
    <w:name w:val="Body text|2 + Bold Exact"/>
    <w:basedOn w:val="Bodytext2"/>
    <w:rPr>
      <w:rFonts w:ascii="Arial" w:eastAsia="Arial" w:hAnsi="Arial" w:cs="Arial"/>
      <w:b/>
      <w:bCs/>
      <w:i w:val="0"/>
      <w:iCs w:val="0"/>
      <w:smallCaps w:val="0"/>
      <w:strike w:val="0"/>
      <w:sz w:val="18"/>
      <w:szCs w:val="18"/>
      <w:u w:val="none"/>
      <w:lang w:val="en-US" w:eastAsia="en-US" w:bidi="en-US"/>
    </w:rPr>
  </w:style>
  <w:style w:type="character" w:customStyle="1" w:styleId="Heading31Exact">
    <w:name w:val="Heading #3|1 Exact"/>
    <w:basedOn w:val="Standardnpsmoodstavce"/>
    <w:rPr>
      <w:rFonts w:ascii="Arial" w:eastAsia="Arial" w:hAnsi="Arial" w:cs="Arial"/>
      <w:b/>
      <w:bCs/>
      <w:i w:val="0"/>
      <w:iCs w:val="0"/>
      <w:smallCaps w:val="0"/>
      <w:strike w:val="0"/>
      <w:sz w:val="18"/>
      <w:szCs w:val="18"/>
      <w:u w:val="none"/>
    </w:rPr>
  </w:style>
  <w:style w:type="character" w:customStyle="1" w:styleId="Bodytext13Exact">
    <w:name w:val="Body text|13 Exact"/>
    <w:basedOn w:val="Standardnpsmoodstavce"/>
    <w:rPr>
      <w:rFonts w:ascii="Arial" w:eastAsia="Arial" w:hAnsi="Arial" w:cs="Arial"/>
      <w:b w:val="0"/>
      <w:bCs w:val="0"/>
      <w:i/>
      <w:iCs/>
      <w:smallCaps w:val="0"/>
      <w:strike w:val="0"/>
      <w:sz w:val="8"/>
      <w:szCs w:val="8"/>
      <w:u w:val="none"/>
    </w:rPr>
  </w:style>
  <w:style w:type="character" w:customStyle="1" w:styleId="Bodytext139ptNotItalicExact">
    <w:name w:val="Body text|13 + 9 pt;Not Italic Exact"/>
    <w:basedOn w:val="Bodytext13"/>
    <w:rPr>
      <w:rFonts w:ascii="Arial" w:eastAsia="Arial" w:hAnsi="Arial" w:cs="Arial"/>
      <w:b w:val="0"/>
      <w:bCs w:val="0"/>
      <w:i/>
      <w:iCs/>
      <w:smallCaps w:val="0"/>
      <w:strike w:val="0"/>
      <w:sz w:val="18"/>
      <w:szCs w:val="18"/>
      <w:u w:val="none"/>
    </w:rPr>
  </w:style>
  <w:style w:type="character" w:customStyle="1" w:styleId="Bodytext24ptItalicExact">
    <w:name w:val="Body text|2 + 4 pt;Italic Exact"/>
    <w:basedOn w:val="Bodytext2"/>
    <w:rPr>
      <w:rFonts w:ascii="Arial" w:eastAsia="Arial" w:hAnsi="Arial" w:cs="Arial"/>
      <w:b w:val="0"/>
      <w:bCs w:val="0"/>
      <w:i/>
      <w:iCs/>
      <w:smallCaps w:val="0"/>
      <w:strike w:val="0"/>
      <w:sz w:val="8"/>
      <w:szCs w:val="8"/>
      <w:u w:val="none"/>
      <w:lang w:val="en-US" w:eastAsia="en-US" w:bidi="en-US"/>
    </w:rPr>
  </w:style>
  <w:style w:type="character" w:customStyle="1" w:styleId="Heading21">
    <w:name w:val="Heading #2|1_"/>
    <w:basedOn w:val="Standardnpsmoodstavce"/>
    <w:link w:val="Heading210"/>
    <w:rPr>
      <w:rFonts w:ascii="Arial" w:eastAsia="Arial" w:hAnsi="Arial" w:cs="Arial"/>
      <w:b/>
      <w:bCs/>
      <w:i w:val="0"/>
      <w:iCs w:val="0"/>
      <w:smallCaps w:val="0"/>
      <w:strike w:val="0"/>
      <w:sz w:val="32"/>
      <w:szCs w:val="32"/>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20"/>
      <w:szCs w:val="20"/>
      <w:u w:val="none"/>
    </w:rPr>
  </w:style>
  <w:style w:type="character" w:customStyle="1" w:styleId="Bodytext31">
    <w:name w:val="Body text|3"/>
    <w:basedOn w:val="Bodytext3"/>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Bodytext4">
    <w:name w:val="Body text|4_"/>
    <w:basedOn w:val="Standardnpsmoodstavce"/>
    <w:link w:val="Bodytext40"/>
    <w:rPr>
      <w:rFonts w:ascii="Arial" w:eastAsia="Arial" w:hAnsi="Arial" w:cs="Arial"/>
      <w:b w:val="0"/>
      <w:bCs w:val="0"/>
      <w:i w:val="0"/>
      <w:iCs w:val="0"/>
      <w:smallCaps w:val="0"/>
      <w:strike w:val="0"/>
      <w:u w:val="none"/>
    </w:rPr>
  </w:style>
  <w:style w:type="character" w:customStyle="1" w:styleId="Bodytext4Bold">
    <w:name w:val="Body text|4 + Bold"/>
    <w:basedOn w:val="Bodytext4"/>
    <w:rPr>
      <w:rFonts w:ascii="Arial" w:eastAsia="Arial" w:hAnsi="Arial" w:cs="Arial"/>
      <w:b/>
      <w:bCs/>
      <w:i w:val="0"/>
      <w:iCs w:val="0"/>
      <w:smallCaps w:val="0"/>
      <w:strike w:val="0"/>
      <w:color w:val="000000"/>
      <w:spacing w:val="0"/>
      <w:w w:val="100"/>
      <w:position w:val="0"/>
      <w:sz w:val="24"/>
      <w:szCs w:val="24"/>
      <w:u w:val="none"/>
      <w:lang w:val="en-US" w:eastAsia="en-US" w:bidi="en-US"/>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8"/>
      <w:szCs w:val="18"/>
      <w:u w:val="none"/>
    </w:rPr>
  </w:style>
  <w:style w:type="character" w:customStyle="1" w:styleId="Bodytext41">
    <w:name w:val="Body text|4"/>
    <w:basedOn w:val="Bodytext4"/>
    <w:rPr>
      <w:rFonts w:ascii="Arial" w:eastAsia="Arial" w:hAnsi="Arial" w:cs="Arial"/>
      <w:b w:val="0"/>
      <w:bCs w:val="0"/>
      <w:i w:val="0"/>
      <w:iCs w:val="0"/>
      <w:smallCaps w:val="0"/>
      <w:strike w:val="0"/>
      <w:color w:val="000000"/>
      <w:spacing w:val="0"/>
      <w:w w:val="100"/>
      <w:position w:val="0"/>
      <w:sz w:val="24"/>
      <w:szCs w:val="24"/>
      <w:u w:val="single"/>
      <w:lang w:val="cs-CZ" w:eastAsia="cs-CZ" w:bidi="cs-CZ"/>
    </w:rPr>
  </w:style>
  <w:style w:type="character" w:customStyle="1" w:styleId="Bodytext5">
    <w:name w:val="Body text|5_"/>
    <w:basedOn w:val="Standardnpsmoodstavce"/>
    <w:link w:val="Bodytext50"/>
    <w:rPr>
      <w:rFonts w:ascii="Arial" w:eastAsia="Arial" w:hAnsi="Arial" w:cs="Arial"/>
      <w:b w:val="0"/>
      <w:bCs w:val="0"/>
      <w:i/>
      <w:iCs/>
      <w:smallCaps w:val="0"/>
      <w:strike w:val="0"/>
      <w:sz w:val="8"/>
      <w:szCs w:val="8"/>
      <w:u w:val="none"/>
    </w:rPr>
  </w:style>
  <w:style w:type="character" w:customStyle="1" w:styleId="Bodytext5105ptNotItalic">
    <w:name w:val="Body text|5 + 10.5 pt;Not Italic"/>
    <w:basedOn w:val="Bodytext5"/>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Bodytext8">
    <w:name w:val="Body text|8_"/>
    <w:basedOn w:val="Standardnpsmoodstavce"/>
    <w:link w:val="Bodytext80"/>
    <w:rPr>
      <w:rFonts w:ascii="Arial" w:eastAsia="Arial" w:hAnsi="Arial" w:cs="Arial"/>
      <w:b/>
      <w:bCs/>
      <w:i w:val="0"/>
      <w:iCs w:val="0"/>
      <w:smallCaps w:val="0"/>
      <w:strike w:val="0"/>
      <w:u w:val="none"/>
    </w:rPr>
  </w:style>
  <w:style w:type="character" w:customStyle="1" w:styleId="Bodytext9">
    <w:name w:val="Body text|9_"/>
    <w:basedOn w:val="Standardnpsmoodstavce"/>
    <w:link w:val="Bodytext90"/>
    <w:rPr>
      <w:rFonts w:ascii="Arial" w:eastAsia="Arial" w:hAnsi="Arial" w:cs="Arial"/>
      <w:b w:val="0"/>
      <w:bCs w:val="0"/>
      <w:i w:val="0"/>
      <w:iCs w:val="0"/>
      <w:smallCaps w:val="0"/>
      <w:strike w:val="0"/>
      <w:sz w:val="21"/>
      <w:szCs w:val="21"/>
      <w:u w:val="none"/>
    </w:rPr>
  </w:style>
  <w:style w:type="character" w:customStyle="1" w:styleId="Bodytext910ptBold">
    <w:name w:val="Body text|9 + 10 pt;Bold"/>
    <w:basedOn w:val="Bodytext9"/>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Heading31">
    <w:name w:val="Heading #3|1_"/>
    <w:basedOn w:val="Standardnpsmoodstavce"/>
    <w:link w:val="Heading310"/>
    <w:rPr>
      <w:rFonts w:ascii="Arial" w:eastAsia="Arial" w:hAnsi="Arial" w:cs="Arial"/>
      <w:b/>
      <w:bCs/>
      <w:i w:val="0"/>
      <w:iCs w:val="0"/>
      <w:smallCaps w:val="0"/>
      <w:strike w:val="0"/>
      <w:sz w:val="18"/>
      <w:szCs w:val="18"/>
      <w:u w:val="none"/>
      <w:lang w:val="en-US" w:eastAsia="en-US" w:bidi="en-US"/>
    </w:rPr>
  </w:style>
  <w:style w:type="character" w:customStyle="1" w:styleId="Bodytext14">
    <w:name w:val="Body text|14_"/>
    <w:basedOn w:val="Standardnpsmoodstavce"/>
    <w:link w:val="Bodytext140"/>
    <w:rPr>
      <w:b w:val="0"/>
      <w:bCs w:val="0"/>
      <w:i w:val="0"/>
      <w:iCs w:val="0"/>
      <w:smallCaps w:val="0"/>
      <w:strike w:val="0"/>
      <w:sz w:val="17"/>
      <w:szCs w:val="17"/>
      <w:u w:val="none"/>
    </w:rPr>
  </w:style>
  <w:style w:type="character" w:customStyle="1" w:styleId="Bodytext1410pt">
    <w:name w:val="Body text|14 + 10 pt"/>
    <w:basedOn w:val="Bodytext1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Bodytext14Spacing2pt">
    <w:name w:val="Body text|14 + Spacing 2 pt"/>
    <w:basedOn w:val="Bodytext14"/>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cs-CZ" w:eastAsia="cs-CZ" w:bidi="cs-CZ"/>
    </w:rPr>
  </w:style>
  <w:style w:type="character" w:customStyle="1" w:styleId="Bodytext14ArialScaling40">
    <w:name w:val="Body text|14 + Arial;Scaling 40%"/>
    <w:basedOn w:val="Bodytext14"/>
    <w:rPr>
      <w:rFonts w:ascii="Arial" w:eastAsia="Arial" w:hAnsi="Arial" w:cs="Arial"/>
      <w:b w:val="0"/>
      <w:bCs w:val="0"/>
      <w:i w:val="0"/>
      <w:iCs w:val="0"/>
      <w:smallCaps w:val="0"/>
      <w:strike w:val="0"/>
      <w:color w:val="000000"/>
      <w:spacing w:val="0"/>
      <w:w w:val="40"/>
      <w:position w:val="0"/>
      <w:sz w:val="17"/>
      <w:szCs w:val="17"/>
      <w:u w:val="none"/>
      <w:lang w:val="cs-CZ" w:eastAsia="cs-CZ" w:bidi="cs-CZ"/>
    </w:rPr>
  </w:style>
  <w:style w:type="character" w:customStyle="1" w:styleId="Bodytext14ItalicSpacing2pt">
    <w:name w:val="Body text|14 + Italic;Spacing 2 pt"/>
    <w:basedOn w:val="Bodytext14"/>
    <w:rPr>
      <w:rFonts w:ascii="Times New Roman" w:eastAsia="Times New Roman" w:hAnsi="Times New Roman" w:cs="Times New Roman"/>
      <w:b w:val="0"/>
      <w:bCs w:val="0"/>
      <w:i/>
      <w:iCs/>
      <w:smallCaps w:val="0"/>
      <w:strike w:val="0"/>
      <w:color w:val="000000"/>
      <w:spacing w:val="40"/>
      <w:w w:val="100"/>
      <w:position w:val="0"/>
      <w:sz w:val="17"/>
      <w:szCs w:val="17"/>
      <w:u w:val="none"/>
      <w:lang w:val="cs-CZ" w:eastAsia="cs-CZ" w:bidi="cs-CZ"/>
    </w:rPr>
  </w:style>
  <w:style w:type="character" w:customStyle="1" w:styleId="Bodytext14Italic">
    <w:name w:val="Body text|14 + Italic"/>
    <w:basedOn w:val="Bodytext14"/>
    <w:rPr>
      <w:rFonts w:ascii="Times New Roman" w:eastAsia="Times New Roman" w:hAnsi="Times New Roman" w:cs="Times New Roman"/>
      <w:b w:val="0"/>
      <w:bCs w:val="0"/>
      <w:i/>
      <w:iCs/>
      <w:smallCaps w:val="0"/>
      <w:strike w:val="0"/>
      <w:color w:val="000000"/>
      <w:spacing w:val="0"/>
      <w:w w:val="100"/>
      <w:position w:val="0"/>
      <w:sz w:val="17"/>
      <w:szCs w:val="17"/>
      <w:u w:val="none"/>
      <w:lang w:val="cs-CZ" w:eastAsia="cs-CZ" w:bidi="cs-CZ"/>
    </w:rPr>
  </w:style>
  <w:style w:type="character" w:customStyle="1" w:styleId="Bodytext15">
    <w:name w:val="Body text|15_"/>
    <w:basedOn w:val="Standardnpsmoodstavce"/>
    <w:link w:val="Bodytext150"/>
    <w:rPr>
      <w:rFonts w:ascii="Arial" w:eastAsia="Arial" w:hAnsi="Arial" w:cs="Arial"/>
      <w:b w:val="0"/>
      <w:bCs w:val="0"/>
      <w:i/>
      <w:iCs/>
      <w:smallCaps w:val="0"/>
      <w:strike w:val="0"/>
      <w:sz w:val="17"/>
      <w:szCs w:val="17"/>
      <w:u w:val="none"/>
    </w:rPr>
  </w:style>
  <w:style w:type="character" w:customStyle="1" w:styleId="Bodytext15NotItalic">
    <w:name w:val="Body text|15 + Not Italic"/>
    <w:basedOn w:val="Bodytext15"/>
    <w:rPr>
      <w:rFonts w:ascii="Arial" w:eastAsia="Arial" w:hAnsi="Arial" w:cs="Arial"/>
      <w:b w:val="0"/>
      <w:bCs w:val="0"/>
      <w:i/>
      <w:iCs/>
      <w:smallCaps w:val="0"/>
      <w:strike w:val="0"/>
      <w:color w:val="000000"/>
      <w:spacing w:val="0"/>
      <w:w w:val="100"/>
      <w:position w:val="0"/>
      <w:sz w:val="17"/>
      <w:szCs w:val="17"/>
      <w:u w:val="none"/>
    </w:rPr>
  </w:style>
  <w:style w:type="character" w:customStyle="1" w:styleId="Bodytext16">
    <w:name w:val="Body text|16_"/>
    <w:basedOn w:val="Standardnpsmoodstavce"/>
    <w:link w:val="Bodytext160"/>
    <w:rPr>
      <w:rFonts w:ascii="Arial" w:eastAsia="Arial" w:hAnsi="Arial" w:cs="Arial"/>
      <w:b w:val="0"/>
      <w:bCs w:val="0"/>
      <w:i/>
      <w:iCs/>
      <w:smallCaps w:val="0"/>
      <w:strike w:val="0"/>
      <w:sz w:val="13"/>
      <w:szCs w:val="13"/>
      <w:u w:val="none"/>
    </w:rPr>
  </w:style>
  <w:style w:type="character" w:customStyle="1" w:styleId="Bodytext13">
    <w:name w:val="Body text|13_"/>
    <w:basedOn w:val="Standardnpsmoodstavce"/>
    <w:link w:val="Bodytext130"/>
    <w:rPr>
      <w:rFonts w:ascii="Arial" w:eastAsia="Arial" w:hAnsi="Arial" w:cs="Arial"/>
      <w:b w:val="0"/>
      <w:bCs w:val="0"/>
      <w:i/>
      <w:iCs/>
      <w:smallCaps w:val="0"/>
      <w:strike w:val="0"/>
      <w:sz w:val="8"/>
      <w:szCs w:val="8"/>
      <w:u w:val="none"/>
    </w:rPr>
  </w:style>
  <w:style w:type="character" w:customStyle="1" w:styleId="Bodytext17">
    <w:name w:val="Body text|17_"/>
    <w:basedOn w:val="Standardnpsmoodstavce"/>
    <w:link w:val="Bodytext170"/>
    <w:rPr>
      <w:b w:val="0"/>
      <w:bCs w:val="0"/>
      <w:i w:val="0"/>
      <w:iCs w:val="0"/>
      <w:smallCaps w:val="0"/>
      <w:strike w:val="0"/>
      <w:sz w:val="20"/>
      <w:szCs w:val="20"/>
      <w:u w:val="none"/>
    </w:rPr>
  </w:style>
  <w:style w:type="character" w:customStyle="1" w:styleId="Bodytext17Spacing2pt">
    <w:name w:val="Body text|17 + Spacing 2 pt"/>
    <w:basedOn w:val="Bodytext17"/>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cs-CZ" w:eastAsia="cs-CZ" w:bidi="cs-CZ"/>
    </w:rPr>
  </w:style>
  <w:style w:type="character" w:customStyle="1" w:styleId="Bodytext18">
    <w:name w:val="Body text|18_"/>
    <w:basedOn w:val="Standardnpsmoodstavce"/>
    <w:link w:val="Bodytext180"/>
    <w:rPr>
      <w:b w:val="0"/>
      <w:bCs w:val="0"/>
      <w:i/>
      <w:iCs/>
      <w:smallCaps w:val="0"/>
      <w:strike w:val="0"/>
      <w:sz w:val="17"/>
      <w:szCs w:val="17"/>
      <w:u w:val="none"/>
    </w:rPr>
  </w:style>
  <w:style w:type="character" w:customStyle="1" w:styleId="Bodytext18NotItalic">
    <w:name w:val="Body text|18 + Not Italic"/>
    <w:basedOn w:val="Bodytext18"/>
    <w:rPr>
      <w:rFonts w:ascii="Times New Roman" w:eastAsia="Times New Roman" w:hAnsi="Times New Roman" w:cs="Times New Roman"/>
      <w:b w:val="0"/>
      <w:bCs w:val="0"/>
      <w:i/>
      <w:iCs/>
      <w:smallCaps w:val="0"/>
      <w:strike w:val="0"/>
      <w:color w:val="000000"/>
      <w:spacing w:val="0"/>
      <w:w w:val="100"/>
      <w:position w:val="0"/>
      <w:sz w:val="17"/>
      <w:szCs w:val="17"/>
      <w:u w:val="none"/>
      <w:lang w:val="cs-CZ" w:eastAsia="cs-CZ" w:bidi="cs-CZ"/>
    </w:rPr>
  </w:style>
  <w:style w:type="paragraph" w:customStyle="1" w:styleId="Bodytext40">
    <w:name w:val="Body text|4"/>
    <w:basedOn w:val="Normln"/>
    <w:link w:val="Bodytext4"/>
    <w:pPr>
      <w:shd w:val="clear" w:color="auto" w:fill="FFFFFF"/>
      <w:spacing w:before="300" w:line="274" w:lineRule="exact"/>
      <w:ind w:hanging="420"/>
      <w:jc w:val="both"/>
    </w:pPr>
    <w:rPr>
      <w:rFonts w:ascii="Arial" w:eastAsia="Arial" w:hAnsi="Arial" w:cs="Arial"/>
    </w:rPr>
  </w:style>
  <w:style w:type="paragraph" w:customStyle="1" w:styleId="Bodytext6">
    <w:name w:val="Body text|6"/>
    <w:basedOn w:val="Normln"/>
    <w:link w:val="Bodytext6Exact"/>
    <w:pPr>
      <w:shd w:val="clear" w:color="auto" w:fill="FFFFFF"/>
      <w:spacing w:line="139" w:lineRule="exact"/>
      <w:jc w:val="right"/>
    </w:pPr>
    <w:rPr>
      <w:rFonts w:ascii="Arial" w:eastAsia="Arial" w:hAnsi="Arial" w:cs="Arial"/>
      <w:b/>
      <w:bCs/>
      <w:sz w:val="15"/>
      <w:szCs w:val="15"/>
      <w:lang w:val="en-US" w:eastAsia="en-US" w:bidi="en-US"/>
    </w:rPr>
  </w:style>
  <w:style w:type="paragraph" w:customStyle="1" w:styleId="Bodytext7">
    <w:name w:val="Body text|7"/>
    <w:basedOn w:val="Normln"/>
    <w:link w:val="Bodytext7Exact"/>
    <w:pPr>
      <w:shd w:val="clear" w:color="auto" w:fill="FFFFFF"/>
      <w:spacing w:line="139" w:lineRule="exact"/>
      <w:jc w:val="both"/>
    </w:pPr>
    <w:rPr>
      <w:rFonts w:ascii="Arial" w:eastAsia="Arial" w:hAnsi="Arial" w:cs="Arial"/>
      <w:sz w:val="12"/>
      <w:szCs w:val="12"/>
    </w:rPr>
  </w:style>
  <w:style w:type="paragraph" w:customStyle="1" w:styleId="Bodytext20">
    <w:name w:val="Body text|2"/>
    <w:basedOn w:val="Normln"/>
    <w:link w:val="Bodytext2"/>
    <w:pPr>
      <w:shd w:val="clear" w:color="auto" w:fill="FFFFFF"/>
      <w:spacing w:before="300" w:line="269" w:lineRule="exact"/>
      <w:jc w:val="center"/>
    </w:pPr>
    <w:rPr>
      <w:rFonts w:ascii="Arial" w:eastAsia="Arial" w:hAnsi="Arial" w:cs="Arial"/>
      <w:sz w:val="18"/>
      <w:szCs w:val="18"/>
    </w:rPr>
  </w:style>
  <w:style w:type="paragraph" w:customStyle="1" w:styleId="Bodytext10">
    <w:name w:val="Body text|10"/>
    <w:basedOn w:val="Normln"/>
    <w:link w:val="Bodytext10Exact"/>
    <w:pPr>
      <w:shd w:val="clear" w:color="auto" w:fill="FFFFFF"/>
      <w:spacing w:line="190" w:lineRule="exact"/>
    </w:pPr>
    <w:rPr>
      <w:rFonts w:ascii="Arial" w:eastAsia="Arial" w:hAnsi="Arial" w:cs="Arial"/>
      <w:sz w:val="17"/>
      <w:szCs w:val="17"/>
      <w:lang w:val="en-US" w:eastAsia="en-US" w:bidi="en-US"/>
    </w:rPr>
  </w:style>
  <w:style w:type="paragraph" w:customStyle="1" w:styleId="Bodytext11">
    <w:name w:val="Body text|11"/>
    <w:basedOn w:val="Normln"/>
    <w:link w:val="Bodytext11Exact"/>
    <w:pPr>
      <w:shd w:val="clear" w:color="auto" w:fill="FFFFFF"/>
      <w:spacing w:line="156" w:lineRule="exact"/>
    </w:pPr>
    <w:rPr>
      <w:rFonts w:ascii="Arial" w:eastAsia="Arial" w:hAnsi="Arial" w:cs="Arial"/>
      <w:sz w:val="14"/>
      <w:szCs w:val="14"/>
      <w:lang w:val="en-US" w:eastAsia="en-US" w:bidi="en-US"/>
    </w:rPr>
  </w:style>
  <w:style w:type="paragraph" w:customStyle="1" w:styleId="Heading11">
    <w:name w:val="Heading #1|1"/>
    <w:basedOn w:val="Normln"/>
    <w:link w:val="Heading11Exact"/>
    <w:pPr>
      <w:shd w:val="clear" w:color="auto" w:fill="FFFFFF"/>
      <w:spacing w:line="358" w:lineRule="exact"/>
      <w:outlineLvl w:val="0"/>
    </w:pPr>
    <w:rPr>
      <w:rFonts w:ascii="Arial" w:eastAsia="Arial" w:hAnsi="Arial" w:cs="Arial"/>
      <w:b/>
      <w:bCs/>
      <w:sz w:val="32"/>
      <w:szCs w:val="32"/>
    </w:rPr>
  </w:style>
  <w:style w:type="paragraph" w:customStyle="1" w:styleId="Bodytext12">
    <w:name w:val="Body text|12"/>
    <w:basedOn w:val="Normln"/>
    <w:link w:val="Bodytext12Exact"/>
    <w:pPr>
      <w:shd w:val="clear" w:color="auto" w:fill="FFFFFF"/>
      <w:spacing w:after="320" w:line="200" w:lineRule="exact"/>
      <w:jc w:val="center"/>
    </w:pPr>
    <w:rPr>
      <w:rFonts w:ascii="Arial" w:eastAsia="Arial" w:hAnsi="Arial" w:cs="Arial"/>
      <w:sz w:val="18"/>
      <w:szCs w:val="18"/>
      <w:lang w:val="en-US" w:eastAsia="en-US" w:bidi="en-US"/>
    </w:rPr>
  </w:style>
  <w:style w:type="paragraph" w:customStyle="1" w:styleId="Heading310">
    <w:name w:val="Heading #3|1"/>
    <w:basedOn w:val="Normln"/>
    <w:link w:val="Heading31"/>
    <w:pPr>
      <w:shd w:val="clear" w:color="auto" w:fill="FFFFFF"/>
      <w:spacing w:before="220" w:line="200" w:lineRule="exact"/>
      <w:outlineLvl w:val="2"/>
    </w:pPr>
    <w:rPr>
      <w:rFonts w:ascii="Arial" w:eastAsia="Arial" w:hAnsi="Arial" w:cs="Arial"/>
      <w:b/>
      <w:bCs/>
      <w:sz w:val="18"/>
      <w:szCs w:val="18"/>
      <w:lang w:val="en-US" w:eastAsia="en-US" w:bidi="en-US"/>
    </w:rPr>
  </w:style>
  <w:style w:type="paragraph" w:customStyle="1" w:styleId="Bodytext130">
    <w:name w:val="Body text|13"/>
    <w:basedOn w:val="Normln"/>
    <w:link w:val="Bodytext13"/>
    <w:pPr>
      <w:shd w:val="clear" w:color="auto" w:fill="FFFFFF"/>
      <w:spacing w:after="80" w:line="200" w:lineRule="exact"/>
    </w:pPr>
    <w:rPr>
      <w:rFonts w:ascii="Arial" w:eastAsia="Arial" w:hAnsi="Arial" w:cs="Arial"/>
      <w:i/>
      <w:iCs/>
      <w:sz w:val="8"/>
      <w:szCs w:val="8"/>
    </w:rPr>
  </w:style>
  <w:style w:type="paragraph" w:customStyle="1" w:styleId="Heading210">
    <w:name w:val="Heading #2|1"/>
    <w:basedOn w:val="Normln"/>
    <w:link w:val="Heading21"/>
    <w:pPr>
      <w:shd w:val="clear" w:color="auto" w:fill="FFFFFF"/>
      <w:spacing w:line="456" w:lineRule="exact"/>
      <w:jc w:val="center"/>
      <w:outlineLvl w:val="1"/>
    </w:pPr>
    <w:rPr>
      <w:rFonts w:ascii="Arial" w:eastAsia="Arial" w:hAnsi="Arial" w:cs="Arial"/>
      <w:b/>
      <w:bCs/>
      <w:sz w:val="32"/>
      <w:szCs w:val="32"/>
    </w:rPr>
  </w:style>
  <w:style w:type="paragraph" w:customStyle="1" w:styleId="Bodytext30">
    <w:name w:val="Body text|3"/>
    <w:basedOn w:val="Normln"/>
    <w:link w:val="Bodytext3"/>
    <w:pPr>
      <w:shd w:val="clear" w:color="auto" w:fill="FFFFFF"/>
      <w:spacing w:after="300" w:line="224" w:lineRule="exact"/>
      <w:jc w:val="center"/>
    </w:pPr>
    <w:rPr>
      <w:rFonts w:ascii="Arial" w:eastAsia="Arial" w:hAnsi="Arial" w:cs="Arial"/>
      <w:b/>
      <w:bCs/>
      <w:sz w:val="20"/>
      <w:szCs w:val="20"/>
    </w:rPr>
  </w:style>
  <w:style w:type="paragraph" w:customStyle="1" w:styleId="Bodytext50">
    <w:name w:val="Body text|5"/>
    <w:basedOn w:val="Normln"/>
    <w:link w:val="Bodytext5"/>
    <w:pPr>
      <w:shd w:val="clear" w:color="auto" w:fill="FFFFFF"/>
      <w:spacing w:before="100" w:line="234" w:lineRule="exact"/>
    </w:pPr>
    <w:rPr>
      <w:rFonts w:ascii="Arial" w:eastAsia="Arial" w:hAnsi="Arial" w:cs="Arial"/>
      <w:i/>
      <w:iCs/>
      <w:sz w:val="8"/>
      <w:szCs w:val="8"/>
    </w:rPr>
  </w:style>
  <w:style w:type="paragraph" w:customStyle="1" w:styleId="Bodytext80">
    <w:name w:val="Body text|8"/>
    <w:basedOn w:val="Normln"/>
    <w:link w:val="Bodytext8"/>
    <w:pPr>
      <w:shd w:val="clear" w:color="auto" w:fill="FFFFFF"/>
      <w:spacing w:line="250" w:lineRule="exact"/>
      <w:jc w:val="both"/>
    </w:pPr>
    <w:rPr>
      <w:rFonts w:ascii="Arial" w:eastAsia="Arial" w:hAnsi="Arial" w:cs="Arial"/>
      <w:b/>
      <w:bCs/>
    </w:rPr>
  </w:style>
  <w:style w:type="paragraph" w:customStyle="1" w:styleId="Bodytext90">
    <w:name w:val="Body text|9"/>
    <w:basedOn w:val="Normln"/>
    <w:link w:val="Bodytext9"/>
    <w:pPr>
      <w:shd w:val="clear" w:color="auto" w:fill="FFFFFF"/>
      <w:spacing w:line="250" w:lineRule="exact"/>
      <w:jc w:val="both"/>
    </w:pPr>
    <w:rPr>
      <w:rFonts w:ascii="Arial" w:eastAsia="Arial" w:hAnsi="Arial" w:cs="Arial"/>
      <w:sz w:val="21"/>
      <w:szCs w:val="21"/>
    </w:rPr>
  </w:style>
  <w:style w:type="paragraph" w:customStyle="1" w:styleId="Bodytext140">
    <w:name w:val="Body text|14"/>
    <w:basedOn w:val="Normln"/>
    <w:link w:val="Bodytext14"/>
    <w:pPr>
      <w:shd w:val="clear" w:color="auto" w:fill="FFFFFF"/>
      <w:spacing w:after="480" w:line="222" w:lineRule="exact"/>
      <w:jc w:val="both"/>
    </w:pPr>
    <w:rPr>
      <w:sz w:val="17"/>
      <w:szCs w:val="17"/>
    </w:rPr>
  </w:style>
  <w:style w:type="paragraph" w:customStyle="1" w:styleId="Bodytext150">
    <w:name w:val="Body text|15"/>
    <w:basedOn w:val="Normln"/>
    <w:link w:val="Bodytext15"/>
    <w:pPr>
      <w:shd w:val="clear" w:color="auto" w:fill="FFFFFF"/>
      <w:spacing w:before="480" w:line="192" w:lineRule="exact"/>
      <w:jc w:val="both"/>
    </w:pPr>
    <w:rPr>
      <w:rFonts w:ascii="Arial" w:eastAsia="Arial" w:hAnsi="Arial" w:cs="Arial"/>
      <w:i/>
      <w:iCs/>
      <w:sz w:val="17"/>
      <w:szCs w:val="17"/>
    </w:rPr>
  </w:style>
  <w:style w:type="paragraph" w:customStyle="1" w:styleId="Bodytext160">
    <w:name w:val="Body text|16"/>
    <w:basedOn w:val="Normln"/>
    <w:link w:val="Bodytext16"/>
    <w:pPr>
      <w:shd w:val="clear" w:color="auto" w:fill="FFFFFF"/>
      <w:spacing w:line="192" w:lineRule="exact"/>
      <w:jc w:val="both"/>
    </w:pPr>
    <w:rPr>
      <w:rFonts w:ascii="Arial" w:eastAsia="Arial" w:hAnsi="Arial" w:cs="Arial"/>
      <w:i/>
      <w:iCs/>
      <w:sz w:val="13"/>
      <w:szCs w:val="13"/>
    </w:rPr>
  </w:style>
  <w:style w:type="paragraph" w:customStyle="1" w:styleId="Bodytext170">
    <w:name w:val="Body text|17"/>
    <w:basedOn w:val="Normln"/>
    <w:link w:val="Bodytext17"/>
    <w:pPr>
      <w:shd w:val="clear" w:color="auto" w:fill="FFFFFF"/>
      <w:spacing w:line="250" w:lineRule="exact"/>
      <w:jc w:val="both"/>
    </w:pPr>
    <w:rPr>
      <w:sz w:val="20"/>
      <w:szCs w:val="20"/>
    </w:rPr>
  </w:style>
  <w:style w:type="paragraph" w:customStyle="1" w:styleId="Bodytext180">
    <w:name w:val="Body text|18"/>
    <w:basedOn w:val="Normln"/>
    <w:link w:val="Bodytext18"/>
    <w:pPr>
      <w:shd w:val="clear" w:color="auto" w:fill="FFFFFF"/>
      <w:spacing w:line="192" w:lineRule="exact"/>
      <w:jc w:val="center"/>
    </w:pPr>
    <w:rPr>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495</Words>
  <Characters>2926</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Tomáš Gabriel</cp:lastModifiedBy>
  <cp:revision>3</cp:revision>
  <dcterms:created xsi:type="dcterms:W3CDTF">2021-02-23T12:31:00Z</dcterms:created>
  <dcterms:modified xsi:type="dcterms:W3CDTF">2021-02-23T13:17:00Z</dcterms:modified>
</cp:coreProperties>
</file>