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C0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Seznam svozových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míst - vzor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ZoO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27.10.2020</w:t>
      </w:r>
    </w:p>
    <w:p w:rsidR="005212A8" w:rsidRDefault="005212A8" w:rsidP="00F63F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F63FC0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bookmarkStart w:id="0" w:name="_GoBack"/>
      <w:proofErr w:type="spellStart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Príloha</w:t>
      </w:r>
      <w:proofErr w:type="spellEnd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c. 2 ke smlouv</w:t>
      </w:r>
      <w:r w:rsidR="005212A8">
        <w:rPr>
          <w:rFonts w:ascii="Arial-BoldMT" w:hAnsi="Arial-BoldMT" w:cs="Arial-BoldMT"/>
          <w:b/>
          <w:bCs/>
          <w:color w:val="000000"/>
          <w:sz w:val="28"/>
          <w:szCs w:val="28"/>
        </w:rPr>
        <w:t>ě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="005212A8">
        <w:rPr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. 11020666</w:t>
      </w:r>
      <w:bookmarkEnd w:id="0"/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/01.01.2021</w:t>
      </w:r>
    </w:p>
    <w:p w:rsidR="00F63FC0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F63FC0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F63FC0" w:rsidRPr="005212A8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</w:pPr>
      <w:r w:rsidRPr="005212A8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Seznam svozových míst</w:t>
      </w:r>
    </w:p>
    <w:p w:rsidR="00F63FC0" w:rsidRDefault="00F63FC0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212A8" w:rsidRDefault="005212A8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212A8" w:rsidRDefault="005212A8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212A8" w:rsidRDefault="005212A8" w:rsidP="005212A8">
      <w:pPr>
        <w:spacing w:after="46" w:line="334" w:lineRule="auto"/>
        <w:ind w:right="98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>Svozové místo pravidelného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Číslo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Číslo</w:t>
      </w:r>
      <w:proofErr w:type="spellEnd"/>
      <w:r>
        <w:rPr>
          <w:rFonts w:ascii="Arial" w:eastAsia="Arial" w:hAnsi="Arial" w:cs="Arial"/>
          <w:b/>
        </w:rPr>
        <w:t xml:space="preserve">      </w:t>
      </w:r>
      <w:proofErr w:type="spellStart"/>
      <w:r>
        <w:rPr>
          <w:rFonts w:ascii="Arial" w:eastAsia="Arial" w:hAnsi="Arial" w:cs="Arial"/>
          <w:b/>
        </w:rPr>
        <w:t>Číslo</w:t>
      </w:r>
      <w:proofErr w:type="spellEnd"/>
      <w:r>
        <w:rPr>
          <w:rFonts w:ascii="Arial" w:eastAsia="Arial" w:hAnsi="Arial" w:cs="Arial"/>
          <w:b/>
        </w:rPr>
        <w:t xml:space="preserve">    Počet</w:t>
      </w:r>
      <w:r>
        <w:rPr>
          <w:rFonts w:ascii="Arial" w:eastAsia="Arial" w:hAnsi="Arial" w:cs="Arial"/>
          <w:b/>
        </w:rPr>
        <w:tab/>
        <w:t>Typ</w:t>
      </w:r>
      <w:r w:rsidR="00A72034">
        <w:rPr>
          <w:rFonts w:ascii="Arial" w:eastAsia="Arial" w:hAnsi="Arial" w:cs="Arial"/>
          <w:b/>
        </w:rPr>
        <w:tab/>
      </w:r>
      <w:r w:rsidR="00A72034">
        <w:rPr>
          <w:rFonts w:ascii="Arial" w:eastAsia="Arial" w:hAnsi="Arial" w:cs="Arial"/>
          <w:b/>
        </w:rPr>
        <w:tab/>
        <w:t>Nádoba   Roční         Den</w:t>
      </w:r>
      <w:r w:rsidR="00A72034">
        <w:rPr>
          <w:rFonts w:ascii="Arial" w:eastAsia="Arial" w:hAnsi="Arial" w:cs="Arial"/>
          <w:b/>
        </w:rPr>
        <w:tab/>
        <w:t xml:space="preserve">      Sezona   Kód        Interní číslo</w:t>
      </w:r>
    </w:p>
    <w:p w:rsidR="005212A8" w:rsidRDefault="005212A8" w:rsidP="005212A8">
      <w:pPr>
        <w:spacing w:after="46" w:line="334" w:lineRule="auto"/>
        <w:ind w:right="9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svozu odpadu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pop.</w:t>
      </w:r>
      <w:r>
        <w:rPr>
          <w:rFonts w:ascii="Arial" w:eastAsia="Arial" w:hAnsi="Arial" w:cs="Arial"/>
          <w:b/>
        </w:rPr>
        <w:tab/>
        <w:t>orient.    dodat.  nádob</w:t>
      </w:r>
      <w:r>
        <w:rPr>
          <w:rFonts w:ascii="Arial" w:eastAsia="Arial" w:hAnsi="Arial" w:cs="Arial"/>
          <w:b/>
        </w:rPr>
        <w:tab/>
      </w:r>
      <w:proofErr w:type="spellStart"/>
      <w:r w:rsidR="00A72034">
        <w:rPr>
          <w:rFonts w:ascii="Arial" w:eastAsia="Arial" w:hAnsi="Arial" w:cs="Arial"/>
          <w:b/>
        </w:rPr>
        <w:t>nádob</w:t>
      </w:r>
      <w:proofErr w:type="spellEnd"/>
      <w:r w:rsidR="00A72034">
        <w:rPr>
          <w:rFonts w:ascii="Arial" w:eastAsia="Arial" w:hAnsi="Arial" w:cs="Arial"/>
          <w:b/>
        </w:rPr>
        <w:t xml:space="preserve"> ke</w:t>
      </w:r>
      <w:r w:rsidR="00A72034">
        <w:rPr>
          <w:rFonts w:ascii="Arial" w:eastAsia="Arial" w:hAnsi="Arial" w:cs="Arial"/>
          <w:b/>
        </w:rPr>
        <w:tab/>
        <w:t>v nájmu   přepočet    svozu</w:t>
      </w:r>
      <w:r w:rsidR="00A72034">
        <w:rPr>
          <w:rFonts w:ascii="Arial" w:eastAsia="Arial" w:hAnsi="Arial" w:cs="Arial"/>
          <w:b/>
        </w:rPr>
        <w:tab/>
        <w:t xml:space="preserve">       </w:t>
      </w:r>
      <w:proofErr w:type="spellStart"/>
      <w:r w:rsidR="00A72034">
        <w:rPr>
          <w:rFonts w:ascii="Arial" w:eastAsia="Arial" w:hAnsi="Arial" w:cs="Arial"/>
          <w:b/>
        </w:rPr>
        <w:t>svozu</w:t>
      </w:r>
      <w:proofErr w:type="spellEnd"/>
      <w:r w:rsidR="00A72034">
        <w:rPr>
          <w:rFonts w:ascii="Arial" w:eastAsia="Arial" w:hAnsi="Arial" w:cs="Arial"/>
          <w:b/>
        </w:rPr>
        <w:t xml:space="preserve">    odpadu   smlouvy/</w:t>
      </w:r>
    </w:p>
    <w:p w:rsidR="005212A8" w:rsidRDefault="005212A8" w:rsidP="005212A8">
      <w:pPr>
        <w:spacing w:after="46" w:line="334" w:lineRule="auto"/>
        <w:ind w:right="9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ke svozu</w:t>
      </w:r>
      <w:r>
        <w:rPr>
          <w:rFonts w:ascii="Arial" w:eastAsia="Arial" w:hAnsi="Arial" w:cs="Arial"/>
          <w:b/>
        </w:rPr>
        <w:tab/>
      </w:r>
      <w:proofErr w:type="spellStart"/>
      <w:r w:rsidR="00A72034">
        <w:rPr>
          <w:rFonts w:ascii="Arial" w:eastAsia="Arial" w:hAnsi="Arial" w:cs="Arial"/>
          <w:b/>
        </w:rPr>
        <w:t>svozu</w:t>
      </w:r>
      <w:proofErr w:type="spellEnd"/>
      <w:r w:rsidR="00A72034">
        <w:rPr>
          <w:rFonts w:ascii="Arial" w:eastAsia="Arial" w:hAnsi="Arial" w:cs="Arial"/>
          <w:b/>
        </w:rPr>
        <w:tab/>
      </w:r>
      <w:r w:rsidR="00A72034">
        <w:rPr>
          <w:rFonts w:ascii="Arial" w:eastAsia="Arial" w:hAnsi="Arial" w:cs="Arial"/>
          <w:b/>
        </w:rPr>
        <w:tab/>
        <w:t xml:space="preserve">                 </w:t>
      </w:r>
      <w:proofErr w:type="spellStart"/>
      <w:r w:rsidR="00A72034">
        <w:rPr>
          <w:rFonts w:ascii="Arial" w:eastAsia="Arial" w:hAnsi="Arial" w:cs="Arial"/>
          <w:b/>
        </w:rPr>
        <w:t>svozu</w:t>
      </w:r>
      <w:proofErr w:type="spellEnd"/>
      <w:r w:rsidR="00A72034">
        <w:rPr>
          <w:rFonts w:ascii="Arial" w:eastAsia="Arial" w:hAnsi="Arial" w:cs="Arial"/>
          <w:b/>
        </w:rPr>
        <w:tab/>
      </w:r>
      <w:r w:rsidR="00A72034">
        <w:rPr>
          <w:rFonts w:ascii="Arial" w:eastAsia="Arial" w:hAnsi="Arial" w:cs="Arial"/>
          <w:b/>
        </w:rPr>
        <w:tab/>
      </w:r>
      <w:r w:rsidR="00A72034">
        <w:rPr>
          <w:rFonts w:ascii="Arial" w:eastAsia="Arial" w:hAnsi="Arial" w:cs="Arial"/>
          <w:b/>
        </w:rPr>
        <w:tab/>
      </w:r>
      <w:r w:rsidR="00A72034">
        <w:rPr>
          <w:rFonts w:ascii="Arial" w:eastAsia="Arial" w:hAnsi="Arial" w:cs="Arial"/>
          <w:b/>
        </w:rPr>
        <w:tab/>
        <w:t xml:space="preserve">              objednávky</w:t>
      </w:r>
    </w:p>
    <w:tbl>
      <w:tblPr>
        <w:tblStyle w:val="TableGrid"/>
        <w:tblW w:w="16725" w:type="dxa"/>
        <w:tblInd w:w="-284" w:type="dxa"/>
        <w:tblCellMar>
          <w:top w:w="157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851"/>
        <w:gridCol w:w="2062"/>
        <w:gridCol w:w="64"/>
        <w:gridCol w:w="567"/>
        <w:gridCol w:w="1417"/>
        <w:gridCol w:w="851"/>
        <w:gridCol w:w="992"/>
        <w:gridCol w:w="2227"/>
        <w:gridCol w:w="183"/>
        <w:gridCol w:w="850"/>
        <w:gridCol w:w="2833"/>
      </w:tblGrid>
      <w:tr w:rsidR="00A72034" w:rsidTr="00A72034">
        <w:trPr>
          <w:trHeight w:val="672"/>
        </w:trPr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72034" w:rsidRDefault="00A72034" w:rsidP="00AD1809">
            <w:pPr>
              <w:spacing w:after="128" w:line="259" w:lineRule="auto"/>
            </w:pPr>
            <w:r>
              <w:t>Praha 2, Štěpánská</w:t>
            </w:r>
          </w:p>
          <w:p w:rsidR="00A72034" w:rsidRDefault="00A72034" w:rsidP="00AD1809">
            <w:pPr>
              <w:tabs>
                <w:tab w:val="center" w:pos="1590"/>
              </w:tabs>
              <w:spacing w:line="259" w:lineRule="auto"/>
            </w:pPr>
            <w:r>
              <w:rPr>
                <w:color w:val="FFFFFF"/>
                <w:sz w:val="2"/>
              </w:rPr>
              <w:t>.</w:t>
            </w:r>
            <w:r>
              <w:rPr>
                <w:color w:val="FFFFFF"/>
                <w:sz w:val="2"/>
              </w:rPr>
              <w:tab/>
            </w:r>
            <w:r>
              <w:t>Zámek AVE, v objektu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567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15</w:t>
            </w:r>
          </w:p>
        </w:tc>
        <w:tc>
          <w:tcPr>
            <w:tcW w:w="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US240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ANO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 xml:space="preserve">       260 </w:t>
            </w:r>
          </w:p>
        </w:tc>
        <w:tc>
          <w:tcPr>
            <w:tcW w:w="22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po, út, st, čt, pá</w:t>
            </w:r>
          </w:p>
        </w:tc>
        <w:tc>
          <w:tcPr>
            <w:tcW w:w="1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>200301</w:t>
            </w:r>
          </w:p>
        </w:tc>
        <w:tc>
          <w:tcPr>
            <w:tcW w:w="28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2034" w:rsidRDefault="00A72034" w:rsidP="00AD1809">
            <w:pPr>
              <w:spacing w:line="259" w:lineRule="auto"/>
            </w:pPr>
            <w:r>
              <w:t xml:space="preserve"> 2916116100</w:t>
            </w:r>
          </w:p>
        </w:tc>
      </w:tr>
    </w:tbl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  <w:rPr>
          <w:rFonts w:ascii="Calibri" w:eastAsia="Calibri" w:hAnsi="Calibri" w:cs="Calibri"/>
          <w:noProof/>
        </w:rPr>
      </w:pPr>
    </w:p>
    <w:p w:rsidR="00A72034" w:rsidRDefault="00A72034" w:rsidP="00A72034">
      <w:pPr>
        <w:spacing w:after="54"/>
        <w:ind w:right="-33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14907B" wp14:editId="2EF77DC6">
                <wp:extent cx="10440036" cy="6350"/>
                <wp:effectExtent l="0" t="0" r="0" b="0"/>
                <wp:docPr id="31631" name="Group 3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36" cy="6350"/>
                          <a:chOff x="0" y="0"/>
                          <a:chExt cx="10440036" cy="6350"/>
                        </a:xfrm>
                      </wpg:grpSpPr>
                      <wps:wsp>
                        <wps:cNvPr id="5303" name="Shape 5303"/>
                        <wps:cNvSpPr/>
                        <wps:spPr>
                          <a:xfrm>
                            <a:off x="0" y="0"/>
                            <a:ext cx="10440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36">
                                <a:moveTo>
                                  <a:pt x="0" y="0"/>
                                </a:moveTo>
                                <a:lnTo>
                                  <a:pt x="104400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A32A3" id="Group 31631" o:spid="_x0000_s1026" style="width:822.05pt;height:.5pt;mso-position-horizontal-relative:char;mso-position-vertical-relative:line" coordsize="104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">
                <v:shape id="Shape 5303" o:spid="_x0000_s1027" style="position:absolute;width:104400;height:0;visibility:visible;mso-wrap-style:square;v-text-anchor:top" coordsize="10440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" path="m,l10440036,e" filled="f" strokeweight=".5pt">
                  <v:stroke miterlimit="83231f" joinstyle="miter"/>
                  <v:path arrowok="t" textboxrect="0,0,10440036,0"/>
                </v:shape>
                <w10:anchorlock/>
              </v:group>
            </w:pict>
          </mc:Fallback>
        </mc:AlternateContent>
      </w:r>
    </w:p>
    <w:p w:rsidR="00A72034" w:rsidRDefault="00A72034" w:rsidP="00A72034">
      <w:pPr>
        <w:spacing w:after="46" w:line="334" w:lineRule="auto"/>
        <w:ind w:left="13452" w:right="989"/>
      </w:pPr>
      <w:r>
        <w:rPr>
          <w:sz w:val="20"/>
        </w:rPr>
        <w:t xml:space="preserve">Stránka 1 z 1   </w:t>
      </w:r>
    </w:p>
    <w:p w:rsidR="005212A8" w:rsidRDefault="005212A8" w:rsidP="00F63F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5212A8" w:rsidSect="00A72034">
      <w:pgSz w:w="16838" w:h="11906" w:orient="landscape"/>
      <w:pgMar w:top="284" w:right="28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C0"/>
    <w:rsid w:val="005212A8"/>
    <w:rsid w:val="006A2E54"/>
    <w:rsid w:val="00A72034"/>
    <w:rsid w:val="00F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7340"/>
  <w15:chartTrackingRefBased/>
  <w15:docId w15:val="{C6B7A65E-F833-44EB-AB31-B20CBB04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F63FC0"/>
    <w:pPr>
      <w:keepNext/>
      <w:keepLines/>
      <w:spacing w:before="226" w:after="286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FC0"/>
    <w:rPr>
      <w:rFonts w:ascii="Arial" w:eastAsia="Arial" w:hAnsi="Arial" w:cs="Arial"/>
      <w:b/>
      <w:color w:val="000000"/>
      <w:sz w:val="28"/>
      <w:lang w:eastAsia="cs-CZ"/>
    </w:rPr>
  </w:style>
  <w:style w:type="table" w:customStyle="1" w:styleId="TableGrid">
    <w:name w:val="TableGrid"/>
    <w:rsid w:val="00F63FC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Martina</dc:creator>
  <cp:keywords/>
  <dc:description/>
  <cp:lastModifiedBy>Králíková Martina</cp:lastModifiedBy>
  <cp:revision>1</cp:revision>
  <dcterms:created xsi:type="dcterms:W3CDTF">2021-01-19T11:01:00Z</dcterms:created>
  <dcterms:modified xsi:type="dcterms:W3CDTF">2021-01-19T11:30:00Z</dcterms:modified>
</cp:coreProperties>
</file>