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64CA" w14:textId="090C543F" w:rsidR="009F595C" w:rsidRPr="009F595C" w:rsidRDefault="009F595C" w:rsidP="009F595C">
      <w:p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S</w:t>
      </w:r>
      <w:r w:rsidRPr="00404E98">
        <w:rPr>
          <w:rFonts w:ascii="Arial" w:eastAsia="Times New Roman" w:hAnsi="Arial" w:cs="Arial"/>
          <w:b/>
          <w:sz w:val="22"/>
          <w:szCs w:val="22"/>
          <w:lang w:eastAsia="cs-CZ"/>
        </w:rPr>
        <w:t>mlouv</w:t>
      </w: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a</w:t>
      </w:r>
      <w:r w:rsidRPr="00404E98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o b</w:t>
      </w: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ezúplatném převodu </w:t>
      </w:r>
      <w:r w:rsidR="00294E0C">
        <w:rPr>
          <w:rFonts w:ascii="Arial" w:eastAsia="Times New Roman" w:hAnsi="Arial" w:cs="Arial"/>
          <w:b/>
          <w:sz w:val="22"/>
          <w:szCs w:val="22"/>
          <w:lang w:eastAsia="cs-CZ"/>
        </w:rPr>
        <w:t>samostatného movitého</w:t>
      </w: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majetku</w:t>
      </w:r>
    </w:p>
    <w:p w14:paraId="039B5E2C" w14:textId="77777777"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A7867B7" w14:textId="77777777" w:rsidR="00107E99" w:rsidRPr="009F595C" w:rsidRDefault="00107E99" w:rsidP="009F595C">
      <w:pPr>
        <w:rPr>
          <w:rFonts w:ascii="Arial" w:hAnsi="Arial" w:cs="Arial"/>
          <w:sz w:val="22"/>
          <w:szCs w:val="22"/>
        </w:rPr>
      </w:pPr>
    </w:p>
    <w:p w14:paraId="782FDE59" w14:textId="77777777" w:rsidR="009F595C" w:rsidRPr="009F595C" w:rsidRDefault="009F595C" w:rsidP="00497E0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Tuto smlouvu uzavírá</w:t>
      </w:r>
    </w:p>
    <w:p w14:paraId="5F71FABC" w14:textId="77777777" w:rsidR="00C507E1" w:rsidRDefault="00C507E1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32ACE89F" w14:textId="77777777" w:rsidR="00404E98" w:rsidRPr="009F595C" w:rsidRDefault="00404E98" w:rsidP="00404E98">
      <w:pPr>
        <w:rPr>
          <w:rFonts w:ascii="Arial" w:hAnsi="Arial" w:cs="Arial"/>
          <w:b/>
          <w:spacing w:val="30"/>
          <w:sz w:val="22"/>
          <w:szCs w:val="22"/>
        </w:rPr>
      </w:pPr>
    </w:p>
    <w:p w14:paraId="2E64EBF0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b/>
          <w:sz w:val="22"/>
          <w:szCs w:val="22"/>
        </w:rPr>
        <w:t>město Český Krumlov</w:t>
      </w:r>
      <w:r w:rsidRPr="009F595C">
        <w:rPr>
          <w:rFonts w:ascii="Arial" w:hAnsi="Arial" w:cs="Arial"/>
          <w:sz w:val="22"/>
          <w:szCs w:val="22"/>
        </w:rPr>
        <w:t xml:space="preserve"> </w:t>
      </w:r>
    </w:p>
    <w:p w14:paraId="70BC174C" w14:textId="77777777" w:rsidR="00404E98" w:rsidRPr="009F595C" w:rsidRDefault="00404E98" w:rsidP="00404E98">
      <w:pPr>
        <w:rPr>
          <w:rFonts w:ascii="Arial" w:hAnsi="Arial" w:cs="Arial"/>
          <w:i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zastoupené Mgr. Daliborem Cardou, starostou města</w:t>
      </w:r>
    </w:p>
    <w:p w14:paraId="7AD6B8E4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Náměstí Svornosti 1</w:t>
      </w:r>
    </w:p>
    <w:p w14:paraId="1A7FED74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381 01 Český Krumlov</w:t>
      </w:r>
    </w:p>
    <w:p w14:paraId="38C540E6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IČ: 245836, DIČ: CZ00245836</w:t>
      </w:r>
    </w:p>
    <w:p w14:paraId="02579585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Bankovní spojení: Komerční banka a.s.</w:t>
      </w:r>
    </w:p>
    <w:p w14:paraId="750FBA3F" w14:textId="77777777"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č.ú. 221241/0100</w:t>
      </w:r>
    </w:p>
    <w:p w14:paraId="77690629" w14:textId="77777777" w:rsidR="00404E98" w:rsidRPr="009F595C" w:rsidRDefault="009F595C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sz w:val="22"/>
          <w:szCs w:val="22"/>
        </w:rPr>
        <w:t xml:space="preserve">„Město“ - </w:t>
      </w:r>
      <w:r w:rsidRPr="009F595C">
        <w:rPr>
          <w:rFonts w:ascii="Arial" w:hAnsi="Arial" w:cs="Arial"/>
          <w:sz w:val="22"/>
          <w:szCs w:val="22"/>
        </w:rPr>
        <w:t>převádějící</w:t>
      </w:r>
      <w:r w:rsidR="00404E98" w:rsidRPr="009F595C">
        <w:rPr>
          <w:rFonts w:ascii="Arial" w:hAnsi="Arial" w:cs="Arial"/>
          <w:sz w:val="22"/>
          <w:szCs w:val="22"/>
        </w:rPr>
        <w:t>)</w:t>
      </w:r>
    </w:p>
    <w:p w14:paraId="131E4CCE" w14:textId="77777777" w:rsidR="00404E98" w:rsidRDefault="00404E98" w:rsidP="00404E98">
      <w:pPr>
        <w:rPr>
          <w:rFonts w:ascii="Arial" w:hAnsi="Arial" w:cs="Arial"/>
          <w:sz w:val="22"/>
          <w:szCs w:val="22"/>
        </w:rPr>
      </w:pPr>
    </w:p>
    <w:p w14:paraId="0C7542B2" w14:textId="77777777" w:rsidR="00801793" w:rsidRPr="009F595C" w:rsidRDefault="00497E08" w:rsidP="00404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98C6190" w14:textId="77777777" w:rsidR="009F595C" w:rsidRPr="00404E98" w:rsidRDefault="009F595C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9877BF2" w14:textId="77777777" w:rsidR="00404E98" w:rsidRPr="00404E98" w:rsidRDefault="00404E98" w:rsidP="00404E9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Základní škola Český Krumlov, Plešivec 249</w:t>
      </w:r>
    </w:p>
    <w:p w14:paraId="0DAADA52" w14:textId="26F6F839"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 xml:space="preserve">Zastoupena: Mgr. </w:t>
      </w:r>
      <w:r w:rsidR="00813584">
        <w:rPr>
          <w:rFonts w:ascii="Arial" w:eastAsia="Times New Roman" w:hAnsi="Arial" w:cs="Arial"/>
          <w:sz w:val="22"/>
          <w:szCs w:val="22"/>
          <w:lang w:eastAsia="cs-CZ"/>
        </w:rPr>
        <w:t>Lukáš</w:t>
      </w:r>
      <w:r w:rsidR="002F0790">
        <w:rPr>
          <w:rFonts w:ascii="Arial" w:eastAsia="Times New Roman" w:hAnsi="Arial" w:cs="Arial"/>
          <w:sz w:val="22"/>
          <w:szCs w:val="22"/>
          <w:lang w:eastAsia="cs-CZ"/>
        </w:rPr>
        <w:t>em</w:t>
      </w:r>
      <w:r w:rsidR="00813584">
        <w:rPr>
          <w:rFonts w:ascii="Arial" w:eastAsia="Times New Roman" w:hAnsi="Arial" w:cs="Arial"/>
          <w:sz w:val="22"/>
          <w:szCs w:val="22"/>
          <w:lang w:eastAsia="cs-CZ"/>
        </w:rPr>
        <w:t xml:space="preserve"> Boháč</w:t>
      </w:r>
      <w:r w:rsidR="002F0790">
        <w:rPr>
          <w:rFonts w:ascii="Arial" w:eastAsia="Times New Roman" w:hAnsi="Arial" w:cs="Arial"/>
          <w:sz w:val="22"/>
          <w:szCs w:val="22"/>
          <w:lang w:eastAsia="cs-CZ"/>
        </w:rPr>
        <w:t>em</w:t>
      </w:r>
      <w:r w:rsidRPr="009F595C">
        <w:rPr>
          <w:rFonts w:ascii="Arial" w:eastAsia="Times New Roman" w:hAnsi="Arial" w:cs="Arial"/>
          <w:sz w:val="22"/>
          <w:szCs w:val="22"/>
          <w:lang w:eastAsia="cs-CZ"/>
        </w:rPr>
        <w:t>, ředite</w:t>
      </w:r>
      <w:r w:rsidR="00813584">
        <w:rPr>
          <w:rFonts w:ascii="Arial" w:eastAsia="Times New Roman" w:hAnsi="Arial" w:cs="Arial"/>
          <w:sz w:val="22"/>
          <w:szCs w:val="22"/>
          <w:lang w:eastAsia="cs-CZ"/>
        </w:rPr>
        <w:t>lem</w:t>
      </w:r>
      <w:r w:rsidRPr="009F595C">
        <w:rPr>
          <w:rFonts w:ascii="Arial" w:eastAsia="Times New Roman" w:hAnsi="Arial" w:cs="Arial"/>
          <w:sz w:val="22"/>
          <w:szCs w:val="22"/>
          <w:lang w:eastAsia="cs-CZ"/>
        </w:rPr>
        <w:t xml:space="preserve"> ZŠ</w:t>
      </w:r>
    </w:p>
    <w:p w14:paraId="6E862260" w14:textId="77777777"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>Plešivec 279</w:t>
      </w:r>
    </w:p>
    <w:p w14:paraId="2AE1AB9F" w14:textId="77777777"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>38101 Český Krumlov</w:t>
      </w:r>
    </w:p>
    <w:p w14:paraId="2E81B839" w14:textId="77777777"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04E98">
        <w:rPr>
          <w:rFonts w:ascii="Arial" w:eastAsia="Times New Roman" w:hAnsi="Arial" w:cs="Arial"/>
          <w:sz w:val="22"/>
          <w:szCs w:val="22"/>
          <w:lang w:eastAsia="cs-CZ"/>
        </w:rPr>
        <w:t>IČ:</w:t>
      </w:r>
      <w:r w:rsidR="00E6193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9F595C">
        <w:rPr>
          <w:rFonts w:ascii="Arial" w:eastAsia="Times New Roman" w:hAnsi="Arial" w:cs="Arial"/>
          <w:sz w:val="22"/>
          <w:szCs w:val="22"/>
          <w:lang w:eastAsia="cs-CZ"/>
        </w:rPr>
        <w:t>00 583 740</w:t>
      </w:r>
    </w:p>
    <w:p w14:paraId="418524CB" w14:textId="77777777"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04E98">
        <w:rPr>
          <w:rFonts w:ascii="Arial" w:eastAsia="Times New Roman" w:hAnsi="Arial" w:cs="Arial"/>
          <w:sz w:val="22"/>
          <w:szCs w:val="22"/>
          <w:lang w:eastAsia="cs-CZ"/>
        </w:rPr>
        <w:t xml:space="preserve">(dále také jen </w:t>
      </w:r>
      <w:r w:rsidR="009F595C">
        <w:rPr>
          <w:rFonts w:ascii="Arial" w:eastAsia="Times New Roman" w:hAnsi="Arial" w:cs="Arial"/>
          <w:sz w:val="22"/>
          <w:szCs w:val="22"/>
          <w:lang w:eastAsia="cs-CZ"/>
        </w:rPr>
        <w:t>„Příspěvková organizace“ - příjemce</w:t>
      </w:r>
      <w:r w:rsidRPr="00404E98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2BE16187" w14:textId="77777777"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0675376" w14:textId="77777777" w:rsid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6F97A0F" w14:textId="77777777" w:rsidR="00107E99" w:rsidRDefault="00107E99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BCC6105" w14:textId="77777777" w:rsidR="00107E99" w:rsidRDefault="00107E99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AB307A3" w14:textId="77777777" w:rsidR="009F595C" w:rsidRDefault="00497E08" w:rsidP="009F595C">
      <w:pPr>
        <w:widowControl w:val="0"/>
        <w:numPr>
          <w:ilvl w:val="0"/>
          <w:numId w:val="3"/>
        </w:numPr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smlouvy</w:t>
      </w:r>
    </w:p>
    <w:p w14:paraId="7138F02C" w14:textId="77777777" w:rsidR="009F595C" w:rsidRPr="00404E98" w:rsidRDefault="009F595C" w:rsidP="00404E98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062C0C5" w14:textId="0598CDFE" w:rsidR="00404E98" w:rsidRPr="005351A2" w:rsidRDefault="009F595C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hAnsi="Arial" w:cs="Arial"/>
          <w:sz w:val="22"/>
          <w:szCs w:val="22"/>
        </w:rPr>
        <w:t xml:space="preserve">Účelem smlouvy je bezúplatný převod </w:t>
      </w:r>
      <w:r w:rsidR="008436DA">
        <w:rPr>
          <w:rFonts w:ascii="Arial" w:hAnsi="Arial" w:cs="Arial"/>
          <w:sz w:val="22"/>
          <w:szCs w:val="22"/>
        </w:rPr>
        <w:t xml:space="preserve">samostatného movitého </w:t>
      </w:r>
      <w:r w:rsidRPr="005351A2">
        <w:rPr>
          <w:rFonts w:ascii="Arial" w:hAnsi="Arial" w:cs="Arial"/>
          <w:sz w:val="22"/>
          <w:szCs w:val="22"/>
        </w:rPr>
        <w:t>majetku p</w:t>
      </w:r>
      <w:r w:rsidR="007554D0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odle ustanovení § 27 odst. </w:t>
      </w:r>
      <w:r w:rsidR="007C60AE">
        <w:rPr>
          <w:rFonts w:ascii="Arial" w:eastAsia="Times New Roman" w:hAnsi="Arial" w:cs="Arial"/>
          <w:sz w:val="22"/>
          <w:szCs w:val="22"/>
          <w:lang w:eastAsia="cs-CZ"/>
        </w:rPr>
        <w:t>7 písm. a)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zákona č. 250/2000 Sb., o rozpočtových pravidlech územních rozpočtů, ve znění pozdějších předpisů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. P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>odle článku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3.1. a Přílohy č. </w:t>
      </w:r>
      <w:r w:rsidR="0095203B" w:rsidRPr="00813584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ke zřizovací listině může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Příspěvková organizace bezúplatně nabýt do svého vlastnictví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majetek potřebný k 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výkonu činnosti, pro kterou byla zřízena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578A17E9" w14:textId="77777777" w:rsidR="005351A2" w:rsidRDefault="005351A2" w:rsidP="00497E08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7C43762" w14:textId="6E5B59AA" w:rsidR="005351A2" w:rsidRPr="00A170A6" w:rsidRDefault="005351A2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170A6">
        <w:rPr>
          <w:rFonts w:ascii="Arial" w:eastAsia="Times New Roman" w:hAnsi="Arial" w:cs="Arial"/>
          <w:sz w:val="22"/>
          <w:szCs w:val="22"/>
          <w:lang w:eastAsia="cs-CZ"/>
        </w:rPr>
        <w:t xml:space="preserve">Převádějící je vlastníkem </w:t>
      </w:r>
      <w:r w:rsidR="008D7FE0">
        <w:rPr>
          <w:rFonts w:ascii="Arial" w:eastAsia="Times New Roman" w:hAnsi="Arial" w:cs="Arial"/>
          <w:sz w:val="22"/>
          <w:szCs w:val="22"/>
          <w:lang w:eastAsia="cs-CZ"/>
        </w:rPr>
        <w:t>samostatného movitého majetku</w:t>
      </w:r>
      <w:r w:rsidRPr="00A170A6">
        <w:rPr>
          <w:rFonts w:ascii="Arial" w:eastAsia="Times New Roman" w:hAnsi="Arial" w:cs="Arial"/>
          <w:sz w:val="22"/>
          <w:szCs w:val="22"/>
          <w:lang w:eastAsia="cs-CZ"/>
        </w:rPr>
        <w:t xml:space="preserve"> – uvedeném v příloze č. </w:t>
      </w:r>
      <w:r w:rsidR="00134D25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A170A6">
        <w:rPr>
          <w:rFonts w:ascii="Arial" w:eastAsia="Times New Roman" w:hAnsi="Arial" w:cs="Arial"/>
          <w:sz w:val="22"/>
          <w:szCs w:val="22"/>
          <w:lang w:eastAsia="cs-CZ"/>
        </w:rPr>
        <w:t xml:space="preserve"> této</w:t>
      </w:r>
      <w:r w:rsidR="00CB08EB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A170A6">
        <w:rPr>
          <w:rFonts w:ascii="Arial" w:eastAsia="Times New Roman" w:hAnsi="Arial" w:cs="Arial"/>
          <w:sz w:val="22"/>
          <w:szCs w:val="22"/>
          <w:lang w:eastAsia="cs-CZ"/>
        </w:rPr>
        <w:t>smlouvy.</w:t>
      </w:r>
    </w:p>
    <w:p w14:paraId="6D8DA076" w14:textId="77777777" w:rsidR="00404E98" w:rsidRPr="009F595C" w:rsidRDefault="00404E98" w:rsidP="00497E08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D51C45A" w14:textId="3C9E4F47" w:rsidR="00404E98" w:rsidRPr="005351A2" w:rsidRDefault="0095203B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Město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převádí do vlastnictví Příspěvkové organizace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bez</w:t>
      </w:r>
      <w:r w:rsidR="005351A2" w:rsidRPr="005351A2">
        <w:rPr>
          <w:rFonts w:ascii="Arial" w:eastAsia="Times New Roman" w:hAnsi="Arial" w:cs="Arial"/>
          <w:sz w:val="22"/>
          <w:szCs w:val="22"/>
          <w:lang w:eastAsia="cs-CZ"/>
        </w:rPr>
        <w:t>ú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platně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D7FE0">
        <w:rPr>
          <w:rFonts w:ascii="Arial" w:eastAsia="Times New Roman" w:hAnsi="Arial" w:cs="Arial"/>
          <w:sz w:val="22"/>
          <w:szCs w:val="22"/>
          <w:lang w:eastAsia="cs-CZ"/>
        </w:rPr>
        <w:t>samostatný movitý majetek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(dále jen „majetek“)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Majetek je specifikován v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příloze č. </w:t>
      </w:r>
      <w:r w:rsidR="009F2897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této smlouvy. Příloha tvoří nedílnou součást této smlouvy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Příspěvková organizace podpisem této smlouvy potvrzuje, že majetek je v</w:t>
      </w:r>
      <w:r w:rsidR="009F595C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její dispozici. </w:t>
      </w:r>
    </w:p>
    <w:p w14:paraId="74E6A9B4" w14:textId="77777777" w:rsidR="005351A2" w:rsidRDefault="005351A2" w:rsidP="002C646F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00945B7" w14:textId="77777777" w:rsidR="005351A2" w:rsidRPr="00404E98" w:rsidRDefault="005351A2" w:rsidP="00C507E1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EC469E8" w14:textId="77777777" w:rsidR="00404E98" w:rsidRPr="00107E99" w:rsidRDefault="00497E08" w:rsidP="00107E99">
      <w:pPr>
        <w:pStyle w:val="Odstavecseseznamem"/>
        <w:numPr>
          <w:ilvl w:val="0"/>
          <w:numId w:val="3"/>
        </w:num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Povinnosti příjemce</w:t>
      </w:r>
    </w:p>
    <w:p w14:paraId="201F9664" w14:textId="77777777" w:rsidR="00AA5EB1" w:rsidRDefault="00AA5EB1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6D93B23" w14:textId="77777777" w:rsidR="00404E98" w:rsidRDefault="00404E98" w:rsidP="00497E08">
      <w:pPr>
        <w:pStyle w:val="Odstavecseseznamem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eastAsia="Times New Roman" w:hAnsi="Arial" w:cs="Arial"/>
          <w:sz w:val="22"/>
          <w:szCs w:val="22"/>
          <w:lang w:eastAsia="cs-CZ"/>
        </w:rPr>
        <w:t>Příspěvková organizace je povinna využívat majetek s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péčí řádného hospodáře k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účelu, pro který byla zřízena.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Při porušení této povinnosti je 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Město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oprávněn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domáhat se vrácení majetku nebo jeho neoprávněně využívané části a Příspěvková organizace je povinna vrátit majetek nebo jeho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neoprávněně využívanou část 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určenou Městem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neprodleně po doručení písemné výzvy 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Města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vrácení majetku nebo jeho neoprávněně využívané části.</w:t>
      </w:r>
    </w:p>
    <w:p w14:paraId="06BEB27E" w14:textId="77777777" w:rsidR="00497E08" w:rsidRDefault="00497E08" w:rsidP="00497E08">
      <w:pPr>
        <w:pStyle w:val="Odstavecseseznamem"/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CD23A27" w14:textId="77777777" w:rsidR="00404E98" w:rsidRDefault="00404E98" w:rsidP="00497E08">
      <w:pPr>
        <w:pStyle w:val="Odstavecseseznamem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97E08">
        <w:rPr>
          <w:rFonts w:ascii="Arial" w:eastAsia="Times New Roman" w:hAnsi="Arial" w:cs="Arial"/>
          <w:sz w:val="22"/>
          <w:szCs w:val="22"/>
          <w:lang w:eastAsia="cs-CZ"/>
        </w:rPr>
        <w:t xml:space="preserve">Pokud se stane majetek trvale nepotřebným, </w:t>
      </w:r>
      <w:r w:rsidR="00AA5EB1" w:rsidRPr="00497E08">
        <w:rPr>
          <w:rFonts w:ascii="Arial" w:eastAsia="Times New Roman" w:hAnsi="Arial" w:cs="Arial"/>
          <w:sz w:val="22"/>
          <w:szCs w:val="22"/>
          <w:lang w:eastAsia="cs-CZ"/>
        </w:rPr>
        <w:t>řídí se čl. 3.3. d) Přílohy č. 1 ke zřizovací listině.</w:t>
      </w:r>
    </w:p>
    <w:p w14:paraId="080DD4B8" w14:textId="77777777" w:rsidR="002C646F" w:rsidRPr="002C646F" w:rsidRDefault="002C646F" w:rsidP="002C646F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92D2A10" w14:textId="77777777" w:rsidR="00404E98" w:rsidRPr="00497E08" w:rsidRDefault="00497E08" w:rsidP="00497E08">
      <w:pPr>
        <w:pStyle w:val="Odstavecseseznamem"/>
        <w:numPr>
          <w:ilvl w:val="0"/>
          <w:numId w:val="3"/>
        </w:num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lastRenderedPageBreak/>
        <w:t>Zvláštní ujednání</w:t>
      </w:r>
    </w:p>
    <w:p w14:paraId="44B37CDB" w14:textId="77777777"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34C9BD9E" w14:textId="77777777" w:rsidR="00404E98" w:rsidRPr="00107E99" w:rsidRDefault="00404E98" w:rsidP="002C646F">
      <w:pPr>
        <w:pStyle w:val="Odstavecseseznamem"/>
        <w:numPr>
          <w:ilvl w:val="0"/>
          <w:numId w:val="7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07E99">
        <w:rPr>
          <w:rFonts w:ascii="Arial" w:eastAsia="Times New Roman" w:hAnsi="Arial" w:cs="Arial"/>
          <w:sz w:val="22"/>
          <w:szCs w:val="22"/>
          <w:lang w:eastAsia="cs-CZ"/>
        </w:rPr>
        <w:t>Tuto smlouvu lze měnit či doplňovat pouze po dohodě smluvních stran formou písemných a číslovaných dodatků.</w:t>
      </w:r>
    </w:p>
    <w:p w14:paraId="3A7C2AFE" w14:textId="77777777" w:rsidR="00AA5EB1" w:rsidRPr="009F595C" w:rsidRDefault="00AA5EB1" w:rsidP="002C646F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835816B" w14:textId="44A2505C" w:rsidR="00AA5EB1" w:rsidRDefault="00AA5EB1" w:rsidP="00FB5054">
      <w:pPr>
        <w:pStyle w:val="Odstavecseseznamem"/>
        <w:numPr>
          <w:ilvl w:val="0"/>
          <w:numId w:val="7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Město Český Krumlov </w:t>
      </w:r>
      <w:r w:rsidR="00404E98" w:rsidRPr="00FB5054">
        <w:rPr>
          <w:rFonts w:ascii="Arial" w:eastAsia="Times New Roman" w:hAnsi="Arial" w:cs="Arial"/>
          <w:sz w:val="22"/>
          <w:szCs w:val="22"/>
          <w:lang w:eastAsia="cs-CZ"/>
        </w:rPr>
        <w:t>potvrzuje, že o uzavření této smlouvy rozhodl</w:t>
      </w:r>
      <w:r w:rsidR="00B4597F"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o Zastupitelstvo </w:t>
      </w:r>
      <w:r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města </w:t>
      </w:r>
      <w:r w:rsidR="00B4597F"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Český Krumlov </w:t>
      </w:r>
      <w:r w:rsidR="00404E98"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usnesením </w:t>
      </w:r>
      <w:r w:rsidRPr="00FB5054">
        <w:rPr>
          <w:rFonts w:ascii="Arial" w:eastAsia="Times New Roman" w:hAnsi="Arial" w:cs="Arial"/>
          <w:sz w:val="22"/>
          <w:szCs w:val="22"/>
          <w:lang w:eastAsia="cs-CZ"/>
        </w:rPr>
        <w:t>č</w:t>
      </w:r>
      <w:r w:rsidR="00C907A6">
        <w:rPr>
          <w:rFonts w:ascii="Arial" w:eastAsia="Times New Roman" w:hAnsi="Arial" w:cs="Arial"/>
          <w:sz w:val="22"/>
          <w:szCs w:val="22"/>
          <w:lang w:eastAsia="cs-CZ"/>
        </w:rPr>
        <w:t xml:space="preserve">. 0081/ZM9/2020 </w:t>
      </w:r>
      <w:r w:rsidR="00404E98" w:rsidRPr="00FB5054">
        <w:rPr>
          <w:rFonts w:ascii="Arial" w:eastAsia="Times New Roman" w:hAnsi="Arial" w:cs="Arial"/>
          <w:sz w:val="22"/>
          <w:szCs w:val="22"/>
          <w:lang w:eastAsia="cs-CZ"/>
        </w:rPr>
        <w:t xml:space="preserve">ze </w:t>
      </w:r>
      <w:r w:rsidR="00C907A6">
        <w:rPr>
          <w:rFonts w:ascii="Arial" w:eastAsia="Times New Roman" w:hAnsi="Arial" w:cs="Arial"/>
          <w:sz w:val="22"/>
          <w:szCs w:val="22"/>
          <w:lang w:eastAsia="cs-CZ"/>
        </w:rPr>
        <w:t>17. 12. 2020</w:t>
      </w:r>
      <w:r w:rsidR="00FB5054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727AB55C" w14:textId="77777777" w:rsidR="00FB5054" w:rsidRPr="00FB5054" w:rsidRDefault="00FB5054" w:rsidP="00FB5054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7B2E699" w14:textId="77777777" w:rsidR="00AA5EB1" w:rsidRPr="009F595C" w:rsidRDefault="00AA5EB1" w:rsidP="002C646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Tato smlouva bude zveřejněna způsobem dle § 10 d zákona č. 250/2000 Sb., o rozpočtových pravidlech územních rozpočtů.</w:t>
      </w:r>
    </w:p>
    <w:p w14:paraId="654557D1" w14:textId="77777777" w:rsidR="00AA5EB1" w:rsidRPr="009F595C" w:rsidRDefault="00AA5EB1" w:rsidP="002C646F">
      <w:pPr>
        <w:pStyle w:val="Zhlav"/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3046DDC5" w14:textId="4065D29B" w:rsidR="00AA5EB1" w:rsidRPr="009F595C" w:rsidRDefault="00AA5EB1" w:rsidP="002C646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Smluvní strany souhlasí, aby tato smlouva by</w:t>
      </w:r>
      <w:r w:rsidR="00673C69">
        <w:rPr>
          <w:rFonts w:ascii="Arial" w:hAnsi="Arial" w:cs="Arial"/>
          <w:sz w:val="22"/>
          <w:szCs w:val="22"/>
        </w:rPr>
        <w:t>la zveřejněna v plném rozsahu v </w:t>
      </w:r>
      <w:r w:rsidRPr="009F595C">
        <w:rPr>
          <w:rFonts w:ascii="Arial" w:hAnsi="Arial" w:cs="Arial"/>
          <w:sz w:val="22"/>
          <w:szCs w:val="22"/>
        </w:rPr>
        <w:t>elektronickém registru smluv, který slouží k u</w:t>
      </w:r>
      <w:r w:rsidR="00673C69">
        <w:rPr>
          <w:rFonts w:ascii="Arial" w:hAnsi="Arial" w:cs="Arial"/>
          <w:sz w:val="22"/>
          <w:szCs w:val="22"/>
        </w:rPr>
        <w:t>veřejňování smluv dle zákona č. </w:t>
      </w:r>
      <w:r w:rsidRPr="009F595C">
        <w:rPr>
          <w:rFonts w:ascii="Arial" w:hAnsi="Arial" w:cs="Arial"/>
          <w:sz w:val="22"/>
          <w:szCs w:val="22"/>
        </w:rPr>
        <w:t>340/2015</w:t>
      </w:r>
      <w:r w:rsidR="00FB5054">
        <w:rPr>
          <w:rFonts w:ascii="Arial" w:hAnsi="Arial" w:cs="Arial"/>
          <w:sz w:val="22"/>
          <w:szCs w:val="22"/>
        </w:rPr>
        <w:t> </w:t>
      </w:r>
      <w:r w:rsidRPr="009F595C">
        <w:rPr>
          <w:rFonts w:ascii="Arial" w:hAnsi="Arial" w:cs="Arial"/>
          <w:sz w:val="22"/>
          <w:szCs w:val="22"/>
        </w:rPr>
        <w:t>Sb.</w:t>
      </w:r>
    </w:p>
    <w:p w14:paraId="29B6972C" w14:textId="77777777" w:rsidR="00AA5EB1" w:rsidRPr="009F595C" w:rsidRDefault="00AA5EB1" w:rsidP="002C646F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CD24D32" w14:textId="77777777" w:rsidR="00AA5EB1" w:rsidRPr="00107E99" w:rsidRDefault="00AA5EB1" w:rsidP="002C646F">
      <w:pPr>
        <w:pStyle w:val="Odstavecseseznamem"/>
        <w:widowControl w:val="0"/>
        <w:numPr>
          <w:ilvl w:val="0"/>
          <w:numId w:val="7"/>
        </w:numPr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107E99">
        <w:rPr>
          <w:rFonts w:ascii="Arial" w:hAnsi="Arial" w:cs="Arial"/>
          <w:sz w:val="22"/>
          <w:szCs w:val="22"/>
        </w:rPr>
        <w:t>Smlouva je sepsána ve třech exemplářích, z toho jeden obdrží příjemce a dva poskytovatel.</w:t>
      </w:r>
    </w:p>
    <w:p w14:paraId="0AE86BAE" w14:textId="77777777" w:rsidR="00AA5EB1" w:rsidRPr="009F595C" w:rsidRDefault="00AA5EB1" w:rsidP="002C646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77B700" w14:textId="77777777" w:rsidR="00AA5EB1" w:rsidRPr="00107E99" w:rsidRDefault="00AA5EB1" w:rsidP="002C646F">
      <w:pPr>
        <w:pStyle w:val="Odstavecseseznamem"/>
        <w:widowControl w:val="0"/>
        <w:numPr>
          <w:ilvl w:val="0"/>
          <w:numId w:val="7"/>
        </w:numPr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107E99">
        <w:rPr>
          <w:rFonts w:ascii="Arial" w:hAnsi="Arial" w:cs="Arial"/>
          <w:sz w:val="22"/>
          <w:szCs w:val="22"/>
        </w:rPr>
        <w:t>Věci touto smlouvou neupravené se řídí příslušnými ustanoveními zákona č. 250/2000 Sb., o rozpočtových pravidlech územních rozpočtů a zákonem č. 320/2001 Sb., o finanční kontrole a veřejné správě.</w:t>
      </w:r>
    </w:p>
    <w:p w14:paraId="38B424BC" w14:textId="77777777" w:rsidR="00AA5EB1" w:rsidRPr="009F595C" w:rsidRDefault="00AA5EB1" w:rsidP="00107E99">
      <w:pPr>
        <w:jc w:val="both"/>
        <w:rPr>
          <w:rFonts w:ascii="Arial" w:hAnsi="Arial" w:cs="Arial"/>
          <w:sz w:val="22"/>
          <w:szCs w:val="22"/>
        </w:rPr>
      </w:pPr>
    </w:p>
    <w:p w14:paraId="71F220CD" w14:textId="77777777" w:rsidR="00404E98" w:rsidRPr="009F595C" w:rsidRDefault="00404E98" w:rsidP="00107E99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0E156E0" w14:textId="77777777" w:rsidR="00AA5EB1" w:rsidRPr="009F595C" w:rsidRDefault="00AA5EB1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0FCEB9B4" w14:textId="77777777" w:rsidR="00107E99" w:rsidRDefault="00107E99" w:rsidP="00AA5EB1">
      <w:pPr>
        <w:rPr>
          <w:rFonts w:ascii="Arial" w:hAnsi="Arial" w:cs="Arial"/>
          <w:sz w:val="22"/>
          <w:szCs w:val="22"/>
        </w:rPr>
      </w:pPr>
    </w:p>
    <w:p w14:paraId="08B6D847" w14:textId="77777777" w:rsidR="00107E99" w:rsidRDefault="00107E99" w:rsidP="00AA5EB1">
      <w:pPr>
        <w:rPr>
          <w:rFonts w:ascii="Arial" w:hAnsi="Arial" w:cs="Arial"/>
          <w:sz w:val="22"/>
          <w:szCs w:val="22"/>
        </w:rPr>
      </w:pPr>
    </w:p>
    <w:p w14:paraId="6993E3DF" w14:textId="77777777" w:rsidR="00107E99" w:rsidRDefault="00107E99" w:rsidP="00AA5EB1">
      <w:pPr>
        <w:rPr>
          <w:rFonts w:ascii="Arial" w:hAnsi="Arial" w:cs="Arial"/>
          <w:sz w:val="22"/>
          <w:szCs w:val="22"/>
        </w:rPr>
      </w:pPr>
    </w:p>
    <w:p w14:paraId="6999D82C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V Českém Krumlově dne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  <w:t>Českém Krumlově dne</w:t>
      </w:r>
    </w:p>
    <w:p w14:paraId="4E06FAFB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14:paraId="0E3BF3AF" w14:textId="77777777" w:rsidR="00C907A6" w:rsidRDefault="00C907A6" w:rsidP="00C907A6">
      <w:pPr>
        <w:rPr>
          <w:rFonts w:ascii="ArialMT" w:hAnsi="ArialMT" w:cs="ArialMT"/>
          <w:sz w:val="22"/>
          <w:szCs w:val="22"/>
          <w:lang w:eastAsia="en-US"/>
        </w:rPr>
      </w:pPr>
    </w:p>
    <w:p w14:paraId="6C4CA380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14:paraId="5329634E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14:paraId="75D38046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14:paraId="4DECEE92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14:paraId="15893BAC" w14:textId="77777777"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-----------------------------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  <w:t>---------------------------------------</w:t>
      </w:r>
    </w:p>
    <w:p w14:paraId="4CC2E6C9" w14:textId="2FE35DD0" w:rsidR="00AA5EB1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 xml:space="preserve">   Mgr. Dalibor Carda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="00813584">
        <w:rPr>
          <w:rFonts w:ascii="Arial" w:hAnsi="Arial" w:cs="Arial"/>
          <w:sz w:val="22"/>
          <w:szCs w:val="22"/>
        </w:rPr>
        <w:t xml:space="preserve">      </w:t>
      </w:r>
      <w:r w:rsidRPr="009F595C">
        <w:rPr>
          <w:rFonts w:ascii="Arial" w:hAnsi="Arial" w:cs="Arial"/>
          <w:sz w:val="22"/>
          <w:szCs w:val="22"/>
        </w:rPr>
        <w:t xml:space="preserve"> Mgr. </w:t>
      </w:r>
      <w:r w:rsidR="00813584">
        <w:rPr>
          <w:rFonts w:ascii="Arial" w:hAnsi="Arial" w:cs="Arial"/>
          <w:sz w:val="22"/>
          <w:szCs w:val="22"/>
        </w:rPr>
        <w:t>Lukáš Boháč</w:t>
      </w:r>
    </w:p>
    <w:p w14:paraId="4092CF13" w14:textId="3936B738" w:rsidR="00990F68" w:rsidRPr="009F595C" w:rsidRDefault="00990F68" w:rsidP="00AA5E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 Český Krumlov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ředitel ZŠ Plešivec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1C9ACA" w14:textId="77777777" w:rsidR="00AA5EB1" w:rsidRDefault="00AA5EB1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06B1532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718E286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0B713D6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A80B476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697E3CB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C0A9CD1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E2ECF00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4C7FB01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6F5448F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A53EAB4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05FE38A" w14:textId="2C65BC29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5F04A5C" w14:textId="7E61809D" w:rsidR="00CA1E8D" w:rsidRDefault="00CA1E8D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D8FF507" w14:textId="16B80043" w:rsidR="00CA1E8D" w:rsidRDefault="00CA1E8D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BEEC16A" w14:textId="77777777" w:rsidR="00CA1E8D" w:rsidRDefault="00CA1E8D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9A91167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60D8851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1033547C" w14:textId="77777777"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188A408" w14:textId="66340EAD" w:rsidR="00813584" w:rsidRDefault="009F2897" w:rsidP="005D3819">
      <w:pPr>
        <w:jc w:val="righ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Příloha č. 1</w:t>
      </w:r>
    </w:p>
    <w:p w14:paraId="2902018E" w14:textId="4D02621A" w:rsidR="004C5F46" w:rsidRDefault="004C5F46" w:rsidP="004C5F46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F7A5E27" w14:textId="447AEEC9" w:rsidR="004C5F46" w:rsidRDefault="004C5F46" w:rsidP="005D3819">
      <w:pPr>
        <w:jc w:val="righ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B003C29" w14:textId="604DA70D" w:rsidR="00813584" w:rsidRDefault="00C907A6" w:rsidP="00813584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noProof/>
        </w:rPr>
        <w:drawing>
          <wp:inline distT="0" distB="0" distL="0" distR="0" wp14:anchorId="1E0E8C9E" wp14:editId="53F8A0C9">
            <wp:extent cx="5760720" cy="5713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5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67A2" w14:textId="77777777" w:rsidR="006B2267" w:rsidRDefault="006B2267" w:rsidP="00E61933">
      <w:r>
        <w:separator/>
      </w:r>
    </w:p>
  </w:endnote>
  <w:endnote w:type="continuationSeparator" w:id="0">
    <w:p w14:paraId="4470B094" w14:textId="77777777" w:rsidR="006B2267" w:rsidRDefault="006B2267" w:rsidP="00E6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1901254"/>
      <w:docPartObj>
        <w:docPartGallery w:val="Page Numbers (Bottom of Page)"/>
        <w:docPartUnique/>
      </w:docPartObj>
    </w:sdtPr>
    <w:sdtEndPr/>
    <w:sdtContent>
      <w:p w14:paraId="2C40DEB1" w14:textId="77777777" w:rsidR="00E61933" w:rsidRDefault="00E619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FABF61B" w14:textId="77777777" w:rsidR="00E61933" w:rsidRDefault="00E6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50C9" w14:textId="77777777" w:rsidR="006B2267" w:rsidRDefault="006B2267" w:rsidP="00E61933">
      <w:r>
        <w:separator/>
      </w:r>
    </w:p>
  </w:footnote>
  <w:footnote w:type="continuationSeparator" w:id="0">
    <w:p w14:paraId="462A7AD6" w14:textId="77777777" w:rsidR="006B2267" w:rsidRDefault="006B2267" w:rsidP="00E6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4702"/>
    <w:multiLevelType w:val="hybridMultilevel"/>
    <w:tmpl w:val="9EC681F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D52584"/>
    <w:multiLevelType w:val="hybridMultilevel"/>
    <w:tmpl w:val="8E144194"/>
    <w:lvl w:ilvl="0" w:tplc="C2BE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35F"/>
    <w:multiLevelType w:val="hybridMultilevel"/>
    <w:tmpl w:val="E8EC5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710"/>
    <w:multiLevelType w:val="hybridMultilevel"/>
    <w:tmpl w:val="90EC5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4544"/>
    <w:multiLevelType w:val="hybridMultilevel"/>
    <w:tmpl w:val="ED08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6535"/>
    <w:multiLevelType w:val="hybridMultilevel"/>
    <w:tmpl w:val="CD246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48BF"/>
    <w:multiLevelType w:val="singleLevel"/>
    <w:tmpl w:val="D29684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  <w:szCs w:val="22"/>
        <w:u w:val="none"/>
      </w:rPr>
    </w:lvl>
  </w:abstractNum>
  <w:abstractNum w:abstractNumId="7" w15:restartNumberingAfterBreak="0">
    <w:nsid w:val="4F6A6B74"/>
    <w:multiLevelType w:val="hybridMultilevel"/>
    <w:tmpl w:val="FD6E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2F65"/>
    <w:multiLevelType w:val="hybridMultilevel"/>
    <w:tmpl w:val="CE7051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98"/>
    <w:rsid w:val="00094DBD"/>
    <w:rsid w:val="00107E99"/>
    <w:rsid w:val="00134D25"/>
    <w:rsid w:val="001C1FD0"/>
    <w:rsid w:val="00294E0C"/>
    <w:rsid w:val="002C646F"/>
    <w:rsid w:val="002F0790"/>
    <w:rsid w:val="00404E98"/>
    <w:rsid w:val="00460B4B"/>
    <w:rsid w:val="00497E08"/>
    <w:rsid w:val="004C5F46"/>
    <w:rsid w:val="004F556E"/>
    <w:rsid w:val="005351A2"/>
    <w:rsid w:val="00563A68"/>
    <w:rsid w:val="005A2505"/>
    <w:rsid w:val="005D182D"/>
    <w:rsid w:val="005D3819"/>
    <w:rsid w:val="00673C69"/>
    <w:rsid w:val="006B2267"/>
    <w:rsid w:val="007544B7"/>
    <w:rsid w:val="007554D0"/>
    <w:rsid w:val="00770014"/>
    <w:rsid w:val="007C60AE"/>
    <w:rsid w:val="00801793"/>
    <w:rsid w:val="00813584"/>
    <w:rsid w:val="00830EF1"/>
    <w:rsid w:val="008436DA"/>
    <w:rsid w:val="0089052C"/>
    <w:rsid w:val="008D7FE0"/>
    <w:rsid w:val="0095203B"/>
    <w:rsid w:val="00990F68"/>
    <w:rsid w:val="009F0C69"/>
    <w:rsid w:val="009F2897"/>
    <w:rsid w:val="009F595C"/>
    <w:rsid w:val="00A170A6"/>
    <w:rsid w:val="00AA5EB1"/>
    <w:rsid w:val="00B4597F"/>
    <w:rsid w:val="00C507E1"/>
    <w:rsid w:val="00C907A6"/>
    <w:rsid w:val="00CA1E8D"/>
    <w:rsid w:val="00CB08EB"/>
    <w:rsid w:val="00E61933"/>
    <w:rsid w:val="00EB1BC4"/>
    <w:rsid w:val="00ED07B1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9C547"/>
  <w15:chartTrackingRefBased/>
  <w15:docId w15:val="{62F1B5EF-02EA-47A6-B913-FCE0FA7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4E98"/>
    <w:rPr>
      <w:color w:val="0000FF"/>
      <w:u w:val="single"/>
    </w:rPr>
  </w:style>
  <w:style w:type="paragraph" w:customStyle="1" w:styleId="CharCharChar1CharCharCharCharCharChar">
    <w:name w:val="Char Char Char1 Char Char Char Char Char Char"/>
    <w:basedOn w:val="Normln"/>
    <w:rsid w:val="00404E9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04E98"/>
    <w:pPr>
      <w:ind w:left="720"/>
      <w:contextualSpacing/>
    </w:pPr>
  </w:style>
  <w:style w:type="paragraph" w:styleId="Zhlav">
    <w:name w:val="header"/>
    <w:basedOn w:val="Normln"/>
    <w:link w:val="ZhlavChar"/>
    <w:rsid w:val="00AA5EB1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A5EB1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933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8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6433-44A4-43D8-9816-B688C957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Smolíková</dc:creator>
  <cp:keywords/>
  <dc:description/>
  <cp:lastModifiedBy>Šárka Kabeláčová</cp:lastModifiedBy>
  <cp:revision>2</cp:revision>
  <cp:lastPrinted>2020-09-07T07:23:00Z</cp:lastPrinted>
  <dcterms:created xsi:type="dcterms:W3CDTF">2021-02-23T07:36:00Z</dcterms:created>
  <dcterms:modified xsi:type="dcterms:W3CDTF">2021-02-23T07:36:00Z</dcterms:modified>
</cp:coreProperties>
</file>