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9A67" w14:textId="1EC95E7C" w:rsidR="00B22816" w:rsidRPr="008C1B61" w:rsidRDefault="008C319A" w:rsidP="007F6923">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rPr>
        <w:t>S</w:t>
      </w:r>
      <w:r w:rsidR="00B22816" w:rsidRPr="008C1B61">
        <w:rPr>
          <w:rFonts w:ascii="Times New Roman" w:hAnsi="Times New Roman" w:cs="Times New Roman"/>
        </w:rPr>
        <w:t xml:space="preserve">MLOUVA O </w:t>
      </w:r>
      <w:r w:rsidR="00F42BA6">
        <w:rPr>
          <w:rFonts w:ascii="Times New Roman" w:hAnsi="Times New Roman" w:cs="Times New Roman"/>
        </w:rPr>
        <w:t>POSKYTOVÁNÍ SLUŽEB</w:t>
      </w:r>
    </w:p>
    <w:p w14:paraId="3EACA64F" w14:textId="446209A3" w:rsidR="0030438F" w:rsidRDefault="0030438F" w:rsidP="007F6923">
      <w:pPr>
        <w:widowControl w:val="0"/>
        <w:autoSpaceDE w:val="0"/>
        <w:autoSpaceDN w:val="0"/>
        <w:adjustRightInd w:val="0"/>
        <w:jc w:val="center"/>
        <w:outlineLvl w:val="0"/>
        <w:rPr>
          <w:rFonts w:ascii="Times New Roman" w:hAnsi="Times New Roman" w:cs="Times New Roman"/>
        </w:rPr>
      </w:pPr>
    </w:p>
    <w:p w14:paraId="62B87251" w14:textId="7D7AF36E" w:rsidR="00EB1538" w:rsidRPr="00A2033B" w:rsidRDefault="00EB1538" w:rsidP="00EB1538">
      <w:pPr>
        <w:jc w:val="center"/>
        <w:rPr>
          <w:rFonts w:eastAsia="Times New Roman" w:cstheme="minorHAnsi"/>
          <w:color w:val="000000"/>
        </w:rPr>
      </w:pPr>
      <w:r w:rsidRPr="00A2033B">
        <w:rPr>
          <w:rFonts w:cstheme="minorHAnsi"/>
        </w:rPr>
        <w:t xml:space="preserve">Číslo smlouvy zhotovitele: č. </w:t>
      </w:r>
      <w:r w:rsidR="001B1F46">
        <w:rPr>
          <w:rFonts w:eastAsia="Times New Roman" w:cstheme="minorHAnsi"/>
          <w:color w:val="000000"/>
        </w:rPr>
        <w:t>1</w:t>
      </w:r>
      <w:r w:rsidRPr="00A2033B">
        <w:rPr>
          <w:rFonts w:eastAsia="Times New Roman" w:cstheme="minorHAnsi"/>
          <w:color w:val="000000"/>
        </w:rPr>
        <w:t>/1/202</w:t>
      </w:r>
      <w:r w:rsidR="00CC54EB" w:rsidRPr="00A2033B">
        <w:rPr>
          <w:rFonts w:eastAsia="Times New Roman" w:cstheme="minorHAnsi"/>
          <w:color w:val="000000"/>
        </w:rPr>
        <w:t>1</w:t>
      </w:r>
    </w:p>
    <w:p w14:paraId="001887A3" w14:textId="77777777" w:rsidR="00EB1538" w:rsidRDefault="00EB1538" w:rsidP="007F6923">
      <w:pPr>
        <w:widowControl w:val="0"/>
        <w:autoSpaceDE w:val="0"/>
        <w:autoSpaceDN w:val="0"/>
        <w:adjustRightInd w:val="0"/>
        <w:jc w:val="center"/>
        <w:outlineLvl w:val="0"/>
        <w:rPr>
          <w:rFonts w:ascii="Times New Roman" w:hAnsi="Times New Roman" w:cs="Times New Roman"/>
        </w:rPr>
      </w:pPr>
    </w:p>
    <w:p w14:paraId="1D46E8EA" w14:textId="77777777" w:rsidR="00EB1538" w:rsidRPr="008C1B61" w:rsidRDefault="00EB1538" w:rsidP="007F6923">
      <w:pPr>
        <w:widowControl w:val="0"/>
        <w:autoSpaceDE w:val="0"/>
        <w:autoSpaceDN w:val="0"/>
        <w:adjustRightInd w:val="0"/>
        <w:jc w:val="center"/>
        <w:outlineLvl w:val="0"/>
        <w:rPr>
          <w:rFonts w:ascii="Times New Roman" w:hAnsi="Times New Roman" w:cs="Times New Roman"/>
        </w:rPr>
      </w:pPr>
    </w:p>
    <w:p w14:paraId="139D45FA" w14:textId="77777777" w:rsidR="00B22816" w:rsidRPr="008C1B61" w:rsidRDefault="00B22816" w:rsidP="00B22816">
      <w:pPr>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Smluvní strany:</w:t>
      </w:r>
    </w:p>
    <w:p w14:paraId="13923228" w14:textId="77777777" w:rsidR="00B22816" w:rsidRPr="00A3572D" w:rsidRDefault="00B22816" w:rsidP="007F6923">
      <w:pPr>
        <w:widowControl w:val="0"/>
        <w:autoSpaceDE w:val="0"/>
        <w:autoSpaceDN w:val="0"/>
        <w:adjustRightInd w:val="0"/>
        <w:outlineLvl w:val="0"/>
        <w:rPr>
          <w:rFonts w:ascii="Times New Roman" w:hAnsi="Times New Roman" w:cs="Times New Roman"/>
        </w:rPr>
      </w:pPr>
      <w:r w:rsidRPr="00A3572D">
        <w:rPr>
          <w:rFonts w:ascii="Times New Roman" w:hAnsi="Times New Roman" w:cs="Times New Roman"/>
        </w:rPr>
        <w:t>a) Objednatel</w:t>
      </w:r>
    </w:p>
    <w:p w14:paraId="0C4F533B" w14:textId="77777777" w:rsidR="00192B19" w:rsidRPr="008E0952" w:rsidRDefault="00192B19" w:rsidP="00192B19">
      <w:pPr>
        <w:ind w:right="-1"/>
        <w:rPr>
          <w:rFonts w:ascii="Verdana" w:hAnsi="Verdana"/>
          <w:b/>
          <w:sz w:val="20"/>
          <w:szCs w:val="20"/>
        </w:rPr>
      </w:pPr>
      <w:r w:rsidRPr="008E0952">
        <w:rPr>
          <w:rFonts w:ascii="Verdana" w:hAnsi="Verdana"/>
          <w:b/>
          <w:sz w:val="20"/>
          <w:szCs w:val="20"/>
        </w:rPr>
        <w:t>Jablonecká dopravní a.s.</w:t>
      </w:r>
    </w:p>
    <w:p w14:paraId="5A38C0AB" w14:textId="77777777" w:rsidR="00192B19" w:rsidRPr="00F34384" w:rsidRDefault="00192B19" w:rsidP="00192B19">
      <w:pPr>
        <w:ind w:right="-1"/>
        <w:rPr>
          <w:rFonts w:ascii="Verdana" w:hAnsi="Verdana"/>
          <w:sz w:val="20"/>
          <w:szCs w:val="20"/>
        </w:rPr>
      </w:pPr>
      <w:r w:rsidRPr="00F34384">
        <w:rPr>
          <w:rFonts w:ascii="Verdana" w:hAnsi="Verdana"/>
          <w:sz w:val="20"/>
          <w:szCs w:val="20"/>
        </w:rPr>
        <w:t xml:space="preserve">se sídlem: </w:t>
      </w:r>
      <w:r>
        <w:rPr>
          <w:rFonts w:ascii="Verdana" w:hAnsi="Verdana"/>
          <w:sz w:val="20"/>
          <w:szCs w:val="20"/>
        </w:rPr>
        <w:t>Mírové náměstí 3100/19, 466 01 Jablonec nad Nisou</w:t>
      </w:r>
    </w:p>
    <w:p w14:paraId="4E444FD7" w14:textId="77777777" w:rsidR="00192B19" w:rsidRPr="008E0952" w:rsidRDefault="00192B19" w:rsidP="00192B19">
      <w:pPr>
        <w:ind w:right="-1"/>
        <w:rPr>
          <w:rFonts w:ascii="Verdana" w:hAnsi="Verdana"/>
          <w:sz w:val="20"/>
          <w:szCs w:val="20"/>
        </w:rPr>
      </w:pPr>
      <w:r w:rsidRPr="00F34384">
        <w:rPr>
          <w:rFonts w:ascii="Verdana" w:hAnsi="Verdana"/>
          <w:sz w:val="20"/>
          <w:szCs w:val="20"/>
        </w:rPr>
        <w:t xml:space="preserve">IČ: </w:t>
      </w:r>
      <w:r w:rsidRPr="008E0952">
        <w:rPr>
          <w:rFonts w:ascii="Verdana" w:hAnsi="Verdana"/>
          <w:sz w:val="20"/>
          <w:szCs w:val="20"/>
        </w:rPr>
        <w:t>06873031</w:t>
      </w:r>
    </w:p>
    <w:p w14:paraId="2DB7BE47" w14:textId="77777777" w:rsidR="00192B19" w:rsidRPr="00F34384" w:rsidRDefault="00192B19" w:rsidP="00192B19">
      <w:pPr>
        <w:ind w:right="-1"/>
        <w:rPr>
          <w:rFonts w:ascii="Verdana" w:hAnsi="Verdana"/>
          <w:sz w:val="20"/>
          <w:szCs w:val="20"/>
        </w:rPr>
      </w:pPr>
      <w:r w:rsidRPr="00F34384">
        <w:rPr>
          <w:rFonts w:ascii="Verdana" w:hAnsi="Verdana"/>
          <w:sz w:val="20"/>
          <w:szCs w:val="20"/>
        </w:rPr>
        <w:t xml:space="preserve">DIČ: </w:t>
      </w:r>
      <w:r>
        <w:rPr>
          <w:rFonts w:ascii="Verdana" w:hAnsi="Verdana"/>
          <w:sz w:val="20"/>
          <w:szCs w:val="20"/>
        </w:rPr>
        <w:t>CZ</w:t>
      </w:r>
      <w:r w:rsidRPr="008E0952">
        <w:rPr>
          <w:rFonts w:ascii="Verdana" w:hAnsi="Verdana"/>
          <w:sz w:val="20"/>
          <w:szCs w:val="20"/>
        </w:rPr>
        <w:t xml:space="preserve"> 06873031</w:t>
      </w:r>
    </w:p>
    <w:p w14:paraId="7D0B7518" w14:textId="77777777" w:rsidR="00192B19" w:rsidRPr="00F34384" w:rsidRDefault="00192B19" w:rsidP="00192B19">
      <w:pPr>
        <w:ind w:right="-1"/>
        <w:rPr>
          <w:rFonts w:ascii="Verdana" w:hAnsi="Verdana"/>
          <w:sz w:val="20"/>
          <w:szCs w:val="20"/>
        </w:rPr>
      </w:pPr>
      <w:r w:rsidRPr="00F34384">
        <w:rPr>
          <w:rFonts w:ascii="Verdana" w:hAnsi="Verdana"/>
          <w:sz w:val="20"/>
          <w:szCs w:val="20"/>
        </w:rPr>
        <w:t xml:space="preserve">zapsána v obchodním rejstříku vedeném </w:t>
      </w:r>
      <w:r>
        <w:rPr>
          <w:rFonts w:ascii="Verdana" w:hAnsi="Verdana"/>
          <w:sz w:val="20"/>
          <w:szCs w:val="20"/>
        </w:rPr>
        <w:t>u Krajského soudu v Ústí nad Labem, spisová značka B 2684</w:t>
      </w:r>
      <w:r w:rsidRPr="006014F1">
        <w:rPr>
          <w:sz w:val="20"/>
          <w:szCs w:val="20"/>
        </w:rPr>
        <w:t> </w:t>
      </w:r>
      <w:r w:rsidRPr="00F34384">
        <w:rPr>
          <w:rFonts w:ascii="Verdana" w:hAnsi="Verdana"/>
          <w:sz w:val="20"/>
          <w:szCs w:val="20"/>
        </w:rPr>
        <w:t xml:space="preserve"> </w:t>
      </w:r>
    </w:p>
    <w:p w14:paraId="3B98089D" w14:textId="77777777" w:rsidR="00192B19" w:rsidRPr="00F34384" w:rsidRDefault="00192B19" w:rsidP="00192B19">
      <w:pPr>
        <w:ind w:right="-1"/>
        <w:rPr>
          <w:rFonts w:ascii="Verdana" w:hAnsi="Verdana"/>
          <w:sz w:val="20"/>
          <w:szCs w:val="20"/>
        </w:rPr>
      </w:pPr>
      <w:r w:rsidRPr="000E4D02">
        <w:rPr>
          <w:rFonts w:ascii="Verdana" w:hAnsi="Verdana"/>
          <w:sz w:val="20"/>
          <w:szCs w:val="20"/>
        </w:rPr>
        <w:t>kterou zastupuje Mgr. Jan Zeman, předseda představenstva</w:t>
      </w:r>
    </w:p>
    <w:p w14:paraId="528F4248" w14:textId="77777777" w:rsidR="00192B19" w:rsidRPr="00F34384" w:rsidRDefault="00192B19" w:rsidP="00192B19">
      <w:pPr>
        <w:ind w:right="-1"/>
        <w:rPr>
          <w:rFonts w:ascii="Verdana" w:hAnsi="Verdana"/>
          <w:sz w:val="20"/>
          <w:szCs w:val="20"/>
        </w:rPr>
      </w:pPr>
    </w:p>
    <w:p w14:paraId="5CEE966D" w14:textId="480DBE5F" w:rsidR="00192B19" w:rsidRPr="00F34384" w:rsidRDefault="00192B19" w:rsidP="00192B19">
      <w:pPr>
        <w:ind w:right="-1"/>
        <w:rPr>
          <w:rFonts w:ascii="Verdana" w:hAnsi="Verdana"/>
          <w:sz w:val="20"/>
          <w:szCs w:val="20"/>
        </w:rPr>
      </w:pPr>
    </w:p>
    <w:p w14:paraId="17895F3F" w14:textId="77777777" w:rsidR="00EB3343" w:rsidRPr="00BC3705" w:rsidRDefault="00EB3343" w:rsidP="00EB3343">
      <w:pPr>
        <w:rPr>
          <w:rFonts w:ascii="Times New Roman" w:hAnsi="Times New Roman" w:cs="Times New Roman"/>
        </w:rPr>
      </w:pPr>
    </w:p>
    <w:p w14:paraId="0C17BAB3" w14:textId="77777777" w:rsidR="00EB3343" w:rsidRPr="00BC3705" w:rsidRDefault="00EB3343" w:rsidP="00EB3343">
      <w:pPr>
        <w:widowControl w:val="0"/>
        <w:autoSpaceDE w:val="0"/>
        <w:autoSpaceDN w:val="0"/>
        <w:adjustRightInd w:val="0"/>
        <w:rPr>
          <w:rFonts w:ascii="Times New Roman" w:hAnsi="Times New Roman" w:cs="Times New Roman"/>
        </w:rPr>
      </w:pPr>
      <w:r w:rsidRPr="00BC3705">
        <w:rPr>
          <w:rFonts w:ascii="Times New Roman" w:hAnsi="Times New Roman" w:cs="Times New Roman"/>
        </w:rPr>
        <w:t>(dále jen jako „</w:t>
      </w:r>
      <w:r w:rsidRPr="00BC3705">
        <w:rPr>
          <w:rFonts w:ascii="Times New Roman" w:hAnsi="Times New Roman" w:cs="Times New Roman"/>
          <w:b/>
        </w:rPr>
        <w:t>objednatel</w:t>
      </w:r>
      <w:r w:rsidRPr="00BC3705">
        <w:rPr>
          <w:rFonts w:ascii="Times New Roman" w:hAnsi="Times New Roman" w:cs="Times New Roman"/>
        </w:rPr>
        <w:t>“)</w:t>
      </w:r>
    </w:p>
    <w:p w14:paraId="05620B18" w14:textId="77777777" w:rsidR="00EB3343" w:rsidRPr="001E7014" w:rsidRDefault="00EB3343" w:rsidP="00EB3343">
      <w:pPr>
        <w:widowControl w:val="0"/>
        <w:autoSpaceDE w:val="0"/>
        <w:autoSpaceDN w:val="0"/>
        <w:adjustRightInd w:val="0"/>
      </w:pPr>
    </w:p>
    <w:p w14:paraId="2504AE48" w14:textId="77777777" w:rsidR="00A548FF" w:rsidRPr="008C1B61" w:rsidRDefault="00A548FF" w:rsidP="00B22816">
      <w:pPr>
        <w:widowControl w:val="0"/>
        <w:autoSpaceDE w:val="0"/>
        <w:autoSpaceDN w:val="0"/>
        <w:adjustRightInd w:val="0"/>
        <w:rPr>
          <w:rFonts w:ascii="Times New Roman" w:hAnsi="Times New Roman" w:cs="Times New Roman"/>
        </w:rPr>
      </w:pPr>
    </w:p>
    <w:p w14:paraId="3F9EBD39" w14:textId="77777777" w:rsidR="00B22816" w:rsidRPr="008C1B61" w:rsidRDefault="00B22816" w:rsidP="00B22816">
      <w:pPr>
        <w:widowControl w:val="0"/>
        <w:autoSpaceDE w:val="0"/>
        <w:autoSpaceDN w:val="0"/>
        <w:adjustRightInd w:val="0"/>
        <w:rPr>
          <w:rFonts w:ascii="Times New Roman" w:hAnsi="Times New Roman" w:cs="Times New Roman"/>
        </w:rPr>
      </w:pPr>
      <w:r w:rsidRPr="008C1B61">
        <w:rPr>
          <w:rFonts w:ascii="Times New Roman" w:hAnsi="Times New Roman" w:cs="Times New Roman"/>
        </w:rPr>
        <w:t>a</w:t>
      </w:r>
    </w:p>
    <w:p w14:paraId="47CE0EF8" w14:textId="77777777" w:rsidR="00A548FF" w:rsidRPr="008C1B61" w:rsidRDefault="00A548FF" w:rsidP="00B22816">
      <w:pPr>
        <w:widowControl w:val="0"/>
        <w:autoSpaceDE w:val="0"/>
        <w:autoSpaceDN w:val="0"/>
        <w:adjustRightInd w:val="0"/>
        <w:rPr>
          <w:rFonts w:ascii="Times New Roman" w:hAnsi="Times New Roman" w:cs="Times New Roman"/>
        </w:rPr>
      </w:pPr>
    </w:p>
    <w:p w14:paraId="47212313" w14:textId="2FE350A1" w:rsidR="00B22816" w:rsidRPr="008C1B61" w:rsidRDefault="00B22816" w:rsidP="007F6923">
      <w:pPr>
        <w:widowControl w:val="0"/>
        <w:autoSpaceDE w:val="0"/>
        <w:autoSpaceDN w:val="0"/>
        <w:adjustRightInd w:val="0"/>
        <w:outlineLvl w:val="0"/>
        <w:rPr>
          <w:rFonts w:ascii="Times New Roman" w:hAnsi="Times New Roman" w:cs="Times New Roman"/>
        </w:rPr>
      </w:pPr>
      <w:r w:rsidRPr="008C1B61">
        <w:rPr>
          <w:rFonts w:ascii="Times New Roman" w:hAnsi="Times New Roman" w:cs="Times New Roman"/>
        </w:rPr>
        <w:t xml:space="preserve">b) </w:t>
      </w:r>
      <w:r w:rsidR="00C35F04">
        <w:rPr>
          <w:rFonts w:ascii="Times New Roman" w:hAnsi="Times New Roman" w:cs="Times New Roman"/>
        </w:rPr>
        <w:t>Poskytovatel</w:t>
      </w:r>
    </w:p>
    <w:p w14:paraId="5D4B67B8" w14:textId="77777777" w:rsidR="00B22816" w:rsidRPr="004E5FDE" w:rsidRDefault="00B22816" w:rsidP="00B22816">
      <w:pPr>
        <w:widowControl w:val="0"/>
        <w:autoSpaceDE w:val="0"/>
        <w:autoSpaceDN w:val="0"/>
        <w:adjustRightInd w:val="0"/>
        <w:rPr>
          <w:rFonts w:ascii="Times New Roman" w:hAnsi="Times New Roman" w:cs="Times New Roman"/>
          <w:b/>
        </w:rPr>
      </w:pPr>
      <w:r w:rsidRPr="004E5FDE">
        <w:rPr>
          <w:rFonts w:ascii="Times New Roman" w:hAnsi="Times New Roman" w:cs="Times New Roman"/>
          <w:b/>
        </w:rPr>
        <w:t>ABIRAIL CZ s.r.o.</w:t>
      </w:r>
    </w:p>
    <w:p w14:paraId="30D6D330" w14:textId="77777777" w:rsidR="00B22816" w:rsidRPr="008C1B61" w:rsidRDefault="00B22816" w:rsidP="007F6923">
      <w:pPr>
        <w:widowControl w:val="0"/>
        <w:autoSpaceDE w:val="0"/>
        <w:autoSpaceDN w:val="0"/>
        <w:adjustRightInd w:val="0"/>
        <w:outlineLvl w:val="0"/>
        <w:rPr>
          <w:rFonts w:ascii="Times New Roman" w:hAnsi="Times New Roman" w:cs="Times New Roman"/>
        </w:rPr>
      </w:pPr>
      <w:r w:rsidRPr="008C1B61">
        <w:rPr>
          <w:rFonts w:ascii="Times New Roman" w:hAnsi="Times New Roman" w:cs="Times New Roman"/>
        </w:rPr>
        <w:t>IČ: 01732544</w:t>
      </w:r>
    </w:p>
    <w:p w14:paraId="3C70AE02" w14:textId="77777777" w:rsidR="00B22816" w:rsidRPr="008C1B61" w:rsidRDefault="00B22816" w:rsidP="007F6923">
      <w:pPr>
        <w:widowControl w:val="0"/>
        <w:autoSpaceDE w:val="0"/>
        <w:autoSpaceDN w:val="0"/>
        <w:adjustRightInd w:val="0"/>
        <w:outlineLvl w:val="0"/>
        <w:rPr>
          <w:rFonts w:ascii="Times New Roman" w:hAnsi="Times New Roman" w:cs="Times New Roman"/>
        </w:rPr>
      </w:pPr>
      <w:r w:rsidRPr="008C1B61">
        <w:rPr>
          <w:rFonts w:ascii="Times New Roman" w:hAnsi="Times New Roman" w:cs="Times New Roman"/>
        </w:rPr>
        <w:t>DIČ: CZ01732544</w:t>
      </w:r>
    </w:p>
    <w:p w14:paraId="49D046D6" w14:textId="77777777" w:rsidR="00B22816" w:rsidRPr="008C1B61" w:rsidRDefault="00B22816" w:rsidP="00B22816">
      <w:pPr>
        <w:widowControl w:val="0"/>
        <w:autoSpaceDE w:val="0"/>
        <w:autoSpaceDN w:val="0"/>
        <w:adjustRightInd w:val="0"/>
        <w:rPr>
          <w:rFonts w:ascii="Times New Roman" w:hAnsi="Times New Roman" w:cs="Times New Roman"/>
        </w:rPr>
      </w:pPr>
      <w:r w:rsidRPr="008C1B61">
        <w:rPr>
          <w:rFonts w:ascii="Times New Roman" w:hAnsi="Times New Roman" w:cs="Times New Roman"/>
        </w:rPr>
        <w:t>se sídlem Peroutková 290/5, 60200 Brno</w:t>
      </w:r>
    </w:p>
    <w:p w14:paraId="563A5DDA" w14:textId="77777777" w:rsidR="00FA0E0D" w:rsidRPr="008C1B61" w:rsidRDefault="00A548FF" w:rsidP="00B22816">
      <w:pPr>
        <w:widowControl w:val="0"/>
        <w:autoSpaceDE w:val="0"/>
        <w:autoSpaceDN w:val="0"/>
        <w:adjustRightInd w:val="0"/>
        <w:rPr>
          <w:rFonts w:ascii="Times New Roman" w:hAnsi="Times New Roman" w:cs="Times New Roman"/>
        </w:rPr>
      </w:pPr>
      <w:r w:rsidRPr="008C1B61">
        <w:rPr>
          <w:rFonts w:ascii="Times New Roman" w:hAnsi="Times New Roman" w:cs="Times New Roman"/>
        </w:rPr>
        <w:t>zapsaný</w:t>
      </w:r>
      <w:r w:rsidR="00B22816" w:rsidRPr="008C1B61">
        <w:rPr>
          <w:rFonts w:ascii="Times New Roman" w:hAnsi="Times New Roman" w:cs="Times New Roman"/>
        </w:rPr>
        <w:t xml:space="preserve">́ v Obchodním rejstříku vedeném </w:t>
      </w:r>
      <w:r w:rsidR="00FA0E0D" w:rsidRPr="008C1B61">
        <w:rPr>
          <w:rFonts w:ascii="Times New Roman" w:hAnsi="Times New Roman" w:cs="Times New Roman"/>
        </w:rPr>
        <w:t>Krajským soudem v Brně, oddíl C, vložka 79219</w:t>
      </w:r>
    </w:p>
    <w:p w14:paraId="182F536F" w14:textId="77777777" w:rsidR="004C14AB" w:rsidRPr="00D679D1" w:rsidRDefault="004C14AB" w:rsidP="00B22816">
      <w:pPr>
        <w:widowControl w:val="0"/>
        <w:autoSpaceDE w:val="0"/>
        <w:autoSpaceDN w:val="0"/>
        <w:adjustRightInd w:val="0"/>
        <w:rPr>
          <w:rFonts w:ascii="Times New Roman" w:hAnsi="Times New Roman" w:cs="Times New Roman"/>
        </w:rPr>
      </w:pPr>
    </w:p>
    <w:p w14:paraId="7A3723D9" w14:textId="77777777" w:rsidR="00D679D1" w:rsidRPr="00D679D1" w:rsidRDefault="00D679D1" w:rsidP="00D679D1">
      <w:pPr>
        <w:widowControl w:val="0"/>
        <w:autoSpaceDE w:val="0"/>
        <w:autoSpaceDN w:val="0"/>
        <w:adjustRightInd w:val="0"/>
        <w:rPr>
          <w:rFonts w:ascii="Times New Roman" w:hAnsi="Times New Roman" w:cs="Times New Roman"/>
        </w:rPr>
      </w:pPr>
      <w:r w:rsidRPr="00D679D1">
        <w:rPr>
          <w:rFonts w:ascii="Times New Roman" w:hAnsi="Times New Roman" w:cs="Times New Roman"/>
        </w:rPr>
        <w:t xml:space="preserve">zastoupený: </w:t>
      </w:r>
      <w:r w:rsidRPr="00D679D1">
        <w:rPr>
          <w:rFonts w:ascii="Times New Roman" w:hAnsi="Times New Roman" w:cs="Times New Roman"/>
        </w:rPr>
        <w:tab/>
        <w:t>Ing. Jiří Janšta, jednatel společnosti</w:t>
      </w:r>
    </w:p>
    <w:p w14:paraId="3067306C" w14:textId="77777777" w:rsidR="00D679D1" w:rsidRPr="00D679D1" w:rsidRDefault="00D679D1" w:rsidP="00D679D1">
      <w:pPr>
        <w:widowControl w:val="0"/>
        <w:autoSpaceDE w:val="0"/>
        <w:autoSpaceDN w:val="0"/>
        <w:adjustRightInd w:val="0"/>
        <w:rPr>
          <w:rFonts w:ascii="Times New Roman" w:hAnsi="Times New Roman" w:cs="Times New Roman"/>
        </w:rPr>
      </w:pPr>
      <w:r w:rsidRPr="00D679D1">
        <w:rPr>
          <w:rFonts w:ascii="Times New Roman" w:hAnsi="Times New Roman" w:cs="Times New Roman"/>
        </w:rPr>
        <w:tab/>
      </w:r>
      <w:r w:rsidRPr="00D679D1">
        <w:rPr>
          <w:rFonts w:ascii="Times New Roman" w:hAnsi="Times New Roman" w:cs="Times New Roman"/>
        </w:rPr>
        <w:tab/>
        <w:t>Ing. Ondřej Kovář, jednatel společnosti</w:t>
      </w:r>
    </w:p>
    <w:p w14:paraId="6235359D" w14:textId="77777777" w:rsidR="001404A9" w:rsidRPr="00D679D1" w:rsidRDefault="001404A9" w:rsidP="00B22816">
      <w:pPr>
        <w:widowControl w:val="0"/>
        <w:autoSpaceDE w:val="0"/>
        <w:autoSpaceDN w:val="0"/>
        <w:adjustRightInd w:val="0"/>
        <w:rPr>
          <w:rFonts w:ascii="Times New Roman" w:hAnsi="Times New Roman" w:cs="Times New Roman"/>
        </w:rPr>
      </w:pPr>
    </w:p>
    <w:p w14:paraId="6F15677F" w14:textId="524D1622" w:rsidR="00B22816" w:rsidRPr="008C1B61" w:rsidRDefault="00192B19" w:rsidP="00B22816">
      <w:pPr>
        <w:widowControl w:val="0"/>
        <w:autoSpaceDE w:val="0"/>
        <w:autoSpaceDN w:val="0"/>
        <w:adjustRightInd w:val="0"/>
        <w:rPr>
          <w:rFonts w:ascii="Times New Roman" w:hAnsi="Times New Roman" w:cs="Times New Roman"/>
        </w:rPr>
      </w:pPr>
      <w:r w:rsidRPr="008C1B61">
        <w:rPr>
          <w:rFonts w:ascii="Times New Roman" w:hAnsi="Times New Roman" w:cs="Times New Roman"/>
        </w:rPr>
        <w:t xml:space="preserve"> </w:t>
      </w:r>
      <w:r w:rsidR="00B22816" w:rsidRPr="008C1B61">
        <w:rPr>
          <w:rFonts w:ascii="Times New Roman" w:hAnsi="Times New Roman" w:cs="Times New Roman"/>
        </w:rPr>
        <w:t>(dále jen jako „</w:t>
      </w:r>
      <w:r w:rsidR="00C4515E">
        <w:rPr>
          <w:rFonts w:ascii="Times New Roman" w:hAnsi="Times New Roman" w:cs="Times New Roman"/>
          <w:b/>
        </w:rPr>
        <w:t>posk</w:t>
      </w:r>
      <w:r w:rsidR="00C35F04">
        <w:rPr>
          <w:rFonts w:ascii="Times New Roman" w:hAnsi="Times New Roman" w:cs="Times New Roman"/>
          <w:b/>
        </w:rPr>
        <w:t>y</w:t>
      </w:r>
      <w:r w:rsidR="00C4515E">
        <w:rPr>
          <w:rFonts w:ascii="Times New Roman" w:hAnsi="Times New Roman" w:cs="Times New Roman"/>
          <w:b/>
        </w:rPr>
        <w:t>tovatel</w:t>
      </w:r>
      <w:r w:rsidR="00B22816" w:rsidRPr="008C1B61">
        <w:rPr>
          <w:rFonts w:ascii="Times New Roman" w:hAnsi="Times New Roman" w:cs="Times New Roman"/>
        </w:rPr>
        <w:t>“ a společně s objednatelem dále jen „</w:t>
      </w:r>
      <w:r w:rsidR="00B22816" w:rsidRPr="008C1B61">
        <w:rPr>
          <w:rFonts w:ascii="Times New Roman" w:hAnsi="Times New Roman" w:cs="Times New Roman"/>
          <w:b/>
        </w:rPr>
        <w:t>strany</w:t>
      </w:r>
      <w:r w:rsidR="00B22816" w:rsidRPr="008C1B61">
        <w:rPr>
          <w:rFonts w:ascii="Times New Roman" w:hAnsi="Times New Roman" w:cs="Times New Roman"/>
        </w:rPr>
        <w:t xml:space="preserve"> “ a každá z nich</w:t>
      </w:r>
    </w:p>
    <w:p w14:paraId="233061BC" w14:textId="77777777" w:rsidR="00B22816" w:rsidRPr="008C1B61" w:rsidRDefault="00B22816" w:rsidP="00B22816">
      <w:pPr>
        <w:widowControl w:val="0"/>
        <w:autoSpaceDE w:val="0"/>
        <w:autoSpaceDN w:val="0"/>
        <w:adjustRightInd w:val="0"/>
        <w:rPr>
          <w:rFonts w:ascii="Times New Roman" w:hAnsi="Times New Roman" w:cs="Times New Roman"/>
        </w:rPr>
      </w:pPr>
      <w:r w:rsidRPr="008C1B61">
        <w:rPr>
          <w:rFonts w:ascii="Times New Roman" w:hAnsi="Times New Roman" w:cs="Times New Roman"/>
        </w:rPr>
        <w:t>samostatně „strana“)</w:t>
      </w:r>
    </w:p>
    <w:p w14:paraId="122220AC" w14:textId="77777777" w:rsidR="00FA0E0D" w:rsidRPr="008C1B61" w:rsidRDefault="00FA0E0D" w:rsidP="00B22816">
      <w:pPr>
        <w:widowControl w:val="0"/>
        <w:autoSpaceDE w:val="0"/>
        <w:autoSpaceDN w:val="0"/>
        <w:adjustRightInd w:val="0"/>
        <w:rPr>
          <w:rFonts w:ascii="Times New Roman" w:hAnsi="Times New Roman" w:cs="Times New Roman"/>
        </w:rPr>
      </w:pPr>
    </w:p>
    <w:p w14:paraId="424C22E0" w14:textId="77777777" w:rsidR="00B22816" w:rsidRPr="008C1B61" w:rsidRDefault="00B22816" w:rsidP="00A548FF">
      <w:pPr>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mezi sebou uzavírají</w:t>
      </w:r>
    </w:p>
    <w:p w14:paraId="7DE2D4A5" w14:textId="6EC37D21" w:rsidR="00B22816" w:rsidRPr="008C1B61" w:rsidRDefault="00B22816" w:rsidP="00A548FF">
      <w:pPr>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 xml:space="preserve">dle § </w:t>
      </w:r>
      <w:r w:rsidR="00F42BA6">
        <w:rPr>
          <w:rFonts w:ascii="Times New Roman" w:hAnsi="Times New Roman" w:cs="Times New Roman"/>
        </w:rPr>
        <w:t>1746</w:t>
      </w:r>
      <w:r w:rsidR="001A5A81">
        <w:rPr>
          <w:rFonts w:ascii="Times New Roman" w:hAnsi="Times New Roman" w:cs="Times New Roman"/>
        </w:rPr>
        <w:t xml:space="preserve"> odst. 2 </w:t>
      </w:r>
      <w:r w:rsidR="001404A9" w:rsidRPr="008C1B61">
        <w:rPr>
          <w:rFonts w:ascii="Times New Roman" w:hAnsi="Times New Roman" w:cs="Times New Roman"/>
        </w:rPr>
        <w:t>zákona č. 89/2012 Sb</w:t>
      </w:r>
      <w:r w:rsidRPr="008C1B61">
        <w:rPr>
          <w:rFonts w:ascii="Times New Roman" w:hAnsi="Times New Roman" w:cs="Times New Roman"/>
        </w:rPr>
        <w:t>., občanského zákoníku</w:t>
      </w:r>
    </w:p>
    <w:p w14:paraId="0204C604" w14:textId="6034542F" w:rsidR="00B22816" w:rsidRPr="008C1B61" w:rsidRDefault="00B22816" w:rsidP="00A548FF">
      <w:pPr>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 xml:space="preserve">následující smlouvu o </w:t>
      </w:r>
      <w:r w:rsidR="001A5A81">
        <w:rPr>
          <w:rFonts w:ascii="Times New Roman" w:hAnsi="Times New Roman" w:cs="Times New Roman"/>
        </w:rPr>
        <w:t>poskytování služeb</w:t>
      </w:r>
      <w:r w:rsidR="001A5A81" w:rsidRPr="008C1B61">
        <w:rPr>
          <w:rFonts w:ascii="Times New Roman" w:hAnsi="Times New Roman" w:cs="Times New Roman"/>
        </w:rPr>
        <w:t xml:space="preserve"> </w:t>
      </w:r>
      <w:r w:rsidRPr="008C1B61">
        <w:rPr>
          <w:rFonts w:ascii="Times New Roman" w:hAnsi="Times New Roman" w:cs="Times New Roman"/>
        </w:rPr>
        <w:t>(dále jen „</w:t>
      </w:r>
      <w:r w:rsidRPr="008C1B61">
        <w:rPr>
          <w:rFonts w:ascii="Times New Roman" w:hAnsi="Times New Roman" w:cs="Times New Roman"/>
          <w:b/>
        </w:rPr>
        <w:t>smlouva</w:t>
      </w:r>
      <w:r w:rsidRPr="008C1B61">
        <w:rPr>
          <w:rFonts w:ascii="Times New Roman" w:hAnsi="Times New Roman" w:cs="Times New Roman"/>
        </w:rPr>
        <w:t>“):</w:t>
      </w:r>
    </w:p>
    <w:p w14:paraId="0C2D358A" w14:textId="77777777" w:rsidR="00FA0E0D" w:rsidRPr="008C1B61" w:rsidRDefault="00FA0E0D" w:rsidP="00A548FF">
      <w:pPr>
        <w:widowControl w:val="0"/>
        <w:autoSpaceDE w:val="0"/>
        <w:autoSpaceDN w:val="0"/>
        <w:adjustRightInd w:val="0"/>
        <w:jc w:val="center"/>
        <w:rPr>
          <w:rFonts w:ascii="Times New Roman" w:hAnsi="Times New Roman" w:cs="Times New Roman"/>
        </w:rPr>
      </w:pPr>
    </w:p>
    <w:p w14:paraId="3D6B9772" w14:textId="77777777" w:rsidR="00B22816" w:rsidRPr="008C1B61" w:rsidRDefault="00B22816" w:rsidP="007F6923">
      <w:pPr>
        <w:widowControl w:val="0"/>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t>I.</w:t>
      </w:r>
    </w:p>
    <w:p w14:paraId="639DD69B" w14:textId="77777777" w:rsidR="00B22816" w:rsidRPr="008C1B61" w:rsidRDefault="00B22816" w:rsidP="00FA0E0D">
      <w:pPr>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Předmět smlouvy</w:t>
      </w:r>
    </w:p>
    <w:p w14:paraId="393EDFEF" w14:textId="77777777" w:rsidR="00FA0E0D" w:rsidRPr="008C1B61" w:rsidRDefault="00FA0E0D" w:rsidP="00FA0E0D">
      <w:pPr>
        <w:widowControl w:val="0"/>
        <w:autoSpaceDE w:val="0"/>
        <w:autoSpaceDN w:val="0"/>
        <w:adjustRightInd w:val="0"/>
        <w:jc w:val="center"/>
        <w:rPr>
          <w:rFonts w:ascii="Times New Roman" w:hAnsi="Times New Roman" w:cs="Times New Roman"/>
        </w:rPr>
      </w:pPr>
    </w:p>
    <w:p w14:paraId="042C80F9" w14:textId="1242E25E" w:rsidR="001C5FE3" w:rsidRDefault="00C4515E" w:rsidP="00960F3F">
      <w:pPr>
        <w:keepNext/>
        <w:keepLines/>
        <w:autoSpaceDE w:val="0"/>
        <w:autoSpaceDN w:val="0"/>
        <w:adjustRightInd w:val="0"/>
        <w:jc w:val="both"/>
        <w:rPr>
          <w:rFonts w:ascii="Times New Roman" w:hAnsi="Times New Roman" w:cs="Times New Roman"/>
        </w:rPr>
      </w:pPr>
      <w:r>
        <w:rPr>
          <w:rFonts w:ascii="Times New Roman" w:hAnsi="Times New Roman" w:cs="Times New Roman"/>
        </w:rPr>
        <w:t>Poskytovatel</w:t>
      </w:r>
      <w:r w:rsidRPr="008C1B61">
        <w:rPr>
          <w:rFonts w:ascii="Times New Roman" w:hAnsi="Times New Roman" w:cs="Times New Roman"/>
        </w:rPr>
        <w:t xml:space="preserve"> </w:t>
      </w:r>
      <w:r w:rsidR="00B22816" w:rsidRPr="008C1B61">
        <w:rPr>
          <w:rFonts w:ascii="Times New Roman" w:hAnsi="Times New Roman" w:cs="Times New Roman"/>
        </w:rPr>
        <w:t xml:space="preserve">se touto smlouvou zavazuje </w:t>
      </w:r>
      <w:r w:rsidR="00E40D10">
        <w:rPr>
          <w:rFonts w:ascii="Times New Roman" w:hAnsi="Times New Roman" w:cs="Times New Roman"/>
        </w:rPr>
        <w:t>poskytovat</w:t>
      </w:r>
      <w:r w:rsidR="00B22816" w:rsidRPr="008C1B61">
        <w:rPr>
          <w:rFonts w:ascii="Times New Roman" w:hAnsi="Times New Roman" w:cs="Times New Roman"/>
        </w:rPr>
        <w:t xml:space="preserve"> pro objednatele ve sjednané </w:t>
      </w:r>
      <w:r w:rsidR="00521045">
        <w:rPr>
          <w:rFonts w:ascii="Times New Roman" w:hAnsi="Times New Roman" w:cs="Times New Roman"/>
        </w:rPr>
        <w:t>době</w:t>
      </w:r>
      <w:r w:rsidR="00855926" w:rsidRPr="00855926">
        <w:rPr>
          <w:rFonts w:ascii="Times New Roman" w:hAnsi="Times New Roman" w:cs="Times New Roman"/>
        </w:rPr>
        <w:t xml:space="preserve"> službu, kterou je pronájem a provoz webu prezentujícího veřejnosti jízdní řády dodané zákazníkem v datové podobě</w:t>
      </w:r>
      <w:r w:rsidR="00855926">
        <w:rPr>
          <w:rFonts w:ascii="Times New Roman" w:hAnsi="Times New Roman" w:cs="Times New Roman"/>
        </w:rPr>
        <w:t xml:space="preserve"> </w:t>
      </w:r>
      <w:r w:rsidR="006D4DB7" w:rsidRPr="00C82E2E">
        <w:rPr>
          <w:rFonts w:ascii="Times New Roman" w:hAnsi="Times New Roman" w:cs="Times New Roman"/>
        </w:rPr>
        <w:t xml:space="preserve">na dobu </w:t>
      </w:r>
      <w:r w:rsidR="00855926">
        <w:rPr>
          <w:rFonts w:ascii="Times New Roman" w:hAnsi="Times New Roman" w:cs="Times New Roman"/>
        </w:rPr>
        <w:t>ne</w:t>
      </w:r>
      <w:r w:rsidR="008B73B0" w:rsidRPr="00C82E2E">
        <w:rPr>
          <w:rFonts w:ascii="Times New Roman" w:hAnsi="Times New Roman" w:cs="Times New Roman"/>
        </w:rPr>
        <w:t>určitou,</w:t>
      </w:r>
      <w:r w:rsidR="00960F3F">
        <w:rPr>
          <w:rFonts w:ascii="Times New Roman" w:hAnsi="Times New Roman" w:cs="Times New Roman"/>
        </w:rPr>
        <w:t xml:space="preserve"> a to </w:t>
      </w:r>
      <w:r w:rsidR="00F626AF">
        <w:rPr>
          <w:rFonts w:ascii="Times New Roman" w:hAnsi="Times New Roman" w:cs="Times New Roman"/>
        </w:rPr>
        <w:t>nejméně do 31.</w:t>
      </w:r>
      <w:r w:rsidR="00CD4AD3">
        <w:rPr>
          <w:rFonts w:ascii="Times New Roman" w:hAnsi="Times New Roman" w:cs="Times New Roman"/>
        </w:rPr>
        <w:t xml:space="preserve"> </w:t>
      </w:r>
      <w:r w:rsidR="00F626AF">
        <w:rPr>
          <w:rFonts w:ascii="Times New Roman" w:hAnsi="Times New Roman" w:cs="Times New Roman"/>
        </w:rPr>
        <w:t>1.</w:t>
      </w:r>
      <w:r w:rsidR="00CD4AD3">
        <w:rPr>
          <w:rFonts w:ascii="Times New Roman" w:hAnsi="Times New Roman" w:cs="Times New Roman"/>
        </w:rPr>
        <w:t xml:space="preserve"> </w:t>
      </w:r>
      <w:r w:rsidR="00F626AF">
        <w:rPr>
          <w:rFonts w:ascii="Times New Roman" w:hAnsi="Times New Roman" w:cs="Times New Roman"/>
        </w:rPr>
        <w:t>202</w:t>
      </w:r>
      <w:r w:rsidR="00855926">
        <w:rPr>
          <w:rFonts w:ascii="Times New Roman" w:hAnsi="Times New Roman" w:cs="Times New Roman"/>
        </w:rPr>
        <w:t>2</w:t>
      </w:r>
      <w:r w:rsidR="00F626AF">
        <w:rPr>
          <w:rFonts w:ascii="Times New Roman" w:hAnsi="Times New Roman" w:cs="Times New Roman"/>
        </w:rPr>
        <w:t>.</w:t>
      </w:r>
    </w:p>
    <w:p w14:paraId="495250F3" w14:textId="75F84CC5" w:rsidR="00855926" w:rsidRDefault="00855926" w:rsidP="00960F3F">
      <w:pPr>
        <w:keepNext/>
        <w:keepLines/>
        <w:autoSpaceDE w:val="0"/>
        <w:autoSpaceDN w:val="0"/>
        <w:adjustRightInd w:val="0"/>
        <w:jc w:val="both"/>
        <w:rPr>
          <w:rFonts w:ascii="Times New Roman" w:hAnsi="Times New Roman" w:cs="Times New Roman"/>
        </w:rPr>
      </w:pPr>
    </w:p>
    <w:p w14:paraId="61240F90" w14:textId="77777777" w:rsidR="00521045" w:rsidRPr="00C82E2E" w:rsidRDefault="00521045" w:rsidP="00645385">
      <w:pPr>
        <w:widowControl w:val="0"/>
        <w:autoSpaceDE w:val="0"/>
        <w:autoSpaceDN w:val="0"/>
        <w:adjustRightInd w:val="0"/>
        <w:rPr>
          <w:rFonts w:ascii="Times New Roman" w:hAnsi="Times New Roman" w:cs="Times New Roman"/>
        </w:rPr>
      </w:pPr>
    </w:p>
    <w:p w14:paraId="3A5C8A61" w14:textId="4A3CFF4F" w:rsidR="00B22816" w:rsidRPr="008C1B61" w:rsidRDefault="00C4515E" w:rsidP="0030438F">
      <w:pPr>
        <w:keepNext/>
        <w:keepLines/>
        <w:autoSpaceDE w:val="0"/>
        <w:autoSpaceDN w:val="0"/>
        <w:adjustRightInd w:val="0"/>
        <w:jc w:val="both"/>
        <w:rPr>
          <w:rFonts w:ascii="Times New Roman" w:hAnsi="Times New Roman" w:cs="Times New Roman"/>
        </w:rPr>
      </w:pPr>
      <w:r>
        <w:rPr>
          <w:rFonts w:ascii="Times New Roman" w:hAnsi="Times New Roman" w:cs="Times New Roman"/>
        </w:rPr>
        <w:t>Poskytovatel bude poskytovat služb</w:t>
      </w:r>
      <w:r w:rsidR="00C82E2E">
        <w:rPr>
          <w:rFonts w:ascii="Times New Roman" w:hAnsi="Times New Roman" w:cs="Times New Roman"/>
        </w:rPr>
        <w:t>u</w:t>
      </w:r>
      <w:r>
        <w:rPr>
          <w:rFonts w:ascii="Times New Roman" w:hAnsi="Times New Roman" w:cs="Times New Roman"/>
        </w:rPr>
        <w:t xml:space="preserve"> </w:t>
      </w:r>
      <w:r w:rsidR="00B72BF5" w:rsidRPr="008C1B61">
        <w:rPr>
          <w:rFonts w:ascii="Times New Roman" w:hAnsi="Times New Roman" w:cs="Times New Roman"/>
        </w:rPr>
        <w:t>v kvalitě a rozsahu stanoveném touto smlouv</w:t>
      </w:r>
      <w:r w:rsidR="00C82E2E">
        <w:rPr>
          <w:rFonts w:ascii="Times New Roman" w:hAnsi="Times New Roman" w:cs="Times New Roman"/>
        </w:rPr>
        <w:t>o</w:t>
      </w:r>
      <w:r w:rsidR="00B72BF5" w:rsidRPr="008C1B61">
        <w:rPr>
          <w:rFonts w:ascii="Times New Roman" w:hAnsi="Times New Roman" w:cs="Times New Roman"/>
        </w:rPr>
        <w:t xml:space="preserve">u ode dne podpisu </w:t>
      </w:r>
      <w:r w:rsidR="000D1077" w:rsidRPr="008C1B61">
        <w:rPr>
          <w:rFonts w:ascii="Times New Roman" w:hAnsi="Times New Roman" w:cs="Times New Roman"/>
        </w:rPr>
        <w:t>této smlouvy</w:t>
      </w:r>
      <w:r w:rsidR="00B72BF5" w:rsidRPr="008C1B61">
        <w:rPr>
          <w:rFonts w:ascii="Times New Roman" w:hAnsi="Times New Roman" w:cs="Times New Roman"/>
        </w:rPr>
        <w:t xml:space="preserve"> dle </w:t>
      </w:r>
      <w:r w:rsidR="00AF2531" w:rsidRPr="008C1B61">
        <w:rPr>
          <w:rFonts w:ascii="Times New Roman" w:hAnsi="Times New Roman" w:cs="Times New Roman"/>
        </w:rPr>
        <w:t>části</w:t>
      </w:r>
      <w:r w:rsidR="00B72BF5" w:rsidRPr="008C1B61">
        <w:rPr>
          <w:rFonts w:ascii="Times New Roman" w:hAnsi="Times New Roman" w:cs="Times New Roman"/>
        </w:rPr>
        <w:t xml:space="preserve"> V. </w:t>
      </w:r>
      <w:r w:rsidR="00783F50">
        <w:rPr>
          <w:rFonts w:ascii="Times New Roman" w:hAnsi="Times New Roman" w:cs="Times New Roman"/>
        </w:rPr>
        <w:t xml:space="preserve">Předání a poskytování služeb </w:t>
      </w:r>
      <w:r w:rsidR="00B72BF5" w:rsidRPr="008C1B61">
        <w:rPr>
          <w:rFonts w:ascii="Times New Roman" w:hAnsi="Times New Roman" w:cs="Times New Roman"/>
        </w:rPr>
        <w:t>(dále jen „</w:t>
      </w:r>
      <w:r w:rsidR="00F56217">
        <w:rPr>
          <w:rFonts w:ascii="Times New Roman" w:hAnsi="Times New Roman" w:cs="Times New Roman"/>
        </w:rPr>
        <w:t>služby</w:t>
      </w:r>
      <w:r w:rsidR="00B72BF5" w:rsidRPr="008C1B61">
        <w:rPr>
          <w:rFonts w:ascii="Times New Roman" w:hAnsi="Times New Roman" w:cs="Times New Roman"/>
        </w:rPr>
        <w:t xml:space="preserve">“). </w:t>
      </w:r>
      <w:r w:rsidR="00B22816" w:rsidRPr="008C1B61">
        <w:rPr>
          <w:rFonts w:ascii="Times New Roman" w:hAnsi="Times New Roman" w:cs="Times New Roman"/>
        </w:rPr>
        <w:t xml:space="preserve">Objednatel se zavazuje zaplatit </w:t>
      </w:r>
      <w:r>
        <w:rPr>
          <w:rFonts w:ascii="Times New Roman" w:hAnsi="Times New Roman" w:cs="Times New Roman"/>
        </w:rPr>
        <w:t>poskytovateli</w:t>
      </w:r>
      <w:r w:rsidRPr="008C1B61">
        <w:rPr>
          <w:rFonts w:ascii="Times New Roman" w:hAnsi="Times New Roman" w:cs="Times New Roman"/>
        </w:rPr>
        <w:t xml:space="preserve"> </w:t>
      </w:r>
      <w:r w:rsidR="00B22816" w:rsidRPr="008C1B61">
        <w:rPr>
          <w:rFonts w:ascii="Times New Roman" w:hAnsi="Times New Roman" w:cs="Times New Roman"/>
        </w:rPr>
        <w:t xml:space="preserve">za </w:t>
      </w:r>
      <w:r w:rsidR="00F56217">
        <w:rPr>
          <w:rFonts w:ascii="Times New Roman" w:hAnsi="Times New Roman" w:cs="Times New Roman"/>
        </w:rPr>
        <w:t>poskytování služeb</w:t>
      </w:r>
      <w:r w:rsidR="00F56217" w:rsidRPr="008C1B61">
        <w:rPr>
          <w:rFonts w:ascii="Times New Roman" w:hAnsi="Times New Roman" w:cs="Times New Roman"/>
        </w:rPr>
        <w:t xml:space="preserve"> </w:t>
      </w:r>
      <w:r w:rsidR="00B72BF5" w:rsidRPr="008C1B61">
        <w:rPr>
          <w:rFonts w:ascii="Times New Roman" w:hAnsi="Times New Roman" w:cs="Times New Roman"/>
        </w:rPr>
        <w:t>níže stanovenou cenu.</w:t>
      </w:r>
    </w:p>
    <w:p w14:paraId="0B356E61" w14:textId="77777777" w:rsidR="00FA0E0D" w:rsidRPr="008C1B61" w:rsidRDefault="00FA0E0D" w:rsidP="00B22816">
      <w:pPr>
        <w:widowControl w:val="0"/>
        <w:autoSpaceDE w:val="0"/>
        <w:autoSpaceDN w:val="0"/>
        <w:adjustRightInd w:val="0"/>
        <w:rPr>
          <w:rFonts w:ascii="Times New Roman" w:hAnsi="Times New Roman" w:cs="Times New Roman"/>
        </w:rPr>
      </w:pPr>
    </w:p>
    <w:p w14:paraId="7135EF8B" w14:textId="1ECBA38A" w:rsidR="00726A58" w:rsidRPr="008C1B61" w:rsidRDefault="00726A58" w:rsidP="009779C8">
      <w:pPr>
        <w:pStyle w:val="Odstavecseseznamem"/>
        <w:keepNext/>
        <w:keepLines/>
        <w:numPr>
          <w:ilvl w:val="0"/>
          <w:numId w:val="1"/>
        </w:numPr>
        <w:autoSpaceDE w:val="0"/>
        <w:autoSpaceDN w:val="0"/>
        <w:adjustRightInd w:val="0"/>
        <w:ind w:left="714" w:hanging="357"/>
        <w:jc w:val="both"/>
        <w:rPr>
          <w:rFonts w:ascii="Times New Roman" w:hAnsi="Times New Roman" w:cs="Times New Roman"/>
          <w:szCs w:val="22"/>
        </w:rPr>
      </w:pPr>
      <w:r w:rsidRPr="008C1B61">
        <w:rPr>
          <w:rFonts w:ascii="Times New Roman" w:hAnsi="Times New Roman" w:cs="Times New Roman"/>
          <w:szCs w:val="22"/>
        </w:rPr>
        <w:lastRenderedPageBreak/>
        <w:t xml:space="preserve">Podrobný popis </w:t>
      </w:r>
      <w:r w:rsidR="00521045">
        <w:rPr>
          <w:rFonts w:ascii="Times New Roman" w:hAnsi="Times New Roman" w:cs="Times New Roman"/>
          <w:szCs w:val="22"/>
        </w:rPr>
        <w:t>poskytovaných služeb</w:t>
      </w:r>
      <w:r w:rsidRPr="008C1B61">
        <w:rPr>
          <w:rFonts w:ascii="Times New Roman" w:hAnsi="Times New Roman" w:cs="Times New Roman"/>
          <w:szCs w:val="22"/>
        </w:rPr>
        <w:t>:</w:t>
      </w:r>
    </w:p>
    <w:p w14:paraId="2A021503" w14:textId="77777777" w:rsidR="00C956A9" w:rsidRPr="00E100C7" w:rsidRDefault="00C956A9" w:rsidP="00E100C7">
      <w:pPr>
        <w:pStyle w:val="Odstavecseseznamem"/>
        <w:keepNext/>
        <w:keepLines/>
        <w:numPr>
          <w:ilvl w:val="1"/>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Administrace jízdních řádů:</w:t>
      </w:r>
    </w:p>
    <w:p w14:paraId="2CECE490"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Import jízdních řádů – zip soubor datových souborů ve formátu JDF</w:t>
      </w:r>
    </w:p>
    <w:p w14:paraId="1709454D"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Referenční data – zastávky, pěší přesuny – správa dat</w:t>
      </w:r>
    </w:p>
    <w:p w14:paraId="59B45E68"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Správa přístupů uživatelů do administrace</w:t>
      </w:r>
    </w:p>
    <w:p w14:paraId="7796A7E6" w14:textId="77777777" w:rsidR="00C956A9" w:rsidRPr="00E100C7" w:rsidRDefault="00C956A9" w:rsidP="00E100C7">
      <w:pPr>
        <w:pStyle w:val="Odstavecseseznamem"/>
        <w:keepNext/>
        <w:keepLines/>
        <w:numPr>
          <w:ilvl w:val="1"/>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Mimořádnosti:</w:t>
      </w:r>
    </w:p>
    <w:p w14:paraId="69B426E0"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Editace a správa informací o mimořádnostech v provozu</w:t>
      </w:r>
    </w:p>
    <w:p w14:paraId="3F445730"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Zobrazení mimořádností na webu jízdních řádů</w:t>
      </w:r>
    </w:p>
    <w:p w14:paraId="3BD190EC" w14:textId="77777777" w:rsidR="00C956A9" w:rsidRPr="00E100C7" w:rsidRDefault="00C956A9" w:rsidP="00E100C7">
      <w:pPr>
        <w:pStyle w:val="Odstavecseseznamem"/>
        <w:keepNext/>
        <w:keepLines/>
        <w:numPr>
          <w:ilvl w:val="1"/>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Web pro veřejnost (produkční) s responsivním designem – na základě dat z administrace zobrazuje:</w:t>
      </w:r>
    </w:p>
    <w:p w14:paraId="71B18852"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Vyhledání spojení – zobrazení přehledu 8 spojení, pro každé spojení možnost zobrazení detailu spojení s jednoduchým schématem (zastávky na mapě spojené úsečkami); vyhledání probíhá dle zvolených parametrů:</w:t>
      </w:r>
    </w:p>
    <w:p w14:paraId="42C7A2C8" w14:textId="77777777" w:rsidR="00C956A9" w:rsidRPr="00E100C7" w:rsidRDefault="00C956A9" w:rsidP="00E100C7">
      <w:pPr>
        <w:pStyle w:val="Odstavecseseznamem"/>
        <w:keepNext/>
        <w:keepLines/>
        <w:numPr>
          <w:ilvl w:val="3"/>
          <w:numId w:val="5"/>
        </w:numPr>
        <w:autoSpaceDE w:val="0"/>
        <w:autoSpaceDN w:val="0"/>
        <w:adjustRightInd w:val="0"/>
        <w:jc w:val="both"/>
        <w:rPr>
          <w:rFonts w:ascii="Times New Roman" w:hAnsi="Times New Roman" w:cs="Times New Roman"/>
        </w:rPr>
      </w:pPr>
      <w:bookmarkStart w:id="0" w:name="_Hlk60913741"/>
      <w:r w:rsidRPr="00E100C7">
        <w:rPr>
          <w:rFonts w:ascii="Times New Roman" w:hAnsi="Times New Roman" w:cs="Times New Roman"/>
        </w:rPr>
        <w:t>Odkud</w:t>
      </w:r>
    </w:p>
    <w:p w14:paraId="7FBCA932" w14:textId="77777777" w:rsidR="00C956A9" w:rsidRPr="00E100C7" w:rsidRDefault="00C956A9" w:rsidP="00E100C7">
      <w:pPr>
        <w:pStyle w:val="Odstavecseseznamem"/>
        <w:keepNext/>
        <w:keepLines/>
        <w:numPr>
          <w:ilvl w:val="3"/>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Kam</w:t>
      </w:r>
    </w:p>
    <w:bookmarkEnd w:id="0"/>
    <w:p w14:paraId="03B3DB81" w14:textId="77777777" w:rsidR="00C956A9" w:rsidRPr="00E100C7" w:rsidRDefault="00C956A9" w:rsidP="00E100C7">
      <w:pPr>
        <w:pStyle w:val="Odstavecseseznamem"/>
        <w:keepNext/>
        <w:keepLines/>
        <w:numPr>
          <w:ilvl w:val="3"/>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Přes zastávku</w:t>
      </w:r>
    </w:p>
    <w:p w14:paraId="25F88C8D" w14:textId="77777777" w:rsidR="00C956A9" w:rsidRPr="00E100C7" w:rsidRDefault="00C956A9" w:rsidP="00E100C7">
      <w:pPr>
        <w:pStyle w:val="Odstavecseseznamem"/>
        <w:keepNext/>
        <w:keepLines/>
        <w:numPr>
          <w:ilvl w:val="3"/>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Datum</w:t>
      </w:r>
    </w:p>
    <w:p w14:paraId="4B34C8E6" w14:textId="77777777" w:rsidR="00C956A9" w:rsidRPr="00E100C7" w:rsidRDefault="00C956A9" w:rsidP="00E100C7">
      <w:pPr>
        <w:pStyle w:val="Odstavecseseznamem"/>
        <w:keepNext/>
        <w:keepLines/>
        <w:numPr>
          <w:ilvl w:val="3"/>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Čas odjezdu</w:t>
      </w:r>
    </w:p>
    <w:p w14:paraId="430C0AED"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Panely odjezdů pro jednotlivé zastávky – přehled odjezdů pro aktuální nebo jiný zvolený den a čas, pro každý spoj možnost zobrazení detailu trasy spoje</w:t>
      </w:r>
    </w:p>
    <w:p w14:paraId="400C0B1A"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 xml:space="preserve">Zastávky – zastávkové jízdní řády pro každou linku odjíždějící ze zastávky – obsahuje seznam zastávek linky, seznam odjezdů odděleně pro pracovní dny, soboty, neděle, u každého odjezdu poznámky ke spoji v souladu s legislativou </w:t>
      </w:r>
    </w:p>
    <w:p w14:paraId="2912B897"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Linky – výběr zastávkových jízdních řádů podle linek</w:t>
      </w:r>
    </w:p>
    <w:p w14:paraId="4E405205"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Linkové jízdní řády</w:t>
      </w:r>
    </w:p>
    <w:p w14:paraId="14976981"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 xml:space="preserve">Možnost přepínání mezi 2 jazykovými verzemi </w:t>
      </w:r>
    </w:p>
    <w:p w14:paraId="0FB72B9E" w14:textId="77777777" w:rsidR="00C956A9" w:rsidRPr="00E100C7" w:rsidRDefault="00C956A9" w:rsidP="00E100C7">
      <w:pPr>
        <w:pStyle w:val="Odstavecseseznamem"/>
        <w:keepNext/>
        <w:keepLines/>
        <w:numPr>
          <w:ilvl w:val="2"/>
          <w:numId w:val="5"/>
        </w:numPr>
        <w:autoSpaceDE w:val="0"/>
        <w:autoSpaceDN w:val="0"/>
        <w:adjustRightInd w:val="0"/>
        <w:jc w:val="both"/>
        <w:rPr>
          <w:rFonts w:ascii="Times New Roman" w:hAnsi="Times New Roman" w:cs="Times New Roman"/>
        </w:rPr>
      </w:pPr>
      <w:r w:rsidRPr="00E100C7">
        <w:rPr>
          <w:rFonts w:ascii="Times New Roman" w:hAnsi="Times New Roman" w:cs="Times New Roman"/>
        </w:rPr>
        <w:t>Export zastávkových JŘ nebo vyhledaného spojení do PDF</w:t>
      </w:r>
    </w:p>
    <w:p w14:paraId="4A7D4EDA" w14:textId="77777777" w:rsidR="00FA0E0D" w:rsidRPr="008C1B61" w:rsidRDefault="00FA0E0D" w:rsidP="00B22816">
      <w:pPr>
        <w:widowControl w:val="0"/>
        <w:autoSpaceDE w:val="0"/>
        <w:autoSpaceDN w:val="0"/>
        <w:adjustRightInd w:val="0"/>
        <w:rPr>
          <w:rFonts w:ascii="Times New Roman" w:hAnsi="Times New Roman" w:cs="Times New Roman"/>
        </w:rPr>
      </w:pPr>
    </w:p>
    <w:p w14:paraId="4446DCD5" w14:textId="77777777" w:rsidR="00B22816" w:rsidRPr="008C1B61" w:rsidRDefault="00B22816" w:rsidP="007F6923">
      <w:pPr>
        <w:widowControl w:val="0"/>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t>II.</w:t>
      </w:r>
    </w:p>
    <w:p w14:paraId="6D92B6D6" w14:textId="3DE8CBE2" w:rsidR="00B22816" w:rsidRPr="008C1B61" w:rsidRDefault="00B22816" w:rsidP="00FA0E0D">
      <w:pPr>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Podklady pro p</w:t>
      </w:r>
      <w:r w:rsidR="00F56217">
        <w:rPr>
          <w:rFonts w:ascii="Times New Roman" w:hAnsi="Times New Roman" w:cs="Times New Roman"/>
        </w:rPr>
        <w:t>oskytování služeb</w:t>
      </w:r>
    </w:p>
    <w:p w14:paraId="307D1951" w14:textId="77777777" w:rsidR="00FA0E0D" w:rsidRPr="008C1B61" w:rsidRDefault="00FA0E0D" w:rsidP="00B22816">
      <w:pPr>
        <w:widowControl w:val="0"/>
        <w:autoSpaceDE w:val="0"/>
        <w:autoSpaceDN w:val="0"/>
        <w:adjustRightInd w:val="0"/>
        <w:rPr>
          <w:rFonts w:ascii="Times New Roman" w:hAnsi="Times New Roman" w:cs="Times New Roman"/>
        </w:rPr>
      </w:pPr>
    </w:p>
    <w:p w14:paraId="4A410FB8" w14:textId="77777777" w:rsidR="00B22816" w:rsidRPr="008C1B61" w:rsidRDefault="00B22816" w:rsidP="00104A12">
      <w:pPr>
        <w:pStyle w:val="Odstavecseseznamem"/>
        <w:widowControl w:val="0"/>
        <w:numPr>
          <w:ilvl w:val="0"/>
          <w:numId w:val="2"/>
        </w:numPr>
        <w:autoSpaceDE w:val="0"/>
        <w:autoSpaceDN w:val="0"/>
        <w:adjustRightInd w:val="0"/>
        <w:jc w:val="both"/>
        <w:rPr>
          <w:rFonts w:ascii="Times New Roman" w:hAnsi="Times New Roman" w:cs="Times New Roman"/>
        </w:rPr>
      </w:pPr>
      <w:r w:rsidRPr="008C1B61">
        <w:rPr>
          <w:rFonts w:ascii="Times New Roman" w:hAnsi="Times New Roman" w:cs="Times New Roman"/>
        </w:rPr>
        <w:t>Základním podkladem pro zpracování předmětu plnění jsou tyto dokumenty:</w:t>
      </w:r>
    </w:p>
    <w:p w14:paraId="3D04D0C6" w14:textId="78ED0E95" w:rsidR="00B22816" w:rsidRDefault="00E100C7" w:rsidP="00104A12">
      <w:pPr>
        <w:pStyle w:val="Odstavecseseznamem"/>
        <w:widowControl w:val="0"/>
        <w:numPr>
          <w:ilvl w:val="0"/>
          <w:numId w:val="15"/>
        </w:numPr>
        <w:autoSpaceDE w:val="0"/>
        <w:autoSpaceDN w:val="0"/>
        <w:adjustRightInd w:val="0"/>
        <w:jc w:val="both"/>
        <w:rPr>
          <w:rFonts w:ascii="Times New Roman" w:hAnsi="Times New Roman" w:cs="Times New Roman"/>
        </w:rPr>
      </w:pPr>
      <w:r>
        <w:rPr>
          <w:rFonts w:ascii="Times New Roman" w:hAnsi="Times New Roman" w:cs="Times New Roman"/>
        </w:rPr>
        <w:t>JDF soubory s jízdními řády</w:t>
      </w:r>
    </w:p>
    <w:p w14:paraId="395561A4" w14:textId="2503AD63" w:rsidR="00E100C7" w:rsidRDefault="00E100C7" w:rsidP="00104A12">
      <w:pPr>
        <w:pStyle w:val="Odstavecseseznamem"/>
        <w:widowControl w:val="0"/>
        <w:numPr>
          <w:ilvl w:val="0"/>
          <w:numId w:val="15"/>
        </w:numPr>
        <w:autoSpaceDE w:val="0"/>
        <w:autoSpaceDN w:val="0"/>
        <w:adjustRightInd w:val="0"/>
        <w:jc w:val="both"/>
        <w:rPr>
          <w:rFonts w:ascii="Times New Roman" w:hAnsi="Times New Roman" w:cs="Times New Roman"/>
        </w:rPr>
      </w:pPr>
      <w:r>
        <w:rPr>
          <w:rFonts w:ascii="Times New Roman" w:hAnsi="Times New Roman" w:cs="Times New Roman"/>
        </w:rPr>
        <w:t>Související číselníky (zastávky, označníky, linky)</w:t>
      </w:r>
    </w:p>
    <w:p w14:paraId="191F7327" w14:textId="67250322" w:rsidR="001C3666" w:rsidRPr="008C1B61" w:rsidRDefault="001C3666" w:rsidP="00104A12">
      <w:pPr>
        <w:pStyle w:val="Odstavecseseznamem"/>
        <w:widowControl w:val="0"/>
        <w:numPr>
          <w:ilvl w:val="0"/>
          <w:numId w:val="15"/>
        </w:numPr>
        <w:autoSpaceDE w:val="0"/>
        <w:autoSpaceDN w:val="0"/>
        <w:adjustRightInd w:val="0"/>
        <w:jc w:val="both"/>
        <w:rPr>
          <w:rFonts w:ascii="Times New Roman" w:hAnsi="Times New Roman" w:cs="Times New Roman"/>
        </w:rPr>
      </w:pPr>
      <w:r>
        <w:rPr>
          <w:rFonts w:ascii="Times New Roman" w:hAnsi="Times New Roman" w:cs="Times New Roman"/>
        </w:rPr>
        <w:t>Další související dokumenty (grafický manuál objednatele, loga)</w:t>
      </w:r>
    </w:p>
    <w:p w14:paraId="7CCA07FB" w14:textId="15B1B2A0" w:rsidR="00B22816" w:rsidRPr="008C1B61" w:rsidRDefault="00B22816" w:rsidP="00F2557B">
      <w:pPr>
        <w:pStyle w:val="Odstavecseseznamem"/>
        <w:widowControl w:val="0"/>
        <w:numPr>
          <w:ilvl w:val="0"/>
          <w:numId w:val="2"/>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Objednatel se zavazuje, že na vyzvání </w:t>
      </w:r>
      <w:r w:rsidR="00C4515E">
        <w:rPr>
          <w:rFonts w:ascii="Times New Roman" w:hAnsi="Times New Roman" w:cs="Times New Roman"/>
        </w:rPr>
        <w:t>poskytovatele</w:t>
      </w:r>
      <w:r w:rsidR="00C4515E" w:rsidRPr="008C1B61">
        <w:rPr>
          <w:rFonts w:ascii="Times New Roman" w:hAnsi="Times New Roman" w:cs="Times New Roman"/>
        </w:rPr>
        <w:t xml:space="preserve"> </w:t>
      </w:r>
      <w:r w:rsidRPr="008C1B61">
        <w:rPr>
          <w:rFonts w:ascii="Times New Roman" w:hAnsi="Times New Roman" w:cs="Times New Roman"/>
        </w:rPr>
        <w:t>mu bez zbytečného odkladu poskytne</w:t>
      </w:r>
      <w:r w:rsidR="00FA0E0D" w:rsidRPr="008C1B61">
        <w:rPr>
          <w:rFonts w:ascii="Times New Roman" w:hAnsi="Times New Roman" w:cs="Times New Roman"/>
        </w:rPr>
        <w:t xml:space="preserve"> </w:t>
      </w:r>
      <w:r w:rsidRPr="008C1B61">
        <w:rPr>
          <w:rFonts w:ascii="Times New Roman" w:hAnsi="Times New Roman" w:cs="Times New Roman"/>
        </w:rPr>
        <w:t>další vyjádření, stanoviska, případně doplnění podkladů, jejichž potřeba vznikne v</w:t>
      </w:r>
      <w:r w:rsidR="00FA0E0D" w:rsidRPr="008C1B61">
        <w:rPr>
          <w:rFonts w:ascii="Times New Roman" w:hAnsi="Times New Roman" w:cs="Times New Roman"/>
        </w:rPr>
        <w:t> </w:t>
      </w:r>
      <w:r w:rsidRPr="008C1B61">
        <w:rPr>
          <w:rFonts w:ascii="Times New Roman" w:hAnsi="Times New Roman" w:cs="Times New Roman"/>
        </w:rPr>
        <w:t>průběhu</w:t>
      </w:r>
      <w:r w:rsidR="00FA0E0D" w:rsidRPr="008C1B61">
        <w:rPr>
          <w:rFonts w:ascii="Times New Roman" w:hAnsi="Times New Roman" w:cs="Times New Roman"/>
        </w:rPr>
        <w:t xml:space="preserve"> </w:t>
      </w:r>
      <w:r w:rsidR="00C4515E">
        <w:rPr>
          <w:rFonts w:ascii="Times New Roman" w:hAnsi="Times New Roman" w:cs="Times New Roman"/>
        </w:rPr>
        <w:t>poskytování služeb.</w:t>
      </w:r>
      <w:r w:rsidR="00C4515E" w:rsidRPr="008C1B61">
        <w:rPr>
          <w:rFonts w:ascii="Times New Roman" w:hAnsi="Times New Roman" w:cs="Times New Roman"/>
        </w:rPr>
        <w:t xml:space="preserve"> </w:t>
      </w:r>
    </w:p>
    <w:p w14:paraId="6DA11008" w14:textId="77777777" w:rsidR="00FA0E0D" w:rsidRPr="008C1B61" w:rsidRDefault="00FA0E0D" w:rsidP="00B22816">
      <w:pPr>
        <w:widowControl w:val="0"/>
        <w:autoSpaceDE w:val="0"/>
        <w:autoSpaceDN w:val="0"/>
        <w:adjustRightInd w:val="0"/>
        <w:rPr>
          <w:rFonts w:ascii="Times New Roman" w:hAnsi="Times New Roman" w:cs="Times New Roman"/>
        </w:rPr>
      </w:pPr>
    </w:p>
    <w:p w14:paraId="56F0F9D1" w14:textId="77777777" w:rsidR="00B22816" w:rsidRPr="008C1B61" w:rsidRDefault="00B22816" w:rsidP="00B53BF7">
      <w:pPr>
        <w:keepNext/>
        <w:keepLines/>
        <w:widowControl w:val="0"/>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t>III.</w:t>
      </w:r>
    </w:p>
    <w:p w14:paraId="75ACAAF4" w14:textId="5D1E4F82" w:rsidR="00B22816" w:rsidRPr="008C1B61" w:rsidRDefault="00B22816" w:rsidP="00B53BF7">
      <w:pPr>
        <w:keepNext/>
        <w:keepLines/>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 xml:space="preserve">Cena </w:t>
      </w:r>
      <w:r w:rsidR="00BB0135">
        <w:rPr>
          <w:rFonts w:ascii="Times New Roman" w:hAnsi="Times New Roman" w:cs="Times New Roman"/>
        </w:rPr>
        <w:t xml:space="preserve">za </w:t>
      </w:r>
      <w:r w:rsidR="00F56217">
        <w:rPr>
          <w:rFonts w:ascii="Times New Roman" w:hAnsi="Times New Roman" w:cs="Times New Roman"/>
        </w:rPr>
        <w:t>poskytovan</w:t>
      </w:r>
      <w:r w:rsidR="00BB0135">
        <w:rPr>
          <w:rFonts w:ascii="Times New Roman" w:hAnsi="Times New Roman" w:cs="Times New Roman"/>
        </w:rPr>
        <w:t>é</w:t>
      </w:r>
      <w:r w:rsidR="00F56217">
        <w:rPr>
          <w:rFonts w:ascii="Times New Roman" w:hAnsi="Times New Roman" w:cs="Times New Roman"/>
        </w:rPr>
        <w:t xml:space="preserve"> služb</w:t>
      </w:r>
      <w:r w:rsidR="00BB0135">
        <w:rPr>
          <w:rFonts w:ascii="Times New Roman" w:hAnsi="Times New Roman" w:cs="Times New Roman"/>
        </w:rPr>
        <w:t>y</w:t>
      </w:r>
      <w:r w:rsidR="00F56217" w:rsidRPr="008C1B61">
        <w:rPr>
          <w:rFonts w:ascii="Times New Roman" w:hAnsi="Times New Roman" w:cs="Times New Roman"/>
        </w:rPr>
        <w:t xml:space="preserve"> </w:t>
      </w:r>
      <w:r w:rsidRPr="008C1B61">
        <w:rPr>
          <w:rFonts w:ascii="Times New Roman" w:hAnsi="Times New Roman" w:cs="Times New Roman"/>
        </w:rPr>
        <w:t>a platební podmínky</w:t>
      </w:r>
    </w:p>
    <w:p w14:paraId="7C273F49" w14:textId="77777777" w:rsidR="00FA0E0D" w:rsidRPr="008C1B61" w:rsidRDefault="00FA0E0D" w:rsidP="00B53BF7">
      <w:pPr>
        <w:keepNext/>
        <w:keepLines/>
        <w:widowControl w:val="0"/>
        <w:autoSpaceDE w:val="0"/>
        <w:autoSpaceDN w:val="0"/>
        <w:adjustRightInd w:val="0"/>
        <w:rPr>
          <w:rFonts w:ascii="Times New Roman" w:hAnsi="Times New Roman" w:cs="Times New Roman"/>
        </w:rPr>
      </w:pPr>
    </w:p>
    <w:p w14:paraId="535649A6" w14:textId="5CB2A5B2" w:rsidR="00F12214" w:rsidRDefault="00B22816" w:rsidP="00E100C7">
      <w:pPr>
        <w:pStyle w:val="Odstavecseseznamem"/>
        <w:widowControl w:val="0"/>
        <w:numPr>
          <w:ilvl w:val="0"/>
          <w:numId w:val="3"/>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Objednatel je povinen </w:t>
      </w:r>
      <w:r w:rsidR="00C4515E">
        <w:rPr>
          <w:rFonts w:ascii="Times New Roman" w:hAnsi="Times New Roman" w:cs="Times New Roman"/>
        </w:rPr>
        <w:t>poskytovateli</w:t>
      </w:r>
      <w:r w:rsidR="00C4515E" w:rsidRPr="008C1B61">
        <w:rPr>
          <w:rFonts w:ascii="Times New Roman" w:hAnsi="Times New Roman" w:cs="Times New Roman"/>
        </w:rPr>
        <w:t xml:space="preserve"> </w:t>
      </w:r>
      <w:r w:rsidRPr="008C1B61">
        <w:rPr>
          <w:rFonts w:ascii="Times New Roman" w:hAnsi="Times New Roman" w:cs="Times New Roman"/>
        </w:rPr>
        <w:t>zaplatit</w:t>
      </w:r>
      <w:r w:rsidR="00127EFD" w:rsidRPr="008C1B61">
        <w:rPr>
          <w:rFonts w:ascii="Times New Roman" w:hAnsi="Times New Roman" w:cs="Times New Roman"/>
        </w:rPr>
        <w:t xml:space="preserve"> </w:t>
      </w:r>
      <w:r w:rsidR="002F6B78" w:rsidRPr="008C1B61">
        <w:rPr>
          <w:rFonts w:ascii="Times New Roman" w:hAnsi="Times New Roman" w:cs="Times New Roman"/>
        </w:rPr>
        <w:t>za poskytovan</w:t>
      </w:r>
      <w:r w:rsidR="00E100C7">
        <w:rPr>
          <w:rFonts w:ascii="Times New Roman" w:hAnsi="Times New Roman" w:cs="Times New Roman"/>
        </w:rPr>
        <w:t>ou</w:t>
      </w:r>
      <w:r w:rsidR="00F56217">
        <w:rPr>
          <w:rFonts w:ascii="Times New Roman" w:hAnsi="Times New Roman" w:cs="Times New Roman"/>
        </w:rPr>
        <w:t xml:space="preserve"> služb</w:t>
      </w:r>
      <w:r w:rsidR="00E100C7">
        <w:rPr>
          <w:rFonts w:ascii="Times New Roman" w:hAnsi="Times New Roman" w:cs="Times New Roman"/>
        </w:rPr>
        <w:t>u</w:t>
      </w:r>
      <w:r w:rsidR="00F56217">
        <w:rPr>
          <w:rFonts w:ascii="Times New Roman" w:hAnsi="Times New Roman" w:cs="Times New Roman"/>
        </w:rPr>
        <w:t xml:space="preserve"> </w:t>
      </w:r>
      <w:r w:rsidR="002330B1" w:rsidRPr="008C1B61">
        <w:rPr>
          <w:rFonts w:ascii="Times New Roman" w:hAnsi="Times New Roman" w:cs="Times New Roman"/>
        </w:rPr>
        <w:t>v rozsahu definovaném dle čá</w:t>
      </w:r>
      <w:r w:rsidR="00E85C06" w:rsidRPr="008C1B61">
        <w:rPr>
          <w:rFonts w:ascii="Times New Roman" w:hAnsi="Times New Roman" w:cs="Times New Roman"/>
        </w:rPr>
        <w:t>sti I. Předmět smlouvy</w:t>
      </w:r>
      <w:r w:rsidR="00E100C7">
        <w:rPr>
          <w:rFonts w:ascii="Times New Roman" w:hAnsi="Times New Roman" w:cs="Times New Roman"/>
        </w:rPr>
        <w:t>. K</w:t>
      </w:r>
      <w:r w:rsidR="00E100C7" w:rsidRPr="00E100C7">
        <w:rPr>
          <w:rFonts w:ascii="Times New Roman" w:hAnsi="Times New Roman" w:cs="Times New Roman"/>
        </w:rPr>
        <w:t xml:space="preserve">onečná cena za měsíc poskytování služby závisí na počtu dotazů na REST API rozhraní serveru </w:t>
      </w:r>
      <w:r w:rsidR="00E100C7">
        <w:rPr>
          <w:rFonts w:ascii="Times New Roman" w:hAnsi="Times New Roman" w:cs="Times New Roman"/>
        </w:rPr>
        <w:t>s poskytovanou službou</w:t>
      </w:r>
      <w:r w:rsidR="00E100C7" w:rsidRPr="00E100C7">
        <w:rPr>
          <w:rFonts w:ascii="Times New Roman" w:hAnsi="Times New Roman" w:cs="Times New Roman"/>
        </w:rPr>
        <w:t xml:space="preserve"> za kalendářní měsíc:</w:t>
      </w:r>
    </w:p>
    <w:p w14:paraId="4C2A360E" w14:textId="062EFD9A" w:rsidR="00E100C7" w:rsidRDefault="00E100C7" w:rsidP="00E100C7">
      <w:pPr>
        <w:keepNext/>
        <w:keepLines/>
        <w:widowControl w:val="0"/>
        <w:autoSpaceDE w:val="0"/>
        <w:autoSpaceDN w:val="0"/>
        <w:adjustRightInd w:val="0"/>
        <w:rPr>
          <w:rFonts w:ascii="Times New Roman" w:hAnsi="Times New Roman" w:cs="Times New Roman"/>
        </w:rPr>
      </w:pPr>
    </w:p>
    <w:tbl>
      <w:tblPr>
        <w:tblW w:w="8647" w:type="dxa"/>
        <w:tblInd w:w="704" w:type="dxa"/>
        <w:tblCellMar>
          <w:left w:w="70" w:type="dxa"/>
          <w:right w:w="70" w:type="dxa"/>
        </w:tblCellMar>
        <w:tblLook w:val="04A0" w:firstRow="1" w:lastRow="0" w:firstColumn="1" w:lastColumn="0" w:noHBand="0" w:noVBand="1"/>
      </w:tblPr>
      <w:tblGrid>
        <w:gridCol w:w="3544"/>
        <w:gridCol w:w="5103"/>
      </w:tblGrid>
      <w:tr w:rsidR="00E100C7" w:rsidRPr="00E100C7" w14:paraId="250B72F7" w14:textId="77777777" w:rsidTr="00E100C7">
        <w:trPr>
          <w:trHeight w:val="506"/>
          <w:tblHeader/>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4BB97C3" w14:textId="77777777" w:rsidR="00E100C7" w:rsidRPr="00E100C7" w:rsidRDefault="00E100C7" w:rsidP="00E100C7">
            <w:pPr>
              <w:pStyle w:val="Zkladntext"/>
              <w:keepNext/>
              <w:spacing w:before="0" w:after="0"/>
              <w:ind w:firstLine="0"/>
              <w:rPr>
                <w:rFonts w:ascii="Times New Roman" w:hAnsi="Times New Roman"/>
                <w:b/>
              </w:rPr>
            </w:pPr>
            <w:r w:rsidRPr="00E100C7">
              <w:rPr>
                <w:rFonts w:ascii="Times New Roman" w:hAnsi="Times New Roman"/>
                <w:b/>
              </w:rPr>
              <w:t>Počet dotazů za měsíc</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B9E176" w14:textId="77777777" w:rsidR="00E100C7" w:rsidRPr="00E100C7" w:rsidRDefault="00E100C7" w:rsidP="00E100C7">
            <w:pPr>
              <w:pStyle w:val="Zkladntext"/>
              <w:keepNext/>
              <w:spacing w:before="0" w:after="0"/>
              <w:ind w:firstLine="0"/>
              <w:jc w:val="right"/>
              <w:rPr>
                <w:rFonts w:ascii="Times New Roman" w:hAnsi="Times New Roman"/>
                <w:b/>
              </w:rPr>
            </w:pPr>
            <w:r w:rsidRPr="00E100C7">
              <w:rPr>
                <w:rFonts w:ascii="Times New Roman" w:hAnsi="Times New Roman"/>
                <w:b/>
              </w:rPr>
              <w:t>Měsíční cena za službu v Kč bez DPH</w:t>
            </w:r>
          </w:p>
        </w:tc>
      </w:tr>
      <w:tr w:rsidR="00E100C7" w:rsidRPr="00E100C7" w14:paraId="045DA480" w14:textId="77777777" w:rsidTr="00E100C7">
        <w:trPr>
          <w:trHeight w:val="506"/>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63463" w14:textId="77777777" w:rsidR="00E100C7" w:rsidRPr="00E100C7" w:rsidRDefault="00E100C7" w:rsidP="00E100C7">
            <w:pPr>
              <w:pStyle w:val="Zkladntext"/>
              <w:spacing w:before="0" w:after="0"/>
              <w:ind w:firstLine="0"/>
              <w:rPr>
                <w:rFonts w:ascii="Times New Roman" w:hAnsi="Times New Roman"/>
                <w:bCs/>
              </w:rPr>
            </w:pPr>
            <w:r w:rsidRPr="00E100C7">
              <w:rPr>
                <w:rFonts w:ascii="Times New Roman" w:hAnsi="Times New Roman"/>
                <w:bCs/>
              </w:rPr>
              <w:t>0 až 5 999</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9ED1" w14:textId="77777777" w:rsidR="00E100C7" w:rsidRPr="00E100C7" w:rsidRDefault="00E100C7" w:rsidP="00E100C7">
            <w:pPr>
              <w:pStyle w:val="Zkladntext"/>
              <w:spacing w:before="0" w:after="0"/>
              <w:ind w:firstLine="0"/>
              <w:jc w:val="right"/>
              <w:rPr>
                <w:rFonts w:ascii="Times New Roman" w:hAnsi="Times New Roman"/>
                <w:bCs/>
              </w:rPr>
            </w:pPr>
            <w:r w:rsidRPr="00E100C7">
              <w:rPr>
                <w:rFonts w:ascii="Times New Roman" w:hAnsi="Times New Roman"/>
                <w:bCs/>
              </w:rPr>
              <w:t xml:space="preserve">1 180 </w:t>
            </w:r>
          </w:p>
        </w:tc>
      </w:tr>
      <w:tr w:rsidR="00E100C7" w:rsidRPr="00E100C7" w14:paraId="013AF104" w14:textId="77777777" w:rsidTr="00E100C7">
        <w:trPr>
          <w:trHeight w:val="506"/>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C7D9F" w14:textId="77777777" w:rsidR="00E100C7" w:rsidRPr="00E100C7" w:rsidRDefault="00E100C7" w:rsidP="00E100C7">
            <w:pPr>
              <w:pStyle w:val="Zkladntext"/>
              <w:spacing w:before="0" w:after="0"/>
              <w:ind w:firstLine="0"/>
              <w:rPr>
                <w:rFonts w:ascii="Times New Roman" w:hAnsi="Times New Roman"/>
                <w:bCs/>
              </w:rPr>
            </w:pPr>
            <w:r w:rsidRPr="00E100C7">
              <w:rPr>
                <w:rFonts w:ascii="Times New Roman" w:hAnsi="Times New Roman"/>
                <w:bCs/>
              </w:rPr>
              <w:t>6 000 až 7 999</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BFC4E" w14:textId="77777777" w:rsidR="00E100C7" w:rsidRPr="00E100C7" w:rsidRDefault="00E100C7" w:rsidP="00E100C7">
            <w:pPr>
              <w:pStyle w:val="Zkladntext"/>
              <w:spacing w:before="0" w:after="0"/>
              <w:ind w:firstLine="0"/>
              <w:jc w:val="right"/>
              <w:rPr>
                <w:rFonts w:ascii="Times New Roman" w:hAnsi="Times New Roman"/>
                <w:bCs/>
              </w:rPr>
            </w:pPr>
            <w:r w:rsidRPr="00E100C7">
              <w:rPr>
                <w:rFonts w:ascii="Times New Roman" w:hAnsi="Times New Roman"/>
                <w:bCs/>
              </w:rPr>
              <w:t>2 950</w:t>
            </w:r>
          </w:p>
        </w:tc>
      </w:tr>
      <w:tr w:rsidR="00E100C7" w:rsidRPr="00E100C7" w14:paraId="04E37960" w14:textId="77777777" w:rsidTr="00E100C7">
        <w:trPr>
          <w:trHeight w:val="506"/>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CCE2A" w14:textId="77777777" w:rsidR="00E100C7" w:rsidRPr="00E100C7" w:rsidRDefault="00E100C7" w:rsidP="00E100C7">
            <w:pPr>
              <w:pStyle w:val="Zkladntext"/>
              <w:spacing w:before="0" w:after="0"/>
              <w:ind w:firstLine="0"/>
              <w:rPr>
                <w:rFonts w:ascii="Times New Roman" w:hAnsi="Times New Roman"/>
                <w:bCs/>
              </w:rPr>
            </w:pPr>
            <w:r w:rsidRPr="00E100C7">
              <w:rPr>
                <w:rFonts w:ascii="Times New Roman" w:hAnsi="Times New Roman"/>
                <w:bCs/>
              </w:rPr>
              <w:lastRenderedPageBreak/>
              <w:t>8 000 až 10 999</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E0570" w14:textId="77777777" w:rsidR="00E100C7" w:rsidRPr="00E100C7" w:rsidRDefault="00E100C7" w:rsidP="00E100C7">
            <w:pPr>
              <w:pStyle w:val="Zkladntext"/>
              <w:spacing w:before="0" w:after="0"/>
              <w:ind w:firstLine="0"/>
              <w:jc w:val="right"/>
              <w:rPr>
                <w:rFonts w:ascii="Times New Roman" w:hAnsi="Times New Roman"/>
                <w:bCs/>
              </w:rPr>
            </w:pPr>
            <w:r w:rsidRPr="00E100C7">
              <w:rPr>
                <w:rFonts w:ascii="Times New Roman" w:hAnsi="Times New Roman"/>
                <w:bCs/>
              </w:rPr>
              <w:t>4 720</w:t>
            </w:r>
          </w:p>
        </w:tc>
      </w:tr>
      <w:tr w:rsidR="00E100C7" w:rsidRPr="00E100C7" w14:paraId="2E65650E" w14:textId="77777777" w:rsidTr="00E100C7">
        <w:trPr>
          <w:trHeight w:val="506"/>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409A1" w14:textId="77777777" w:rsidR="00E100C7" w:rsidRPr="00E100C7" w:rsidRDefault="00E100C7" w:rsidP="00E100C7">
            <w:pPr>
              <w:pStyle w:val="Zkladntext"/>
              <w:spacing w:before="0" w:after="0"/>
              <w:ind w:firstLine="0"/>
              <w:rPr>
                <w:rFonts w:ascii="Times New Roman" w:hAnsi="Times New Roman"/>
                <w:bCs/>
              </w:rPr>
            </w:pPr>
            <w:r w:rsidRPr="00E100C7">
              <w:rPr>
                <w:rFonts w:ascii="Times New Roman" w:hAnsi="Times New Roman"/>
                <w:bCs/>
              </w:rPr>
              <w:t>11 000 až 89 999</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23058" w14:textId="77777777" w:rsidR="00E100C7" w:rsidRPr="00E100C7" w:rsidRDefault="00E100C7" w:rsidP="00E100C7">
            <w:pPr>
              <w:pStyle w:val="Zkladntext"/>
              <w:spacing w:before="0" w:after="0"/>
              <w:ind w:firstLine="0"/>
              <w:jc w:val="right"/>
              <w:rPr>
                <w:rFonts w:ascii="Times New Roman" w:hAnsi="Times New Roman"/>
                <w:bCs/>
              </w:rPr>
            </w:pPr>
            <w:r w:rsidRPr="00E100C7">
              <w:rPr>
                <w:rFonts w:ascii="Times New Roman" w:hAnsi="Times New Roman"/>
                <w:bCs/>
              </w:rPr>
              <w:t xml:space="preserve">8 790 </w:t>
            </w:r>
          </w:p>
        </w:tc>
      </w:tr>
      <w:tr w:rsidR="00E100C7" w:rsidRPr="00E100C7" w14:paraId="0D5C8C7C" w14:textId="77777777" w:rsidTr="00E100C7">
        <w:trPr>
          <w:trHeight w:val="506"/>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28FB3" w14:textId="77777777" w:rsidR="00E100C7" w:rsidRPr="00E100C7" w:rsidRDefault="00E100C7" w:rsidP="00E100C7">
            <w:pPr>
              <w:pStyle w:val="Zkladntext"/>
              <w:spacing w:before="0" w:after="0"/>
              <w:ind w:firstLine="0"/>
              <w:rPr>
                <w:rFonts w:ascii="Times New Roman" w:hAnsi="Times New Roman"/>
                <w:bCs/>
              </w:rPr>
            </w:pPr>
            <w:r w:rsidRPr="00E100C7">
              <w:rPr>
                <w:rFonts w:ascii="Times New Roman" w:hAnsi="Times New Roman"/>
                <w:bCs/>
              </w:rPr>
              <w:t>90 000 a více</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F6FB0" w14:textId="77777777" w:rsidR="00E100C7" w:rsidRPr="00E100C7" w:rsidRDefault="00E100C7" w:rsidP="00E100C7">
            <w:pPr>
              <w:pStyle w:val="Zkladntext"/>
              <w:spacing w:before="0" w:after="0"/>
              <w:ind w:firstLine="0"/>
              <w:jc w:val="right"/>
              <w:rPr>
                <w:rFonts w:ascii="Times New Roman" w:hAnsi="Times New Roman"/>
                <w:bCs/>
              </w:rPr>
            </w:pPr>
            <w:r w:rsidRPr="00E100C7">
              <w:rPr>
                <w:rFonts w:ascii="Times New Roman" w:hAnsi="Times New Roman"/>
                <w:bCs/>
              </w:rPr>
              <w:t xml:space="preserve">17 630 </w:t>
            </w:r>
          </w:p>
        </w:tc>
      </w:tr>
    </w:tbl>
    <w:p w14:paraId="53C3AC73" w14:textId="77777777" w:rsidR="00E100C7" w:rsidRDefault="00E100C7" w:rsidP="00E100C7">
      <w:pPr>
        <w:keepNext/>
        <w:keepLines/>
        <w:widowControl w:val="0"/>
        <w:autoSpaceDE w:val="0"/>
        <w:autoSpaceDN w:val="0"/>
        <w:adjustRightInd w:val="0"/>
        <w:rPr>
          <w:rFonts w:ascii="Times New Roman" w:hAnsi="Times New Roman" w:cs="Times New Roman"/>
        </w:rPr>
      </w:pPr>
    </w:p>
    <w:p w14:paraId="238EBF62" w14:textId="4C8B96BF" w:rsidR="00690CAC" w:rsidRPr="00825F92" w:rsidRDefault="00F56217" w:rsidP="00B22816">
      <w:pPr>
        <w:pStyle w:val="Odstavecseseznamem"/>
        <w:widowControl w:val="0"/>
        <w:numPr>
          <w:ilvl w:val="0"/>
          <w:numId w:val="3"/>
        </w:numPr>
        <w:autoSpaceDE w:val="0"/>
        <w:autoSpaceDN w:val="0"/>
        <w:adjustRightInd w:val="0"/>
        <w:jc w:val="both"/>
        <w:rPr>
          <w:rFonts w:ascii="Times New Roman" w:hAnsi="Times New Roman" w:cs="Times New Roman"/>
        </w:rPr>
      </w:pPr>
      <w:r>
        <w:rPr>
          <w:rFonts w:ascii="Times New Roman" w:hAnsi="Times New Roman" w:cs="Times New Roman"/>
        </w:rPr>
        <w:t>Poskytované služby</w:t>
      </w:r>
      <w:r w:rsidRPr="008C1B61">
        <w:rPr>
          <w:rFonts w:ascii="Times New Roman" w:hAnsi="Times New Roman" w:cs="Times New Roman"/>
        </w:rPr>
        <w:t xml:space="preserve"> </w:t>
      </w:r>
      <w:r w:rsidR="00D10CB0" w:rsidRPr="008C1B61">
        <w:rPr>
          <w:rFonts w:ascii="Times New Roman" w:hAnsi="Times New Roman" w:cs="Times New Roman"/>
        </w:rPr>
        <w:t>bud</w:t>
      </w:r>
      <w:r>
        <w:rPr>
          <w:rFonts w:ascii="Times New Roman" w:hAnsi="Times New Roman" w:cs="Times New Roman"/>
        </w:rPr>
        <w:t>ou</w:t>
      </w:r>
      <w:r w:rsidR="00D10CB0" w:rsidRPr="008C1B61">
        <w:rPr>
          <w:rFonts w:ascii="Times New Roman" w:hAnsi="Times New Roman" w:cs="Times New Roman"/>
        </w:rPr>
        <w:t xml:space="preserve"> fakturován</w:t>
      </w:r>
      <w:r>
        <w:rPr>
          <w:rFonts w:ascii="Times New Roman" w:hAnsi="Times New Roman" w:cs="Times New Roman"/>
        </w:rPr>
        <w:t>y</w:t>
      </w:r>
      <w:r w:rsidR="00F2557B" w:rsidRPr="008C1B61">
        <w:rPr>
          <w:rFonts w:ascii="Times New Roman" w:hAnsi="Times New Roman" w:cs="Times New Roman"/>
        </w:rPr>
        <w:t xml:space="preserve"> vždy k</w:t>
      </w:r>
      <w:r w:rsidR="006B7A1E">
        <w:rPr>
          <w:rFonts w:ascii="Times New Roman" w:hAnsi="Times New Roman" w:cs="Times New Roman"/>
        </w:rPr>
        <w:t> poslednímu</w:t>
      </w:r>
      <w:r w:rsidR="00D10CB0" w:rsidRPr="008C1B61">
        <w:rPr>
          <w:rFonts w:ascii="Times New Roman" w:hAnsi="Times New Roman" w:cs="Times New Roman"/>
        </w:rPr>
        <w:t xml:space="preserve"> dni </w:t>
      </w:r>
      <w:r w:rsidR="004F1EA1" w:rsidRPr="008C1B61">
        <w:rPr>
          <w:rFonts w:ascii="Times New Roman" w:hAnsi="Times New Roman" w:cs="Times New Roman"/>
        </w:rPr>
        <w:t>v měsíci, za který byl</w:t>
      </w:r>
      <w:r>
        <w:rPr>
          <w:rFonts w:ascii="Times New Roman" w:hAnsi="Times New Roman" w:cs="Times New Roman"/>
        </w:rPr>
        <w:t>y</w:t>
      </w:r>
      <w:r w:rsidR="004F1EA1" w:rsidRPr="008C1B61">
        <w:rPr>
          <w:rFonts w:ascii="Times New Roman" w:hAnsi="Times New Roman" w:cs="Times New Roman"/>
        </w:rPr>
        <w:t xml:space="preserve"> </w:t>
      </w:r>
      <w:r w:rsidR="004F1EA1" w:rsidRPr="00825F92">
        <w:rPr>
          <w:rFonts w:ascii="Times New Roman" w:hAnsi="Times New Roman" w:cs="Times New Roman"/>
        </w:rPr>
        <w:t>poskytnut</w:t>
      </w:r>
      <w:r w:rsidRPr="00825F92">
        <w:rPr>
          <w:rFonts w:ascii="Times New Roman" w:hAnsi="Times New Roman" w:cs="Times New Roman"/>
        </w:rPr>
        <w:t>y</w:t>
      </w:r>
      <w:r w:rsidR="004F1EA1" w:rsidRPr="00825F92">
        <w:rPr>
          <w:rFonts w:ascii="Times New Roman" w:hAnsi="Times New Roman" w:cs="Times New Roman"/>
        </w:rPr>
        <w:t>.</w:t>
      </w:r>
    </w:p>
    <w:p w14:paraId="03F9CF41" w14:textId="4446579A" w:rsidR="00825F92" w:rsidRPr="00825F92" w:rsidRDefault="00825F92" w:rsidP="00825F92">
      <w:pPr>
        <w:pStyle w:val="Odstavecseseznamem"/>
        <w:widowControl w:val="0"/>
        <w:numPr>
          <w:ilvl w:val="0"/>
          <w:numId w:val="3"/>
        </w:numPr>
        <w:autoSpaceDE w:val="0"/>
        <w:autoSpaceDN w:val="0"/>
        <w:adjustRightInd w:val="0"/>
        <w:jc w:val="both"/>
        <w:rPr>
          <w:rFonts w:ascii="Times New Roman" w:hAnsi="Times New Roman" w:cs="Times New Roman"/>
        </w:rPr>
      </w:pPr>
      <w:r w:rsidRPr="00825F92">
        <w:rPr>
          <w:rFonts w:ascii="Times New Roman" w:hAnsi="Times New Roman" w:cs="Times New Roman"/>
        </w:rPr>
        <w:t xml:space="preserve">Platba ceny za </w:t>
      </w:r>
      <w:r w:rsidR="00CD06DF">
        <w:rPr>
          <w:rFonts w:ascii="Times New Roman" w:hAnsi="Times New Roman" w:cs="Times New Roman"/>
        </w:rPr>
        <w:t>služby</w:t>
      </w:r>
      <w:r w:rsidR="00CD06DF" w:rsidRPr="00825F92">
        <w:rPr>
          <w:rFonts w:ascii="Times New Roman" w:hAnsi="Times New Roman" w:cs="Times New Roman"/>
        </w:rPr>
        <w:t xml:space="preserve"> </w:t>
      </w:r>
      <w:r w:rsidRPr="00825F92">
        <w:rPr>
          <w:rFonts w:ascii="Times New Roman" w:hAnsi="Times New Roman" w:cs="Times New Roman"/>
        </w:rPr>
        <w:t xml:space="preserve">dle této smlouvy bude objednatelem provedena na základě faktur vystavených zhotovitelem. Objednatel nebude poskytovat žádné zálohy. Splatnost faktur se stanovuje na </w:t>
      </w:r>
      <w:proofErr w:type="spellStart"/>
      <w:r w:rsidRPr="00825F92">
        <w:rPr>
          <w:rFonts w:ascii="Times New Roman" w:hAnsi="Times New Roman" w:cs="Times New Roman"/>
        </w:rPr>
        <w:t>dvacetjedna</w:t>
      </w:r>
      <w:proofErr w:type="spellEnd"/>
      <w:r w:rsidRPr="00825F92">
        <w:rPr>
          <w:rFonts w:ascii="Times New Roman" w:hAnsi="Times New Roman" w:cs="Times New Roman"/>
        </w:rPr>
        <w:t xml:space="preserve"> (21) kalendářních dnů ode dne doručení daňového dokladu objednateli. Cena za </w:t>
      </w:r>
      <w:r w:rsidR="00A3572D">
        <w:rPr>
          <w:rFonts w:ascii="Times New Roman" w:hAnsi="Times New Roman" w:cs="Times New Roman"/>
        </w:rPr>
        <w:t>poskytované služby</w:t>
      </w:r>
      <w:r w:rsidR="00A3572D" w:rsidRPr="00825F92">
        <w:rPr>
          <w:rFonts w:ascii="Times New Roman" w:hAnsi="Times New Roman" w:cs="Times New Roman"/>
        </w:rPr>
        <w:t xml:space="preserve"> </w:t>
      </w:r>
      <w:r w:rsidRPr="00825F92">
        <w:rPr>
          <w:rFonts w:ascii="Times New Roman" w:hAnsi="Times New Roman" w:cs="Times New Roman"/>
        </w:rPr>
        <w:t>nemůže být navýšena. Platby budou probíhat výhradně v Kč, rovněž cenové údaje budou v této měně. Faktura musí být doručena objednateli nejdéle do 5 kalendářních dnů od data vystavení faktu</w:t>
      </w:r>
      <w:r w:rsidR="00C11FC0">
        <w:rPr>
          <w:rFonts w:ascii="Times New Roman" w:hAnsi="Times New Roman" w:cs="Times New Roman"/>
        </w:rPr>
        <w:t>ry.</w:t>
      </w:r>
    </w:p>
    <w:p w14:paraId="2190B0AE" w14:textId="77777777" w:rsidR="00825F92" w:rsidRPr="00825F92" w:rsidRDefault="00825F92" w:rsidP="00825F92">
      <w:pPr>
        <w:pStyle w:val="Odstavecseseznamem"/>
        <w:widowControl w:val="0"/>
        <w:numPr>
          <w:ilvl w:val="0"/>
          <w:numId w:val="3"/>
        </w:numPr>
        <w:autoSpaceDE w:val="0"/>
        <w:autoSpaceDN w:val="0"/>
        <w:adjustRightInd w:val="0"/>
        <w:jc w:val="both"/>
        <w:rPr>
          <w:rFonts w:ascii="Times New Roman" w:hAnsi="Times New Roman" w:cs="Times New Roman"/>
        </w:rPr>
      </w:pPr>
      <w:r w:rsidRPr="00825F92">
        <w:rPr>
          <w:rFonts w:ascii="Times New Roman" w:hAnsi="Times New Roman" w:cs="Times New Roman"/>
        </w:rPr>
        <w:t>Faktury budou mít náležitosti účetního dokladu podle zákona č. 563/1991 Sb. ve znění pozdějších předpisů a náležitosti daňového dokladu podle §28, odst. 2, zákona č. 235/2004 Sb. ve znění pozdějších předpisů.</w:t>
      </w:r>
    </w:p>
    <w:p w14:paraId="7FC1ED24" w14:textId="7E8E5503" w:rsidR="00B22816" w:rsidRPr="008C1B61" w:rsidRDefault="00B22816" w:rsidP="00D612DA">
      <w:pPr>
        <w:pStyle w:val="Odstavecseseznamem"/>
        <w:widowControl w:val="0"/>
        <w:numPr>
          <w:ilvl w:val="0"/>
          <w:numId w:val="3"/>
        </w:numPr>
        <w:autoSpaceDE w:val="0"/>
        <w:autoSpaceDN w:val="0"/>
        <w:adjustRightInd w:val="0"/>
        <w:jc w:val="both"/>
        <w:rPr>
          <w:rFonts w:ascii="Times New Roman" w:hAnsi="Times New Roman" w:cs="Times New Roman"/>
        </w:rPr>
      </w:pPr>
      <w:r w:rsidRPr="00825F92">
        <w:rPr>
          <w:rFonts w:ascii="Times New Roman" w:hAnsi="Times New Roman" w:cs="Times New Roman"/>
        </w:rPr>
        <w:t>V případě, že faktury nebudou mít odpovídající</w:t>
      </w:r>
      <w:r w:rsidRPr="008C1B61">
        <w:rPr>
          <w:rFonts w:ascii="Times New Roman" w:hAnsi="Times New Roman" w:cs="Times New Roman"/>
        </w:rPr>
        <w:t xml:space="preserve"> náležitosti, je objednatel oprávněn je vrátit</w:t>
      </w:r>
      <w:r w:rsidR="00D612DA" w:rsidRPr="008C1B61">
        <w:rPr>
          <w:rFonts w:ascii="Times New Roman" w:hAnsi="Times New Roman" w:cs="Times New Roman"/>
        </w:rPr>
        <w:t xml:space="preserve"> </w:t>
      </w:r>
      <w:r w:rsidRPr="008C1B61">
        <w:rPr>
          <w:rFonts w:ascii="Times New Roman" w:hAnsi="Times New Roman" w:cs="Times New Roman"/>
        </w:rPr>
        <w:t xml:space="preserve">ve lhůtě splatnosti zpět </w:t>
      </w:r>
      <w:r w:rsidR="00C4515E">
        <w:rPr>
          <w:rFonts w:ascii="Times New Roman" w:hAnsi="Times New Roman" w:cs="Times New Roman"/>
        </w:rPr>
        <w:t>poskytovateli</w:t>
      </w:r>
      <w:r w:rsidR="00C4515E" w:rsidRPr="008C1B61">
        <w:rPr>
          <w:rFonts w:ascii="Times New Roman" w:hAnsi="Times New Roman" w:cs="Times New Roman"/>
        </w:rPr>
        <w:t xml:space="preserve"> </w:t>
      </w:r>
      <w:r w:rsidRPr="008C1B61">
        <w:rPr>
          <w:rFonts w:ascii="Times New Roman" w:hAnsi="Times New Roman" w:cs="Times New Roman"/>
        </w:rPr>
        <w:t>k doplnění, aniž se tak dostane do prodlení se splatností.</w:t>
      </w:r>
      <w:r w:rsidR="00D612DA" w:rsidRPr="008C1B61">
        <w:rPr>
          <w:rFonts w:ascii="Times New Roman" w:hAnsi="Times New Roman" w:cs="Times New Roman"/>
        </w:rPr>
        <w:t xml:space="preserve"> </w:t>
      </w:r>
      <w:r w:rsidRPr="008C1B61">
        <w:rPr>
          <w:rFonts w:ascii="Times New Roman" w:hAnsi="Times New Roman" w:cs="Times New Roman"/>
        </w:rPr>
        <w:t>Lhůta splatnosti počíná běžet znovu od opětovného zaslání náležitě doplněného či</w:t>
      </w:r>
      <w:r w:rsidR="00D612DA" w:rsidRPr="008C1B61">
        <w:rPr>
          <w:rFonts w:ascii="Times New Roman" w:hAnsi="Times New Roman" w:cs="Times New Roman"/>
        </w:rPr>
        <w:t xml:space="preserve"> </w:t>
      </w:r>
      <w:r w:rsidRPr="008C1B61">
        <w:rPr>
          <w:rFonts w:ascii="Times New Roman" w:hAnsi="Times New Roman" w:cs="Times New Roman"/>
        </w:rPr>
        <w:t>opraveného daňového dokladu.</w:t>
      </w:r>
    </w:p>
    <w:p w14:paraId="4DB3748A" w14:textId="35605438" w:rsidR="00B22816" w:rsidRDefault="00B22816" w:rsidP="00D612DA">
      <w:pPr>
        <w:pStyle w:val="Odstavecseseznamem"/>
        <w:widowControl w:val="0"/>
        <w:numPr>
          <w:ilvl w:val="0"/>
          <w:numId w:val="3"/>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Závazek objednatele zaplatit fakturu je splněn </w:t>
      </w:r>
      <w:r w:rsidR="00053D98" w:rsidRPr="008C1B61">
        <w:rPr>
          <w:rFonts w:ascii="Times New Roman" w:hAnsi="Times New Roman" w:cs="Times New Roman"/>
        </w:rPr>
        <w:t>připsáním fakturované částky na</w:t>
      </w:r>
      <w:r w:rsidR="00D612DA" w:rsidRPr="008C1B61">
        <w:rPr>
          <w:rFonts w:ascii="Times New Roman" w:hAnsi="Times New Roman" w:cs="Times New Roman"/>
        </w:rPr>
        <w:t> </w:t>
      </w:r>
      <w:r w:rsidRPr="008C1B61">
        <w:rPr>
          <w:rFonts w:ascii="Times New Roman" w:hAnsi="Times New Roman" w:cs="Times New Roman"/>
        </w:rPr>
        <w:t>úč</w:t>
      </w:r>
      <w:r w:rsidR="00053D98" w:rsidRPr="008C1B61">
        <w:rPr>
          <w:rFonts w:ascii="Times New Roman" w:hAnsi="Times New Roman" w:cs="Times New Roman"/>
        </w:rPr>
        <w:t>et</w:t>
      </w:r>
      <w:r w:rsidR="00D612DA" w:rsidRPr="008C1B61">
        <w:rPr>
          <w:rFonts w:ascii="Times New Roman" w:hAnsi="Times New Roman" w:cs="Times New Roman"/>
        </w:rPr>
        <w:t xml:space="preserve"> </w:t>
      </w:r>
      <w:r w:rsidR="00C4515E">
        <w:rPr>
          <w:rFonts w:ascii="Times New Roman" w:hAnsi="Times New Roman" w:cs="Times New Roman"/>
        </w:rPr>
        <w:t>poskytovatele</w:t>
      </w:r>
      <w:r w:rsidRPr="008C1B61">
        <w:rPr>
          <w:rFonts w:ascii="Times New Roman" w:hAnsi="Times New Roman" w:cs="Times New Roman"/>
        </w:rPr>
        <w:t>.</w:t>
      </w:r>
    </w:p>
    <w:p w14:paraId="5596DC97" w14:textId="27E6783E" w:rsidR="007028E9" w:rsidRDefault="007028E9" w:rsidP="00D612DA">
      <w:pPr>
        <w:pStyle w:val="Odstavecseseznamem"/>
        <w:widowControl w:val="0"/>
        <w:numPr>
          <w:ilvl w:val="0"/>
          <w:numId w:val="3"/>
        </w:numPr>
        <w:autoSpaceDE w:val="0"/>
        <w:autoSpaceDN w:val="0"/>
        <w:adjustRightInd w:val="0"/>
        <w:jc w:val="both"/>
        <w:rPr>
          <w:rFonts w:ascii="Times New Roman" w:hAnsi="Times New Roman" w:cs="Times New Roman"/>
        </w:rPr>
      </w:pPr>
      <w:r>
        <w:rPr>
          <w:rFonts w:ascii="Times New Roman" w:hAnsi="Times New Roman" w:cs="Times New Roman"/>
        </w:rPr>
        <w:t xml:space="preserve">Faktura bude obsahovat </w:t>
      </w:r>
      <w:r w:rsidR="00AB2B9A">
        <w:rPr>
          <w:rFonts w:ascii="Times New Roman" w:hAnsi="Times New Roman" w:cs="Times New Roman"/>
        </w:rPr>
        <w:t>výkaz poskytovaných služeb za období, za které bude příslušná faktura vystavena. Součástí výkazu bude uvedené procento dostupnosti poskytovaných služeb.</w:t>
      </w:r>
    </w:p>
    <w:p w14:paraId="65367B98" w14:textId="06FB5604" w:rsidR="00D60FCE" w:rsidRDefault="00D60FCE" w:rsidP="00D612DA">
      <w:pPr>
        <w:pStyle w:val="Odstavecseseznamem"/>
        <w:widowControl w:val="0"/>
        <w:numPr>
          <w:ilvl w:val="0"/>
          <w:numId w:val="3"/>
        </w:numPr>
        <w:autoSpaceDE w:val="0"/>
        <w:autoSpaceDN w:val="0"/>
        <w:adjustRightInd w:val="0"/>
        <w:jc w:val="both"/>
        <w:rPr>
          <w:rFonts w:ascii="Times New Roman" w:hAnsi="Times New Roman" w:cs="Times New Roman"/>
        </w:rPr>
      </w:pPr>
      <w:r w:rsidRPr="009D05E7">
        <w:rPr>
          <w:rFonts w:ascii="Times New Roman" w:hAnsi="Times New Roman" w:cs="Times New Roman"/>
        </w:rPr>
        <w:t>Poskytovatel bude objednateli posílat faktury v elektronické podobě na</w:t>
      </w:r>
      <w:r w:rsidR="002B71C7" w:rsidRPr="009D05E7">
        <w:rPr>
          <w:rFonts w:ascii="Times New Roman" w:hAnsi="Times New Roman" w:cs="Times New Roman"/>
        </w:rPr>
        <w:t xml:space="preserve"> e-mail</w:t>
      </w:r>
      <w:r w:rsidRPr="009D05E7">
        <w:rPr>
          <w:rFonts w:ascii="Times New Roman" w:hAnsi="Times New Roman" w:cs="Times New Roman"/>
        </w:rPr>
        <w:t xml:space="preserve">: </w:t>
      </w:r>
    </w:p>
    <w:p w14:paraId="731F9D95" w14:textId="169823A2" w:rsidR="008C319A" w:rsidRPr="008C319A" w:rsidRDefault="008C319A" w:rsidP="008C319A">
      <w:pPr>
        <w:widowControl w:val="0"/>
        <w:autoSpaceDE w:val="0"/>
        <w:autoSpaceDN w:val="0"/>
        <w:adjustRightInd w:val="0"/>
        <w:ind w:left="720"/>
        <w:jc w:val="both"/>
        <w:rPr>
          <w:rFonts w:ascii="Times New Roman" w:hAnsi="Times New Roman" w:cs="Times New Roman"/>
        </w:rPr>
      </w:pPr>
      <w:r>
        <w:rPr>
          <w:rFonts w:ascii="Times New Roman" w:hAnsi="Times New Roman" w:cs="Times New Roman"/>
        </w:rPr>
        <w:t>jabloneckadopravni@mestojablonec.cz</w:t>
      </w:r>
    </w:p>
    <w:p w14:paraId="737050B9" w14:textId="77777777" w:rsidR="00C5194A" w:rsidRPr="009D05E7" w:rsidRDefault="00C5194A" w:rsidP="00C5194A">
      <w:pPr>
        <w:pStyle w:val="Odstavecseseznamem"/>
        <w:widowControl w:val="0"/>
        <w:numPr>
          <w:ilvl w:val="0"/>
          <w:numId w:val="3"/>
        </w:numPr>
        <w:autoSpaceDE w:val="0"/>
        <w:autoSpaceDN w:val="0"/>
        <w:adjustRightInd w:val="0"/>
        <w:jc w:val="both"/>
        <w:rPr>
          <w:rFonts w:ascii="Times New Roman" w:hAnsi="Times New Roman" w:cs="Times New Roman"/>
        </w:rPr>
      </w:pPr>
      <w:r w:rsidRPr="009D05E7">
        <w:rPr>
          <w:rFonts w:ascii="Times New Roman" w:hAnsi="Times New Roman" w:cs="Times New Roman"/>
        </w:rPr>
        <w:t>Úhrada za plnění z této smlouvy bude realizována bezhotovostním převodem na účet poskytovatele, který je správcem daně (finančním úřadem) zveřejněn způsobem umožňujícím dálkový přístup ve smyslu ustanovení § 98 zákona č. 235/2004 Sb., o dani z přidané hodnoty, ve znění pozdějších předpisů (dále jen „zákon o DPH“).</w:t>
      </w:r>
    </w:p>
    <w:p w14:paraId="0C346881" w14:textId="0DC6E557" w:rsidR="00C5194A" w:rsidRPr="009D05E7" w:rsidRDefault="00C5194A" w:rsidP="00C5194A">
      <w:pPr>
        <w:pStyle w:val="Odstavecseseznamem"/>
        <w:widowControl w:val="0"/>
        <w:numPr>
          <w:ilvl w:val="0"/>
          <w:numId w:val="3"/>
        </w:numPr>
        <w:autoSpaceDE w:val="0"/>
        <w:autoSpaceDN w:val="0"/>
        <w:adjustRightInd w:val="0"/>
        <w:jc w:val="both"/>
        <w:rPr>
          <w:rFonts w:ascii="Times New Roman" w:hAnsi="Times New Roman" w:cs="Times New Roman"/>
        </w:rPr>
      </w:pPr>
      <w:r w:rsidRPr="009D05E7">
        <w:rPr>
          <w:rFonts w:ascii="Times New Roman" w:hAnsi="Times New Roman" w:cs="Times New Roman"/>
        </w:rPr>
        <w:t>Pokud se po dobu účinnosti této smlouvy poskytovatel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poskytovatelem.</w:t>
      </w:r>
    </w:p>
    <w:p w14:paraId="788AB2B6" w14:textId="77777777" w:rsidR="00D612DA" w:rsidRPr="008C1B61" w:rsidRDefault="00D612DA" w:rsidP="00D612DA">
      <w:pPr>
        <w:widowControl w:val="0"/>
        <w:autoSpaceDE w:val="0"/>
        <w:autoSpaceDN w:val="0"/>
        <w:adjustRightInd w:val="0"/>
        <w:ind w:left="360"/>
        <w:jc w:val="both"/>
        <w:rPr>
          <w:rFonts w:ascii="Times New Roman" w:hAnsi="Times New Roman" w:cs="Times New Roman"/>
        </w:rPr>
      </w:pPr>
    </w:p>
    <w:p w14:paraId="7BF6F57C" w14:textId="77777777" w:rsidR="00B22816" w:rsidRPr="008C1B61" w:rsidRDefault="00B22816" w:rsidP="007F6923">
      <w:pPr>
        <w:widowControl w:val="0"/>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t>IV.</w:t>
      </w:r>
    </w:p>
    <w:p w14:paraId="4C34A289" w14:textId="4B8BB332" w:rsidR="00B22816" w:rsidRPr="008C1B61" w:rsidRDefault="00B22816" w:rsidP="00D612DA">
      <w:pPr>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Termín</w:t>
      </w:r>
      <w:r w:rsidR="00F56217">
        <w:rPr>
          <w:rFonts w:ascii="Times New Roman" w:hAnsi="Times New Roman" w:cs="Times New Roman"/>
        </w:rPr>
        <w:t xml:space="preserve"> plnění</w:t>
      </w:r>
    </w:p>
    <w:p w14:paraId="1A4C51CA" w14:textId="77777777" w:rsidR="00D612DA" w:rsidRPr="008C1B61" w:rsidRDefault="00D612DA" w:rsidP="00B22816">
      <w:pPr>
        <w:widowControl w:val="0"/>
        <w:autoSpaceDE w:val="0"/>
        <w:autoSpaceDN w:val="0"/>
        <w:adjustRightInd w:val="0"/>
        <w:rPr>
          <w:rFonts w:ascii="Times New Roman" w:hAnsi="Times New Roman" w:cs="Times New Roman"/>
        </w:rPr>
      </w:pPr>
    </w:p>
    <w:p w14:paraId="7DF69E23" w14:textId="79FAFCA4" w:rsidR="00210CBF" w:rsidRDefault="00C4515E" w:rsidP="00127EFD">
      <w:pPr>
        <w:pStyle w:val="Odstavecseseznamem"/>
        <w:widowControl w:val="0"/>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Poskytovatel</w:t>
      </w:r>
      <w:r w:rsidRPr="008C1B61">
        <w:rPr>
          <w:rFonts w:ascii="Times New Roman" w:hAnsi="Times New Roman" w:cs="Times New Roman"/>
        </w:rPr>
        <w:t xml:space="preserve"> </w:t>
      </w:r>
      <w:r w:rsidR="00B22816" w:rsidRPr="008C1B61">
        <w:rPr>
          <w:rFonts w:ascii="Times New Roman" w:hAnsi="Times New Roman" w:cs="Times New Roman"/>
        </w:rPr>
        <w:t>se zavazuje</w:t>
      </w:r>
      <w:r>
        <w:rPr>
          <w:rFonts w:ascii="Times New Roman" w:hAnsi="Times New Roman" w:cs="Times New Roman"/>
        </w:rPr>
        <w:t xml:space="preserve"> k</w:t>
      </w:r>
      <w:r w:rsidR="00B22816" w:rsidRPr="008C1B61">
        <w:rPr>
          <w:rFonts w:ascii="Times New Roman" w:hAnsi="Times New Roman" w:cs="Times New Roman"/>
        </w:rPr>
        <w:t xml:space="preserve"> </w:t>
      </w:r>
      <w:r w:rsidR="00F56217">
        <w:rPr>
          <w:rFonts w:ascii="Times New Roman" w:hAnsi="Times New Roman" w:cs="Times New Roman"/>
        </w:rPr>
        <w:t>poskytování služeb</w:t>
      </w:r>
      <w:r w:rsidR="00B22816" w:rsidRPr="008C1B61">
        <w:rPr>
          <w:rFonts w:ascii="Times New Roman" w:hAnsi="Times New Roman" w:cs="Times New Roman"/>
        </w:rPr>
        <w:t xml:space="preserve"> dle předmětu této smlouvy v</w:t>
      </w:r>
      <w:r w:rsidR="00D612DA" w:rsidRPr="008C1B61">
        <w:rPr>
          <w:rFonts w:ascii="Times New Roman" w:hAnsi="Times New Roman" w:cs="Times New Roman"/>
        </w:rPr>
        <w:t> </w:t>
      </w:r>
      <w:r w:rsidR="00B22816" w:rsidRPr="008C1B61">
        <w:rPr>
          <w:rFonts w:ascii="Times New Roman" w:hAnsi="Times New Roman" w:cs="Times New Roman"/>
        </w:rPr>
        <w:t>následujících</w:t>
      </w:r>
      <w:r w:rsidR="00D612DA" w:rsidRPr="008C1B61">
        <w:rPr>
          <w:rFonts w:ascii="Times New Roman" w:hAnsi="Times New Roman" w:cs="Times New Roman"/>
        </w:rPr>
        <w:t xml:space="preserve"> </w:t>
      </w:r>
      <w:r w:rsidR="00B22816" w:rsidRPr="008C1B61">
        <w:rPr>
          <w:rFonts w:ascii="Times New Roman" w:hAnsi="Times New Roman" w:cs="Times New Roman"/>
        </w:rPr>
        <w:t>termín</w:t>
      </w:r>
      <w:r w:rsidR="00210CBF">
        <w:rPr>
          <w:rFonts w:ascii="Times New Roman" w:hAnsi="Times New Roman" w:cs="Times New Roman"/>
        </w:rPr>
        <w:t>ech:</w:t>
      </w:r>
    </w:p>
    <w:p w14:paraId="44B7DEA3" w14:textId="23D733B2" w:rsidR="00210CBF" w:rsidRDefault="00F56217" w:rsidP="00210CBF">
      <w:pPr>
        <w:pStyle w:val="Odstavecseseznamem"/>
        <w:keepNext/>
        <w:keepLines/>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poskytování služeb od</w:t>
      </w:r>
      <w:r w:rsidR="00825F92">
        <w:rPr>
          <w:rFonts w:ascii="Times New Roman" w:hAnsi="Times New Roman" w:cs="Times New Roman"/>
        </w:rPr>
        <w:t xml:space="preserve"> podpisu smlouvy</w:t>
      </w:r>
      <w:r w:rsidR="00C4515E">
        <w:rPr>
          <w:rFonts w:ascii="Times New Roman" w:hAnsi="Times New Roman" w:cs="Times New Roman"/>
        </w:rPr>
        <w:t xml:space="preserve"> </w:t>
      </w:r>
      <w:r w:rsidR="004F6697">
        <w:rPr>
          <w:rFonts w:ascii="Times New Roman" w:hAnsi="Times New Roman" w:cs="Times New Roman"/>
        </w:rPr>
        <w:t>na dobu neurčitou</w:t>
      </w:r>
      <w:r w:rsidR="008C319A">
        <w:rPr>
          <w:rFonts w:ascii="Times New Roman" w:hAnsi="Times New Roman" w:cs="Times New Roman"/>
        </w:rPr>
        <w:t>.</w:t>
      </w:r>
    </w:p>
    <w:p w14:paraId="76417A9F" w14:textId="77777777" w:rsidR="0076727A" w:rsidRPr="008C1B61" w:rsidRDefault="0076727A" w:rsidP="0076727A">
      <w:pPr>
        <w:widowControl w:val="0"/>
        <w:autoSpaceDE w:val="0"/>
        <w:autoSpaceDN w:val="0"/>
        <w:adjustRightInd w:val="0"/>
        <w:rPr>
          <w:rFonts w:ascii="Times New Roman" w:hAnsi="Times New Roman" w:cs="Times New Roman"/>
        </w:rPr>
      </w:pPr>
    </w:p>
    <w:p w14:paraId="490A1867" w14:textId="77777777" w:rsidR="00B22816" w:rsidRPr="008C1B61" w:rsidRDefault="00B22816" w:rsidP="006248AB">
      <w:pPr>
        <w:keepNext/>
        <w:keepLines/>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lastRenderedPageBreak/>
        <w:t>V.</w:t>
      </w:r>
    </w:p>
    <w:p w14:paraId="2356FDF6" w14:textId="4B66F93A" w:rsidR="00B22816" w:rsidRPr="008C1B61" w:rsidRDefault="00B22816" w:rsidP="006248AB">
      <w:pPr>
        <w:keepNext/>
        <w:keepLines/>
        <w:autoSpaceDE w:val="0"/>
        <w:autoSpaceDN w:val="0"/>
        <w:adjustRightInd w:val="0"/>
        <w:jc w:val="center"/>
        <w:rPr>
          <w:rFonts w:ascii="Times New Roman" w:hAnsi="Times New Roman" w:cs="Times New Roman"/>
        </w:rPr>
      </w:pPr>
      <w:r w:rsidRPr="008C1B61">
        <w:rPr>
          <w:rFonts w:ascii="Times New Roman" w:hAnsi="Times New Roman" w:cs="Times New Roman"/>
        </w:rPr>
        <w:t xml:space="preserve">Předání a </w:t>
      </w:r>
      <w:r w:rsidR="00790F3C">
        <w:rPr>
          <w:rFonts w:ascii="Times New Roman" w:hAnsi="Times New Roman" w:cs="Times New Roman"/>
        </w:rPr>
        <w:t>poskytování služeb</w:t>
      </w:r>
    </w:p>
    <w:p w14:paraId="5B599856" w14:textId="77777777" w:rsidR="00D612DA" w:rsidRPr="008C1B61" w:rsidRDefault="00D612DA" w:rsidP="006248AB">
      <w:pPr>
        <w:keepNext/>
        <w:keepLines/>
        <w:autoSpaceDE w:val="0"/>
        <w:autoSpaceDN w:val="0"/>
        <w:adjustRightInd w:val="0"/>
        <w:rPr>
          <w:rFonts w:ascii="Times New Roman" w:hAnsi="Times New Roman" w:cs="Times New Roman"/>
        </w:rPr>
      </w:pPr>
    </w:p>
    <w:p w14:paraId="46BC66C9" w14:textId="77777777" w:rsidR="00825F92" w:rsidRDefault="0057389F" w:rsidP="00A97C37">
      <w:pPr>
        <w:pStyle w:val="Odstavecseseznamem"/>
        <w:keepNext/>
        <w:keepLines/>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Poskytovatel</w:t>
      </w:r>
      <w:r w:rsidRPr="008C1B61">
        <w:rPr>
          <w:rFonts w:ascii="Times New Roman" w:hAnsi="Times New Roman" w:cs="Times New Roman"/>
        </w:rPr>
        <w:t xml:space="preserve"> </w:t>
      </w:r>
      <w:r w:rsidR="00B22816" w:rsidRPr="008C1B61">
        <w:rPr>
          <w:rFonts w:ascii="Times New Roman" w:hAnsi="Times New Roman" w:cs="Times New Roman"/>
        </w:rPr>
        <w:t xml:space="preserve">splní svou povinnost </w:t>
      </w:r>
      <w:r w:rsidR="00790F3C">
        <w:rPr>
          <w:rFonts w:ascii="Times New Roman" w:hAnsi="Times New Roman" w:cs="Times New Roman"/>
        </w:rPr>
        <w:t>poskytovat služby</w:t>
      </w:r>
      <w:r w:rsidR="00B22816" w:rsidRPr="008C1B61">
        <w:rPr>
          <w:rFonts w:ascii="Times New Roman" w:hAnsi="Times New Roman" w:cs="Times New Roman"/>
        </w:rPr>
        <w:t xml:space="preserve"> </w:t>
      </w:r>
      <w:r w:rsidR="00790F3C">
        <w:rPr>
          <w:rFonts w:ascii="Times New Roman" w:hAnsi="Times New Roman" w:cs="Times New Roman"/>
        </w:rPr>
        <w:t>jejich</w:t>
      </w:r>
      <w:r w:rsidR="00790F3C" w:rsidRPr="008C1B61">
        <w:rPr>
          <w:rFonts w:ascii="Times New Roman" w:hAnsi="Times New Roman" w:cs="Times New Roman"/>
        </w:rPr>
        <w:t xml:space="preserve"> </w:t>
      </w:r>
      <w:r w:rsidR="00744C36" w:rsidRPr="008C1B61">
        <w:rPr>
          <w:rFonts w:ascii="Times New Roman" w:hAnsi="Times New Roman" w:cs="Times New Roman"/>
        </w:rPr>
        <w:t>řádným</w:t>
      </w:r>
      <w:r w:rsidR="00B22816" w:rsidRPr="008C1B61">
        <w:rPr>
          <w:rFonts w:ascii="Times New Roman" w:hAnsi="Times New Roman" w:cs="Times New Roman"/>
        </w:rPr>
        <w:t xml:space="preserve"> </w:t>
      </w:r>
      <w:r w:rsidR="00C06B82">
        <w:rPr>
          <w:rFonts w:ascii="Times New Roman" w:hAnsi="Times New Roman" w:cs="Times New Roman"/>
        </w:rPr>
        <w:t xml:space="preserve">zpřístupněním </w:t>
      </w:r>
      <w:r w:rsidR="00B22816" w:rsidRPr="008C1B61">
        <w:rPr>
          <w:rFonts w:ascii="Times New Roman" w:hAnsi="Times New Roman" w:cs="Times New Roman"/>
        </w:rPr>
        <w:t xml:space="preserve">dle </w:t>
      </w:r>
      <w:r w:rsidR="00FE2A65" w:rsidRPr="008C1B61">
        <w:rPr>
          <w:rFonts w:ascii="Times New Roman" w:hAnsi="Times New Roman" w:cs="Times New Roman"/>
        </w:rPr>
        <w:t>části</w:t>
      </w:r>
      <w:r w:rsidR="00B22816" w:rsidRPr="008C1B61">
        <w:rPr>
          <w:rFonts w:ascii="Times New Roman" w:hAnsi="Times New Roman" w:cs="Times New Roman"/>
        </w:rPr>
        <w:t xml:space="preserve"> IV. této smlouvy</w:t>
      </w:r>
      <w:r w:rsidR="00825F92">
        <w:rPr>
          <w:rFonts w:ascii="Times New Roman" w:hAnsi="Times New Roman" w:cs="Times New Roman"/>
        </w:rPr>
        <w:t xml:space="preserve"> takto:</w:t>
      </w:r>
    </w:p>
    <w:p w14:paraId="17361082" w14:textId="10AB6CD4" w:rsidR="00D612DA" w:rsidRDefault="007B05D2" w:rsidP="00A97C37">
      <w:pPr>
        <w:pStyle w:val="Odstavecseseznamem"/>
        <w:keepNext/>
        <w:keepLines/>
        <w:numPr>
          <w:ilvl w:val="1"/>
          <w:numId w:val="41"/>
        </w:numPr>
        <w:autoSpaceDE w:val="0"/>
        <w:autoSpaceDN w:val="0"/>
        <w:adjustRightInd w:val="0"/>
        <w:jc w:val="both"/>
        <w:rPr>
          <w:rFonts w:ascii="Times New Roman" w:hAnsi="Times New Roman" w:cs="Times New Roman"/>
        </w:rPr>
      </w:pPr>
      <w:r>
        <w:rPr>
          <w:rFonts w:ascii="Times New Roman" w:hAnsi="Times New Roman" w:cs="Times New Roman"/>
        </w:rPr>
        <w:t xml:space="preserve">zpřístupněním </w:t>
      </w:r>
      <w:r w:rsidR="004F6697">
        <w:rPr>
          <w:rFonts w:ascii="Times New Roman" w:hAnsi="Times New Roman" w:cs="Times New Roman"/>
        </w:rPr>
        <w:t>webu prezentujícího veřejnosti jízdní řády na</w:t>
      </w:r>
      <w:r w:rsidR="00C06B82">
        <w:rPr>
          <w:rFonts w:ascii="Times New Roman" w:hAnsi="Times New Roman" w:cs="Times New Roman"/>
        </w:rPr>
        <w:t xml:space="preserve"> veřejně dostupné internetové adrese</w:t>
      </w:r>
      <w:r>
        <w:rPr>
          <w:rFonts w:ascii="Times New Roman" w:hAnsi="Times New Roman" w:cs="Times New Roman"/>
        </w:rPr>
        <w:t>,</w:t>
      </w:r>
    </w:p>
    <w:p w14:paraId="6810C0E5" w14:textId="3A316A45" w:rsidR="00B22816" w:rsidRPr="00CD4AD3" w:rsidRDefault="0057389F" w:rsidP="00A97C37">
      <w:pPr>
        <w:pStyle w:val="Odstavecseseznamem"/>
        <w:widowControl w:val="0"/>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Poskytovatel</w:t>
      </w:r>
      <w:r w:rsidRPr="008C1B61">
        <w:rPr>
          <w:rFonts w:ascii="Times New Roman" w:hAnsi="Times New Roman" w:cs="Times New Roman"/>
        </w:rPr>
        <w:t xml:space="preserve"> </w:t>
      </w:r>
      <w:r w:rsidR="00013787">
        <w:rPr>
          <w:rFonts w:ascii="Times New Roman" w:hAnsi="Times New Roman" w:cs="Times New Roman"/>
        </w:rPr>
        <w:t xml:space="preserve">zahájí poskytování služeb dnem podpisu této smlouvy. </w:t>
      </w:r>
      <w:r w:rsidR="00825F92" w:rsidRPr="00CD4AD3">
        <w:rPr>
          <w:rFonts w:ascii="Times New Roman" w:hAnsi="Times New Roman" w:cs="Times New Roman"/>
        </w:rPr>
        <w:t>F</w:t>
      </w:r>
      <w:r w:rsidR="00790F3C" w:rsidRPr="00CD4AD3">
        <w:rPr>
          <w:rFonts w:ascii="Times New Roman" w:hAnsi="Times New Roman" w:cs="Times New Roman"/>
        </w:rPr>
        <w:t xml:space="preserve">unkčnost </w:t>
      </w:r>
      <w:r w:rsidR="00825F92" w:rsidRPr="00CD4AD3">
        <w:rPr>
          <w:rFonts w:ascii="Times New Roman" w:hAnsi="Times New Roman" w:cs="Times New Roman"/>
        </w:rPr>
        <w:t>poskytovaných služeb</w:t>
      </w:r>
      <w:r w:rsidR="00B22816" w:rsidRPr="00CD4AD3">
        <w:rPr>
          <w:rFonts w:ascii="Times New Roman" w:hAnsi="Times New Roman" w:cs="Times New Roman"/>
        </w:rPr>
        <w:t xml:space="preserve"> potvrdí</w:t>
      </w:r>
      <w:r w:rsidR="00323652" w:rsidRPr="00CD4AD3">
        <w:rPr>
          <w:rFonts w:ascii="Times New Roman" w:hAnsi="Times New Roman" w:cs="Times New Roman"/>
        </w:rPr>
        <w:t xml:space="preserve"> poskytovateli</w:t>
      </w:r>
      <w:r w:rsidR="00B22816" w:rsidRPr="00CD4AD3">
        <w:rPr>
          <w:rFonts w:ascii="Times New Roman" w:hAnsi="Times New Roman" w:cs="Times New Roman"/>
        </w:rPr>
        <w:t xml:space="preserve"> za objednatele osoba odpovědná za smluvní vztah</w:t>
      </w:r>
      <w:r w:rsidR="00D612DA" w:rsidRPr="00CD4AD3">
        <w:rPr>
          <w:rFonts w:ascii="Times New Roman" w:hAnsi="Times New Roman" w:cs="Times New Roman"/>
        </w:rPr>
        <w:t xml:space="preserve"> </w:t>
      </w:r>
      <w:r w:rsidR="00B22816" w:rsidRPr="00CD4AD3">
        <w:rPr>
          <w:rFonts w:ascii="Times New Roman" w:hAnsi="Times New Roman" w:cs="Times New Roman"/>
        </w:rPr>
        <w:t>v předávacím protokolu.</w:t>
      </w:r>
    </w:p>
    <w:p w14:paraId="5E34681B" w14:textId="76002EEC" w:rsidR="00C06B82" w:rsidRPr="00C06B82" w:rsidRDefault="00C4515E" w:rsidP="00A97C37">
      <w:pPr>
        <w:pStyle w:val="Odstavecseseznamem"/>
        <w:widowControl w:val="0"/>
        <w:numPr>
          <w:ilvl w:val="0"/>
          <w:numId w:val="41"/>
        </w:numPr>
        <w:autoSpaceDE w:val="0"/>
        <w:autoSpaceDN w:val="0"/>
        <w:adjustRightInd w:val="0"/>
        <w:jc w:val="both"/>
        <w:rPr>
          <w:rFonts w:ascii="Times New Roman" w:hAnsi="Times New Roman" w:cs="Times New Roman"/>
        </w:rPr>
      </w:pPr>
      <w:r>
        <w:rPr>
          <w:rFonts w:ascii="Times New Roman" w:hAnsi="Times New Roman" w:cs="Times New Roman"/>
        </w:rPr>
        <w:t xml:space="preserve">Poskytované služby </w:t>
      </w:r>
      <w:r w:rsidR="00C06B82">
        <w:rPr>
          <w:rFonts w:ascii="Times New Roman" w:hAnsi="Times New Roman" w:cs="Times New Roman"/>
        </w:rPr>
        <w:t xml:space="preserve">se </w:t>
      </w:r>
      <w:r>
        <w:rPr>
          <w:rFonts w:ascii="Times New Roman" w:hAnsi="Times New Roman" w:cs="Times New Roman"/>
        </w:rPr>
        <w:t xml:space="preserve">považují </w:t>
      </w:r>
      <w:r w:rsidR="00C06B82">
        <w:rPr>
          <w:rFonts w:ascii="Times New Roman" w:hAnsi="Times New Roman" w:cs="Times New Roman"/>
        </w:rPr>
        <w:t xml:space="preserve">za splněné, pokud </w:t>
      </w:r>
      <w:r w:rsidR="00C06B82" w:rsidRPr="00C06B82">
        <w:rPr>
          <w:rFonts w:ascii="Times New Roman" w:hAnsi="Times New Roman" w:cs="Times New Roman"/>
        </w:rPr>
        <w:t xml:space="preserve">dostupnost </w:t>
      </w:r>
      <w:r>
        <w:rPr>
          <w:rFonts w:ascii="Times New Roman" w:hAnsi="Times New Roman" w:cs="Times New Roman"/>
        </w:rPr>
        <w:t xml:space="preserve">služeb </w:t>
      </w:r>
      <w:r w:rsidR="00C06B82">
        <w:rPr>
          <w:rFonts w:ascii="Times New Roman" w:hAnsi="Times New Roman" w:cs="Times New Roman"/>
        </w:rPr>
        <w:t xml:space="preserve">je </w:t>
      </w:r>
      <w:r w:rsidR="00205B6A" w:rsidRPr="00C06B82">
        <w:rPr>
          <w:rFonts w:ascii="Times New Roman" w:hAnsi="Times New Roman" w:cs="Times New Roman"/>
        </w:rPr>
        <w:t>9</w:t>
      </w:r>
      <w:r w:rsidR="00931C4C">
        <w:rPr>
          <w:rFonts w:ascii="Times New Roman" w:hAnsi="Times New Roman" w:cs="Times New Roman"/>
        </w:rPr>
        <w:t>7</w:t>
      </w:r>
      <w:r w:rsidR="00205B6A" w:rsidRPr="00C06B82">
        <w:rPr>
          <w:rFonts w:ascii="Times New Roman" w:hAnsi="Times New Roman" w:cs="Times New Roman"/>
        </w:rPr>
        <w:t xml:space="preserve"> %</w:t>
      </w:r>
      <w:r w:rsidR="00205B6A">
        <w:rPr>
          <w:rFonts w:ascii="Times New Roman" w:hAnsi="Times New Roman" w:cs="Times New Roman"/>
        </w:rPr>
        <w:t xml:space="preserve"> časovém intervalu</w:t>
      </w:r>
      <w:r w:rsidR="00C06B82" w:rsidRPr="00C06B82">
        <w:rPr>
          <w:rFonts w:ascii="Times New Roman" w:hAnsi="Times New Roman" w:cs="Times New Roman"/>
        </w:rPr>
        <w:t xml:space="preserve"> od </w:t>
      </w:r>
      <w:r w:rsidR="00FA041D">
        <w:rPr>
          <w:rFonts w:ascii="Times New Roman" w:hAnsi="Times New Roman" w:cs="Times New Roman"/>
        </w:rPr>
        <w:t>0</w:t>
      </w:r>
      <w:r w:rsidR="00C06B82" w:rsidRPr="00C06B82">
        <w:rPr>
          <w:rFonts w:ascii="Times New Roman" w:hAnsi="Times New Roman" w:cs="Times New Roman"/>
        </w:rPr>
        <w:t>:</w:t>
      </w:r>
      <w:r w:rsidR="00931C4C">
        <w:rPr>
          <w:rFonts w:ascii="Times New Roman" w:hAnsi="Times New Roman" w:cs="Times New Roman"/>
        </w:rPr>
        <w:t>0</w:t>
      </w:r>
      <w:r w:rsidR="00C06B82" w:rsidRPr="00C06B82">
        <w:rPr>
          <w:rFonts w:ascii="Times New Roman" w:hAnsi="Times New Roman" w:cs="Times New Roman"/>
        </w:rPr>
        <w:t xml:space="preserve">0 do </w:t>
      </w:r>
      <w:r w:rsidR="00825F92">
        <w:rPr>
          <w:rFonts w:ascii="Times New Roman" w:hAnsi="Times New Roman" w:cs="Times New Roman"/>
        </w:rPr>
        <w:t>23</w:t>
      </w:r>
      <w:r w:rsidR="00C06B82" w:rsidRPr="00C06B82">
        <w:rPr>
          <w:rFonts w:ascii="Times New Roman" w:hAnsi="Times New Roman" w:cs="Times New Roman"/>
        </w:rPr>
        <w:t>:</w:t>
      </w:r>
      <w:r w:rsidR="00FA041D">
        <w:rPr>
          <w:rFonts w:ascii="Times New Roman" w:hAnsi="Times New Roman" w:cs="Times New Roman"/>
        </w:rPr>
        <w:t>59</w:t>
      </w:r>
      <w:r w:rsidR="00C06B82" w:rsidRPr="00C06B82">
        <w:rPr>
          <w:rFonts w:ascii="Times New Roman" w:hAnsi="Times New Roman" w:cs="Times New Roman"/>
        </w:rPr>
        <w:t xml:space="preserve"> v</w:t>
      </w:r>
      <w:r w:rsidR="00825F92">
        <w:rPr>
          <w:rFonts w:ascii="Times New Roman" w:hAnsi="Times New Roman" w:cs="Times New Roman"/>
        </w:rPr>
        <w:t> jednotlivých</w:t>
      </w:r>
      <w:r w:rsidR="00C06B82" w:rsidRPr="00C06B82">
        <w:rPr>
          <w:rFonts w:ascii="Times New Roman" w:hAnsi="Times New Roman" w:cs="Times New Roman"/>
        </w:rPr>
        <w:t xml:space="preserve"> d</w:t>
      </w:r>
      <w:r w:rsidR="00825F92">
        <w:rPr>
          <w:rFonts w:ascii="Times New Roman" w:hAnsi="Times New Roman" w:cs="Times New Roman"/>
        </w:rPr>
        <w:t>nech</w:t>
      </w:r>
      <w:r w:rsidR="00C06B82">
        <w:rPr>
          <w:rFonts w:ascii="Times New Roman" w:hAnsi="Times New Roman" w:cs="Times New Roman"/>
        </w:rPr>
        <w:t xml:space="preserve"> za daný kalendářní měsíc.</w:t>
      </w:r>
    </w:p>
    <w:p w14:paraId="65C4ED34" w14:textId="77777777" w:rsidR="00D612DA" w:rsidRPr="008C1B61" w:rsidRDefault="00D612DA" w:rsidP="00B22816">
      <w:pPr>
        <w:widowControl w:val="0"/>
        <w:autoSpaceDE w:val="0"/>
        <w:autoSpaceDN w:val="0"/>
        <w:adjustRightInd w:val="0"/>
        <w:rPr>
          <w:rFonts w:ascii="Times New Roman" w:hAnsi="Times New Roman" w:cs="Times New Roman"/>
        </w:rPr>
      </w:pPr>
    </w:p>
    <w:p w14:paraId="4ECCBFD4" w14:textId="77777777" w:rsidR="00B22816" w:rsidRPr="008C1B61" w:rsidRDefault="00B22816" w:rsidP="009779C8">
      <w:pPr>
        <w:keepNext/>
        <w:keepLines/>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t>VI.</w:t>
      </w:r>
    </w:p>
    <w:p w14:paraId="1FE7FCFD" w14:textId="5FE38F02" w:rsidR="00B22816" w:rsidRPr="008C1B61" w:rsidRDefault="00A57A03" w:rsidP="009779C8">
      <w:pPr>
        <w:keepNext/>
        <w:keepLines/>
        <w:autoSpaceDE w:val="0"/>
        <w:autoSpaceDN w:val="0"/>
        <w:adjustRightInd w:val="0"/>
        <w:jc w:val="center"/>
        <w:rPr>
          <w:rFonts w:ascii="Times New Roman" w:hAnsi="Times New Roman" w:cs="Times New Roman"/>
        </w:rPr>
      </w:pPr>
      <w:r>
        <w:rPr>
          <w:rFonts w:ascii="Times New Roman" w:hAnsi="Times New Roman" w:cs="Times New Roman"/>
        </w:rPr>
        <w:t>Práva a</w:t>
      </w:r>
      <w:r w:rsidR="00B22816" w:rsidRPr="008C1B61">
        <w:rPr>
          <w:rFonts w:ascii="Times New Roman" w:hAnsi="Times New Roman" w:cs="Times New Roman"/>
        </w:rPr>
        <w:t xml:space="preserve"> povinnosti </w:t>
      </w:r>
      <w:r w:rsidR="0057389F">
        <w:rPr>
          <w:rFonts w:ascii="Times New Roman" w:hAnsi="Times New Roman" w:cs="Times New Roman"/>
        </w:rPr>
        <w:t>poskytovatele</w:t>
      </w:r>
    </w:p>
    <w:p w14:paraId="55E0CDEE" w14:textId="77777777" w:rsidR="00B22816" w:rsidRPr="008C1B61" w:rsidRDefault="00B22816" w:rsidP="009779C8">
      <w:pPr>
        <w:keepNext/>
        <w:keepLines/>
        <w:autoSpaceDE w:val="0"/>
        <w:autoSpaceDN w:val="0"/>
        <w:adjustRightInd w:val="0"/>
        <w:rPr>
          <w:rFonts w:ascii="Times New Roman" w:hAnsi="Times New Roman" w:cs="Times New Roman"/>
          <w:sz w:val="20"/>
          <w:szCs w:val="20"/>
        </w:rPr>
      </w:pPr>
    </w:p>
    <w:p w14:paraId="2C48FFB3" w14:textId="2593BE93" w:rsidR="00B22816" w:rsidRDefault="00A57A03" w:rsidP="00D612DA">
      <w:pPr>
        <w:pStyle w:val="Odstavecseseznamem"/>
        <w:widowControl w:val="0"/>
        <w:numPr>
          <w:ilvl w:val="0"/>
          <w:numId w:val="8"/>
        </w:numPr>
        <w:autoSpaceDE w:val="0"/>
        <w:autoSpaceDN w:val="0"/>
        <w:adjustRightInd w:val="0"/>
        <w:jc w:val="both"/>
        <w:rPr>
          <w:rFonts w:ascii="Times New Roman" w:hAnsi="Times New Roman" w:cs="Times New Roman"/>
        </w:rPr>
      </w:pPr>
      <w:r>
        <w:rPr>
          <w:rFonts w:ascii="Times New Roman" w:hAnsi="Times New Roman" w:cs="Times New Roman"/>
        </w:rPr>
        <w:t>Poskytovatel</w:t>
      </w:r>
      <w:r w:rsidRPr="008C1B61">
        <w:rPr>
          <w:rFonts w:ascii="Times New Roman" w:hAnsi="Times New Roman" w:cs="Times New Roman"/>
        </w:rPr>
        <w:t xml:space="preserve"> </w:t>
      </w:r>
      <w:r w:rsidR="00B22816" w:rsidRPr="008C1B61">
        <w:rPr>
          <w:rFonts w:ascii="Times New Roman" w:hAnsi="Times New Roman" w:cs="Times New Roman"/>
        </w:rPr>
        <w:t xml:space="preserve">je povinen </w:t>
      </w:r>
      <w:r>
        <w:rPr>
          <w:rFonts w:ascii="Times New Roman" w:hAnsi="Times New Roman" w:cs="Times New Roman"/>
        </w:rPr>
        <w:t>poskytovat služby</w:t>
      </w:r>
      <w:r w:rsidRPr="008C1B61">
        <w:rPr>
          <w:rFonts w:ascii="Times New Roman" w:hAnsi="Times New Roman" w:cs="Times New Roman"/>
        </w:rPr>
        <w:t xml:space="preserve"> </w:t>
      </w:r>
      <w:r w:rsidR="00B22816" w:rsidRPr="008C1B61">
        <w:rPr>
          <w:rFonts w:ascii="Times New Roman" w:hAnsi="Times New Roman" w:cs="Times New Roman"/>
        </w:rPr>
        <w:t>v kvalitě a rozsahu, jež je určen</w:t>
      </w:r>
      <w:r>
        <w:rPr>
          <w:rFonts w:ascii="Times New Roman" w:hAnsi="Times New Roman" w:cs="Times New Roman"/>
        </w:rPr>
        <w:t>a</w:t>
      </w:r>
      <w:r w:rsidR="00B22816" w:rsidRPr="008C1B61">
        <w:rPr>
          <w:rFonts w:ascii="Times New Roman" w:hAnsi="Times New Roman" w:cs="Times New Roman"/>
        </w:rPr>
        <w:t xml:space="preserve"> charakterem t</w:t>
      </w:r>
      <w:r>
        <w:rPr>
          <w:rFonts w:ascii="Times New Roman" w:hAnsi="Times New Roman" w:cs="Times New Roman"/>
        </w:rPr>
        <w:t>éto</w:t>
      </w:r>
      <w:r w:rsidR="00D612DA" w:rsidRPr="008C1B61">
        <w:rPr>
          <w:rFonts w:ascii="Times New Roman" w:hAnsi="Times New Roman" w:cs="Times New Roman"/>
        </w:rPr>
        <w:t xml:space="preserve"> </w:t>
      </w:r>
      <w:r w:rsidR="00B22816" w:rsidRPr="008C1B61">
        <w:rPr>
          <w:rFonts w:ascii="Times New Roman" w:hAnsi="Times New Roman" w:cs="Times New Roman"/>
        </w:rPr>
        <w:t>smlouv</w:t>
      </w:r>
      <w:r>
        <w:rPr>
          <w:rFonts w:ascii="Times New Roman" w:hAnsi="Times New Roman" w:cs="Times New Roman"/>
        </w:rPr>
        <w:t>y</w:t>
      </w:r>
      <w:r w:rsidR="00B22816" w:rsidRPr="008C1B61">
        <w:rPr>
          <w:rFonts w:ascii="Times New Roman" w:hAnsi="Times New Roman" w:cs="Times New Roman"/>
        </w:rPr>
        <w:t>.</w:t>
      </w:r>
    </w:p>
    <w:p w14:paraId="7B394FB9" w14:textId="0649DF8D" w:rsidR="00A57A03" w:rsidRDefault="00A57A03" w:rsidP="00D612DA">
      <w:pPr>
        <w:pStyle w:val="Odstavecseseznamem"/>
        <w:widowControl w:val="0"/>
        <w:numPr>
          <w:ilvl w:val="0"/>
          <w:numId w:val="8"/>
        </w:numPr>
        <w:autoSpaceDE w:val="0"/>
        <w:autoSpaceDN w:val="0"/>
        <w:adjustRightInd w:val="0"/>
        <w:jc w:val="both"/>
        <w:rPr>
          <w:rFonts w:ascii="Times New Roman" w:hAnsi="Times New Roman" w:cs="Times New Roman"/>
        </w:rPr>
      </w:pPr>
      <w:r>
        <w:rPr>
          <w:rFonts w:ascii="Times New Roman" w:hAnsi="Times New Roman" w:cs="Times New Roman"/>
        </w:rPr>
        <w:t>Poskytovatel prohlašuje, že disponuje potřebnými odbornými znalostmi a schopnostmi pro poskytování služeb podle této smlouvy.</w:t>
      </w:r>
    </w:p>
    <w:p w14:paraId="5415445B" w14:textId="08974D68" w:rsidR="002B71C7" w:rsidRDefault="00A57A03" w:rsidP="00D612DA">
      <w:pPr>
        <w:pStyle w:val="Odstavecseseznamem"/>
        <w:widowControl w:val="0"/>
        <w:numPr>
          <w:ilvl w:val="0"/>
          <w:numId w:val="8"/>
        </w:numPr>
        <w:autoSpaceDE w:val="0"/>
        <w:autoSpaceDN w:val="0"/>
        <w:adjustRightInd w:val="0"/>
        <w:jc w:val="both"/>
        <w:rPr>
          <w:rFonts w:ascii="Times New Roman" w:hAnsi="Times New Roman" w:cs="Times New Roman"/>
        </w:rPr>
      </w:pPr>
      <w:r>
        <w:rPr>
          <w:rFonts w:ascii="Times New Roman" w:hAnsi="Times New Roman" w:cs="Times New Roman"/>
        </w:rPr>
        <w:t>Poskytovatel se zavazuje, že</w:t>
      </w:r>
      <w:r w:rsidR="00DE2770">
        <w:rPr>
          <w:rFonts w:ascii="Times New Roman" w:hAnsi="Times New Roman" w:cs="Times New Roman"/>
        </w:rPr>
        <w:t xml:space="preserve"> </w:t>
      </w:r>
      <w:r w:rsidR="00CF7E2A">
        <w:rPr>
          <w:rFonts w:ascii="Times New Roman" w:hAnsi="Times New Roman" w:cs="Times New Roman"/>
        </w:rPr>
        <w:t>data</w:t>
      </w:r>
      <w:r w:rsidR="007B05D2">
        <w:rPr>
          <w:rFonts w:ascii="Times New Roman" w:hAnsi="Times New Roman" w:cs="Times New Roman"/>
        </w:rPr>
        <w:t>,</w:t>
      </w:r>
      <w:r w:rsidR="00CF7E2A">
        <w:rPr>
          <w:rFonts w:ascii="Times New Roman" w:hAnsi="Times New Roman" w:cs="Times New Roman"/>
        </w:rPr>
        <w:t xml:space="preserve"> která</w:t>
      </w:r>
      <w:r w:rsidR="00DE2770">
        <w:rPr>
          <w:rFonts w:ascii="Times New Roman" w:hAnsi="Times New Roman" w:cs="Times New Roman"/>
        </w:rPr>
        <w:t xml:space="preserve"> obdrží </w:t>
      </w:r>
      <w:r w:rsidR="00CF7E2A">
        <w:rPr>
          <w:rFonts w:ascii="Times New Roman" w:hAnsi="Times New Roman" w:cs="Times New Roman"/>
        </w:rPr>
        <w:t>pro účely plnění této smlouvy od objednatele a</w:t>
      </w:r>
      <w:r>
        <w:rPr>
          <w:rFonts w:ascii="Times New Roman" w:hAnsi="Times New Roman" w:cs="Times New Roman"/>
        </w:rPr>
        <w:t xml:space="preserve"> výsledky služeb</w:t>
      </w:r>
      <w:r w:rsidR="009779C8">
        <w:rPr>
          <w:rFonts w:ascii="Times New Roman" w:hAnsi="Times New Roman" w:cs="Times New Roman"/>
        </w:rPr>
        <w:t xml:space="preserve"> z těchto dat</w:t>
      </w:r>
      <w:r>
        <w:rPr>
          <w:rFonts w:ascii="Times New Roman" w:hAnsi="Times New Roman" w:cs="Times New Roman"/>
        </w:rPr>
        <w:t xml:space="preserve"> podle této smlouvy neposkytne bez písemného souhlasu objednatele dalším subjektům.</w:t>
      </w:r>
    </w:p>
    <w:p w14:paraId="2AD41D9F" w14:textId="47066B67" w:rsidR="00A57A03" w:rsidRDefault="002B71C7" w:rsidP="00D612DA">
      <w:pPr>
        <w:pStyle w:val="Odstavecseseznamem"/>
        <w:widowControl w:val="0"/>
        <w:numPr>
          <w:ilvl w:val="0"/>
          <w:numId w:val="8"/>
        </w:numPr>
        <w:autoSpaceDE w:val="0"/>
        <w:autoSpaceDN w:val="0"/>
        <w:adjustRightInd w:val="0"/>
        <w:jc w:val="both"/>
        <w:rPr>
          <w:rFonts w:ascii="Times New Roman" w:hAnsi="Times New Roman" w:cs="Times New Roman"/>
        </w:rPr>
      </w:pPr>
      <w:r>
        <w:rPr>
          <w:rFonts w:ascii="Times New Roman" w:hAnsi="Times New Roman" w:cs="Times New Roman"/>
        </w:rPr>
        <w:t>Poskytovatel zpřístupní službu pouze osobám určeným objednatelem.</w:t>
      </w:r>
    </w:p>
    <w:p w14:paraId="6BB9E4B6" w14:textId="4E25015B" w:rsidR="002B71C7" w:rsidRPr="004E5FDE" w:rsidRDefault="00A57A03" w:rsidP="002B71C7">
      <w:pPr>
        <w:pStyle w:val="Odstavecseseznamem"/>
        <w:widowControl w:val="0"/>
        <w:numPr>
          <w:ilvl w:val="0"/>
          <w:numId w:val="8"/>
        </w:numPr>
        <w:autoSpaceDE w:val="0"/>
        <w:autoSpaceDN w:val="0"/>
        <w:adjustRightInd w:val="0"/>
        <w:jc w:val="both"/>
        <w:rPr>
          <w:rFonts w:ascii="Times New Roman" w:hAnsi="Times New Roman" w:cs="Times New Roman"/>
        </w:rPr>
      </w:pPr>
      <w:r>
        <w:rPr>
          <w:rFonts w:ascii="Times New Roman" w:hAnsi="Times New Roman" w:cs="Times New Roman"/>
        </w:rPr>
        <w:t>Poskytovatel je povinen zachovat mlčenlivost o všech skutečnostech, o kterých se při plnění této smlouvy dozvěděl. Povinnosti mlčenlivosti může poskytovatele zprostit jen objednatel svým písemným prohlášením či zmocněním a dále v případech stanovaných zákonnými předpisy.</w:t>
      </w:r>
    </w:p>
    <w:p w14:paraId="5525180E" w14:textId="5B0E818D" w:rsidR="00A57A03" w:rsidRDefault="00A57A03" w:rsidP="00D612DA">
      <w:pPr>
        <w:pStyle w:val="Odstavecseseznamem"/>
        <w:widowControl w:val="0"/>
        <w:numPr>
          <w:ilvl w:val="0"/>
          <w:numId w:val="8"/>
        </w:numPr>
        <w:autoSpaceDE w:val="0"/>
        <w:autoSpaceDN w:val="0"/>
        <w:adjustRightInd w:val="0"/>
        <w:jc w:val="both"/>
        <w:rPr>
          <w:rFonts w:ascii="Times New Roman" w:hAnsi="Times New Roman" w:cs="Times New Roman"/>
        </w:rPr>
      </w:pPr>
      <w:r>
        <w:rPr>
          <w:rFonts w:ascii="Times New Roman" w:hAnsi="Times New Roman" w:cs="Times New Roman"/>
        </w:rPr>
        <w:t>Poskytovatel se zavazuje, že při své činnosti bude postupovat nanejvýš diskrétně a bude dbát, aby nebyla poškozena dobrá pověst objednatele.</w:t>
      </w:r>
    </w:p>
    <w:p w14:paraId="568CF309" w14:textId="052A853A" w:rsidR="00A57A03" w:rsidRPr="008C1B61" w:rsidRDefault="00A57A03" w:rsidP="00D612DA">
      <w:pPr>
        <w:pStyle w:val="Odstavecseseznamem"/>
        <w:widowControl w:val="0"/>
        <w:numPr>
          <w:ilvl w:val="0"/>
          <w:numId w:val="8"/>
        </w:numPr>
        <w:autoSpaceDE w:val="0"/>
        <w:autoSpaceDN w:val="0"/>
        <w:adjustRightInd w:val="0"/>
        <w:jc w:val="both"/>
        <w:rPr>
          <w:rFonts w:ascii="Times New Roman" w:hAnsi="Times New Roman" w:cs="Times New Roman"/>
        </w:rPr>
      </w:pPr>
      <w:r>
        <w:rPr>
          <w:rFonts w:ascii="Times New Roman" w:hAnsi="Times New Roman" w:cs="Times New Roman"/>
        </w:rPr>
        <w:t>Poskytovatel je povinen chránit zájmy objednatele, zejména je povinen upozornit objednatele na veškerá nebezpečí škod, která jsou mu známa a která souvisejí s poskytováním služeb.</w:t>
      </w:r>
    </w:p>
    <w:p w14:paraId="547D8326" w14:textId="02F10966" w:rsidR="00CF213C" w:rsidRPr="004E5FDE" w:rsidRDefault="00A57A03" w:rsidP="0005709E">
      <w:pPr>
        <w:pStyle w:val="Odstavecseseznamem"/>
        <w:widowControl w:val="0"/>
        <w:numPr>
          <w:ilvl w:val="0"/>
          <w:numId w:val="8"/>
        </w:numPr>
        <w:autoSpaceDE w:val="0"/>
        <w:autoSpaceDN w:val="0"/>
        <w:adjustRightInd w:val="0"/>
        <w:jc w:val="both"/>
        <w:rPr>
          <w:rFonts w:ascii="Times New Roman" w:hAnsi="Times New Roman" w:cs="Times New Roman"/>
        </w:rPr>
      </w:pPr>
      <w:r w:rsidRPr="00CF7E2A">
        <w:rPr>
          <w:rFonts w:ascii="Times New Roman" w:hAnsi="Times New Roman" w:cs="Times New Roman"/>
        </w:rPr>
        <w:t>Poskytovatel</w:t>
      </w:r>
      <w:r w:rsidR="00B22816" w:rsidRPr="00CF7E2A">
        <w:rPr>
          <w:rFonts w:ascii="Times New Roman" w:hAnsi="Times New Roman" w:cs="Times New Roman"/>
        </w:rPr>
        <w:t xml:space="preserve"> se zavazuje zajistit ochranu dat objednatele, nesoucích informace o osobních</w:t>
      </w:r>
      <w:r w:rsidR="001404A9" w:rsidRPr="00CF7E2A">
        <w:rPr>
          <w:rFonts w:ascii="Times New Roman" w:hAnsi="Times New Roman" w:cs="Times New Roman"/>
        </w:rPr>
        <w:t xml:space="preserve"> </w:t>
      </w:r>
      <w:r w:rsidR="00B22816" w:rsidRPr="00CF7E2A">
        <w:rPr>
          <w:rFonts w:ascii="Times New Roman" w:hAnsi="Times New Roman" w:cs="Times New Roman"/>
        </w:rPr>
        <w:t xml:space="preserve">údajích objednatele nebo jeho </w:t>
      </w:r>
      <w:r w:rsidRPr="00CF7E2A">
        <w:rPr>
          <w:rFonts w:ascii="Times New Roman" w:hAnsi="Times New Roman" w:cs="Times New Roman"/>
        </w:rPr>
        <w:t>zaměstnanců</w:t>
      </w:r>
      <w:r w:rsidR="00B22816" w:rsidRPr="00CF7E2A">
        <w:rPr>
          <w:rFonts w:ascii="Times New Roman" w:hAnsi="Times New Roman" w:cs="Times New Roman"/>
        </w:rPr>
        <w:t xml:space="preserve">, s nimiž přijde </w:t>
      </w:r>
      <w:r w:rsidR="002B71C7" w:rsidRPr="00CF7E2A">
        <w:rPr>
          <w:rFonts w:ascii="Times New Roman" w:hAnsi="Times New Roman" w:cs="Times New Roman"/>
        </w:rPr>
        <w:t xml:space="preserve">poskytovatel </w:t>
      </w:r>
      <w:r w:rsidR="00B22816" w:rsidRPr="00CF7E2A">
        <w:rPr>
          <w:rFonts w:ascii="Times New Roman" w:hAnsi="Times New Roman" w:cs="Times New Roman"/>
        </w:rPr>
        <w:t>či jeho zaměstnanci, do</w:t>
      </w:r>
      <w:r w:rsidR="001404A9" w:rsidRPr="00CF7E2A">
        <w:rPr>
          <w:rFonts w:ascii="Times New Roman" w:hAnsi="Times New Roman" w:cs="Times New Roman"/>
        </w:rPr>
        <w:t xml:space="preserve"> </w:t>
      </w:r>
      <w:r w:rsidR="00B22816" w:rsidRPr="00CF7E2A">
        <w:rPr>
          <w:rFonts w:ascii="Times New Roman" w:hAnsi="Times New Roman" w:cs="Times New Roman"/>
        </w:rPr>
        <w:t>styku při plnění dle této smlouvy</w:t>
      </w:r>
      <w:r w:rsidR="00CF213C" w:rsidRPr="004E5FDE">
        <w:rPr>
          <w:rFonts w:ascii="Times New Roman" w:hAnsi="Times New Roman" w:cs="Times New Roman"/>
        </w:rPr>
        <w:t>, a to v souladu s právními předpisy o zpracování a ochraně osobních údajů.</w:t>
      </w:r>
    </w:p>
    <w:p w14:paraId="3B115E4C" w14:textId="77777777" w:rsidR="001404A9" w:rsidRPr="008C1B61" w:rsidRDefault="001404A9" w:rsidP="001E7014">
      <w:pPr>
        <w:widowControl w:val="0"/>
        <w:autoSpaceDE w:val="0"/>
        <w:autoSpaceDN w:val="0"/>
        <w:adjustRightInd w:val="0"/>
        <w:jc w:val="both"/>
        <w:rPr>
          <w:rFonts w:ascii="Times New Roman" w:hAnsi="Times New Roman" w:cs="Times New Roman"/>
        </w:rPr>
      </w:pPr>
    </w:p>
    <w:p w14:paraId="245B59B6" w14:textId="77777777" w:rsidR="00B22816" w:rsidRPr="00DE6912" w:rsidRDefault="00B22816" w:rsidP="007F6923">
      <w:pPr>
        <w:widowControl w:val="0"/>
        <w:autoSpaceDE w:val="0"/>
        <w:autoSpaceDN w:val="0"/>
        <w:adjustRightInd w:val="0"/>
        <w:jc w:val="center"/>
        <w:outlineLvl w:val="0"/>
        <w:rPr>
          <w:rFonts w:ascii="Times New Roman" w:hAnsi="Times New Roman" w:cs="Times New Roman"/>
        </w:rPr>
      </w:pPr>
      <w:r w:rsidRPr="00DE6912">
        <w:rPr>
          <w:rFonts w:ascii="Times New Roman" w:hAnsi="Times New Roman" w:cs="Times New Roman"/>
        </w:rPr>
        <w:t>VII.</w:t>
      </w:r>
    </w:p>
    <w:p w14:paraId="5F8D6C43" w14:textId="7E3F61DA" w:rsidR="00B22816" w:rsidRPr="00DE6912" w:rsidRDefault="00A57A03" w:rsidP="001404A9">
      <w:pPr>
        <w:widowControl w:val="0"/>
        <w:autoSpaceDE w:val="0"/>
        <w:autoSpaceDN w:val="0"/>
        <w:adjustRightInd w:val="0"/>
        <w:jc w:val="center"/>
        <w:rPr>
          <w:rFonts w:ascii="Times New Roman" w:hAnsi="Times New Roman" w:cs="Times New Roman"/>
        </w:rPr>
      </w:pPr>
      <w:r w:rsidRPr="004E5FDE">
        <w:rPr>
          <w:rFonts w:ascii="Times New Roman" w:hAnsi="Times New Roman" w:cs="Times New Roman"/>
        </w:rPr>
        <w:t>Práva a povinnosti</w:t>
      </w:r>
      <w:r w:rsidRPr="00DE6912">
        <w:rPr>
          <w:rFonts w:ascii="Times New Roman" w:hAnsi="Times New Roman" w:cs="Times New Roman"/>
        </w:rPr>
        <w:t xml:space="preserve"> </w:t>
      </w:r>
      <w:r w:rsidR="00B22816" w:rsidRPr="00DE6912">
        <w:rPr>
          <w:rFonts w:ascii="Times New Roman" w:hAnsi="Times New Roman" w:cs="Times New Roman"/>
        </w:rPr>
        <w:t>objednatele</w:t>
      </w:r>
    </w:p>
    <w:p w14:paraId="4F7F3BAD" w14:textId="77777777" w:rsidR="001404A9" w:rsidRPr="0005709E" w:rsidRDefault="001404A9" w:rsidP="00B22816">
      <w:pPr>
        <w:widowControl w:val="0"/>
        <w:autoSpaceDE w:val="0"/>
        <w:autoSpaceDN w:val="0"/>
        <w:adjustRightInd w:val="0"/>
        <w:rPr>
          <w:rFonts w:ascii="Times New Roman" w:hAnsi="Times New Roman" w:cs="Times New Roman"/>
        </w:rPr>
      </w:pPr>
    </w:p>
    <w:p w14:paraId="5F2146EB" w14:textId="3B17DD2E" w:rsidR="00B22816" w:rsidRPr="004E5FDE" w:rsidRDefault="00B22816" w:rsidP="00460F2D">
      <w:pPr>
        <w:pStyle w:val="Odstavecseseznamem"/>
        <w:widowControl w:val="0"/>
        <w:numPr>
          <w:ilvl w:val="0"/>
          <w:numId w:val="16"/>
        </w:numPr>
        <w:autoSpaceDE w:val="0"/>
        <w:autoSpaceDN w:val="0"/>
        <w:adjustRightInd w:val="0"/>
        <w:jc w:val="both"/>
        <w:rPr>
          <w:rFonts w:ascii="Times New Roman" w:hAnsi="Times New Roman" w:cs="Times New Roman"/>
        </w:rPr>
      </w:pPr>
      <w:r w:rsidRPr="0005709E">
        <w:rPr>
          <w:rFonts w:ascii="Times New Roman" w:hAnsi="Times New Roman" w:cs="Times New Roman"/>
        </w:rPr>
        <w:t xml:space="preserve">Objednatel se zavazuje poskytnout </w:t>
      </w:r>
      <w:r w:rsidR="00CD09F7" w:rsidRPr="0005709E">
        <w:rPr>
          <w:rFonts w:ascii="Times New Roman" w:hAnsi="Times New Roman" w:cs="Times New Roman"/>
        </w:rPr>
        <w:t xml:space="preserve">poskytovateli </w:t>
      </w:r>
      <w:r w:rsidRPr="0005709E">
        <w:rPr>
          <w:rFonts w:ascii="Times New Roman" w:hAnsi="Times New Roman" w:cs="Times New Roman"/>
        </w:rPr>
        <w:t>maximální součinnost a veškeré potřebné</w:t>
      </w:r>
      <w:r w:rsidR="00460F2D" w:rsidRPr="0005709E">
        <w:rPr>
          <w:rFonts w:ascii="Times New Roman" w:hAnsi="Times New Roman" w:cs="Times New Roman"/>
        </w:rPr>
        <w:t xml:space="preserve"> </w:t>
      </w:r>
      <w:r w:rsidRPr="0005709E">
        <w:rPr>
          <w:rFonts w:ascii="Times New Roman" w:hAnsi="Times New Roman" w:cs="Times New Roman"/>
        </w:rPr>
        <w:t>informace k</w:t>
      </w:r>
      <w:r w:rsidR="00DE6912">
        <w:rPr>
          <w:rFonts w:ascii="Times New Roman" w:hAnsi="Times New Roman" w:cs="Times New Roman"/>
        </w:rPr>
        <w:t> </w:t>
      </w:r>
      <w:r w:rsidR="00323652" w:rsidRPr="004E5FDE">
        <w:rPr>
          <w:rFonts w:ascii="Times New Roman" w:hAnsi="Times New Roman" w:cs="Times New Roman"/>
        </w:rPr>
        <w:t>funkcionalitám</w:t>
      </w:r>
      <w:r w:rsidR="00DE6912">
        <w:rPr>
          <w:rFonts w:ascii="Times New Roman" w:hAnsi="Times New Roman" w:cs="Times New Roman"/>
        </w:rPr>
        <w:t xml:space="preserve"> </w:t>
      </w:r>
      <w:r w:rsidR="00240E40">
        <w:rPr>
          <w:rFonts w:ascii="Times New Roman" w:hAnsi="Times New Roman" w:cs="Times New Roman"/>
        </w:rPr>
        <w:t>poskytovaných služeb</w:t>
      </w:r>
      <w:r w:rsidR="00323652" w:rsidRPr="004E5FDE">
        <w:rPr>
          <w:rFonts w:ascii="Times New Roman" w:hAnsi="Times New Roman" w:cs="Times New Roman"/>
        </w:rPr>
        <w:t>.</w:t>
      </w:r>
    </w:p>
    <w:p w14:paraId="780E75F8" w14:textId="29982611" w:rsidR="00A57A03" w:rsidRPr="004E5FDE" w:rsidRDefault="006B4873" w:rsidP="00460F2D">
      <w:pPr>
        <w:pStyle w:val="Odstavecseseznamem"/>
        <w:widowControl w:val="0"/>
        <w:numPr>
          <w:ilvl w:val="0"/>
          <w:numId w:val="16"/>
        </w:numPr>
        <w:autoSpaceDE w:val="0"/>
        <w:autoSpaceDN w:val="0"/>
        <w:adjustRightInd w:val="0"/>
        <w:jc w:val="both"/>
        <w:rPr>
          <w:rFonts w:ascii="Times New Roman" w:hAnsi="Times New Roman" w:cs="Times New Roman"/>
        </w:rPr>
      </w:pPr>
      <w:r w:rsidRPr="004E5FDE">
        <w:rPr>
          <w:rFonts w:ascii="Times New Roman" w:hAnsi="Times New Roman" w:cs="Times New Roman"/>
        </w:rPr>
        <w:t>Objednatel se povinen informovat poskytovatele o všech důležitých skutečnostech, které by mohly mít vliv na realizaci předmětu smlouvy.</w:t>
      </w:r>
    </w:p>
    <w:p w14:paraId="53924274" w14:textId="0FA9BE4E" w:rsidR="006B4873" w:rsidRPr="00DE6912" w:rsidRDefault="006B4873" w:rsidP="006B4873">
      <w:pPr>
        <w:pStyle w:val="Odstavecseseznamem"/>
        <w:widowControl w:val="0"/>
        <w:numPr>
          <w:ilvl w:val="0"/>
          <w:numId w:val="16"/>
        </w:numPr>
        <w:autoSpaceDE w:val="0"/>
        <w:autoSpaceDN w:val="0"/>
        <w:adjustRightInd w:val="0"/>
        <w:jc w:val="both"/>
        <w:rPr>
          <w:rFonts w:ascii="Times New Roman" w:hAnsi="Times New Roman" w:cs="Times New Roman"/>
        </w:rPr>
      </w:pPr>
      <w:r w:rsidRPr="004E5FDE">
        <w:rPr>
          <w:rFonts w:ascii="Times New Roman" w:hAnsi="Times New Roman" w:cs="Times New Roman"/>
        </w:rPr>
        <w:t xml:space="preserve">Objednatel je povinen předávat a aktualizovat seznam svých zaměstnanců, kteří mají přístup k poskytovaným službám. Aktualizovaný seznam zaměstnanců bude odeslán na </w:t>
      </w:r>
      <w:r w:rsidR="002B71C7" w:rsidRPr="00DE6912">
        <w:rPr>
          <w:rFonts w:ascii="Times New Roman" w:hAnsi="Times New Roman" w:cs="Times New Roman"/>
        </w:rPr>
        <w:t>e-mail</w:t>
      </w:r>
      <w:r w:rsidR="00B82BE6">
        <w:rPr>
          <w:rFonts w:ascii="Times New Roman" w:hAnsi="Times New Roman" w:cs="Times New Roman"/>
        </w:rPr>
        <w:t xml:space="preserve"> poskytovatele</w:t>
      </w:r>
      <w:r w:rsidRPr="004E5FDE">
        <w:rPr>
          <w:rFonts w:ascii="Times New Roman" w:hAnsi="Times New Roman" w:cs="Times New Roman"/>
        </w:rPr>
        <w:t xml:space="preserve">: </w:t>
      </w:r>
      <w:hyperlink r:id="rId7" w:history="1">
        <w:r w:rsidRPr="0005709E">
          <w:rPr>
            <w:rStyle w:val="Hypertextovodkaz"/>
            <w:rFonts w:ascii="Times New Roman" w:hAnsi="Times New Roman" w:cs="Times New Roman"/>
          </w:rPr>
          <w:t>podpora@abirail.cz</w:t>
        </w:r>
      </w:hyperlink>
    </w:p>
    <w:p w14:paraId="3EED3279" w14:textId="1665D215" w:rsidR="006B4873" w:rsidRPr="004E5FDE" w:rsidRDefault="006B4873" w:rsidP="006B4873">
      <w:pPr>
        <w:pStyle w:val="Odstavecseseznamem"/>
        <w:widowControl w:val="0"/>
        <w:numPr>
          <w:ilvl w:val="0"/>
          <w:numId w:val="16"/>
        </w:numPr>
        <w:autoSpaceDE w:val="0"/>
        <w:autoSpaceDN w:val="0"/>
        <w:adjustRightInd w:val="0"/>
        <w:jc w:val="both"/>
        <w:rPr>
          <w:rFonts w:ascii="Times New Roman" w:hAnsi="Times New Roman" w:cs="Times New Roman"/>
        </w:rPr>
      </w:pPr>
      <w:r w:rsidRPr="004E5FDE">
        <w:rPr>
          <w:rFonts w:ascii="Times New Roman" w:hAnsi="Times New Roman" w:cs="Times New Roman"/>
        </w:rPr>
        <w:t>Objednatel je povinen zpřístupnit poskytované služby pouze svým zaměstnancům. Objednatel není oprávněn zpřístupnit službu třetím osobám</w:t>
      </w:r>
      <w:r w:rsidR="002B71C7" w:rsidRPr="004E5FDE">
        <w:rPr>
          <w:rFonts w:ascii="Times New Roman" w:hAnsi="Times New Roman" w:cs="Times New Roman"/>
        </w:rPr>
        <w:t xml:space="preserve"> nebo požadovat nastavení přístupových oprávnění ke službám pro třetí osoby</w:t>
      </w:r>
      <w:r w:rsidRPr="004E5FDE">
        <w:rPr>
          <w:rFonts w:ascii="Times New Roman" w:hAnsi="Times New Roman" w:cs="Times New Roman"/>
        </w:rPr>
        <w:t>.</w:t>
      </w:r>
    </w:p>
    <w:p w14:paraId="2A263B25" w14:textId="11E6ED83" w:rsidR="006B4873" w:rsidRDefault="006B4873" w:rsidP="004E5FDE">
      <w:pPr>
        <w:widowControl w:val="0"/>
        <w:autoSpaceDE w:val="0"/>
        <w:autoSpaceDN w:val="0"/>
        <w:adjustRightInd w:val="0"/>
        <w:jc w:val="both"/>
        <w:rPr>
          <w:rFonts w:ascii="Times New Roman" w:hAnsi="Times New Roman" w:cs="Times New Roman"/>
        </w:rPr>
      </w:pPr>
    </w:p>
    <w:p w14:paraId="633276C1" w14:textId="77777777" w:rsidR="008C319A" w:rsidRPr="00DE6912" w:rsidRDefault="008C319A" w:rsidP="004E5FDE">
      <w:pPr>
        <w:widowControl w:val="0"/>
        <w:autoSpaceDE w:val="0"/>
        <w:autoSpaceDN w:val="0"/>
        <w:adjustRightInd w:val="0"/>
        <w:jc w:val="both"/>
        <w:rPr>
          <w:rFonts w:ascii="Times New Roman" w:hAnsi="Times New Roman" w:cs="Times New Roman"/>
        </w:rPr>
      </w:pPr>
    </w:p>
    <w:p w14:paraId="1D1DC6EB" w14:textId="77777777" w:rsidR="00B22816" w:rsidRPr="008C1B61" w:rsidRDefault="00B22816" w:rsidP="007F6923">
      <w:pPr>
        <w:widowControl w:val="0"/>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lastRenderedPageBreak/>
        <w:t>VIII.</w:t>
      </w:r>
    </w:p>
    <w:p w14:paraId="1A64D6AD" w14:textId="02E633C4" w:rsidR="00B22816" w:rsidRPr="008C1B61" w:rsidRDefault="00B22816" w:rsidP="00460F2D">
      <w:pPr>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 xml:space="preserve">Zajištění závazků </w:t>
      </w:r>
      <w:r w:rsidR="00C35F04">
        <w:rPr>
          <w:rFonts w:ascii="Times New Roman" w:hAnsi="Times New Roman" w:cs="Times New Roman"/>
        </w:rPr>
        <w:t>poskytovatele</w:t>
      </w:r>
      <w:r w:rsidR="00C35F04" w:rsidRPr="008C1B61">
        <w:rPr>
          <w:rFonts w:ascii="Times New Roman" w:hAnsi="Times New Roman" w:cs="Times New Roman"/>
        </w:rPr>
        <w:t xml:space="preserve"> </w:t>
      </w:r>
      <w:r w:rsidRPr="008C1B61">
        <w:rPr>
          <w:rFonts w:ascii="Times New Roman" w:hAnsi="Times New Roman" w:cs="Times New Roman"/>
        </w:rPr>
        <w:t>a objednatele</w:t>
      </w:r>
    </w:p>
    <w:p w14:paraId="298C7242" w14:textId="77777777" w:rsidR="00460F2D" w:rsidRPr="008C1B61" w:rsidRDefault="00460F2D" w:rsidP="00B22816">
      <w:pPr>
        <w:widowControl w:val="0"/>
        <w:autoSpaceDE w:val="0"/>
        <w:autoSpaceDN w:val="0"/>
        <w:adjustRightInd w:val="0"/>
        <w:rPr>
          <w:rFonts w:ascii="Times New Roman" w:hAnsi="Times New Roman" w:cs="Times New Roman"/>
        </w:rPr>
      </w:pPr>
    </w:p>
    <w:p w14:paraId="17FD100C" w14:textId="4F9E8A7E" w:rsidR="00C05B50" w:rsidRPr="004E5FDE" w:rsidRDefault="00C05B50" w:rsidP="00C05B50">
      <w:pPr>
        <w:pStyle w:val="Odstavecseseznamem"/>
        <w:widowControl w:val="0"/>
        <w:numPr>
          <w:ilvl w:val="0"/>
          <w:numId w:val="17"/>
        </w:numPr>
        <w:autoSpaceDE w:val="0"/>
        <w:autoSpaceDN w:val="0"/>
        <w:adjustRightInd w:val="0"/>
        <w:jc w:val="both"/>
        <w:rPr>
          <w:rFonts w:ascii="Times New Roman" w:hAnsi="Times New Roman" w:cs="Times New Roman"/>
        </w:rPr>
      </w:pPr>
      <w:r w:rsidRPr="004E5FDE">
        <w:rPr>
          <w:rFonts w:ascii="Times New Roman" w:hAnsi="Times New Roman" w:cs="Times New Roman"/>
        </w:rPr>
        <w:t xml:space="preserve">V případě nedodržení doby plnění dohodnuté ve smlouvě o </w:t>
      </w:r>
      <w:r w:rsidR="00E62C73">
        <w:rPr>
          <w:rFonts w:ascii="Times New Roman" w:hAnsi="Times New Roman" w:cs="Times New Roman"/>
        </w:rPr>
        <w:t>poskytování služeb</w:t>
      </w:r>
      <w:r w:rsidR="00E62C73" w:rsidRPr="004E5FDE">
        <w:rPr>
          <w:rFonts w:ascii="Times New Roman" w:hAnsi="Times New Roman" w:cs="Times New Roman"/>
        </w:rPr>
        <w:t xml:space="preserve"> </w:t>
      </w:r>
      <w:r w:rsidRPr="004E5FDE">
        <w:rPr>
          <w:rFonts w:ascii="Times New Roman" w:hAnsi="Times New Roman" w:cs="Times New Roman"/>
        </w:rPr>
        <w:t xml:space="preserve">je </w:t>
      </w:r>
      <w:r w:rsidR="007202FD">
        <w:rPr>
          <w:rFonts w:ascii="Times New Roman" w:hAnsi="Times New Roman" w:cs="Times New Roman"/>
        </w:rPr>
        <w:t>poskytovatel</w:t>
      </w:r>
      <w:r w:rsidRPr="004E5FDE">
        <w:rPr>
          <w:rFonts w:ascii="Times New Roman" w:hAnsi="Times New Roman" w:cs="Times New Roman"/>
        </w:rPr>
        <w:t xml:space="preserve"> povinen uhradit </w:t>
      </w:r>
      <w:r w:rsidR="00CF7EEE">
        <w:rPr>
          <w:rFonts w:ascii="Times New Roman" w:hAnsi="Times New Roman" w:cs="Times New Roman"/>
        </w:rPr>
        <w:t>o</w:t>
      </w:r>
      <w:r w:rsidRPr="004E5FDE">
        <w:rPr>
          <w:rFonts w:ascii="Times New Roman" w:hAnsi="Times New Roman" w:cs="Times New Roman"/>
        </w:rPr>
        <w:t xml:space="preserve">bjednateli smluvní pokutu ve výši </w:t>
      </w:r>
      <w:r w:rsidR="004F6697">
        <w:rPr>
          <w:rFonts w:ascii="Times New Roman" w:hAnsi="Times New Roman" w:cs="Times New Roman"/>
        </w:rPr>
        <w:t>4</w:t>
      </w:r>
      <w:r w:rsidRPr="004E5FDE">
        <w:rPr>
          <w:rFonts w:ascii="Times New Roman" w:hAnsi="Times New Roman" w:cs="Times New Roman"/>
        </w:rPr>
        <w:t>00,- Kč (</w:t>
      </w:r>
      <w:r w:rsidR="008C319A">
        <w:rPr>
          <w:rFonts w:ascii="Times New Roman" w:hAnsi="Times New Roman" w:cs="Times New Roman"/>
        </w:rPr>
        <w:t>čtyři sta</w:t>
      </w:r>
      <w:r w:rsidRPr="004E5FDE">
        <w:rPr>
          <w:rFonts w:ascii="Times New Roman" w:hAnsi="Times New Roman" w:cs="Times New Roman"/>
        </w:rPr>
        <w:t xml:space="preserve"> korun českých) za každý́ započatý den prodlení.</w:t>
      </w:r>
    </w:p>
    <w:p w14:paraId="625D4CB0" w14:textId="5DC603F9" w:rsidR="00C05B50" w:rsidRDefault="00C05B50" w:rsidP="00C05B50">
      <w:pPr>
        <w:pStyle w:val="Odstavecseseznamem"/>
        <w:keepNext/>
        <w:keepLines/>
        <w:numPr>
          <w:ilvl w:val="0"/>
          <w:numId w:val="17"/>
        </w:numPr>
        <w:autoSpaceDE w:val="0"/>
        <w:autoSpaceDN w:val="0"/>
        <w:adjustRightInd w:val="0"/>
        <w:ind w:left="714" w:hanging="357"/>
        <w:jc w:val="both"/>
        <w:rPr>
          <w:rFonts w:ascii="Times New Roman" w:hAnsi="Times New Roman" w:cs="Times New Roman"/>
        </w:rPr>
      </w:pPr>
      <w:r w:rsidRPr="004E5FDE">
        <w:rPr>
          <w:rFonts w:ascii="Times New Roman" w:hAnsi="Times New Roman" w:cs="Times New Roman"/>
        </w:rPr>
        <w:t xml:space="preserve">Z důvodu nedodržení termínu odstranění vad </w:t>
      </w:r>
      <w:r w:rsidR="00E62C73">
        <w:rPr>
          <w:rFonts w:ascii="Times New Roman" w:hAnsi="Times New Roman" w:cs="Times New Roman"/>
        </w:rPr>
        <w:t>poskytované služby</w:t>
      </w:r>
      <w:r w:rsidR="00E62C73" w:rsidRPr="004E5FDE">
        <w:rPr>
          <w:rFonts w:ascii="Times New Roman" w:hAnsi="Times New Roman" w:cs="Times New Roman"/>
        </w:rPr>
        <w:t xml:space="preserve"> </w:t>
      </w:r>
      <w:r w:rsidRPr="004E5FDE">
        <w:rPr>
          <w:rFonts w:ascii="Times New Roman" w:hAnsi="Times New Roman" w:cs="Times New Roman"/>
        </w:rPr>
        <w:t xml:space="preserve">je </w:t>
      </w:r>
      <w:r w:rsidR="007202FD">
        <w:rPr>
          <w:rFonts w:ascii="Times New Roman" w:hAnsi="Times New Roman" w:cs="Times New Roman"/>
        </w:rPr>
        <w:t>poskytovatel</w:t>
      </w:r>
      <w:r w:rsidRPr="004E5FDE">
        <w:rPr>
          <w:rFonts w:ascii="Times New Roman" w:hAnsi="Times New Roman" w:cs="Times New Roman"/>
        </w:rPr>
        <w:t xml:space="preserve"> povinen objednateli uhradit smluvní pokutu </w:t>
      </w:r>
      <w:r w:rsidR="004F6697">
        <w:rPr>
          <w:rFonts w:ascii="Times New Roman" w:hAnsi="Times New Roman" w:cs="Times New Roman"/>
        </w:rPr>
        <w:t>4</w:t>
      </w:r>
      <w:r w:rsidRPr="004E5FDE">
        <w:rPr>
          <w:rFonts w:ascii="Times New Roman" w:hAnsi="Times New Roman" w:cs="Times New Roman"/>
        </w:rPr>
        <w:t>00,- Kč (</w:t>
      </w:r>
      <w:r w:rsidR="008C319A">
        <w:rPr>
          <w:rFonts w:ascii="Times New Roman" w:hAnsi="Times New Roman" w:cs="Times New Roman"/>
        </w:rPr>
        <w:t>čtyři sta</w:t>
      </w:r>
      <w:r w:rsidRPr="004E5FDE">
        <w:rPr>
          <w:rFonts w:ascii="Times New Roman" w:hAnsi="Times New Roman" w:cs="Times New Roman"/>
        </w:rPr>
        <w:t xml:space="preserve"> korun českých) za každý́ započatý den prodlení.</w:t>
      </w:r>
    </w:p>
    <w:p w14:paraId="3BAA2982" w14:textId="170C6C7A" w:rsidR="007202FD" w:rsidRPr="004E5FDE" w:rsidRDefault="007202FD" w:rsidP="00C05B50">
      <w:pPr>
        <w:pStyle w:val="Odstavecseseznamem"/>
        <w:keepNext/>
        <w:keepLines/>
        <w:numPr>
          <w:ilvl w:val="0"/>
          <w:numId w:val="17"/>
        </w:numPr>
        <w:autoSpaceDE w:val="0"/>
        <w:autoSpaceDN w:val="0"/>
        <w:adjustRightInd w:val="0"/>
        <w:ind w:left="714" w:hanging="357"/>
        <w:jc w:val="both"/>
        <w:rPr>
          <w:rFonts w:ascii="Times New Roman" w:hAnsi="Times New Roman" w:cs="Times New Roman"/>
        </w:rPr>
      </w:pPr>
      <w:r>
        <w:rPr>
          <w:rFonts w:ascii="Times New Roman" w:hAnsi="Times New Roman" w:cs="Times New Roman"/>
        </w:rPr>
        <w:t>V případě nedodržení parametru dostupnosti poskytovaných služeb dle části V. odstavce 3 v daném kalendářním měsíci, je objednatel oprávněn požadovat po poskytovateli zaplacení smluvní pokuty</w:t>
      </w:r>
      <w:r w:rsidR="00DE6912">
        <w:rPr>
          <w:rFonts w:ascii="Times New Roman" w:hAnsi="Times New Roman" w:cs="Times New Roman"/>
        </w:rPr>
        <w:t xml:space="preserve"> ve výši </w:t>
      </w:r>
      <w:r w:rsidR="004E5FDE">
        <w:rPr>
          <w:rFonts w:ascii="Times New Roman" w:hAnsi="Times New Roman" w:cs="Times New Roman"/>
        </w:rPr>
        <w:t>1 %</w:t>
      </w:r>
      <w:r w:rsidR="00DE6912">
        <w:rPr>
          <w:rFonts w:ascii="Times New Roman" w:hAnsi="Times New Roman" w:cs="Times New Roman"/>
        </w:rPr>
        <w:t xml:space="preserve"> z ceny poskytovaných služeb v daném měsíci</w:t>
      </w:r>
      <w:r>
        <w:rPr>
          <w:rFonts w:ascii="Times New Roman" w:hAnsi="Times New Roman" w:cs="Times New Roman"/>
        </w:rPr>
        <w:t xml:space="preserve"> za každé započaté procento nedostupnosti služeb nad dohodnutou povolenou nedostupnost služeb</w:t>
      </w:r>
      <w:r w:rsidR="00DE6912">
        <w:rPr>
          <w:rFonts w:ascii="Times New Roman" w:hAnsi="Times New Roman" w:cs="Times New Roman"/>
        </w:rPr>
        <w:t>.</w:t>
      </w:r>
    </w:p>
    <w:p w14:paraId="3053DBD9" w14:textId="078AB713" w:rsidR="00C05B50" w:rsidRPr="004E5FDE" w:rsidRDefault="00C05B50" w:rsidP="00C05B50">
      <w:pPr>
        <w:pStyle w:val="Odstavecseseznamem"/>
        <w:keepNext/>
        <w:keepLines/>
        <w:numPr>
          <w:ilvl w:val="0"/>
          <w:numId w:val="17"/>
        </w:numPr>
        <w:autoSpaceDE w:val="0"/>
        <w:autoSpaceDN w:val="0"/>
        <w:adjustRightInd w:val="0"/>
        <w:ind w:left="714" w:hanging="357"/>
        <w:jc w:val="both"/>
        <w:rPr>
          <w:rFonts w:ascii="Times New Roman" w:hAnsi="Times New Roman" w:cs="Times New Roman"/>
        </w:rPr>
      </w:pPr>
      <w:r w:rsidRPr="004E5FDE">
        <w:rPr>
          <w:rFonts w:ascii="Times New Roman" w:hAnsi="Times New Roman" w:cs="Times New Roman"/>
        </w:rPr>
        <w:t xml:space="preserve">Při prodlení úhrady peněžitého plnění zaplatí objednatel </w:t>
      </w:r>
      <w:r w:rsidR="007202FD">
        <w:rPr>
          <w:rFonts w:ascii="Times New Roman" w:hAnsi="Times New Roman" w:cs="Times New Roman"/>
        </w:rPr>
        <w:t>poskytovateli</w:t>
      </w:r>
      <w:r w:rsidRPr="004E5FDE">
        <w:rPr>
          <w:rFonts w:ascii="Times New Roman" w:hAnsi="Times New Roman" w:cs="Times New Roman"/>
        </w:rPr>
        <w:t xml:space="preserve"> smluvní pokutu ve výši 0,05 % z dlužné částky za každý́ započatý den prodlení.</w:t>
      </w:r>
    </w:p>
    <w:p w14:paraId="1C25DA7E" w14:textId="77777777" w:rsidR="00C05B50" w:rsidRPr="004E5FDE" w:rsidRDefault="00C05B50" w:rsidP="00C05B50">
      <w:pPr>
        <w:pStyle w:val="Odstavecseseznamem"/>
        <w:widowControl w:val="0"/>
        <w:numPr>
          <w:ilvl w:val="0"/>
          <w:numId w:val="17"/>
        </w:numPr>
        <w:autoSpaceDE w:val="0"/>
        <w:autoSpaceDN w:val="0"/>
        <w:adjustRightInd w:val="0"/>
        <w:jc w:val="both"/>
        <w:rPr>
          <w:rFonts w:ascii="Times New Roman" w:hAnsi="Times New Roman" w:cs="Times New Roman"/>
        </w:rPr>
      </w:pPr>
      <w:r w:rsidRPr="004E5FDE">
        <w:rPr>
          <w:rFonts w:ascii="Times New Roman" w:hAnsi="Times New Roman" w:cs="Times New Roman"/>
        </w:rPr>
        <w:t>Smluvní pokutu je příslušná smluvní strana povinna uhradit do jednoho měsíce po obdržení výzvy k zaplacení smluvní pokuty.</w:t>
      </w:r>
    </w:p>
    <w:p w14:paraId="733BD243" w14:textId="176F1BF9" w:rsidR="00C05B50" w:rsidRPr="004E5FDE" w:rsidRDefault="00C05B50" w:rsidP="00C05B50">
      <w:pPr>
        <w:pStyle w:val="Odstavecseseznamem"/>
        <w:widowControl w:val="0"/>
        <w:numPr>
          <w:ilvl w:val="0"/>
          <w:numId w:val="17"/>
        </w:numPr>
        <w:autoSpaceDE w:val="0"/>
        <w:autoSpaceDN w:val="0"/>
        <w:adjustRightInd w:val="0"/>
        <w:jc w:val="both"/>
        <w:rPr>
          <w:rFonts w:ascii="Times New Roman" w:hAnsi="Times New Roman" w:cs="Times New Roman"/>
        </w:rPr>
      </w:pPr>
      <w:r w:rsidRPr="004E5FDE">
        <w:rPr>
          <w:rFonts w:ascii="Times New Roman" w:hAnsi="Times New Roman" w:cs="Times New Roman"/>
        </w:rPr>
        <w:t xml:space="preserve">Těmito ujednáními není dotčeno právo objednatele a </w:t>
      </w:r>
      <w:r w:rsidR="007202FD">
        <w:rPr>
          <w:rFonts w:ascii="Times New Roman" w:hAnsi="Times New Roman" w:cs="Times New Roman"/>
        </w:rPr>
        <w:t>poskytovatele</w:t>
      </w:r>
      <w:r w:rsidRPr="004E5FDE">
        <w:rPr>
          <w:rFonts w:ascii="Times New Roman" w:hAnsi="Times New Roman" w:cs="Times New Roman"/>
        </w:rPr>
        <w:t xml:space="preserve"> na náhradu způsobené škody, která by vznikla objednateli nebo </w:t>
      </w:r>
      <w:r w:rsidR="00DE6912">
        <w:rPr>
          <w:rFonts w:ascii="Times New Roman" w:hAnsi="Times New Roman" w:cs="Times New Roman"/>
        </w:rPr>
        <w:t>poskytovateli</w:t>
      </w:r>
      <w:r w:rsidRPr="004E5FDE">
        <w:rPr>
          <w:rFonts w:ascii="Times New Roman" w:hAnsi="Times New Roman" w:cs="Times New Roman"/>
        </w:rPr>
        <w:t xml:space="preserve"> v příčinné souvislosti s porušením této smlouvy druhou stranou.</w:t>
      </w:r>
    </w:p>
    <w:p w14:paraId="26EA3EB6" w14:textId="327A29A2" w:rsidR="007202FD" w:rsidRPr="004E5FDE" w:rsidRDefault="00C05B50" w:rsidP="007202FD">
      <w:pPr>
        <w:pStyle w:val="Odstavecseseznamem"/>
        <w:widowControl w:val="0"/>
        <w:numPr>
          <w:ilvl w:val="0"/>
          <w:numId w:val="17"/>
        </w:numPr>
        <w:autoSpaceDE w:val="0"/>
        <w:autoSpaceDN w:val="0"/>
        <w:adjustRightInd w:val="0"/>
        <w:jc w:val="both"/>
        <w:rPr>
          <w:rFonts w:ascii="Times New Roman" w:hAnsi="Times New Roman" w:cs="Times New Roman"/>
        </w:rPr>
      </w:pPr>
      <w:r w:rsidRPr="004E5FDE">
        <w:rPr>
          <w:rFonts w:ascii="Times New Roman" w:hAnsi="Times New Roman" w:cs="Times New Roman"/>
        </w:rPr>
        <w:t>Strany jsou oprávněny, v případě neuhrazení vyúčtované smluvní pokuty, tuto smluvní pokutu započíst vůči jakémukoli finančnímu plnění poskytovanému druhé straně, a to i v rámci jiného obchodního případu</w:t>
      </w:r>
      <w:r w:rsidR="007202FD">
        <w:rPr>
          <w:rFonts w:ascii="Times New Roman" w:hAnsi="Times New Roman" w:cs="Times New Roman"/>
        </w:rPr>
        <w:t>.</w:t>
      </w:r>
    </w:p>
    <w:p w14:paraId="065934C4" w14:textId="19941329" w:rsidR="00460F2D" w:rsidRPr="008C1B61" w:rsidRDefault="00460F2D" w:rsidP="00B22816">
      <w:pPr>
        <w:widowControl w:val="0"/>
        <w:autoSpaceDE w:val="0"/>
        <w:autoSpaceDN w:val="0"/>
        <w:adjustRightInd w:val="0"/>
        <w:rPr>
          <w:rFonts w:ascii="Times New Roman" w:hAnsi="Times New Roman" w:cs="Times New Roman"/>
        </w:rPr>
      </w:pPr>
    </w:p>
    <w:p w14:paraId="2749E4D9" w14:textId="77777777" w:rsidR="00B22816" w:rsidRPr="008C1B61" w:rsidRDefault="00B22816" w:rsidP="007F6923">
      <w:pPr>
        <w:widowControl w:val="0"/>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t>IX.</w:t>
      </w:r>
    </w:p>
    <w:p w14:paraId="58DD21A9" w14:textId="77777777" w:rsidR="00B22816" w:rsidRPr="008C1B61" w:rsidRDefault="00B22816" w:rsidP="00460F2D">
      <w:pPr>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Odpovědnost za vady</w:t>
      </w:r>
    </w:p>
    <w:p w14:paraId="36613F84" w14:textId="77777777" w:rsidR="00460F2D" w:rsidRPr="008C1B61" w:rsidRDefault="00460F2D" w:rsidP="00B22816">
      <w:pPr>
        <w:widowControl w:val="0"/>
        <w:autoSpaceDE w:val="0"/>
        <w:autoSpaceDN w:val="0"/>
        <w:adjustRightInd w:val="0"/>
        <w:rPr>
          <w:rFonts w:ascii="Times New Roman" w:hAnsi="Times New Roman" w:cs="Times New Roman"/>
        </w:rPr>
      </w:pPr>
    </w:p>
    <w:p w14:paraId="4BCE6CBD" w14:textId="0AF18AD2" w:rsidR="00B22816" w:rsidRPr="008C1B61" w:rsidRDefault="00323652" w:rsidP="001E7014">
      <w:pPr>
        <w:pStyle w:val="Odstavecseseznamem"/>
        <w:widowControl w:val="0"/>
        <w:numPr>
          <w:ilvl w:val="0"/>
          <w:numId w:val="18"/>
        </w:numPr>
        <w:autoSpaceDE w:val="0"/>
        <w:autoSpaceDN w:val="0"/>
        <w:adjustRightInd w:val="0"/>
        <w:jc w:val="both"/>
        <w:rPr>
          <w:rFonts w:ascii="Times New Roman" w:hAnsi="Times New Roman" w:cs="Times New Roman"/>
        </w:rPr>
      </w:pPr>
      <w:r>
        <w:rPr>
          <w:rFonts w:ascii="Times New Roman" w:hAnsi="Times New Roman" w:cs="Times New Roman"/>
        </w:rPr>
        <w:t>Poskytova</w:t>
      </w:r>
      <w:r w:rsidR="009113F7">
        <w:rPr>
          <w:rFonts w:ascii="Times New Roman" w:hAnsi="Times New Roman" w:cs="Times New Roman"/>
        </w:rPr>
        <w:t>n</w:t>
      </w:r>
      <w:r>
        <w:rPr>
          <w:rFonts w:ascii="Times New Roman" w:hAnsi="Times New Roman" w:cs="Times New Roman"/>
        </w:rPr>
        <w:t>é služby</w:t>
      </w:r>
      <w:r w:rsidRPr="008C1B61">
        <w:rPr>
          <w:rFonts w:ascii="Times New Roman" w:hAnsi="Times New Roman" w:cs="Times New Roman"/>
        </w:rPr>
        <w:t xml:space="preserve"> </w:t>
      </w:r>
      <w:r w:rsidR="00B22816" w:rsidRPr="008C1B61">
        <w:rPr>
          <w:rFonts w:ascii="Times New Roman" w:hAnsi="Times New Roman" w:cs="Times New Roman"/>
        </w:rPr>
        <w:t>m</w:t>
      </w:r>
      <w:r w:rsidR="00F93515">
        <w:rPr>
          <w:rFonts w:ascii="Times New Roman" w:hAnsi="Times New Roman" w:cs="Times New Roman"/>
        </w:rPr>
        <w:t>a</w:t>
      </w:r>
      <w:r>
        <w:rPr>
          <w:rFonts w:ascii="Times New Roman" w:hAnsi="Times New Roman" w:cs="Times New Roman"/>
        </w:rPr>
        <w:t>jí</w:t>
      </w:r>
      <w:r w:rsidR="00B22816" w:rsidRPr="008C1B61">
        <w:rPr>
          <w:rFonts w:ascii="Times New Roman" w:hAnsi="Times New Roman" w:cs="Times New Roman"/>
        </w:rPr>
        <w:t xml:space="preserve"> vady, jestliže je</w:t>
      </w:r>
      <w:r>
        <w:rPr>
          <w:rFonts w:ascii="Times New Roman" w:hAnsi="Times New Roman" w:cs="Times New Roman"/>
        </w:rPr>
        <w:t>jich</w:t>
      </w:r>
      <w:r w:rsidR="00B22816" w:rsidRPr="008C1B61">
        <w:rPr>
          <w:rFonts w:ascii="Times New Roman" w:hAnsi="Times New Roman" w:cs="Times New Roman"/>
        </w:rPr>
        <w:t xml:space="preserve"> </w:t>
      </w:r>
      <w:r w:rsidR="00EF5F6C" w:rsidRPr="008C1B61">
        <w:rPr>
          <w:rFonts w:ascii="Times New Roman" w:hAnsi="Times New Roman" w:cs="Times New Roman"/>
        </w:rPr>
        <w:t>výsledek</w:t>
      </w:r>
      <w:r w:rsidR="00B22816" w:rsidRPr="008C1B61">
        <w:rPr>
          <w:rFonts w:ascii="Times New Roman" w:hAnsi="Times New Roman" w:cs="Times New Roman"/>
        </w:rPr>
        <w:t xml:space="preserve"> neodpovídá předmětu smlouvy, účelu jeho využití,</w:t>
      </w:r>
      <w:r w:rsidR="001E7014" w:rsidRPr="008C1B61">
        <w:rPr>
          <w:rFonts w:ascii="Times New Roman" w:hAnsi="Times New Roman" w:cs="Times New Roman"/>
        </w:rPr>
        <w:t xml:space="preserve"> </w:t>
      </w:r>
      <w:r w:rsidR="00B22816" w:rsidRPr="008C1B61">
        <w:rPr>
          <w:rFonts w:ascii="Times New Roman" w:hAnsi="Times New Roman" w:cs="Times New Roman"/>
        </w:rPr>
        <w:t xml:space="preserve">případně pokud nemá vlastnosti </w:t>
      </w:r>
      <w:r w:rsidR="00EF5F6C" w:rsidRPr="008C1B61">
        <w:rPr>
          <w:rFonts w:ascii="Times New Roman" w:hAnsi="Times New Roman" w:cs="Times New Roman"/>
        </w:rPr>
        <w:t>výslovně</w:t>
      </w:r>
      <w:r w:rsidR="00B22816" w:rsidRPr="008C1B61">
        <w:rPr>
          <w:rFonts w:ascii="Times New Roman" w:hAnsi="Times New Roman" w:cs="Times New Roman"/>
        </w:rPr>
        <w:t xml:space="preserve"> stanovené touto smlouvou, </w:t>
      </w:r>
      <w:r w:rsidR="00EF5F6C" w:rsidRPr="008C1B61">
        <w:rPr>
          <w:rFonts w:ascii="Times New Roman" w:hAnsi="Times New Roman" w:cs="Times New Roman"/>
        </w:rPr>
        <w:t>technickými</w:t>
      </w:r>
      <w:r w:rsidR="001E7014" w:rsidRPr="008C1B61">
        <w:rPr>
          <w:rFonts w:ascii="Times New Roman" w:hAnsi="Times New Roman" w:cs="Times New Roman"/>
        </w:rPr>
        <w:t xml:space="preserve"> </w:t>
      </w:r>
      <w:r w:rsidR="00B22816" w:rsidRPr="008C1B61">
        <w:rPr>
          <w:rFonts w:ascii="Times New Roman" w:hAnsi="Times New Roman" w:cs="Times New Roman"/>
        </w:rPr>
        <w:t xml:space="preserve">normami nebo jinou dokumentací poskytnutou </w:t>
      </w:r>
      <w:r>
        <w:rPr>
          <w:rFonts w:ascii="Times New Roman" w:hAnsi="Times New Roman" w:cs="Times New Roman"/>
        </w:rPr>
        <w:t>poskytovateli</w:t>
      </w:r>
      <w:r w:rsidRPr="008C1B61">
        <w:rPr>
          <w:rFonts w:ascii="Times New Roman" w:hAnsi="Times New Roman" w:cs="Times New Roman"/>
        </w:rPr>
        <w:t xml:space="preserve"> </w:t>
      </w:r>
      <w:r w:rsidR="00B22816" w:rsidRPr="008C1B61">
        <w:rPr>
          <w:rFonts w:ascii="Times New Roman" w:hAnsi="Times New Roman" w:cs="Times New Roman"/>
        </w:rPr>
        <w:t>v písemné podobě před</w:t>
      </w:r>
      <w:r w:rsidR="001E7014" w:rsidRPr="008C1B61">
        <w:rPr>
          <w:rFonts w:ascii="Times New Roman" w:hAnsi="Times New Roman" w:cs="Times New Roman"/>
        </w:rPr>
        <w:t xml:space="preserve"> </w:t>
      </w:r>
      <w:r w:rsidR="00B22816" w:rsidRPr="008C1B61">
        <w:rPr>
          <w:rFonts w:ascii="Times New Roman" w:hAnsi="Times New Roman" w:cs="Times New Roman"/>
        </w:rPr>
        <w:t xml:space="preserve">započetím </w:t>
      </w:r>
      <w:r>
        <w:rPr>
          <w:rFonts w:ascii="Times New Roman" w:hAnsi="Times New Roman" w:cs="Times New Roman"/>
        </w:rPr>
        <w:t>poskytování služeb</w:t>
      </w:r>
      <w:r w:rsidR="00B22816" w:rsidRPr="008C1B61">
        <w:rPr>
          <w:rFonts w:ascii="Times New Roman" w:hAnsi="Times New Roman" w:cs="Times New Roman"/>
        </w:rPr>
        <w:t xml:space="preserve">. Za vadu </w:t>
      </w:r>
      <w:r>
        <w:rPr>
          <w:rFonts w:ascii="Times New Roman" w:hAnsi="Times New Roman" w:cs="Times New Roman"/>
        </w:rPr>
        <w:t>poskytovaných služeb</w:t>
      </w:r>
      <w:r w:rsidRPr="008C1B61">
        <w:rPr>
          <w:rFonts w:ascii="Times New Roman" w:hAnsi="Times New Roman" w:cs="Times New Roman"/>
        </w:rPr>
        <w:t xml:space="preserve"> </w:t>
      </w:r>
      <w:r w:rsidR="00B22816" w:rsidRPr="008C1B61">
        <w:rPr>
          <w:rFonts w:ascii="Times New Roman" w:hAnsi="Times New Roman" w:cs="Times New Roman"/>
        </w:rPr>
        <w:t xml:space="preserve">se považuje i </w:t>
      </w:r>
      <w:r>
        <w:rPr>
          <w:rFonts w:ascii="Times New Roman" w:hAnsi="Times New Roman" w:cs="Times New Roman"/>
        </w:rPr>
        <w:t>jejich</w:t>
      </w:r>
      <w:r w:rsidRPr="008C1B61">
        <w:rPr>
          <w:rFonts w:ascii="Times New Roman" w:hAnsi="Times New Roman" w:cs="Times New Roman"/>
        </w:rPr>
        <w:t xml:space="preserve"> </w:t>
      </w:r>
      <w:r w:rsidR="00B22816" w:rsidRPr="008C1B61">
        <w:rPr>
          <w:rFonts w:ascii="Times New Roman" w:hAnsi="Times New Roman" w:cs="Times New Roman"/>
        </w:rPr>
        <w:t>neúplnost.</w:t>
      </w:r>
    </w:p>
    <w:p w14:paraId="492E7AEE" w14:textId="6C616B13" w:rsidR="00B22816" w:rsidRDefault="00B22816" w:rsidP="001E7014">
      <w:pPr>
        <w:pStyle w:val="Odstavecseseznamem"/>
        <w:widowControl w:val="0"/>
        <w:numPr>
          <w:ilvl w:val="0"/>
          <w:numId w:val="18"/>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Odstranění </w:t>
      </w:r>
      <w:r w:rsidR="00EF5F6C" w:rsidRPr="008C1B61">
        <w:rPr>
          <w:rFonts w:ascii="Times New Roman" w:hAnsi="Times New Roman" w:cs="Times New Roman"/>
        </w:rPr>
        <w:t>případných</w:t>
      </w:r>
      <w:r w:rsidRPr="008C1B61">
        <w:rPr>
          <w:rFonts w:ascii="Times New Roman" w:hAnsi="Times New Roman" w:cs="Times New Roman"/>
        </w:rPr>
        <w:t xml:space="preserve"> vad bude </w:t>
      </w:r>
      <w:r w:rsidR="00323652">
        <w:rPr>
          <w:rFonts w:ascii="Times New Roman" w:hAnsi="Times New Roman" w:cs="Times New Roman"/>
        </w:rPr>
        <w:t>poskytovatelem</w:t>
      </w:r>
      <w:r w:rsidR="00323652" w:rsidRPr="008C1B61">
        <w:rPr>
          <w:rFonts w:ascii="Times New Roman" w:hAnsi="Times New Roman" w:cs="Times New Roman"/>
        </w:rPr>
        <w:t xml:space="preserve"> </w:t>
      </w:r>
      <w:r w:rsidRPr="008C1B61">
        <w:rPr>
          <w:rFonts w:ascii="Times New Roman" w:hAnsi="Times New Roman" w:cs="Times New Roman"/>
        </w:rPr>
        <w:t>provedeno bezodkladně, nejpozději však ve</w:t>
      </w:r>
      <w:r w:rsidR="001E7014" w:rsidRPr="008C1B61">
        <w:rPr>
          <w:rFonts w:ascii="Times New Roman" w:hAnsi="Times New Roman" w:cs="Times New Roman"/>
        </w:rPr>
        <w:t xml:space="preserve"> </w:t>
      </w:r>
      <w:r w:rsidRPr="008C1B61">
        <w:rPr>
          <w:rFonts w:ascii="Times New Roman" w:hAnsi="Times New Roman" w:cs="Times New Roman"/>
        </w:rPr>
        <w:t xml:space="preserve">lhůtách </w:t>
      </w:r>
      <w:r w:rsidR="00EF5F6C" w:rsidRPr="008C1B61">
        <w:rPr>
          <w:rFonts w:ascii="Times New Roman" w:hAnsi="Times New Roman" w:cs="Times New Roman"/>
        </w:rPr>
        <w:t>sjednaných</w:t>
      </w:r>
      <w:r w:rsidRPr="008C1B61">
        <w:rPr>
          <w:rFonts w:ascii="Times New Roman" w:hAnsi="Times New Roman" w:cs="Times New Roman"/>
        </w:rPr>
        <w:t xml:space="preserve"> mezi smluvními stranami po uplatnění reklamace objednatelem.</w:t>
      </w:r>
    </w:p>
    <w:p w14:paraId="612AC7AC" w14:textId="60EE7D6A" w:rsidR="00E702C5" w:rsidRPr="00E62C73" w:rsidRDefault="00E702C5" w:rsidP="00E702C5">
      <w:pPr>
        <w:pStyle w:val="Odstavecseseznamem"/>
        <w:widowControl w:val="0"/>
        <w:numPr>
          <w:ilvl w:val="0"/>
          <w:numId w:val="18"/>
        </w:numPr>
        <w:autoSpaceDE w:val="0"/>
        <w:autoSpaceDN w:val="0"/>
        <w:adjustRightInd w:val="0"/>
        <w:jc w:val="both"/>
        <w:rPr>
          <w:rFonts w:ascii="Times New Roman" w:hAnsi="Times New Roman" w:cs="Times New Roman"/>
        </w:rPr>
      </w:pPr>
      <w:r w:rsidRPr="006867CB">
        <w:rPr>
          <w:rFonts w:ascii="Times New Roman" w:hAnsi="Times New Roman" w:cs="Times New Roman"/>
        </w:rPr>
        <w:t xml:space="preserve">Objednatel je oprávněn uplatňovat svá případná práva z odpovědnosti </w:t>
      </w:r>
      <w:r w:rsidR="00972986" w:rsidRPr="00C05A3F">
        <w:rPr>
          <w:rFonts w:ascii="Times New Roman" w:hAnsi="Times New Roman" w:cs="Times New Roman"/>
        </w:rPr>
        <w:t>poskytovatele</w:t>
      </w:r>
      <w:r w:rsidRPr="00C05A3F">
        <w:rPr>
          <w:rFonts w:ascii="Times New Roman" w:hAnsi="Times New Roman" w:cs="Times New Roman"/>
        </w:rPr>
        <w:t xml:space="preserve"> za vady plnění podle této smlouvy, níže uvedeným způsobem:</w:t>
      </w:r>
    </w:p>
    <w:p w14:paraId="413AEE2C" w14:textId="3D139141" w:rsidR="00E702C5" w:rsidRPr="009D05E7" w:rsidRDefault="00E702C5" w:rsidP="00E702C5">
      <w:pPr>
        <w:pStyle w:val="Odstavecseseznamem"/>
        <w:widowControl w:val="0"/>
        <w:numPr>
          <w:ilvl w:val="0"/>
          <w:numId w:val="19"/>
        </w:numPr>
        <w:autoSpaceDE w:val="0"/>
        <w:autoSpaceDN w:val="0"/>
        <w:adjustRightInd w:val="0"/>
        <w:jc w:val="both"/>
        <w:rPr>
          <w:rFonts w:ascii="Times New Roman" w:hAnsi="Times New Roman" w:cs="Times New Roman"/>
        </w:rPr>
      </w:pPr>
      <w:r w:rsidRPr="009D05E7">
        <w:rPr>
          <w:rFonts w:ascii="Times New Roman" w:hAnsi="Times New Roman" w:cs="Times New Roman"/>
        </w:rPr>
        <w:t>v případě neodstranitelných vad má objednatel právo požadovat odstranění vady bezplatným dodáním n</w:t>
      </w:r>
      <w:r w:rsidR="00D90DAF" w:rsidRPr="009D05E7">
        <w:rPr>
          <w:rFonts w:ascii="Times New Roman" w:hAnsi="Times New Roman" w:cs="Times New Roman"/>
        </w:rPr>
        <w:t>ové služby</w:t>
      </w:r>
      <w:r w:rsidRPr="009D05E7">
        <w:rPr>
          <w:rFonts w:ascii="Times New Roman" w:hAnsi="Times New Roman" w:cs="Times New Roman"/>
        </w:rPr>
        <w:t xml:space="preserve"> nebo jeho části, nebo právo na přiměřenou slevu z ceny za </w:t>
      </w:r>
      <w:r w:rsidR="00D90DAF" w:rsidRPr="009D05E7">
        <w:rPr>
          <w:rFonts w:ascii="Times New Roman" w:hAnsi="Times New Roman" w:cs="Times New Roman"/>
        </w:rPr>
        <w:t>službu</w:t>
      </w:r>
      <w:r w:rsidR="007B05D2">
        <w:rPr>
          <w:rFonts w:ascii="Times New Roman" w:hAnsi="Times New Roman" w:cs="Times New Roman"/>
        </w:rPr>
        <w:t>,</w:t>
      </w:r>
    </w:p>
    <w:p w14:paraId="0CCFDBEA" w14:textId="1937D2C7" w:rsidR="00E702C5" w:rsidRPr="009D05E7" w:rsidRDefault="00E702C5" w:rsidP="00E702C5">
      <w:pPr>
        <w:pStyle w:val="Odstavecseseznamem"/>
        <w:widowControl w:val="0"/>
        <w:numPr>
          <w:ilvl w:val="0"/>
          <w:numId w:val="19"/>
        </w:numPr>
        <w:autoSpaceDE w:val="0"/>
        <w:autoSpaceDN w:val="0"/>
        <w:adjustRightInd w:val="0"/>
        <w:jc w:val="both"/>
        <w:rPr>
          <w:rFonts w:ascii="Times New Roman" w:hAnsi="Times New Roman" w:cs="Times New Roman"/>
        </w:rPr>
      </w:pPr>
      <w:r w:rsidRPr="009D05E7">
        <w:rPr>
          <w:rFonts w:ascii="Times New Roman" w:hAnsi="Times New Roman" w:cs="Times New Roman"/>
        </w:rPr>
        <w:t xml:space="preserve">v případě odstranitelných vad požadovat odstranění vady bezplatnou opravou </w:t>
      </w:r>
      <w:r w:rsidR="00D90DAF" w:rsidRPr="009D05E7">
        <w:rPr>
          <w:rFonts w:ascii="Times New Roman" w:hAnsi="Times New Roman" w:cs="Times New Roman"/>
        </w:rPr>
        <w:t xml:space="preserve">služby </w:t>
      </w:r>
      <w:r w:rsidRPr="009D05E7">
        <w:rPr>
          <w:rFonts w:ascii="Times New Roman" w:hAnsi="Times New Roman" w:cs="Times New Roman"/>
        </w:rPr>
        <w:t xml:space="preserve">nebo jeho části, nebo právo na přiměřenou slevu z ceny za </w:t>
      </w:r>
      <w:r w:rsidR="00D90DAF" w:rsidRPr="009D05E7">
        <w:rPr>
          <w:rFonts w:ascii="Times New Roman" w:hAnsi="Times New Roman" w:cs="Times New Roman"/>
        </w:rPr>
        <w:t>službu</w:t>
      </w:r>
      <w:r w:rsidR="007B05D2">
        <w:rPr>
          <w:rFonts w:ascii="Times New Roman" w:hAnsi="Times New Roman" w:cs="Times New Roman"/>
        </w:rPr>
        <w:t>.</w:t>
      </w:r>
    </w:p>
    <w:p w14:paraId="1D344FE4" w14:textId="77777777" w:rsidR="00E702C5" w:rsidRPr="00E62C73" w:rsidRDefault="00E702C5" w:rsidP="00E702C5">
      <w:pPr>
        <w:widowControl w:val="0"/>
        <w:autoSpaceDE w:val="0"/>
        <w:autoSpaceDN w:val="0"/>
        <w:adjustRightInd w:val="0"/>
        <w:rPr>
          <w:rFonts w:ascii="Times New Roman" w:hAnsi="Times New Roman" w:cs="Times New Roman"/>
        </w:rPr>
      </w:pPr>
    </w:p>
    <w:p w14:paraId="7AE993EC" w14:textId="7BC82B0D" w:rsidR="00E702C5" w:rsidRPr="00E62C73" w:rsidRDefault="00E702C5" w:rsidP="00E702C5">
      <w:pPr>
        <w:keepNext/>
        <w:keepLines/>
        <w:widowControl w:val="0"/>
        <w:autoSpaceDE w:val="0"/>
        <w:autoSpaceDN w:val="0"/>
        <w:adjustRightInd w:val="0"/>
        <w:jc w:val="center"/>
        <w:outlineLvl w:val="0"/>
        <w:rPr>
          <w:rFonts w:ascii="Times New Roman" w:hAnsi="Times New Roman" w:cs="Times New Roman"/>
        </w:rPr>
      </w:pPr>
      <w:r w:rsidRPr="00E62C73">
        <w:rPr>
          <w:rFonts w:ascii="Times New Roman" w:hAnsi="Times New Roman" w:cs="Times New Roman"/>
        </w:rPr>
        <w:t xml:space="preserve">X. </w:t>
      </w:r>
    </w:p>
    <w:p w14:paraId="6DDCCA7B" w14:textId="2A54897D" w:rsidR="00E702C5" w:rsidRDefault="00E702C5" w:rsidP="00E702C5">
      <w:pPr>
        <w:keepNext/>
        <w:keepLines/>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rPr>
        <w:t>Bezpečnost informací</w:t>
      </w:r>
    </w:p>
    <w:p w14:paraId="4A50B35D" w14:textId="082B37A3" w:rsidR="00E702C5" w:rsidRPr="009D05E7" w:rsidRDefault="00972986" w:rsidP="00E702C5">
      <w:pPr>
        <w:numPr>
          <w:ilvl w:val="0"/>
          <w:numId w:val="35"/>
        </w:numPr>
        <w:jc w:val="both"/>
        <w:rPr>
          <w:rFonts w:ascii="Times New Roman" w:hAnsi="Times New Roman" w:cs="Times New Roman"/>
        </w:rPr>
      </w:pPr>
      <w:r w:rsidRPr="009D05E7">
        <w:rPr>
          <w:rFonts w:ascii="Times New Roman" w:hAnsi="Times New Roman" w:cs="Times New Roman"/>
        </w:rPr>
        <w:t>Poskytovatel</w:t>
      </w:r>
      <w:r w:rsidR="00E702C5" w:rsidRPr="009D05E7">
        <w:rPr>
          <w:rFonts w:ascii="Times New Roman" w:hAnsi="Times New Roman" w:cs="Times New Roman"/>
        </w:rPr>
        <w:t xml:space="preserve"> je povinen dodržovat platnou legislativu ČR i EU, která se týká bezpečnosti informací. </w:t>
      </w:r>
    </w:p>
    <w:p w14:paraId="14FDD92B" w14:textId="28D0130F" w:rsidR="00E702C5" w:rsidRPr="009D05E7" w:rsidRDefault="00972986" w:rsidP="00E702C5">
      <w:pPr>
        <w:numPr>
          <w:ilvl w:val="0"/>
          <w:numId w:val="35"/>
        </w:numPr>
        <w:jc w:val="both"/>
        <w:rPr>
          <w:rFonts w:ascii="Times New Roman" w:hAnsi="Times New Roman" w:cs="Times New Roman"/>
        </w:rPr>
      </w:pPr>
      <w:r w:rsidRPr="009D05E7">
        <w:rPr>
          <w:rFonts w:ascii="Times New Roman" w:hAnsi="Times New Roman" w:cs="Times New Roman"/>
        </w:rPr>
        <w:t>Poskytovatel</w:t>
      </w:r>
      <w:r w:rsidR="00E702C5" w:rsidRPr="009D05E7">
        <w:rPr>
          <w:rFonts w:ascii="Times New Roman" w:hAnsi="Times New Roman" w:cs="Times New Roman"/>
        </w:rPr>
        <w:t xml:space="preserve"> se zavazuje dodržovat požadavky a opatření pro zajištění bezpečnosti informací a informačních aktiv </w:t>
      </w:r>
      <w:r w:rsidR="00CF7EEE">
        <w:rPr>
          <w:rFonts w:ascii="Times New Roman" w:hAnsi="Times New Roman" w:cs="Times New Roman"/>
        </w:rPr>
        <w:t>o</w:t>
      </w:r>
      <w:r w:rsidR="00240E40">
        <w:rPr>
          <w:rFonts w:ascii="Times New Roman" w:hAnsi="Times New Roman" w:cs="Times New Roman"/>
        </w:rPr>
        <w:t>bjednatele</w:t>
      </w:r>
      <w:r w:rsidR="00E702C5" w:rsidRPr="009D05E7">
        <w:rPr>
          <w:rFonts w:ascii="Times New Roman" w:hAnsi="Times New Roman" w:cs="Times New Roman"/>
        </w:rPr>
        <w:t xml:space="preserve"> uvedené v příloze č. 1 této smlouvy. </w:t>
      </w:r>
    </w:p>
    <w:p w14:paraId="69810D0D" w14:textId="0217BAEC" w:rsidR="00E702C5" w:rsidRPr="009D05E7" w:rsidRDefault="00972986" w:rsidP="00E702C5">
      <w:pPr>
        <w:numPr>
          <w:ilvl w:val="0"/>
          <w:numId w:val="35"/>
        </w:numPr>
        <w:jc w:val="both"/>
        <w:rPr>
          <w:rFonts w:ascii="Times New Roman" w:hAnsi="Times New Roman" w:cs="Times New Roman"/>
        </w:rPr>
      </w:pPr>
      <w:r w:rsidRPr="009D05E7">
        <w:rPr>
          <w:rFonts w:ascii="Times New Roman" w:hAnsi="Times New Roman" w:cs="Times New Roman"/>
        </w:rPr>
        <w:t>Poskytovatel</w:t>
      </w:r>
      <w:r w:rsidR="00E702C5" w:rsidRPr="009D05E7">
        <w:rPr>
          <w:rFonts w:ascii="Times New Roman" w:hAnsi="Times New Roman" w:cs="Times New Roman"/>
        </w:rPr>
        <w:t xml:space="preserve"> je povinen zajistit plnění bezpečnostních opatření a požadavků stanovených touto smlouvou ve stejné míře u všech případných subdodavatelů či jiných osob, které mají přístup k informačním aktivům </w:t>
      </w:r>
      <w:r w:rsidR="00CF7EEE">
        <w:rPr>
          <w:rFonts w:ascii="Times New Roman" w:hAnsi="Times New Roman" w:cs="Times New Roman"/>
        </w:rPr>
        <w:t>o</w:t>
      </w:r>
      <w:r w:rsidR="002F13FE">
        <w:rPr>
          <w:rFonts w:ascii="Times New Roman" w:hAnsi="Times New Roman" w:cs="Times New Roman"/>
        </w:rPr>
        <w:t>bjednatele</w:t>
      </w:r>
      <w:r w:rsidR="00E702C5" w:rsidRPr="009D05E7">
        <w:rPr>
          <w:rFonts w:ascii="Times New Roman" w:hAnsi="Times New Roman" w:cs="Times New Roman"/>
        </w:rPr>
        <w:t xml:space="preserve"> prostřednictvím </w:t>
      </w:r>
      <w:r w:rsidR="006C7F31">
        <w:rPr>
          <w:rFonts w:ascii="Times New Roman" w:hAnsi="Times New Roman" w:cs="Times New Roman"/>
        </w:rPr>
        <w:t>p</w:t>
      </w:r>
      <w:r w:rsidR="00C05A3F">
        <w:rPr>
          <w:rFonts w:ascii="Times New Roman" w:hAnsi="Times New Roman" w:cs="Times New Roman"/>
        </w:rPr>
        <w:t>oskytovatele</w:t>
      </w:r>
      <w:r w:rsidR="00E702C5" w:rsidRPr="009D05E7">
        <w:rPr>
          <w:rFonts w:ascii="Times New Roman" w:hAnsi="Times New Roman" w:cs="Times New Roman"/>
        </w:rPr>
        <w:t xml:space="preserve">. </w:t>
      </w:r>
    </w:p>
    <w:p w14:paraId="16DEA20A" w14:textId="741A9418" w:rsidR="00E702C5" w:rsidRPr="009D05E7" w:rsidRDefault="00972986" w:rsidP="00E702C5">
      <w:pPr>
        <w:numPr>
          <w:ilvl w:val="0"/>
          <w:numId w:val="35"/>
        </w:numPr>
        <w:jc w:val="both"/>
        <w:rPr>
          <w:rFonts w:ascii="Times New Roman" w:hAnsi="Times New Roman" w:cs="Times New Roman"/>
        </w:rPr>
      </w:pPr>
      <w:r w:rsidRPr="009D05E7">
        <w:rPr>
          <w:rFonts w:ascii="Times New Roman" w:hAnsi="Times New Roman" w:cs="Times New Roman"/>
        </w:rPr>
        <w:lastRenderedPageBreak/>
        <w:t>Poskytovatel</w:t>
      </w:r>
      <w:r w:rsidR="00E702C5" w:rsidRPr="009D05E7">
        <w:rPr>
          <w:rFonts w:ascii="Times New Roman" w:hAnsi="Times New Roman" w:cs="Times New Roman"/>
        </w:rPr>
        <w:t xml:space="preserve"> je povinen zachovávat mlčenlivost o všech skutečnostech a informacích, které mu byly v souvislosti s touto smlouvou nebo jejím plněním jakkoliv zpřístupněny, předány či sděleny, nebo o nichž se jakkoliv dozvěděl, vyjma těch, které jsou v okamžiku, kdy se s nimi </w:t>
      </w:r>
      <w:r w:rsidRPr="009D05E7">
        <w:rPr>
          <w:rFonts w:ascii="Times New Roman" w:hAnsi="Times New Roman" w:cs="Times New Roman"/>
        </w:rPr>
        <w:t>poskytovatel</w:t>
      </w:r>
      <w:r w:rsidR="00E702C5" w:rsidRPr="009D05E7">
        <w:rPr>
          <w:rFonts w:ascii="Times New Roman" w:hAnsi="Times New Roman" w:cs="Times New Roman"/>
        </w:rPr>
        <w:t xml:space="preserve"> seznámil, prokazatelně veřejně přístupné nebo těch, které se bez zavinění </w:t>
      </w:r>
      <w:r w:rsidRPr="009D05E7">
        <w:rPr>
          <w:rFonts w:ascii="Times New Roman" w:hAnsi="Times New Roman" w:cs="Times New Roman"/>
        </w:rPr>
        <w:t>poskytovatele</w:t>
      </w:r>
      <w:r w:rsidR="00E702C5" w:rsidRPr="009D05E7">
        <w:rPr>
          <w:rFonts w:ascii="Times New Roman" w:hAnsi="Times New Roman" w:cs="Times New Roman"/>
        </w:rPr>
        <w:t xml:space="preserve"> veřejně přístupnými stanou (dále jen „důvěrné informace“). </w:t>
      </w:r>
      <w:r w:rsidRPr="009D05E7">
        <w:rPr>
          <w:rFonts w:ascii="Times New Roman" w:hAnsi="Times New Roman" w:cs="Times New Roman"/>
        </w:rPr>
        <w:t>Poskytovatel</w:t>
      </w:r>
      <w:r w:rsidR="00E702C5" w:rsidRPr="009D05E7">
        <w:rPr>
          <w:rFonts w:ascii="Times New Roman" w:hAnsi="Times New Roman" w:cs="Times New Roman"/>
        </w:rPr>
        <w:t xml:space="preserve"> nesmí důvěrné informace použít v rozporu s jejich účelem, nesmí je použít ve prospěch svůj nebo třetích osob a nesmí je použít ani v neprospěch objednatele. Povinnosti dle tohoto odstavce je </w:t>
      </w:r>
      <w:r w:rsidRPr="009D05E7">
        <w:rPr>
          <w:rFonts w:ascii="Times New Roman" w:hAnsi="Times New Roman" w:cs="Times New Roman"/>
        </w:rPr>
        <w:t>poskytovatel</w:t>
      </w:r>
      <w:r w:rsidR="00E702C5" w:rsidRPr="009D05E7">
        <w:rPr>
          <w:rFonts w:ascii="Times New Roman" w:hAnsi="Times New Roman" w:cs="Times New Roman"/>
        </w:rPr>
        <w:t xml:space="preserve"> povinen zachovávat i po zániku této smlouvy, vyjma případů, kdy se důvěrné informace stanou prokazatelně veřejně přístupné bez zavinění </w:t>
      </w:r>
      <w:r w:rsidRPr="009D05E7">
        <w:rPr>
          <w:rFonts w:ascii="Times New Roman" w:hAnsi="Times New Roman" w:cs="Times New Roman"/>
        </w:rPr>
        <w:t>poskytovatele</w:t>
      </w:r>
      <w:r w:rsidR="00E702C5" w:rsidRPr="009D05E7">
        <w:rPr>
          <w:rFonts w:ascii="Times New Roman" w:hAnsi="Times New Roman" w:cs="Times New Roman"/>
        </w:rPr>
        <w:t xml:space="preserve">. Povinnosti dle tohoto odstavce se nevztahují na případy, kdy je </w:t>
      </w:r>
      <w:r w:rsidRPr="009D05E7">
        <w:rPr>
          <w:rFonts w:ascii="Times New Roman" w:hAnsi="Times New Roman" w:cs="Times New Roman"/>
        </w:rPr>
        <w:t>poskytovatel</w:t>
      </w:r>
      <w:r w:rsidR="00E702C5" w:rsidRPr="009D05E7">
        <w:rPr>
          <w:rFonts w:ascii="Times New Roman" w:hAnsi="Times New Roman" w:cs="Times New Roman"/>
        </w:rPr>
        <w:t xml:space="preserve"> povinen zveřejnit důvěrnou informaci na základě povinnosti uložené </w:t>
      </w:r>
      <w:r w:rsidRPr="009D05E7">
        <w:rPr>
          <w:rFonts w:ascii="Times New Roman" w:hAnsi="Times New Roman" w:cs="Times New Roman"/>
        </w:rPr>
        <w:t>poskytovateli</w:t>
      </w:r>
      <w:r w:rsidR="00E702C5" w:rsidRPr="009D05E7">
        <w:rPr>
          <w:rFonts w:ascii="Times New Roman" w:hAnsi="Times New Roman" w:cs="Times New Roman"/>
        </w:rPr>
        <w:t xml:space="preserve"> právním předpisem nebo rozhodnutím orgánu veřejné moci. </w:t>
      </w:r>
    </w:p>
    <w:p w14:paraId="75FB05D6" w14:textId="1C56CD7A" w:rsidR="00E702C5" w:rsidRPr="009D05E7" w:rsidRDefault="00E702C5" w:rsidP="00E702C5">
      <w:pPr>
        <w:numPr>
          <w:ilvl w:val="0"/>
          <w:numId w:val="35"/>
        </w:numPr>
        <w:jc w:val="both"/>
        <w:rPr>
          <w:rFonts w:ascii="Times New Roman" w:hAnsi="Times New Roman" w:cs="Times New Roman"/>
        </w:rPr>
      </w:pPr>
      <w:r w:rsidRPr="009D05E7">
        <w:rPr>
          <w:rFonts w:ascii="Times New Roman" w:hAnsi="Times New Roman" w:cs="Times New Roman"/>
        </w:rPr>
        <w:t xml:space="preserve">Za nesplnění kterékoliv povinnosti obsažené v tomto článku, je objednatel oprávněn účtovat </w:t>
      </w:r>
      <w:r w:rsidR="00972986" w:rsidRPr="009D05E7">
        <w:rPr>
          <w:rFonts w:ascii="Times New Roman" w:hAnsi="Times New Roman" w:cs="Times New Roman"/>
        </w:rPr>
        <w:t>poskytovateli</w:t>
      </w:r>
      <w:r w:rsidRPr="009D05E7">
        <w:rPr>
          <w:rFonts w:ascii="Times New Roman" w:hAnsi="Times New Roman" w:cs="Times New Roman"/>
        </w:rPr>
        <w:t xml:space="preserve"> smluvní pokutu ve výši </w:t>
      </w:r>
      <w:r w:rsidR="00A97C37">
        <w:rPr>
          <w:rFonts w:ascii="Times New Roman" w:hAnsi="Times New Roman" w:cs="Times New Roman"/>
        </w:rPr>
        <w:t>1</w:t>
      </w:r>
      <w:r w:rsidRPr="009D05E7">
        <w:rPr>
          <w:rFonts w:ascii="Times New Roman" w:hAnsi="Times New Roman" w:cs="Times New Roman"/>
        </w:rPr>
        <w:t>.000 Kč, a to za každé jednotlivé porušení povinností obsažených v tomto článku.</w:t>
      </w:r>
    </w:p>
    <w:p w14:paraId="7055B93A" w14:textId="77777777" w:rsidR="00E702C5" w:rsidRDefault="00E702C5" w:rsidP="009D05E7">
      <w:pPr>
        <w:pStyle w:val="Odstavecseseznamem"/>
        <w:widowControl w:val="0"/>
        <w:autoSpaceDE w:val="0"/>
        <w:autoSpaceDN w:val="0"/>
        <w:adjustRightInd w:val="0"/>
        <w:jc w:val="both"/>
        <w:rPr>
          <w:rFonts w:ascii="Times New Roman" w:hAnsi="Times New Roman" w:cs="Times New Roman"/>
        </w:rPr>
      </w:pPr>
    </w:p>
    <w:p w14:paraId="39D2141F" w14:textId="77777777" w:rsidR="001404A9" w:rsidRPr="008C1B61" w:rsidRDefault="001404A9" w:rsidP="00B22816">
      <w:pPr>
        <w:widowControl w:val="0"/>
        <w:autoSpaceDE w:val="0"/>
        <w:autoSpaceDN w:val="0"/>
        <w:adjustRightInd w:val="0"/>
        <w:rPr>
          <w:rFonts w:ascii="Times New Roman" w:hAnsi="Times New Roman" w:cs="Times New Roman"/>
        </w:rPr>
      </w:pPr>
    </w:p>
    <w:p w14:paraId="4B5ABE3B" w14:textId="29828948" w:rsidR="00B22816" w:rsidRPr="008C1B61" w:rsidRDefault="00B22816" w:rsidP="00B53BF7">
      <w:pPr>
        <w:keepNext/>
        <w:keepLines/>
        <w:widowControl w:val="0"/>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t>X</w:t>
      </w:r>
      <w:r w:rsidR="00E702C5">
        <w:rPr>
          <w:rFonts w:ascii="Times New Roman" w:hAnsi="Times New Roman" w:cs="Times New Roman"/>
        </w:rPr>
        <w:t>I</w:t>
      </w:r>
      <w:r w:rsidRPr="008C1B61">
        <w:rPr>
          <w:rFonts w:ascii="Times New Roman" w:hAnsi="Times New Roman" w:cs="Times New Roman"/>
        </w:rPr>
        <w:t>.</w:t>
      </w:r>
    </w:p>
    <w:p w14:paraId="14A70B66" w14:textId="6B2819D0" w:rsidR="001404A9" w:rsidRPr="008C1B61" w:rsidRDefault="00013787" w:rsidP="00CD4AD3">
      <w:pPr>
        <w:keepNext/>
        <w:keepLines/>
        <w:widowControl w:val="0"/>
        <w:autoSpaceDE w:val="0"/>
        <w:autoSpaceDN w:val="0"/>
        <w:adjustRightInd w:val="0"/>
        <w:jc w:val="center"/>
        <w:rPr>
          <w:rFonts w:ascii="Times New Roman" w:hAnsi="Times New Roman" w:cs="Times New Roman"/>
        </w:rPr>
      </w:pPr>
      <w:r>
        <w:rPr>
          <w:rFonts w:ascii="Times New Roman" w:hAnsi="Times New Roman" w:cs="Times New Roman"/>
        </w:rPr>
        <w:t>Záruka za jakost</w:t>
      </w:r>
    </w:p>
    <w:p w14:paraId="5B565DF0" w14:textId="08ACBDE6" w:rsidR="00B22816" w:rsidRPr="008C1B61" w:rsidRDefault="00B22816" w:rsidP="001E7014">
      <w:pPr>
        <w:pStyle w:val="Odstavecseseznamem"/>
        <w:widowControl w:val="0"/>
        <w:numPr>
          <w:ilvl w:val="0"/>
          <w:numId w:val="20"/>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Objednatel je povinen zjištěnou vadu písemně oznámit </w:t>
      </w:r>
      <w:r w:rsidR="00C35F04">
        <w:rPr>
          <w:rFonts w:ascii="Times New Roman" w:hAnsi="Times New Roman" w:cs="Times New Roman"/>
        </w:rPr>
        <w:t>poskytovateli</w:t>
      </w:r>
      <w:r w:rsidR="00C35F04" w:rsidRPr="008C1B61">
        <w:rPr>
          <w:rFonts w:ascii="Times New Roman" w:hAnsi="Times New Roman" w:cs="Times New Roman"/>
        </w:rPr>
        <w:t xml:space="preserve"> </w:t>
      </w:r>
      <w:r w:rsidRPr="008C1B61">
        <w:rPr>
          <w:rFonts w:ascii="Times New Roman" w:hAnsi="Times New Roman" w:cs="Times New Roman"/>
        </w:rPr>
        <w:t>(uplatnění reklamace)</w:t>
      </w:r>
      <w:r w:rsidR="001E7014" w:rsidRPr="008C1B61">
        <w:rPr>
          <w:rFonts w:ascii="Times New Roman" w:hAnsi="Times New Roman" w:cs="Times New Roman"/>
        </w:rPr>
        <w:t xml:space="preserve"> </w:t>
      </w:r>
      <w:r w:rsidRPr="008C1B61">
        <w:rPr>
          <w:rFonts w:ascii="Times New Roman" w:hAnsi="Times New Roman" w:cs="Times New Roman"/>
        </w:rPr>
        <w:t>bez zbytečného odkladu. Za písemnou formu se považuje též doručení emailu s nárokem na</w:t>
      </w:r>
      <w:r w:rsidR="001E7014" w:rsidRPr="008C1B61">
        <w:rPr>
          <w:rFonts w:ascii="Times New Roman" w:hAnsi="Times New Roman" w:cs="Times New Roman"/>
        </w:rPr>
        <w:t xml:space="preserve"> </w:t>
      </w:r>
      <w:r w:rsidRPr="008C1B61">
        <w:rPr>
          <w:rFonts w:ascii="Times New Roman" w:hAnsi="Times New Roman" w:cs="Times New Roman"/>
        </w:rPr>
        <w:t xml:space="preserve">adresu: </w:t>
      </w:r>
      <w:hyperlink r:id="rId8" w:history="1">
        <w:r w:rsidR="00F54B2B" w:rsidRPr="00BA1E6E">
          <w:rPr>
            <w:rStyle w:val="Hypertextovodkaz"/>
            <w:rFonts w:ascii="Times New Roman" w:hAnsi="Times New Roman" w:cs="Times New Roman"/>
          </w:rPr>
          <w:t>podpora@abirail.cz</w:t>
        </w:r>
      </w:hyperlink>
      <w:r w:rsidR="00EF5F6C" w:rsidRPr="008C1B61">
        <w:rPr>
          <w:rFonts w:ascii="Times New Roman" w:hAnsi="Times New Roman" w:cs="Times New Roman"/>
        </w:rPr>
        <w:t>.</w:t>
      </w:r>
      <w:r w:rsidRPr="008C1B61">
        <w:rPr>
          <w:rFonts w:ascii="Times New Roman" w:hAnsi="Times New Roman" w:cs="Times New Roman"/>
        </w:rPr>
        <w:t xml:space="preserve"> </w:t>
      </w:r>
      <w:r w:rsidR="00C35F04">
        <w:rPr>
          <w:rFonts w:ascii="Times New Roman" w:hAnsi="Times New Roman" w:cs="Times New Roman"/>
        </w:rPr>
        <w:t>Poskytovatel</w:t>
      </w:r>
      <w:r w:rsidR="00C35F04" w:rsidRPr="008C1B61">
        <w:rPr>
          <w:rFonts w:ascii="Times New Roman" w:hAnsi="Times New Roman" w:cs="Times New Roman"/>
        </w:rPr>
        <w:t xml:space="preserve"> </w:t>
      </w:r>
      <w:r w:rsidRPr="008C1B61">
        <w:rPr>
          <w:rFonts w:ascii="Times New Roman" w:hAnsi="Times New Roman" w:cs="Times New Roman"/>
        </w:rPr>
        <w:t>je povinen na základě oznámení vady objednatelem</w:t>
      </w:r>
      <w:r w:rsidR="001E7014" w:rsidRPr="008C1B61">
        <w:rPr>
          <w:rFonts w:ascii="Times New Roman" w:hAnsi="Times New Roman" w:cs="Times New Roman"/>
        </w:rPr>
        <w:t xml:space="preserve"> </w:t>
      </w:r>
      <w:r w:rsidRPr="008C1B61">
        <w:rPr>
          <w:rFonts w:ascii="Times New Roman" w:hAnsi="Times New Roman" w:cs="Times New Roman"/>
        </w:rPr>
        <w:t>bezplatně odstranit vady reklamované v průběhu záruční doby.</w:t>
      </w:r>
    </w:p>
    <w:p w14:paraId="1B5EAF29" w14:textId="6F57105A" w:rsidR="00B22816" w:rsidRPr="008C1B61" w:rsidRDefault="00B22816" w:rsidP="001E7014">
      <w:pPr>
        <w:pStyle w:val="Odstavecseseznamem"/>
        <w:widowControl w:val="0"/>
        <w:numPr>
          <w:ilvl w:val="0"/>
          <w:numId w:val="20"/>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Pokud se prokáže reklamace jako neoprávněná, objednatel je povinen uhradit </w:t>
      </w:r>
      <w:r w:rsidR="00C35F04">
        <w:rPr>
          <w:rFonts w:ascii="Times New Roman" w:hAnsi="Times New Roman" w:cs="Times New Roman"/>
        </w:rPr>
        <w:t>poskytovateli</w:t>
      </w:r>
      <w:r w:rsidR="00C35F04" w:rsidRPr="008C1B61">
        <w:rPr>
          <w:rFonts w:ascii="Times New Roman" w:hAnsi="Times New Roman" w:cs="Times New Roman"/>
        </w:rPr>
        <w:t xml:space="preserve"> </w:t>
      </w:r>
      <w:r w:rsidRPr="008C1B61">
        <w:rPr>
          <w:rFonts w:ascii="Times New Roman" w:hAnsi="Times New Roman" w:cs="Times New Roman"/>
        </w:rPr>
        <w:t xml:space="preserve">přiměřené náklady spojené s posouzením reklamace, </w:t>
      </w:r>
      <w:r w:rsidR="001E7014" w:rsidRPr="008C1B61">
        <w:rPr>
          <w:rFonts w:ascii="Times New Roman" w:hAnsi="Times New Roman" w:cs="Times New Roman"/>
        </w:rPr>
        <w:t>technickými</w:t>
      </w:r>
      <w:r w:rsidRPr="008C1B61">
        <w:rPr>
          <w:rFonts w:ascii="Times New Roman" w:hAnsi="Times New Roman" w:cs="Times New Roman"/>
        </w:rPr>
        <w:t xml:space="preserve"> pracemi a ověřováním</w:t>
      </w:r>
      <w:r w:rsidR="001E7014" w:rsidRPr="008C1B61">
        <w:rPr>
          <w:rFonts w:ascii="Times New Roman" w:hAnsi="Times New Roman" w:cs="Times New Roman"/>
        </w:rPr>
        <w:t xml:space="preserve"> </w:t>
      </w:r>
      <w:r w:rsidRPr="008C1B61">
        <w:rPr>
          <w:rFonts w:ascii="Times New Roman" w:hAnsi="Times New Roman" w:cs="Times New Roman"/>
        </w:rPr>
        <w:t>funkčnosti.</w:t>
      </w:r>
    </w:p>
    <w:p w14:paraId="1A726BBF" w14:textId="77777777" w:rsidR="00B22816" w:rsidRPr="008C1B61" w:rsidRDefault="00B22816" w:rsidP="00B22816">
      <w:pPr>
        <w:widowControl w:val="0"/>
        <w:autoSpaceDE w:val="0"/>
        <w:autoSpaceDN w:val="0"/>
        <w:adjustRightInd w:val="0"/>
        <w:rPr>
          <w:rFonts w:ascii="Times New Roman" w:hAnsi="Times New Roman" w:cs="Times New Roman"/>
          <w:sz w:val="20"/>
          <w:szCs w:val="20"/>
        </w:rPr>
      </w:pPr>
    </w:p>
    <w:p w14:paraId="329C4C8A" w14:textId="560CF912" w:rsidR="00B22816" w:rsidRPr="008C1B61" w:rsidRDefault="00B22816" w:rsidP="0030438F">
      <w:pPr>
        <w:keepNext/>
        <w:keepLines/>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t>XI</w:t>
      </w:r>
      <w:r w:rsidR="00E702C5">
        <w:rPr>
          <w:rFonts w:ascii="Times New Roman" w:hAnsi="Times New Roman" w:cs="Times New Roman"/>
        </w:rPr>
        <w:t>I</w:t>
      </w:r>
      <w:r w:rsidRPr="008C1B61">
        <w:rPr>
          <w:rFonts w:ascii="Times New Roman" w:hAnsi="Times New Roman" w:cs="Times New Roman"/>
        </w:rPr>
        <w:t>.</w:t>
      </w:r>
    </w:p>
    <w:p w14:paraId="31310EEB" w14:textId="77777777" w:rsidR="00B22816" w:rsidRPr="008C1B61" w:rsidRDefault="00B22816" w:rsidP="0030438F">
      <w:pPr>
        <w:keepNext/>
        <w:keepLines/>
        <w:autoSpaceDE w:val="0"/>
        <w:autoSpaceDN w:val="0"/>
        <w:adjustRightInd w:val="0"/>
        <w:jc w:val="center"/>
        <w:rPr>
          <w:rFonts w:ascii="Times New Roman" w:hAnsi="Times New Roman" w:cs="Times New Roman"/>
        </w:rPr>
      </w:pPr>
      <w:r w:rsidRPr="008C1B61">
        <w:rPr>
          <w:rFonts w:ascii="Times New Roman" w:hAnsi="Times New Roman" w:cs="Times New Roman"/>
        </w:rPr>
        <w:t>Odstoupení od smlouvy</w:t>
      </w:r>
    </w:p>
    <w:p w14:paraId="42161D78" w14:textId="77777777" w:rsidR="001404A9" w:rsidRPr="008C1B61" w:rsidRDefault="001404A9" w:rsidP="0030438F">
      <w:pPr>
        <w:keepNext/>
        <w:keepLines/>
        <w:autoSpaceDE w:val="0"/>
        <w:autoSpaceDN w:val="0"/>
        <w:adjustRightInd w:val="0"/>
        <w:rPr>
          <w:rFonts w:ascii="Times New Roman" w:hAnsi="Times New Roman" w:cs="Times New Roman"/>
        </w:rPr>
      </w:pPr>
    </w:p>
    <w:p w14:paraId="65756519" w14:textId="77777777" w:rsidR="00B22816" w:rsidRPr="008C1B61" w:rsidRDefault="00B22816" w:rsidP="0030438F">
      <w:pPr>
        <w:pStyle w:val="Odstavecseseznamem"/>
        <w:keepNext/>
        <w:keepLines/>
        <w:numPr>
          <w:ilvl w:val="0"/>
          <w:numId w:val="10"/>
        </w:numPr>
        <w:autoSpaceDE w:val="0"/>
        <w:autoSpaceDN w:val="0"/>
        <w:adjustRightInd w:val="0"/>
        <w:jc w:val="both"/>
        <w:rPr>
          <w:rFonts w:ascii="Times New Roman" w:hAnsi="Times New Roman" w:cs="Times New Roman"/>
        </w:rPr>
      </w:pPr>
      <w:r w:rsidRPr="008C1B61">
        <w:rPr>
          <w:rFonts w:ascii="Times New Roman" w:hAnsi="Times New Roman" w:cs="Times New Roman"/>
        </w:rPr>
        <w:t>Kterákoliv ze stran je oprávněna od této smlouvy odstoupit, poruší-li druhá strana</w:t>
      </w:r>
      <w:r w:rsidR="0048052D" w:rsidRPr="008C1B61">
        <w:rPr>
          <w:rFonts w:ascii="Times New Roman" w:hAnsi="Times New Roman" w:cs="Times New Roman"/>
        </w:rPr>
        <w:t xml:space="preserve"> </w:t>
      </w:r>
      <w:r w:rsidR="004A4C95" w:rsidRPr="008C1B61">
        <w:rPr>
          <w:rFonts w:ascii="Times New Roman" w:hAnsi="Times New Roman" w:cs="Times New Roman"/>
        </w:rPr>
        <w:t>podstatným</w:t>
      </w:r>
      <w:r w:rsidRPr="008C1B61">
        <w:rPr>
          <w:rFonts w:ascii="Times New Roman" w:hAnsi="Times New Roman" w:cs="Times New Roman"/>
        </w:rPr>
        <w:t xml:space="preserve"> způsobem své smluvní povinnosti, přestože byla na tuto skutečnost</w:t>
      </w:r>
      <w:r w:rsidR="0048052D" w:rsidRPr="008C1B61">
        <w:rPr>
          <w:rFonts w:ascii="Times New Roman" w:hAnsi="Times New Roman" w:cs="Times New Roman"/>
        </w:rPr>
        <w:t xml:space="preserve"> </w:t>
      </w:r>
      <w:r w:rsidR="004A4C95" w:rsidRPr="008C1B61">
        <w:rPr>
          <w:rFonts w:ascii="Times New Roman" w:hAnsi="Times New Roman" w:cs="Times New Roman"/>
        </w:rPr>
        <w:t>prokazatelným</w:t>
      </w:r>
      <w:r w:rsidRPr="008C1B61">
        <w:rPr>
          <w:rFonts w:ascii="Times New Roman" w:hAnsi="Times New Roman" w:cs="Times New Roman"/>
        </w:rPr>
        <w:t xml:space="preserve"> způsobem upozorněna.</w:t>
      </w:r>
    </w:p>
    <w:p w14:paraId="63B46E7C" w14:textId="77777777" w:rsidR="00B22816" w:rsidRPr="008C1B61" w:rsidRDefault="00B22816" w:rsidP="0048052D">
      <w:pPr>
        <w:pStyle w:val="Odstavecseseznamem"/>
        <w:widowControl w:val="0"/>
        <w:autoSpaceDE w:val="0"/>
        <w:autoSpaceDN w:val="0"/>
        <w:adjustRightInd w:val="0"/>
        <w:jc w:val="both"/>
        <w:rPr>
          <w:rFonts w:ascii="Times New Roman" w:hAnsi="Times New Roman" w:cs="Times New Roman"/>
        </w:rPr>
      </w:pPr>
      <w:r w:rsidRPr="008C1B61">
        <w:rPr>
          <w:rFonts w:ascii="Times New Roman" w:hAnsi="Times New Roman" w:cs="Times New Roman"/>
        </w:rPr>
        <w:t>Za podstatné porušení smlouvy se považuje:</w:t>
      </w:r>
    </w:p>
    <w:p w14:paraId="1BFF754C" w14:textId="77777777" w:rsidR="00B22816" w:rsidRPr="008C1B61" w:rsidRDefault="00B22816" w:rsidP="0048052D">
      <w:pPr>
        <w:pStyle w:val="Odstavecseseznamem"/>
        <w:widowControl w:val="0"/>
        <w:numPr>
          <w:ilvl w:val="0"/>
          <w:numId w:val="14"/>
        </w:numPr>
        <w:autoSpaceDE w:val="0"/>
        <w:autoSpaceDN w:val="0"/>
        <w:adjustRightInd w:val="0"/>
        <w:jc w:val="both"/>
        <w:rPr>
          <w:rFonts w:ascii="Times New Roman" w:hAnsi="Times New Roman" w:cs="Times New Roman"/>
        </w:rPr>
      </w:pPr>
      <w:r w:rsidRPr="008C1B61">
        <w:rPr>
          <w:rFonts w:ascii="Times New Roman" w:hAnsi="Times New Roman" w:cs="Times New Roman"/>
        </w:rPr>
        <w:t>prodlení objednatele se zaplacením ceny po dobu delší než třicet (30) dnů,</w:t>
      </w:r>
    </w:p>
    <w:p w14:paraId="3243ADD1" w14:textId="700AEB46" w:rsidR="00B22816" w:rsidRPr="008C1B61" w:rsidRDefault="00B22816" w:rsidP="0048052D">
      <w:pPr>
        <w:pStyle w:val="Odstavecseseznamem"/>
        <w:widowControl w:val="0"/>
        <w:numPr>
          <w:ilvl w:val="0"/>
          <w:numId w:val="14"/>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prodlení </w:t>
      </w:r>
      <w:r w:rsidR="00C35F04">
        <w:rPr>
          <w:rFonts w:ascii="Times New Roman" w:hAnsi="Times New Roman" w:cs="Times New Roman"/>
        </w:rPr>
        <w:t>poskytovatele</w:t>
      </w:r>
      <w:r w:rsidR="00C35F04" w:rsidRPr="008C1B61">
        <w:rPr>
          <w:rFonts w:ascii="Times New Roman" w:hAnsi="Times New Roman" w:cs="Times New Roman"/>
        </w:rPr>
        <w:t xml:space="preserve"> </w:t>
      </w:r>
      <w:r w:rsidRPr="008C1B61">
        <w:rPr>
          <w:rFonts w:ascii="Times New Roman" w:hAnsi="Times New Roman" w:cs="Times New Roman"/>
        </w:rPr>
        <w:t>s</w:t>
      </w:r>
      <w:r w:rsidR="00C35F04">
        <w:rPr>
          <w:rFonts w:ascii="Times New Roman" w:hAnsi="Times New Roman" w:cs="Times New Roman"/>
        </w:rPr>
        <w:t> poskytováním služeb</w:t>
      </w:r>
      <w:r w:rsidR="00C35F04" w:rsidRPr="008C1B61">
        <w:rPr>
          <w:rFonts w:ascii="Times New Roman" w:hAnsi="Times New Roman" w:cs="Times New Roman"/>
        </w:rPr>
        <w:t xml:space="preserve"> </w:t>
      </w:r>
      <w:r w:rsidRPr="008C1B61">
        <w:rPr>
          <w:rFonts w:ascii="Times New Roman" w:hAnsi="Times New Roman" w:cs="Times New Roman"/>
        </w:rPr>
        <w:t xml:space="preserve">po dobu delší než dvacet </w:t>
      </w:r>
      <w:r w:rsidR="005D456D" w:rsidRPr="008C1B61">
        <w:rPr>
          <w:rFonts w:ascii="Times New Roman" w:hAnsi="Times New Roman" w:cs="Times New Roman"/>
        </w:rPr>
        <w:t>(20</w:t>
      </w:r>
      <w:r w:rsidRPr="008C1B61">
        <w:rPr>
          <w:rFonts w:ascii="Times New Roman" w:hAnsi="Times New Roman" w:cs="Times New Roman"/>
        </w:rPr>
        <w:t>) dnů,</w:t>
      </w:r>
    </w:p>
    <w:p w14:paraId="696FF028" w14:textId="6DF0C613" w:rsidR="00B22816" w:rsidRPr="008C1B61" w:rsidRDefault="00B22816" w:rsidP="0048052D">
      <w:pPr>
        <w:pStyle w:val="Odstavecseseznamem"/>
        <w:widowControl w:val="0"/>
        <w:numPr>
          <w:ilvl w:val="0"/>
          <w:numId w:val="14"/>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zjištění, že parametry </w:t>
      </w:r>
      <w:r w:rsidR="00323652">
        <w:rPr>
          <w:rFonts w:ascii="Times New Roman" w:hAnsi="Times New Roman" w:cs="Times New Roman"/>
        </w:rPr>
        <w:t>poskytovaných služeb</w:t>
      </w:r>
      <w:r w:rsidR="00323652" w:rsidRPr="008C1B61">
        <w:rPr>
          <w:rFonts w:ascii="Times New Roman" w:hAnsi="Times New Roman" w:cs="Times New Roman"/>
        </w:rPr>
        <w:t xml:space="preserve"> </w:t>
      </w:r>
      <w:r w:rsidRPr="008C1B61">
        <w:rPr>
          <w:rFonts w:ascii="Times New Roman" w:hAnsi="Times New Roman" w:cs="Times New Roman"/>
        </w:rPr>
        <w:t xml:space="preserve">neodpovídají požadavkům </w:t>
      </w:r>
      <w:r w:rsidR="004A4C95" w:rsidRPr="008C1B61">
        <w:rPr>
          <w:rFonts w:ascii="Times New Roman" w:hAnsi="Times New Roman" w:cs="Times New Roman"/>
        </w:rPr>
        <w:t>stanoveným</w:t>
      </w:r>
      <w:r w:rsidRPr="008C1B61">
        <w:rPr>
          <w:rFonts w:ascii="Times New Roman" w:hAnsi="Times New Roman" w:cs="Times New Roman"/>
        </w:rPr>
        <w:t xml:space="preserve"> smlouvou,</w:t>
      </w:r>
    </w:p>
    <w:p w14:paraId="065D2872" w14:textId="18EEA0CC" w:rsidR="00B22816" w:rsidRPr="008C1B61" w:rsidRDefault="00B22816" w:rsidP="0020643B">
      <w:pPr>
        <w:pStyle w:val="Odstavecseseznamem"/>
        <w:keepNext/>
        <w:keepLines/>
        <w:numPr>
          <w:ilvl w:val="0"/>
          <w:numId w:val="14"/>
        </w:numPr>
        <w:autoSpaceDE w:val="0"/>
        <w:autoSpaceDN w:val="0"/>
        <w:adjustRightInd w:val="0"/>
        <w:ind w:left="1066" w:hanging="357"/>
        <w:jc w:val="both"/>
        <w:rPr>
          <w:rFonts w:ascii="Times New Roman" w:hAnsi="Times New Roman" w:cs="Times New Roman"/>
        </w:rPr>
      </w:pPr>
      <w:r w:rsidRPr="008C1B61">
        <w:rPr>
          <w:rFonts w:ascii="Times New Roman" w:hAnsi="Times New Roman" w:cs="Times New Roman"/>
        </w:rPr>
        <w:t xml:space="preserve">opakované porušení povinností </w:t>
      </w:r>
      <w:r w:rsidR="00C35F04">
        <w:rPr>
          <w:rFonts w:ascii="Times New Roman" w:hAnsi="Times New Roman" w:cs="Times New Roman"/>
        </w:rPr>
        <w:t>poskytovatele</w:t>
      </w:r>
      <w:r w:rsidR="00C35F04" w:rsidRPr="008C1B61">
        <w:rPr>
          <w:rFonts w:ascii="Times New Roman" w:hAnsi="Times New Roman" w:cs="Times New Roman"/>
        </w:rPr>
        <w:t xml:space="preserve"> </w:t>
      </w:r>
      <w:r w:rsidR="004A4C95" w:rsidRPr="008C1B61">
        <w:rPr>
          <w:rFonts w:ascii="Times New Roman" w:hAnsi="Times New Roman" w:cs="Times New Roman"/>
        </w:rPr>
        <w:t>vyplývajících</w:t>
      </w:r>
      <w:r w:rsidRPr="008C1B61">
        <w:rPr>
          <w:rFonts w:ascii="Times New Roman" w:hAnsi="Times New Roman" w:cs="Times New Roman"/>
        </w:rPr>
        <w:t xml:space="preserve"> z této smlouvy, přičemž za</w:t>
      </w:r>
      <w:r w:rsidR="0048052D" w:rsidRPr="008C1B61">
        <w:rPr>
          <w:rFonts w:ascii="Times New Roman" w:hAnsi="Times New Roman" w:cs="Times New Roman"/>
        </w:rPr>
        <w:t xml:space="preserve"> </w:t>
      </w:r>
      <w:r w:rsidRPr="008C1B61">
        <w:rPr>
          <w:rFonts w:ascii="Times New Roman" w:hAnsi="Times New Roman" w:cs="Times New Roman"/>
        </w:rPr>
        <w:t xml:space="preserve">opakované porušení se považuje takové porušení, na které objednatel </w:t>
      </w:r>
      <w:r w:rsidR="00C35F04">
        <w:rPr>
          <w:rFonts w:ascii="Times New Roman" w:hAnsi="Times New Roman" w:cs="Times New Roman"/>
        </w:rPr>
        <w:t>poskytovatele</w:t>
      </w:r>
      <w:r w:rsidR="00C35F04" w:rsidRPr="008C1B61">
        <w:rPr>
          <w:rFonts w:ascii="Times New Roman" w:hAnsi="Times New Roman" w:cs="Times New Roman"/>
        </w:rPr>
        <w:t xml:space="preserve"> </w:t>
      </w:r>
      <w:r w:rsidRPr="008C1B61">
        <w:rPr>
          <w:rFonts w:ascii="Times New Roman" w:hAnsi="Times New Roman" w:cs="Times New Roman"/>
        </w:rPr>
        <w:t>již v</w:t>
      </w:r>
      <w:r w:rsidR="0048052D" w:rsidRPr="008C1B61">
        <w:rPr>
          <w:rFonts w:ascii="Times New Roman" w:hAnsi="Times New Roman" w:cs="Times New Roman"/>
        </w:rPr>
        <w:t xml:space="preserve"> </w:t>
      </w:r>
      <w:r w:rsidRPr="008C1B61">
        <w:rPr>
          <w:rFonts w:ascii="Times New Roman" w:hAnsi="Times New Roman" w:cs="Times New Roman"/>
        </w:rPr>
        <w:t xml:space="preserve">minulosti </w:t>
      </w:r>
      <w:r w:rsidR="004A4C95" w:rsidRPr="008C1B61">
        <w:rPr>
          <w:rFonts w:ascii="Times New Roman" w:hAnsi="Times New Roman" w:cs="Times New Roman"/>
        </w:rPr>
        <w:t>výslovně</w:t>
      </w:r>
      <w:r w:rsidRPr="008C1B61">
        <w:rPr>
          <w:rFonts w:ascii="Times New Roman" w:hAnsi="Times New Roman" w:cs="Times New Roman"/>
        </w:rPr>
        <w:t xml:space="preserve"> upozornil,</w:t>
      </w:r>
    </w:p>
    <w:p w14:paraId="168F344A" w14:textId="159B8163" w:rsidR="002D74BC" w:rsidRPr="008C1B61" w:rsidRDefault="00B22816" w:rsidP="002D74BC">
      <w:pPr>
        <w:pStyle w:val="Odstavecseseznamem"/>
        <w:widowControl w:val="0"/>
        <w:numPr>
          <w:ilvl w:val="0"/>
          <w:numId w:val="14"/>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prodlení </w:t>
      </w:r>
      <w:r w:rsidR="00C35F04">
        <w:rPr>
          <w:rFonts w:ascii="Times New Roman" w:hAnsi="Times New Roman" w:cs="Times New Roman"/>
        </w:rPr>
        <w:t>poskytovatele</w:t>
      </w:r>
      <w:r w:rsidR="00C35F04" w:rsidRPr="008C1B61">
        <w:rPr>
          <w:rFonts w:ascii="Times New Roman" w:hAnsi="Times New Roman" w:cs="Times New Roman"/>
        </w:rPr>
        <w:t xml:space="preserve"> </w:t>
      </w:r>
      <w:r w:rsidRPr="008C1B61">
        <w:rPr>
          <w:rFonts w:ascii="Times New Roman" w:hAnsi="Times New Roman" w:cs="Times New Roman"/>
        </w:rPr>
        <w:t>s odstraněním vady delším než třicet (30) dnů.</w:t>
      </w:r>
    </w:p>
    <w:p w14:paraId="6E189A9B" w14:textId="32AF26BF" w:rsidR="00013787" w:rsidRPr="00CD4AD3" w:rsidRDefault="00B22816" w:rsidP="00013787">
      <w:pPr>
        <w:pStyle w:val="Odstavecseseznamem"/>
        <w:widowControl w:val="0"/>
        <w:numPr>
          <w:ilvl w:val="0"/>
          <w:numId w:val="10"/>
        </w:numPr>
        <w:autoSpaceDE w:val="0"/>
        <w:autoSpaceDN w:val="0"/>
        <w:adjustRightInd w:val="0"/>
        <w:jc w:val="both"/>
        <w:rPr>
          <w:rFonts w:ascii="Times New Roman" w:hAnsi="Times New Roman" w:cs="Times New Roman"/>
        </w:rPr>
      </w:pPr>
      <w:r w:rsidRPr="008C1B61">
        <w:rPr>
          <w:rFonts w:ascii="Times New Roman" w:hAnsi="Times New Roman" w:cs="Times New Roman"/>
        </w:rPr>
        <w:t>Stanoví-li oprávněná strana druhé straně pro splnění jejího závazku náhradní (dodatečnou)</w:t>
      </w:r>
      <w:r w:rsidR="0048052D" w:rsidRPr="008C1B61">
        <w:rPr>
          <w:rFonts w:ascii="Times New Roman" w:hAnsi="Times New Roman" w:cs="Times New Roman"/>
        </w:rPr>
        <w:t xml:space="preserve"> </w:t>
      </w:r>
      <w:r w:rsidRPr="008C1B61">
        <w:rPr>
          <w:rFonts w:ascii="Times New Roman" w:hAnsi="Times New Roman" w:cs="Times New Roman"/>
        </w:rPr>
        <w:t>lhůtu, vzniká jí právo odstoupit od smlouvy až po marném uplynutí této lhůty, to neplatí</w:t>
      </w:r>
      <w:r w:rsidR="0048052D" w:rsidRPr="008C1B61">
        <w:rPr>
          <w:rFonts w:ascii="Times New Roman" w:hAnsi="Times New Roman" w:cs="Times New Roman"/>
        </w:rPr>
        <w:t xml:space="preserve">, </w:t>
      </w:r>
      <w:r w:rsidRPr="008C1B61">
        <w:rPr>
          <w:rFonts w:ascii="Times New Roman" w:hAnsi="Times New Roman" w:cs="Times New Roman"/>
        </w:rPr>
        <w:t>jestliže druhá strana v průběhu této lhůty prohlásí, že svůj závazek nesplní. V</w:t>
      </w:r>
      <w:r w:rsidR="0048052D" w:rsidRPr="008C1B61">
        <w:rPr>
          <w:rFonts w:ascii="Times New Roman" w:hAnsi="Times New Roman" w:cs="Times New Roman"/>
        </w:rPr>
        <w:t> </w:t>
      </w:r>
      <w:r w:rsidRPr="008C1B61">
        <w:rPr>
          <w:rFonts w:ascii="Times New Roman" w:hAnsi="Times New Roman" w:cs="Times New Roman"/>
        </w:rPr>
        <w:t>takovém</w:t>
      </w:r>
      <w:r w:rsidR="0048052D" w:rsidRPr="008C1B61">
        <w:rPr>
          <w:rFonts w:ascii="Times New Roman" w:hAnsi="Times New Roman" w:cs="Times New Roman"/>
        </w:rPr>
        <w:t xml:space="preserve"> </w:t>
      </w:r>
      <w:r w:rsidRPr="008C1B61">
        <w:rPr>
          <w:rFonts w:ascii="Times New Roman" w:hAnsi="Times New Roman" w:cs="Times New Roman"/>
        </w:rPr>
        <w:t>případě může dotčená strana odstoupit od smlouvy i před uplynutím lhůty dodatečného</w:t>
      </w:r>
      <w:r w:rsidR="0048052D" w:rsidRPr="008C1B61">
        <w:rPr>
          <w:rFonts w:ascii="Times New Roman" w:hAnsi="Times New Roman" w:cs="Times New Roman"/>
        </w:rPr>
        <w:t xml:space="preserve"> </w:t>
      </w:r>
      <w:r w:rsidRPr="008C1B61">
        <w:rPr>
          <w:rFonts w:ascii="Times New Roman" w:hAnsi="Times New Roman" w:cs="Times New Roman"/>
        </w:rPr>
        <w:t>plnění, poté, co prohlášení druhé strany obdržela.</w:t>
      </w:r>
    </w:p>
    <w:p w14:paraId="60067825" w14:textId="2A8A52C1" w:rsidR="001404A9" w:rsidRDefault="00C90545" w:rsidP="00CD4AD3">
      <w:pPr>
        <w:pStyle w:val="Odstavecseseznamem"/>
        <w:widowControl w:val="0"/>
        <w:numPr>
          <w:ilvl w:val="0"/>
          <w:numId w:val="10"/>
        </w:numPr>
        <w:autoSpaceDE w:val="0"/>
        <w:autoSpaceDN w:val="0"/>
        <w:adjustRightInd w:val="0"/>
        <w:jc w:val="both"/>
        <w:rPr>
          <w:rFonts w:ascii="Times New Roman" w:hAnsi="Times New Roman" w:cs="Times New Roman"/>
        </w:rPr>
      </w:pPr>
      <w:r>
        <w:rPr>
          <w:rFonts w:ascii="Times New Roman" w:hAnsi="Times New Roman" w:cs="Times New Roman"/>
        </w:rPr>
        <w:t>Objednatel</w:t>
      </w:r>
      <w:r w:rsidR="002D74BC" w:rsidRPr="008C1B61">
        <w:rPr>
          <w:rFonts w:ascii="Times New Roman" w:hAnsi="Times New Roman" w:cs="Times New Roman"/>
        </w:rPr>
        <w:t xml:space="preserve"> je oprávněn od této smlouvy odstoupit bez udání důvodu s výpovědní lhůtou </w:t>
      </w:r>
      <w:r w:rsidR="008C319A">
        <w:rPr>
          <w:rFonts w:ascii="Times New Roman" w:hAnsi="Times New Roman" w:cs="Times New Roman"/>
        </w:rPr>
        <w:t>3</w:t>
      </w:r>
      <w:r w:rsidR="00013787">
        <w:rPr>
          <w:rFonts w:ascii="Times New Roman" w:hAnsi="Times New Roman" w:cs="Times New Roman"/>
        </w:rPr>
        <w:t> </w:t>
      </w:r>
      <w:r w:rsidR="002D74BC" w:rsidRPr="008C1B61">
        <w:rPr>
          <w:rFonts w:ascii="Times New Roman" w:hAnsi="Times New Roman" w:cs="Times New Roman"/>
        </w:rPr>
        <w:t>měsíc</w:t>
      </w:r>
      <w:r w:rsidR="008C319A">
        <w:rPr>
          <w:rFonts w:ascii="Times New Roman" w:hAnsi="Times New Roman" w:cs="Times New Roman"/>
        </w:rPr>
        <w:t>e</w:t>
      </w:r>
      <w:r w:rsidR="00A97C37">
        <w:rPr>
          <w:rFonts w:ascii="Times New Roman" w:hAnsi="Times New Roman" w:cs="Times New Roman"/>
        </w:rPr>
        <w:t>.</w:t>
      </w:r>
    </w:p>
    <w:p w14:paraId="682FADD1" w14:textId="61FBAF35" w:rsidR="00D76113" w:rsidRDefault="00D76113" w:rsidP="00D76113">
      <w:pPr>
        <w:widowControl w:val="0"/>
        <w:autoSpaceDE w:val="0"/>
        <w:autoSpaceDN w:val="0"/>
        <w:adjustRightInd w:val="0"/>
        <w:jc w:val="both"/>
        <w:rPr>
          <w:rFonts w:ascii="Times New Roman" w:hAnsi="Times New Roman" w:cs="Times New Roman"/>
        </w:rPr>
      </w:pPr>
      <w:r>
        <w:rPr>
          <w:rFonts w:ascii="Times New Roman" w:hAnsi="Times New Roman" w:cs="Times New Roman"/>
        </w:rPr>
        <w:br w:type="page"/>
      </w:r>
    </w:p>
    <w:p w14:paraId="178CD213" w14:textId="77777777" w:rsidR="00D76113" w:rsidRPr="00D76113" w:rsidRDefault="00D76113" w:rsidP="00D76113">
      <w:pPr>
        <w:widowControl w:val="0"/>
        <w:autoSpaceDE w:val="0"/>
        <w:autoSpaceDN w:val="0"/>
        <w:adjustRightInd w:val="0"/>
        <w:jc w:val="both"/>
        <w:rPr>
          <w:rFonts w:ascii="Times New Roman" w:hAnsi="Times New Roman" w:cs="Times New Roman"/>
        </w:rPr>
      </w:pPr>
    </w:p>
    <w:p w14:paraId="78EE6F2F" w14:textId="10499B66" w:rsidR="00B22816" w:rsidRPr="008C1B61" w:rsidRDefault="00B22816" w:rsidP="007F6923">
      <w:pPr>
        <w:widowControl w:val="0"/>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t>XI</w:t>
      </w:r>
      <w:r w:rsidR="00E702C5">
        <w:rPr>
          <w:rFonts w:ascii="Times New Roman" w:hAnsi="Times New Roman" w:cs="Times New Roman"/>
        </w:rPr>
        <w:t>I</w:t>
      </w:r>
      <w:r w:rsidRPr="008C1B61">
        <w:rPr>
          <w:rFonts w:ascii="Times New Roman" w:hAnsi="Times New Roman" w:cs="Times New Roman"/>
        </w:rPr>
        <w:t>I.</w:t>
      </w:r>
    </w:p>
    <w:p w14:paraId="6E2C54E9" w14:textId="77777777" w:rsidR="00B22816" w:rsidRPr="008C1B61" w:rsidRDefault="00B22816" w:rsidP="001404A9">
      <w:pPr>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Důvěrné informace</w:t>
      </w:r>
    </w:p>
    <w:p w14:paraId="35C262B6" w14:textId="77777777" w:rsidR="001404A9" w:rsidRPr="008C1B61" w:rsidRDefault="001404A9" w:rsidP="00B22816">
      <w:pPr>
        <w:widowControl w:val="0"/>
        <w:autoSpaceDE w:val="0"/>
        <w:autoSpaceDN w:val="0"/>
        <w:adjustRightInd w:val="0"/>
        <w:rPr>
          <w:rFonts w:ascii="Times New Roman" w:hAnsi="Times New Roman" w:cs="Times New Roman"/>
        </w:rPr>
      </w:pPr>
    </w:p>
    <w:p w14:paraId="529FE8E2" w14:textId="77777777" w:rsidR="00C06B82" w:rsidRPr="00C06B82" w:rsidRDefault="00C06B82" w:rsidP="00C06B82">
      <w:pPr>
        <w:pStyle w:val="Odstavecseseznamem"/>
        <w:widowControl w:val="0"/>
        <w:numPr>
          <w:ilvl w:val="0"/>
          <w:numId w:val="33"/>
        </w:numPr>
        <w:autoSpaceDE w:val="0"/>
        <w:autoSpaceDN w:val="0"/>
        <w:adjustRightInd w:val="0"/>
        <w:jc w:val="both"/>
        <w:rPr>
          <w:rFonts w:ascii="Times New Roman" w:hAnsi="Times New Roman" w:cs="Times New Roman"/>
        </w:rPr>
      </w:pPr>
      <w:r w:rsidRPr="00C06B82">
        <w:rPr>
          <w:rFonts w:ascii="Times New Roman" w:hAnsi="Times New Roman" w:cs="Times New Roman"/>
        </w:rPr>
        <w:t>Strany se dohodly, že za důvěrné informace dle této smlouvy jsou považovány nejen veškeré údaje uvedené v dokladech, na které smlouva odkazuje, a dále i jakékoli informace vyměněné mezi stranami, či stranami jinak získané v souvislosti s plněním této smlouvy (dále jen „důvěrné informace“).</w:t>
      </w:r>
    </w:p>
    <w:p w14:paraId="5BB61751" w14:textId="77777777" w:rsidR="00C06B82" w:rsidRPr="00C06B82" w:rsidRDefault="00C06B82" w:rsidP="00C06B82">
      <w:pPr>
        <w:pStyle w:val="Odstavecseseznamem"/>
        <w:widowControl w:val="0"/>
        <w:numPr>
          <w:ilvl w:val="0"/>
          <w:numId w:val="33"/>
        </w:numPr>
        <w:autoSpaceDE w:val="0"/>
        <w:autoSpaceDN w:val="0"/>
        <w:adjustRightInd w:val="0"/>
        <w:jc w:val="both"/>
        <w:rPr>
          <w:rFonts w:ascii="Times New Roman" w:hAnsi="Times New Roman" w:cs="Times New Roman"/>
        </w:rPr>
      </w:pPr>
      <w:r w:rsidRPr="00C06B82">
        <w:rPr>
          <w:rFonts w:ascii="Times New Roman" w:hAnsi="Times New Roman" w:cs="Times New Roman"/>
        </w:rPr>
        <w:t>Za důvěrné informace nebudou považovány informace, které jsou veřejně přístupné nebo známé v době jejich užití nebo zpřístupnění, pokud jejich veřejná přístupnost či známost nenastala v důsledku porušení zákonné či smluvní povinnosti, nebo byly prokazatelně k dispozici jedné ze stran ještě předtím, než druhá strana projevila zájem uzavřít tuto smlouvu. Strany se zavazují, že bez předchozího písemného souhlasu druhé strany:</w:t>
      </w:r>
    </w:p>
    <w:p w14:paraId="73A969DF" w14:textId="0FCC8316" w:rsidR="00C06B82" w:rsidRPr="00C06B82" w:rsidRDefault="00C06B82" w:rsidP="00C06B82">
      <w:pPr>
        <w:pStyle w:val="Odstavecseseznamem"/>
        <w:widowControl w:val="0"/>
        <w:numPr>
          <w:ilvl w:val="0"/>
          <w:numId w:val="11"/>
        </w:numPr>
        <w:autoSpaceDE w:val="0"/>
        <w:autoSpaceDN w:val="0"/>
        <w:adjustRightInd w:val="0"/>
        <w:jc w:val="both"/>
        <w:rPr>
          <w:rFonts w:ascii="Times New Roman" w:hAnsi="Times New Roman" w:cs="Times New Roman"/>
        </w:rPr>
      </w:pPr>
      <w:r w:rsidRPr="00C06B82">
        <w:rPr>
          <w:rFonts w:ascii="Times New Roman" w:hAnsi="Times New Roman" w:cs="Times New Roman"/>
        </w:rPr>
        <w:t xml:space="preserve">neužijí důvěrné informace pro jiné účely než pro účely </w:t>
      </w:r>
      <w:r w:rsidR="00562109">
        <w:rPr>
          <w:rFonts w:ascii="Times New Roman" w:hAnsi="Times New Roman" w:cs="Times New Roman"/>
        </w:rPr>
        <w:t>poskytovaných služeb</w:t>
      </w:r>
      <w:r w:rsidR="00562109" w:rsidRPr="00C06B82">
        <w:rPr>
          <w:rFonts w:ascii="Times New Roman" w:hAnsi="Times New Roman" w:cs="Times New Roman"/>
        </w:rPr>
        <w:t xml:space="preserve"> </w:t>
      </w:r>
      <w:r w:rsidRPr="00C06B82">
        <w:rPr>
          <w:rFonts w:ascii="Times New Roman" w:hAnsi="Times New Roman" w:cs="Times New Roman"/>
        </w:rPr>
        <w:t>a splnění povinností podle této smlouvy, a nebo</w:t>
      </w:r>
    </w:p>
    <w:p w14:paraId="454F7BFC" w14:textId="255B0170" w:rsidR="00C06B82" w:rsidRDefault="00C06B82" w:rsidP="00C06B82">
      <w:pPr>
        <w:pStyle w:val="Odstavecseseznamem"/>
        <w:widowControl w:val="0"/>
        <w:numPr>
          <w:ilvl w:val="0"/>
          <w:numId w:val="11"/>
        </w:numPr>
        <w:autoSpaceDE w:val="0"/>
        <w:autoSpaceDN w:val="0"/>
        <w:adjustRightInd w:val="0"/>
        <w:jc w:val="both"/>
        <w:rPr>
          <w:rFonts w:ascii="Times New Roman" w:hAnsi="Times New Roman" w:cs="Times New Roman"/>
        </w:rPr>
      </w:pPr>
      <w:r w:rsidRPr="00C06B82">
        <w:rPr>
          <w:rFonts w:ascii="Times New Roman" w:hAnsi="Times New Roman" w:cs="Times New Roman"/>
        </w:rPr>
        <w:t>nezveřejní ani jinak neposkytnou důvěrné informace žádné třetí osobě, vyjma svých pověřených zaměstnanců, členů svých vnitřních orgánů, odborných poradců a právních zástupců.</w:t>
      </w:r>
    </w:p>
    <w:p w14:paraId="155442A6" w14:textId="20D2C12D" w:rsidR="00C06B82" w:rsidRPr="00C06B82" w:rsidRDefault="00C06B82" w:rsidP="00C06B82">
      <w:pPr>
        <w:pStyle w:val="Odstavecseseznamem"/>
        <w:widowControl w:val="0"/>
        <w:numPr>
          <w:ilvl w:val="0"/>
          <w:numId w:val="33"/>
        </w:numPr>
        <w:autoSpaceDE w:val="0"/>
        <w:autoSpaceDN w:val="0"/>
        <w:adjustRightInd w:val="0"/>
        <w:jc w:val="both"/>
        <w:rPr>
          <w:rFonts w:ascii="Times New Roman" w:hAnsi="Times New Roman" w:cs="Times New Roman"/>
        </w:rPr>
      </w:pPr>
      <w:r w:rsidRPr="00C06B82">
        <w:rPr>
          <w:rFonts w:ascii="Times New Roman" w:hAnsi="Times New Roman" w:cs="Times New Roman"/>
        </w:rPr>
        <w:t>Pokud bude jakýkoli orgán státní správy a samosprávy, soud či jiný veřejný́ orgán vyžadovat poskytnutí jakékoli důvěrné informace, oznámí strana takovou skutečnost bez zbytečného odkladu písemně druhé straně a bude s ní spolupracovat při uplatnění všech zákonných prostředků, které mohou odhalení důvěrné informace zabránit.</w:t>
      </w:r>
    </w:p>
    <w:p w14:paraId="3C8020DB" w14:textId="77777777" w:rsidR="00B50264" w:rsidRPr="001E7014" w:rsidRDefault="00B50264" w:rsidP="00C06B82">
      <w:pPr>
        <w:widowControl w:val="0"/>
        <w:autoSpaceDE w:val="0"/>
        <w:autoSpaceDN w:val="0"/>
        <w:adjustRightInd w:val="0"/>
        <w:jc w:val="both"/>
      </w:pPr>
    </w:p>
    <w:p w14:paraId="4C2AB4C5" w14:textId="77777777" w:rsidR="00B22816" w:rsidRPr="008C1B61" w:rsidRDefault="00B22816" w:rsidP="00C06B82">
      <w:pPr>
        <w:keepNext/>
        <w:keepLines/>
        <w:widowControl w:val="0"/>
        <w:autoSpaceDE w:val="0"/>
        <w:autoSpaceDN w:val="0"/>
        <w:adjustRightInd w:val="0"/>
        <w:jc w:val="center"/>
        <w:outlineLvl w:val="0"/>
        <w:rPr>
          <w:rFonts w:ascii="Times New Roman" w:hAnsi="Times New Roman" w:cs="Times New Roman"/>
        </w:rPr>
      </w:pPr>
      <w:r w:rsidRPr="008C1B61">
        <w:rPr>
          <w:rFonts w:ascii="Times New Roman" w:hAnsi="Times New Roman" w:cs="Times New Roman"/>
        </w:rPr>
        <w:t>XIV.</w:t>
      </w:r>
    </w:p>
    <w:p w14:paraId="1D65C3DC" w14:textId="77777777" w:rsidR="00B22816" w:rsidRPr="008C1B61" w:rsidRDefault="00B22816" w:rsidP="00C06B82">
      <w:pPr>
        <w:keepNext/>
        <w:keepLines/>
        <w:widowControl w:val="0"/>
        <w:autoSpaceDE w:val="0"/>
        <w:autoSpaceDN w:val="0"/>
        <w:adjustRightInd w:val="0"/>
        <w:jc w:val="center"/>
        <w:rPr>
          <w:rFonts w:ascii="Times New Roman" w:hAnsi="Times New Roman" w:cs="Times New Roman"/>
        </w:rPr>
      </w:pPr>
      <w:r w:rsidRPr="008C1B61">
        <w:rPr>
          <w:rFonts w:ascii="Times New Roman" w:hAnsi="Times New Roman" w:cs="Times New Roman"/>
        </w:rPr>
        <w:t>Závěrečná ustanovení</w:t>
      </w:r>
    </w:p>
    <w:p w14:paraId="64177DAD" w14:textId="77777777" w:rsidR="001404A9" w:rsidRPr="008C1B61" w:rsidRDefault="001404A9" w:rsidP="00C06B82">
      <w:pPr>
        <w:keepNext/>
        <w:keepLines/>
        <w:widowControl w:val="0"/>
        <w:autoSpaceDE w:val="0"/>
        <w:autoSpaceDN w:val="0"/>
        <w:adjustRightInd w:val="0"/>
        <w:rPr>
          <w:rFonts w:ascii="Times New Roman" w:hAnsi="Times New Roman" w:cs="Times New Roman"/>
        </w:rPr>
      </w:pPr>
    </w:p>
    <w:p w14:paraId="743D3CDF" w14:textId="77777777" w:rsidR="00B22816" w:rsidRPr="008C1B61" w:rsidRDefault="00B22816" w:rsidP="00287BD1">
      <w:pPr>
        <w:pStyle w:val="Odstavecseseznamem"/>
        <w:widowControl w:val="0"/>
        <w:numPr>
          <w:ilvl w:val="0"/>
          <w:numId w:val="13"/>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Pokud se jakékoliv ustanovení této smlouvy stane nebo bude shledáno </w:t>
      </w:r>
      <w:r w:rsidR="00940F91" w:rsidRPr="008C1B61">
        <w:rPr>
          <w:rFonts w:ascii="Times New Roman" w:hAnsi="Times New Roman" w:cs="Times New Roman"/>
        </w:rPr>
        <w:t>příslušným</w:t>
      </w:r>
      <w:r w:rsidRPr="008C1B61">
        <w:rPr>
          <w:rFonts w:ascii="Times New Roman" w:hAnsi="Times New Roman" w:cs="Times New Roman"/>
        </w:rPr>
        <w:t xml:space="preserve"> soudem</w:t>
      </w:r>
      <w:r w:rsidR="00287BD1" w:rsidRPr="008C1B61">
        <w:rPr>
          <w:rFonts w:ascii="Times New Roman" w:hAnsi="Times New Roman" w:cs="Times New Roman"/>
        </w:rPr>
        <w:t xml:space="preserve"> </w:t>
      </w:r>
      <w:r w:rsidRPr="008C1B61">
        <w:rPr>
          <w:rFonts w:ascii="Times New Roman" w:hAnsi="Times New Roman" w:cs="Times New Roman"/>
        </w:rPr>
        <w:t xml:space="preserve">nebo </w:t>
      </w:r>
      <w:r w:rsidR="00940F91" w:rsidRPr="008C1B61">
        <w:rPr>
          <w:rFonts w:ascii="Times New Roman" w:hAnsi="Times New Roman" w:cs="Times New Roman"/>
        </w:rPr>
        <w:t>jiným</w:t>
      </w:r>
      <w:r w:rsidRPr="008C1B61">
        <w:rPr>
          <w:rFonts w:ascii="Times New Roman" w:hAnsi="Times New Roman" w:cs="Times New Roman"/>
        </w:rPr>
        <w:t xml:space="preserve"> orgánem </w:t>
      </w:r>
      <w:r w:rsidR="00940F91" w:rsidRPr="008C1B61">
        <w:rPr>
          <w:rFonts w:ascii="Times New Roman" w:hAnsi="Times New Roman" w:cs="Times New Roman"/>
        </w:rPr>
        <w:t>neplatným</w:t>
      </w:r>
      <w:r w:rsidRPr="008C1B61">
        <w:rPr>
          <w:rFonts w:ascii="Times New Roman" w:hAnsi="Times New Roman" w:cs="Times New Roman"/>
        </w:rPr>
        <w:t xml:space="preserve">, </w:t>
      </w:r>
      <w:r w:rsidR="00940F91" w:rsidRPr="008C1B61">
        <w:rPr>
          <w:rFonts w:ascii="Times New Roman" w:hAnsi="Times New Roman" w:cs="Times New Roman"/>
        </w:rPr>
        <w:t>neúčinným</w:t>
      </w:r>
      <w:r w:rsidRPr="008C1B61">
        <w:rPr>
          <w:rFonts w:ascii="Times New Roman" w:hAnsi="Times New Roman" w:cs="Times New Roman"/>
        </w:rPr>
        <w:t xml:space="preserve"> nebo </w:t>
      </w:r>
      <w:r w:rsidR="00940F91" w:rsidRPr="008C1B61">
        <w:rPr>
          <w:rFonts w:ascii="Times New Roman" w:hAnsi="Times New Roman" w:cs="Times New Roman"/>
        </w:rPr>
        <w:t>nevymahatelným</w:t>
      </w:r>
      <w:r w:rsidRPr="008C1B61">
        <w:rPr>
          <w:rFonts w:ascii="Times New Roman" w:hAnsi="Times New Roman" w:cs="Times New Roman"/>
        </w:rPr>
        <w:t>, bude takové</w:t>
      </w:r>
      <w:r w:rsidR="00287BD1" w:rsidRPr="008C1B61">
        <w:rPr>
          <w:rFonts w:ascii="Times New Roman" w:hAnsi="Times New Roman" w:cs="Times New Roman"/>
        </w:rPr>
        <w:t xml:space="preserve"> </w:t>
      </w:r>
      <w:r w:rsidRPr="008C1B61">
        <w:rPr>
          <w:rFonts w:ascii="Times New Roman" w:hAnsi="Times New Roman" w:cs="Times New Roman"/>
        </w:rPr>
        <w:t>ustanovení považováno za vypuštěné ze smlouvy a ostatní ustanovení této smlouvy budou</w:t>
      </w:r>
      <w:r w:rsidR="00287BD1" w:rsidRPr="008C1B61">
        <w:rPr>
          <w:rFonts w:ascii="Times New Roman" w:hAnsi="Times New Roman" w:cs="Times New Roman"/>
        </w:rPr>
        <w:t xml:space="preserve"> </w:t>
      </w:r>
      <w:r w:rsidRPr="008C1B61">
        <w:rPr>
          <w:rFonts w:ascii="Times New Roman" w:hAnsi="Times New Roman" w:cs="Times New Roman"/>
        </w:rPr>
        <w:t>nadále trvat, pokud z povahy takového ustanovení nebo z jeho obsahu anebo z okolností, za</w:t>
      </w:r>
      <w:r w:rsidR="00287BD1" w:rsidRPr="008C1B61">
        <w:rPr>
          <w:rFonts w:ascii="Times New Roman" w:hAnsi="Times New Roman" w:cs="Times New Roman"/>
        </w:rPr>
        <w:t xml:space="preserve"> </w:t>
      </w:r>
      <w:r w:rsidRPr="008C1B61">
        <w:rPr>
          <w:rFonts w:ascii="Times New Roman" w:hAnsi="Times New Roman" w:cs="Times New Roman"/>
        </w:rPr>
        <w:t xml:space="preserve">nichž bylo uzavřeno, </w:t>
      </w:r>
      <w:r w:rsidR="00940F91" w:rsidRPr="008C1B61">
        <w:rPr>
          <w:rFonts w:ascii="Times New Roman" w:hAnsi="Times New Roman" w:cs="Times New Roman"/>
        </w:rPr>
        <w:t>nevyplývá</w:t>
      </w:r>
      <w:r w:rsidRPr="008C1B61">
        <w:rPr>
          <w:rFonts w:ascii="Times New Roman" w:hAnsi="Times New Roman" w:cs="Times New Roman"/>
        </w:rPr>
        <w:t>, že je nelze oddělit od ostatního obsahu této smlouvy.</w:t>
      </w:r>
      <w:r w:rsidR="00287BD1" w:rsidRPr="008C1B61">
        <w:rPr>
          <w:rFonts w:ascii="Times New Roman" w:hAnsi="Times New Roman" w:cs="Times New Roman"/>
        </w:rPr>
        <w:t xml:space="preserve"> </w:t>
      </w:r>
      <w:r w:rsidRPr="008C1B61">
        <w:rPr>
          <w:rFonts w:ascii="Times New Roman" w:hAnsi="Times New Roman" w:cs="Times New Roman"/>
        </w:rPr>
        <w:t>Strany v takovém případě bez zbytečného odkladu uzavřou takové dodatky k této smlouvě</w:t>
      </w:r>
      <w:r w:rsidR="00287BD1" w:rsidRPr="008C1B61">
        <w:rPr>
          <w:rFonts w:ascii="Times New Roman" w:hAnsi="Times New Roman" w:cs="Times New Roman"/>
        </w:rPr>
        <w:t xml:space="preserve">, </w:t>
      </w:r>
      <w:r w:rsidRPr="008C1B61">
        <w:rPr>
          <w:rFonts w:ascii="Times New Roman" w:hAnsi="Times New Roman" w:cs="Times New Roman"/>
        </w:rPr>
        <w:t xml:space="preserve">které umožní dosažení </w:t>
      </w:r>
      <w:r w:rsidR="00940F91" w:rsidRPr="008C1B61">
        <w:rPr>
          <w:rFonts w:ascii="Times New Roman" w:hAnsi="Times New Roman" w:cs="Times New Roman"/>
        </w:rPr>
        <w:t>výsledku</w:t>
      </w:r>
      <w:r w:rsidRPr="008C1B61">
        <w:rPr>
          <w:rFonts w:ascii="Times New Roman" w:hAnsi="Times New Roman" w:cs="Times New Roman"/>
        </w:rPr>
        <w:t xml:space="preserve"> stejného, a pokud to není možné, pak co nejbližšího tomu,</w:t>
      </w:r>
      <w:r w:rsidR="00287BD1" w:rsidRPr="008C1B61">
        <w:rPr>
          <w:rFonts w:ascii="Times New Roman" w:hAnsi="Times New Roman" w:cs="Times New Roman"/>
        </w:rPr>
        <w:t xml:space="preserve"> </w:t>
      </w:r>
      <w:r w:rsidRPr="008C1B61">
        <w:rPr>
          <w:rFonts w:ascii="Times New Roman" w:hAnsi="Times New Roman" w:cs="Times New Roman"/>
        </w:rPr>
        <w:t xml:space="preserve">jakého mělo </w:t>
      </w:r>
      <w:r w:rsidR="00940F91" w:rsidRPr="008C1B61">
        <w:rPr>
          <w:rFonts w:ascii="Times New Roman" w:hAnsi="Times New Roman" w:cs="Times New Roman"/>
        </w:rPr>
        <w:t>být</w:t>
      </w:r>
      <w:r w:rsidRPr="008C1B61">
        <w:rPr>
          <w:rFonts w:ascii="Times New Roman" w:hAnsi="Times New Roman" w:cs="Times New Roman"/>
        </w:rPr>
        <w:t xml:space="preserve"> dosaženo </w:t>
      </w:r>
      <w:r w:rsidR="00940F91" w:rsidRPr="008C1B61">
        <w:rPr>
          <w:rFonts w:ascii="Times New Roman" w:hAnsi="Times New Roman" w:cs="Times New Roman"/>
        </w:rPr>
        <w:t>neplatným</w:t>
      </w:r>
      <w:r w:rsidRPr="008C1B61">
        <w:rPr>
          <w:rFonts w:ascii="Times New Roman" w:hAnsi="Times New Roman" w:cs="Times New Roman"/>
        </w:rPr>
        <w:t xml:space="preserve">, </w:t>
      </w:r>
      <w:r w:rsidR="00940F91" w:rsidRPr="008C1B61">
        <w:rPr>
          <w:rFonts w:ascii="Times New Roman" w:hAnsi="Times New Roman" w:cs="Times New Roman"/>
        </w:rPr>
        <w:t>neúčinným</w:t>
      </w:r>
      <w:r w:rsidRPr="008C1B61">
        <w:rPr>
          <w:rFonts w:ascii="Times New Roman" w:hAnsi="Times New Roman" w:cs="Times New Roman"/>
        </w:rPr>
        <w:t xml:space="preserve"> nebo </w:t>
      </w:r>
      <w:r w:rsidR="00940F91" w:rsidRPr="008C1B61">
        <w:rPr>
          <w:rFonts w:ascii="Times New Roman" w:hAnsi="Times New Roman" w:cs="Times New Roman"/>
        </w:rPr>
        <w:t>nevymahatelným</w:t>
      </w:r>
      <w:r w:rsidRPr="008C1B61">
        <w:rPr>
          <w:rFonts w:ascii="Times New Roman" w:hAnsi="Times New Roman" w:cs="Times New Roman"/>
        </w:rPr>
        <w:t xml:space="preserve"> ustanovením.</w:t>
      </w:r>
    </w:p>
    <w:p w14:paraId="6C552DD8" w14:textId="1C64BFEE" w:rsidR="00B22816" w:rsidRPr="008C1B61" w:rsidRDefault="00B22816" w:rsidP="00287BD1">
      <w:pPr>
        <w:pStyle w:val="Odstavecseseznamem"/>
        <w:widowControl w:val="0"/>
        <w:numPr>
          <w:ilvl w:val="0"/>
          <w:numId w:val="13"/>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Tato smlouva může </w:t>
      </w:r>
      <w:r w:rsidR="00940F91" w:rsidRPr="008C1B61">
        <w:rPr>
          <w:rFonts w:ascii="Times New Roman" w:hAnsi="Times New Roman" w:cs="Times New Roman"/>
        </w:rPr>
        <w:t>být</w:t>
      </w:r>
      <w:r w:rsidRPr="008C1B61">
        <w:rPr>
          <w:rFonts w:ascii="Times New Roman" w:hAnsi="Times New Roman" w:cs="Times New Roman"/>
        </w:rPr>
        <w:t xml:space="preserve"> měněna a doplňována pouze prostřednictvím </w:t>
      </w:r>
      <w:r w:rsidR="00940F91" w:rsidRPr="008C1B61">
        <w:rPr>
          <w:rFonts w:ascii="Times New Roman" w:hAnsi="Times New Roman" w:cs="Times New Roman"/>
        </w:rPr>
        <w:t>písemných</w:t>
      </w:r>
      <w:r w:rsidRPr="008C1B61">
        <w:rPr>
          <w:rFonts w:ascii="Times New Roman" w:hAnsi="Times New Roman" w:cs="Times New Roman"/>
        </w:rPr>
        <w:t xml:space="preserve"> průběžně</w:t>
      </w:r>
      <w:r w:rsidR="00287BD1" w:rsidRPr="008C1B61">
        <w:rPr>
          <w:rFonts w:ascii="Times New Roman" w:hAnsi="Times New Roman" w:cs="Times New Roman"/>
        </w:rPr>
        <w:t xml:space="preserve"> </w:t>
      </w:r>
      <w:r w:rsidR="00940F91" w:rsidRPr="008C1B61">
        <w:rPr>
          <w:rFonts w:ascii="Times New Roman" w:hAnsi="Times New Roman" w:cs="Times New Roman"/>
        </w:rPr>
        <w:t>číslovaných</w:t>
      </w:r>
      <w:r w:rsidRPr="008C1B61">
        <w:rPr>
          <w:rFonts w:ascii="Times New Roman" w:hAnsi="Times New Roman" w:cs="Times New Roman"/>
        </w:rPr>
        <w:t xml:space="preserve"> dodatků </w:t>
      </w:r>
      <w:r w:rsidR="00940F91" w:rsidRPr="008C1B61">
        <w:rPr>
          <w:rFonts w:ascii="Times New Roman" w:hAnsi="Times New Roman" w:cs="Times New Roman"/>
        </w:rPr>
        <w:t>podepsaných</w:t>
      </w:r>
      <w:r w:rsidRPr="008C1B61">
        <w:rPr>
          <w:rFonts w:ascii="Times New Roman" w:hAnsi="Times New Roman" w:cs="Times New Roman"/>
        </w:rPr>
        <w:t xml:space="preserve"> oběma stranami. Za písemnou formu nebude pro tento účel považována </w:t>
      </w:r>
      <w:r w:rsidR="00940F91" w:rsidRPr="008C1B61">
        <w:rPr>
          <w:rFonts w:ascii="Times New Roman" w:hAnsi="Times New Roman" w:cs="Times New Roman"/>
        </w:rPr>
        <w:t>výměna</w:t>
      </w:r>
      <w:r w:rsidR="00287BD1" w:rsidRPr="008C1B61">
        <w:rPr>
          <w:rFonts w:ascii="Times New Roman" w:hAnsi="Times New Roman" w:cs="Times New Roman"/>
        </w:rPr>
        <w:t xml:space="preserve"> </w:t>
      </w:r>
      <w:r w:rsidR="00940F91" w:rsidRPr="008C1B61">
        <w:rPr>
          <w:rFonts w:ascii="Times New Roman" w:hAnsi="Times New Roman" w:cs="Times New Roman"/>
        </w:rPr>
        <w:t>emailových</w:t>
      </w:r>
      <w:r w:rsidRPr="008C1B61">
        <w:rPr>
          <w:rFonts w:ascii="Times New Roman" w:hAnsi="Times New Roman" w:cs="Times New Roman"/>
        </w:rPr>
        <w:t xml:space="preserve"> či </w:t>
      </w:r>
      <w:r w:rsidR="00940F91" w:rsidRPr="008C1B61">
        <w:rPr>
          <w:rFonts w:ascii="Times New Roman" w:hAnsi="Times New Roman" w:cs="Times New Roman"/>
        </w:rPr>
        <w:t>jiných</w:t>
      </w:r>
      <w:r w:rsidRPr="008C1B61">
        <w:rPr>
          <w:rFonts w:ascii="Times New Roman" w:hAnsi="Times New Roman" w:cs="Times New Roman"/>
        </w:rPr>
        <w:t xml:space="preserve"> </w:t>
      </w:r>
      <w:r w:rsidR="00940F91" w:rsidRPr="008C1B61">
        <w:rPr>
          <w:rFonts w:ascii="Times New Roman" w:hAnsi="Times New Roman" w:cs="Times New Roman"/>
        </w:rPr>
        <w:t>elektronických</w:t>
      </w:r>
      <w:r w:rsidRPr="008C1B61">
        <w:rPr>
          <w:rFonts w:ascii="Times New Roman" w:hAnsi="Times New Roman" w:cs="Times New Roman"/>
        </w:rPr>
        <w:t xml:space="preserve"> zpráv.</w:t>
      </w:r>
    </w:p>
    <w:p w14:paraId="3B2D8D8B" w14:textId="77777777" w:rsidR="00B22816" w:rsidRPr="008C1B61" w:rsidRDefault="00B22816" w:rsidP="00287BD1">
      <w:pPr>
        <w:pStyle w:val="Odstavecseseznamem"/>
        <w:widowControl w:val="0"/>
        <w:numPr>
          <w:ilvl w:val="0"/>
          <w:numId w:val="13"/>
        </w:numPr>
        <w:autoSpaceDE w:val="0"/>
        <w:autoSpaceDN w:val="0"/>
        <w:adjustRightInd w:val="0"/>
        <w:jc w:val="both"/>
        <w:rPr>
          <w:rFonts w:ascii="Times New Roman" w:hAnsi="Times New Roman" w:cs="Times New Roman"/>
        </w:rPr>
      </w:pPr>
      <w:r w:rsidRPr="008C1B61">
        <w:rPr>
          <w:rFonts w:ascii="Times New Roman" w:hAnsi="Times New Roman" w:cs="Times New Roman"/>
        </w:rPr>
        <w:t xml:space="preserve">Smlouva je vyhotovena ve dvou </w:t>
      </w:r>
      <w:r w:rsidR="00940F91" w:rsidRPr="008C1B61">
        <w:rPr>
          <w:rFonts w:ascii="Times New Roman" w:hAnsi="Times New Roman" w:cs="Times New Roman"/>
        </w:rPr>
        <w:t>rovnocenných</w:t>
      </w:r>
      <w:r w:rsidRPr="008C1B61">
        <w:rPr>
          <w:rFonts w:ascii="Times New Roman" w:hAnsi="Times New Roman" w:cs="Times New Roman"/>
        </w:rPr>
        <w:t xml:space="preserve"> vyhotoveních, z nichž každé má platnost</w:t>
      </w:r>
      <w:r w:rsidR="00287BD1" w:rsidRPr="008C1B61">
        <w:rPr>
          <w:rFonts w:ascii="Times New Roman" w:hAnsi="Times New Roman" w:cs="Times New Roman"/>
        </w:rPr>
        <w:t xml:space="preserve"> </w:t>
      </w:r>
      <w:r w:rsidRPr="008C1B61">
        <w:rPr>
          <w:rFonts w:ascii="Times New Roman" w:hAnsi="Times New Roman" w:cs="Times New Roman"/>
        </w:rPr>
        <w:t>originálu. Každá strana obdrží po jednom vyhotovení.</w:t>
      </w:r>
    </w:p>
    <w:p w14:paraId="5D9BD1FB" w14:textId="273C4936" w:rsidR="00B22816" w:rsidRPr="00562109" w:rsidRDefault="00B22816" w:rsidP="002B293C">
      <w:pPr>
        <w:pStyle w:val="Odstavecseseznamem"/>
        <w:widowControl w:val="0"/>
        <w:numPr>
          <w:ilvl w:val="0"/>
          <w:numId w:val="13"/>
        </w:numPr>
        <w:autoSpaceDE w:val="0"/>
        <w:autoSpaceDN w:val="0"/>
        <w:adjustRightInd w:val="0"/>
        <w:jc w:val="both"/>
        <w:rPr>
          <w:rFonts w:ascii="Times New Roman" w:hAnsi="Times New Roman" w:cs="Times New Roman"/>
        </w:rPr>
      </w:pPr>
      <w:r w:rsidRPr="00562109">
        <w:rPr>
          <w:rFonts w:ascii="Times New Roman" w:hAnsi="Times New Roman" w:cs="Times New Roman"/>
        </w:rPr>
        <w:t xml:space="preserve">Smlouva </w:t>
      </w:r>
      <w:r w:rsidR="00940F91" w:rsidRPr="00562109">
        <w:rPr>
          <w:rFonts w:ascii="Times New Roman" w:hAnsi="Times New Roman" w:cs="Times New Roman"/>
        </w:rPr>
        <w:t>nabývá</w:t>
      </w:r>
      <w:r w:rsidRPr="00562109">
        <w:rPr>
          <w:rFonts w:ascii="Times New Roman" w:hAnsi="Times New Roman" w:cs="Times New Roman"/>
        </w:rPr>
        <w:t xml:space="preserve"> platnosti </w:t>
      </w:r>
      <w:r w:rsidR="00953722" w:rsidRPr="00562109">
        <w:rPr>
          <w:rFonts w:ascii="Times New Roman" w:hAnsi="Times New Roman" w:cs="Times New Roman"/>
        </w:rPr>
        <w:t xml:space="preserve">dnem podpisu </w:t>
      </w:r>
      <w:r w:rsidRPr="00562109">
        <w:rPr>
          <w:rFonts w:ascii="Times New Roman" w:hAnsi="Times New Roman" w:cs="Times New Roman"/>
        </w:rPr>
        <w:t>a účinnosti dnem</w:t>
      </w:r>
      <w:r w:rsidR="002060AF" w:rsidRPr="004E5FDE">
        <w:rPr>
          <w:rFonts w:ascii="Times New Roman" w:hAnsi="Times New Roman" w:cs="Times New Roman"/>
        </w:rPr>
        <w:t xml:space="preserve"> </w:t>
      </w:r>
      <w:r w:rsidR="00953722" w:rsidRPr="004E5FDE">
        <w:rPr>
          <w:rFonts w:ascii="Times New Roman" w:hAnsi="Times New Roman" w:cs="Times New Roman"/>
        </w:rPr>
        <w:t xml:space="preserve">uveřejnění v informačním systému veřejné správy – Registru smluv. </w:t>
      </w:r>
      <w:r w:rsidR="00C35F04" w:rsidRPr="004E5FDE">
        <w:rPr>
          <w:rFonts w:ascii="Times New Roman" w:hAnsi="Times New Roman" w:cs="Times New Roman"/>
        </w:rPr>
        <w:t>Poskytovatel</w:t>
      </w:r>
      <w:r w:rsidR="00953722" w:rsidRPr="004E5FDE">
        <w:rPr>
          <w:rFonts w:ascii="Times New Roman" w:hAnsi="Times New Roman" w:cs="Times New Roman"/>
        </w:rPr>
        <w:t xml:space="preserve"> výslovně souhlasí se zveřejněním celého textu této smlouvy včetně podpisů v informačním systému veřejné správy – Registru smluv. Zákonnou povinnost dle § 5 odst. 2 zákona č. 340/2015 Sb., o registru smluv splní </w:t>
      </w:r>
      <w:r w:rsidR="00CF7EEE">
        <w:rPr>
          <w:rFonts w:ascii="Times New Roman" w:hAnsi="Times New Roman" w:cs="Times New Roman"/>
        </w:rPr>
        <w:t>o</w:t>
      </w:r>
      <w:r w:rsidR="00953722" w:rsidRPr="004E5FDE">
        <w:rPr>
          <w:rFonts w:ascii="Times New Roman" w:hAnsi="Times New Roman" w:cs="Times New Roman"/>
        </w:rPr>
        <w:t xml:space="preserve">bjednatel a splnění této povinnosti písemně potvrdí </w:t>
      </w:r>
      <w:r w:rsidR="00C35F04" w:rsidRPr="004E5FDE">
        <w:rPr>
          <w:rFonts w:ascii="Times New Roman" w:hAnsi="Times New Roman" w:cs="Times New Roman"/>
        </w:rPr>
        <w:t>poskytovateli</w:t>
      </w:r>
      <w:r w:rsidR="002060AF" w:rsidRPr="00562109">
        <w:rPr>
          <w:rFonts w:ascii="Times New Roman" w:hAnsi="Times New Roman" w:cs="Times New Roman"/>
        </w:rPr>
        <w:t>.</w:t>
      </w:r>
    </w:p>
    <w:p w14:paraId="71CDCA8E" w14:textId="77777777" w:rsidR="00B22816" w:rsidRPr="008C1B61" w:rsidRDefault="00B22816" w:rsidP="002B293C">
      <w:pPr>
        <w:pStyle w:val="Odstavecseseznamem"/>
        <w:widowControl w:val="0"/>
        <w:numPr>
          <w:ilvl w:val="0"/>
          <w:numId w:val="13"/>
        </w:numPr>
        <w:autoSpaceDE w:val="0"/>
        <w:autoSpaceDN w:val="0"/>
        <w:adjustRightInd w:val="0"/>
        <w:jc w:val="both"/>
        <w:rPr>
          <w:rFonts w:ascii="Times New Roman" w:hAnsi="Times New Roman" w:cs="Times New Roman"/>
        </w:rPr>
      </w:pPr>
      <w:r w:rsidRPr="008C1B61">
        <w:rPr>
          <w:rFonts w:ascii="Times New Roman" w:hAnsi="Times New Roman" w:cs="Times New Roman"/>
        </w:rPr>
        <w:t>Obě strany prohlašují, že si smlouvu pečlivě přečetly a na dů</w:t>
      </w:r>
      <w:r w:rsidR="00545132" w:rsidRPr="008C1B61">
        <w:rPr>
          <w:rFonts w:ascii="Times New Roman" w:hAnsi="Times New Roman" w:cs="Times New Roman"/>
        </w:rPr>
        <w:t xml:space="preserve">kaz souhlasu s </w:t>
      </w:r>
      <w:r w:rsidR="002B293C" w:rsidRPr="008C1B61">
        <w:rPr>
          <w:rFonts w:ascii="Times New Roman" w:hAnsi="Times New Roman" w:cs="Times New Roman"/>
        </w:rPr>
        <w:t>výše</w:t>
      </w:r>
      <w:r w:rsidR="00545132" w:rsidRPr="008C1B61">
        <w:rPr>
          <w:rFonts w:ascii="Times New Roman" w:hAnsi="Times New Roman" w:cs="Times New Roman"/>
        </w:rPr>
        <w:t xml:space="preserve"> </w:t>
      </w:r>
      <w:r w:rsidR="002B293C" w:rsidRPr="008C1B61">
        <w:rPr>
          <w:rFonts w:ascii="Times New Roman" w:hAnsi="Times New Roman" w:cs="Times New Roman"/>
        </w:rPr>
        <w:t>uvedenými</w:t>
      </w:r>
      <w:r w:rsidR="00545132" w:rsidRPr="008C1B61">
        <w:rPr>
          <w:rFonts w:ascii="Times New Roman" w:hAnsi="Times New Roman" w:cs="Times New Roman"/>
        </w:rPr>
        <w:t xml:space="preserve"> </w:t>
      </w:r>
      <w:r w:rsidRPr="008C1B61">
        <w:rPr>
          <w:rFonts w:ascii="Times New Roman" w:hAnsi="Times New Roman" w:cs="Times New Roman"/>
        </w:rPr>
        <w:t>ustanoveními připojují své podpisy.</w:t>
      </w:r>
    </w:p>
    <w:p w14:paraId="1127EC4E" w14:textId="77777777" w:rsidR="00CB476A" w:rsidRDefault="00CB476A" w:rsidP="009D05E7">
      <w:pPr>
        <w:ind w:left="708"/>
        <w:rPr>
          <w:rFonts w:ascii="Times New Roman" w:hAnsi="Times New Roman" w:cs="Times New Roman"/>
        </w:rPr>
      </w:pPr>
    </w:p>
    <w:p w14:paraId="07DF22B1" w14:textId="05D965C6" w:rsidR="009D05E7" w:rsidRPr="009D05E7" w:rsidRDefault="009D05E7" w:rsidP="009D05E7">
      <w:pPr>
        <w:ind w:left="708"/>
        <w:rPr>
          <w:rFonts w:ascii="Times New Roman" w:hAnsi="Times New Roman" w:cs="Times New Roman"/>
        </w:rPr>
      </w:pPr>
      <w:r>
        <w:rPr>
          <w:rFonts w:ascii="Times New Roman" w:hAnsi="Times New Roman" w:cs="Times New Roman"/>
        </w:rPr>
        <w:t xml:space="preserve">Příloha č. 1 </w:t>
      </w:r>
      <w:r w:rsidRPr="009D05E7">
        <w:rPr>
          <w:rFonts w:ascii="Times New Roman" w:hAnsi="Times New Roman" w:cs="Times New Roman"/>
        </w:rPr>
        <w:t>Požadavky a opatření pro zajištění bezpečnosti informací a informačních aktiv</w:t>
      </w:r>
    </w:p>
    <w:p w14:paraId="3577F95E" w14:textId="32D67391" w:rsidR="00D76113" w:rsidRDefault="00D76113" w:rsidP="00B22816">
      <w:pPr>
        <w:widowControl w:val="0"/>
        <w:autoSpaceDE w:val="0"/>
        <w:autoSpaceDN w:val="0"/>
        <w:adjustRightInd w:val="0"/>
        <w:rPr>
          <w:rFonts w:ascii="Times New Roman" w:hAnsi="Times New Roman" w:cs="Times New Roman"/>
        </w:rPr>
      </w:pPr>
      <w:r>
        <w:rPr>
          <w:rFonts w:ascii="Times New Roman" w:hAnsi="Times New Roman" w:cs="Times New Roman"/>
        </w:rPr>
        <w:br w:type="page"/>
      </w:r>
    </w:p>
    <w:p w14:paraId="681C42C9" w14:textId="77777777" w:rsidR="004627F8" w:rsidRPr="008C1B61" w:rsidRDefault="004627F8" w:rsidP="00B22816">
      <w:pPr>
        <w:widowControl w:val="0"/>
        <w:autoSpaceDE w:val="0"/>
        <w:autoSpaceDN w:val="0"/>
        <w:adjustRightInd w:val="0"/>
        <w:rPr>
          <w:rFonts w:ascii="Times New Roman" w:hAnsi="Times New Roman"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4528"/>
      </w:tblGrid>
      <w:tr w:rsidR="00545132" w:rsidRPr="008C1B61" w14:paraId="19B4E472" w14:textId="77777777" w:rsidTr="00531539">
        <w:tc>
          <w:tcPr>
            <w:tcW w:w="5020" w:type="dxa"/>
          </w:tcPr>
          <w:p w14:paraId="1BDFDD63" w14:textId="7338D3F9" w:rsidR="00545132" w:rsidRPr="008C1B61" w:rsidRDefault="00545132" w:rsidP="00E052FD">
            <w:pPr>
              <w:widowControl w:val="0"/>
              <w:autoSpaceDE w:val="0"/>
              <w:autoSpaceDN w:val="0"/>
              <w:adjustRightInd w:val="0"/>
              <w:rPr>
                <w:rFonts w:ascii="Times New Roman" w:hAnsi="Times New Roman" w:cs="Times New Roman"/>
              </w:rPr>
            </w:pPr>
            <w:r w:rsidRPr="008C1B61">
              <w:rPr>
                <w:rFonts w:ascii="Times New Roman" w:hAnsi="Times New Roman" w:cs="Times New Roman"/>
              </w:rPr>
              <w:t>V</w:t>
            </w:r>
            <w:r w:rsidR="00531539">
              <w:rPr>
                <w:rFonts w:ascii="Times New Roman" w:hAnsi="Times New Roman" w:cs="Times New Roman"/>
              </w:rPr>
              <w:t> Jablonci nad Nisou</w:t>
            </w:r>
            <w:r w:rsidRPr="008C1B61">
              <w:rPr>
                <w:rFonts w:ascii="Times New Roman" w:hAnsi="Times New Roman" w:cs="Times New Roman"/>
              </w:rPr>
              <w:t xml:space="preserve"> dne</w:t>
            </w:r>
            <w:r w:rsidR="008C319A">
              <w:rPr>
                <w:rFonts w:ascii="Times New Roman" w:hAnsi="Times New Roman" w:cs="Times New Roman"/>
              </w:rPr>
              <w:t xml:space="preserve"> 19. 2. 2021</w:t>
            </w:r>
          </w:p>
        </w:tc>
        <w:tc>
          <w:tcPr>
            <w:tcW w:w="4528" w:type="dxa"/>
          </w:tcPr>
          <w:p w14:paraId="763CE89E" w14:textId="4BBC90EB" w:rsidR="00545132" w:rsidRPr="008C1B61" w:rsidRDefault="00545132" w:rsidP="00B22816">
            <w:pPr>
              <w:widowControl w:val="0"/>
              <w:autoSpaceDE w:val="0"/>
              <w:autoSpaceDN w:val="0"/>
              <w:adjustRightInd w:val="0"/>
              <w:rPr>
                <w:rFonts w:ascii="Times New Roman" w:hAnsi="Times New Roman" w:cs="Times New Roman"/>
              </w:rPr>
            </w:pPr>
            <w:r w:rsidRPr="008C1B61">
              <w:rPr>
                <w:rFonts w:ascii="Times New Roman" w:hAnsi="Times New Roman" w:cs="Times New Roman"/>
              </w:rPr>
              <w:t>V Brně dne</w:t>
            </w:r>
            <w:r w:rsidR="008C319A">
              <w:rPr>
                <w:rFonts w:ascii="Times New Roman" w:hAnsi="Times New Roman" w:cs="Times New Roman"/>
              </w:rPr>
              <w:t xml:space="preserve"> 10. 2. 2021</w:t>
            </w:r>
          </w:p>
        </w:tc>
      </w:tr>
      <w:tr w:rsidR="00545132" w:rsidRPr="008C1B61" w14:paraId="45CD6CF5" w14:textId="77777777" w:rsidTr="00531539">
        <w:tc>
          <w:tcPr>
            <w:tcW w:w="5020" w:type="dxa"/>
          </w:tcPr>
          <w:p w14:paraId="4BACA462" w14:textId="77777777" w:rsidR="00545132" w:rsidRPr="008C1B61" w:rsidRDefault="00545132" w:rsidP="00B22816">
            <w:pPr>
              <w:widowControl w:val="0"/>
              <w:autoSpaceDE w:val="0"/>
              <w:autoSpaceDN w:val="0"/>
              <w:adjustRightInd w:val="0"/>
              <w:rPr>
                <w:rFonts w:ascii="Times New Roman" w:hAnsi="Times New Roman" w:cs="Times New Roman"/>
              </w:rPr>
            </w:pPr>
          </w:p>
        </w:tc>
        <w:tc>
          <w:tcPr>
            <w:tcW w:w="4528" w:type="dxa"/>
          </w:tcPr>
          <w:p w14:paraId="392B1B91" w14:textId="77777777" w:rsidR="00545132" w:rsidRPr="008C1B61" w:rsidRDefault="00545132" w:rsidP="00B22816">
            <w:pPr>
              <w:widowControl w:val="0"/>
              <w:autoSpaceDE w:val="0"/>
              <w:autoSpaceDN w:val="0"/>
              <w:adjustRightInd w:val="0"/>
              <w:rPr>
                <w:rFonts w:ascii="Times New Roman" w:hAnsi="Times New Roman" w:cs="Times New Roman"/>
              </w:rPr>
            </w:pPr>
          </w:p>
        </w:tc>
      </w:tr>
      <w:tr w:rsidR="00545132" w:rsidRPr="008C1B61" w14:paraId="7E4AC6CC" w14:textId="77777777" w:rsidTr="00531539">
        <w:tc>
          <w:tcPr>
            <w:tcW w:w="5020" w:type="dxa"/>
          </w:tcPr>
          <w:p w14:paraId="74D9C054" w14:textId="77777777" w:rsidR="00545132" w:rsidRPr="008C1B61" w:rsidRDefault="00545132" w:rsidP="00F468B4">
            <w:pPr>
              <w:widowControl w:val="0"/>
              <w:autoSpaceDE w:val="0"/>
              <w:autoSpaceDN w:val="0"/>
              <w:adjustRightInd w:val="0"/>
              <w:rPr>
                <w:rFonts w:ascii="Times New Roman" w:hAnsi="Times New Roman" w:cs="Times New Roman"/>
              </w:rPr>
            </w:pPr>
            <w:r w:rsidRPr="008C1B61">
              <w:rPr>
                <w:rFonts w:ascii="Times New Roman" w:hAnsi="Times New Roman" w:cs="Times New Roman"/>
              </w:rPr>
              <w:t>Objednatel</w:t>
            </w:r>
          </w:p>
        </w:tc>
        <w:tc>
          <w:tcPr>
            <w:tcW w:w="4528" w:type="dxa"/>
          </w:tcPr>
          <w:p w14:paraId="60B441BD" w14:textId="5A89A8A5" w:rsidR="00545132" w:rsidRPr="008C1B61" w:rsidRDefault="00C35F04" w:rsidP="00F468B4">
            <w:pPr>
              <w:widowControl w:val="0"/>
              <w:autoSpaceDE w:val="0"/>
              <w:autoSpaceDN w:val="0"/>
              <w:adjustRightInd w:val="0"/>
              <w:rPr>
                <w:rFonts w:ascii="Times New Roman" w:hAnsi="Times New Roman" w:cs="Times New Roman"/>
              </w:rPr>
            </w:pPr>
            <w:r>
              <w:rPr>
                <w:rFonts w:ascii="Times New Roman" w:hAnsi="Times New Roman" w:cs="Times New Roman"/>
              </w:rPr>
              <w:t>Poskytovatel</w:t>
            </w:r>
          </w:p>
        </w:tc>
      </w:tr>
      <w:tr w:rsidR="002B293C" w:rsidRPr="008C1B61" w14:paraId="58D9A38A" w14:textId="77777777" w:rsidTr="00531539">
        <w:tc>
          <w:tcPr>
            <w:tcW w:w="5020" w:type="dxa"/>
          </w:tcPr>
          <w:p w14:paraId="15B989D5" w14:textId="77777777" w:rsidR="002B293C" w:rsidRPr="008C1B61" w:rsidRDefault="002B293C" w:rsidP="00545132">
            <w:pPr>
              <w:widowControl w:val="0"/>
              <w:autoSpaceDE w:val="0"/>
              <w:autoSpaceDN w:val="0"/>
              <w:adjustRightInd w:val="0"/>
              <w:jc w:val="center"/>
              <w:rPr>
                <w:rFonts w:ascii="Times New Roman" w:hAnsi="Times New Roman" w:cs="Times New Roman"/>
              </w:rPr>
            </w:pPr>
          </w:p>
        </w:tc>
        <w:tc>
          <w:tcPr>
            <w:tcW w:w="4528" w:type="dxa"/>
          </w:tcPr>
          <w:p w14:paraId="09E95E77" w14:textId="77777777" w:rsidR="002B293C" w:rsidRPr="008C1B61" w:rsidRDefault="002B293C" w:rsidP="00545132">
            <w:pPr>
              <w:widowControl w:val="0"/>
              <w:autoSpaceDE w:val="0"/>
              <w:autoSpaceDN w:val="0"/>
              <w:adjustRightInd w:val="0"/>
              <w:jc w:val="center"/>
              <w:rPr>
                <w:rFonts w:ascii="Times New Roman" w:hAnsi="Times New Roman" w:cs="Times New Roman"/>
              </w:rPr>
            </w:pPr>
          </w:p>
        </w:tc>
      </w:tr>
      <w:tr w:rsidR="00545132" w:rsidRPr="007B05D2" w14:paraId="32AF5EED" w14:textId="77777777" w:rsidTr="00531539">
        <w:tc>
          <w:tcPr>
            <w:tcW w:w="5020" w:type="dxa"/>
          </w:tcPr>
          <w:p w14:paraId="3063DAB2" w14:textId="77777777" w:rsidR="002B293C" w:rsidRPr="007B05D2" w:rsidRDefault="002B293C" w:rsidP="00B22816">
            <w:pPr>
              <w:widowControl w:val="0"/>
              <w:autoSpaceDE w:val="0"/>
              <w:autoSpaceDN w:val="0"/>
              <w:adjustRightInd w:val="0"/>
              <w:rPr>
                <w:rFonts w:ascii="Times New Roman" w:hAnsi="Times New Roman" w:cs="Times New Roman"/>
              </w:rPr>
            </w:pPr>
          </w:p>
        </w:tc>
        <w:tc>
          <w:tcPr>
            <w:tcW w:w="4528" w:type="dxa"/>
          </w:tcPr>
          <w:p w14:paraId="01C9B848" w14:textId="77777777" w:rsidR="00545132" w:rsidRPr="007B05D2" w:rsidRDefault="00545132" w:rsidP="00B22816">
            <w:pPr>
              <w:widowControl w:val="0"/>
              <w:autoSpaceDE w:val="0"/>
              <w:autoSpaceDN w:val="0"/>
              <w:adjustRightInd w:val="0"/>
              <w:rPr>
                <w:rFonts w:ascii="Times New Roman" w:hAnsi="Times New Roman" w:cs="Times New Roman"/>
              </w:rPr>
            </w:pPr>
          </w:p>
        </w:tc>
      </w:tr>
      <w:tr w:rsidR="00C63FD2" w:rsidRPr="007B05D2" w14:paraId="176FC935" w14:textId="77777777" w:rsidTr="00531539">
        <w:tc>
          <w:tcPr>
            <w:tcW w:w="5020" w:type="dxa"/>
          </w:tcPr>
          <w:p w14:paraId="0CD9697E" w14:textId="3EA5E62F" w:rsidR="00C63FD2" w:rsidRPr="007B05D2" w:rsidRDefault="00C63FD2" w:rsidP="00C63FD2">
            <w:pPr>
              <w:widowControl w:val="0"/>
              <w:autoSpaceDE w:val="0"/>
              <w:autoSpaceDN w:val="0"/>
              <w:adjustRightInd w:val="0"/>
              <w:rPr>
                <w:rFonts w:ascii="Times New Roman" w:hAnsi="Times New Roman" w:cs="Times New Roman"/>
              </w:rPr>
            </w:pPr>
          </w:p>
        </w:tc>
        <w:tc>
          <w:tcPr>
            <w:tcW w:w="4528" w:type="dxa"/>
          </w:tcPr>
          <w:p w14:paraId="0BB0C485" w14:textId="504D403B" w:rsidR="00C63FD2" w:rsidRPr="007B05D2" w:rsidRDefault="00C63FD2" w:rsidP="00C63FD2">
            <w:pPr>
              <w:widowControl w:val="0"/>
              <w:autoSpaceDE w:val="0"/>
              <w:autoSpaceDN w:val="0"/>
              <w:adjustRightInd w:val="0"/>
              <w:rPr>
                <w:rFonts w:ascii="Times New Roman" w:hAnsi="Times New Roman" w:cs="Times New Roman"/>
              </w:rPr>
            </w:pPr>
          </w:p>
        </w:tc>
      </w:tr>
      <w:tr w:rsidR="00C63FD2" w:rsidRPr="007B05D2" w14:paraId="3A9F5E80" w14:textId="77777777" w:rsidTr="00531539">
        <w:tc>
          <w:tcPr>
            <w:tcW w:w="5020" w:type="dxa"/>
          </w:tcPr>
          <w:p w14:paraId="3686B425" w14:textId="37F132A9" w:rsidR="00C63FD2" w:rsidRPr="007B05D2" w:rsidRDefault="00C63FD2" w:rsidP="00C63FD2">
            <w:pPr>
              <w:widowControl w:val="0"/>
              <w:autoSpaceDE w:val="0"/>
              <w:autoSpaceDN w:val="0"/>
              <w:adjustRightInd w:val="0"/>
              <w:ind w:firstLine="604"/>
              <w:rPr>
                <w:rFonts w:ascii="Times New Roman" w:hAnsi="Times New Roman" w:cs="Times New Roman"/>
              </w:rPr>
            </w:pPr>
            <w:r w:rsidRPr="00BC3705">
              <w:rPr>
                <w:rFonts w:ascii="Times New Roman" w:hAnsi="Times New Roman" w:cs="Times New Roman"/>
              </w:rPr>
              <w:t>……………………………………………..</w:t>
            </w:r>
          </w:p>
        </w:tc>
        <w:tc>
          <w:tcPr>
            <w:tcW w:w="4528" w:type="dxa"/>
          </w:tcPr>
          <w:p w14:paraId="68B9CAA1" w14:textId="3B314B19" w:rsidR="00C63FD2" w:rsidRPr="007B05D2" w:rsidRDefault="00C63FD2" w:rsidP="00C63FD2">
            <w:pPr>
              <w:widowControl w:val="0"/>
              <w:autoSpaceDE w:val="0"/>
              <w:autoSpaceDN w:val="0"/>
              <w:adjustRightInd w:val="0"/>
              <w:jc w:val="center"/>
              <w:rPr>
                <w:rFonts w:ascii="Times New Roman" w:hAnsi="Times New Roman" w:cs="Times New Roman"/>
              </w:rPr>
            </w:pPr>
            <w:r w:rsidRPr="00BC3705">
              <w:rPr>
                <w:rFonts w:ascii="Times New Roman" w:hAnsi="Times New Roman" w:cs="Times New Roman"/>
              </w:rPr>
              <w:t>……………………………………………..</w:t>
            </w:r>
          </w:p>
        </w:tc>
      </w:tr>
      <w:tr w:rsidR="00C63FD2" w:rsidRPr="007B05D2" w14:paraId="644CBF1E" w14:textId="77777777" w:rsidTr="00531539">
        <w:trPr>
          <w:trHeight w:val="302"/>
        </w:trPr>
        <w:tc>
          <w:tcPr>
            <w:tcW w:w="5020" w:type="dxa"/>
          </w:tcPr>
          <w:p w14:paraId="0EF93071" w14:textId="74F0AC8F" w:rsidR="00C63FD2" w:rsidRPr="007B05D2" w:rsidRDefault="00531539" w:rsidP="002319CA">
            <w:pPr>
              <w:widowControl w:val="0"/>
              <w:autoSpaceDE w:val="0"/>
              <w:autoSpaceDN w:val="0"/>
              <w:adjustRightInd w:val="0"/>
              <w:jc w:val="center"/>
              <w:rPr>
                <w:rFonts w:ascii="Times New Roman" w:hAnsi="Times New Roman" w:cs="Times New Roman"/>
              </w:rPr>
            </w:pPr>
            <w:r>
              <w:rPr>
                <w:rFonts w:ascii="Times New Roman" w:hAnsi="Times New Roman" w:cs="Times New Roman"/>
                <w:bCs/>
              </w:rPr>
              <w:t>Mgr. Jan Zeman, předseda představenstva</w:t>
            </w:r>
          </w:p>
        </w:tc>
        <w:tc>
          <w:tcPr>
            <w:tcW w:w="4528" w:type="dxa"/>
          </w:tcPr>
          <w:p w14:paraId="08C40DA9" w14:textId="6D1ABF6B" w:rsidR="00C63FD2" w:rsidRPr="007B05D2" w:rsidRDefault="00C63FD2" w:rsidP="00C63FD2">
            <w:pPr>
              <w:widowControl w:val="0"/>
              <w:autoSpaceDE w:val="0"/>
              <w:autoSpaceDN w:val="0"/>
              <w:adjustRightInd w:val="0"/>
              <w:rPr>
                <w:rFonts w:ascii="Times New Roman" w:hAnsi="Times New Roman" w:cs="Times New Roman"/>
              </w:rPr>
            </w:pPr>
            <w:r w:rsidRPr="00BC3705">
              <w:rPr>
                <w:rFonts w:ascii="Times New Roman" w:hAnsi="Times New Roman" w:cs="Times New Roman"/>
              </w:rPr>
              <w:t>Ing. Jiří Janšta, jednatel společnosti</w:t>
            </w:r>
          </w:p>
        </w:tc>
      </w:tr>
      <w:tr w:rsidR="00C63FD2" w:rsidRPr="007B05D2" w14:paraId="39651101" w14:textId="77777777" w:rsidTr="00531539">
        <w:tc>
          <w:tcPr>
            <w:tcW w:w="5020" w:type="dxa"/>
          </w:tcPr>
          <w:p w14:paraId="6F4CE0F9" w14:textId="77777777" w:rsidR="00C63FD2" w:rsidRPr="007B05D2" w:rsidRDefault="00C63FD2" w:rsidP="00C63FD2">
            <w:pPr>
              <w:widowControl w:val="0"/>
              <w:autoSpaceDE w:val="0"/>
              <w:autoSpaceDN w:val="0"/>
              <w:adjustRightInd w:val="0"/>
              <w:rPr>
                <w:rFonts w:ascii="Times New Roman" w:hAnsi="Times New Roman" w:cs="Times New Roman"/>
              </w:rPr>
            </w:pPr>
          </w:p>
        </w:tc>
        <w:tc>
          <w:tcPr>
            <w:tcW w:w="4528" w:type="dxa"/>
          </w:tcPr>
          <w:p w14:paraId="735FB30E" w14:textId="77777777" w:rsidR="00C63FD2" w:rsidRPr="007B05D2" w:rsidRDefault="00C63FD2" w:rsidP="00C63FD2">
            <w:pPr>
              <w:widowControl w:val="0"/>
              <w:autoSpaceDE w:val="0"/>
              <w:autoSpaceDN w:val="0"/>
              <w:adjustRightInd w:val="0"/>
              <w:rPr>
                <w:rFonts w:ascii="Times New Roman" w:hAnsi="Times New Roman" w:cs="Times New Roman"/>
              </w:rPr>
            </w:pPr>
          </w:p>
        </w:tc>
      </w:tr>
      <w:tr w:rsidR="00C63FD2" w:rsidRPr="007B05D2" w14:paraId="69D71346" w14:textId="77777777" w:rsidTr="00531539">
        <w:tc>
          <w:tcPr>
            <w:tcW w:w="5020" w:type="dxa"/>
          </w:tcPr>
          <w:p w14:paraId="0547E1C9" w14:textId="77777777" w:rsidR="00C63FD2" w:rsidRPr="007B05D2" w:rsidRDefault="00C63FD2" w:rsidP="00C63FD2">
            <w:pPr>
              <w:widowControl w:val="0"/>
              <w:autoSpaceDE w:val="0"/>
              <w:autoSpaceDN w:val="0"/>
              <w:adjustRightInd w:val="0"/>
              <w:rPr>
                <w:rFonts w:ascii="Times New Roman" w:hAnsi="Times New Roman" w:cs="Times New Roman"/>
              </w:rPr>
            </w:pPr>
          </w:p>
        </w:tc>
        <w:tc>
          <w:tcPr>
            <w:tcW w:w="4528" w:type="dxa"/>
          </w:tcPr>
          <w:p w14:paraId="31AD8BC0" w14:textId="05D1A9B0" w:rsidR="00C63FD2" w:rsidRPr="007B05D2" w:rsidRDefault="00C63FD2" w:rsidP="00C63FD2">
            <w:pPr>
              <w:widowControl w:val="0"/>
              <w:autoSpaceDE w:val="0"/>
              <w:autoSpaceDN w:val="0"/>
              <w:adjustRightInd w:val="0"/>
              <w:jc w:val="center"/>
              <w:rPr>
                <w:rFonts w:ascii="Times New Roman" w:hAnsi="Times New Roman" w:cs="Times New Roman"/>
              </w:rPr>
            </w:pPr>
          </w:p>
        </w:tc>
      </w:tr>
      <w:tr w:rsidR="00D76113" w:rsidRPr="007B05D2" w14:paraId="79D0BBC8" w14:textId="77777777" w:rsidTr="00531539">
        <w:tc>
          <w:tcPr>
            <w:tcW w:w="5020" w:type="dxa"/>
          </w:tcPr>
          <w:p w14:paraId="6E8E67EE" w14:textId="77777777" w:rsidR="00D76113" w:rsidRPr="007B05D2" w:rsidRDefault="00D76113" w:rsidP="00C63FD2">
            <w:pPr>
              <w:widowControl w:val="0"/>
              <w:autoSpaceDE w:val="0"/>
              <w:autoSpaceDN w:val="0"/>
              <w:adjustRightInd w:val="0"/>
              <w:rPr>
                <w:rFonts w:ascii="Times New Roman" w:hAnsi="Times New Roman" w:cs="Times New Roman"/>
              </w:rPr>
            </w:pPr>
          </w:p>
        </w:tc>
        <w:tc>
          <w:tcPr>
            <w:tcW w:w="4528" w:type="dxa"/>
          </w:tcPr>
          <w:p w14:paraId="6835FA50" w14:textId="77777777" w:rsidR="00D76113" w:rsidRPr="007B05D2" w:rsidRDefault="00D76113" w:rsidP="00C63FD2">
            <w:pPr>
              <w:widowControl w:val="0"/>
              <w:autoSpaceDE w:val="0"/>
              <w:autoSpaceDN w:val="0"/>
              <w:adjustRightInd w:val="0"/>
              <w:jc w:val="center"/>
              <w:rPr>
                <w:rFonts w:ascii="Times New Roman" w:hAnsi="Times New Roman" w:cs="Times New Roman"/>
              </w:rPr>
            </w:pPr>
          </w:p>
        </w:tc>
      </w:tr>
      <w:tr w:rsidR="00D76113" w:rsidRPr="007B05D2" w14:paraId="1ED673B1" w14:textId="77777777" w:rsidTr="00531539">
        <w:tc>
          <w:tcPr>
            <w:tcW w:w="5020" w:type="dxa"/>
          </w:tcPr>
          <w:p w14:paraId="04BEB2F4" w14:textId="77777777" w:rsidR="00D76113" w:rsidRPr="007B05D2" w:rsidRDefault="00D76113" w:rsidP="00C63FD2">
            <w:pPr>
              <w:widowControl w:val="0"/>
              <w:autoSpaceDE w:val="0"/>
              <w:autoSpaceDN w:val="0"/>
              <w:adjustRightInd w:val="0"/>
              <w:rPr>
                <w:rFonts w:ascii="Times New Roman" w:hAnsi="Times New Roman" w:cs="Times New Roman"/>
              </w:rPr>
            </w:pPr>
          </w:p>
        </w:tc>
        <w:tc>
          <w:tcPr>
            <w:tcW w:w="4528" w:type="dxa"/>
          </w:tcPr>
          <w:p w14:paraId="22E3F90F" w14:textId="77777777" w:rsidR="00D76113" w:rsidRPr="007B05D2" w:rsidRDefault="00D76113" w:rsidP="00C63FD2">
            <w:pPr>
              <w:widowControl w:val="0"/>
              <w:autoSpaceDE w:val="0"/>
              <w:autoSpaceDN w:val="0"/>
              <w:adjustRightInd w:val="0"/>
              <w:jc w:val="center"/>
              <w:rPr>
                <w:rFonts w:ascii="Times New Roman" w:hAnsi="Times New Roman" w:cs="Times New Roman"/>
              </w:rPr>
            </w:pPr>
          </w:p>
        </w:tc>
      </w:tr>
      <w:tr w:rsidR="00D76113" w:rsidRPr="007B05D2" w14:paraId="76B75F14" w14:textId="77777777" w:rsidTr="00531539">
        <w:tc>
          <w:tcPr>
            <w:tcW w:w="5020" w:type="dxa"/>
          </w:tcPr>
          <w:p w14:paraId="63A6C243" w14:textId="77777777" w:rsidR="00D76113" w:rsidRPr="007B05D2" w:rsidRDefault="00D76113" w:rsidP="00C63FD2">
            <w:pPr>
              <w:widowControl w:val="0"/>
              <w:autoSpaceDE w:val="0"/>
              <w:autoSpaceDN w:val="0"/>
              <w:adjustRightInd w:val="0"/>
              <w:rPr>
                <w:rFonts w:ascii="Times New Roman" w:hAnsi="Times New Roman" w:cs="Times New Roman"/>
              </w:rPr>
            </w:pPr>
          </w:p>
        </w:tc>
        <w:tc>
          <w:tcPr>
            <w:tcW w:w="4528" w:type="dxa"/>
          </w:tcPr>
          <w:p w14:paraId="0F7781B3" w14:textId="77777777" w:rsidR="00D76113" w:rsidRPr="007B05D2" w:rsidRDefault="00D76113" w:rsidP="00C63FD2">
            <w:pPr>
              <w:widowControl w:val="0"/>
              <w:autoSpaceDE w:val="0"/>
              <w:autoSpaceDN w:val="0"/>
              <w:adjustRightInd w:val="0"/>
              <w:jc w:val="center"/>
              <w:rPr>
                <w:rFonts w:ascii="Times New Roman" w:hAnsi="Times New Roman" w:cs="Times New Roman"/>
              </w:rPr>
            </w:pPr>
          </w:p>
        </w:tc>
      </w:tr>
      <w:tr w:rsidR="00D76113" w:rsidRPr="007B05D2" w14:paraId="35C406FF" w14:textId="77777777" w:rsidTr="00680066">
        <w:tc>
          <w:tcPr>
            <w:tcW w:w="5020" w:type="dxa"/>
          </w:tcPr>
          <w:p w14:paraId="30403D9E" w14:textId="77777777" w:rsidR="00D76113" w:rsidRPr="007B05D2" w:rsidRDefault="00D76113" w:rsidP="00680066">
            <w:pPr>
              <w:widowControl w:val="0"/>
              <w:autoSpaceDE w:val="0"/>
              <w:autoSpaceDN w:val="0"/>
              <w:adjustRightInd w:val="0"/>
              <w:ind w:firstLine="604"/>
              <w:rPr>
                <w:rFonts w:ascii="Times New Roman" w:hAnsi="Times New Roman" w:cs="Times New Roman"/>
              </w:rPr>
            </w:pPr>
            <w:r w:rsidRPr="00BC3705">
              <w:rPr>
                <w:rFonts w:ascii="Times New Roman" w:hAnsi="Times New Roman" w:cs="Times New Roman"/>
              </w:rPr>
              <w:t>……………………………………………..</w:t>
            </w:r>
          </w:p>
        </w:tc>
        <w:tc>
          <w:tcPr>
            <w:tcW w:w="4528" w:type="dxa"/>
          </w:tcPr>
          <w:p w14:paraId="2B88AF91" w14:textId="77777777" w:rsidR="00D76113" w:rsidRPr="007B05D2" w:rsidRDefault="00D76113" w:rsidP="00680066">
            <w:pPr>
              <w:widowControl w:val="0"/>
              <w:autoSpaceDE w:val="0"/>
              <w:autoSpaceDN w:val="0"/>
              <w:adjustRightInd w:val="0"/>
              <w:jc w:val="center"/>
              <w:rPr>
                <w:rFonts w:ascii="Times New Roman" w:hAnsi="Times New Roman" w:cs="Times New Roman"/>
              </w:rPr>
            </w:pPr>
            <w:r w:rsidRPr="00BC3705">
              <w:rPr>
                <w:rFonts w:ascii="Times New Roman" w:hAnsi="Times New Roman" w:cs="Times New Roman"/>
              </w:rPr>
              <w:t>……………………………………………..</w:t>
            </w:r>
          </w:p>
        </w:tc>
      </w:tr>
      <w:tr w:rsidR="00D76113" w:rsidRPr="007B05D2" w14:paraId="4C4D292D" w14:textId="77777777" w:rsidTr="00680066">
        <w:trPr>
          <w:trHeight w:val="302"/>
        </w:trPr>
        <w:tc>
          <w:tcPr>
            <w:tcW w:w="5020" w:type="dxa"/>
          </w:tcPr>
          <w:p w14:paraId="3C4D3CC1" w14:textId="47318F78" w:rsidR="00D76113" w:rsidRPr="007B05D2" w:rsidRDefault="00D76113" w:rsidP="00680066">
            <w:pPr>
              <w:widowControl w:val="0"/>
              <w:autoSpaceDE w:val="0"/>
              <w:autoSpaceDN w:val="0"/>
              <w:adjustRightInd w:val="0"/>
              <w:jc w:val="center"/>
              <w:rPr>
                <w:rFonts w:ascii="Times New Roman" w:hAnsi="Times New Roman" w:cs="Times New Roman"/>
              </w:rPr>
            </w:pPr>
          </w:p>
        </w:tc>
        <w:tc>
          <w:tcPr>
            <w:tcW w:w="4528" w:type="dxa"/>
          </w:tcPr>
          <w:p w14:paraId="7A2082F7" w14:textId="27B1D788" w:rsidR="00D76113" w:rsidRPr="007B05D2" w:rsidRDefault="00D76113" w:rsidP="00680066">
            <w:pPr>
              <w:widowControl w:val="0"/>
              <w:autoSpaceDE w:val="0"/>
              <w:autoSpaceDN w:val="0"/>
              <w:adjustRightInd w:val="0"/>
              <w:rPr>
                <w:rFonts w:ascii="Times New Roman" w:hAnsi="Times New Roman" w:cs="Times New Roman"/>
              </w:rPr>
            </w:pPr>
            <w:r w:rsidRPr="00BC3705">
              <w:rPr>
                <w:rFonts w:ascii="Times New Roman" w:hAnsi="Times New Roman" w:cs="Times New Roman"/>
              </w:rPr>
              <w:t xml:space="preserve">Ing. </w:t>
            </w:r>
            <w:r>
              <w:rPr>
                <w:rFonts w:ascii="Times New Roman" w:hAnsi="Times New Roman" w:cs="Times New Roman"/>
              </w:rPr>
              <w:t>Ondřej Kovář</w:t>
            </w:r>
            <w:r w:rsidRPr="00BC3705">
              <w:rPr>
                <w:rFonts w:ascii="Times New Roman" w:hAnsi="Times New Roman" w:cs="Times New Roman"/>
              </w:rPr>
              <w:t>, jednatel společnosti</w:t>
            </w:r>
          </w:p>
        </w:tc>
      </w:tr>
      <w:tr w:rsidR="00C63FD2" w:rsidRPr="007B05D2" w14:paraId="4CDC0449" w14:textId="77777777" w:rsidTr="00531539">
        <w:tc>
          <w:tcPr>
            <w:tcW w:w="5020" w:type="dxa"/>
          </w:tcPr>
          <w:p w14:paraId="417040C7" w14:textId="77777777" w:rsidR="00C63FD2" w:rsidRPr="007B05D2" w:rsidRDefault="00C63FD2" w:rsidP="00C63FD2">
            <w:pPr>
              <w:widowControl w:val="0"/>
              <w:autoSpaceDE w:val="0"/>
              <w:autoSpaceDN w:val="0"/>
              <w:adjustRightInd w:val="0"/>
              <w:rPr>
                <w:rFonts w:ascii="Times New Roman" w:hAnsi="Times New Roman" w:cs="Times New Roman"/>
              </w:rPr>
            </w:pPr>
          </w:p>
        </w:tc>
        <w:tc>
          <w:tcPr>
            <w:tcW w:w="4528" w:type="dxa"/>
          </w:tcPr>
          <w:p w14:paraId="0A71DA9A" w14:textId="77777777" w:rsidR="00C63FD2" w:rsidRPr="007B05D2" w:rsidRDefault="00C63FD2" w:rsidP="00C63FD2">
            <w:pPr>
              <w:widowControl w:val="0"/>
              <w:autoSpaceDE w:val="0"/>
              <w:autoSpaceDN w:val="0"/>
              <w:adjustRightInd w:val="0"/>
              <w:jc w:val="center"/>
              <w:rPr>
                <w:rFonts w:ascii="Times New Roman" w:hAnsi="Times New Roman" w:cs="Times New Roman"/>
              </w:rPr>
            </w:pPr>
          </w:p>
        </w:tc>
      </w:tr>
      <w:tr w:rsidR="00C63FD2" w:rsidRPr="007B05D2" w14:paraId="0581136D" w14:textId="77777777" w:rsidTr="00531539">
        <w:tc>
          <w:tcPr>
            <w:tcW w:w="5020" w:type="dxa"/>
          </w:tcPr>
          <w:p w14:paraId="3392E81D" w14:textId="77777777" w:rsidR="00C63FD2" w:rsidRPr="007B05D2" w:rsidRDefault="00C63FD2" w:rsidP="00C63FD2">
            <w:pPr>
              <w:widowControl w:val="0"/>
              <w:autoSpaceDE w:val="0"/>
              <w:autoSpaceDN w:val="0"/>
              <w:adjustRightInd w:val="0"/>
              <w:rPr>
                <w:rFonts w:ascii="Times New Roman" w:hAnsi="Times New Roman" w:cs="Times New Roman"/>
              </w:rPr>
            </w:pPr>
          </w:p>
        </w:tc>
        <w:tc>
          <w:tcPr>
            <w:tcW w:w="4528" w:type="dxa"/>
          </w:tcPr>
          <w:p w14:paraId="25DF6060" w14:textId="77777777" w:rsidR="00C63FD2" w:rsidRPr="007B05D2" w:rsidRDefault="00C63FD2" w:rsidP="00C63FD2">
            <w:pPr>
              <w:widowControl w:val="0"/>
              <w:autoSpaceDE w:val="0"/>
              <w:autoSpaceDN w:val="0"/>
              <w:adjustRightInd w:val="0"/>
              <w:jc w:val="center"/>
              <w:rPr>
                <w:rFonts w:ascii="Times New Roman" w:hAnsi="Times New Roman" w:cs="Times New Roman"/>
              </w:rPr>
            </w:pPr>
          </w:p>
        </w:tc>
      </w:tr>
    </w:tbl>
    <w:p w14:paraId="5315B34B" w14:textId="23FFCEFD" w:rsidR="00353F8F" w:rsidRPr="00BC3705" w:rsidRDefault="00353F8F" w:rsidP="00B22816">
      <w:pPr>
        <w:rPr>
          <w:rFonts w:ascii="Times New Roman" w:hAnsi="Times New Roman" w:cs="Times New Roman"/>
        </w:rPr>
      </w:pPr>
      <w:r w:rsidRPr="00BC3705">
        <w:rPr>
          <w:rFonts w:ascii="Times New Roman" w:hAnsi="Times New Roman" w:cs="Times New Roman"/>
        </w:rPr>
        <w:br w:type="page"/>
      </w:r>
    </w:p>
    <w:p w14:paraId="136F59AC" w14:textId="62BB400D" w:rsidR="00507079" w:rsidRDefault="00507079" w:rsidP="00507079">
      <w:pPr>
        <w:rPr>
          <w:rFonts w:ascii="Times New Roman" w:hAnsi="Times New Roman" w:cs="Times New Roman"/>
        </w:rPr>
      </w:pPr>
      <w:r w:rsidRPr="009D05E7">
        <w:rPr>
          <w:rFonts w:ascii="Times New Roman" w:hAnsi="Times New Roman" w:cs="Times New Roman"/>
        </w:rPr>
        <w:lastRenderedPageBreak/>
        <w:t>Příloha č. 1 - Požadavky a opatření pro zajištění bezpečnosti informací a informačních aktiv</w:t>
      </w:r>
    </w:p>
    <w:p w14:paraId="415BA3C1" w14:textId="77777777" w:rsidR="00270A47" w:rsidRPr="009D05E7" w:rsidRDefault="00270A47" w:rsidP="00507079">
      <w:pPr>
        <w:rPr>
          <w:rFonts w:ascii="Times New Roman" w:hAnsi="Times New Roman" w:cs="Times New Roman"/>
        </w:rPr>
      </w:pPr>
    </w:p>
    <w:p w14:paraId="31CFE06B" w14:textId="77777777" w:rsidR="00507079" w:rsidRPr="009D05E7" w:rsidRDefault="00507079" w:rsidP="00507079">
      <w:pPr>
        <w:pStyle w:val="Odstavecseseznamem"/>
        <w:numPr>
          <w:ilvl w:val="0"/>
          <w:numId w:val="37"/>
        </w:numPr>
        <w:ind w:left="426" w:hanging="426"/>
        <w:jc w:val="both"/>
        <w:rPr>
          <w:rFonts w:ascii="Times New Roman" w:hAnsi="Times New Roman" w:cs="Times New Roman"/>
        </w:rPr>
      </w:pPr>
      <w:r w:rsidRPr="009D05E7">
        <w:rPr>
          <w:rFonts w:ascii="Times New Roman" w:hAnsi="Times New Roman" w:cs="Times New Roman"/>
        </w:rPr>
        <w:t xml:space="preserve">Bezpečnost přístupových oprávnění </w:t>
      </w:r>
    </w:p>
    <w:p w14:paraId="0EE146E9" w14:textId="52B7AF53" w:rsidR="00507079" w:rsidRPr="009D05E7" w:rsidRDefault="00C05A3F" w:rsidP="00507079">
      <w:pPr>
        <w:numPr>
          <w:ilvl w:val="1"/>
          <w:numId w:val="36"/>
        </w:numPr>
        <w:ind w:left="851"/>
        <w:jc w:val="both"/>
        <w:rPr>
          <w:rFonts w:ascii="Times New Roman" w:hAnsi="Times New Roman" w:cs="Times New Roman"/>
        </w:rPr>
      </w:pPr>
      <w:r>
        <w:rPr>
          <w:rFonts w:ascii="Times New Roman" w:hAnsi="Times New Roman" w:cs="Times New Roman"/>
        </w:rPr>
        <w:t>Poskytovatele</w:t>
      </w:r>
      <w:r w:rsidR="00507079" w:rsidRPr="009D05E7">
        <w:rPr>
          <w:rFonts w:ascii="Times New Roman" w:hAnsi="Times New Roman" w:cs="Times New Roman"/>
        </w:rPr>
        <w:t xml:space="preserve"> je povinen chránit veškeré přístupové údaje k informačním aktivům </w:t>
      </w:r>
      <w:r w:rsidR="00CF7EEE">
        <w:rPr>
          <w:rFonts w:ascii="Times New Roman" w:hAnsi="Times New Roman" w:cs="Times New Roman"/>
        </w:rPr>
        <w:t>o</w:t>
      </w:r>
      <w:r w:rsidR="002F13FE">
        <w:rPr>
          <w:rFonts w:ascii="Times New Roman" w:hAnsi="Times New Roman" w:cs="Times New Roman"/>
        </w:rPr>
        <w:t>bjednatele</w:t>
      </w:r>
      <w:r w:rsidR="00507079" w:rsidRPr="009D05E7">
        <w:rPr>
          <w:rFonts w:ascii="Times New Roman" w:hAnsi="Times New Roman" w:cs="Times New Roman"/>
        </w:rPr>
        <w:t xml:space="preserve"> včetně přístupů k informačním aktivům </w:t>
      </w:r>
      <w:r>
        <w:rPr>
          <w:rFonts w:ascii="Times New Roman" w:hAnsi="Times New Roman" w:cs="Times New Roman"/>
        </w:rPr>
        <w:t>poskytovatele</w:t>
      </w:r>
      <w:r w:rsidR="00507079" w:rsidRPr="009D05E7">
        <w:rPr>
          <w:rFonts w:ascii="Times New Roman" w:hAnsi="Times New Roman" w:cs="Times New Roman"/>
        </w:rPr>
        <w:t xml:space="preserve">, které umožňují přístup k informačním aktivům </w:t>
      </w:r>
      <w:r w:rsidR="00CF7EEE">
        <w:rPr>
          <w:rFonts w:ascii="Times New Roman" w:hAnsi="Times New Roman" w:cs="Times New Roman"/>
        </w:rPr>
        <w:t>o</w:t>
      </w:r>
      <w:r w:rsidR="002F13FE">
        <w:rPr>
          <w:rFonts w:ascii="Times New Roman" w:hAnsi="Times New Roman" w:cs="Times New Roman"/>
        </w:rPr>
        <w:t>bjednatele</w:t>
      </w:r>
      <w:r w:rsidR="00507079" w:rsidRPr="009D05E7">
        <w:rPr>
          <w:rFonts w:ascii="Times New Roman" w:hAnsi="Times New Roman" w:cs="Times New Roman"/>
        </w:rPr>
        <w:t xml:space="preserve"> či umožnují jejich správu. </w:t>
      </w:r>
    </w:p>
    <w:p w14:paraId="736A0A8B" w14:textId="29185809" w:rsidR="00507079" w:rsidRPr="009D05E7" w:rsidRDefault="00C05A3F" w:rsidP="00507079">
      <w:pPr>
        <w:numPr>
          <w:ilvl w:val="1"/>
          <w:numId w:val="36"/>
        </w:numPr>
        <w:ind w:left="851"/>
        <w:jc w:val="both"/>
        <w:rPr>
          <w:rFonts w:ascii="Times New Roman" w:hAnsi="Times New Roman" w:cs="Times New Roman"/>
        </w:rPr>
      </w:pPr>
      <w:r>
        <w:rPr>
          <w:rFonts w:ascii="Times New Roman" w:hAnsi="Times New Roman" w:cs="Times New Roman"/>
        </w:rPr>
        <w:t>Poskytovatel</w:t>
      </w:r>
      <w:r w:rsidR="00507079" w:rsidRPr="009D05E7">
        <w:rPr>
          <w:rFonts w:ascii="Times New Roman" w:hAnsi="Times New Roman" w:cs="Times New Roman"/>
        </w:rPr>
        <w:t xml:space="preserve"> je povinen dodržovat tuto bezpečnostní politiku hesel pro výše uvedené přístupové údaje: </w:t>
      </w:r>
    </w:p>
    <w:p w14:paraId="462375A6" w14:textId="77777777" w:rsidR="00507079" w:rsidRPr="009D05E7" w:rsidRDefault="00507079" w:rsidP="00507079">
      <w:pPr>
        <w:numPr>
          <w:ilvl w:val="2"/>
          <w:numId w:val="36"/>
        </w:numPr>
        <w:ind w:left="1276"/>
        <w:jc w:val="both"/>
        <w:rPr>
          <w:rFonts w:ascii="Times New Roman" w:hAnsi="Times New Roman" w:cs="Times New Roman"/>
        </w:rPr>
      </w:pPr>
      <w:r w:rsidRPr="009D05E7">
        <w:rPr>
          <w:rFonts w:ascii="Times New Roman" w:hAnsi="Times New Roman" w:cs="Times New Roman"/>
        </w:rPr>
        <w:t>min. délka hesla 12 znaků</w:t>
      </w:r>
    </w:p>
    <w:p w14:paraId="59654495" w14:textId="77777777" w:rsidR="00507079" w:rsidRPr="009D05E7" w:rsidRDefault="00507079" w:rsidP="00507079">
      <w:pPr>
        <w:numPr>
          <w:ilvl w:val="2"/>
          <w:numId w:val="36"/>
        </w:numPr>
        <w:ind w:left="1276"/>
        <w:jc w:val="both"/>
        <w:rPr>
          <w:rFonts w:ascii="Times New Roman" w:hAnsi="Times New Roman" w:cs="Times New Roman"/>
        </w:rPr>
      </w:pPr>
      <w:r w:rsidRPr="009D05E7">
        <w:rPr>
          <w:rFonts w:ascii="Times New Roman" w:hAnsi="Times New Roman" w:cs="Times New Roman"/>
        </w:rPr>
        <w:t xml:space="preserve">složitost hesla musí splňovat minimálně 3 ze 4 kategorií </w:t>
      </w:r>
    </w:p>
    <w:p w14:paraId="1D04FBD2" w14:textId="77777777" w:rsidR="00507079" w:rsidRPr="009D05E7" w:rsidRDefault="00507079" w:rsidP="00507079">
      <w:pPr>
        <w:numPr>
          <w:ilvl w:val="3"/>
          <w:numId w:val="38"/>
        </w:numPr>
        <w:ind w:left="1701"/>
        <w:jc w:val="both"/>
        <w:rPr>
          <w:rFonts w:ascii="Times New Roman" w:hAnsi="Times New Roman" w:cs="Times New Roman"/>
        </w:rPr>
      </w:pPr>
      <w:r w:rsidRPr="009D05E7">
        <w:rPr>
          <w:rFonts w:ascii="Times New Roman" w:hAnsi="Times New Roman" w:cs="Times New Roman"/>
        </w:rPr>
        <w:t xml:space="preserve">malá písmena </w:t>
      </w:r>
    </w:p>
    <w:p w14:paraId="633D6C25" w14:textId="77777777" w:rsidR="00507079" w:rsidRPr="009D05E7" w:rsidRDefault="00507079" w:rsidP="00507079">
      <w:pPr>
        <w:numPr>
          <w:ilvl w:val="3"/>
          <w:numId w:val="38"/>
        </w:numPr>
        <w:ind w:left="1701"/>
        <w:jc w:val="both"/>
        <w:rPr>
          <w:rFonts w:ascii="Times New Roman" w:hAnsi="Times New Roman" w:cs="Times New Roman"/>
        </w:rPr>
      </w:pPr>
      <w:r w:rsidRPr="009D05E7">
        <w:rPr>
          <w:rFonts w:ascii="Times New Roman" w:hAnsi="Times New Roman" w:cs="Times New Roman"/>
        </w:rPr>
        <w:t xml:space="preserve">velká písmena </w:t>
      </w:r>
    </w:p>
    <w:p w14:paraId="466AC4DF" w14:textId="77777777" w:rsidR="00507079" w:rsidRPr="009D05E7" w:rsidRDefault="00507079" w:rsidP="00507079">
      <w:pPr>
        <w:numPr>
          <w:ilvl w:val="3"/>
          <w:numId w:val="38"/>
        </w:numPr>
        <w:ind w:left="1701"/>
        <w:jc w:val="both"/>
        <w:rPr>
          <w:rFonts w:ascii="Times New Roman" w:hAnsi="Times New Roman" w:cs="Times New Roman"/>
        </w:rPr>
      </w:pPr>
      <w:r w:rsidRPr="009D05E7">
        <w:rPr>
          <w:rFonts w:ascii="Times New Roman" w:hAnsi="Times New Roman" w:cs="Times New Roman"/>
        </w:rPr>
        <w:t xml:space="preserve">číslice </w:t>
      </w:r>
    </w:p>
    <w:p w14:paraId="090F7B67" w14:textId="77777777" w:rsidR="00507079" w:rsidRPr="009D05E7" w:rsidRDefault="00507079" w:rsidP="00507079">
      <w:pPr>
        <w:numPr>
          <w:ilvl w:val="3"/>
          <w:numId w:val="38"/>
        </w:numPr>
        <w:ind w:left="1701"/>
        <w:jc w:val="both"/>
        <w:rPr>
          <w:rFonts w:ascii="Times New Roman" w:hAnsi="Times New Roman" w:cs="Times New Roman"/>
        </w:rPr>
      </w:pPr>
      <w:r w:rsidRPr="009D05E7">
        <w:rPr>
          <w:rFonts w:ascii="Times New Roman" w:hAnsi="Times New Roman" w:cs="Times New Roman"/>
        </w:rPr>
        <w:t xml:space="preserve">speciální znaky </w:t>
      </w:r>
    </w:p>
    <w:p w14:paraId="31FDD079" w14:textId="77777777" w:rsidR="00507079" w:rsidRPr="009D05E7" w:rsidRDefault="00507079" w:rsidP="00507079">
      <w:pPr>
        <w:numPr>
          <w:ilvl w:val="2"/>
          <w:numId w:val="36"/>
        </w:numPr>
        <w:ind w:left="1276"/>
        <w:jc w:val="both"/>
        <w:rPr>
          <w:rFonts w:ascii="Times New Roman" w:hAnsi="Times New Roman" w:cs="Times New Roman"/>
        </w:rPr>
      </w:pPr>
      <w:r w:rsidRPr="009D05E7">
        <w:rPr>
          <w:rFonts w:ascii="Times New Roman" w:hAnsi="Times New Roman" w:cs="Times New Roman"/>
        </w:rPr>
        <w:t xml:space="preserve">hesla musí být uchovávána v tajnosti, nesmí být ukládána v nezašifrované podobě (dle bodu kryptografie) </w:t>
      </w:r>
    </w:p>
    <w:p w14:paraId="71337251" w14:textId="77777777" w:rsidR="00507079" w:rsidRPr="009D05E7" w:rsidRDefault="00507079" w:rsidP="00507079">
      <w:pPr>
        <w:numPr>
          <w:ilvl w:val="2"/>
          <w:numId w:val="36"/>
        </w:numPr>
        <w:ind w:left="1276"/>
        <w:jc w:val="both"/>
        <w:rPr>
          <w:rFonts w:ascii="Times New Roman" w:hAnsi="Times New Roman" w:cs="Times New Roman"/>
        </w:rPr>
      </w:pPr>
      <w:r w:rsidRPr="009D05E7">
        <w:rPr>
          <w:rFonts w:ascii="Times New Roman" w:hAnsi="Times New Roman" w:cs="Times New Roman"/>
        </w:rPr>
        <w:t>hesla nesmí obsahovat žádné informace z přihlašovacího jména (login)</w:t>
      </w:r>
    </w:p>
    <w:p w14:paraId="5DB58EC0" w14:textId="77777777" w:rsidR="00507079" w:rsidRPr="009D05E7" w:rsidRDefault="00507079" w:rsidP="00507079">
      <w:pPr>
        <w:numPr>
          <w:ilvl w:val="2"/>
          <w:numId w:val="36"/>
        </w:numPr>
        <w:ind w:left="1276"/>
        <w:jc w:val="both"/>
        <w:rPr>
          <w:rFonts w:ascii="Times New Roman" w:hAnsi="Times New Roman" w:cs="Times New Roman"/>
        </w:rPr>
      </w:pPr>
      <w:r w:rsidRPr="009D05E7">
        <w:rPr>
          <w:rFonts w:ascii="Times New Roman" w:hAnsi="Times New Roman" w:cs="Times New Roman"/>
        </w:rPr>
        <w:t>platnost hesla musí být maximálně 1 rok.</w:t>
      </w:r>
    </w:p>
    <w:p w14:paraId="1932495F" w14:textId="25F627AA" w:rsidR="00507079" w:rsidRPr="009D05E7" w:rsidRDefault="00C05A3F" w:rsidP="00507079">
      <w:pPr>
        <w:numPr>
          <w:ilvl w:val="1"/>
          <w:numId w:val="36"/>
        </w:numPr>
        <w:ind w:left="851"/>
        <w:jc w:val="both"/>
        <w:rPr>
          <w:rFonts w:ascii="Times New Roman" w:hAnsi="Times New Roman" w:cs="Times New Roman"/>
        </w:rPr>
      </w:pPr>
      <w:r>
        <w:rPr>
          <w:rFonts w:ascii="Times New Roman" w:hAnsi="Times New Roman" w:cs="Times New Roman"/>
        </w:rPr>
        <w:t>Poskytovatel</w:t>
      </w:r>
      <w:r w:rsidR="00507079" w:rsidRPr="009D05E7">
        <w:rPr>
          <w:rFonts w:ascii="Times New Roman" w:hAnsi="Times New Roman" w:cs="Times New Roman"/>
        </w:rPr>
        <w:t xml:space="preserve"> je povinen používat personifikované účty, které jsou nepřenosné na jiné osoby, než kterým byly údaje přiděleny. </w:t>
      </w:r>
    </w:p>
    <w:p w14:paraId="39359163" w14:textId="77777777" w:rsidR="00507079" w:rsidRPr="009D05E7" w:rsidRDefault="00507079" w:rsidP="00507079">
      <w:pPr>
        <w:numPr>
          <w:ilvl w:val="1"/>
          <w:numId w:val="36"/>
        </w:numPr>
        <w:ind w:left="851"/>
        <w:jc w:val="both"/>
        <w:rPr>
          <w:rFonts w:ascii="Times New Roman" w:hAnsi="Times New Roman" w:cs="Times New Roman"/>
        </w:rPr>
      </w:pPr>
      <w:r w:rsidRPr="009D05E7">
        <w:rPr>
          <w:rFonts w:ascii="Times New Roman" w:hAnsi="Times New Roman" w:cs="Times New Roman"/>
        </w:rPr>
        <w:t xml:space="preserve">Přístupová oprávnění lze využívat pouze pro ten účel, pro který byla zřízena. </w:t>
      </w:r>
    </w:p>
    <w:p w14:paraId="57174E91" w14:textId="6BCDE54E" w:rsidR="00507079" w:rsidRPr="009D05E7" w:rsidRDefault="00507079" w:rsidP="00507079">
      <w:pPr>
        <w:numPr>
          <w:ilvl w:val="1"/>
          <w:numId w:val="36"/>
        </w:numPr>
        <w:ind w:left="851"/>
        <w:jc w:val="both"/>
        <w:rPr>
          <w:rFonts w:ascii="Times New Roman" w:hAnsi="Times New Roman" w:cs="Times New Roman"/>
        </w:rPr>
      </w:pPr>
      <w:r w:rsidRPr="009D05E7">
        <w:rPr>
          <w:rFonts w:ascii="Times New Roman" w:hAnsi="Times New Roman" w:cs="Times New Roman"/>
        </w:rPr>
        <w:t xml:space="preserve">Pokud by </w:t>
      </w:r>
      <w:r w:rsidR="00C05A3F">
        <w:rPr>
          <w:rFonts w:ascii="Times New Roman" w:hAnsi="Times New Roman" w:cs="Times New Roman"/>
        </w:rPr>
        <w:t>poskytovatel</w:t>
      </w:r>
      <w:r w:rsidRPr="009D05E7">
        <w:rPr>
          <w:rFonts w:ascii="Times New Roman" w:hAnsi="Times New Roman" w:cs="Times New Roman"/>
        </w:rPr>
        <w:t xml:space="preserve"> zřizoval přístupová oprávnění třetí straně, je </w:t>
      </w:r>
      <w:r w:rsidR="00C05A3F">
        <w:rPr>
          <w:rFonts w:ascii="Times New Roman" w:hAnsi="Times New Roman" w:cs="Times New Roman"/>
        </w:rPr>
        <w:t>poskytovatel</w:t>
      </w:r>
      <w:r w:rsidRPr="009D05E7">
        <w:rPr>
          <w:rFonts w:ascii="Times New Roman" w:hAnsi="Times New Roman" w:cs="Times New Roman"/>
        </w:rPr>
        <w:t xml:space="preserve"> povinen o této skutečnosti informovat </w:t>
      </w:r>
      <w:r w:rsidR="00CF7EEE">
        <w:rPr>
          <w:rFonts w:ascii="Times New Roman" w:hAnsi="Times New Roman" w:cs="Times New Roman"/>
        </w:rPr>
        <w:t>o</w:t>
      </w:r>
      <w:r w:rsidR="00240E40">
        <w:rPr>
          <w:rFonts w:ascii="Times New Roman" w:hAnsi="Times New Roman" w:cs="Times New Roman"/>
        </w:rPr>
        <w:t>bjednatele</w:t>
      </w:r>
      <w:r w:rsidRPr="009D05E7">
        <w:rPr>
          <w:rFonts w:ascii="Times New Roman" w:hAnsi="Times New Roman" w:cs="Times New Roman"/>
        </w:rPr>
        <w:t xml:space="preserve">. </w:t>
      </w:r>
      <w:r w:rsidR="00240E40">
        <w:rPr>
          <w:rFonts w:ascii="Times New Roman" w:hAnsi="Times New Roman" w:cs="Times New Roman"/>
        </w:rPr>
        <w:t>Objednatel</w:t>
      </w:r>
      <w:r w:rsidRPr="009D05E7">
        <w:rPr>
          <w:rFonts w:ascii="Times New Roman" w:hAnsi="Times New Roman" w:cs="Times New Roman"/>
        </w:rPr>
        <w:t xml:space="preserve"> má v tomto případě právo zřízení přístupu zamítnout. </w:t>
      </w:r>
    </w:p>
    <w:p w14:paraId="342DF515" w14:textId="77777777" w:rsidR="00507079" w:rsidRPr="009D05E7" w:rsidRDefault="00507079" w:rsidP="00507079">
      <w:pPr>
        <w:pStyle w:val="Odstavecseseznamem"/>
        <w:numPr>
          <w:ilvl w:val="0"/>
          <w:numId w:val="37"/>
        </w:numPr>
        <w:ind w:left="426" w:hanging="426"/>
        <w:jc w:val="both"/>
        <w:rPr>
          <w:rFonts w:ascii="Times New Roman" w:hAnsi="Times New Roman" w:cs="Times New Roman"/>
        </w:rPr>
      </w:pPr>
      <w:r w:rsidRPr="009D05E7">
        <w:rPr>
          <w:rFonts w:ascii="Times New Roman" w:hAnsi="Times New Roman" w:cs="Times New Roman"/>
        </w:rPr>
        <w:t>Řízení kybernetických bezpečnostních incidentů:</w:t>
      </w:r>
    </w:p>
    <w:p w14:paraId="621FE963" w14:textId="414CA2F0" w:rsidR="00507079" w:rsidRPr="009D05E7" w:rsidRDefault="00C05A3F" w:rsidP="00507079">
      <w:pPr>
        <w:numPr>
          <w:ilvl w:val="1"/>
          <w:numId w:val="36"/>
        </w:numPr>
        <w:ind w:left="851"/>
        <w:jc w:val="both"/>
        <w:rPr>
          <w:rFonts w:ascii="Times New Roman" w:hAnsi="Times New Roman" w:cs="Times New Roman"/>
        </w:rPr>
      </w:pPr>
      <w:r>
        <w:rPr>
          <w:rFonts w:ascii="Times New Roman" w:hAnsi="Times New Roman" w:cs="Times New Roman"/>
        </w:rPr>
        <w:t>Poskytovatel</w:t>
      </w:r>
      <w:r w:rsidR="00507079" w:rsidRPr="009D05E7">
        <w:rPr>
          <w:rFonts w:ascii="Times New Roman" w:hAnsi="Times New Roman" w:cs="Times New Roman"/>
        </w:rPr>
        <w:t xml:space="preserve"> je povinen </w:t>
      </w:r>
      <w:r w:rsidR="00CF7EEE">
        <w:rPr>
          <w:rFonts w:ascii="Times New Roman" w:hAnsi="Times New Roman" w:cs="Times New Roman"/>
        </w:rPr>
        <w:t>o</w:t>
      </w:r>
      <w:r w:rsidR="002F13FE">
        <w:rPr>
          <w:rFonts w:ascii="Times New Roman" w:hAnsi="Times New Roman" w:cs="Times New Roman"/>
        </w:rPr>
        <w:t>bjednateli</w:t>
      </w:r>
      <w:r w:rsidR="00507079" w:rsidRPr="009D05E7">
        <w:rPr>
          <w:rFonts w:ascii="Times New Roman" w:hAnsi="Times New Roman" w:cs="Times New Roman"/>
        </w:rPr>
        <w:t xml:space="preserve"> hlásit veškeré kybernetické bezpečnostní incidenty, které se týkají informačních aktiv </w:t>
      </w:r>
      <w:r w:rsidR="00CF7EEE">
        <w:rPr>
          <w:rFonts w:ascii="Times New Roman" w:hAnsi="Times New Roman" w:cs="Times New Roman"/>
        </w:rPr>
        <w:t>o</w:t>
      </w:r>
      <w:r w:rsidR="002F13FE">
        <w:rPr>
          <w:rFonts w:ascii="Times New Roman" w:hAnsi="Times New Roman" w:cs="Times New Roman"/>
        </w:rPr>
        <w:t>bjednatele</w:t>
      </w:r>
      <w:r w:rsidR="00507079" w:rsidRPr="009D05E7">
        <w:rPr>
          <w:rFonts w:ascii="Times New Roman" w:hAnsi="Times New Roman" w:cs="Times New Roman"/>
        </w:rPr>
        <w:t xml:space="preserve"> nebo informačních aktiv </w:t>
      </w:r>
      <w:r>
        <w:rPr>
          <w:rFonts w:ascii="Times New Roman" w:hAnsi="Times New Roman" w:cs="Times New Roman"/>
        </w:rPr>
        <w:t>poskytovatele</w:t>
      </w:r>
      <w:r w:rsidR="00507079" w:rsidRPr="009D05E7">
        <w:rPr>
          <w:rFonts w:ascii="Times New Roman" w:hAnsi="Times New Roman" w:cs="Times New Roman"/>
        </w:rPr>
        <w:t xml:space="preserve">, pokud se kybernetický bezpečnostní incident týká informací či informačních aktiv </w:t>
      </w:r>
      <w:r w:rsidR="00CF7EEE">
        <w:rPr>
          <w:rFonts w:ascii="Times New Roman" w:hAnsi="Times New Roman" w:cs="Times New Roman"/>
        </w:rPr>
        <w:t>o</w:t>
      </w:r>
      <w:r w:rsidR="002F13FE">
        <w:rPr>
          <w:rFonts w:ascii="Times New Roman" w:hAnsi="Times New Roman" w:cs="Times New Roman"/>
        </w:rPr>
        <w:t>bjednatele</w:t>
      </w:r>
      <w:r w:rsidR="00507079" w:rsidRPr="009D05E7">
        <w:rPr>
          <w:rFonts w:ascii="Times New Roman" w:hAnsi="Times New Roman" w:cs="Times New Roman"/>
        </w:rPr>
        <w:t xml:space="preserve">. </w:t>
      </w:r>
    </w:p>
    <w:p w14:paraId="7D497518" w14:textId="3413B7EA" w:rsidR="00507079" w:rsidRPr="009D05E7" w:rsidRDefault="00C05A3F" w:rsidP="00507079">
      <w:pPr>
        <w:numPr>
          <w:ilvl w:val="1"/>
          <w:numId w:val="36"/>
        </w:numPr>
        <w:ind w:left="851"/>
        <w:jc w:val="both"/>
        <w:rPr>
          <w:rFonts w:ascii="Times New Roman" w:hAnsi="Times New Roman" w:cs="Times New Roman"/>
        </w:rPr>
      </w:pPr>
      <w:r>
        <w:rPr>
          <w:rFonts w:ascii="Times New Roman" w:hAnsi="Times New Roman" w:cs="Times New Roman"/>
        </w:rPr>
        <w:t>Poskytovatel</w:t>
      </w:r>
      <w:r w:rsidR="00507079" w:rsidRPr="009D05E7">
        <w:rPr>
          <w:rFonts w:ascii="Times New Roman" w:hAnsi="Times New Roman" w:cs="Times New Roman"/>
        </w:rPr>
        <w:t xml:space="preserve"> je dále povinen poskytnout adekvátní součinnost při řešení kybernetických bezpečnostních incidentů a při forenzní analýze incidentů souvisejících s informačními aktivy </w:t>
      </w:r>
      <w:r w:rsidR="00CF7EEE">
        <w:rPr>
          <w:rFonts w:ascii="Times New Roman" w:hAnsi="Times New Roman" w:cs="Times New Roman"/>
        </w:rPr>
        <w:t>o</w:t>
      </w:r>
      <w:r w:rsidR="002F13FE">
        <w:rPr>
          <w:rFonts w:ascii="Times New Roman" w:hAnsi="Times New Roman" w:cs="Times New Roman"/>
        </w:rPr>
        <w:t>bjednatele</w:t>
      </w:r>
      <w:r w:rsidR="00507079" w:rsidRPr="009D05E7">
        <w:rPr>
          <w:rFonts w:ascii="Times New Roman" w:hAnsi="Times New Roman" w:cs="Times New Roman"/>
        </w:rPr>
        <w:t>.</w:t>
      </w:r>
    </w:p>
    <w:p w14:paraId="061E1CC6" w14:textId="77777777" w:rsidR="00507079" w:rsidRPr="009D05E7" w:rsidRDefault="00507079" w:rsidP="00507079">
      <w:pPr>
        <w:numPr>
          <w:ilvl w:val="0"/>
          <w:numId w:val="36"/>
        </w:numPr>
        <w:jc w:val="both"/>
        <w:rPr>
          <w:rFonts w:ascii="Times New Roman" w:hAnsi="Times New Roman" w:cs="Times New Roman"/>
        </w:rPr>
      </w:pPr>
      <w:r w:rsidRPr="009D05E7">
        <w:rPr>
          <w:rFonts w:ascii="Times New Roman" w:hAnsi="Times New Roman" w:cs="Times New Roman"/>
        </w:rPr>
        <w:t xml:space="preserve">Kryptografie: </w:t>
      </w:r>
    </w:p>
    <w:p w14:paraId="4C427F91" w14:textId="77777777" w:rsidR="00507079" w:rsidRPr="009D05E7" w:rsidRDefault="00507079" w:rsidP="00507079">
      <w:pPr>
        <w:numPr>
          <w:ilvl w:val="1"/>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Obecně </w:t>
      </w:r>
    </w:p>
    <w:p w14:paraId="2E24BAE3" w14:textId="77777777" w:rsidR="00507079" w:rsidRPr="009D05E7" w:rsidRDefault="00507079" w:rsidP="00507079">
      <w:pPr>
        <w:numPr>
          <w:ilvl w:val="2"/>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pro šifrování, elektronické podepisování a provádění otisků dat (</w:t>
      </w:r>
      <w:proofErr w:type="spellStart"/>
      <w:r w:rsidRPr="009D05E7">
        <w:rPr>
          <w:rFonts w:ascii="Times New Roman" w:eastAsia="Times New Roman" w:hAnsi="Times New Roman" w:cs="Times New Roman"/>
          <w:lang w:eastAsia="cs-CZ"/>
        </w:rPr>
        <w:t>hashování</w:t>
      </w:r>
      <w:proofErr w:type="spellEnd"/>
      <w:r w:rsidRPr="009D05E7">
        <w:rPr>
          <w:rFonts w:ascii="Times New Roman" w:eastAsia="Times New Roman" w:hAnsi="Times New Roman" w:cs="Times New Roman"/>
          <w:lang w:eastAsia="cs-CZ"/>
        </w:rPr>
        <w:t xml:space="preserve">) nesmí být použity proprietární/uzavřené algoritmy, ale ty, které jsou považovány za standardy, jejich funkcionalita je všeobecně známá </w:t>
      </w:r>
    </w:p>
    <w:p w14:paraId="52226ECE" w14:textId="77777777" w:rsidR="00507079" w:rsidRPr="009D05E7" w:rsidRDefault="00507079" w:rsidP="00507079">
      <w:pPr>
        <w:numPr>
          <w:ilvl w:val="1"/>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Hashovací funkce</w:t>
      </w:r>
    </w:p>
    <w:p w14:paraId="0E01B499" w14:textId="77777777" w:rsidR="00507079" w:rsidRPr="009D05E7" w:rsidRDefault="00507079" w:rsidP="00507079">
      <w:pPr>
        <w:numPr>
          <w:ilvl w:val="2"/>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ukládání otisků hesel </w:t>
      </w:r>
    </w:p>
    <w:p w14:paraId="727A0A4D"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pro ukládání hesel uživatelů mohou být použity pouze tyto tzv. pomalé hashovací funkce: </w:t>
      </w:r>
    </w:p>
    <w:p w14:paraId="4EEA1911"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Argon2i </w:t>
      </w:r>
    </w:p>
    <w:p w14:paraId="05D08D00"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proofErr w:type="spellStart"/>
      <w:r w:rsidRPr="009D05E7">
        <w:rPr>
          <w:rFonts w:ascii="Times New Roman" w:eastAsia="Times New Roman" w:hAnsi="Times New Roman" w:cs="Times New Roman"/>
          <w:lang w:eastAsia="cs-CZ"/>
        </w:rPr>
        <w:t>bcrypt</w:t>
      </w:r>
      <w:proofErr w:type="spellEnd"/>
      <w:r w:rsidRPr="009D05E7">
        <w:rPr>
          <w:rFonts w:ascii="Times New Roman" w:eastAsia="Times New Roman" w:hAnsi="Times New Roman" w:cs="Times New Roman"/>
          <w:lang w:eastAsia="cs-CZ"/>
        </w:rPr>
        <w:t xml:space="preserve"> </w:t>
      </w:r>
    </w:p>
    <w:p w14:paraId="2CBDFB17"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proofErr w:type="spellStart"/>
      <w:r w:rsidRPr="009D05E7">
        <w:rPr>
          <w:rFonts w:ascii="Times New Roman" w:eastAsia="Times New Roman" w:hAnsi="Times New Roman" w:cs="Times New Roman"/>
          <w:lang w:eastAsia="cs-CZ"/>
        </w:rPr>
        <w:t>scrypt</w:t>
      </w:r>
      <w:proofErr w:type="spellEnd"/>
      <w:r w:rsidRPr="009D05E7">
        <w:rPr>
          <w:rFonts w:ascii="Times New Roman" w:eastAsia="Times New Roman" w:hAnsi="Times New Roman" w:cs="Times New Roman"/>
          <w:lang w:eastAsia="cs-CZ"/>
        </w:rPr>
        <w:t xml:space="preserve"> </w:t>
      </w:r>
    </w:p>
    <w:p w14:paraId="0F565CC7"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PBKDF2 </w:t>
      </w:r>
    </w:p>
    <w:p w14:paraId="7F31F357"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při </w:t>
      </w:r>
      <w:proofErr w:type="spellStart"/>
      <w:r w:rsidRPr="009D05E7">
        <w:rPr>
          <w:rFonts w:ascii="Times New Roman" w:eastAsia="Times New Roman" w:hAnsi="Times New Roman" w:cs="Times New Roman"/>
          <w:lang w:eastAsia="cs-CZ"/>
        </w:rPr>
        <w:t>hashování</w:t>
      </w:r>
      <w:proofErr w:type="spellEnd"/>
      <w:r w:rsidRPr="009D05E7">
        <w:rPr>
          <w:rFonts w:ascii="Times New Roman" w:eastAsia="Times New Roman" w:hAnsi="Times New Roman" w:cs="Times New Roman"/>
          <w:lang w:eastAsia="cs-CZ"/>
        </w:rPr>
        <w:t xml:space="preserve"> hesla musí být použit pseudonáhodně vygenerovaný kryptografický salt </w:t>
      </w:r>
    </w:p>
    <w:p w14:paraId="3A514186"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pro ukládání hesel nesmí být použity tzv. rychlé hashovací funkce typu MD-X, SHA-X, apod.</w:t>
      </w:r>
    </w:p>
    <w:p w14:paraId="5A4B8154" w14:textId="77777777" w:rsidR="00507079" w:rsidRPr="009D05E7" w:rsidRDefault="00507079" w:rsidP="00507079">
      <w:pPr>
        <w:numPr>
          <w:ilvl w:val="2"/>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elektronické podepisování e-mailů a dokumentů </w:t>
      </w:r>
    </w:p>
    <w:p w14:paraId="1DAD5094"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SHA-2 a vyšší </w:t>
      </w:r>
    </w:p>
    <w:p w14:paraId="1CF9082C"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délka otisku 256 bitů a vyšší </w:t>
      </w:r>
    </w:p>
    <w:p w14:paraId="18BB41A0" w14:textId="77777777" w:rsidR="00507079" w:rsidRPr="009D05E7" w:rsidRDefault="00507079" w:rsidP="00507079">
      <w:pPr>
        <w:numPr>
          <w:ilvl w:val="2"/>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lastRenderedPageBreak/>
        <w:t xml:space="preserve">ověřování integrity souborů </w:t>
      </w:r>
    </w:p>
    <w:p w14:paraId="62D14F18"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SHA-2 a vyšší </w:t>
      </w:r>
    </w:p>
    <w:p w14:paraId="12D43FDC"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délka otisku 224 bitů a vyšší </w:t>
      </w:r>
    </w:p>
    <w:p w14:paraId="73A2A33A" w14:textId="77777777" w:rsidR="00507079" w:rsidRPr="009D05E7" w:rsidRDefault="00507079" w:rsidP="00507079">
      <w:pPr>
        <w:numPr>
          <w:ilvl w:val="1"/>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Asymetrická kryptografie </w:t>
      </w:r>
    </w:p>
    <w:p w14:paraId="415CCCC6" w14:textId="77777777" w:rsidR="00507079" w:rsidRPr="009D05E7" w:rsidRDefault="00507079" w:rsidP="00507079">
      <w:pPr>
        <w:numPr>
          <w:ilvl w:val="2"/>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SSL/TLS </w:t>
      </w:r>
    </w:p>
    <w:p w14:paraId="2028A691"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verze protokolu minimálně TLSv1.2 a vyšší </w:t>
      </w:r>
    </w:p>
    <w:p w14:paraId="528ACBF6"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konfigurace </w:t>
      </w:r>
    </w:p>
    <w:p w14:paraId="31BF7A8E"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proofErr w:type="spellStart"/>
      <w:r w:rsidRPr="009D05E7">
        <w:rPr>
          <w:rFonts w:ascii="Times New Roman" w:eastAsia="Times New Roman" w:hAnsi="Times New Roman" w:cs="Times New Roman"/>
          <w:lang w:eastAsia="cs-CZ"/>
        </w:rPr>
        <w:t>cipher</w:t>
      </w:r>
      <w:proofErr w:type="spellEnd"/>
      <w:r w:rsidRPr="009D05E7">
        <w:rPr>
          <w:rFonts w:ascii="Times New Roman" w:eastAsia="Times New Roman" w:hAnsi="Times New Roman" w:cs="Times New Roman"/>
          <w:lang w:eastAsia="cs-CZ"/>
        </w:rPr>
        <w:t xml:space="preserve"> </w:t>
      </w:r>
      <w:proofErr w:type="spellStart"/>
      <w:r w:rsidRPr="009D05E7">
        <w:rPr>
          <w:rFonts w:ascii="Times New Roman" w:eastAsia="Times New Roman" w:hAnsi="Times New Roman" w:cs="Times New Roman"/>
          <w:lang w:eastAsia="cs-CZ"/>
        </w:rPr>
        <w:t>suite</w:t>
      </w:r>
      <w:proofErr w:type="spellEnd"/>
      <w:r w:rsidRPr="009D05E7">
        <w:rPr>
          <w:rFonts w:ascii="Times New Roman" w:eastAsia="Times New Roman" w:hAnsi="Times New Roman" w:cs="Times New Roman"/>
          <w:lang w:eastAsia="cs-CZ"/>
        </w:rPr>
        <w:t xml:space="preserve"> musí být vybrána na základě serverem preferovaného pořadí </w:t>
      </w:r>
    </w:p>
    <w:p w14:paraId="19CD596D"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vyšší priority musí mít </w:t>
      </w:r>
      <w:proofErr w:type="spellStart"/>
      <w:r w:rsidRPr="009D05E7">
        <w:rPr>
          <w:rFonts w:ascii="Times New Roman" w:eastAsia="Times New Roman" w:hAnsi="Times New Roman" w:cs="Times New Roman"/>
          <w:lang w:eastAsia="cs-CZ"/>
        </w:rPr>
        <w:t>cipher</w:t>
      </w:r>
      <w:proofErr w:type="spellEnd"/>
      <w:r w:rsidRPr="009D05E7">
        <w:rPr>
          <w:rFonts w:ascii="Times New Roman" w:eastAsia="Times New Roman" w:hAnsi="Times New Roman" w:cs="Times New Roman"/>
          <w:lang w:eastAsia="cs-CZ"/>
        </w:rPr>
        <w:t xml:space="preserve"> </w:t>
      </w:r>
      <w:proofErr w:type="spellStart"/>
      <w:r w:rsidRPr="009D05E7">
        <w:rPr>
          <w:rFonts w:ascii="Times New Roman" w:eastAsia="Times New Roman" w:hAnsi="Times New Roman" w:cs="Times New Roman"/>
          <w:lang w:eastAsia="cs-CZ"/>
        </w:rPr>
        <w:t>suites</w:t>
      </w:r>
      <w:proofErr w:type="spellEnd"/>
      <w:r w:rsidRPr="009D05E7">
        <w:rPr>
          <w:rFonts w:ascii="Times New Roman" w:eastAsia="Times New Roman" w:hAnsi="Times New Roman" w:cs="Times New Roman"/>
          <w:lang w:eastAsia="cs-CZ"/>
        </w:rPr>
        <w:t xml:space="preserve">, které obsahují varianty asymetrických algoritmů s eliptickými křivkami, např.: </w:t>
      </w:r>
    </w:p>
    <w:p w14:paraId="75EC7B25"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ECDHE musí mít vyšší prioritu než DHE </w:t>
      </w:r>
    </w:p>
    <w:p w14:paraId="0C3D1E66"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ECDSA musí mít vyšší prioritu než DSA </w:t>
      </w:r>
    </w:p>
    <w:p w14:paraId="1FC3EE85"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všechny EXPORT </w:t>
      </w:r>
      <w:proofErr w:type="spellStart"/>
      <w:r w:rsidRPr="009D05E7">
        <w:rPr>
          <w:rFonts w:ascii="Times New Roman" w:eastAsia="Times New Roman" w:hAnsi="Times New Roman" w:cs="Times New Roman"/>
          <w:lang w:eastAsia="cs-CZ"/>
        </w:rPr>
        <w:t>cipher</w:t>
      </w:r>
      <w:proofErr w:type="spellEnd"/>
      <w:r w:rsidRPr="009D05E7">
        <w:rPr>
          <w:rFonts w:ascii="Times New Roman" w:eastAsia="Times New Roman" w:hAnsi="Times New Roman" w:cs="Times New Roman"/>
          <w:lang w:eastAsia="cs-CZ"/>
        </w:rPr>
        <w:t xml:space="preserve"> </w:t>
      </w:r>
      <w:proofErr w:type="spellStart"/>
      <w:r w:rsidRPr="009D05E7">
        <w:rPr>
          <w:rFonts w:ascii="Times New Roman" w:eastAsia="Times New Roman" w:hAnsi="Times New Roman" w:cs="Times New Roman"/>
          <w:lang w:eastAsia="cs-CZ"/>
        </w:rPr>
        <w:t>suites</w:t>
      </w:r>
      <w:proofErr w:type="spellEnd"/>
      <w:r w:rsidRPr="009D05E7">
        <w:rPr>
          <w:rFonts w:ascii="Times New Roman" w:eastAsia="Times New Roman" w:hAnsi="Times New Roman" w:cs="Times New Roman"/>
          <w:lang w:eastAsia="cs-CZ"/>
        </w:rPr>
        <w:t xml:space="preserve"> musí být zakázány </w:t>
      </w:r>
    </w:p>
    <w:p w14:paraId="3AA23863"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výměna klíčů</w:t>
      </w:r>
    </w:p>
    <w:p w14:paraId="7C5A0028"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algoritmus pro výměnu klíčů musí podporovat </w:t>
      </w:r>
      <w:proofErr w:type="spellStart"/>
      <w:r w:rsidRPr="009D05E7">
        <w:rPr>
          <w:rFonts w:ascii="Times New Roman" w:eastAsia="Times New Roman" w:hAnsi="Times New Roman" w:cs="Times New Roman"/>
          <w:lang w:eastAsia="cs-CZ"/>
        </w:rPr>
        <w:t>Perfect</w:t>
      </w:r>
      <w:proofErr w:type="spellEnd"/>
      <w:r w:rsidRPr="009D05E7">
        <w:rPr>
          <w:rFonts w:ascii="Times New Roman" w:eastAsia="Times New Roman" w:hAnsi="Times New Roman" w:cs="Times New Roman"/>
          <w:lang w:eastAsia="cs-CZ"/>
        </w:rPr>
        <w:t xml:space="preserve"> forward </w:t>
      </w:r>
      <w:proofErr w:type="spellStart"/>
      <w:r w:rsidRPr="009D05E7">
        <w:rPr>
          <w:rFonts w:ascii="Times New Roman" w:eastAsia="Times New Roman" w:hAnsi="Times New Roman" w:cs="Times New Roman"/>
          <w:lang w:eastAsia="cs-CZ"/>
        </w:rPr>
        <w:t>secrecy</w:t>
      </w:r>
      <w:proofErr w:type="spellEnd"/>
      <w:r w:rsidRPr="009D05E7">
        <w:rPr>
          <w:rFonts w:ascii="Times New Roman" w:eastAsia="Times New Roman" w:hAnsi="Times New Roman" w:cs="Times New Roman"/>
          <w:lang w:eastAsia="cs-CZ"/>
        </w:rPr>
        <w:t xml:space="preserve"> </w:t>
      </w:r>
    </w:p>
    <w:p w14:paraId="23C508B3" w14:textId="77777777" w:rsidR="00507079" w:rsidRPr="009D05E7" w:rsidRDefault="00507079" w:rsidP="00507079">
      <w:pPr>
        <w:numPr>
          <w:ilvl w:val="6"/>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tzn., že šifrovací klíč je vyměněn mezi klientem a serverem tak, aby jej nebylo možné získat se znalostí privátního klíče serveru, např. musí být použit </w:t>
      </w:r>
      <w:proofErr w:type="spellStart"/>
      <w:r w:rsidRPr="009D05E7">
        <w:rPr>
          <w:rFonts w:ascii="Times New Roman" w:eastAsia="Times New Roman" w:hAnsi="Times New Roman" w:cs="Times New Roman"/>
          <w:lang w:eastAsia="cs-CZ"/>
        </w:rPr>
        <w:t>Diffie</w:t>
      </w:r>
      <w:proofErr w:type="spellEnd"/>
      <w:r w:rsidRPr="009D05E7">
        <w:rPr>
          <w:rFonts w:ascii="Times New Roman" w:eastAsia="Times New Roman" w:hAnsi="Times New Roman" w:cs="Times New Roman"/>
          <w:lang w:eastAsia="cs-CZ"/>
        </w:rPr>
        <w:t>-Hellman algoritmus</w:t>
      </w:r>
      <w:r w:rsidRPr="009D05E7">
        <w:rPr>
          <w:rFonts w:ascii="Times New Roman" w:eastAsia="Times New Roman" w:hAnsi="Times New Roman" w:cs="Times New Roman"/>
          <w:i/>
          <w:iCs/>
          <w:color w:val="000000"/>
          <w:lang w:eastAsia="cs-CZ"/>
        </w:rPr>
        <w:t xml:space="preserve"> </w:t>
      </w:r>
    </w:p>
    <w:p w14:paraId="58EB92C4" w14:textId="77777777" w:rsidR="00507079" w:rsidRPr="009D05E7" w:rsidRDefault="00507079" w:rsidP="00507079">
      <w:pPr>
        <w:numPr>
          <w:ilvl w:val="6"/>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a navíc se musí jednat o tzv. </w:t>
      </w:r>
      <w:proofErr w:type="spellStart"/>
      <w:r w:rsidRPr="009D05E7">
        <w:rPr>
          <w:rFonts w:ascii="Times New Roman" w:eastAsia="Times New Roman" w:hAnsi="Times New Roman" w:cs="Times New Roman"/>
          <w:lang w:eastAsia="cs-CZ"/>
        </w:rPr>
        <w:t>ephemeral</w:t>
      </w:r>
      <w:proofErr w:type="spellEnd"/>
      <w:r w:rsidRPr="009D05E7">
        <w:rPr>
          <w:rFonts w:ascii="Times New Roman" w:eastAsia="Times New Roman" w:hAnsi="Times New Roman" w:cs="Times New Roman"/>
          <w:lang w:eastAsia="cs-CZ"/>
        </w:rPr>
        <w:t xml:space="preserve"> </w:t>
      </w:r>
      <w:proofErr w:type="spellStart"/>
      <w:r w:rsidRPr="009D05E7">
        <w:rPr>
          <w:rFonts w:ascii="Times New Roman" w:eastAsia="Times New Roman" w:hAnsi="Times New Roman" w:cs="Times New Roman"/>
          <w:lang w:eastAsia="cs-CZ"/>
        </w:rPr>
        <w:t>Diffie</w:t>
      </w:r>
      <w:proofErr w:type="spellEnd"/>
      <w:r w:rsidRPr="009D05E7">
        <w:rPr>
          <w:rFonts w:ascii="Times New Roman" w:eastAsia="Times New Roman" w:hAnsi="Times New Roman" w:cs="Times New Roman"/>
          <w:lang w:eastAsia="cs-CZ"/>
        </w:rPr>
        <w:t xml:space="preserve">-Hellman (DHE), tzn. že pro každou session je generován nový set </w:t>
      </w:r>
      <w:proofErr w:type="spellStart"/>
      <w:r w:rsidRPr="009D05E7">
        <w:rPr>
          <w:rFonts w:ascii="Times New Roman" w:eastAsia="Times New Roman" w:hAnsi="Times New Roman" w:cs="Times New Roman"/>
          <w:lang w:eastAsia="cs-CZ"/>
        </w:rPr>
        <w:t>Diffie</w:t>
      </w:r>
      <w:proofErr w:type="spellEnd"/>
      <w:r w:rsidRPr="009D05E7">
        <w:rPr>
          <w:rFonts w:ascii="Times New Roman" w:eastAsia="Times New Roman" w:hAnsi="Times New Roman" w:cs="Times New Roman"/>
          <w:lang w:eastAsia="cs-CZ"/>
        </w:rPr>
        <w:t xml:space="preserve">-Hellman klíčů  </w:t>
      </w:r>
    </w:p>
    <w:p w14:paraId="606A5DF1"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v případě použití </w:t>
      </w:r>
      <w:proofErr w:type="spellStart"/>
      <w:r w:rsidRPr="009D05E7">
        <w:rPr>
          <w:rFonts w:ascii="Times New Roman" w:eastAsia="Times New Roman" w:hAnsi="Times New Roman" w:cs="Times New Roman"/>
          <w:lang w:eastAsia="cs-CZ"/>
        </w:rPr>
        <w:t>Diffie</w:t>
      </w:r>
      <w:proofErr w:type="spellEnd"/>
      <w:r w:rsidRPr="009D05E7">
        <w:rPr>
          <w:rFonts w:ascii="Times New Roman" w:eastAsia="Times New Roman" w:hAnsi="Times New Roman" w:cs="Times New Roman"/>
          <w:lang w:eastAsia="cs-CZ"/>
        </w:rPr>
        <w:t xml:space="preserve">-Hellman algoritmu musí mít modulo délku minimálně 2048b (2048-bit </w:t>
      </w:r>
      <w:proofErr w:type="spellStart"/>
      <w:r w:rsidRPr="009D05E7">
        <w:rPr>
          <w:rFonts w:ascii="Times New Roman" w:eastAsia="Times New Roman" w:hAnsi="Times New Roman" w:cs="Times New Roman"/>
          <w:lang w:eastAsia="cs-CZ"/>
        </w:rPr>
        <w:t>group</w:t>
      </w:r>
      <w:proofErr w:type="spellEnd"/>
      <w:r w:rsidRPr="009D05E7">
        <w:rPr>
          <w:rFonts w:ascii="Times New Roman" w:eastAsia="Times New Roman" w:hAnsi="Times New Roman" w:cs="Times New Roman"/>
          <w:lang w:eastAsia="cs-CZ"/>
        </w:rPr>
        <w:t xml:space="preserve">) </w:t>
      </w:r>
    </w:p>
    <w:p w14:paraId="6BA2C03D"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nesmí být použita anonymní výměna klíčů </w:t>
      </w:r>
    </w:p>
    <w:p w14:paraId="5DB5CE42"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autentizace</w:t>
      </w:r>
    </w:p>
    <w:p w14:paraId="22B69B9C"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minimální délky klíčů: </w:t>
      </w:r>
    </w:p>
    <w:p w14:paraId="527C7D26" w14:textId="77777777" w:rsidR="00507079" w:rsidRPr="009D05E7" w:rsidRDefault="00507079" w:rsidP="00507079">
      <w:pPr>
        <w:numPr>
          <w:ilvl w:val="6"/>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RSA - 2048 bitů </w:t>
      </w:r>
    </w:p>
    <w:p w14:paraId="0CD9ED9B" w14:textId="77777777" w:rsidR="00507079" w:rsidRPr="009D05E7" w:rsidRDefault="00507079" w:rsidP="00507079">
      <w:pPr>
        <w:numPr>
          <w:ilvl w:val="6"/>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ECDSA - 256 bitů</w:t>
      </w:r>
    </w:p>
    <w:p w14:paraId="1F7CFBC6"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symetrické šifrování </w:t>
      </w:r>
    </w:p>
    <w:p w14:paraId="18D391B4"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nesmí být použita hodnota NULL v </w:t>
      </w:r>
      <w:proofErr w:type="spellStart"/>
      <w:r w:rsidRPr="009D05E7">
        <w:rPr>
          <w:rFonts w:ascii="Times New Roman" w:eastAsia="Times New Roman" w:hAnsi="Times New Roman" w:cs="Times New Roman"/>
          <w:lang w:eastAsia="cs-CZ"/>
        </w:rPr>
        <w:t>cipher</w:t>
      </w:r>
      <w:proofErr w:type="spellEnd"/>
      <w:r w:rsidRPr="009D05E7">
        <w:rPr>
          <w:rFonts w:ascii="Times New Roman" w:eastAsia="Times New Roman" w:hAnsi="Times New Roman" w:cs="Times New Roman"/>
          <w:lang w:eastAsia="cs-CZ"/>
        </w:rPr>
        <w:t xml:space="preserve"> </w:t>
      </w:r>
      <w:proofErr w:type="spellStart"/>
      <w:r w:rsidRPr="009D05E7">
        <w:rPr>
          <w:rFonts w:ascii="Times New Roman" w:eastAsia="Times New Roman" w:hAnsi="Times New Roman" w:cs="Times New Roman"/>
          <w:lang w:eastAsia="cs-CZ"/>
        </w:rPr>
        <w:t>suites</w:t>
      </w:r>
      <w:proofErr w:type="spellEnd"/>
      <w:r w:rsidRPr="009D05E7">
        <w:rPr>
          <w:rFonts w:ascii="Times New Roman" w:eastAsia="Times New Roman" w:hAnsi="Times New Roman" w:cs="Times New Roman"/>
          <w:lang w:eastAsia="cs-CZ"/>
        </w:rPr>
        <w:t xml:space="preserve"> </w:t>
      </w:r>
    </w:p>
    <w:p w14:paraId="078977C4"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nesmí být použity tyto šifry: </w:t>
      </w:r>
    </w:p>
    <w:p w14:paraId="3FC457B8" w14:textId="77777777" w:rsidR="00507079" w:rsidRPr="009D05E7" w:rsidRDefault="00507079" w:rsidP="00507079">
      <w:pPr>
        <w:numPr>
          <w:ilvl w:val="6"/>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DES, 3DES, RC4 </w:t>
      </w:r>
    </w:p>
    <w:p w14:paraId="6A660C8D"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minimální délka šifrovacího klíče - 128 bitů </w:t>
      </w:r>
    </w:p>
    <w:p w14:paraId="67FC6DD6"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proofErr w:type="spellStart"/>
      <w:r w:rsidRPr="009D05E7">
        <w:rPr>
          <w:rFonts w:ascii="Times New Roman" w:eastAsia="Times New Roman" w:hAnsi="Times New Roman" w:cs="Times New Roman"/>
          <w:lang w:eastAsia="cs-CZ"/>
        </w:rPr>
        <w:t>cipher</w:t>
      </w:r>
      <w:proofErr w:type="spellEnd"/>
      <w:r w:rsidRPr="009D05E7">
        <w:rPr>
          <w:rFonts w:ascii="Times New Roman" w:eastAsia="Times New Roman" w:hAnsi="Times New Roman" w:cs="Times New Roman"/>
          <w:lang w:eastAsia="cs-CZ"/>
        </w:rPr>
        <w:t xml:space="preserve"> </w:t>
      </w:r>
      <w:proofErr w:type="spellStart"/>
      <w:r w:rsidRPr="009D05E7">
        <w:rPr>
          <w:rFonts w:ascii="Times New Roman" w:eastAsia="Times New Roman" w:hAnsi="Times New Roman" w:cs="Times New Roman"/>
          <w:lang w:eastAsia="cs-CZ"/>
        </w:rPr>
        <w:t>suites</w:t>
      </w:r>
      <w:proofErr w:type="spellEnd"/>
      <w:r w:rsidRPr="009D05E7">
        <w:rPr>
          <w:rFonts w:ascii="Times New Roman" w:eastAsia="Times New Roman" w:hAnsi="Times New Roman" w:cs="Times New Roman"/>
          <w:lang w:eastAsia="cs-CZ"/>
        </w:rPr>
        <w:t xml:space="preserve"> s šiframi s větší délkou klíče musí mít větší prioritu v seznamu </w:t>
      </w:r>
      <w:proofErr w:type="spellStart"/>
      <w:r w:rsidRPr="009D05E7">
        <w:rPr>
          <w:rFonts w:ascii="Times New Roman" w:eastAsia="Times New Roman" w:hAnsi="Times New Roman" w:cs="Times New Roman"/>
          <w:lang w:eastAsia="cs-CZ"/>
        </w:rPr>
        <w:t>ciphersuites</w:t>
      </w:r>
      <w:proofErr w:type="spellEnd"/>
      <w:r w:rsidRPr="009D05E7">
        <w:rPr>
          <w:rFonts w:ascii="Times New Roman" w:eastAsia="Times New Roman" w:hAnsi="Times New Roman" w:cs="Times New Roman"/>
          <w:lang w:eastAsia="cs-CZ"/>
        </w:rPr>
        <w:t xml:space="preserve"> než s menší délkou klíče </w:t>
      </w:r>
    </w:p>
    <w:p w14:paraId="5A0EAB2B"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MAC (</w:t>
      </w:r>
      <w:proofErr w:type="spellStart"/>
      <w:r w:rsidRPr="009D05E7">
        <w:rPr>
          <w:rFonts w:ascii="Times New Roman" w:eastAsia="Times New Roman" w:hAnsi="Times New Roman" w:cs="Times New Roman"/>
          <w:lang w:eastAsia="cs-CZ"/>
        </w:rPr>
        <w:t>Message</w:t>
      </w:r>
      <w:proofErr w:type="spellEnd"/>
      <w:r w:rsidRPr="009D05E7">
        <w:rPr>
          <w:rFonts w:ascii="Times New Roman" w:eastAsia="Times New Roman" w:hAnsi="Times New Roman" w:cs="Times New Roman"/>
          <w:lang w:eastAsia="cs-CZ"/>
        </w:rPr>
        <w:t xml:space="preserve"> </w:t>
      </w:r>
      <w:proofErr w:type="spellStart"/>
      <w:r w:rsidRPr="009D05E7">
        <w:rPr>
          <w:rFonts w:ascii="Times New Roman" w:eastAsia="Times New Roman" w:hAnsi="Times New Roman" w:cs="Times New Roman"/>
          <w:lang w:eastAsia="cs-CZ"/>
        </w:rPr>
        <w:t>Authentication</w:t>
      </w:r>
      <w:proofErr w:type="spellEnd"/>
      <w:r w:rsidRPr="009D05E7">
        <w:rPr>
          <w:rFonts w:ascii="Times New Roman" w:eastAsia="Times New Roman" w:hAnsi="Times New Roman" w:cs="Times New Roman"/>
          <w:lang w:eastAsia="cs-CZ"/>
        </w:rPr>
        <w:t xml:space="preserve"> </w:t>
      </w:r>
      <w:proofErr w:type="spellStart"/>
      <w:r w:rsidRPr="009D05E7">
        <w:rPr>
          <w:rFonts w:ascii="Times New Roman" w:eastAsia="Times New Roman" w:hAnsi="Times New Roman" w:cs="Times New Roman"/>
          <w:lang w:eastAsia="cs-CZ"/>
        </w:rPr>
        <w:t>Code</w:t>
      </w:r>
      <w:proofErr w:type="spellEnd"/>
      <w:r w:rsidRPr="009D05E7">
        <w:rPr>
          <w:rFonts w:ascii="Times New Roman" w:eastAsia="Times New Roman" w:hAnsi="Times New Roman" w:cs="Times New Roman"/>
          <w:lang w:eastAsia="cs-CZ"/>
        </w:rPr>
        <w:t xml:space="preserve">) </w:t>
      </w:r>
    </w:p>
    <w:p w14:paraId="7FC97732"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použití SHA funkce s minimální délkou </w:t>
      </w:r>
      <w:proofErr w:type="spellStart"/>
      <w:r w:rsidRPr="009D05E7">
        <w:rPr>
          <w:rFonts w:ascii="Times New Roman" w:eastAsia="Times New Roman" w:hAnsi="Times New Roman" w:cs="Times New Roman"/>
          <w:lang w:eastAsia="cs-CZ"/>
        </w:rPr>
        <w:t>hashe</w:t>
      </w:r>
      <w:proofErr w:type="spellEnd"/>
      <w:r w:rsidRPr="009D05E7">
        <w:rPr>
          <w:rFonts w:ascii="Times New Roman" w:eastAsia="Times New Roman" w:hAnsi="Times New Roman" w:cs="Times New Roman"/>
          <w:lang w:eastAsia="cs-CZ"/>
        </w:rPr>
        <w:t xml:space="preserve"> 1024b </w:t>
      </w:r>
    </w:p>
    <w:p w14:paraId="6EEEAC8D"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vyšší délky otisků musí mít vyšší prioritu v </w:t>
      </w:r>
      <w:proofErr w:type="spellStart"/>
      <w:r w:rsidRPr="009D05E7">
        <w:rPr>
          <w:rFonts w:ascii="Times New Roman" w:eastAsia="Times New Roman" w:hAnsi="Times New Roman" w:cs="Times New Roman"/>
          <w:lang w:eastAsia="cs-CZ"/>
        </w:rPr>
        <w:t>cipher</w:t>
      </w:r>
      <w:proofErr w:type="spellEnd"/>
      <w:r w:rsidRPr="009D05E7">
        <w:rPr>
          <w:rFonts w:ascii="Times New Roman" w:eastAsia="Times New Roman" w:hAnsi="Times New Roman" w:cs="Times New Roman"/>
          <w:lang w:eastAsia="cs-CZ"/>
        </w:rPr>
        <w:t xml:space="preserve"> </w:t>
      </w:r>
      <w:proofErr w:type="spellStart"/>
      <w:r w:rsidRPr="009D05E7">
        <w:rPr>
          <w:rFonts w:ascii="Times New Roman" w:eastAsia="Times New Roman" w:hAnsi="Times New Roman" w:cs="Times New Roman"/>
          <w:lang w:eastAsia="cs-CZ"/>
        </w:rPr>
        <w:t>suites</w:t>
      </w:r>
      <w:proofErr w:type="spellEnd"/>
      <w:r w:rsidRPr="009D05E7">
        <w:rPr>
          <w:rFonts w:ascii="Times New Roman" w:eastAsia="Times New Roman" w:hAnsi="Times New Roman" w:cs="Times New Roman"/>
          <w:lang w:eastAsia="cs-CZ"/>
        </w:rPr>
        <w:t xml:space="preserve"> </w:t>
      </w:r>
    </w:p>
    <w:p w14:paraId="555E92EF"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Způsob naplnění: </w:t>
      </w:r>
    </w:p>
    <w:p w14:paraId="2837C274"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proofErr w:type="spellStart"/>
      <w:r w:rsidRPr="009D05E7">
        <w:rPr>
          <w:rFonts w:ascii="Times New Roman" w:eastAsia="Times New Roman" w:hAnsi="Times New Roman" w:cs="Times New Roman"/>
          <w:lang w:eastAsia="cs-CZ"/>
        </w:rPr>
        <w:t>Diffie</w:t>
      </w:r>
      <w:proofErr w:type="spellEnd"/>
      <w:r w:rsidRPr="009D05E7">
        <w:rPr>
          <w:rFonts w:ascii="Times New Roman" w:eastAsia="Times New Roman" w:hAnsi="Times New Roman" w:cs="Times New Roman"/>
          <w:lang w:eastAsia="cs-CZ"/>
        </w:rPr>
        <w:t xml:space="preserve">-Hellman implementace: </w:t>
      </w:r>
      <w:hyperlink r:id="rId9" w:history="1">
        <w:r w:rsidRPr="009D05E7">
          <w:rPr>
            <w:rFonts w:ascii="Times New Roman" w:eastAsia="Times New Roman" w:hAnsi="Times New Roman" w:cs="Times New Roman"/>
            <w:color w:val="0000FF"/>
            <w:u w:val="single"/>
            <w:lang w:eastAsia="cs-CZ"/>
          </w:rPr>
          <w:t>https://weakdh.org/sysadmin.html</w:t>
        </w:r>
      </w:hyperlink>
      <w:r w:rsidRPr="009D05E7">
        <w:rPr>
          <w:rFonts w:ascii="Times New Roman" w:eastAsia="Times New Roman" w:hAnsi="Times New Roman" w:cs="Times New Roman"/>
          <w:lang w:eastAsia="cs-CZ"/>
        </w:rPr>
        <w:t xml:space="preserve"> </w:t>
      </w:r>
    </w:p>
    <w:p w14:paraId="7E2B97A1"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certifikáty </w:t>
      </w:r>
    </w:p>
    <w:p w14:paraId="6965043B"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minimální délka privátního klíče </w:t>
      </w:r>
    </w:p>
    <w:p w14:paraId="6360384D"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RSA 2048 bitů </w:t>
      </w:r>
    </w:p>
    <w:p w14:paraId="7D5CDF40"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ECDSA - 256 bitů</w:t>
      </w:r>
    </w:p>
    <w:p w14:paraId="6EED8F10"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proofErr w:type="spellStart"/>
      <w:r w:rsidRPr="009D05E7">
        <w:rPr>
          <w:rFonts w:ascii="Times New Roman" w:eastAsia="Times New Roman" w:hAnsi="Times New Roman" w:cs="Times New Roman"/>
          <w:lang w:eastAsia="cs-CZ"/>
        </w:rPr>
        <w:t>hash</w:t>
      </w:r>
      <w:proofErr w:type="spellEnd"/>
      <w:r w:rsidRPr="009D05E7">
        <w:rPr>
          <w:rFonts w:ascii="Times New Roman" w:eastAsia="Times New Roman" w:hAnsi="Times New Roman" w:cs="Times New Roman"/>
          <w:lang w:eastAsia="cs-CZ"/>
        </w:rPr>
        <w:t xml:space="preserve"> funkce pro podpis </w:t>
      </w:r>
    </w:p>
    <w:p w14:paraId="2A96398C"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SHA-2 s minimální délkou 224 bitů </w:t>
      </w:r>
    </w:p>
    <w:p w14:paraId="602A7684" w14:textId="77777777" w:rsidR="00507079" w:rsidRPr="009D05E7" w:rsidRDefault="00507079" w:rsidP="00507079">
      <w:pPr>
        <w:numPr>
          <w:ilvl w:val="4"/>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lastRenderedPageBreak/>
        <w:t xml:space="preserve">v případě veřejně publikované webové aplikace (pokud VKB neurčí jinak) </w:t>
      </w:r>
    </w:p>
    <w:p w14:paraId="58118ACE"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certifikát musí být vydaný důvěryhodnou certifikační autoritou </w:t>
      </w:r>
    </w:p>
    <w:p w14:paraId="3406ED68"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musí se jednat o EV certifikát</w:t>
      </w:r>
    </w:p>
    <w:p w14:paraId="08CE9031"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je možné použít </w:t>
      </w:r>
      <w:proofErr w:type="spellStart"/>
      <w:r w:rsidRPr="009D05E7">
        <w:rPr>
          <w:rFonts w:ascii="Times New Roman" w:eastAsia="Times New Roman" w:hAnsi="Times New Roman" w:cs="Times New Roman"/>
          <w:lang w:eastAsia="cs-CZ"/>
        </w:rPr>
        <w:t>multi-domain</w:t>
      </w:r>
      <w:proofErr w:type="spellEnd"/>
      <w:r w:rsidRPr="009D05E7">
        <w:rPr>
          <w:rFonts w:ascii="Times New Roman" w:eastAsia="Times New Roman" w:hAnsi="Times New Roman" w:cs="Times New Roman"/>
          <w:lang w:eastAsia="cs-CZ"/>
        </w:rPr>
        <w:t xml:space="preserve"> certifikát </w:t>
      </w:r>
    </w:p>
    <w:p w14:paraId="777E605E" w14:textId="77777777" w:rsidR="00507079" w:rsidRPr="009D05E7" w:rsidRDefault="00507079" w:rsidP="00507079">
      <w:pPr>
        <w:numPr>
          <w:ilvl w:val="5"/>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EV certifikát nesmí mít platnost delší než 3 roky </w:t>
      </w:r>
    </w:p>
    <w:p w14:paraId="3FFB5B6C" w14:textId="77777777" w:rsidR="00507079" w:rsidRPr="009D05E7" w:rsidRDefault="00507079" w:rsidP="00507079">
      <w:pPr>
        <w:numPr>
          <w:ilvl w:val="2"/>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ověřování (např. SSH klíče) </w:t>
      </w:r>
    </w:p>
    <w:p w14:paraId="28EF07D1"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délka klíče minimálně 2048 b u RSA a DSA algoritmů </w:t>
      </w:r>
    </w:p>
    <w:p w14:paraId="750B9EA3" w14:textId="77777777" w:rsidR="00507079" w:rsidRPr="009D05E7"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délka klíče minimálně 256 bitů u algoritmů používajících eliptické křivky </w:t>
      </w:r>
    </w:p>
    <w:p w14:paraId="59D1B884" w14:textId="77777777" w:rsidR="00507079" w:rsidRPr="009D05E7" w:rsidRDefault="00507079" w:rsidP="00507079">
      <w:pPr>
        <w:numPr>
          <w:ilvl w:val="1"/>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Symetrická kryptografie </w:t>
      </w:r>
    </w:p>
    <w:p w14:paraId="5DA08FF8" w14:textId="77777777" w:rsidR="00507079" w:rsidRPr="009D05E7" w:rsidRDefault="00507079" w:rsidP="00507079">
      <w:pPr>
        <w:numPr>
          <w:ilvl w:val="2"/>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nesmí být použity tyto šifry: </w:t>
      </w:r>
    </w:p>
    <w:p w14:paraId="73C00C22" w14:textId="3D1BBEA3" w:rsidR="00507079" w:rsidRDefault="00507079" w:rsidP="00507079">
      <w:pPr>
        <w:numPr>
          <w:ilvl w:val="3"/>
          <w:numId w:val="36"/>
        </w:numPr>
        <w:textAlignment w:val="center"/>
        <w:rPr>
          <w:rFonts w:ascii="Times New Roman" w:eastAsia="Times New Roman" w:hAnsi="Times New Roman" w:cs="Times New Roman"/>
          <w:lang w:eastAsia="cs-CZ"/>
        </w:rPr>
      </w:pPr>
      <w:r w:rsidRPr="009D05E7">
        <w:rPr>
          <w:rFonts w:ascii="Times New Roman" w:eastAsia="Times New Roman" w:hAnsi="Times New Roman" w:cs="Times New Roman"/>
          <w:lang w:eastAsia="cs-CZ"/>
        </w:rPr>
        <w:t xml:space="preserve">DES, 3DES, RC4 </w:t>
      </w:r>
    </w:p>
    <w:p w14:paraId="299E7BE6" w14:textId="77777777" w:rsidR="00507079" w:rsidRPr="009D05E7" w:rsidRDefault="00507079" w:rsidP="009D05E7">
      <w:pPr>
        <w:numPr>
          <w:ilvl w:val="3"/>
          <w:numId w:val="36"/>
        </w:numPr>
        <w:textAlignment w:val="center"/>
        <w:rPr>
          <w:rFonts w:ascii="Times New Roman" w:hAnsi="Times New Roman" w:cs="Times New Roman"/>
        </w:rPr>
      </w:pPr>
      <w:r w:rsidRPr="009D05E7">
        <w:rPr>
          <w:rFonts w:ascii="Times New Roman" w:eastAsia="Times New Roman" w:hAnsi="Times New Roman" w:cs="Times New Roman"/>
          <w:lang w:eastAsia="cs-CZ"/>
        </w:rPr>
        <w:t>minimální délka šifrovacího klíče - 128 bitů</w:t>
      </w:r>
    </w:p>
    <w:p w14:paraId="685CEF49" w14:textId="77777777" w:rsidR="00507079" w:rsidRPr="001E7014" w:rsidRDefault="00507079" w:rsidP="00B22816"/>
    <w:sectPr w:rsidR="00507079" w:rsidRPr="001E7014" w:rsidSect="002D74BC">
      <w:footerReference w:type="even" r:id="rId10"/>
      <w:footerReference w:type="default" r:id="rId11"/>
      <w:pgSz w:w="11900" w:h="16840"/>
      <w:pgMar w:top="1077"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90D1E" w14:textId="77777777" w:rsidR="00166886" w:rsidRDefault="00166886" w:rsidP="002C0708">
      <w:r>
        <w:separator/>
      </w:r>
    </w:p>
  </w:endnote>
  <w:endnote w:type="continuationSeparator" w:id="0">
    <w:p w14:paraId="286A6C4A" w14:textId="77777777" w:rsidR="00166886" w:rsidRDefault="00166886" w:rsidP="002C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3E28" w14:textId="77777777" w:rsidR="00795992" w:rsidRDefault="00795992" w:rsidP="00795992">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8852AF" w14:textId="77777777" w:rsidR="00795992" w:rsidRDefault="007959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4184" w14:textId="19FF2B73" w:rsidR="00795992" w:rsidRDefault="007F3B8A" w:rsidP="007F3B8A">
    <w:pPr>
      <w:pStyle w:val="Zpat"/>
      <w:framePr w:wrap="none" w:vAnchor="text" w:hAnchor="margin" w:xAlign="center" w:y="1"/>
      <w:ind w:left="1080"/>
      <w:rPr>
        <w:rStyle w:val="slostrnky"/>
      </w:rPr>
    </w:pPr>
    <w:r>
      <w:rPr>
        <w:rStyle w:val="slostrnky"/>
      </w:rPr>
      <w:t xml:space="preserve">Strana </w:t>
    </w:r>
    <w:r w:rsidR="00795992">
      <w:rPr>
        <w:rStyle w:val="slostrnky"/>
      </w:rPr>
      <w:fldChar w:fldCharType="begin"/>
    </w:r>
    <w:r w:rsidR="00795992">
      <w:rPr>
        <w:rStyle w:val="slostrnky"/>
      </w:rPr>
      <w:instrText xml:space="preserve">PAGE  </w:instrText>
    </w:r>
    <w:r w:rsidR="00795992">
      <w:rPr>
        <w:rStyle w:val="slostrnky"/>
      </w:rPr>
      <w:fldChar w:fldCharType="separate"/>
    </w:r>
    <w:r w:rsidR="006C7F31">
      <w:rPr>
        <w:rStyle w:val="slostrnky"/>
        <w:noProof/>
      </w:rPr>
      <w:t>10</w:t>
    </w:r>
    <w:r w:rsidR="00795992">
      <w:rPr>
        <w:rStyle w:val="slostrnky"/>
      </w:rPr>
      <w:fldChar w:fldCharType="end"/>
    </w:r>
    <w:r>
      <w:rPr>
        <w:rStyle w:val="slostrnky"/>
      </w:rPr>
      <w:t xml:space="preserve">  </w:t>
    </w:r>
  </w:p>
  <w:p w14:paraId="115D6BD4" w14:textId="77777777" w:rsidR="00795992" w:rsidRDefault="007959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E7F3C" w14:textId="77777777" w:rsidR="00166886" w:rsidRDefault="00166886" w:rsidP="002C0708">
      <w:r>
        <w:separator/>
      </w:r>
    </w:p>
  </w:footnote>
  <w:footnote w:type="continuationSeparator" w:id="0">
    <w:p w14:paraId="76331709" w14:textId="77777777" w:rsidR="00166886" w:rsidRDefault="00166886" w:rsidP="002C0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6CA5"/>
    <w:multiLevelType w:val="hybridMultilevel"/>
    <w:tmpl w:val="17149B00"/>
    <w:lvl w:ilvl="0" w:tplc="FDB805E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43C06"/>
    <w:multiLevelType w:val="hybridMultilevel"/>
    <w:tmpl w:val="ECAE56A2"/>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AA33CE8"/>
    <w:multiLevelType w:val="hybridMultilevel"/>
    <w:tmpl w:val="4F7E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BF3231"/>
    <w:multiLevelType w:val="hybridMultilevel"/>
    <w:tmpl w:val="806635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AD30C4"/>
    <w:multiLevelType w:val="hybridMultilevel"/>
    <w:tmpl w:val="25E2D99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E73734"/>
    <w:multiLevelType w:val="hybridMultilevel"/>
    <w:tmpl w:val="4F7E0B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A15A9E"/>
    <w:multiLevelType w:val="hybridMultilevel"/>
    <w:tmpl w:val="2EDADD5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54195C"/>
    <w:multiLevelType w:val="hybridMultilevel"/>
    <w:tmpl w:val="27540BE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BA076B"/>
    <w:multiLevelType w:val="hybridMultilevel"/>
    <w:tmpl w:val="4F7E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B81179"/>
    <w:multiLevelType w:val="hybridMultilevel"/>
    <w:tmpl w:val="4F7E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A1F6B"/>
    <w:multiLevelType w:val="hybridMultilevel"/>
    <w:tmpl w:val="4F7E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B90A52"/>
    <w:multiLevelType w:val="hybridMultilevel"/>
    <w:tmpl w:val="4F7E0B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1118D8"/>
    <w:multiLevelType w:val="hybridMultilevel"/>
    <w:tmpl w:val="765AC5FA"/>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5C43AD"/>
    <w:multiLevelType w:val="hybridMultilevel"/>
    <w:tmpl w:val="FF2A774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22344DEE"/>
    <w:multiLevelType w:val="hybridMultilevel"/>
    <w:tmpl w:val="AC9EC9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27727682"/>
    <w:multiLevelType w:val="hybridMultilevel"/>
    <w:tmpl w:val="6C988100"/>
    <w:lvl w:ilvl="0" w:tplc="04050001">
      <w:start w:val="1"/>
      <w:numFmt w:val="bullet"/>
      <w:lvlText w:val=""/>
      <w:lvlJc w:val="left"/>
      <w:pPr>
        <w:ind w:left="947" w:hanging="360"/>
      </w:pPr>
      <w:rPr>
        <w:rFonts w:ascii="Symbol" w:hAnsi="Symbol" w:hint="default"/>
      </w:rPr>
    </w:lvl>
    <w:lvl w:ilvl="1" w:tplc="04050003">
      <w:start w:val="1"/>
      <w:numFmt w:val="bullet"/>
      <w:lvlText w:val="o"/>
      <w:lvlJc w:val="left"/>
      <w:pPr>
        <w:ind w:left="1667" w:hanging="360"/>
      </w:pPr>
      <w:rPr>
        <w:rFonts w:ascii="Courier New" w:hAnsi="Courier New" w:cs="Courier New" w:hint="default"/>
      </w:rPr>
    </w:lvl>
    <w:lvl w:ilvl="2" w:tplc="04050005">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6" w15:restartNumberingAfterBreak="0">
    <w:nsid w:val="29F00B25"/>
    <w:multiLevelType w:val="hybridMultilevel"/>
    <w:tmpl w:val="4F7E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886FBA"/>
    <w:multiLevelType w:val="hybridMultilevel"/>
    <w:tmpl w:val="BB984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F93F7E"/>
    <w:multiLevelType w:val="hybridMultilevel"/>
    <w:tmpl w:val="4F7E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7028BC"/>
    <w:multiLevelType w:val="hybridMultilevel"/>
    <w:tmpl w:val="4F7E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A92D8F"/>
    <w:multiLevelType w:val="hybridMultilevel"/>
    <w:tmpl w:val="4F7E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D07A53"/>
    <w:multiLevelType w:val="hybridMultilevel"/>
    <w:tmpl w:val="3A8C904A"/>
    <w:lvl w:ilvl="0" w:tplc="0409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2AF6C52"/>
    <w:multiLevelType w:val="hybridMultilevel"/>
    <w:tmpl w:val="AA228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2748E1"/>
    <w:multiLevelType w:val="hybridMultilevel"/>
    <w:tmpl w:val="4F7E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5F5311"/>
    <w:multiLevelType w:val="hybridMultilevel"/>
    <w:tmpl w:val="6BDAFFD0"/>
    <w:lvl w:ilvl="0" w:tplc="FE3033F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6A1E21"/>
    <w:multiLevelType w:val="hybridMultilevel"/>
    <w:tmpl w:val="2F727BA8"/>
    <w:lvl w:ilvl="0" w:tplc="04050001">
      <w:start w:val="1"/>
      <w:numFmt w:val="bullet"/>
      <w:lvlText w:val=""/>
      <w:lvlJc w:val="left"/>
      <w:pPr>
        <w:ind w:left="947" w:hanging="360"/>
      </w:pPr>
      <w:rPr>
        <w:rFonts w:ascii="Symbol" w:hAnsi="Symbol" w:hint="default"/>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6" w15:restartNumberingAfterBreak="0">
    <w:nsid w:val="4E5423C0"/>
    <w:multiLevelType w:val="hybridMultilevel"/>
    <w:tmpl w:val="4F7E0B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B81CA9"/>
    <w:multiLevelType w:val="hybridMultilevel"/>
    <w:tmpl w:val="87FC4C3E"/>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514F118B"/>
    <w:multiLevelType w:val="hybridMultilevel"/>
    <w:tmpl w:val="8EC486DC"/>
    <w:lvl w:ilvl="0" w:tplc="0409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4B3A13"/>
    <w:multiLevelType w:val="hybridMultilevel"/>
    <w:tmpl w:val="5322C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DD35DE"/>
    <w:multiLevelType w:val="hybridMultilevel"/>
    <w:tmpl w:val="4F7E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443745"/>
    <w:multiLevelType w:val="hybridMultilevel"/>
    <w:tmpl w:val="2F38077E"/>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63627529"/>
    <w:multiLevelType w:val="hybridMultilevel"/>
    <w:tmpl w:val="C890DFA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15:restartNumberingAfterBreak="0">
    <w:nsid w:val="648F0D78"/>
    <w:multiLevelType w:val="hybridMultilevel"/>
    <w:tmpl w:val="D6A63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176093"/>
    <w:multiLevelType w:val="hybridMultilevel"/>
    <w:tmpl w:val="4F7E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925238"/>
    <w:multiLevelType w:val="hybridMultilevel"/>
    <w:tmpl w:val="A4D61556"/>
    <w:lvl w:ilvl="0" w:tplc="0405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50001">
      <w:start w:val="1"/>
      <w:numFmt w:val="bullet"/>
      <w:lvlText w:val=""/>
      <w:lvlJc w:val="left"/>
      <w:pPr>
        <w:ind w:left="786" w:hanging="360"/>
      </w:pPr>
      <w:rPr>
        <w:rFonts w:ascii="Symbol" w:hAnsi="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0C714D"/>
    <w:multiLevelType w:val="hybridMultilevel"/>
    <w:tmpl w:val="B3DA49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B1D02A96">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7707E5"/>
    <w:multiLevelType w:val="hybridMultilevel"/>
    <w:tmpl w:val="57105F66"/>
    <w:lvl w:ilvl="0" w:tplc="E47609E0">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A8631C9"/>
    <w:multiLevelType w:val="hybridMultilevel"/>
    <w:tmpl w:val="4F7E0B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7705CA"/>
    <w:multiLevelType w:val="hybridMultilevel"/>
    <w:tmpl w:val="B2ECACD4"/>
    <w:lvl w:ilvl="0" w:tplc="04050001">
      <w:start w:val="1"/>
      <w:numFmt w:val="bullet"/>
      <w:lvlText w:val=""/>
      <w:lvlJc w:val="left"/>
      <w:pPr>
        <w:ind w:left="1503" w:hanging="360"/>
      </w:pPr>
      <w:rPr>
        <w:rFonts w:ascii="Symbol" w:hAnsi="Symbol" w:hint="default"/>
      </w:rPr>
    </w:lvl>
    <w:lvl w:ilvl="1" w:tplc="04050003" w:tentative="1">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40" w15:restartNumberingAfterBreak="0">
    <w:nsid w:val="7E7B0702"/>
    <w:multiLevelType w:val="hybridMultilevel"/>
    <w:tmpl w:val="0B62225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
  </w:num>
  <w:num w:numId="3">
    <w:abstractNumId w:val="30"/>
  </w:num>
  <w:num w:numId="4">
    <w:abstractNumId w:val="38"/>
  </w:num>
  <w:num w:numId="5">
    <w:abstractNumId w:val="11"/>
  </w:num>
  <w:num w:numId="6">
    <w:abstractNumId w:val="13"/>
  </w:num>
  <w:num w:numId="7">
    <w:abstractNumId w:val="7"/>
  </w:num>
  <w:num w:numId="8">
    <w:abstractNumId w:val="20"/>
  </w:num>
  <w:num w:numId="9">
    <w:abstractNumId w:val="32"/>
  </w:num>
  <w:num w:numId="10">
    <w:abstractNumId w:val="18"/>
  </w:num>
  <w:num w:numId="11">
    <w:abstractNumId w:val="1"/>
  </w:num>
  <w:num w:numId="12">
    <w:abstractNumId w:val="19"/>
  </w:num>
  <w:num w:numId="13">
    <w:abstractNumId w:val="16"/>
  </w:num>
  <w:num w:numId="14">
    <w:abstractNumId w:val="27"/>
  </w:num>
  <w:num w:numId="15">
    <w:abstractNumId w:val="14"/>
  </w:num>
  <w:num w:numId="16">
    <w:abstractNumId w:val="9"/>
  </w:num>
  <w:num w:numId="17">
    <w:abstractNumId w:val="34"/>
  </w:num>
  <w:num w:numId="18">
    <w:abstractNumId w:val="10"/>
  </w:num>
  <w:num w:numId="19">
    <w:abstractNumId w:val="31"/>
  </w:num>
  <w:num w:numId="20">
    <w:abstractNumId w:val="8"/>
  </w:num>
  <w:num w:numId="21">
    <w:abstractNumId w:val="29"/>
  </w:num>
  <w:num w:numId="22">
    <w:abstractNumId w:val="28"/>
  </w:num>
  <w:num w:numId="23">
    <w:abstractNumId w:val="12"/>
  </w:num>
  <w:num w:numId="24">
    <w:abstractNumId w:val="21"/>
  </w:num>
  <w:num w:numId="25">
    <w:abstractNumId w:val="17"/>
  </w:num>
  <w:num w:numId="26">
    <w:abstractNumId w:val="24"/>
  </w:num>
  <w:num w:numId="27">
    <w:abstractNumId w:val="37"/>
  </w:num>
  <w:num w:numId="28">
    <w:abstractNumId w:val="15"/>
  </w:num>
  <w:num w:numId="29">
    <w:abstractNumId w:val="22"/>
  </w:num>
  <w:num w:numId="30">
    <w:abstractNumId w:val="33"/>
  </w:num>
  <w:num w:numId="31">
    <w:abstractNumId w:val="23"/>
  </w:num>
  <w:num w:numId="32">
    <w:abstractNumId w:val="0"/>
  </w:num>
  <w:num w:numId="33">
    <w:abstractNumId w:val="26"/>
  </w:num>
  <w:num w:numId="34">
    <w:abstractNumId w:val="4"/>
  </w:num>
  <w:num w:numId="35">
    <w:abstractNumId w:val="40"/>
  </w:num>
  <w:num w:numId="36">
    <w:abstractNumId w:val="3"/>
  </w:num>
  <w:num w:numId="37">
    <w:abstractNumId w:val="39"/>
  </w:num>
  <w:num w:numId="38">
    <w:abstractNumId w:val="36"/>
  </w:num>
  <w:num w:numId="39">
    <w:abstractNumId w:val="25"/>
  </w:num>
  <w:num w:numId="40">
    <w:abstractNumId w:val="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16"/>
    <w:rsid w:val="000054F8"/>
    <w:rsid w:val="00013787"/>
    <w:rsid w:val="00013F70"/>
    <w:rsid w:val="000211C8"/>
    <w:rsid w:val="00021748"/>
    <w:rsid w:val="000246D6"/>
    <w:rsid w:val="000302DD"/>
    <w:rsid w:val="00050949"/>
    <w:rsid w:val="00052F3E"/>
    <w:rsid w:val="00053D98"/>
    <w:rsid w:val="0005709E"/>
    <w:rsid w:val="00057459"/>
    <w:rsid w:val="00073849"/>
    <w:rsid w:val="00076862"/>
    <w:rsid w:val="000D1077"/>
    <w:rsid w:val="000E0FF4"/>
    <w:rsid w:val="000E7012"/>
    <w:rsid w:val="00104A12"/>
    <w:rsid w:val="00125027"/>
    <w:rsid w:val="00127EFD"/>
    <w:rsid w:val="00130676"/>
    <w:rsid w:val="00134670"/>
    <w:rsid w:val="001346F5"/>
    <w:rsid w:val="001404A9"/>
    <w:rsid w:val="00166886"/>
    <w:rsid w:val="00180A6F"/>
    <w:rsid w:val="00192B19"/>
    <w:rsid w:val="00196583"/>
    <w:rsid w:val="001A5A81"/>
    <w:rsid w:val="001B1F46"/>
    <w:rsid w:val="001C3666"/>
    <w:rsid w:val="001C5FE3"/>
    <w:rsid w:val="001E3A49"/>
    <w:rsid w:val="001E7014"/>
    <w:rsid w:val="001F77BC"/>
    <w:rsid w:val="00205B6A"/>
    <w:rsid w:val="002060AF"/>
    <w:rsid w:val="0020643B"/>
    <w:rsid w:val="00210CBF"/>
    <w:rsid w:val="00210E50"/>
    <w:rsid w:val="00213C08"/>
    <w:rsid w:val="002262D6"/>
    <w:rsid w:val="0022736A"/>
    <w:rsid w:val="002319CA"/>
    <w:rsid w:val="002330B1"/>
    <w:rsid w:val="00235B1C"/>
    <w:rsid w:val="00236184"/>
    <w:rsid w:val="00240E40"/>
    <w:rsid w:val="00244DAD"/>
    <w:rsid w:val="00245278"/>
    <w:rsid w:val="00251613"/>
    <w:rsid w:val="002517EF"/>
    <w:rsid w:val="00264BC4"/>
    <w:rsid w:val="00270A47"/>
    <w:rsid w:val="00272424"/>
    <w:rsid w:val="00282460"/>
    <w:rsid w:val="00287BD1"/>
    <w:rsid w:val="00291F8A"/>
    <w:rsid w:val="00295E8B"/>
    <w:rsid w:val="002B039E"/>
    <w:rsid w:val="002B293C"/>
    <w:rsid w:val="002B71C7"/>
    <w:rsid w:val="002C0708"/>
    <w:rsid w:val="002C6539"/>
    <w:rsid w:val="002C689B"/>
    <w:rsid w:val="002C73A5"/>
    <w:rsid w:val="002D3007"/>
    <w:rsid w:val="002D74BC"/>
    <w:rsid w:val="002F13FE"/>
    <w:rsid w:val="002F6B78"/>
    <w:rsid w:val="0030438F"/>
    <w:rsid w:val="00311CBE"/>
    <w:rsid w:val="00323652"/>
    <w:rsid w:val="00333963"/>
    <w:rsid w:val="0033703E"/>
    <w:rsid w:val="0034023D"/>
    <w:rsid w:val="00353F8F"/>
    <w:rsid w:val="003623D1"/>
    <w:rsid w:val="003653F9"/>
    <w:rsid w:val="003731B5"/>
    <w:rsid w:val="003818AA"/>
    <w:rsid w:val="00381FFB"/>
    <w:rsid w:val="003916CB"/>
    <w:rsid w:val="003C4B5D"/>
    <w:rsid w:val="003D137E"/>
    <w:rsid w:val="003D5277"/>
    <w:rsid w:val="003E471C"/>
    <w:rsid w:val="003F6AB2"/>
    <w:rsid w:val="00401683"/>
    <w:rsid w:val="00407314"/>
    <w:rsid w:val="004108EB"/>
    <w:rsid w:val="00425CB2"/>
    <w:rsid w:val="00440DA0"/>
    <w:rsid w:val="00453339"/>
    <w:rsid w:val="00460F2D"/>
    <w:rsid w:val="004627F8"/>
    <w:rsid w:val="004633EB"/>
    <w:rsid w:val="004645AD"/>
    <w:rsid w:val="00466042"/>
    <w:rsid w:val="00477D99"/>
    <w:rsid w:val="0048052D"/>
    <w:rsid w:val="0048218C"/>
    <w:rsid w:val="00484E9D"/>
    <w:rsid w:val="00496932"/>
    <w:rsid w:val="004A4C95"/>
    <w:rsid w:val="004C14AB"/>
    <w:rsid w:val="004D0FBF"/>
    <w:rsid w:val="004D6BEA"/>
    <w:rsid w:val="004E38E6"/>
    <w:rsid w:val="004E5FDE"/>
    <w:rsid w:val="004F1EA1"/>
    <w:rsid w:val="004F623D"/>
    <w:rsid w:val="004F6697"/>
    <w:rsid w:val="004F738B"/>
    <w:rsid w:val="0050628A"/>
    <w:rsid w:val="00507079"/>
    <w:rsid w:val="00510EFF"/>
    <w:rsid w:val="00511AE3"/>
    <w:rsid w:val="00520EDA"/>
    <w:rsid w:val="00521045"/>
    <w:rsid w:val="0053069E"/>
    <w:rsid w:val="00531539"/>
    <w:rsid w:val="00545132"/>
    <w:rsid w:val="00547B6D"/>
    <w:rsid w:val="00562109"/>
    <w:rsid w:val="005627ED"/>
    <w:rsid w:val="00573176"/>
    <w:rsid w:val="0057389F"/>
    <w:rsid w:val="00590897"/>
    <w:rsid w:val="00596D97"/>
    <w:rsid w:val="005B3038"/>
    <w:rsid w:val="005D40D9"/>
    <w:rsid w:val="005D456D"/>
    <w:rsid w:val="005D7E59"/>
    <w:rsid w:val="00611B45"/>
    <w:rsid w:val="006248AB"/>
    <w:rsid w:val="00624FC2"/>
    <w:rsid w:val="00625E4B"/>
    <w:rsid w:val="006368A4"/>
    <w:rsid w:val="00645385"/>
    <w:rsid w:val="00662849"/>
    <w:rsid w:val="006632D3"/>
    <w:rsid w:val="006867CB"/>
    <w:rsid w:val="00690CAC"/>
    <w:rsid w:val="006A6919"/>
    <w:rsid w:val="006B23D2"/>
    <w:rsid w:val="006B4873"/>
    <w:rsid w:val="006B7A1E"/>
    <w:rsid w:val="006C68EE"/>
    <w:rsid w:val="006C7F31"/>
    <w:rsid w:val="006D0B18"/>
    <w:rsid w:val="006D4DB7"/>
    <w:rsid w:val="006E285B"/>
    <w:rsid w:val="006E3208"/>
    <w:rsid w:val="006E7E11"/>
    <w:rsid w:val="006F4D0F"/>
    <w:rsid w:val="006F5CE0"/>
    <w:rsid w:val="007028E9"/>
    <w:rsid w:val="0070754C"/>
    <w:rsid w:val="00710F34"/>
    <w:rsid w:val="007202FD"/>
    <w:rsid w:val="00722F22"/>
    <w:rsid w:val="00726A58"/>
    <w:rsid w:val="007416C6"/>
    <w:rsid w:val="00744C36"/>
    <w:rsid w:val="0074641A"/>
    <w:rsid w:val="0076727A"/>
    <w:rsid w:val="00780923"/>
    <w:rsid w:val="00781067"/>
    <w:rsid w:val="00782C6B"/>
    <w:rsid w:val="00783F50"/>
    <w:rsid w:val="007843BB"/>
    <w:rsid w:val="00790F3C"/>
    <w:rsid w:val="00792067"/>
    <w:rsid w:val="00795992"/>
    <w:rsid w:val="007B05D2"/>
    <w:rsid w:val="007C7560"/>
    <w:rsid w:val="007D60EF"/>
    <w:rsid w:val="007F3B8A"/>
    <w:rsid w:val="007F6923"/>
    <w:rsid w:val="00804F08"/>
    <w:rsid w:val="00825F92"/>
    <w:rsid w:val="00853C56"/>
    <w:rsid w:val="00855926"/>
    <w:rsid w:val="008742EE"/>
    <w:rsid w:val="008A1BD4"/>
    <w:rsid w:val="008B73B0"/>
    <w:rsid w:val="008C1B61"/>
    <w:rsid w:val="008C319A"/>
    <w:rsid w:val="009113F7"/>
    <w:rsid w:val="009212B5"/>
    <w:rsid w:val="009226CF"/>
    <w:rsid w:val="00931C4C"/>
    <w:rsid w:val="00940F91"/>
    <w:rsid w:val="00953722"/>
    <w:rsid w:val="009548D2"/>
    <w:rsid w:val="00960F3F"/>
    <w:rsid w:val="009621DE"/>
    <w:rsid w:val="00972986"/>
    <w:rsid w:val="009779C8"/>
    <w:rsid w:val="00992575"/>
    <w:rsid w:val="009B0C3B"/>
    <w:rsid w:val="009D05E7"/>
    <w:rsid w:val="00A12F6B"/>
    <w:rsid w:val="00A138B9"/>
    <w:rsid w:val="00A2033B"/>
    <w:rsid w:val="00A3572D"/>
    <w:rsid w:val="00A36477"/>
    <w:rsid w:val="00A44718"/>
    <w:rsid w:val="00A548FF"/>
    <w:rsid w:val="00A57A03"/>
    <w:rsid w:val="00A72FE5"/>
    <w:rsid w:val="00A8122A"/>
    <w:rsid w:val="00A97C37"/>
    <w:rsid w:val="00AB2B9A"/>
    <w:rsid w:val="00AB35A2"/>
    <w:rsid w:val="00AC29AD"/>
    <w:rsid w:val="00AD3807"/>
    <w:rsid w:val="00AD446A"/>
    <w:rsid w:val="00AF2531"/>
    <w:rsid w:val="00B026D3"/>
    <w:rsid w:val="00B2009E"/>
    <w:rsid w:val="00B20B9C"/>
    <w:rsid w:val="00B22816"/>
    <w:rsid w:val="00B279FB"/>
    <w:rsid w:val="00B50264"/>
    <w:rsid w:val="00B53BF7"/>
    <w:rsid w:val="00B602A5"/>
    <w:rsid w:val="00B72BF5"/>
    <w:rsid w:val="00B74748"/>
    <w:rsid w:val="00B81135"/>
    <w:rsid w:val="00B82BE6"/>
    <w:rsid w:val="00B86560"/>
    <w:rsid w:val="00BB0135"/>
    <w:rsid w:val="00BC0936"/>
    <w:rsid w:val="00BC3705"/>
    <w:rsid w:val="00BD49FC"/>
    <w:rsid w:val="00BF73A0"/>
    <w:rsid w:val="00C05A3F"/>
    <w:rsid w:val="00C05B50"/>
    <w:rsid w:val="00C06B82"/>
    <w:rsid w:val="00C10BDC"/>
    <w:rsid w:val="00C11FC0"/>
    <w:rsid w:val="00C33F06"/>
    <w:rsid w:val="00C35F04"/>
    <w:rsid w:val="00C409D9"/>
    <w:rsid w:val="00C44C2D"/>
    <w:rsid w:val="00C4515E"/>
    <w:rsid w:val="00C5194A"/>
    <w:rsid w:val="00C60024"/>
    <w:rsid w:val="00C63FD2"/>
    <w:rsid w:val="00C65DE0"/>
    <w:rsid w:val="00C82E2E"/>
    <w:rsid w:val="00C90545"/>
    <w:rsid w:val="00C93556"/>
    <w:rsid w:val="00C93D30"/>
    <w:rsid w:val="00C956A9"/>
    <w:rsid w:val="00CB476A"/>
    <w:rsid w:val="00CC298A"/>
    <w:rsid w:val="00CC3684"/>
    <w:rsid w:val="00CC4C0F"/>
    <w:rsid w:val="00CC54EB"/>
    <w:rsid w:val="00CD06DF"/>
    <w:rsid w:val="00CD09F7"/>
    <w:rsid w:val="00CD214F"/>
    <w:rsid w:val="00CD2D71"/>
    <w:rsid w:val="00CD3D7C"/>
    <w:rsid w:val="00CD4AD3"/>
    <w:rsid w:val="00CF213C"/>
    <w:rsid w:val="00CF7E2A"/>
    <w:rsid w:val="00CF7EEE"/>
    <w:rsid w:val="00D10CB0"/>
    <w:rsid w:val="00D1362C"/>
    <w:rsid w:val="00D53A32"/>
    <w:rsid w:val="00D60FCE"/>
    <w:rsid w:val="00D612DA"/>
    <w:rsid w:val="00D675A0"/>
    <w:rsid w:val="00D679D1"/>
    <w:rsid w:val="00D703E4"/>
    <w:rsid w:val="00D76113"/>
    <w:rsid w:val="00D90DAF"/>
    <w:rsid w:val="00DA4FE0"/>
    <w:rsid w:val="00DB3FE1"/>
    <w:rsid w:val="00DB5FB1"/>
    <w:rsid w:val="00DE2770"/>
    <w:rsid w:val="00DE6912"/>
    <w:rsid w:val="00E052FD"/>
    <w:rsid w:val="00E100C7"/>
    <w:rsid w:val="00E11090"/>
    <w:rsid w:val="00E1740D"/>
    <w:rsid w:val="00E40D10"/>
    <w:rsid w:val="00E5018C"/>
    <w:rsid w:val="00E60183"/>
    <w:rsid w:val="00E62C73"/>
    <w:rsid w:val="00E67360"/>
    <w:rsid w:val="00E702C5"/>
    <w:rsid w:val="00E76094"/>
    <w:rsid w:val="00E85C06"/>
    <w:rsid w:val="00E8784B"/>
    <w:rsid w:val="00EA0D75"/>
    <w:rsid w:val="00EB1538"/>
    <w:rsid w:val="00EB3343"/>
    <w:rsid w:val="00EC6EE9"/>
    <w:rsid w:val="00EE10BB"/>
    <w:rsid w:val="00EF245A"/>
    <w:rsid w:val="00EF5F6C"/>
    <w:rsid w:val="00EF73EE"/>
    <w:rsid w:val="00F12214"/>
    <w:rsid w:val="00F15BA5"/>
    <w:rsid w:val="00F23DFA"/>
    <w:rsid w:val="00F2557B"/>
    <w:rsid w:val="00F360DC"/>
    <w:rsid w:val="00F42BA6"/>
    <w:rsid w:val="00F468B4"/>
    <w:rsid w:val="00F54B2B"/>
    <w:rsid w:val="00F56217"/>
    <w:rsid w:val="00F626AF"/>
    <w:rsid w:val="00F73F30"/>
    <w:rsid w:val="00F81B21"/>
    <w:rsid w:val="00F93515"/>
    <w:rsid w:val="00F9390E"/>
    <w:rsid w:val="00FA041D"/>
    <w:rsid w:val="00FA0E0D"/>
    <w:rsid w:val="00FA2097"/>
    <w:rsid w:val="00FA4257"/>
    <w:rsid w:val="00FC63CE"/>
    <w:rsid w:val="00FE2A65"/>
    <w:rsid w:val="00FE673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35338"/>
  <w14:defaultImageDpi w14:val="32767"/>
  <w15:docId w15:val="{B2AA58E1-630D-7443-A9E8-B042FD9F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727A"/>
  </w:style>
  <w:style w:type="paragraph" w:styleId="Nadpis2">
    <w:name w:val="heading 2"/>
    <w:basedOn w:val="Normln"/>
    <w:next w:val="Normln"/>
    <w:link w:val="Nadpis2Char"/>
    <w:uiPriority w:val="9"/>
    <w:unhideWhenUsed/>
    <w:qFormat/>
    <w:rsid w:val="00B228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22816"/>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22816"/>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B22816"/>
    <w:rPr>
      <w:rFonts w:asciiTheme="majorHAnsi" w:eastAsiaTheme="majorEastAsia" w:hAnsiTheme="majorHAnsi" w:cstheme="majorBidi"/>
      <w:color w:val="1F4D78" w:themeColor="accent1" w:themeShade="7F"/>
    </w:rPr>
  </w:style>
  <w:style w:type="paragraph" w:styleId="Odstavecseseznamem">
    <w:name w:val="List Paragraph"/>
    <w:basedOn w:val="Normln"/>
    <w:link w:val="OdstavecseseznamemChar"/>
    <w:uiPriority w:val="34"/>
    <w:qFormat/>
    <w:rsid w:val="00FA0E0D"/>
    <w:pPr>
      <w:ind w:left="720"/>
      <w:contextualSpacing/>
    </w:pPr>
  </w:style>
  <w:style w:type="paragraph" w:styleId="Zpat">
    <w:name w:val="footer"/>
    <w:basedOn w:val="Normln"/>
    <w:link w:val="ZpatChar"/>
    <w:uiPriority w:val="99"/>
    <w:unhideWhenUsed/>
    <w:rsid w:val="002C0708"/>
    <w:pPr>
      <w:tabs>
        <w:tab w:val="center" w:pos="4536"/>
        <w:tab w:val="right" w:pos="9072"/>
      </w:tabs>
    </w:pPr>
  </w:style>
  <w:style w:type="character" w:customStyle="1" w:styleId="ZpatChar">
    <w:name w:val="Zápatí Char"/>
    <w:basedOn w:val="Standardnpsmoodstavce"/>
    <w:link w:val="Zpat"/>
    <w:uiPriority w:val="99"/>
    <w:rsid w:val="002C0708"/>
  </w:style>
  <w:style w:type="character" w:styleId="slostrnky">
    <w:name w:val="page number"/>
    <w:basedOn w:val="Standardnpsmoodstavce"/>
    <w:uiPriority w:val="99"/>
    <w:semiHidden/>
    <w:unhideWhenUsed/>
    <w:rsid w:val="002C0708"/>
  </w:style>
  <w:style w:type="paragraph" w:styleId="Zhlav">
    <w:name w:val="header"/>
    <w:basedOn w:val="Normln"/>
    <w:link w:val="ZhlavChar"/>
    <w:uiPriority w:val="99"/>
    <w:unhideWhenUsed/>
    <w:rsid w:val="002C0708"/>
    <w:pPr>
      <w:tabs>
        <w:tab w:val="center" w:pos="4536"/>
        <w:tab w:val="right" w:pos="9072"/>
      </w:tabs>
    </w:pPr>
  </w:style>
  <w:style w:type="character" w:customStyle="1" w:styleId="ZhlavChar">
    <w:name w:val="Záhlaví Char"/>
    <w:basedOn w:val="Standardnpsmoodstavce"/>
    <w:link w:val="Zhlav"/>
    <w:uiPriority w:val="99"/>
    <w:rsid w:val="002C0708"/>
  </w:style>
  <w:style w:type="table" w:styleId="Mkatabulky">
    <w:name w:val="Table Grid"/>
    <w:basedOn w:val="Normlntabulka"/>
    <w:uiPriority w:val="59"/>
    <w:rsid w:val="0054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3684"/>
    <w:rPr>
      <w:sz w:val="16"/>
      <w:szCs w:val="16"/>
    </w:rPr>
  </w:style>
  <w:style w:type="paragraph" w:styleId="Textkomente">
    <w:name w:val="annotation text"/>
    <w:basedOn w:val="Normln"/>
    <w:link w:val="TextkomenteChar"/>
    <w:uiPriority w:val="99"/>
    <w:unhideWhenUsed/>
    <w:rsid w:val="00CC3684"/>
    <w:rPr>
      <w:sz w:val="20"/>
      <w:szCs w:val="20"/>
    </w:rPr>
  </w:style>
  <w:style w:type="character" w:customStyle="1" w:styleId="TextkomenteChar">
    <w:name w:val="Text komentáře Char"/>
    <w:basedOn w:val="Standardnpsmoodstavce"/>
    <w:link w:val="Textkomente"/>
    <w:uiPriority w:val="99"/>
    <w:rsid w:val="00CC3684"/>
    <w:rPr>
      <w:sz w:val="20"/>
      <w:szCs w:val="20"/>
    </w:rPr>
  </w:style>
  <w:style w:type="paragraph" w:styleId="Pedmtkomente">
    <w:name w:val="annotation subject"/>
    <w:basedOn w:val="Textkomente"/>
    <w:next w:val="Textkomente"/>
    <w:link w:val="PedmtkomenteChar"/>
    <w:uiPriority w:val="99"/>
    <w:semiHidden/>
    <w:unhideWhenUsed/>
    <w:rsid w:val="00CC3684"/>
    <w:rPr>
      <w:b/>
      <w:bCs/>
    </w:rPr>
  </w:style>
  <w:style w:type="character" w:customStyle="1" w:styleId="PedmtkomenteChar">
    <w:name w:val="Předmět komentáře Char"/>
    <w:basedOn w:val="TextkomenteChar"/>
    <w:link w:val="Pedmtkomente"/>
    <w:uiPriority w:val="99"/>
    <w:semiHidden/>
    <w:rsid w:val="00CC3684"/>
    <w:rPr>
      <w:b/>
      <w:bCs/>
      <w:sz w:val="20"/>
      <w:szCs w:val="20"/>
    </w:rPr>
  </w:style>
  <w:style w:type="paragraph" w:styleId="Textbubliny">
    <w:name w:val="Balloon Text"/>
    <w:basedOn w:val="Normln"/>
    <w:link w:val="TextbublinyChar"/>
    <w:uiPriority w:val="99"/>
    <w:semiHidden/>
    <w:unhideWhenUsed/>
    <w:rsid w:val="00CC368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3684"/>
    <w:rPr>
      <w:rFonts w:ascii="Segoe UI" w:hAnsi="Segoe UI" w:cs="Segoe UI"/>
      <w:sz w:val="18"/>
      <w:szCs w:val="18"/>
    </w:rPr>
  </w:style>
  <w:style w:type="paragraph" w:styleId="Zkladntext">
    <w:name w:val="Body Text"/>
    <w:link w:val="ZkladntextChar"/>
    <w:rsid w:val="00726A58"/>
    <w:pPr>
      <w:spacing w:before="40" w:after="40"/>
      <w:ind w:firstLine="227"/>
      <w:jc w:val="both"/>
    </w:pPr>
    <w:rPr>
      <w:rFonts w:ascii="Arial" w:eastAsia="Times New Roman" w:hAnsi="Arial" w:cs="Times New Roman"/>
      <w:sz w:val="22"/>
      <w:szCs w:val="22"/>
      <w:lang w:eastAsia="cs-CZ"/>
    </w:rPr>
  </w:style>
  <w:style w:type="character" w:customStyle="1" w:styleId="ZkladntextChar">
    <w:name w:val="Základní text Char"/>
    <w:basedOn w:val="Standardnpsmoodstavce"/>
    <w:link w:val="Zkladntext"/>
    <w:rsid w:val="00726A58"/>
    <w:rPr>
      <w:rFonts w:ascii="Arial" w:eastAsia="Times New Roman" w:hAnsi="Arial" w:cs="Times New Roman"/>
      <w:sz w:val="22"/>
      <w:szCs w:val="22"/>
      <w:lang w:eastAsia="cs-CZ"/>
    </w:rPr>
  </w:style>
  <w:style w:type="character" w:styleId="Hypertextovodkaz">
    <w:name w:val="Hyperlink"/>
    <w:basedOn w:val="Standardnpsmoodstavce"/>
    <w:uiPriority w:val="99"/>
    <w:unhideWhenUsed/>
    <w:rsid w:val="00C06B82"/>
    <w:rPr>
      <w:color w:val="0563C1" w:themeColor="hyperlink"/>
      <w:u w:val="single"/>
    </w:rPr>
  </w:style>
  <w:style w:type="character" w:customStyle="1" w:styleId="Nevyeenzmnka1">
    <w:name w:val="Nevyřešená zmínka1"/>
    <w:basedOn w:val="Standardnpsmoodstavce"/>
    <w:uiPriority w:val="99"/>
    <w:rsid w:val="00C06B82"/>
    <w:rPr>
      <w:color w:val="605E5C"/>
      <w:shd w:val="clear" w:color="auto" w:fill="E1DFDD"/>
    </w:rPr>
  </w:style>
  <w:style w:type="character" w:customStyle="1" w:styleId="OdstavecseseznamemChar">
    <w:name w:val="Odstavec se seznamem Char"/>
    <w:basedOn w:val="Standardnpsmoodstavce"/>
    <w:link w:val="Odstavecseseznamem"/>
    <w:uiPriority w:val="34"/>
    <w:rsid w:val="00C06B82"/>
  </w:style>
  <w:style w:type="paragraph" w:styleId="Revize">
    <w:name w:val="Revision"/>
    <w:hidden/>
    <w:uiPriority w:val="99"/>
    <w:semiHidden/>
    <w:rsid w:val="00F56217"/>
  </w:style>
  <w:style w:type="character" w:customStyle="1" w:styleId="Nevyeenzmnka2">
    <w:name w:val="Nevyřešená zmínka2"/>
    <w:basedOn w:val="Standardnpsmoodstavce"/>
    <w:uiPriority w:val="99"/>
    <w:semiHidden/>
    <w:unhideWhenUsed/>
    <w:rsid w:val="00BB0135"/>
    <w:rPr>
      <w:color w:val="605E5C"/>
      <w:shd w:val="clear" w:color="auto" w:fill="E1DFDD"/>
    </w:rPr>
  </w:style>
  <w:style w:type="character" w:styleId="Sledovanodkaz">
    <w:name w:val="FollowedHyperlink"/>
    <w:basedOn w:val="Standardnpsmoodstavce"/>
    <w:uiPriority w:val="99"/>
    <w:semiHidden/>
    <w:unhideWhenUsed/>
    <w:rsid w:val="00BB0135"/>
    <w:rPr>
      <w:color w:val="954F72" w:themeColor="followedHyperlink"/>
      <w:u w:val="single"/>
    </w:rPr>
  </w:style>
  <w:style w:type="paragraph" w:styleId="Seznam">
    <w:name w:val="List"/>
    <w:basedOn w:val="Normln"/>
    <w:uiPriority w:val="99"/>
    <w:rsid w:val="00DE2770"/>
    <w:pPr>
      <w:widowControl w:val="0"/>
      <w:tabs>
        <w:tab w:val="num" w:pos="360"/>
      </w:tabs>
      <w:spacing w:before="120" w:after="120"/>
      <w:ind w:left="360" w:hanging="360"/>
      <w:jc w:val="both"/>
    </w:pPr>
    <w:rPr>
      <w:rFonts w:ascii="Arial" w:eastAsia="Times New Roman" w:hAnsi="Arial" w:cs="Times New Roman"/>
      <w:sz w:val="20"/>
      <w:szCs w:val="20"/>
      <w:lang w:eastAsia="cs-CZ"/>
    </w:rPr>
  </w:style>
  <w:style w:type="character" w:customStyle="1" w:styleId="Nevyeenzmnka3">
    <w:name w:val="Nevyřešená zmínka3"/>
    <w:basedOn w:val="Standardnpsmoodstavce"/>
    <w:uiPriority w:val="99"/>
    <w:semiHidden/>
    <w:unhideWhenUsed/>
    <w:rsid w:val="00F54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6036">
      <w:bodyDiv w:val="1"/>
      <w:marLeft w:val="0"/>
      <w:marRight w:val="0"/>
      <w:marTop w:val="0"/>
      <w:marBottom w:val="0"/>
      <w:divBdr>
        <w:top w:val="none" w:sz="0" w:space="0" w:color="auto"/>
        <w:left w:val="none" w:sz="0" w:space="0" w:color="auto"/>
        <w:bottom w:val="none" w:sz="0" w:space="0" w:color="auto"/>
        <w:right w:val="none" w:sz="0" w:space="0" w:color="auto"/>
      </w:divBdr>
    </w:div>
    <w:div w:id="590354577">
      <w:bodyDiv w:val="1"/>
      <w:marLeft w:val="0"/>
      <w:marRight w:val="0"/>
      <w:marTop w:val="0"/>
      <w:marBottom w:val="0"/>
      <w:divBdr>
        <w:top w:val="none" w:sz="0" w:space="0" w:color="auto"/>
        <w:left w:val="none" w:sz="0" w:space="0" w:color="auto"/>
        <w:bottom w:val="none" w:sz="0" w:space="0" w:color="auto"/>
        <w:right w:val="none" w:sz="0" w:space="0" w:color="auto"/>
      </w:divBdr>
    </w:div>
    <w:div w:id="1246233551">
      <w:bodyDiv w:val="1"/>
      <w:marLeft w:val="0"/>
      <w:marRight w:val="0"/>
      <w:marTop w:val="0"/>
      <w:marBottom w:val="0"/>
      <w:divBdr>
        <w:top w:val="none" w:sz="0" w:space="0" w:color="auto"/>
        <w:left w:val="none" w:sz="0" w:space="0" w:color="auto"/>
        <w:bottom w:val="none" w:sz="0" w:space="0" w:color="auto"/>
        <w:right w:val="none" w:sz="0" w:space="0" w:color="auto"/>
      </w:divBdr>
    </w:div>
    <w:div w:id="1674451070">
      <w:bodyDiv w:val="1"/>
      <w:marLeft w:val="0"/>
      <w:marRight w:val="0"/>
      <w:marTop w:val="0"/>
      <w:marBottom w:val="0"/>
      <w:divBdr>
        <w:top w:val="none" w:sz="0" w:space="0" w:color="auto"/>
        <w:left w:val="none" w:sz="0" w:space="0" w:color="auto"/>
        <w:bottom w:val="none" w:sz="0" w:space="0" w:color="auto"/>
        <w:right w:val="none" w:sz="0" w:space="0" w:color="auto"/>
      </w:divBdr>
    </w:div>
    <w:div w:id="1767337164">
      <w:bodyDiv w:val="1"/>
      <w:marLeft w:val="0"/>
      <w:marRight w:val="0"/>
      <w:marTop w:val="0"/>
      <w:marBottom w:val="0"/>
      <w:divBdr>
        <w:top w:val="none" w:sz="0" w:space="0" w:color="auto"/>
        <w:left w:val="none" w:sz="0" w:space="0" w:color="auto"/>
        <w:bottom w:val="none" w:sz="0" w:space="0" w:color="auto"/>
        <w:right w:val="none" w:sz="0" w:space="0" w:color="auto"/>
      </w:divBdr>
    </w:div>
    <w:div w:id="1961448432">
      <w:bodyDiv w:val="1"/>
      <w:marLeft w:val="0"/>
      <w:marRight w:val="0"/>
      <w:marTop w:val="0"/>
      <w:marBottom w:val="0"/>
      <w:divBdr>
        <w:top w:val="none" w:sz="0" w:space="0" w:color="auto"/>
        <w:left w:val="none" w:sz="0" w:space="0" w:color="auto"/>
        <w:bottom w:val="none" w:sz="0" w:space="0" w:color="auto"/>
        <w:right w:val="none" w:sz="0" w:space="0" w:color="auto"/>
      </w:divBdr>
    </w:div>
    <w:div w:id="2063937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pora@abirai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pora@abirai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akdh.org/sysadm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3337</Words>
  <Characters>19689</Characters>
  <Application>Microsoft Office Word</Application>
  <DocSecurity>0</DocSecurity>
  <Lines>164</Lines>
  <Paragraphs>45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22981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Janšta</dc:creator>
  <cp:keywords/>
  <dc:description/>
  <cp:lastModifiedBy>Luboš Wejnar</cp:lastModifiedBy>
  <cp:revision>2</cp:revision>
  <cp:lastPrinted>2019-10-07T14:36:00Z</cp:lastPrinted>
  <dcterms:created xsi:type="dcterms:W3CDTF">2021-02-22T07:47:00Z</dcterms:created>
  <dcterms:modified xsi:type="dcterms:W3CDTF">2021-02-22T07:47:00Z</dcterms:modified>
  <cp:category/>
</cp:coreProperties>
</file>