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47774" w14:textId="77777777" w:rsidR="00DB2C1B" w:rsidRPr="000B7142" w:rsidRDefault="00381719" w:rsidP="00DB2C1B">
      <w:pPr>
        <w:pStyle w:val="Nadpis1"/>
        <w:spacing w:before="0"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x</w:t>
      </w:r>
      <w:r w:rsidR="00DB2C1B" w:rsidRPr="000B7142">
        <w:rPr>
          <w:rFonts w:ascii="Arial" w:hAnsi="Arial" w:cs="Arial"/>
          <w:u w:val="single"/>
        </w:rPr>
        <w:t>Část č. 9</w:t>
      </w:r>
      <w:r w:rsidR="00DB2C1B">
        <w:rPr>
          <w:rFonts w:ascii="Arial" w:hAnsi="Arial" w:cs="Arial"/>
          <w:u w:val="single"/>
        </w:rPr>
        <w:tab/>
      </w:r>
      <w:r w:rsidR="00DB2C1B" w:rsidRPr="000B7142">
        <w:rPr>
          <w:rFonts w:ascii="Arial" w:hAnsi="Arial" w:cs="Arial"/>
          <w:u w:val="single"/>
        </w:rPr>
        <w:t>KoP Nový Jičín Msgr. Šrámka budova č. p. 1030</w:t>
      </w:r>
      <w:r w:rsidR="00DB2C1B">
        <w:rPr>
          <w:rFonts w:ascii="Arial" w:hAnsi="Arial" w:cs="Arial"/>
          <w:u w:val="single"/>
        </w:rPr>
        <w:t xml:space="preserve"> a </w:t>
      </w:r>
      <w:r w:rsidR="00DB2C1B" w:rsidRPr="000B7142">
        <w:rPr>
          <w:rFonts w:ascii="Arial" w:hAnsi="Arial" w:cs="Arial"/>
          <w:u w:val="single"/>
        </w:rPr>
        <w:t xml:space="preserve">č.p.1099 </w:t>
      </w:r>
    </w:p>
    <w:p w14:paraId="21A75B1C" w14:textId="77777777" w:rsidR="00DB2C1B" w:rsidRDefault="00DB2C1B" w:rsidP="00DB2C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C5EFCF7" w14:textId="77777777" w:rsidR="00DB2C1B" w:rsidRPr="000B7142" w:rsidRDefault="00DB2C1B" w:rsidP="00DB2C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B7142">
        <w:rPr>
          <w:rFonts w:ascii="Arial" w:eastAsia="Times New Roman" w:hAnsi="Arial" w:cs="Arial"/>
          <w:b/>
          <w:sz w:val="24"/>
          <w:szCs w:val="24"/>
          <w:lang w:eastAsia="cs-CZ"/>
        </w:rPr>
        <w:t>Specifikace předmětu plnění a podklad pro stanovení nabídkové ceny:</w:t>
      </w:r>
    </w:p>
    <w:p w14:paraId="531B679F" w14:textId="77777777" w:rsidR="00DB2C1B" w:rsidRPr="000B7142" w:rsidRDefault="00DB2C1B" w:rsidP="00DB2C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D631B12" w14:textId="77777777" w:rsidR="00DB2C1B" w:rsidRDefault="00DB2C1B" w:rsidP="00DB2C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B7142">
        <w:rPr>
          <w:rFonts w:ascii="Arial" w:eastAsia="Times New Roman" w:hAnsi="Arial" w:cs="Arial"/>
          <w:b/>
          <w:sz w:val="24"/>
          <w:szCs w:val="24"/>
          <w:lang w:eastAsia="cs-CZ"/>
        </w:rPr>
        <w:t>OSTRAHA</w:t>
      </w:r>
    </w:p>
    <w:p w14:paraId="3E12795A" w14:textId="77777777" w:rsidR="00DB2C1B" w:rsidRPr="000B7142" w:rsidRDefault="00DB2C1B" w:rsidP="00DB2C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910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64"/>
        <w:gridCol w:w="1711"/>
        <w:gridCol w:w="1417"/>
        <w:gridCol w:w="1560"/>
      </w:tblGrid>
      <w:tr w:rsidR="00DB2C1B" w:rsidRPr="000B7142" w14:paraId="3DB92AF7" w14:textId="77777777" w:rsidTr="00342945">
        <w:trPr>
          <w:trHeight w:val="9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5C6362E" w14:textId="77777777" w:rsidR="00DB2C1B" w:rsidRPr="000B7142" w:rsidRDefault="00DB2C1B" w:rsidP="00342945">
            <w:pPr>
              <w:jc w:val="center"/>
              <w:rPr>
                <w:rFonts w:ascii="Arial" w:hAnsi="Arial" w:cs="Arial"/>
                <w:lang w:eastAsia="cs-CZ"/>
              </w:rPr>
            </w:pPr>
            <w:r w:rsidRPr="000B7142">
              <w:rPr>
                <w:rFonts w:ascii="Arial" w:hAnsi="Arial" w:cs="Arial"/>
                <w:lang w:eastAsia="cs-CZ"/>
              </w:rPr>
              <w:t>Popis předmětu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195D4E" w14:textId="77777777" w:rsidR="00DB2C1B" w:rsidRPr="000B7142" w:rsidRDefault="00DB2C1B" w:rsidP="00342945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1D1D99" w14:textId="77777777" w:rsidR="00DB2C1B" w:rsidRPr="000B7142" w:rsidRDefault="00DB2C1B" w:rsidP="00342945">
            <w:pPr>
              <w:jc w:val="center"/>
              <w:rPr>
                <w:rFonts w:ascii="Arial" w:hAnsi="Arial" w:cs="Arial"/>
                <w:bCs/>
                <w:lang w:eastAsia="cs-CZ"/>
              </w:rPr>
            </w:pPr>
            <w:r w:rsidRPr="000B7142">
              <w:rPr>
                <w:rFonts w:ascii="Arial" w:hAnsi="Arial" w:cs="Arial"/>
                <w:bCs/>
                <w:lang w:eastAsia="cs-CZ"/>
              </w:rPr>
              <w:t>Cena za 1 hodinu ostrahy na 1 osobu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05737D" w14:textId="77777777" w:rsidR="00DB2C1B" w:rsidRPr="000B7142" w:rsidRDefault="00DB2C1B" w:rsidP="00342945">
            <w:pPr>
              <w:jc w:val="center"/>
              <w:rPr>
                <w:rFonts w:ascii="Arial" w:hAnsi="Arial" w:cs="Arial"/>
                <w:bCs/>
                <w:lang w:eastAsia="cs-CZ"/>
              </w:rPr>
            </w:pPr>
            <w:r w:rsidRPr="000B7142">
              <w:rPr>
                <w:rFonts w:ascii="Arial" w:hAnsi="Arial" w:cs="Arial"/>
                <w:bCs/>
                <w:lang w:eastAsia="cs-CZ"/>
              </w:rPr>
              <w:t>DPH samostatně 21%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2C6205" w14:textId="77777777" w:rsidR="00DB2C1B" w:rsidRPr="000B7142" w:rsidRDefault="00DB2C1B" w:rsidP="00342945">
            <w:pPr>
              <w:jc w:val="center"/>
              <w:rPr>
                <w:rFonts w:ascii="Arial" w:hAnsi="Arial" w:cs="Arial"/>
                <w:bCs/>
                <w:lang w:eastAsia="cs-CZ"/>
              </w:rPr>
            </w:pPr>
            <w:r w:rsidRPr="000B7142">
              <w:rPr>
                <w:rFonts w:ascii="Arial" w:hAnsi="Arial" w:cs="Arial"/>
                <w:bCs/>
                <w:lang w:eastAsia="cs-CZ"/>
              </w:rPr>
              <w:t>Cena za 1 hodinu ostrahy na 1 osobu s DPH</w:t>
            </w:r>
          </w:p>
        </w:tc>
      </w:tr>
      <w:tr w:rsidR="00DB2C1B" w:rsidRPr="000B7142" w14:paraId="1DC281BD" w14:textId="77777777" w:rsidTr="00342945">
        <w:trPr>
          <w:trHeight w:val="2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3B214B5" w14:textId="77777777" w:rsidR="00DB2C1B" w:rsidRPr="000B7142" w:rsidRDefault="00DB2C1B" w:rsidP="00342945">
            <w:pPr>
              <w:rPr>
                <w:rFonts w:ascii="Arial" w:hAnsi="Arial" w:cs="Arial"/>
              </w:rPr>
            </w:pPr>
            <w:r w:rsidRPr="007E1750">
              <w:rPr>
                <w:rFonts w:ascii="Arial" w:hAnsi="Arial" w:cs="Arial"/>
              </w:rPr>
              <w:t>Nový Jičín Msgr. Šrámka 1030,1099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2876" w14:textId="77777777" w:rsidR="00DB2C1B" w:rsidRPr="000B7142" w:rsidRDefault="00DB2C1B" w:rsidP="00342945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65D" w14:textId="77777777" w:rsidR="00DB2C1B" w:rsidRPr="000B7142" w:rsidRDefault="00981BA5" w:rsidP="00342945">
            <w:pPr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63,80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C0E" w14:textId="77777777" w:rsidR="00DB2C1B" w:rsidRPr="000B7142" w:rsidRDefault="00981BA5" w:rsidP="00342945">
            <w:pPr>
              <w:jc w:val="center"/>
              <w:rPr>
                <w:rFonts w:ascii="Arial" w:hAnsi="Arial" w:cs="Arial"/>
                <w:shd w:val="clear" w:color="auto" w:fill="4BACC6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663" w14:textId="77777777" w:rsidR="00DB2C1B" w:rsidRPr="000B7142" w:rsidRDefault="00981BA5" w:rsidP="00342945">
            <w:pPr>
              <w:jc w:val="center"/>
              <w:rPr>
                <w:rFonts w:ascii="Arial" w:hAnsi="Arial" w:cs="Arial"/>
                <w:shd w:val="clear" w:color="auto" w:fill="4BACC6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77,20</w:t>
            </w:r>
          </w:p>
        </w:tc>
      </w:tr>
    </w:tbl>
    <w:p w14:paraId="49F7E72F" w14:textId="77777777" w:rsidR="00DB2C1B" w:rsidRDefault="00DB2C1B" w:rsidP="00DB2C1B">
      <w:pPr>
        <w:spacing w:before="120"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66CC067" w14:textId="77777777" w:rsidR="00DB2C1B" w:rsidRPr="000B7142" w:rsidRDefault="00DB2C1B" w:rsidP="00DB2C1B">
      <w:pPr>
        <w:spacing w:before="120"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B7142">
        <w:rPr>
          <w:rFonts w:ascii="Arial" w:eastAsia="Times New Roman" w:hAnsi="Arial" w:cs="Arial"/>
          <w:b/>
          <w:lang w:eastAsia="cs-CZ"/>
        </w:rPr>
        <w:t>Předpokládaná hodnota části č. 9. je 800 000,- Kč bez DPH.</w:t>
      </w:r>
    </w:p>
    <w:p w14:paraId="551E1073" w14:textId="77777777" w:rsidR="00DB2C1B" w:rsidRPr="000B7142" w:rsidRDefault="00DB2C1B" w:rsidP="00DB2C1B">
      <w:pPr>
        <w:jc w:val="center"/>
        <w:rPr>
          <w:rFonts w:ascii="Arial" w:hAnsi="Arial" w:cs="Arial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160"/>
        <w:gridCol w:w="973"/>
        <w:gridCol w:w="1560"/>
        <w:gridCol w:w="2268"/>
      </w:tblGrid>
      <w:tr w:rsidR="00DB2C1B" w:rsidRPr="000B7142" w14:paraId="79C3FDCE" w14:textId="77777777" w:rsidTr="00342945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9EE3B" w14:textId="77777777" w:rsidR="00DB2C1B" w:rsidRPr="000B7142" w:rsidRDefault="00DB2C1B" w:rsidP="003429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142">
              <w:rPr>
                <w:rFonts w:ascii="Arial" w:hAnsi="Arial" w:cs="Arial"/>
                <w:sz w:val="18"/>
                <w:szCs w:val="18"/>
              </w:rPr>
              <w:t>řádek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3E54132" w14:textId="77777777" w:rsidR="00DB2C1B" w:rsidRPr="000B7142" w:rsidRDefault="00DB2C1B" w:rsidP="003429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B7142">
              <w:rPr>
                <w:rFonts w:ascii="Arial" w:hAnsi="Arial" w:cs="Arial"/>
              </w:rPr>
              <w:t>Popis místa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D030D6D" w14:textId="77777777" w:rsidR="00DB2C1B" w:rsidRPr="000B7142" w:rsidRDefault="00DB2C1B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270EE0" w14:textId="77777777" w:rsidR="00DB2C1B" w:rsidRPr="000B7142" w:rsidRDefault="00DB2C1B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Počet osob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728004" w14:textId="77777777" w:rsidR="00DB2C1B" w:rsidRPr="000B7142" w:rsidRDefault="00DB2C1B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Dny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5A5EEB8" w14:textId="77777777" w:rsidR="00DB2C1B" w:rsidRPr="000B7142" w:rsidRDefault="00DB2C1B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Od-Do</w:t>
            </w:r>
          </w:p>
        </w:tc>
      </w:tr>
      <w:tr w:rsidR="00DB2C1B" w:rsidRPr="000B7142" w14:paraId="16BC275C" w14:textId="77777777" w:rsidTr="00342945">
        <w:trPr>
          <w:trHeight w:val="3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CB681" w14:textId="77777777" w:rsidR="00DB2C1B" w:rsidRPr="000B7142" w:rsidRDefault="00DB2C1B" w:rsidP="003429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B7142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A2257A5" w14:textId="77777777" w:rsidR="00DB2C1B" w:rsidRPr="000B7142" w:rsidRDefault="00DB2C1B" w:rsidP="0034294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3B7FC7">
              <w:rPr>
                <w:rFonts w:ascii="Arial" w:hAnsi="Arial" w:cs="Arial"/>
              </w:rPr>
              <w:t>rátnice</w:t>
            </w:r>
            <w:r>
              <w:rPr>
                <w:rFonts w:ascii="Arial" w:hAnsi="Arial" w:cs="Arial"/>
              </w:rPr>
              <w:t xml:space="preserve"> – recepce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1441" w14:textId="77777777" w:rsidR="00DB2C1B" w:rsidRPr="000B7142" w:rsidRDefault="00DB2C1B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EE1C" w14:textId="77777777" w:rsidR="00DB2C1B" w:rsidRPr="000B7142" w:rsidRDefault="00DB2C1B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29C" w14:textId="0781BF45" w:rsidR="00DB2C1B" w:rsidRPr="000B7142" w:rsidRDefault="00381719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7DBA" w14:textId="7BDB1C40" w:rsidR="00DB2C1B" w:rsidRPr="000B7142" w:rsidRDefault="00381719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</w:tr>
    </w:tbl>
    <w:p w14:paraId="4B3E9F48" w14:textId="77777777" w:rsidR="00DB2C1B" w:rsidRPr="000B7142" w:rsidRDefault="00DB2C1B" w:rsidP="00DB2C1B">
      <w:pPr>
        <w:rPr>
          <w:rFonts w:ascii="Arial" w:hAnsi="Arial" w:cs="Arial"/>
        </w:rPr>
      </w:pPr>
    </w:p>
    <w:p w14:paraId="3C716319" w14:textId="77777777" w:rsidR="00DB2C1B" w:rsidRPr="000B7142" w:rsidRDefault="00DB2C1B" w:rsidP="00DB2C1B">
      <w:pPr>
        <w:rPr>
          <w:rFonts w:ascii="Arial" w:hAnsi="Arial" w:cs="Arial"/>
          <w:b/>
        </w:rPr>
      </w:pPr>
      <w:r w:rsidRPr="000B7142">
        <w:rPr>
          <w:rFonts w:ascii="Arial" w:hAnsi="Arial" w:cs="Arial"/>
          <w:b/>
        </w:rPr>
        <w:t>Požadavky na ostrahu:</w:t>
      </w:r>
      <w:r>
        <w:rPr>
          <w:rFonts w:ascii="Arial" w:hAnsi="Arial" w:cs="Arial"/>
          <w:b/>
        </w:rPr>
        <w:t xml:space="preserve"> </w:t>
      </w:r>
    </w:p>
    <w:p w14:paraId="64F39D08" w14:textId="77777777" w:rsidR="00DB2C1B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B7142">
        <w:rPr>
          <w:rFonts w:ascii="Arial" w:hAnsi="Arial" w:cs="Arial"/>
        </w:rPr>
        <w:t>Zaměstnanci dodavatele budou vybaveni pro výkon služby stejnokrojem dodavatele, služebním průkazem s fotografií a základními prostředky osobní ochrany (obušek nebo tonfa)</w:t>
      </w:r>
    </w:p>
    <w:p w14:paraId="70DC2BC6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Zaměstnanci dodavatele jsou povinni dodržovat:</w:t>
      </w:r>
    </w:p>
    <w:p w14:paraId="49882C09" w14:textId="77777777" w:rsidR="00DB2C1B" w:rsidRPr="00E64851" w:rsidRDefault="00DB2C1B" w:rsidP="00DB2C1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platné zákony, směrnice, vnitřní předpisy a řády </w:t>
      </w:r>
    </w:p>
    <w:p w14:paraId="080E3EB3" w14:textId="77777777" w:rsidR="00DB2C1B" w:rsidRPr="00E64851" w:rsidRDefault="00DB2C1B" w:rsidP="00DB2C1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stanovená režimová opatření (vstupní, vjezdový, klíčový režim) </w:t>
      </w:r>
    </w:p>
    <w:p w14:paraId="2587FBF2" w14:textId="77777777" w:rsidR="00DB2C1B" w:rsidRPr="00E64851" w:rsidRDefault="00DB2C1B" w:rsidP="00DB2C1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mlčenlivost o všech skutečnostech, o kterých se dozví při výkonu služby (práce) nebo v souvislosti s ní</w:t>
      </w:r>
    </w:p>
    <w:p w14:paraId="6CD93F1D" w14:textId="77777777" w:rsidR="00DB2C1B" w:rsidRPr="00E64851" w:rsidRDefault="00DB2C1B" w:rsidP="00DB2C1B">
      <w:pPr>
        <w:ind w:left="360"/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Základní povinnosti zaměstnanců dodavatele: </w:t>
      </w:r>
    </w:p>
    <w:p w14:paraId="65573152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zajišťovat nepřetržitý provoz vrátnice/recepce spojený s podáváním informací (vč. telefonických) klientům Úřadu práce ČR (občanům, zaměstnavatelům, apod.)</w:t>
      </w:r>
    </w:p>
    <w:p w14:paraId="5D0C054F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zamezit napadení zaměstnanců Úřadu práce ČR a v případě jejich napadení zajistit jejich účinnou ochranu</w:t>
      </w:r>
    </w:p>
    <w:p w14:paraId="31347E78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vydávání klíčů oprávněným zaměstnancům Úřadu práce ČR (zajištění klíčového režimu)</w:t>
      </w:r>
    </w:p>
    <w:p w14:paraId="45E4821B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obsluhovat ústřednu EZS, EPS v režimu den a noc (dle pokynů k obsluze)</w:t>
      </w:r>
    </w:p>
    <w:p w14:paraId="6A602EB5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průběžně kontrolovat prostory budovy prostřednictvím kamerového systému nebo pochůzkovou činností</w:t>
      </w:r>
    </w:p>
    <w:p w14:paraId="06ECBAFC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zamezit vniknutí nepovolaných osob do objektu a vykázat tyto osoby z objektu</w:t>
      </w:r>
    </w:p>
    <w:p w14:paraId="42CE183C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zamezit rozkrádání, poškození či zneužití majetku Úřadu práce ČR</w:t>
      </w:r>
    </w:p>
    <w:p w14:paraId="77848298" w14:textId="77777777" w:rsidR="00DB2C1B" w:rsidRPr="000B7142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B7142">
        <w:rPr>
          <w:rFonts w:ascii="Arial" w:hAnsi="Arial" w:cs="Arial"/>
        </w:rPr>
        <w:t>při zjištění trestného činu nebo přestupku pokusit se zadržet podezřelé osoby, popř. zajistit svědky a podle závažnosti přivolat Policii ČR a informovat osobu odpovědnou dle provozního řádu</w:t>
      </w:r>
    </w:p>
    <w:p w14:paraId="31930864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B7142">
        <w:rPr>
          <w:rFonts w:ascii="Arial" w:hAnsi="Arial" w:cs="Arial"/>
        </w:rPr>
        <w:lastRenderedPageBreak/>
        <w:t xml:space="preserve">zabránit porušování bezpečnosti, </w:t>
      </w:r>
      <w:r w:rsidRPr="00E64851">
        <w:rPr>
          <w:rFonts w:ascii="Arial" w:hAnsi="Arial" w:cs="Arial"/>
        </w:rPr>
        <w:t>požární bezpečnosti a veřejného pořádku v objektu (prostorách Úřadu práce ČR)</w:t>
      </w:r>
    </w:p>
    <w:p w14:paraId="70B5B1E0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při zjištění mimořádné události (havárie vody, plynu, vypuknutí požáru, vzniku úrazu, apod.) přivolat záchranné složky IZS (HZS, Záchranná služba, Městskou policii, havarijní služby), informovat odpovědnou osobu objednatele k tomu určenou provozním řádem Úřadu práce ČR, informovat svého nadřízeného a provést zápis do knihy zápisů strážní služby</w:t>
      </w:r>
    </w:p>
    <w:p w14:paraId="0575DE82" w14:textId="77777777" w:rsidR="00DB2C1B" w:rsidRPr="00E64851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dodržovat pravidla zákazu kouření v objektu</w:t>
      </w:r>
    </w:p>
    <w:p w14:paraId="15E5C5B8" w14:textId="77777777" w:rsidR="00DB2C1B" w:rsidRPr="000B7142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v případě nutnosti, na základě informace zaměstnance objednatele,</w:t>
      </w:r>
      <w:r w:rsidRPr="000B7142">
        <w:rPr>
          <w:rFonts w:ascii="Arial" w:hAnsi="Arial" w:cs="Arial"/>
        </w:rPr>
        <w:t xml:space="preserve"> doplňuje vybrané hygienické potřeby do sociálních zařízení ze zásob objednatele (např. toaletní papír, papírové ručníky)</w:t>
      </w:r>
    </w:p>
    <w:p w14:paraId="2ADEE8EE" w14:textId="77777777" w:rsidR="00DB2C1B" w:rsidRDefault="00DB2C1B" w:rsidP="00DB2C1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752D2">
        <w:rPr>
          <w:rFonts w:ascii="Arial" w:hAnsi="Arial" w:cs="Arial"/>
        </w:rPr>
        <w:t>v případě potřeby odstranit sníh a zajistit posyp venkovních vstupních prostor do objektu (např. schodiště, chodník, nájezdová rampa, plošina, apod.)</w:t>
      </w:r>
    </w:p>
    <w:p w14:paraId="449AB812" w14:textId="77777777" w:rsidR="00DB2C1B" w:rsidRPr="003752D2" w:rsidRDefault="00DB2C1B" w:rsidP="00DB2C1B">
      <w:pPr>
        <w:rPr>
          <w:rFonts w:ascii="Arial" w:hAnsi="Arial" w:cs="Arial"/>
        </w:rPr>
      </w:pPr>
    </w:p>
    <w:p w14:paraId="7E945A8F" w14:textId="77777777" w:rsidR="00DB2C1B" w:rsidRDefault="00DB2C1B" w:rsidP="00DB2C1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A208E">
        <w:rPr>
          <w:rFonts w:ascii="Arial" w:eastAsia="Times New Roman" w:hAnsi="Arial" w:cs="Arial"/>
          <w:b/>
          <w:sz w:val="32"/>
          <w:szCs w:val="32"/>
          <w:lang w:eastAsia="cs-CZ"/>
        </w:rPr>
        <w:t>Zátěžový test</w:t>
      </w:r>
    </w:p>
    <w:p w14:paraId="1C631FDB" w14:textId="77777777" w:rsidR="00DB2C1B" w:rsidRDefault="00DB2C1B" w:rsidP="00DB2C1B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viz. čl. VII odst. 16 Smlouvy</w:t>
      </w:r>
    </w:p>
    <w:p w14:paraId="21C9CA6F" w14:textId="77777777" w:rsidR="00DB2C1B" w:rsidRPr="00EA208E" w:rsidRDefault="00DB2C1B" w:rsidP="00DB2C1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14:paraId="5567CECD" w14:textId="77777777" w:rsidR="00DB2C1B" w:rsidRPr="00C239D9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239D9">
        <w:rPr>
          <w:rFonts w:ascii="Arial" w:hAnsi="Arial" w:cs="Arial"/>
        </w:rPr>
        <w:t xml:space="preserve">Důvodem provedení zátěžového testu je ověření dostatečné fyzické zdatnosti pracovníků ostrahy vykonávajících fyzickou ostrahu nemovitosti Úřadu práce České republiky na adrese </w:t>
      </w:r>
      <w:r w:rsidRPr="009949F1">
        <w:rPr>
          <w:rFonts w:ascii="Arial" w:hAnsi="Arial" w:cs="Arial"/>
          <w:b/>
          <w:bCs/>
        </w:rPr>
        <w:t>Nový Jičín Msgr. Šrámka 1030,1099</w:t>
      </w:r>
      <w:r w:rsidRPr="00C239D9">
        <w:rPr>
          <w:rFonts w:ascii="Arial" w:hAnsi="Arial" w:cs="Arial"/>
        </w:rPr>
        <w:t xml:space="preserve">. Cílem testu fyzické zdatnosti je zjistit, zda jejich aktuální fyzický stav umožňuje plnit úkoly související s řešením možných krizových situací (zejména: ochrana života a zdraví zaměstnanců úřadu, návštěvníků a jiných osob nacházejících se v prostorech úřadu; zabránění rozkrádání, ztrátě, zneužití, poškození a zničení majetku; atp ). </w:t>
      </w:r>
    </w:p>
    <w:p w14:paraId="0A757D72" w14:textId="77777777" w:rsidR="00DB2C1B" w:rsidRPr="00C239D9" w:rsidRDefault="00DB2C1B" w:rsidP="00DB2C1B">
      <w:pPr>
        <w:pStyle w:val="Odstavecseseznamem"/>
        <w:ind w:left="360"/>
        <w:jc w:val="both"/>
        <w:rPr>
          <w:rFonts w:ascii="Arial" w:hAnsi="Arial" w:cs="Arial"/>
        </w:rPr>
      </w:pPr>
    </w:p>
    <w:p w14:paraId="585A3243" w14:textId="77777777" w:rsidR="00DB2C1B" w:rsidRPr="00C239D9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239D9">
        <w:rPr>
          <w:rFonts w:ascii="Arial" w:hAnsi="Arial" w:cs="Arial"/>
        </w:rPr>
        <w:t>Zátěžový test simuluje situaci, kdy je nutné v omezeném časovém intervalu reagovat na nouzovou signalizaci zaměstnance úřadu.</w:t>
      </w:r>
    </w:p>
    <w:p w14:paraId="174728DB" w14:textId="77777777" w:rsidR="00DB2C1B" w:rsidRPr="00C239D9" w:rsidRDefault="00DB2C1B" w:rsidP="00DB2C1B">
      <w:pPr>
        <w:pStyle w:val="Odstavecseseznamem"/>
        <w:ind w:left="360"/>
        <w:jc w:val="both"/>
        <w:rPr>
          <w:rFonts w:ascii="Arial" w:hAnsi="Arial" w:cs="Arial"/>
        </w:rPr>
      </w:pPr>
    </w:p>
    <w:p w14:paraId="1FF71E58" w14:textId="77777777" w:rsidR="00DB2C1B" w:rsidRPr="00C239D9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239D9">
        <w:rPr>
          <w:rFonts w:ascii="Arial" w:hAnsi="Arial" w:cs="Arial"/>
        </w:rPr>
        <w:t>Pracovník ostrahy splní zátěžový test, jestliže ve stanoveném čase dosáhne podlaží určeného v plánku. Zátěžový test bude proveden pro všechna patra, ve kterých se nachází zaměstnanci.</w:t>
      </w:r>
    </w:p>
    <w:p w14:paraId="6653E611" w14:textId="0FD4712E" w:rsidR="00DB2C1B" w:rsidRDefault="00DB2C1B" w:rsidP="00DB2C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239D9">
        <w:rPr>
          <w:rFonts w:ascii="Arial" w:hAnsi="Arial" w:cs="Arial"/>
        </w:rPr>
        <w:t>Startovní pozicí je vždy stanoviště vrátnice. K přesunu do vyšších pater není dovoleno použití výtahu. Bezpečnostní pracovník k vystoupání do příslušného patra zvolí schodiště</w:t>
      </w:r>
      <w:r>
        <w:rPr>
          <w:rFonts w:ascii="Arial" w:hAnsi="Arial" w:cs="Arial"/>
        </w:rPr>
        <w:t>.</w:t>
      </w:r>
    </w:p>
    <w:p w14:paraId="09D6E005" w14:textId="601F99FB" w:rsidR="00DB2C1B" w:rsidRDefault="00DB2C1B" w:rsidP="00DB2C1B">
      <w:pPr>
        <w:rPr>
          <w:rFonts w:ascii="Arial" w:hAnsi="Arial" w:cs="Arial"/>
          <w:noProof/>
        </w:rPr>
      </w:pPr>
    </w:p>
    <w:p w14:paraId="37630C40" w14:textId="0182ED7A" w:rsidR="00381719" w:rsidRPr="000B7142" w:rsidRDefault="00381719" w:rsidP="00DB2C1B">
      <w:pPr>
        <w:rPr>
          <w:rFonts w:ascii="Arial" w:hAnsi="Arial" w:cs="Arial"/>
        </w:rPr>
      </w:pPr>
      <w:r>
        <w:rPr>
          <w:rFonts w:ascii="Arial" w:hAnsi="Arial" w:cs="Arial"/>
          <w:noProof/>
        </w:rPr>
        <w:t>Mapa nadzemních podlaží 6x</w:t>
      </w:r>
    </w:p>
    <w:p w14:paraId="135CD385" w14:textId="77777777" w:rsidR="00DB2C1B" w:rsidRDefault="00DB2C1B" w:rsidP="00DB2C1B">
      <w:pPr>
        <w:rPr>
          <w:rFonts w:ascii="Arial" w:hAnsi="Arial" w:cs="Arial"/>
        </w:rPr>
      </w:pPr>
    </w:p>
    <w:p w14:paraId="6B2B5587" w14:textId="77777777" w:rsidR="00DB2C1B" w:rsidRDefault="00DB2C1B" w:rsidP="00DB2C1B">
      <w:pPr>
        <w:rPr>
          <w:rFonts w:ascii="Arial" w:hAnsi="Arial" w:cs="Arial"/>
        </w:rPr>
      </w:pPr>
    </w:p>
    <w:p w14:paraId="787D0F6E" w14:textId="77777777" w:rsidR="00DB2C1B" w:rsidRPr="000B7142" w:rsidRDefault="00DB2C1B" w:rsidP="00DB2C1B">
      <w:pPr>
        <w:rPr>
          <w:rFonts w:ascii="Arial" w:hAnsi="Arial" w:cs="Arial"/>
        </w:rPr>
      </w:pPr>
    </w:p>
    <w:p w14:paraId="70C5E4AC" w14:textId="77777777" w:rsidR="00127047" w:rsidRPr="00DB2C1B" w:rsidRDefault="00127047" w:rsidP="00DB2C1B"/>
    <w:sectPr w:rsidR="00127047" w:rsidRPr="00DB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C60EF" w14:textId="77777777" w:rsidR="00A130BC" w:rsidRDefault="00A130BC" w:rsidP="00A130BC">
      <w:pPr>
        <w:spacing w:after="0" w:line="240" w:lineRule="auto"/>
      </w:pPr>
      <w:r>
        <w:separator/>
      </w:r>
    </w:p>
  </w:endnote>
  <w:endnote w:type="continuationSeparator" w:id="0">
    <w:p w14:paraId="168CC159" w14:textId="77777777" w:rsidR="00A130BC" w:rsidRDefault="00A130BC" w:rsidP="00A1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42CE6" w14:textId="77777777" w:rsidR="00A130BC" w:rsidRDefault="00A130BC" w:rsidP="00A130BC">
      <w:pPr>
        <w:spacing w:after="0" w:line="240" w:lineRule="auto"/>
      </w:pPr>
      <w:r>
        <w:separator/>
      </w:r>
    </w:p>
  </w:footnote>
  <w:footnote w:type="continuationSeparator" w:id="0">
    <w:p w14:paraId="2B6A9C8D" w14:textId="77777777" w:rsidR="00A130BC" w:rsidRDefault="00A130BC" w:rsidP="00A1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F6796"/>
    <w:multiLevelType w:val="hybridMultilevel"/>
    <w:tmpl w:val="73167A16"/>
    <w:lvl w:ilvl="0" w:tplc="7E46B1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BC"/>
    <w:rsid w:val="00127047"/>
    <w:rsid w:val="00311DCB"/>
    <w:rsid w:val="00381719"/>
    <w:rsid w:val="005809EC"/>
    <w:rsid w:val="005E3267"/>
    <w:rsid w:val="007A5070"/>
    <w:rsid w:val="007F33F1"/>
    <w:rsid w:val="00981BA5"/>
    <w:rsid w:val="009F47BB"/>
    <w:rsid w:val="00A130BC"/>
    <w:rsid w:val="00DB2C1B"/>
    <w:rsid w:val="00F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BECDF"/>
  <w15:chartTrackingRefBased/>
  <w15:docId w15:val="{A8FCE52C-1C3A-4DBA-9C83-8BEE6ACF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DCB"/>
  </w:style>
  <w:style w:type="paragraph" w:styleId="Nadpis1">
    <w:name w:val="heading 1"/>
    <w:basedOn w:val="Normln"/>
    <w:next w:val="Normln"/>
    <w:link w:val="Nadpis1Char"/>
    <w:qFormat/>
    <w:rsid w:val="00A130BC"/>
    <w:pPr>
      <w:spacing w:before="120" w:after="240" w:line="240" w:lineRule="auto"/>
      <w:jc w:val="both"/>
      <w:outlineLvl w:val="0"/>
    </w:pPr>
    <w:rPr>
      <w:rFonts w:ascii="Calibri" w:eastAsia="Times New Roman" w:hAnsi="Calibri" w:cs="Calibri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130BC"/>
    <w:rPr>
      <w:rFonts w:ascii="Calibri" w:eastAsia="Times New Roman" w:hAnsi="Calibri" w:cs="Calibri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13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3227</Characters>
  <Application>Microsoft Office Word</Application>
  <DocSecurity>4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Karban Karel Bc. (UPT-KRP)</dc:creator>
  <cp:keywords/>
  <dc:description/>
  <cp:lastModifiedBy>Feltmann Ivona Mgr. (UPT-KRP)</cp:lastModifiedBy>
  <cp:revision>2</cp:revision>
  <dcterms:created xsi:type="dcterms:W3CDTF">2021-02-22T12:58:00Z</dcterms:created>
  <dcterms:modified xsi:type="dcterms:W3CDTF">2021-02-22T12:58:00Z</dcterms:modified>
</cp:coreProperties>
</file>