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587F" w14:textId="77777777" w:rsidR="004068D1" w:rsidRDefault="0000551E" w:rsidP="00CE2203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F30D8E" w:rsidRPr="00F30D8E">
        <w:rPr>
          <w:rFonts w:cs="Arial"/>
          <w:b/>
          <w:sz w:val="36"/>
          <w:szCs w:val="36"/>
        </w:rPr>
        <w:t>Z30800</w:t>
      </w:r>
    </w:p>
    <w:p w14:paraId="739DE463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0B4FAB85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0A73C30B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14:paraId="4750FDA6" w14:textId="7777777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0E398B" w14:textId="77777777" w:rsidR="00110ED2" w:rsidRPr="009D0844" w:rsidRDefault="00110ED2" w:rsidP="00091C53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3AC233FB" w14:textId="77777777" w:rsidR="00110ED2" w:rsidRPr="009D0844" w:rsidRDefault="00AD3656" w:rsidP="009D084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</w:tr>
    </w:tbl>
    <w:p w14:paraId="091F9E80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701"/>
        <w:gridCol w:w="2552"/>
        <w:gridCol w:w="2273"/>
      </w:tblGrid>
      <w:tr w:rsidR="00B73A7D" w:rsidRPr="006C3557" w14:paraId="2243E6C1" w14:textId="77777777" w:rsidTr="00110ED2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D105C22" w14:textId="77777777" w:rsidR="00B73A7D" w:rsidRPr="009D0844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rStyle w:val="Odkaznavysvtlivky"/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50B5" w14:textId="77777777" w:rsidR="00B73A7D" w:rsidRPr="009D0844" w:rsidRDefault="008013DE" w:rsidP="008D6D0C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LPIS</w:t>
            </w:r>
            <w:r w:rsidR="00007324">
              <w:rPr>
                <w:b/>
                <w:szCs w:val="22"/>
              </w:rPr>
              <w:t xml:space="preserve"> a SDB</w:t>
            </w:r>
            <w:r w:rsidR="00B73A7D" w:rsidRPr="009D0844">
              <w:rPr>
                <w:b/>
                <w:szCs w:val="22"/>
              </w:rPr>
              <w:t xml:space="preserve"> –</w:t>
            </w:r>
            <w:r w:rsidR="008D6D0C" w:rsidRPr="009D0844">
              <w:rPr>
                <w:b/>
                <w:szCs w:val="22"/>
              </w:rPr>
              <w:t xml:space="preserve"> </w:t>
            </w:r>
            <w:r w:rsidR="001B0FC9">
              <w:rPr>
                <w:b/>
                <w:szCs w:val="22"/>
              </w:rPr>
              <w:t>úpravy související s</w:t>
            </w:r>
            <w:r w:rsidR="00AD3656">
              <w:rPr>
                <w:b/>
                <w:szCs w:val="22"/>
              </w:rPr>
              <w:t> předtisky 2021</w:t>
            </w:r>
          </w:p>
        </w:tc>
      </w:tr>
      <w:tr w:rsidR="00B73A7D" w:rsidRPr="006C3557" w14:paraId="578A7044" w14:textId="77777777" w:rsidTr="00CE2203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F83A07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6F60F" w14:textId="77777777" w:rsidR="00B73A7D" w:rsidRPr="009D0844" w:rsidRDefault="00276AD8" w:rsidP="006F6F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1. 10. 2020</w:t>
            </w:r>
          </w:p>
        </w:tc>
        <w:tc>
          <w:tcPr>
            <w:tcW w:w="2552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AA7D49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22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51936" w14:textId="77777777" w:rsidR="00B73A7D" w:rsidRDefault="00276AD8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31. 03. 2021</w:t>
            </w:r>
          </w:p>
          <w:p w14:paraId="28F4EF3B" w14:textId="77777777" w:rsidR="00AD3656" w:rsidRPr="009D0844" w:rsidRDefault="00AD3656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TEST </w:t>
            </w:r>
            <w:r w:rsidR="00276AD8">
              <w:rPr>
                <w:szCs w:val="22"/>
              </w:rPr>
              <w:t>15. 2. 2021</w:t>
            </w:r>
          </w:p>
        </w:tc>
      </w:tr>
    </w:tbl>
    <w:p w14:paraId="7501C5A1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14:paraId="6C250A3F" w14:textId="7777777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07A507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rStyle w:val="Siln"/>
                <w:szCs w:val="22"/>
              </w:rPr>
              <w:t>Kategorie změny</w:t>
            </w:r>
            <w:r w:rsidRPr="009D0844">
              <w:rPr>
                <w:rStyle w:val="Odkaznavysvtlivky"/>
                <w:bCs w:val="0"/>
                <w:szCs w:val="22"/>
              </w:rPr>
              <w:endnoteReference w:id="5"/>
            </w:r>
            <w:r w:rsidRPr="009D0844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2DAFB" w14:textId="77777777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B01DE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A79611" w14:textId="77777777" w:rsidR="0000551E" w:rsidRPr="009D0844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rStyle w:val="Odkaznavysvtlivky"/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DD93" w14:textId="77777777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6406F56A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14:paraId="408F7C4A" w14:textId="7777777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A01DE50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BA981A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69ECC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rStyle w:val="Odkaznavysvtlivky"/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AE0F4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>LPIS</w:t>
            </w:r>
            <w:r w:rsidR="00007324">
              <w:rPr>
                <w:szCs w:val="22"/>
              </w:rPr>
              <w:t xml:space="preserve"> a SDB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8DB1A5" w14:textId="77777777"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4FB74" w14:textId="77777777"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>4.024.000012</w:t>
            </w:r>
          </w:p>
        </w:tc>
      </w:tr>
      <w:tr w:rsidR="00EB2480" w:rsidRPr="006C3557" w14:paraId="3A92B2C4" w14:textId="7777777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9FF2F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3967B2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4BC958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7F8DA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14:paraId="4B5FBD34" w14:textId="7777777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E0CE70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5C723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972F95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91B0D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</w:t>
            </w:r>
          </w:p>
        </w:tc>
      </w:tr>
    </w:tbl>
    <w:p w14:paraId="32EA5AEB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434"/>
        <w:gridCol w:w="1417"/>
        <w:gridCol w:w="2562"/>
      </w:tblGrid>
      <w:tr w:rsidR="00110ED2" w:rsidRPr="006C3557" w14:paraId="084A8A91" w14:textId="77777777" w:rsidTr="00CE2203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AEB9D8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1C7074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12FBF0" w14:textId="77777777" w:rsidR="0000551E" w:rsidRPr="009D0844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581250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5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33EBC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14:paraId="2672646C" w14:textId="77777777" w:rsidTr="00CE2203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EB28F1B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28BBA7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B3BC07" w14:textId="77777777" w:rsidR="0000551E" w:rsidRPr="009D0844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412186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FE85E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110ED2" w:rsidRPr="006C3557" w14:paraId="09B4D7A2" w14:textId="77777777" w:rsidTr="00CE2203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D8349E5" w14:textId="77777777" w:rsidR="0000551E" w:rsidRPr="009D0844" w:rsidRDefault="00620F6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B694B0" w14:textId="77777777" w:rsidR="00563C08" w:rsidRPr="009D0844" w:rsidRDefault="0022332D" w:rsidP="009D0844">
            <w:pPr>
              <w:pStyle w:val="Tabulka"/>
              <w:jc w:val="center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 Miškovský</w:t>
            </w:r>
          </w:p>
        </w:tc>
        <w:tc>
          <w:tcPr>
            <w:tcW w:w="24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72C3C7" w14:textId="77777777" w:rsidR="0000551E" w:rsidRPr="009D0844" w:rsidRDefault="0022332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SZIF</w:t>
            </w:r>
            <w:r w:rsidR="00AE42EE" w:rsidRPr="009D0844">
              <w:rPr>
                <w:rStyle w:val="Siln"/>
                <w:b w:val="0"/>
                <w:sz w:val="20"/>
                <w:szCs w:val="20"/>
              </w:rPr>
              <w:t>/</w:t>
            </w:r>
            <w:r w:rsidR="00AE42EE" w:rsidRPr="009D0844">
              <w:rPr>
                <w:bCs w:val="0"/>
                <w:sz w:val="20"/>
                <w:szCs w:val="20"/>
              </w:rPr>
              <w:t>Odbor přímých plateb a environmentálních podpor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CDB111" w14:textId="77777777" w:rsidR="0000551E" w:rsidRPr="009D0844" w:rsidRDefault="00605932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</w:t>
            </w:r>
            <w:r w:rsidR="00AE42EE" w:rsidRPr="009D0844">
              <w:rPr>
                <w:sz w:val="20"/>
                <w:szCs w:val="20"/>
              </w:rPr>
              <w:t>2 871 708</w:t>
            </w:r>
          </w:p>
        </w:tc>
        <w:tc>
          <w:tcPr>
            <w:tcW w:w="256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E9D49" w14:textId="77777777" w:rsidR="0000551E" w:rsidRPr="009D0844" w:rsidRDefault="00AE42EE" w:rsidP="009A4EC2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Josef:Miskovsky</w:t>
            </w:r>
            <w:r w:rsidR="00605932" w:rsidRPr="009D0844">
              <w:rPr>
                <w:sz w:val="20"/>
                <w:szCs w:val="20"/>
              </w:rPr>
              <w:t>@</w:t>
            </w:r>
            <w:r w:rsidRPr="009D0844">
              <w:rPr>
                <w:sz w:val="20"/>
                <w:szCs w:val="20"/>
              </w:rPr>
              <w:t>szif</w:t>
            </w:r>
            <w:r w:rsidR="00605932" w:rsidRPr="009D0844">
              <w:rPr>
                <w:sz w:val="20"/>
                <w:szCs w:val="20"/>
              </w:rPr>
              <w:t>.cz</w:t>
            </w:r>
          </w:p>
        </w:tc>
      </w:tr>
      <w:tr w:rsidR="00110ED2" w:rsidRPr="006C3557" w14:paraId="196160A1" w14:textId="77777777" w:rsidTr="00CE2203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C11AB8" w14:textId="77777777"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02AFFE1" w14:textId="77777777" w:rsidR="00B73A7D" w:rsidRPr="009D0844" w:rsidRDefault="00001BFA" w:rsidP="009D0844">
            <w:pPr>
              <w:pStyle w:val="Tabulka"/>
              <w:jc w:val="center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Jiří Bukovský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CA7181C" w14:textId="77777777" w:rsidR="00B73A7D" w:rsidRPr="009D0844" w:rsidRDefault="00001BFA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49496" w14:textId="77777777"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22182710</w:t>
            </w:r>
          </w:p>
        </w:tc>
        <w:tc>
          <w:tcPr>
            <w:tcW w:w="2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D4F901" w14:textId="77777777"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Jiri.bukovsky@mze.cz</w:t>
            </w:r>
          </w:p>
        </w:tc>
      </w:tr>
      <w:tr w:rsidR="00110ED2" w:rsidRPr="006C3557" w14:paraId="34772683" w14:textId="77777777" w:rsidTr="00CE2203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C4C097" w14:textId="77777777"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21D369C" w14:textId="73775AE8" w:rsidR="00B73A7D" w:rsidRPr="009D0844" w:rsidRDefault="001B7D8B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5C4E76D" w14:textId="77777777" w:rsidR="00B73A7D" w:rsidRPr="009D0844" w:rsidRDefault="00B73A7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O</w:t>
            </w:r>
            <w:r w:rsidRPr="009D0844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9D0844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EF187" w14:textId="38B9287D" w:rsidR="00B73A7D" w:rsidRPr="009D0844" w:rsidRDefault="001B7D8B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492F9" w14:textId="390F876B" w:rsidR="00B73A7D" w:rsidRPr="009D0844" w:rsidRDefault="001B7D8B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5A0D3113" w14:textId="77777777"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6A86C765" w14:textId="7777777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47209CAA" w14:textId="77777777" w:rsidR="0000551E" w:rsidRPr="009D0844" w:rsidRDefault="0000551E" w:rsidP="00712804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rStyle w:val="Odkaznavysvtlivky"/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6FBC6" w14:textId="77777777" w:rsidR="0000551E" w:rsidRPr="009D0844" w:rsidRDefault="007E4EC0" w:rsidP="003B2D72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95C8D9" w14:textId="77777777" w:rsidR="0000551E" w:rsidRPr="009D0844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8471894" w14:textId="77777777" w:rsidR="0000551E" w:rsidRPr="009D0844" w:rsidRDefault="00B73A7D" w:rsidP="009D0844">
            <w:pPr>
              <w:pStyle w:val="Tabulka"/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14:paraId="4F9C6188" w14:textId="77777777" w:rsidR="0000551E" w:rsidRPr="006C3557" w:rsidRDefault="0000551E">
      <w:pPr>
        <w:rPr>
          <w:rFonts w:cs="Arial"/>
          <w:szCs w:val="22"/>
        </w:rPr>
      </w:pPr>
    </w:p>
    <w:p w14:paraId="3D567134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3841A6B7" w14:textId="77777777" w:rsidR="0000551E" w:rsidRDefault="0000551E" w:rsidP="00CC7ED5">
      <w:pPr>
        <w:pStyle w:val="Nadpis2"/>
      </w:pPr>
      <w:r w:rsidRPr="006C3557">
        <w:t>Popis požadavku</w:t>
      </w:r>
    </w:p>
    <w:p w14:paraId="49A5979E" w14:textId="77777777" w:rsidR="00AD3656" w:rsidRDefault="00782A84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 xml:space="preserve">Předmětem požadavku </w:t>
      </w:r>
      <w:r w:rsidR="00AD3656">
        <w:rPr>
          <w:szCs w:val="22"/>
        </w:rPr>
        <w:t>je úprava aplikace Předtisky LPIS pro rok 2021, a to jednak v části předtisků pro jednotnou žádost a jednak pro změnové žádosti. Navržené úpravy jednak odráží požadavky legislativy a jednak požadavky vzešlé z loňské kampaně a především z realizace SW kontrol, které ukázaly, že k řadě aspektů geoprostorové žádosti je třeba přistoupit odlišným způsobem než doposud. Jedná se o následující skupinu požadavků</w:t>
      </w:r>
    </w:p>
    <w:p w14:paraId="70B659C5" w14:textId="77777777" w:rsidR="00D77CF2" w:rsidRPr="00AE2700" w:rsidRDefault="00D77CF2" w:rsidP="00264D37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AE2700">
        <w:rPr>
          <w:b/>
          <w:bCs/>
          <w:szCs w:val="22"/>
        </w:rPr>
        <w:t>Požadavky vyplývající z legislativ</w:t>
      </w:r>
      <w:r w:rsidR="00AE2700" w:rsidRPr="00AE2700">
        <w:rPr>
          <w:b/>
          <w:bCs/>
          <w:szCs w:val="22"/>
        </w:rPr>
        <w:t>y</w:t>
      </w:r>
    </w:p>
    <w:p w14:paraId="1E9EBE73" w14:textId="77777777" w:rsidR="00007324" w:rsidRDefault="00AD3656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Implementace vhodnosti DPB pro zařazení do NAEKO 2021</w:t>
      </w:r>
      <w:r w:rsidR="00AE2700">
        <w:rPr>
          <w:szCs w:val="22"/>
        </w:rPr>
        <w:t xml:space="preserve"> a návazný dopad pro předtisky JŽ </w:t>
      </w:r>
    </w:p>
    <w:p w14:paraId="4AFCFA33" w14:textId="77777777" w:rsidR="00D77CF2" w:rsidRDefault="00D77CF2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Zákaz vstupu do opatření AEKO (opatření zatravnění a zatravnění DSO)</w:t>
      </w:r>
    </w:p>
    <w:p w14:paraId="661747BF" w14:textId="77777777" w:rsidR="00D77CF2" w:rsidRDefault="00D77CF2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Zákaz vstupu do opatření NAEKO/titul nektarodárné biopásy</w:t>
      </w:r>
    </w:p>
    <w:p w14:paraId="262866B2" w14:textId="77777777" w:rsidR="00D77CF2" w:rsidRDefault="00D77CF2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 xml:space="preserve">Změna </w:t>
      </w:r>
      <w:r w:rsidR="00AE2700">
        <w:rPr>
          <w:szCs w:val="22"/>
        </w:rPr>
        <w:t>podmínek vstupu do opatření navazující EZ</w:t>
      </w:r>
    </w:p>
    <w:p w14:paraId="76F87B40" w14:textId="77777777" w:rsidR="00D77CF2" w:rsidRDefault="00D77CF2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Deklarace zlepšujících netržních plodin</w:t>
      </w:r>
      <w:r w:rsidR="00AE2700">
        <w:rPr>
          <w:szCs w:val="22"/>
        </w:rPr>
        <w:t xml:space="preserve"> v rámci EZ/NEZ</w:t>
      </w:r>
    </w:p>
    <w:p w14:paraId="359D361E" w14:textId="77777777" w:rsidR="00AE2700" w:rsidRDefault="00AE2700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Rozdě</w:t>
      </w:r>
      <w:r w:rsidR="002C5436">
        <w:rPr>
          <w:szCs w:val="22"/>
        </w:rPr>
        <w:t xml:space="preserve">lení stávajícího titulu meziplodiny na dva samostatné tituly – meziplodiny letní a </w:t>
      </w:r>
      <w:r w:rsidR="002C5436">
        <w:rPr>
          <w:szCs w:val="22"/>
        </w:rPr>
        <w:lastRenderedPageBreak/>
        <w:t>meziplodiny zimní</w:t>
      </w:r>
    </w:p>
    <w:p w14:paraId="6B31FE14" w14:textId="77777777" w:rsidR="00AE2700" w:rsidRDefault="00AE2700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 xml:space="preserve">Implementace </w:t>
      </w:r>
      <w:r w:rsidR="002C5436">
        <w:rPr>
          <w:szCs w:val="22"/>
        </w:rPr>
        <w:t>kontroly pro uplatnění důvodu snížení PDU v rámci kvóty pro snížení v rámci opatření NAEKO/NEZ</w:t>
      </w:r>
    </w:p>
    <w:p w14:paraId="77ED35A8" w14:textId="77777777" w:rsidR="002C5436" w:rsidRDefault="002C5436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szCs w:val="22"/>
        </w:rPr>
      </w:pPr>
      <w:r>
        <w:rPr>
          <w:szCs w:val="22"/>
        </w:rPr>
        <w:t>Implementace mechanismu nezahrnutí plochy DNP do výměry, na kterou lze uplatnit důvod snížení PDU</w:t>
      </w:r>
    </w:p>
    <w:p w14:paraId="6230598D" w14:textId="77777777" w:rsidR="00694A71" w:rsidRDefault="00694A71" w:rsidP="00264D37">
      <w:pPr>
        <w:pStyle w:val="Odstavecseseznamem"/>
        <w:widowControl w:val="0"/>
        <w:numPr>
          <w:ilvl w:val="3"/>
          <w:numId w:val="7"/>
        </w:numPr>
        <w:autoSpaceDE w:val="0"/>
        <w:autoSpaceDN w:val="0"/>
        <w:adjustRightInd w:val="0"/>
        <w:spacing w:after="120"/>
        <w:ind w:left="850" w:hanging="425"/>
        <w:contextualSpacing w:val="0"/>
        <w:jc w:val="both"/>
        <w:rPr>
          <w:szCs w:val="22"/>
        </w:rPr>
      </w:pPr>
      <w:r>
        <w:rPr>
          <w:szCs w:val="22"/>
        </w:rPr>
        <w:t>Zrušení povinnosti být evidován jako zemědělský podnikatel pro všechna opatření v rámci JŽ</w:t>
      </w:r>
    </w:p>
    <w:p w14:paraId="73E8693C" w14:textId="77777777" w:rsidR="00AE2700" w:rsidRPr="00AE2700" w:rsidRDefault="00AE2700" w:rsidP="00264D37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AE2700">
        <w:rPr>
          <w:b/>
          <w:bCs/>
          <w:szCs w:val="22"/>
        </w:rPr>
        <w:t>Požadavky vyplývající z</w:t>
      </w:r>
      <w:r>
        <w:rPr>
          <w:b/>
          <w:bCs/>
          <w:szCs w:val="22"/>
        </w:rPr>
        <w:t> dopadů geoprostorové žádosti</w:t>
      </w:r>
    </w:p>
    <w:p w14:paraId="361A1C08" w14:textId="77777777" w:rsidR="00AE2700" w:rsidRPr="00AE2700" w:rsidRDefault="00AE2700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 w:rsidRPr="00AE2700">
        <w:rPr>
          <w:szCs w:val="22"/>
        </w:rPr>
        <w:t xml:space="preserve">Změna gridu </w:t>
      </w:r>
      <w:r w:rsidRPr="002C5436">
        <w:rPr>
          <w:i/>
          <w:iCs/>
          <w:szCs w:val="22"/>
        </w:rPr>
        <w:t>Trvalý travní porost</w:t>
      </w:r>
      <w:r w:rsidRPr="00AE2700">
        <w:rPr>
          <w:szCs w:val="22"/>
        </w:rPr>
        <w:t xml:space="preserve"> s cílem zajistit přehledné členění DPB do jednotlivých opatření/titulů na TTP v rámci AEKO/NAEKO a EZ/NEZ</w:t>
      </w:r>
    </w:p>
    <w:p w14:paraId="22B234DA" w14:textId="77777777" w:rsidR="00AD3656" w:rsidRDefault="00AD3656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Změna v přístupu k zákresům v rámci diverzifikace plodin a konkurenčních opatření</w:t>
      </w:r>
    </w:p>
    <w:p w14:paraId="29A24FC9" w14:textId="77777777" w:rsidR="00AD3656" w:rsidRDefault="00AD3656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Změna v přístupu k zákresům ANC/NATURA</w:t>
      </w:r>
    </w:p>
    <w:p w14:paraId="52DB9B86" w14:textId="77777777" w:rsidR="004A5969" w:rsidRPr="004A5969" w:rsidRDefault="00E73A6E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t>Zohlednění existence DNP na deklarované ploše</w:t>
      </w:r>
    </w:p>
    <w:p w14:paraId="4DEA44C9" w14:textId="77777777" w:rsidR="004A5969" w:rsidRPr="004A5969" w:rsidRDefault="004A5969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 w:rsidRPr="004A5969">
        <w:rPr>
          <w:szCs w:val="22"/>
        </w:rPr>
        <w:t>Zpřísnění chyby pro neuvedení termínu výsevu/výsadby u Z1/Z2</w:t>
      </w:r>
    </w:p>
    <w:p w14:paraId="2F5DBC72" w14:textId="77777777" w:rsidR="00F64FC1" w:rsidRDefault="00F64FC1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Rozšíření stavů sady po jejím odeslání na SZIF a zajištění reportu kontrol</w:t>
      </w:r>
      <w:r w:rsidR="002C5436">
        <w:rPr>
          <w:szCs w:val="22"/>
        </w:rPr>
        <w:t xml:space="preserve"> návazných procesů (dogenerování zákresů, </w:t>
      </w:r>
      <w:r w:rsidR="00492B1A">
        <w:rPr>
          <w:szCs w:val="22"/>
        </w:rPr>
        <w:t>generování mapy).</w:t>
      </w:r>
    </w:p>
    <w:p w14:paraId="3A132AB2" w14:textId="77777777" w:rsidR="00492B1A" w:rsidRDefault="00492B1A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Zautomatizování přepočtových úloh po opravě žádosti (resync. GPŽ)</w:t>
      </w:r>
    </w:p>
    <w:p w14:paraId="0C59BADF" w14:textId="77777777" w:rsidR="00350AF2" w:rsidRDefault="000F5BCF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Umožnění vygenerování změny žádosti o zařazení bez generování JŽ (mód změnová žádost o zařazení)</w:t>
      </w:r>
    </w:p>
    <w:p w14:paraId="6962A612" w14:textId="77777777" w:rsidR="00350AF2" w:rsidRPr="00157A70" w:rsidRDefault="00350AF2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t>Odesílání deklarace plodin i pro kulturu J</w:t>
      </w:r>
    </w:p>
    <w:p w14:paraId="0889EF10" w14:textId="77777777" w:rsidR="00157A70" w:rsidRDefault="00157A70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Úprava sestavení územní změny pro zatravnění tak, aby se mezi potomky nedostávaly DPB s kulturou R</w:t>
      </w:r>
    </w:p>
    <w:p w14:paraId="2EA4E938" w14:textId="77777777" w:rsidR="008B025B" w:rsidRDefault="008B025B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Zajištění povinnosti zákresu pro opatření v sadech pro jednotlivé kategorie dřevin</w:t>
      </w:r>
    </w:p>
    <w:p w14:paraId="0793C9DC" w14:textId="77777777" w:rsidR="00594AEE" w:rsidRPr="00350AF2" w:rsidRDefault="00594AEE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Zpřísnění tolerance rozdílu zákresu pro jednotlivá opatření</w:t>
      </w:r>
    </w:p>
    <w:p w14:paraId="4BB3BF75" w14:textId="77777777" w:rsidR="008D6D0C" w:rsidRDefault="008D6D0C" w:rsidP="0033277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14:paraId="49C4D0BB" w14:textId="77777777" w:rsidR="00492B1A" w:rsidRDefault="00492B1A" w:rsidP="00264D37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AE2700">
        <w:rPr>
          <w:b/>
          <w:bCs/>
          <w:szCs w:val="22"/>
        </w:rPr>
        <w:t xml:space="preserve">Požadavky </w:t>
      </w:r>
      <w:r>
        <w:rPr>
          <w:b/>
          <w:bCs/>
          <w:szCs w:val="22"/>
        </w:rPr>
        <w:t>týkající se změnových žádostí</w:t>
      </w:r>
    </w:p>
    <w:p w14:paraId="1E887EFC" w14:textId="77777777" w:rsidR="007F3639" w:rsidRDefault="007F3639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Umožnit  změnu deklarace ZNP v rámci EZ/NEZ</w:t>
      </w:r>
    </w:p>
    <w:p w14:paraId="757C5658" w14:textId="77777777" w:rsidR="007F3639" w:rsidRDefault="007F3639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U opatření, které vycházejí z faktorů LPIS (ANC, PPO, NATURA) zajistit, aby na potomkovi se přednastavila výměra dle výměry příslušné oblasti v rámci DPB</w:t>
      </w:r>
    </w:p>
    <w:p w14:paraId="3E097524" w14:textId="77777777" w:rsidR="007F3639" w:rsidRDefault="007F3639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Doplnění kontroly pro způsobilost potomka u opatření NAEKO, aby byl vhodný pro NAEKO. V případě nevhodnosti bude nastavena tvrdá chyba</w:t>
      </w:r>
    </w:p>
    <w:p w14:paraId="0BDFB3A2" w14:textId="77777777" w:rsidR="007F3639" w:rsidRDefault="007F3639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Změna řešení meziplodin – zohlednění členění na tituly letní x zimní</w:t>
      </w:r>
    </w:p>
    <w:p w14:paraId="1FFB0141" w14:textId="77777777" w:rsidR="007F3639" w:rsidRDefault="007F3639" w:rsidP="00264D37">
      <w:pPr>
        <w:pStyle w:val="Odstavecseseznamem"/>
        <w:widowControl w:val="0"/>
        <w:numPr>
          <w:ilvl w:val="3"/>
          <w:numId w:val="10"/>
        </w:numPr>
        <w:autoSpaceDE w:val="0"/>
        <w:autoSpaceDN w:val="0"/>
        <w:adjustRightInd w:val="0"/>
        <w:ind w:left="851" w:hanging="425"/>
        <w:jc w:val="both"/>
        <w:rPr>
          <w:szCs w:val="22"/>
        </w:rPr>
      </w:pPr>
      <w:r>
        <w:rPr>
          <w:szCs w:val="22"/>
        </w:rPr>
        <w:t>Implementace změny deklarace zemědělské půdy</w:t>
      </w:r>
    </w:p>
    <w:p w14:paraId="7B6BE550" w14:textId="77777777" w:rsidR="000F5BCF" w:rsidRDefault="000F5BCF" w:rsidP="000F5BCF">
      <w:pPr>
        <w:pStyle w:val="Odstavecseseznamem"/>
        <w:widowControl w:val="0"/>
        <w:autoSpaceDE w:val="0"/>
        <w:autoSpaceDN w:val="0"/>
        <w:adjustRightInd w:val="0"/>
        <w:ind w:left="851"/>
        <w:jc w:val="both"/>
        <w:rPr>
          <w:szCs w:val="22"/>
        </w:rPr>
      </w:pPr>
    </w:p>
    <w:p w14:paraId="754931EF" w14:textId="77777777" w:rsidR="00492B1A" w:rsidRPr="00492B1A" w:rsidRDefault="00492B1A" w:rsidP="00492B1A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Cs w:val="22"/>
        </w:rPr>
      </w:pPr>
    </w:p>
    <w:p w14:paraId="140D920A" w14:textId="77777777" w:rsidR="00492B1A" w:rsidRDefault="00492B1A" w:rsidP="00492B1A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AE2700">
        <w:rPr>
          <w:szCs w:val="22"/>
        </w:rPr>
        <w:t xml:space="preserve">Změna gridu </w:t>
      </w:r>
      <w:r w:rsidRPr="002C5436">
        <w:rPr>
          <w:i/>
          <w:iCs/>
          <w:szCs w:val="22"/>
        </w:rPr>
        <w:t>Trvalý travní porost</w:t>
      </w:r>
      <w:r w:rsidRPr="00AE2700">
        <w:rPr>
          <w:szCs w:val="22"/>
        </w:rPr>
        <w:t xml:space="preserve"> s cílem zajistit přehledné členění DPB do jednotlivých</w:t>
      </w:r>
    </w:p>
    <w:p w14:paraId="67A858FB" w14:textId="77777777" w:rsidR="000B2007" w:rsidRPr="000B2007" w:rsidRDefault="006F6F21" w:rsidP="006F6F21">
      <w:pPr>
        <w:pStyle w:val="Nadpis2"/>
      </w:pPr>
      <w:r>
        <w:t>Odůvodnění změny</w:t>
      </w:r>
    </w:p>
    <w:p w14:paraId="406A7CBC" w14:textId="77777777" w:rsidR="00383B65" w:rsidRPr="009D0844" w:rsidRDefault="00742084" w:rsidP="009D084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cs="Arial"/>
          <w:color w:val="000000"/>
          <w:szCs w:val="22"/>
          <w:lang w:eastAsia="cs-CZ"/>
        </w:rPr>
        <w:t>Důvod</w:t>
      </w:r>
      <w:r w:rsidR="005A20D7">
        <w:rPr>
          <w:rFonts w:cs="Arial"/>
          <w:color w:val="000000"/>
          <w:szCs w:val="22"/>
          <w:lang w:eastAsia="cs-CZ"/>
        </w:rPr>
        <w:t>y</w:t>
      </w:r>
      <w:r>
        <w:rPr>
          <w:rFonts w:cs="Arial"/>
          <w:color w:val="000000"/>
          <w:szCs w:val="22"/>
          <w:lang w:eastAsia="cs-CZ"/>
        </w:rPr>
        <w:t xml:space="preserve"> k realizaci </w:t>
      </w:r>
      <w:r w:rsidR="005A20D7">
        <w:rPr>
          <w:rFonts w:cs="Arial"/>
          <w:color w:val="000000"/>
          <w:szCs w:val="22"/>
          <w:lang w:eastAsia="cs-CZ"/>
        </w:rPr>
        <w:t>jednotlivých bodů v PZ jsou:</w:t>
      </w:r>
    </w:p>
    <w:p w14:paraId="5040132F" w14:textId="77777777" w:rsidR="00492B1A" w:rsidRDefault="00492B1A" w:rsidP="005A20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Část A :</w:t>
      </w:r>
    </w:p>
    <w:p w14:paraId="452CD893" w14:textId="77777777" w:rsidR="005A20D7" w:rsidRDefault="00492B1A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novela</w:t>
      </w:r>
      <w:r w:rsidR="00F64FC1" w:rsidRPr="00492B1A">
        <w:rPr>
          <w:rFonts w:cs="Arial"/>
          <w:color w:val="000000"/>
          <w:szCs w:val="22"/>
          <w:lang w:eastAsia="cs-CZ"/>
        </w:rPr>
        <w:t xml:space="preserve"> nařízení vlády č.</w:t>
      </w:r>
      <w:r w:rsidR="00694A71">
        <w:rPr>
          <w:rFonts w:cs="Arial"/>
          <w:color w:val="000000"/>
          <w:szCs w:val="22"/>
          <w:lang w:eastAsia="cs-CZ"/>
        </w:rPr>
        <w:t xml:space="preserve"> 75/2015 Sb.,</w:t>
      </w:r>
      <w:r w:rsidR="00F64FC1" w:rsidRPr="00492B1A">
        <w:rPr>
          <w:rFonts w:cs="Arial"/>
          <w:color w:val="000000"/>
          <w:szCs w:val="22"/>
          <w:lang w:eastAsia="cs-CZ"/>
        </w:rPr>
        <w:t xml:space="preserve"> </w:t>
      </w:r>
    </w:p>
    <w:p w14:paraId="647D6BD2" w14:textId="77777777" w:rsidR="000F5BCF" w:rsidRDefault="000F5BCF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novela</w:t>
      </w:r>
      <w:r w:rsidRPr="00492B1A">
        <w:rPr>
          <w:rFonts w:cs="Arial"/>
          <w:color w:val="000000"/>
          <w:szCs w:val="22"/>
          <w:lang w:eastAsia="cs-CZ"/>
        </w:rPr>
        <w:t xml:space="preserve"> nařízení vlády č. </w:t>
      </w:r>
      <w:r>
        <w:rPr>
          <w:rFonts w:cs="Arial"/>
          <w:color w:val="000000"/>
          <w:szCs w:val="22"/>
          <w:lang w:eastAsia="cs-CZ"/>
        </w:rPr>
        <w:t>76/2015 Sb.,</w:t>
      </w:r>
    </w:p>
    <w:p w14:paraId="3A9E5120" w14:textId="77777777" w:rsidR="00492B1A" w:rsidRDefault="00492B1A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novela nařízení vlády č. 50/2015 Sb.,</w:t>
      </w:r>
    </w:p>
    <w:p w14:paraId="669AF970" w14:textId="77777777" w:rsidR="00694A71" w:rsidRDefault="00694A71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novela</w:t>
      </w:r>
      <w:r w:rsidRPr="00492B1A">
        <w:rPr>
          <w:rFonts w:cs="Arial"/>
          <w:color w:val="000000"/>
          <w:szCs w:val="22"/>
          <w:lang w:eastAsia="cs-CZ"/>
        </w:rPr>
        <w:t xml:space="preserve"> nařízení vlády č.</w:t>
      </w:r>
      <w:r>
        <w:rPr>
          <w:rFonts w:cs="Arial"/>
          <w:color w:val="000000"/>
          <w:szCs w:val="22"/>
          <w:lang w:eastAsia="cs-CZ"/>
        </w:rPr>
        <w:t xml:space="preserve"> 330/2019 Sb.,</w:t>
      </w:r>
    </w:p>
    <w:p w14:paraId="62601C18" w14:textId="77777777" w:rsidR="00694A71" w:rsidRDefault="00694A71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novela</w:t>
      </w:r>
      <w:r w:rsidRPr="00492B1A">
        <w:rPr>
          <w:rFonts w:cs="Arial"/>
          <w:color w:val="000000"/>
          <w:szCs w:val="22"/>
          <w:lang w:eastAsia="cs-CZ"/>
        </w:rPr>
        <w:t xml:space="preserve"> nařízení vlády č.</w:t>
      </w:r>
      <w:r>
        <w:rPr>
          <w:rFonts w:cs="Arial"/>
          <w:color w:val="000000"/>
          <w:szCs w:val="22"/>
          <w:lang w:eastAsia="cs-CZ"/>
        </w:rPr>
        <w:t xml:space="preserve"> 331/2019 Sb.,</w:t>
      </w:r>
    </w:p>
    <w:p w14:paraId="1C22BFD4" w14:textId="77777777" w:rsidR="00492B1A" w:rsidRDefault="00492B1A" w:rsidP="00492B1A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</w:p>
    <w:p w14:paraId="7C25EC32" w14:textId="77777777" w:rsidR="00492B1A" w:rsidRDefault="00492B1A" w:rsidP="00492B1A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Část B.</w:t>
      </w:r>
    </w:p>
    <w:p w14:paraId="55E3459B" w14:textId="77777777" w:rsidR="00492B1A" w:rsidRDefault="00492B1A" w:rsidP="00264D3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1 – uživatelská nutnost v případě vícero zařazení napříč kulturou TTP, které vedly již v roce 2020 ke značné nepřehlednosti a tomu, že někteří žadatelé nezařadili veškerý potenciál TTP do některého z opatření</w:t>
      </w:r>
    </w:p>
    <w:p w14:paraId="0AF22680" w14:textId="77777777" w:rsidR="00492B1A" w:rsidRDefault="00492B1A" w:rsidP="00264D3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body 2</w:t>
      </w:r>
      <w:r w:rsidR="00350AF2">
        <w:rPr>
          <w:rFonts w:cs="Arial"/>
          <w:color w:val="000000"/>
          <w:szCs w:val="22"/>
          <w:lang w:eastAsia="cs-CZ"/>
        </w:rPr>
        <w:t>,</w:t>
      </w:r>
      <w:r>
        <w:rPr>
          <w:rFonts w:cs="Arial"/>
          <w:color w:val="000000"/>
          <w:szCs w:val="22"/>
          <w:lang w:eastAsia="cs-CZ"/>
        </w:rPr>
        <w:t xml:space="preserve"> 3</w:t>
      </w:r>
      <w:r w:rsidR="00350AF2">
        <w:rPr>
          <w:rFonts w:cs="Arial"/>
          <w:color w:val="000000"/>
          <w:szCs w:val="22"/>
          <w:lang w:eastAsia="cs-CZ"/>
        </w:rPr>
        <w:t>, 4</w:t>
      </w:r>
      <w:r w:rsidR="004A5969">
        <w:rPr>
          <w:rFonts w:cs="Arial"/>
          <w:color w:val="000000"/>
          <w:szCs w:val="22"/>
          <w:lang w:eastAsia="cs-CZ"/>
        </w:rPr>
        <w:t>, 5</w:t>
      </w:r>
      <w:r w:rsidR="008B025B">
        <w:rPr>
          <w:rFonts w:cs="Arial"/>
          <w:color w:val="000000"/>
          <w:szCs w:val="22"/>
          <w:lang w:eastAsia="cs-CZ"/>
        </w:rPr>
        <w:t xml:space="preserve">, </w:t>
      </w:r>
      <w:r w:rsidR="00157A70">
        <w:rPr>
          <w:rFonts w:cs="Arial"/>
          <w:color w:val="000000"/>
          <w:szCs w:val="22"/>
          <w:lang w:eastAsia="cs-CZ"/>
        </w:rPr>
        <w:t>9</w:t>
      </w:r>
      <w:r w:rsidR="008B025B">
        <w:rPr>
          <w:rFonts w:cs="Arial"/>
          <w:color w:val="000000"/>
          <w:szCs w:val="22"/>
          <w:lang w:eastAsia="cs-CZ"/>
        </w:rPr>
        <w:t>,11</w:t>
      </w:r>
      <w:r w:rsidR="00350AF2">
        <w:rPr>
          <w:rFonts w:cs="Arial"/>
          <w:color w:val="000000"/>
          <w:szCs w:val="22"/>
          <w:lang w:eastAsia="cs-CZ"/>
        </w:rPr>
        <w:t xml:space="preserve"> </w:t>
      </w:r>
      <w:r>
        <w:rPr>
          <w:rFonts w:cs="Arial"/>
          <w:color w:val="000000"/>
          <w:szCs w:val="22"/>
          <w:lang w:eastAsia="cs-CZ"/>
        </w:rPr>
        <w:t>– nutnost z důvodu implementace geoprostorové žádosti a zpřesnění zákres</w:t>
      </w:r>
    </w:p>
    <w:p w14:paraId="06BBB227" w14:textId="77777777" w:rsidR="00492B1A" w:rsidRDefault="00492B1A" w:rsidP="00264D3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body </w:t>
      </w:r>
      <w:r w:rsidR="004A5969">
        <w:rPr>
          <w:rFonts w:cs="Arial"/>
          <w:color w:val="000000"/>
          <w:szCs w:val="22"/>
          <w:lang w:eastAsia="cs-CZ"/>
        </w:rPr>
        <w:t>6</w:t>
      </w:r>
      <w:r>
        <w:rPr>
          <w:rFonts w:cs="Arial"/>
          <w:color w:val="000000"/>
          <w:szCs w:val="22"/>
          <w:lang w:eastAsia="cs-CZ"/>
        </w:rPr>
        <w:t xml:space="preserve"> a </w:t>
      </w:r>
      <w:r w:rsidR="004A5969">
        <w:rPr>
          <w:rFonts w:cs="Arial"/>
          <w:color w:val="000000"/>
          <w:szCs w:val="22"/>
          <w:lang w:eastAsia="cs-CZ"/>
        </w:rPr>
        <w:t xml:space="preserve">7 </w:t>
      </w:r>
      <w:r>
        <w:rPr>
          <w:rFonts w:cs="Arial"/>
          <w:color w:val="000000"/>
          <w:szCs w:val="22"/>
          <w:lang w:eastAsia="cs-CZ"/>
        </w:rPr>
        <w:t>– snížení režie s dohledáváním sad s problematickými zákre</w:t>
      </w:r>
      <w:r w:rsidR="000F5BCF">
        <w:rPr>
          <w:rFonts w:cs="Arial"/>
          <w:color w:val="000000"/>
          <w:szCs w:val="22"/>
          <w:lang w:eastAsia="cs-CZ"/>
        </w:rPr>
        <w:t>s</w:t>
      </w:r>
      <w:r>
        <w:rPr>
          <w:rFonts w:cs="Arial"/>
          <w:color w:val="000000"/>
          <w:szCs w:val="22"/>
          <w:lang w:eastAsia="cs-CZ"/>
        </w:rPr>
        <w:t>y</w:t>
      </w:r>
    </w:p>
    <w:p w14:paraId="69AE37BD" w14:textId="77777777" w:rsidR="000F5BCF" w:rsidRDefault="000F5BCF" w:rsidP="00264D3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lastRenderedPageBreak/>
        <w:t xml:space="preserve">bod </w:t>
      </w:r>
      <w:r w:rsidR="00157A70">
        <w:rPr>
          <w:rFonts w:cs="Arial"/>
          <w:color w:val="000000"/>
          <w:szCs w:val="22"/>
          <w:lang w:eastAsia="cs-CZ"/>
        </w:rPr>
        <w:t>8</w:t>
      </w:r>
      <w:r>
        <w:rPr>
          <w:rFonts w:cs="Arial"/>
          <w:color w:val="000000"/>
          <w:szCs w:val="22"/>
          <w:lang w:eastAsia="cs-CZ"/>
        </w:rPr>
        <w:t xml:space="preserve">  - požadavek SZIF, aby bylo možné generovat samostatně změnovou žádost bez nutnosti generovat JŽ </w:t>
      </w:r>
    </w:p>
    <w:p w14:paraId="5B9D48FE" w14:textId="77777777" w:rsidR="00157A70" w:rsidRPr="00492B1A" w:rsidRDefault="00157A70" w:rsidP="00264D3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10  - reakce na identifikované problémy ve změnových žádostech zatravnění, které vedly k výzvě oprav</w:t>
      </w:r>
    </w:p>
    <w:p w14:paraId="3C06115D" w14:textId="77777777" w:rsidR="000F5BCF" w:rsidRDefault="000F5BCF" w:rsidP="000F5BC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</w:p>
    <w:p w14:paraId="4FD4F580" w14:textId="77777777" w:rsidR="000F5BCF" w:rsidRDefault="000F5BCF" w:rsidP="000F5BC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 w:rsidRPr="000F5BCF">
        <w:rPr>
          <w:rFonts w:cs="Arial"/>
          <w:color w:val="000000"/>
          <w:szCs w:val="22"/>
          <w:lang w:eastAsia="cs-CZ"/>
        </w:rPr>
        <w:t xml:space="preserve">Část </w:t>
      </w:r>
      <w:r>
        <w:rPr>
          <w:rFonts w:cs="Arial"/>
          <w:color w:val="000000"/>
          <w:szCs w:val="22"/>
          <w:lang w:eastAsia="cs-CZ"/>
        </w:rPr>
        <w:t>C:</w:t>
      </w:r>
    </w:p>
    <w:p w14:paraId="37DB0BBD" w14:textId="77777777" w:rsidR="000F5BCF" w:rsidRDefault="000F5BCF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1 - novela</w:t>
      </w:r>
      <w:r w:rsidRPr="00492B1A">
        <w:rPr>
          <w:rFonts w:cs="Arial"/>
          <w:color w:val="000000"/>
          <w:szCs w:val="22"/>
          <w:lang w:eastAsia="cs-CZ"/>
        </w:rPr>
        <w:t xml:space="preserve"> nařízení vlády č. </w:t>
      </w:r>
      <w:r>
        <w:rPr>
          <w:rFonts w:cs="Arial"/>
          <w:color w:val="000000"/>
          <w:szCs w:val="22"/>
          <w:lang w:eastAsia="cs-CZ"/>
        </w:rPr>
        <w:t xml:space="preserve">76/2015 Sb., </w:t>
      </w:r>
      <w:r w:rsidR="001B1D2B">
        <w:rPr>
          <w:rFonts w:cs="Arial"/>
          <w:color w:val="000000"/>
          <w:szCs w:val="22"/>
          <w:lang w:eastAsia="cs-CZ"/>
        </w:rPr>
        <w:t xml:space="preserve"> a novela nařízení vlády č. </w:t>
      </w:r>
      <w:r w:rsidR="002D6635">
        <w:rPr>
          <w:rFonts w:cs="Arial"/>
          <w:color w:val="000000"/>
          <w:szCs w:val="22"/>
          <w:lang w:eastAsia="cs-CZ"/>
        </w:rPr>
        <w:t>331/2019 Sb.</w:t>
      </w:r>
    </w:p>
    <w:p w14:paraId="695E1C23" w14:textId="77777777" w:rsidR="000F5BCF" w:rsidRDefault="000F5BCF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4 - novela nařízení vlády č. 50/2015 Sb.,</w:t>
      </w:r>
    </w:p>
    <w:p w14:paraId="5A6A59AF" w14:textId="77777777" w:rsidR="000F5BCF" w:rsidRDefault="000F5BCF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body 2 a 3 – doplnění na základě zjištění z kampaně roku 2020</w:t>
      </w:r>
    </w:p>
    <w:p w14:paraId="3CFF68CA" w14:textId="77777777" w:rsidR="000F5BCF" w:rsidRDefault="000F5BCF" w:rsidP="00264D3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bod 5 – doplnění změn deklarace, které nebylo v minulosti řešeno a v souvislosti s GPŽ se ukázalo, že již je nutné řešit v rámci JŽ</w:t>
      </w:r>
    </w:p>
    <w:p w14:paraId="2D63DB89" w14:textId="77777777" w:rsidR="0000551E" w:rsidRPr="006C3557" w:rsidRDefault="0000551E" w:rsidP="00CC7ED5">
      <w:pPr>
        <w:pStyle w:val="Nadpis2"/>
      </w:pPr>
      <w:r w:rsidRPr="006C3557">
        <w:t>Rizika nerealizace</w:t>
      </w:r>
    </w:p>
    <w:p w14:paraId="6AE9DB8D" w14:textId="77777777" w:rsidR="00883B88" w:rsidRPr="00CD0AFD" w:rsidRDefault="00B73A7D" w:rsidP="006F514F">
      <w:pPr>
        <w:jc w:val="both"/>
        <w:rPr>
          <w:szCs w:val="22"/>
        </w:rPr>
      </w:pPr>
      <w:r w:rsidRPr="00C70F76">
        <w:rPr>
          <w:szCs w:val="22"/>
        </w:rPr>
        <w:t>V případě, že nebudou úpra</w:t>
      </w:r>
      <w:r w:rsidR="001E744A" w:rsidRPr="00C70F76">
        <w:rPr>
          <w:szCs w:val="22"/>
        </w:rPr>
        <w:t xml:space="preserve">vy </w:t>
      </w:r>
      <w:r w:rsidR="00B22EA6" w:rsidRPr="00C70F76">
        <w:rPr>
          <w:szCs w:val="22"/>
        </w:rPr>
        <w:t>realizovány</w:t>
      </w:r>
      <w:r w:rsidR="002C7709" w:rsidRPr="00C70F76">
        <w:rPr>
          <w:szCs w:val="22"/>
        </w:rPr>
        <w:t>,</w:t>
      </w:r>
      <w:r w:rsidR="00B22EA6" w:rsidRPr="00C70F76">
        <w:rPr>
          <w:szCs w:val="22"/>
        </w:rPr>
        <w:t xml:space="preserve"> nebude </w:t>
      </w:r>
      <w:r w:rsidR="00B22EA6" w:rsidRPr="00AC4480">
        <w:rPr>
          <w:b/>
          <w:bCs/>
          <w:szCs w:val="22"/>
        </w:rPr>
        <w:t xml:space="preserve">možné </w:t>
      </w:r>
      <w:r w:rsidR="000F5BCF">
        <w:rPr>
          <w:b/>
          <w:bCs/>
          <w:szCs w:val="22"/>
        </w:rPr>
        <w:t>realizovat podávání jednotné žádosti 2021.</w:t>
      </w:r>
    </w:p>
    <w:p w14:paraId="2898A6B0" w14:textId="77777777" w:rsidR="0000551E" w:rsidRDefault="0000551E" w:rsidP="009D0844">
      <w:pPr>
        <w:jc w:val="both"/>
      </w:pPr>
    </w:p>
    <w:p w14:paraId="033F6829" w14:textId="77777777" w:rsidR="00CC7ED5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328BA58B" w14:textId="77777777" w:rsidR="00B73A7D" w:rsidRDefault="00DC40CF" w:rsidP="00FC5517">
      <w:pPr>
        <w:pStyle w:val="Nadpis2"/>
        <w:jc w:val="both"/>
      </w:pPr>
      <w:r w:rsidRPr="00DC40CF">
        <w:t>Implementace vhodnosti DPB pro zařazení do NAEKO 2021 a návazný dopad pro předtisky JŽ</w:t>
      </w:r>
    </w:p>
    <w:p w14:paraId="325A8543" w14:textId="77777777" w:rsidR="00DC40CF" w:rsidRPr="00DC40CF" w:rsidRDefault="00DC40CF" w:rsidP="00264D37">
      <w:pPr>
        <w:pStyle w:val="Odstavecseseznamem"/>
        <w:keepNext/>
        <w:keepLines/>
        <w:numPr>
          <w:ilvl w:val="0"/>
          <w:numId w:val="6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55B73BEC" w14:textId="77777777" w:rsidR="00DC40CF" w:rsidRPr="00DC40CF" w:rsidRDefault="00DC40CF" w:rsidP="00264D37">
      <w:pPr>
        <w:pStyle w:val="Odstavecseseznamem"/>
        <w:keepNext/>
        <w:keepLines/>
        <w:numPr>
          <w:ilvl w:val="0"/>
          <w:numId w:val="6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7182ABBE" w14:textId="77777777" w:rsidR="00DC40CF" w:rsidRPr="00DC40CF" w:rsidRDefault="00DC40CF" w:rsidP="00264D37">
      <w:pPr>
        <w:pStyle w:val="Odstavecseseznamem"/>
        <w:keepNext/>
        <w:keepLines/>
        <w:numPr>
          <w:ilvl w:val="0"/>
          <w:numId w:val="6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3D037E27" w14:textId="77777777" w:rsidR="00DC40CF" w:rsidRPr="00DC40CF" w:rsidRDefault="00DC40CF" w:rsidP="00264D37">
      <w:pPr>
        <w:pStyle w:val="Odstavecseseznamem"/>
        <w:keepNext/>
        <w:keepLines/>
        <w:numPr>
          <w:ilvl w:val="1"/>
          <w:numId w:val="6"/>
        </w:numPr>
        <w:spacing w:before="120" w:after="120" w:line="276" w:lineRule="auto"/>
        <w:contextualSpacing w:val="0"/>
        <w:jc w:val="both"/>
        <w:outlineLvl w:val="1"/>
        <w:rPr>
          <w:rFonts w:ascii="Calibri Light" w:hAnsi="Calibri Light"/>
          <w:b/>
          <w:bCs/>
          <w:vanish/>
          <w:sz w:val="26"/>
          <w:szCs w:val="26"/>
          <w:lang w:eastAsia="cs-CZ"/>
        </w:rPr>
      </w:pPr>
    </w:p>
    <w:p w14:paraId="4A0B67D2" w14:textId="77777777" w:rsidR="00DC40CF" w:rsidRDefault="00DC40CF" w:rsidP="00DC40CF">
      <w:pPr>
        <w:pStyle w:val="Nadpis31"/>
      </w:pPr>
      <w:r>
        <w:t>Nápočet vrstvy vhodnosti v LPIS</w:t>
      </w:r>
    </w:p>
    <w:p w14:paraId="329AD255" w14:textId="77777777" w:rsidR="00DC40CF" w:rsidRPr="00276AD8" w:rsidRDefault="00F87417" w:rsidP="00594AEE">
      <w:pPr>
        <w:jc w:val="both"/>
        <w:rPr>
          <w:lang w:eastAsia="cs-CZ"/>
        </w:rPr>
      </w:pPr>
      <w:r w:rsidRPr="00276AD8">
        <w:rPr>
          <w:lang w:eastAsia="cs-CZ"/>
        </w:rPr>
        <w:t xml:space="preserve">Pro rok 2021 bude řešena jen vrstva vhodnosti pro opatření NAEKO dle následujícího </w:t>
      </w:r>
      <w:r w:rsidR="00F50CDB" w:rsidRPr="00276AD8">
        <w:rPr>
          <w:lang w:eastAsia="cs-CZ"/>
        </w:rPr>
        <w:t>tří</w:t>
      </w:r>
      <w:r w:rsidRPr="00276AD8">
        <w:rPr>
          <w:lang w:eastAsia="cs-CZ"/>
        </w:rPr>
        <w:t>stupňového vyhodnocení:</w:t>
      </w:r>
    </w:p>
    <w:p w14:paraId="7883E80F" w14:textId="77777777" w:rsidR="00F87417" w:rsidRPr="00276AD8" w:rsidRDefault="00F87417" w:rsidP="00264D37">
      <w:pPr>
        <w:pStyle w:val="Odstavecseseznamem"/>
        <w:numPr>
          <w:ilvl w:val="0"/>
          <w:numId w:val="28"/>
        </w:numPr>
        <w:jc w:val="both"/>
        <w:rPr>
          <w:lang w:eastAsia="cs-CZ"/>
        </w:rPr>
      </w:pPr>
      <w:r w:rsidRPr="00276AD8">
        <w:rPr>
          <w:lang w:eastAsia="cs-CZ"/>
        </w:rPr>
        <w:t>Pro každý DPB platný k </w:t>
      </w:r>
      <w:r w:rsidR="00D078DC" w:rsidRPr="00276AD8">
        <w:rPr>
          <w:lang w:eastAsia="cs-CZ"/>
        </w:rPr>
        <w:t>31. 12. 2020</w:t>
      </w:r>
      <w:r w:rsidRPr="00276AD8">
        <w:rPr>
          <w:lang w:eastAsia="cs-CZ"/>
        </w:rPr>
        <w:t xml:space="preserve"> se napočte existence pravomocného závazku nebo závazku z převodu, jestliže je</w:t>
      </w:r>
      <w:r w:rsidR="00916B87" w:rsidRPr="00276AD8">
        <w:rPr>
          <w:lang w:eastAsia="cs-CZ"/>
        </w:rPr>
        <w:t xml:space="preserve"> </w:t>
      </w:r>
      <w:r w:rsidRPr="00276AD8">
        <w:rPr>
          <w:lang w:eastAsia="cs-CZ"/>
        </w:rPr>
        <w:t xml:space="preserve">alespoň </w:t>
      </w:r>
      <w:r w:rsidR="00916B87" w:rsidRPr="00276AD8">
        <w:rPr>
          <w:lang w:eastAsia="cs-CZ"/>
        </w:rPr>
        <w:t>z </w:t>
      </w:r>
      <w:r w:rsidRPr="00276AD8">
        <w:rPr>
          <w:lang w:eastAsia="cs-CZ"/>
        </w:rPr>
        <w:t>95% pokryt primárně zařa</w:t>
      </w:r>
      <w:r w:rsidR="00F50CDB" w:rsidRPr="00276AD8">
        <w:rPr>
          <w:lang w:eastAsia="cs-CZ"/>
        </w:rPr>
        <w:t>zeným DPB téhož uživatele pro daný rok. Přitom pro opatření IPO/IPV</w:t>
      </w:r>
      <w:r w:rsidR="00FC5517" w:rsidRPr="00276AD8">
        <w:rPr>
          <w:lang w:eastAsia="cs-CZ"/>
        </w:rPr>
        <w:t>/IPZ</w:t>
      </w:r>
      <w:r w:rsidR="00F50CDB" w:rsidRPr="00276AD8">
        <w:rPr>
          <w:lang w:eastAsia="cs-CZ"/>
        </w:rPr>
        <w:t xml:space="preserve"> platí, že se musí jednat i poslední rok závazku.</w:t>
      </w:r>
    </w:p>
    <w:p w14:paraId="776A77D7" w14:textId="77777777" w:rsidR="00F50CDB" w:rsidRPr="00276AD8" w:rsidRDefault="00F50CDB" w:rsidP="00264D37">
      <w:pPr>
        <w:pStyle w:val="Odstavecseseznamem"/>
        <w:numPr>
          <w:ilvl w:val="0"/>
          <w:numId w:val="28"/>
        </w:numPr>
        <w:jc w:val="both"/>
        <w:rPr>
          <w:lang w:eastAsia="cs-CZ"/>
        </w:rPr>
      </w:pPr>
      <w:r w:rsidRPr="00276AD8">
        <w:rPr>
          <w:lang w:eastAsia="cs-CZ"/>
        </w:rPr>
        <w:t>Pro všechny DPB platné k </w:t>
      </w:r>
      <w:r w:rsidR="00D078DC" w:rsidRPr="00276AD8">
        <w:rPr>
          <w:lang w:eastAsia="cs-CZ"/>
        </w:rPr>
        <w:t>1. 1. 2021</w:t>
      </w:r>
      <w:r w:rsidRPr="00276AD8">
        <w:rPr>
          <w:lang w:eastAsia="cs-CZ"/>
        </w:rPr>
        <w:t xml:space="preserve"> anebo zúčiněné po tomto datu se pak napočte konečná hodnota Vhodnosti pro opatření NAEKO 2021. Pro napočtení se využije míra překryvu hodnoceného DPB s vrstvou zařazených DPB do AEKO k </w:t>
      </w:r>
      <w:r w:rsidR="00D078DC" w:rsidRPr="00276AD8">
        <w:rPr>
          <w:lang w:eastAsia="cs-CZ"/>
        </w:rPr>
        <w:t>31. 12. 2020</w:t>
      </w:r>
      <w:r w:rsidRPr="00276AD8">
        <w:rPr>
          <w:lang w:eastAsia="cs-CZ"/>
        </w:rPr>
        <w:t xml:space="preserve"> (již nerozhoduje shoda uživatele). Vhodnosti pro opatření NAEKO 2021 je pak stanovena pro to opatření, které pokrývá nový DPB z alespoň 50%.</w:t>
      </w:r>
    </w:p>
    <w:p w14:paraId="4A845EA1" w14:textId="77777777" w:rsidR="00F50CDB" w:rsidRPr="00276AD8" w:rsidRDefault="00F50CDB" w:rsidP="00264D37">
      <w:pPr>
        <w:pStyle w:val="Odstavecseseznamem"/>
        <w:numPr>
          <w:ilvl w:val="0"/>
          <w:numId w:val="28"/>
        </w:numPr>
        <w:jc w:val="both"/>
        <w:rPr>
          <w:lang w:eastAsia="cs-CZ"/>
        </w:rPr>
      </w:pPr>
      <w:r w:rsidRPr="00276AD8">
        <w:rPr>
          <w:lang w:eastAsia="cs-CZ"/>
        </w:rPr>
        <w:t>Jestliže by DPB neměl stanovenou Vhodnosti pro opatření NAEKO 2021 pro žádné opatření zopakuje se úloha 50% překryvu s vrstvou DPB zařazených do AEKO k </w:t>
      </w:r>
      <w:r w:rsidR="00D078DC" w:rsidRPr="00276AD8">
        <w:rPr>
          <w:lang w:eastAsia="cs-CZ"/>
        </w:rPr>
        <w:t>31. 12. 2019</w:t>
      </w:r>
      <w:r w:rsidRPr="00276AD8">
        <w:rPr>
          <w:lang w:eastAsia="cs-CZ"/>
        </w:rPr>
        <w:t xml:space="preserve"> obdobně.</w:t>
      </w:r>
    </w:p>
    <w:p w14:paraId="532F1324" w14:textId="77777777" w:rsidR="00F50CDB" w:rsidRPr="00276AD8" w:rsidRDefault="00F50CDB" w:rsidP="00594AEE">
      <w:pPr>
        <w:jc w:val="both"/>
        <w:rPr>
          <w:lang w:eastAsia="cs-CZ"/>
        </w:rPr>
      </w:pPr>
      <w:r w:rsidRPr="00276AD8">
        <w:rPr>
          <w:b/>
          <w:bCs/>
          <w:lang w:eastAsia="cs-CZ"/>
        </w:rPr>
        <w:t xml:space="preserve">Pro DPB zúčiněné po </w:t>
      </w:r>
      <w:r w:rsidR="00D078DC" w:rsidRPr="00276AD8">
        <w:rPr>
          <w:b/>
          <w:bCs/>
          <w:lang w:eastAsia="cs-CZ"/>
        </w:rPr>
        <w:t>1. 1. 2021</w:t>
      </w:r>
      <w:r w:rsidRPr="00276AD8">
        <w:rPr>
          <w:b/>
          <w:bCs/>
          <w:lang w:eastAsia="cs-CZ"/>
        </w:rPr>
        <w:t xml:space="preserve"> se původní vhodnost pro NAEKO a NEZ 2020 napočítávat dále nebude</w:t>
      </w:r>
      <w:r w:rsidRPr="00276AD8">
        <w:rPr>
          <w:lang w:eastAsia="cs-CZ"/>
        </w:rPr>
        <w:t>.</w:t>
      </w:r>
    </w:p>
    <w:p w14:paraId="4FFE1EF3" w14:textId="77777777" w:rsidR="00F50CDB" w:rsidRPr="00276AD8" w:rsidRDefault="00F50CDB" w:rsidP="00594AEE">
      <w:pPr>
        <w:jc w:val="both"/>
        <w:rPr>
          <w:lang w:eastAsia="cs-CZ"/>
        </w:rPr>
      </w:pPr>
      <w:r w:rsidRPr="00276AD8">
        <w:rPr>
          <w:lang w:eastAsia="cs-CZ"/>
        </w:rPr>
        <w:t>Zobrazení vhodnosti pro zařazení do NAEKO 2021 v LPIS:</w:t>
      </w:r>
    </w:p>
    <w:p w14:paraId="62F62612" w14:textId="77777777" w:rsidR="00F50CDB" w:rsidRPr="00276AD8" w:rsidRDefault="00F50CDB" w:rsidP="00264D37">
      <w:pPr>
        <w:pStyle w:val="Odstavecseseznamem"/>
        <w:numPr>
          <w:ilvl w:val="0"/>
          <w:numId w:val="29"/>
        </w:numPr>
        <w:jc w:val="both"/>
        <w:rPr>
          <w:lang w:eastAsia="cs-CZ"/>
        </w:rPr>
      </w:pPr>
      <w:r w:rsidRPr="00276AD8">
        <w:rPr>
          <w:lang w:eastAsia="cs-CZ"/>
        </w:rPr>
        <w:t xml:space="preserve">Na záložce Podrobné/Sekce AEO </w:t>
      </w:r>
      <w:r w:rsidR="003A65FA" w:rsidRPr="00276AD8">
        <w:rPr>
          <w:lang w:eastAsia="cs-CZ"/>
        </w:rPr>
        <w:t>Info</w:t>
      </w:r>
      <w:r w:rsidRPr="00276AD8">
        <w:rPr>
          <w:lang w:eastAsia="cs-CZ"/>
        </w:rPr>
        <w:t xml:space="preserve"> bude stávající Vhodnost </w:t>
      </w:r>
      <w:r w:rsidR="003A65FA" w:rsidRPr="00276AD8">
        <w:rPr>
          <w:lang w:eastAsia="cs-CZ"/>
        </w:rPr>
        <w:t xml:space="preserve">doplněna v názvu </w:t>
      </w:r>
      <w:r w:rsidRPr="00276AD8">
        <w:rPr>
          <w:lang w:eastAsia="cs-CZ"/>
        </w:rPr>
        <w:t xml:space="preserve">rokem Vhodnost pro </w:t>
      </w:r>
      <w:r w:rsidR="003A65FA" w:rsidRPr="00276AD8">
        <w:rPr>
          <w:lang w:eastAsia="cs-CZ"/>
        </w:rPr>
        <w:t>navazující závazky AEKO</w:t>
      </w:r>
      <w:r w:rsidRPr="00276AD8">
        <w:rPr>
          <w:lang w:eastAsia="cs-CZ"/>
        </w:rPr>
        <w:t xml:space="preserve"> 2020</w:t>
      </w:r>
      <w:r w:rsidR="003A65FA" w:rsidRPr="00276AD8">
        <w:rPr>
          <w:lang w:eastAsia="cs-CZ"/>
        </w:rPr>
        <w:t xml:space="preserve"> (resp. Vhodnost pro navazující závazky EZ </w:t>
      </w:r>
      <w:r w:rsidR="00D078DC" w:rsidRPr="00276AD8">
        <w:rPr>
          <w:lang w:eastAsia="cs-CZ"/>
        </w:rPr>
        <w:t>2020)</w:t>
      </w:r>
    </w:p>
    <w:p w14:paraId="181F598E" w14:textId="77777777" w:rsidR="00F50CDB" w:rsidRPr="00276AD8" w:rsidRDefault="00F50CDB" w:rsidP="00264D37">
      <w:pPr>
        <w:pStyle w:val="Odstavecseseznamem"/>
        <w:numPr>
          <w:ilvl w:val="0"/>
          <w:numId w:val="29"/>
        </w:numPr>
        <w:jc w:val="both"/>
        <w:rPr>
          <w:lang w:eastAsia="cs-CZ"/>
        </w:rPr>
      </w:pPr>
      <w:r w:rsidRPr="00276AD8">
        <w:rPr>
          <w:lang w:eastAsia="cs-CZ"/>
        </w:rPr>
        <w:t>Nad tuto vhodnost</w:t>
      </w:r>
      <w:r w:rsidR="003A65FA" w:rsidRPr="00276AD8">
        <w:rPr>
          <w:lang w:eastAsia="cs-CZ"/>
        </w:rPr>
        <w:t xml:space="preserve"> bude doplněna Vhodnost pro navazující závazky AEKO 2021 a současně text „Vhodnost pro navazující závazky EZ není pro rok 2021 stanovována, vhodný je každý DPB v režimu EZ/PO, který není zařazen do běžícího původního závazku Ekologické zemědělství“.</w:t>
      </w:r>
    </w:p>
    <w:p w14:paraId="05BB6E56" w14:textId="77777777" w:rsidR="003A65FA" w:rsidRPr="00276AD8" w:rsidRDefault="003A65FA" w:rsidP="00594AEE">
      <w:pPr>
        <w:jc w:val="both"/>
        <w:rPr>
          <w:b/>
          <w:bCs/>
          <w:lang w:eastAsia="cs-CZ"/>
        </w:rPr>
      </w:pPr>
      <w:r w:rsidRPr="00276AD8">
        <w:rPr>
          <w:b/>
          <w:bCs/>
          <w:lang w:eastAsia="cs-CZ"/>
        </w:rPr>
        <w:t>Úpravy v tiscích:</w:t>
      </w:r>
    </w:p>
    <w:p w14:paraId="0284933E" w14:textId="77777777" w:rsidR="003A65FA" w:rsidRPr="00276AD8" w:rsidRDefault="003A65FA" w:rsidP="00264D37">
      <w:pPr>
        <w:pStyle w:val="Odstavecseseznamem"/>
        <w:numPr>
          <w:ilvl w:val="0"/>
          <w:numId w:val="30"/>
        </w:numPr>
        <w:jc w:val="both"/>
        <w:rPr>
          <w:lang w:eastAsia="cs-CZ"/>
        </w:rPr>
      </w:pPr>
      <w:r w:rsidRPr="00276AD8">
        <w:rPr>
          <w:lang w:eastAsia="cs-CZ"/>
        </w:rPr>
        <w:t>Tisk Agroenvironmentání údaje PRV 2015-2020 bude upraven tak, že sloupec Vhodnost pro NEZ bude zrušen a sloupec Vhodnost pro NAEKO se bude řídit datem platnosti tisku (pro tisk od 1.1.2021 se bude plnit vhodností pro rok 2021)</w:t>
      </w:r>
    </w:p>
    <w:p w14:paraId="33115544" w14:textId="77777777" w:rsidR="003A65FA" w:rsidRPr="00276AD8" w:rsidRDefault="003A65FA" w:rsidP="00594AEE">
      <w:pPr>
        <w:jc w:val="both"/>
        <w:rPr>
          <w:b/>
          <w:bCs/>
          <w:lang w:eastAsia="cs-CZ"/>
        </w:rPr>
      </w:pPr>
      <w:r w:rsidRPr="00276AD8">
        <w:rPr>
          <w:b/>
          <w:bCs/>
          <w:lang w:eastAsia="cs-CZ"/>
        </w:rPr>
        <w:t>Úpravy v exportech:</w:t>
      </w:r>
    </w:p>
    <w:p w14:paraId="3B00DDD5" w14:textId="77777777" w:rsidR="003A65FA" w:rsidRPr="00276AD8" w:rsidRDefault="003A65FA" w:rsidP="00264D37">
      <w:pPr>
        <w:pStyle w:val="Odstavecseseznamem"/>
        <w:numPr>
          <w:ilvl w:val="0"/>
          <w:numId w:val="30"/>
        </w:numPr>
        <w:jc w:val="both"/>
        <w:rPr>
          <w:lang w:eastAsia="cs-CZ"/>
        </w:rPr>
      </w:pPr>
      <w:r w:rsidRPr="00276AD8">
        <w:rPr>
          <w:lang w:eastAsia="cs-CZ"/>
        </w:rPr>
        <w:t>Export zahrnující údaj Vhodnost pro NAEKO bude rozšířen o atribut Vhodnost pro NAEKO 2021</w:t>
      </w:r>
    </w:p>
    <w:p w14:paraId="2B4B13D7" w14:textId="77777777" w:rsidR="00DC40CF" w:rsidRPr="00276AD8" w:rsidRDefault="00DC40CF" w:rsidP="00594AEE">
      <w:pPr>
        <w:pStyle w:val="Nadpis31"/>
      </w:pPr>
      <w:r w:rsidRPr="00276AD8">
        <w:lastRenderedPageBreak/>
        <w:t>Konstrukce zařazení do navazujících AEKO/EZ</w:t>
      </w:r>
    </w:p>
    <w:p w14:paraId="7A44E250" w14:textId="77777777" w:rsidR="00DC40CF" w:rsidRPr="00276AD8" w:rsidRDefault="00300B3D" w:rsidP="00594AEE">
      <w:pPr>
        <w:jc w:val="both"/>
        <w:rPr>
          <w:lang w:eastAsia="cs-CZ"/>
        </w:rPr>
      </w:pPr>
      <w:r w:rsidRPr="00276AD8">
        <w:rPr>
          <w:lang w:eastAsia="cs-CZ"/>
        </w:rPr>
        <w:t xml:space="preserve">Do navazujících opatření bude </w:t>
      </w:r>
      <w:r w:rsidR="00F87417" w:rsidRPr="00276AD8">
        <w:rPr>
          <w:lang w:eastAsia="cs-CZ"/>
        </w:rPr>
        <w:t>uživatel zařazován dle následujících pravidel:</w:t>
      </w:r>
    </w:p>
    <w:p w14:paraId="3FAB14A5" w14:textId="77777777" w:rsidR="00F87417" w:rsidRPr="00276AD8" w:rsidRDefault="00F87417" w:rsidP="00264D37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276AD8">
        <w:rPr>
          <w:lang w:eastAsia="cs-CZ"/>
        </w:rPr>
        <w:t xml:space="preserve">Jestliže je žadatel již do NAEKO/NEZ zařazen z roku 2020, pak je </w:t>
      </w:r>
    </w:p>
    <w:p w14:paraId="2143C1E7" w14:textId="77777777" w:rsidR="00F87417" w:rsidRPr="00276AD8" w:rsidRDefault="00F87417" w:rsidP="00264D37">
      <w:pPr>
        <w:pStyle w:val="Odstavecseseznamem"/>
        <w:numPr>
          <w:ilvl w:val="0"/>
          <w:numId w:val="27"/>
        </w:numPr>
        <w:jc w:val="both"/>
        <w:rPr>
          <w:lang w:eastAsia="cs-CZ"/>
        </w:rPr>
      </w:pPr>
      <w:r w:rsidRPr="00276AD8">
        <w:rPr>
          <w:lang w:eastAsia="cs-CZ"/>
        </w:rPr>
        <w:t>Příslušné opatření NAEKO zaškrtnuté a na DPB se provádí standardní vyhodnocení územních změn</w:t>
      </w:r>
    </w:p>
    <w:p w14:paraId="3F728B17" w14:textId="77777777" w:rsidR="00F87417" w:rsidRPr="00276AD8" w:rsidRDefault="00F87417" w:rsidP="00264D37">
      <w:pPr>
        <w:pStyle w:val="Odstavecseseznamem"/>
        <w:numPr>
          <w:ilvl w:val="0"/>
          <w:numId w:val="27"/>
        </w:numPr>
        <w:jc w:val="both"/>
        <w:rPr>
          <w:lang w:eastAsia="cs-CZ"/>
        </w:rPr>
      </w:pPr>
      <w:r w:rsidRPr="00276AD8">
        <w:rPr>
          <w:lang w:eastAsia="cs-CZ"/>
        </w:rPr>
        <w:t>Nové DPB se přidávají manuálně (anebo fulltankem u opatření NOTP) VŽDY do tohoto již existujícího zařazení NAEKO</w:t>
      </w:r>
      <w:r w:rsidR="00FC5517" w:rsidRPr="00276AD8">
        <w:rPr>
          <w:lang w:eastAsia="cs-CZ"/>
        </w:rPr>
        <w:t>/NEZ</w:t>
      </w:r>
      <w:r w:rsidRPr="00276AD8">
        <w:rPr>
          <w:lang w:eastAsia="cs-CZ"/>
        </w:rPr>
        <w:t xml:space="preserve"> jako změna 0:1 bez limitu kvóty pro navýšení </w:t>
      </w:r>
    </w:p>
    <w:p w14:paraId="284ED8D5" w14:textId="77777777" w:rsidR="00F87417" w:rsidRPr="00276AD8" w:rsidRDefault="00F87417" w:rsidP="00264D37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276AD8">
        <w:rPr>
          <w:lang w:eastAsia="cs-CZ"/>
        </w:rPr>
        <w:t>Jestliže žadatel není zařazen do NAEKO/NEZ, existují 2 možnosti:</w:t>
      </w:r>
    </w:p>
    <w:p w14:paraId="73E1374C" w14:textId="77777777" w:rsidR="00F87417" w:rsidRPr="00276AD8" w:rsidRDefault="00F87417" w:rsidP="00264D37">
      <w:pPr>
        <w:pStyle w:val="Odstavecseseznamem"/>
        <w:numPr>
          <w:ilvl w:val="1"/>
          <w:numId w:val="27"/>
        </w:numPr>
        <w:jc w:val="both"/>
        <w:rPr>
          <w:lang w:eastAsia="cs-CZ"/>
        </w:rPr>
      </w:pPr>
      <w:r w:rsidRPr="00276AD8">
        <w:rPr>
          <w:lang w:eastAsia="cs-CZ"/>
        </w:rPr>
        <w:t xml:space="preserve"> Žadatel MÁ běžící závazek pro dané opatření s konce 2021 a pozdějším – příslušné opatření NAEKO/NEZ se ponechá nezaškrtnuté</w:t>
      </w:r>
    </w:p>
    <w:p w14:paraId="2213493C" w14:textId="77777777" w:rsidR="00F87417" w:rsidRPr="00276AD8" w:rsidRDefault="00F87417" w:rsidP="00264D37">
      <w:pPr>
        <w:pStyle w:val="Odstavecseseznamem"/>
        <w:numPr>
          <w:ilvl w:val="1"/>
          <w:numId w:val="27"/>
        </w:numPr>
        <w:jc w:val="both"/>
        <w:rPr>
          <w:lang w:eastAsia="cs-CZ"/>
        </w:rPr>
      </w:pPr>
      <w:r w:rsidRPr="00276AD8">
        <w:rPr>
          <w:lang w:eastAsia="cs-CZ"/>
        </w:rPr>
        <w:t>Žadatel NEMÁ běžící závazek pro dané opatření s konce 2021 a pozdějším – příslušné opatření NAEKO/NEZ se automaticky zaškrtne a provede full tank</w:t>
      </w:r>
    </w:p>
    <w:p w14:paraId="58ED488E" w14:textId="77777777" w:rsidR="00DC40CF" w:rsidRDefault="00DC40CF" w:rsidP="00FC5517">
      <w:pPr>
        <w:pStyle w:val="Nadpis2"/>
        <w:jc w:val="both"/>
        <w:rPr>
          <w:lang w:eastAsia="cs-CZ"/>
        </w:rPr>
      </w:pPr>
      <w:r w:rsidRPr="00DC40CF">
        <w:rPr>
          <w:lang w:eastAsia="cs-CZ"/>
        </w:rPr>
        <w:t>Zákaz vstupu do opatření AEKO (opatření zatravnění a zatravnění DSO)</w:t>
      </w:r>
    </w:p>
    <w:p w14:paraId="22054D8C" w14:textId="77777777" w:rsidR="00DC40CF" w:rsidRDefault="00DC40CF" w:rsidP="00FC5517">
      <w:pPr>
        <w:jc w:val="both"/>
        <w:rPr>
          <w:lang w:eastAsia="cs-CZ"/>
        </w:rPr>
      </w:pPr>
      <w:r>
        <w:rPr>
          <w:lang w:eastAsia="cs-CZ"/>
        </w:rPr>
        <w:t>V rámci aplikace Předtisky 2021 nebude umožněno nové zařazení do opatření:</w:t>
      </w:r>
    </w:p>
    <w:p w14:paraId="407CC528" w14:textId="77777777" w:rsidR="00DC40CF" w:rsidRDefault="00DC40CF" w:rsidP="00264D37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AEKO/E Z</w:t>
      </w:r>
      <w:r w:rsidRPr="00DC40CF">
        <w:rPr>
          <w:lang w:eastAsia="cs-CZ"/>
        </w:rPr>
        <w:t>atravňování orné půdy</w:t>
      </w:r>
      <w:r>
        <w:rPr>
          <w:lang w:eastAsia="cs-CZ"/>
        </w:rPr>
        <w:t xml:space="preserve"> (ID 17)</w:t>
      </w:r>
    </w:p>
    <w:p w14:paraId="0DA46C72" w14:textId="77777777" w:rsidR="00DC40CF" w:rsidRPr="00DC40CF" w:rsidRDefault="00DC40CF" w:rsidP="00264D37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AEKO/</w:t>
      </w:r>
      <w:r w:rsidR="00B51821">
        <w:rPr>
          <w:lang w:eastAsia="cs-CZ"/>
        </w:rPr>
        <w:t>H</w:t>
      </w:r>
      <w:r>
        <w:rPr>
          <w:lang w:eastAsia="cs-CZ"/>
        </w:rPr>
        <w:t xml:space="preserve"> </w:t>
      </w:r>
      <w:r w:rsidR="00B51821">
        <w:rPr>
          <w:lang w:eastAsia="cs-CZ"/>
        </w:rPr>
        <w:t>Z</w:t>
      </w:r>
      <w:r w:rsidR="00B51821" w:rsidRPr="00B51821">
        <w:rPr>
          <w:lang w:eastAsia="cs-CZ"/>
        </w:rPr>
        <w:t xml:space="preserve">atravňování drah soustředěného odtoku </w:t>
      </w:r>
      <w:r>
        <w:rPr>
          <w:lang w:eastAsia="cs-CZ"/>
        </w:rPr>
        <w:t xml:space="preserve">(ID </w:t>
      </w:r>
      <w:r w:rsidR="00B51821">
        <w:rPr>
          <w:lang w:eastAsia="cs-CZ"/>
        </w:rPr>
        <w:t>28</w:t>
      </w:r>
      <w:r>
        <w:rPr>
          <w:lang w:eastAsia="cs-CZ"/>
        </w:rPr>
        <w:t>)</w:t>
      </w:r>
    </w:p>
    <w:p w14:paraId="77E10DE1" w14:textId="77777777" w:rsidR="00DC40CF" w:rsidRDefault="00B51821" w:rsidP="00FC5517">
      <w:pPr>
        <w:pStyle w:val="Nadpis2"/>
        <w:jc w:val="both"/>
        <w:rPr>
          <w:lang w:eastAsia="cs-CZ"/>
        </w:rPr>
      </w:pPr>
      <w:r w:rsidRPr="00B51821">
        <w:rPr>
          <w:lang w:eastAsia="cs-CZ"/>
        </w:rPr>
        <w:t>Zákaz vstupu do opatření NAEKO/titul nektarodárné biopásy</w:t>
      </w:r>
    </w:p>
    <w:p w14:paraId="0FDE60FC" w14:textId="77777777" w:rsidR="00B51821" w:rsidRDefault="00B51821" w:rsidP="00FC5517">
      <w:pPr>
        <w:jc w:val="both"/>
        <w:rPr>
          <w:lang w:eastAsia="cs-CZ"/>
        </w:rPr>
      </w:pPr>
      <w:r>
        <w:rPr>
          <w:lang w:eastAsia="cs-CZ"/>
        </w:rPr>
        <w:t>V rámci aplikace Předtisky 2021 nebude umožněno nové zařazení do titulu:</w:t>
      </w:r>
    </w:p>
    <w:p w14:paraId="613B5AEB" w14:textId="77777777" w:rsidR="00B51821" w:rsidRDefault="00B51821" w:rsidP="00264D37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NAEKO/F Biopásy-</w:t>
      </w:r>
      <w:r w:rsidRPr="00B5182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B51821">
        <w:rPr>
          <w:lang w:eastAsia="cs-CZ"/>
        </w:rPr>
        <w:t>Nektarodárné biopásy</w:t>
      </w:r>
      <w:r>
        <w:rPr>
          <w:lang w:eastAsia="cs-CZ"/>
        </w:rPr>
        <w:t xml:space="preserve">  (ID 26).</w:t>
      </w:r>
    </w:p>
    <w:p w14:paraId="3D1BCC21" w14:textId="77777777" w:rsidR="00B51821" w:rsidRDefault="00B51821" w:rsidP="00FC5517">
      <w:pPr>
        <w:jc w:val="both"/>
        <w:rPr>
          <w:lang w:eastAsia="cs-CZ"/>
        </w:rPr>
      </w:pPr>
      <w:r>
        <w:rPr>
          <w:lang w:eastAsia="cs-CZ"/>
        </w:rPr>
        <w:t>Bude umožněno zařazení pouze do titulu Krmné biopásy (navazující AEKO).</w:t>
      </w:r>
    </w:p>
    <w:p w14:paraId="6E72D0E6" w14:textId="77777777" w:rsidR="00B51821" w:rsidRDefault="00B51821" w:rsidP="00FC5517">
      <w:pPr>
        <w:jc w:val="both"/>
        <w:rPr>
          <w:lang w:eastAsia="cs-CZ"/>
        </w:rPr>
      </w:pPr>
    </w:p>
    <w:p w14:paraId="45C4E943" w14:textId="77777777" w:rsidR="00B51821" w:rsidRDefault="00B51821" w:rsidP="00FC5517">
      <w:pPr>
        <w:pStyle w:val="Nadpis2"/>
        <w:jc w:val="both"/>
      </w:pPr>
      <w:r>
        <w:t>Změna podmínek vstupu do opatření navazující EZ</w:t>
      </w:r>
    </w:p>
    <w:p w14:paraId="2E3583C9" w14:textId="77777777" w:rsidR="00B51821" w:rsidRDefault="00B51821" w:rsidP="00FC5517">
      <w:pPr>
        <w:jc w:val="both"/>
      </w:pPr>
      <w:r>
        <w:t>Do navazujícího EZ (ID 931) bude možné zařadit nově DPB bez ohledu na vhodnost pro zařazení (= podmínka kontroly vhodnosti bude zrušena). Ta již pro rok 2021 a opatření NEZ není stanovena. Pro opatření NEZ platí stejná kritéria vhodnosti pro zařazení jako pro opatření EZ.</w:t>
      </w:r>
    </w:p>
    <w:p w14:paraId="560D84B1" w14:textId="77777777" w:rsidR="00F87417" w:rsidRDefault="00F87417" w:rsidP="00FC5517">
      <w:pPr>
        <w:jc w:val="both"/>
      </w:pPr>
      <w:r>
        <w:t>Odtud plyne, že nebude vyžadována vhodnost pro vstup do NEZ ani u potomků  v rámci územních změn  již zařazených DPB do NEZ.</w:t>
      </w:r>
    </w:p>
    <w:p w14:paraId="5FA86FDD" w14:textId="77777777" w:rsidR="00B51821" w:rsidRDefault="00B51821" w:rsidP="00FC5517">
      <w:pPr>
        <w:jc w:val="both"/>
      </w:pPr>
    </w:p>
    <w:p w14:paraId="5BD84AE6" w14:textId="77777777" w:rsidR="00B51821" w:rsidRDefault="00B51821" w:rsidP="00FC5517">
      <w:pPr>
        <w:pStyle w:val="Nadpis2"/>
        <w:jc w:val="both"/>
      </w:pPr>
      <w:r>
        <w:t>Deklarace zlepšujících netržních plodin</w:t>
      </w:r>
    </w:p>
    <w:p w14:paraId="13BE3CB0" w14:textId="77777777" w:rsidR="00B51821" w:rsidRDefault="00513C16" w:rsidP="00FC5517">
      <w:pPr>
        <w:jc w:val="both"/>
      </w:pPr>
      <w:r>
        <w:t>V SDB bude rozšířen číselník opatření o dva kvazitituly (pro EZ a NEZ):</w:t>
      </w:r>
    </w:p>
    <w:p w14:paraId="042AEB55" w14:textId="77777777" w:rsidR="00513C16" w:rsidRDefault="00513C16" w:rsidP="00264D37">
      <w:pPr>
        <w:pStyle w:val="Odstavecseseznamem"/>
        <w:numPr>
          <w:ilvl w:val="0"/>
          <w:numId w:val="13"/>
        </w:numPr>
        <w:jc w:val="both"/>
      </w:pPr>
      <w:r>
        <w:t>Deklarace ZNP pro EZ</w:t>
      </w:r>
    </w:p>
    <w:p w14:paraId="7D92C29D" w14:textId="77777777" w:rsidR="00513C16" w:rsidRDefault="00513C16" w:rsidP="00264D37">
      <w:pPr>
        <w:pStyle w:val="Odstavecseseznamem"/>
        <w:numPr>
          <w:ilvl w:val="0"/>
          <w:numId w:val="13"/>
        </w:numPr>
        <w:jc w:val="both"/>
      </w:pPr>
      <w:r>
        <w:t>Deklarace ZNP pro NEZ</w:t>
      </w:r>
    </w:p>
    <w:p w14:paraId="0240FDB8" w14:textId="77777777" w:rsidR="00F878F7" w:rsidRDefault="00F878F7" w:rsidP="00FC5517">
      <w:pPr>
        <w:jc w:val="both"/>
        <w:rPr>
          <w:color w:val="FF0000"/>
        </w:rPr>
      </w:pPr>
      <w:r>
        <w:rPr>
          <w:color w:val="FF0000"/>
        </w:rPr>
        <w:t xml:space="preserve">Titul se bude automaticky zaškrtávat, jestliže </w:t>
      </w:r>
    </w:p>
    <w:p w14:paraId="125238EA" w14:textId="77777777" w:rsidR="00F878F7" w:rsidRPr="00F878F7" w:rsidRDefault="00F878F7" w:rsidP="00264D37">
      <w:pPr>
        <w:pStyle w:val="Odstavecseseznamem"/>
        <w:numPr>
          <w:ilvl w:val="0"/>
          <w:numId w:val="24"/>
        </w:numPr>
        <w:jc w:val="both"/>
        <w:rPr>
          <w:color w:val="FF0000"/>
        </w:rPr>
      </w:pPr>
      <w:r w:rsidRPr="00F878F7">
        <w:rPr>
          <w:color w:val="FF0000"/>
        </w:rPr>
        <w:t>žadatel deklaruje</w:t>
      </w:r>
      <w:r>
        <w:rPr>
          <w:color w:val="FF0000"/>
        </w:rPr>
        <w:t xml:space="preserve"> a</w:t>
      </w:r>
      <w:r w:rsidRPr="00F878F7">
        <w:rPr>
          <w:color w:val="FF0000"/>
        </w:rPr>
        <w:t>lespoň 5 ha z titulů XX-ROP, XX-RTS, XX-RZB, XX-RJ</w:t>
      </w:r>
    </w:p>
    <w:p w14:paraId="775E1DE8" w14:textId="77777777" w:rsidR="00F878F7" w:rsidRDefault="00F878F7" w:rsidP="00264D37">
      <w:pPr>
        <w:pStyle w:val="Odstavecseseznamem"/>
        <w:numPr>
          <w:ilvl w:val="0"/>
          <w:numId w:val="23"/>
        </w:numPr>
        <w:jc w:val="both"/>
        <w:rPr>
          <w:color w:val="FF0000"/>
        </w:rPr>
      </w:pPr>
      <w:r>
        <w:rPr>
          <w:color w:val="FF0000"/>
        </w:rPr>
        <w:t>posuzuje se přitom samostatně EZ i NEZ</w:t>
      </w:r>
    </w:p>
    <w:p w14:paraId="70AE4743" w14:textId="77777777" w:rsidR="00F878F7" w:rsidRDefault="00F878F7" w:rsidP="00FC5517">
      <w:pPr>
        <w:jc w:val="both"/>
        <w:rPr>
          <w:color w:val="FF0000"/>
        </w:rPr>
      </w:pPr>
      <w:r>
        <w:rPr>
          <w:color w:val="FF0000"/>
        </w:rPr>
        <w:t>Deklarace ZNP bude samostatnou podzáložkou v rámci kultury Standardní orná půda. Struktura záložky:</w:t>
      </w:r>
    </w:p>
    <w:p w14:paraId="68F0CA73" w14:textId="77777777" w:rsidR="00F878F7" w:rsidRPr="001B1D2B" w:rsidRDefault="00F878F7" w:rsidP="00264D37">
      <w:pPr>
        <w:pStyle w:val="Odstavecseseznamem"/>
        <w:numPr>
          <w:ilvl w:val="0"/>
          <w:numId w:val="23"/>
        </w:numPr>
        <w:jc w:val="both"/>
        <w:rPr>
          <w:color w:val="FF0000"/>
        </w:rPr>
      </w:pPr>
      <w:r w:rsidRPr="001B1D2B">
        <w:rPr>
          <w:color w:val="FF0000"/>
        </w:rPr>
        <w:t>Díl půdního bloku, Zem. parcela, Plodiny – zůstává shodné jako na orné půdě</w:t>
      </w:r>
    </w:p>
    <w:p w14:paraId="78939A61" w14:textId="77777777" w:rsidR="00F878F7" w:rsidRPr="001B1D2B" w:rsidRDefault="00F878F7" w:rsidP="00264D37">
      <w:pPr>
        <w:pStyle w:val="Odstavecseseznamem"/>
        <w:numPr>
          <w:ilvl w:val="0"/>
          <w:numId w:val="23"/>
        </w:numPr>
        <w:jc w:val="both"/>
        <w:rPr>
          <w:color w:val="FF0000"/>
        </w:rPr>
      </w:pPr>
      <w:r w:rsidRPr="001B1D2B">
        <w:rPr>
          <w:color w:val="FF0000"/>
        </w:rPr>
        <w:t>Automaticky započtená plodina z DP – výměra plodiny započtené z</w:t>
      </w:r>
      <w:r w:rsidR="001B1D2B" w:rsidRPr="001B1D2B">
        <w:rPr>
          <w:color w:val="FF0000"/>
        </w:rPr>
        <w:t> </w:t>
      </w:r>
      <w:r w:rsidRPr="001B1D2B">
        <w:rPr>
          <w:color w:val="FF0000"/>
        </w:rPr>
        <w:t>deklarace</w:t>
      </w:r>
      <w:r w:rsidR="001B1D2B" w:rsidRPr="001B1D2B">
        <w:rPr>
          <w:color w:val="FF0000"/>
        </w:rPr>
        <w:t xml:space="preserve"> (tzv. </w:t>
      </w:r>
      <w:r w:rsidR="0048068D" w:rsidRPr="001B1D2B">
        <w:rPr>
          <w:color w:val="FF0000"/>
        </w:rPr>
        <w:t>víceleté</w:t>
      </w:r>
      <w:r w:rsidR="001B1D2B" w:rsidRPr="001B1D2B">
        <w:rPr>
          <w:color w:val="FF0000"/>
        </w:rPr>
        <w:t xml:space="preserve"> plodiny dle části B)</w:t>
      </w:r>
    </w:p>
    <w:p w14:paraId="51967E10" w14:textId="77777777" w:rsidR="00F878F7" w:rsidRPr="001B1D2B" w:rsidRDefault="00F878F7" w:rsidP="00264D37">
      <w:pPr>
        <w:pStyle w:val="Odstavecseseznamem"/>
        <w:numPr>
          <w:ilvl w:val="0"/>
          <w:numId w:val="23"/>
        </w:numPr>
        <w:jc w:val="both"/>
        <w:rPr>
          <w:color w:val="FF0000"/>
        </w:rPr>
      </w:pPr>
      <w:r w:rsidRPr="001B1D2B">
        <w:rPr>
          <w:color w:val="FF0000"/>
        </w:rPr>
        <w:t xml:space="preserve">Výměra ZNP letní </w:t>
      </w:r>
    </w:p>
    <w:p w14:paraId="156F0B59" w14:textId="77777777" w:rsidR="00F878F7" w:rsidRDefault="00F878F7" w:rsidP="00264D37">
      <w:pPr>
        <w:pStyle w:val="Odstavecseseznamem"/>
        <w:numPr>
          <w:ilvl w:val="0"/>
          <w:numId w:val="23"/>
        </w:numPr>
        <w:jc w:val="both"/>
        <w:rPr>
          <w:color w:val="FF0000"/>
        </w:rPr>
      </w:pPr>
      <w:r>
        <w:rPr>
          <w:color w:val="FF0000"/>
        </w:rPr>
        <w:t>Výměra ZNP zimní</w:t>
      </w:r>
    </w:p>
    <w:p w14:paraId="60131F82" w14:textId="77777777" w:rsidR="00F878F7" w:rsidRPr="00F878F7" w:rsidRDefault="00F878F7" w:rsidP="00264D37">
      <w:pPr>
        <w:pStyle w:val="Odstavecseseznamem"/>
        <w:numPr>
          <w:ilvl w:val="0"/>
          <w:numId w:val="23"/>
        </w:numPr>
        <w:jc w:val="both"/>
        <w:rPr>
          <w:color w:val="FF0000"/>
        </w:rPr>
      </w:pPr>
      <w:r>
        <w:rPr>
          <w:color w:val="FF0000"/>
        </w:rPr>
        <w:t>V záhlaví záložky bude uvedena suma cellem a dílčí sumy za příslušné 3 typy</w:t>
      </w:r>
      <w:r w:rsidR="00440775">
        <w:rPr>
          <w:color w:val="FF0000"/>
        </w:rPr>
        <w:t xml:space="preserve"> ZNP </w:t>
      </w:r>
      <w:r>
        <w:rPr>
          <w:color w:val="FF0000"/>
        </w:rPr>
        <w:t>a % podíl z deklarace dotčených titulů</w:t>
      </w:r>
      <w:r w:rsidRPr="00F878F7">
        <w:rPr>
          <w:color w:val="FF0000"/>
        </w:rPr>
        <w:t>.</w:t>
      </w:r>
    </w:p>
    <w:p w14:paraId="58ACB7AF" w14:textId="77777777" w:rsidR="00F878F7" w:rsidRDefault="00F878F7" w:rsidP="00FC5517">
      <w:pPr>
        <w:jc w:val="both"/>
        <w:rPr>
          <w:color w:val="FF0000"/>
        </w:rPr>
      </w:pPr>
      <w:r>
        <w:rPr>
          <w:color w:val="FF0000"/>
        </w:rPr>
        <w:t>Zobrazení dosavadních informací bude upraveno takto:</w:t>
      </w:r>
    </w:p>
    <w:p w14:paraId="750F9F45" w14:textId="77777777" w:rsidR="00F878F7" w:rsidRDefault="00F878F7" w:rsidP="00264D37">
      <w:pPr>
        <w:pStyle w:val="Odstavecseseznamem"/>
        <w:numPr>
          <w:ilvl w:val="0"/>
          <w:numId w:val="25"/>
        </w:numPr>
        <w:jc w:val="both"/>
        <w:rPr>
          <w:color w:val="FF0000"/>
        </w:rPr>
      </w:pPr>
      <w:r>
        <w:rPr>
          <w:color w:val="FF0000"/>
        </w:rPr>
        <w:t>Položky ZNP letní</w:t>
      </w:r>
      <w:r w:rsidR="00300B3D">
        <w:rPr>
          <w:color w:val="FF0000"/>
        </w:rPr>
        <w:t>, ZNP</w:t>
      </w:r>
      <w:r>
        <w:rPr>
          <w:color w:val="FF0000"/>
        </w:rPr>
        <w:t xml:space="preserve"> zimní</w:t>
      </w:r>
      <w:r w:rsidR="00300B3D">
        <w:rPr>
          <w:color w:val="FF0000"/>
        </w:rPr>
        <w:t xml:space="preserve"> a ZNP aut</w:t>
      </w:r>
      <w:r>
        <w:rPr>
          <w:color w:val="FF0000"/>
        </w:rPr>
        <w:t xml:space="preserve"> budou přesunuty na úroveň pomocného opatření ZNP</w:t>
      </w:r>
    </w:p>
    <w:p w14:paraId="735E0D14" w14:textId="77777777" w:rsidR="00F878F7" w:rsidRDefault="00F878F7" w:rsidP="00264D37">
      <w:pPr>
        <w:pStyle w:val="Odstavecseseznamem"/>
        <w:numPr>
          <w:ilvl w:val="0"/>
          <w:numId w:val="25"/>
        </w:numPr>
        <w:jc w:val="both"/>
        <w:rPr>
          <w:color w:val="FF0000"/>
        </w:rPr>
      </w:pPr>
      <w:r>
        <w:rPr>
          <w:color w:val="FF0000"/>
        </w:rPr>
        <w:t>Bude obecně vyžadován zákres, jestliže deklarace je menší než výměra DPB</w:t>
      </w:r>
    </w:p>
    <w:p w14:paraId="7A28B192" w14:textId="77777777" w:rsidR="00F878F7" w:rsidRPr="00F878F7" w:rsidRDefault="00300B3D" w:rsidP="00264D37">
      <w:pPr>
        <w:pStyle w:val="Odstavecseseznamem"/>
        <w:numPr>
          <w:ilvl w:val="0"/>
          <w:numId w:val="25"/>
        </w:numPr>
        <w:jc w:val="both"/>
        <w:rPr>
          <w:color w:val="FF0000"/>
        </w:rPr>
      </w:pPr>
      <w:r>
        <w:rPr>
          <w:color w:val="FF0000"/>
        </w:rPr>
        <w:lastRenderedPageBreak/>
        <w:t>Zákresy automaticky připojených plodin do ZNP aut se budou přímo napojovat na deklaraci ZNP</w:t>
      </w:r>
      <w:r w:rsidR="00440775">
        <w:rPr>
          <w:color w:val="FF0000"/>
        </w:rPr>
        <w:t xml:space="preserve">. </w:t>
      </w:r>
    </w:p>
    <w:p w14:paraId="0631313E" w14:textId="77777777" w:rsidR="00513C16" w:rsidRDefault="00513C16" w:rsidP="00FC5517">
      <w:pPr>
        <w:pStyle w:val="Nadpis2"/>
        <w:jc w:val="both"/>
      </w:pPr>
      <w:r>
        <w:t xml:space="preserve">Rozdělení meziplodin na dva samostatné tituly </w:t>
      </w:r>
    </w:p>
    <w:p w14:paraId="283ACD19" w14:textId="77777777" w:rsidR="00694A71" w:rsidRDefault="00694A71" w:rsidP="00FC5517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>Bude realizováno r</w:t>
      </w:r>
      <w:r w:rsidR="00513C16" w:rsidRPr="00513C16">
        <w:rPr>
          <w:color w:val="FF0000"/>
          <w:szCs w:val="22"/>
        </w:rPr>
        <w:t>ozdělení stávajícího titulu meziplodiny na dva samostatné tituly – meziplodiny letní a meziplodiny zimní</w:t>
      </w:r>
      <w:r>
        <w:rPr>
          <w:color w:val="FF0000"/>
          <w:szCs w:val="22"/>
        </w:rPr>
        <w:t>. Návazně budou provedeny tyto úpravy</w:t>
      </w:r>
      <w:r w:rsidR="008741A4">
        <w:rPr>
          <w:color w:val="FF0000"/>
          <w:szCs w:val="22"/>
        </w:rPr>
        <w:t>:</w:t>
      </w:r>
      <w:r>
        <w:rPr>
          <w:color w:val="FF0000"/>
          <w:szCs w:val="22"/>
        </w:rPr>
        <w:t xml:space="preserve"> </w:t>
      </w:r>
    </w:p>
    <w:p w14:paraId="72DB0D0C" w14:textId="77777777" w:rsidR="00513C16" w:rsidRPr="00694A71" w:rsidRDefault="00694A71" w:rsidP="00264D37">
      <w:pPr>
        <w:pStyle w:val="Odstavecseseznamem"/>
        <w:numPr>
          <w:ilvl w:val="0"/>
          <w:numId w:val="36"/>
        </w:numPr>
        <w:jc w:val="both"/>
        <w:rPr>
          <w:b/>
          <w:bCs/>
          <w:color w:val="FF0000"/>
          <w:szCs w:val="22"/>
        </w:rPr>
      </w:pPr>
      <w:r w:rsidRPr="00694A71">
        <w:rPr>
          <w:b/>
          <w:bCs/>
          <w:color w:val="FF0000"/>
          <w:szCs w:val="22"/>
        </w:rPr>
        <w:t>v aplikaci pro předtisky JŽ:</w:t>
      </w:r>
    </w:p>
    <w:p w14:paraId="589084D0" w14:textId="77777777" w:rsidR="00694A71" w:rsidRDefault="00694A71" w:rsidP="00264D37">
      <w:pPr>
        <w:pStyle w:val="Odstavecseseznamem"/>
        <w:numPr>
          <w:ilvl w:val="0"/>
          <w:numId w:val="35"/>
        </w:numPr>
        <w:jc w:val="both"/>
        <w:rPr>
          <w:color w:val="FF0000"/>
          <w:szCs w:val="22"/>
        </w:rPr>
      </w:pPr>
      <w:r>
        <w:rPr>
          <w:color w:val="FF0000"/>
          <w:szCs w:val="22"/>
        </w:rPr>
        <w:t>Zrušení tlačítka nastavení Meziplodiny</w:t>
      </w:r>
    </w:p>
    <w:p w14:paraId="3B43F85A" w14:textId="77777777" w:rsidR="00694A71" w:rsidRDefault="00694A71" w:rsidP="00264D37">
      <w:pPr>
        <w:pStyle w:val="Odstavecseseznamem"/>
        <w:numPr>
          <w:ilvl w:val="0"/>
          <w:numId w:val="35"/>
        </w:numPr>
        <w:jc w:val="both"/>
        <w:rPr>
          <w:color w:val="FF0000"/>
          <w:szCs w:val="22"/>
        </w:rPr>
      </w:pPr>
      <w:r>
        <w:rPr>
          <w:color w:val="FF0000"/>
          <w:szCs w:val="22"/>
        </w:rPr>
        <w:t>Zajištění deklarace standardním způsobem – tj. jakožto titulu</w:t>
      </w:r>
    </w:p>
    <w:p w14:paraId="399B77E7" w14:textId="77777777" w:rsidR="00694A71" w:rsidRDefault="00694A71" w:rsidP="00264D37">
      <w:pPr>
        <w:pStyle w:val="Odstavecseseznamem"/>
        <w:numPr>
          <w:ilvl w:val="0"/>
          <w:numId w:val="35"/>
        </w:numPr>
        <w:jc w:val="both"/>
        <w:rPr>
          <w:color w:val="FF0000"/>
          <w:szCs w:val="22"/>
        </w:rPr>
      </w:pPr>
      <w:r>
        <w:rPr>
          <w:color w:val="FF0000"/>
          <w:szCs w:val="22"/>
        </w:rPr>
        <w:t>Na detailu deklarovaného DPB budou zrušena pole MPL letní a MPL zimní a zákresy se budou standardně připojovat na úrovni řádku s titulem</w:t>
      </w:r>
    </w:p>
    <w:p w14:paraId="1C539F47" w14:textId="77777777" w:rsidR="00694A71" w:rsidRPr="00694A71" w:rsidRDefault="00694A71" w:rsidP="00264D37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color w:val="FF0000"/>
          <w:szCs w:val="22"/>
        </w:rPr>
      </w:pPr>
      <w:r>
        <w:rPr>
          <w:color w:val="FF0000"/>
          <w:szCs w:val="22"/>
        </w:rPr>
        <w:t>Bude zajištěno odesílání službou APA_PPZ2015 na úrovni titulů a zrušeno odesílání doplňkových údajů</w:t>
      </w:r>
    </w:p>
    <w:p w14:paraId="4F122FC6" w14:textId="77777777" w:rsidR="00694A71" w:rsidRPr="00694A71" w:rsidRDefault="00694A71" w:rsidP="00264D37">
      <w:pPr>
        <w:pStyle w:val="Odstavecseseznamem"/>
        <w:numPr>
          <w:ilvl w:val="0"/>
          <w:numId w:val="36"/>
        </w:numPr>
        <w:jc w:val="both"/>
        <w:rPr>
          <w:b/>
          <w:bCs/>
          <w:color w:val="FF0000"/>
          <w:szCs w:val="22"/>
        </w:rPr>
      </w:pPr>
      <w:r w:rsidRPr="00694A71">
        <w:rPr>
          <w:b/>
          <w:bCs/>
          <w:color w:val="FF0000"/>
          <w:szCs w:val="22"/>
        </w:rPr>
        <w:t>v aplikaci pro předtisky změnových JŽ</w:t>
      </w:r>
    </w:p>
    <w:p w14:paraId="07BF95A0" w14:textId="77777777" w:rsidR="00694A71" w:rsidRDefault="00694A71" w:rsidP="00264D37">
      <w:pPr>
        <w:pStyle w:val="Odstavecseseznamem"/>
        <w:numPr>
          <w:ilvl w:val="0"/>
          <w:numId w:val="37"/>
        </w:num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bude provedena vazba MPL-L a MPL-Z na nové tituly. </w:t>
      </w:r>
    </w:p>
    <w:p w14:paraId="5BDBD4AB" w14:textId="77777777" w:rsidR="00694A71" w:rsidRDefault="00694A71" w:rsidP="00264D37">
      <w:pPr>
        <w:pStyle w:val="Odstavecseseznamem"/>
        <w:numPr>
          <w:ilvl w:val="0"/>
          <w:numId w:val="37"/>
        </w:numPr>
        <w:jc w:val="both"/>
        <w:rPr>
          <w:color w:val="FF0000"/>
          <w:szCs w:val="22"/>
        </w:rPr>
      </w:pPr>
      <w:r>
        <w:rPr>
          <w:color w:val="FF0000"/>
          <w:szCs w:val="22"/>
        </w:rPr>
        <w:t>Chování MPL-L a MPL-Z bude shodné</w:t>
      </w:r>
    </w:p>
    <w:p w14:paraId="1B7A9125" w14:textId="77777777" w:rsidR="00694A71" w:rsidRPr="00694A71" w:rsidRDefault="00694A71" w:rsidP="00264D37">
      <w:pPr>
        <w:pStyle w:val="Odstavecseseznamem"/>
        <w:numPr>
          <w:ilvl w:val="0"/>
          <w:numId w:val="37"/>
        </w:numPr>
        <w:jc w:val="both"/>
        <w:rPr>
          <w:color w:val="FF0000"/>
          <w:szCs w:val="22"/>
        </w:rPr>
      </w:pPr>
      <w:r>
        <w:rPr>
          <w:color w:val="FF0000"/>
          <w:szCs w:val="22"/>
        </w:rPr>
        <w:t>Bude zajištěno odesílání službou LPI_ZJZ01A na úrovni titulů a zrušeno odesílání doplňkových údajů</w:t>
      </w:r>
    </w:p>
    <w:p w14:paraId="481EF6EE" w14:textId="77777777" w:rsidR="00513C16" w:rsidRDefault="00513C16" w:rsidP="00FC5517">
      <w:pPr>
        <w:pStyle w:val="Nadpis2"/>
        <w:jc w:val="both"/>
      </w:pPr>
      <w:r>
        <w:t>Implementace kontroly pro uplatnění důvodu snížení PDU v rámci kvóty pro snížení v rámci opatření NAEKO/NEZ</w:t>
      </w:r>
    </w:p>
    <w:p w14:paraId="66F3F508" w14:textId="77777777" w:rsidR="00513C16" w:rsidRPr="00513C16" w:rsidRDefault="004161F6" w:rsidP="00FC5517">
      <w:pPr>
        <w:jc w:val="both"/>
      </w:pPr>
      <w:r>
        <w:t>Implementace chyby pro překročení kvóty S041 pro opatření NAEKO/NEZ.</w:t>
      </w:r>
    </w:p>
    <w:p w14:paraId="380C1550" w14:textId="77777777" w:rsidR="00513C16" w:rsidRDefault="00513C16" w:rsidP="00FC5517">
      <w:pPr>
        <w:pStyle w:val="Nadpis2"/>
        <w:jc w:val="both"/>
      </w:pPr>
      <w:r>
        <w:t>Implementace mechanismu nezahrnutí plochy DNP do výměry, na kterou lze uplatnit důvod snížení PDU</w:t>
      </w:r>
    </w:p>
    <w:p w14:paraId="429A7CFF" w14:textId="77777777" w:rsidR="00577307" w:rsidRDefault="00577307" w:rsidP="00FC5517">
      <w:pPr>
        <w:jc w:val="both"/>
      </w:pPr>
      <w:r>
        <w:t xml:space="preserve">Ve shodě s prováděním SWK zařazení bud upraven limit výměry, na kterou lze uplatit důvod snížení PDU. Doposud bylo PDU možné uplatnit jen do výše výměry úbytku fyzické výměry v LPIS. Nově bude tento limit ponížen o výměru předků, která má překryv s DNP platnou k datu </w:t>
      </w:r>
      <w:r w:rsidR="0048068D">
        <w:t>účinnosti</w:t>
      </w:r>
      <w:r>
        <w:t xml:space="preserve"> do předka a současně tato plocha již není součástí plochy potomka.</w:t>
      </w:r>
    </w:p>
    <w:p w14:paraId="3BBA21CC" w14:textId="77777777" w:rsidR="00577307" w:rsidRDefault="00577307" w:rsidP="00FC5517">
      <w:pPr>
        <w:jc w:val="both"/>
      </w:pPr>
      <w:r>
        <w:t>Jestliže taková plocha s překryvem „úbytku plochy s DNP“ bude nenulová</w:t>
      </w:r>
      <w:r w:rsidR="0048068D">
        <w:t xml:space="preserve"> u výměry ve sloupci Úbytek výměry</w:t>
      </w:r>
      <w:r>
        <w:t xml:space="preserve"> z LPIS bude hvězdička a po najetí myši bude zobrazen „Úbytek s překryvem DNP: „</w:t>
      </w:r>
    </w:p>
    <w:p w14:paraId="6EAF5CCF" w14:textId="77777777" w:rsidR="00577307" w:rsidRDefault="00577307" w:rsidP="00FC5517">
      <w:pPr>
        <w:jc w:val="both"/>
      </w:pPr>
      <w:r>
        <w:rPr>
          <w:noProof/>
          <w:lang w:eastAsia="cs-CZ"/>
        </w:rPr>
        <w:drawing>
          <wp:inline distT="0" distB="0" distL="0" distR="0" wp14:anchorId="216D314A" wp14:editId="7508B088">
            <wp:extent cx="6029960" cy="893445"/>
            <wp:effectExtent l="0" t="0" r="889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58E6" w14:textId="77777777" w:rsidR="004161F6" w:rsidRDefault="00577307" w:rsidP="00FC5517">
      <w:pPr>
        <w:jc w:val="both"/>
      </w:pPr>
      <w:r>
        <w:t xml:space="preserve">  </w:t>
      </w:r>
    </w:p>
    <w:p w14:paraId="01C75862" w14:textId="77777777" w:rsidR="004161F6" w:rsidRDefault="004161F6" w:rsidP="00FC5517">
      <w:pPr>
        <w:pStyle w:val="Nadpis2"/>
        <w:jc w:val="both"/>
      </w:pPr>
      <w:r w:rsidRPr="00AE2700">
        <w:t xml:space="preserve">Změna gridu </w:t>
      </w:r>
      <w:r w:rsidRPr="002C5436">
        <w:rPr>
          <w:i/>
          <w:iCs/>
        </w:rPr>
        <w:t>Trvalý travní porost</w:t>
      </w:r>
      <w:r w:rsidRPr="00AE2700">
        <w:t xml:space="preserve"> s cílem zajistit přehledné členění DPB do jednotlivých opatření/titulů na TTP </w:t>
      </w:r>
    </w:p>
    <w:p w14:paraId="57965F7F" w14:textId="77777777" w:rsidR="004161F6" w:rsidRDefault="004161F6" w:rsidP="00FC5517">
      <w:pPr>
        <w:jc w:val="both"/>
      </w:pPr>
      <w:r>
        <w:t>Budou realizovány následující principy:</w:t>
      </w:r>
    </w:p>
    <w:p w14:paraId="3EDA784F" w14:textId="77777777" w:rsidR="004161F6" w:rsidRDefault="004161F6" w:rsidP="00264D37">
      <w:pPr>
        <w:pStyle w:val="Odstavecseseznamem"/>
        <w:numPr>
          <w:ilvl w:val="0"/>
          <w:numId w:val="14"/>
        </w:numPr>
        <w:jc w:val="both"/>
      </w:pPr>
      <w:r>
        <w:t>Seskupení vzájemně konkurenčních opatření v rámci AEKO/NAEKO do sloupce AEKO/NAEKO:</w:t>
      </w:r>
    </w:p>
    <w:p w14:paraId="5E465221" w14:textId="77777777" w:rsidR="004161F6" w:rsidRDefault="004161F6" w:rsidP="00264D37">
      <w:pPr>
        <w:pStyle w:val="Odstavecseseznamem"/>
        <w:numPr>
          <w:ilvl w:val="0"/>
          <w:numId w:val="15"/>
        </w:numPr>
        <w:jc w:val="both"/>
      </w:pPr>
      <w:r>
        <w:t>AEKO-Ošetřování TTP (ID 6)</w:t>
      </w:r>
    </w:p>
    <w:p w14:paraId="4AC99740" w14:textId="77777777" w:rsidR="004161F6" w:rsidRDefault="004161F6" w:rsidP="00264D37">
      <w:pPr>
        <w:pStyle w:val="Odstavecseseznamem"/>
        <w:numPr>
          <w:ilvl w:val="0"/>
          <w:numId w:val="15"/>
        </w:numPr>
        <w:jc w:val="both"/>
      </w:pPr>
      <w:r>
        <w:t>AEKO-Zatravňování OP (ID 17)</w:t>
      </w:r>
    </w:p>
    <w:p w14:paraId="32BC553B" w14:textId="77777777" w:rsidR="004161F6" w:rsidRDefault="004161F6" w:rsidP="00264D37">
      <w:pPr>
        <w:pStyle w:val="Odstavecseseznamem"/>
        <w:numPr>
          <w:ilvl w:val="0"/>
          <w:numId w:val="15"/>
        </w:numPr>
        <w:jc w:val="both"/>
      </w:pPr>
      <w:r>
        <w:t>AEKO-Zatravňování DSO (ID 28)</w:t>
      </w:r>
    </w:p>
    <w:p w14:paraId="7E1E903F" w14:textId="77777777" w:rsidR="004161F6" w:rsidRDefault="004161F6" w:rsidP="00264D37">
      <w:pPr>
        <w:pStyle w:val="Odstavecseseznamem"/>
        <w:numPr>
          <w:ilvl w:val="0"/>
          <w:numId w:val="15"/>
        </w:numPr>
        <w:jc w:val="both"/>
      </w:pPr>
      <w:r>
        <w:t>NAEKO-Ošetřování TTP (ID 908)</w:t>
      </w:r>
    </w:p>
    <w:p w14:paraId="7590BC97" w14:textId="77777777" w:rsidR="004161F6" w:rsidRDefault="004161F6" w:rsidP="00264D37">
      <w:pPr>
        <w:pStyle w:val="Odstavecseseznamem"/>
        <w:numPr>
          <w:ilvl w:val="0"/>
          <w:numId w:val="15"/>
        </w:numPr>
        <w:jc w:val="both"/>
      </w:pPr>
      <w:r>
        <w:t>NAEKO-Údržba zatravněných DPB (ID 919)</w:t>
      </w:r>
    </w:p>
    <w:p w14:paraId="4C9FE8DD" w14:textId="77777777" w:rsidR="004161F6" w:rsidRDefault="004161F6" w:rsidP="00264D37">
      <w:pPr>
        <w:pStyle w:val="Odstavecseseznamem"/>
        <w:numPr>
          <w:ilvl w:val="0"/>
          <w:numId w:val="15"/>
        </w:numPr>
        <w:jc w:val="both"/>
      </w:pPr>
      <w:r>
        <w:t>NAEKO-</w:t>
      </w:r>
      <w:r w:rsidRPr="004161F6">
        <w:t xml:space="preserve"> </w:t>
      </w:r>
      <w:r>
        <w:t>Údržba zatravněných DSO (ID 926)</w:t>
      </w:r>
    </w:p>
    <w:p w14:paraId="2DB53171" w14:textId="77777777" w:rsidR="00E67C30" w:rsidRDefault="00E67C30" w:rsidP="00FC5517">
      <w:pPr>
        <w:ind w:left="708"/>
        <w:jc w:val="both"/>
      </w:pPr>
      <w:r>
        <w:t xml:space="preserve">Před sloupec titul bude doplněn sloupec Opatření. </w:t>
      </w:r>
    </w:p>
    <w:p w14:paraId="1B3676A6" w14:textId="77777777" w:rsidR="004161F6" w:rsidRDefault="004161F6" w:rsidP="00264D37">
      <w:pPr>
        <w:pStyle w:val="Odstavecseseznamem"/>
        <w:numPr>
          <w:ilvl w:val="0"/>
          <w:numId w:val="14"/>
        </w:numPr>
        <w:jc w:val="both"/>
      </w:pPr>
      <w:r>
        <w:t>Seskupení vzájemně konkurenčních opatření v rámci EZ/NEZ do sloupce Ekologické zemědělství</w:t>
      </w:r>
      <w:r w:rsidR="00E67C30">
        <w:t>.</w:t>
      </w:r>
    </w:p>
    <w:p w14:paraId="1372736F" w14:textId="77777777" w:rsidR="00E67C30" w:rsidRDefault="00E67C30" w:rsidP="00264D37">
      <w:pPr>
        <w:pStyle w:val="Odstavecseseznamem"/>
        <w:numPr>
          <w:ilvl w:val="0"/>
          <w:numId w:val="14"/>
        </w:numPr>
        <w:jc w:val="both"/>
      </w:pPr>
      <w:r>
        <w:lastRenderedPageBreak/>
        <w:t>Bez ohledu na to, zda žadatel je zařazen do opatření NAEKO/OTP nebo Údržba DPB bude každý DPB vhodný pro zařazení do NAEKO a nezařazený do NAEKO označen otazníkem. Každý DPB vhodný pro zařazení do AEKO a nezařazený do AEKO bude opatřen modrým vykřičníkem, nejedná-li se o pátý rok závazku.</w:t>
      </w:r>
    </w:p>
    <w:p w14:paraId="28C3147C" w14:textId="77777777" w:rsidR="00733C64" w:rsidRDefault="00733C64" w:rsidP="00264D37">
      <w:pPr>
        <w:pStyle w:val="Odstavecseseznamem"/>
        <w:numPr>
          <w:ilvl w:val="0"/>
          <w:numId w:val="14"/>
        </w:numPr>
        <w:jc w:val="both"/>
      </w:pPr>
      <w:r>
        <w:t xml:space="preserve">Bude doplněn filtr dle opatření anebo titulu (dvě políčka) do záhlaví gridu </w:t>
      </w:r>
      <w:r w:rsidRPr="002C5436">
        <w:rPr>
          <w:i/>
          <w:iCs/>
        </w:rPr>
        <w:t>Trvalý travní porost</w:t>
      </w:r>
      <w:r>
        <w:rPr>
          <w:i/>
          <w:iCs/>
        </w:rPr>
        <w:t xml:space="preserve">, </w:t>
      </w:r>
      <w:r>
        <w:t>který umožní filtrovat příslušné DPB s těmito tituly/opatřeními</w:t>
      </w:r>
    </w:p>
    <w:p w14:paraId="5EF5A480" w14:textId="77777777" w:rsidR="00733C64" w:rsidRDefault="00FA48F4" w:rsidP="00264D37">
      <w:pPr>
        <w:pStyle w:val="Odstavecseseznamem"/>
        <w:numPr>
          <w:ilvl w:val="0"/>
          <w:numId w:val="14"/>
        </w:numPr>
        <w:jc w:val="both"/>
      </w:pPr>
      <w:r>
        <w:t>DPB nezařazená do žádného z</w:t>
      </w:r>
      <w:r w:rsidR="007F3639">
        <w:t xml:space="preserve"> vhodných opatření AEKO/NAEKO bude opatřen oranžovým vykřičníkem s novou chybou „Máte nezařazený DPB do AEKO/NAEKO. Prověřte deklaraci“.</w:t>
      </w:r>
    </w:p>
    <w:p w14:paraId="10B498F8" w14:textId="77777777" w:rsidR="007F3639" w:rsidRDefault="007F3639" w:rsidP="00264D37">
      <w:pPr>
        <w:pStyle w:val="Odstavecseseznamem"/>
        <w:numPr>
          <w:ilvl w:val="0"/>
          <w:numId w:val="14"/>
        </w:numPr>
        <w:jc w:val="both"/>
      </w:pPr>
      <w:r>
        <w:t>DPB nezařazený do žádného titulu bude opatřen oranžovým vykřičníkem.</w:t>
      </w:r>
      <w:r w:rsidRPr="007F3639">
        <w:t xml:space="preserve"> </w:t>
      </w:r>
      <w:r>
        <w:t>„Máte nezařazený DPB do AEKO/NAEKO. Prověřte deklaraci“.</w:t>
      </w:r>
    </w:p>
    <w:p w14:paraId="7B5D2D18" w14:textId="77777777" w:rsidR="00F87417" w:rsidRDefault="00F87417" w:rsidP="00264D37">
      <w:pPr>
        <w:pStyle w:val="Odstavecseseznamem"/>
        <w:numPr>
          <w:ilvl w:val="0"/>
          <w:numId w:val="14"/>
        </w:numPr>
        <w:jc w:val="both"/>
      </w:pPr>
      <w:r>
        <w:t>V případě konfliktní deklarace téhož DPB do dvou a více opatření budou tyto vypsány na „dvojřádek pod sebe“ podobně jako např. EZ-RZB x EZ-ROP</w:t>
      </w:r>
    </w:p>
    <w:p w14:paraId="4097EB1A" w14:textId="77777777" w:rsidR="007F3639" w:rsidRDefault="007F3639" w:rsidP="00FC5517">
      <w:pPr>
        <w:pStyle w:val="Odstavecseseznamem"/>
        <w:jc w:val="both"/>
      </w:pPr>
    </w:p>
    <w:p w14:paraId="1F23282D" w14:textId="77777777" w:rsidR="004161F6" w:rsidRDefault="004161F6" w:rsidP="00FC5517">
      <w:pPr>
        <w:pStyle w:val="Nadpis2"/>
        <w:jc w:val="both"/>
      </w:pPr>
      <w:r>
        <w:t>Změna v přístupu k zákresům v rámci diverzifikace plodin a konkurenčních opatření</w:t>
      </w:r>
    </w:p>
    <w:p w14:paraId="22C9171F" w14:textId="77777777" w:rsidR="00350AF2" w:rsidRDefault="00350AF2" w:rsidP="00FC5517">
      <w:pPr>
        <w:jc w:val="both"/>
      </w:pPr>
      <w:r>
        <w:t>Budou realizovány tyto nové tvrdé chyby:</w:t>
      </w:r>
    </w:p>
    <w:p w14:paraId="1788D2C3" w14:textId="77777777" w:rsidR="00350AF2" w:rsidRDefault="00E67C30" w:rsidP="00264D37">
      <w:pPr>
        <w:pStyle w:val="Odstavecseseznamem"/>
        <w:numPr>
          <w:ilvl w:val="0"/>
          <w:numId w:val="32"/>
        </w:numPr>
        <w:jc w:val="both"/>
      </w:pPr>
      <w:r>
        <w:t xml:space="preserve">Kontrola </w:t>
      </w:r>
      <w:r w:rsidR="00350AF2">
        <w:t xml:space="preserve">100% </w:t>
      </w:r>
      <w:r>
        <w:t xml:space="preserve">pokrytí </w:t>
      </w:r>
      <w:r w:rsidR="00350AF2">
        <w:t>deklarace plodin s kulturou R,</w:t>
      </w:r>
      <w:r w:rsidR="00FA48F4">
        <w:t xml:space="preserve"> </w:t>
      </w:r>
      <w:r w:rsidR="00350AF2">
        <w:t>U,</w:t>
      </w:r>
      <w:r w:rsidR="00FA48F4">
        <w:t xml:space="preserve"> </w:t>
      </w:r>
      <w:r w:rsidR="00350AF2">
        <w:t xml:space="preserve">G </w:t>
      </w:r>
      <w:r>
        <w:t xml:space="preserve"> a zákazu </w:t>
      </w:r>
      <w:r w:rsidR="00350AF2">
        <w:t xml:space="preserve">vzájemného </w:t>
      </w:r>
      <w:r>
        <w:t>překryvu</w:t>
      </w:r>
      <w:r w:rsidR="00594AEE">
        <w:t xml:space="preserve"> – 100% pokrytí bude kontrolováno tak, že suma výměr připojených zákresů na 4 desetinná místa se po zaokrouhlení na 2 desetinná místa nesmí lišit od výměry DPB</w:t>
      </w:r>
      <w:r w:rsidR="005D6A2F">
        <w:t xml:space="preserve"> </w:t>
      </w:r>
      <w:r w:rsidR="005D6A2F" w:rsidRPr="005D6A2F">
        <w:rPr>
          <w:i/>
          <w:iCs/>
        </w:rPr>
        <w:t>(dosavadní kontroly nesouhlasu výměry připojených zákresů u deklarace plodin bude zrušena)</w:t>
      </w:r>
    </w:p>
    <w:p w14:paraId="770A35CA" w14:textId="77777777" w:rsidR="00E67C30" w:rsidRDefault="00E67C30" w:rsidP="00264D37">
      <w:pPr>
        <w:pStyle w:val="Odstavecseseznamem"/>
        <w:numPr>
          <w:ilvl w:val="0"/>
          <w:numId w:val="32"/>
        </w:numPr>
        <w:jc w:val="both"/>
      </w:pPr>
      <w:r>
        <w:t>Kontrola nepřekryvu vzájemně si konkurujících opatření v rámci opatření EFA, VCS, EZ/NEZ</w:t>
      </w:r>
      <w:r w:rsidR="00633759">
        <w:t xml:space="preserve"> – v případě výskytu překryvu bude stanovena TVRDÁ chyba a sadu nebude možné odeslat. Překryv bude možno znázornit novým nástrojem Zobrazení </w:t>
      </w:r>
      <w:r w:rsidR="00FA48F4">
        <w:t>konkurenčního</w:t>
      </w:r>
      <w:r w:rsidR="00633759">
        <w:t xml:space="preserve"> překryvu z detailu deklarovaného DPB.</w:t>
      </w:r>
    </w:p>
    <w:p w14:paraId="5DBE7400" w14:textId="77777777" w:rsidR="00E67C30" w:rsidRDefault="00350AF2" w:rsidP="00FC5517">
      <w:pPr>
        <w:jc w:val="both"/>
      </w:pPr>
      <w:r>
        <w:t xml:space="preserve">Dále nebude prováděno </w:t>
      </w:r>
      <w:r w:rsidR="00E67C30">
        <w:t>zahazování zákresů větších jak 1 m2, jsou-li součástí multipolygonu většího jako 50 m2 – platí obecně.</w:t>
      </w:r>
    </w:p>
    <w:p w14:paraId="6E751A4F" w14:textId="77777777" w:rsidR="00594AEE" w:rsidRPr="005D6A2F" w:rsidRDefault="00594AEE" w:rsidP="00FC5517">
      <w:pPr>
        <w:jc w:val="both"/>
        <w:rPr>
          <w:color w:val="FF0000"/>
        </w:rPr>
      </w:pPr>
      <w:r w:rsidRPr="005D6A2F">
        <w:rPr>
          <w:color w:val="FF0000"/>
        </w:rPr>
        <w:t xml:space="preserve">Současně bude na detailu DPB prezentována výměra připojeného zákresu u deklarace plodin na 4 desetinná </w:t>
      </w:r>
      <w:r w:rsidR="00FA48F4" w:rsidRPr="005D6A2F">
        <w:rPr>
          <w:color w:val="FF0000"/>
        </w:rPr>
        <w:t>místa</w:t>
      </w:r>
      <w:r w:rsidRPr="005D6A2F">
        <w:rPr>
          <w:color w:val="FF0000"/>
        </w:rPr>
        <w:t xml:space="preserve">, a to včetně součtu pod seznamem plodin. </w:t>
      </w:r>
    </w:p>
    <w:p w14:paraId="1D7F41A3" w14:textId="77777777" w:rsidR="005D6A2F" w:rsidRPr="005D6A2F" w:rsidRDefault="005D6A2F" w:rsidP="00FC5517">
      <w:pPr>
        <w:jc w:val="both"/>
        <w:rPr>
          <w:color w:val="FF0000"/>
        </w:rPr>
      </w:pPr>
      <w:r w:rsidRPr="005D6A2F">
        <w:rPr>
          <w:color w:val="FF0000"/>
        </w:rPr>
        <w:t>Pro připojené zákresy v rámci deklarace plodin bude vytvořena samostatná vrstva, která umožní komplexní editaci nad touto vrstvou.</w:t>
      </w:r>
    </w:p>
    <w:p w14:paraId="3605C449" w14:textId="77777777" w:rsidR="004161F6" w:rsidRDefault="004161F6" w:rsidP="00FC5517">
      <w:pPr>
        <w:pStyle w:val="Nadpis2"/>
        <w:jc w:val="both"/>
      </w:pPr>
      <w:bookmarkStart w:id="1" w:name="_Hlk58479548"/>
      <w:r>
        <w:t>Změna v přístupu k zákresům ANC/</w:t>
      </w:r>
      <w:r w:rsidR="00A95BF9">
        <w:t>PPO/</w:t>
      </w:r>
      <w:r>
        <w:t>NATURA</w:t>
      </w:r>
    </w:p>
    <w:p w14:paraId="1647F598" w14:textId="77777777" w:rsidR="00E67C30" w:rsidRDefault="00E67C30" w:rsidP="00FC5517">
      <w:pPr>
        <w:jc w:val="both"/>
      </w:pPr>
      <w:r>
        <w:t xml:space="preserve">V rámci </w:t>
      </w:r>
      <w:r w:rsidR="00A95BF9">
        <w:t>opatření ANC/PPO/NATURA</w:t>
      </w:r>
      <w:r w:rsidR="00E73A6E">
        <w:t xml:space="preserve"> bude provedeno několik úprav:</w:t>
      </w:r>
    </w:p>
    <w:p w14:paraId="61A59039" w14:textId="77777777" w:rsidR="00E73A6E" w:rsidRDefault="00E73A6E" w:rsidP="00264D37">
      <w:pPr>
        <w:pStyle w:val="Odstavecseseznamem"/>
        <w:numPr>
          <w:ilvl w:val="0"/>
          <w:numId w:val="16"/>
        </w:numPr>
        <w:jc w:val="both"/>
      </w:pPr>
      <w:r>
        <w:t>Systémový zákres pro každý titul ANC/PPO/NAT v rámci DPB je jeden multipolygon, který musí mít výměru alespoň 50 m2, jinak není vytvořen</w:t>
      </w:r>
    </w:p>
    <w:p w14:paraId="279AC9E7" w14:textId="77777777" w:rsidR="00E73A6E" w:rsidRDefault="00E73A6E" w:rsidP="00264D37">
      <w:pPr>
        <w:pStyle w:val="Odstavecseseznamem"/>
        <w:numPr>
          <w:ilvl w:val="0"/>
          <w:numId w:val="16"/>
        </w:numPr>
        <w:jc w:val="both"/>
      </w:pPr>
      <w:r>
        <w:t>Při generování zákresu multipolygonu nebudou zahazovány plochy větší jak 1 m2</w:t>
      </w:r>
    </w:p>
    <w:p w14:paraId="78406BAC" w14:textId="77777777" w:rsidR="00CE6913" w:rsidRPr="001B1D2B" w:rsidRDefault="00E73A6E" w:rsidP="00264D37">
      <w:pPr>
        <w:pStyle w:val="Odstavecseseznamem"/>
        <w:numPr>
          <w:ilvl w:val="0"/>
          <w:numId w:val="16"/>
        </w:numPr>
        <w:jc w:val="both"/>
      </w:pPr>
      <w:r w:rsidRPr="001B1D2B">
        <w:t>Bude doplněna</w:t>
      </w:r>
      <w:r w:rsidR="001B1D2B" w:rsidRPr="001B1D2B">
        <w:t xml:space="preserve"> funkcionalita</w:t>
      </w:r>
      <w:r w:rsidRPr="001B1D2B">
        <w:t xml:space="preserve">, která umožní vytvořit manuální zákres pro příslušný titul ořezaný o vybraný zákres („ořezávač ANC“) </w:t>
      </w:r>
    </w:p>
    <w:p w14:paraId="5A6F8DA2" w14:textId="77777777" w:rsidR="00E73A6E" w:rsidRDefault="00CE6913" w:rsidP="00264D37">
      <w:pPr>
        <w:pStyle w:val="Odstavecseseznamem"/>
        <w:numPr>
          <w:ilvl w:val="0"/>
          <w:numId w:val="16"/>
        </w:numPr>
        <w:jc w:val="both"/>
      </w:pPr>
      <w:r>
        <w:rPr>
          <w:color w:val="FF0000"/>
        </w:rPr>
        <w:t>Bude zajištěno, že při generování zákresu bude odečtena deklarovaná dočasně nezpůsobilá plocha systémově</w:t>
      </w:r>
      <w:r w:rsidR="00E73A6E">
        <w:t xml:space="preserve"> </w:t>
      </w:r>
    </w:p>
    <w:p w14:paraId="04996C47" w14:textId="77777777" w:rsidR="00633759" w:rsidRDefault="00633759" w:rsidP="00FC5517">
      <w:pPr>
        <w:jc w:val="both"/>
      </w:pPr>
      <w:r>
        <w:t xml:space="preserve">V rámci detailu deklarace ANC/PPO/NATURA bude doplněn nový algoritmus, který bude uplatněn, pokud </w:t>
      </w:r>
      <w:r w:rsidRPr="00CD59F1">
        <w:rPr>
          <w:b/>
          <w:bCs/>
        </w:rPr>
        <w:t xml:space="preserve">součet dílčích výměr </w:t>
      </w:r>
      <w:r w:rsidR="00CD59F1" w:rsidRPr="00CD59F1">
        <w:rPr>
          <w:b/>
          <w:bCs/>
        </w:rPr>
        <w:t>jednotlivých oblastí zaokrouhlených na 2 desetinná místa překročí výměru DPB</w:t>
      </w:r>
      <w:r w:rsidR="00CD59F1">
        <w:rPr>
          <w:b/>
          <w:bCs/>
        </w:rPr>
        <w:t xml:space="preserve">. </w:t>
      </w:r>
      <w:r w:rsidR="00CD59F1">
        <w:t>Algoritmus se bude chovat takto:</w:t>
      </w:r>
    </w:p>
    <w:p w14:paraId="0CDB8CE7" w14:textId="77777777" w:rsidR="00CD59F1" w:rsidRDefault="00CD59F1" w:rsidP="00264D37">
      <w:pPr>
        <w:pStyle w:val="Odstavecseseznamem"/>
        <w:numPr>
          <w:ilvl w:val="0"/>
          <w:numId w:val="38"/>
        </w:numPr>
        <w:jc w:val="both"/>
      </w:pPr>
      <w:r>
        <w:t>Dojde k automatickému snížení deklarované výměry o 0,01 ha, a to tak, aby žadatel byl poškozen finančně nejméně, tj.</w:t>
      </w:r>
    </w:p>
    <w:p w14:paraId="5DB93ABB" w14:textId="77777777" w:rsidR="00CD59F1" w:rsidRDefault="00CD59F1" w:rsidP="00264D37">
      <w:pPr>
        <w:pStyle w:val="Odstavecseseznamem"/>
        <w:numPr>
          <w:ilvl w:val="1"/>
          <w:numId w:val="7"/>
        </w:numPr>
        <w:jc w:val="both"/>
      </w:pPr>
      <w:r>
        <w:t>U opatření ANC v pořadí od ANC-S k ANC-H1, dle ID opatření takto: 149,148,147,146, 145,143,144,142,141</w:t>
      </w:r>
    </w:p>
    <w:p w14:paraId="260EF658" w14:textId="77777777" w:rsidR="00CD59F1" w:rsidRDefault="00CD59F1" w:rsidP="00264D37">
      <w:pPr>
        <w:pStyle w:val="Odstavecseseznamem"/>
        <w:numPr>
          <w:ilvl w:val="1"/>
          <w:numId w:val="7"/>
        </w:numPr>
        <w:jc w:val="both"/>
      </w:pPr>
      <w:r>
        <w:t>U opatření PPO v pořadí PPO-XOB, PPO-XOA (ID 152, pak ID 151)</w:t>
      </w:r>
    </w:p>
    <w:p w14:paraId="270D62B7" w14:textId="77777777" w:rsidR="00CD59F1" w:rsidRDefault="00CD59F1" w:rsidP="00264D37">
      <w:pPr>
        <w:pStyle w:val="Odstavecseseznamem"/>
        <w:numPr>
          <w:ilvl w:val="1"/>
          <w:numId w:val="7"/>
        </w:numPr>
        <w:jc w:val="both"/>
      </w:pPr>
      <w:r>
        <w:t>U opatření NATURA v pořadí NAT-NP, NAT-IZ (ID 961, pak ID 960)</w:t>
      </w:r>
    </w:p>
    <w:p w14:paraId="4790CAAA" w14:textId="77777777" w:rsidR="00CD59F1" w:rsidRDefault="00C0605F" w:rsidP="00264D37">
      <w:pPr>
        <w:pStyle w:val="Odstavecseseznamem"/>
        <w:numPr>
          <w:ilvl w:val="0"/>
          <w:numId w:val="38"/>
        </w:numPr>
        <w:jc w:val="both"/>
        <w:rPr>
          <w:i/>
          <w:iCs/>
        </w:rPr>
      </w:pPr>
      <w:r>
        <w:t>V případě, že u daného DPB bude algoritmus snížení uplatněn, bude za polem s deklarací výměry příslušného titulu doplněna ikona otazníku se statickým textem v tooltipu: „</w:t>
      </w:r>
      <w:r w:rsidRPr="00C0605F">
        <w:rPr>
          <w:i/>
          <w:iCs/>
        </w:rPr>
        <w:t>Z důvodu  překročení celkové výměry DPB došlo k automatickému snížení deklarované výměry DPB na možné maximum.“</w:t>
      </w:r>
    </w:p>
    <w:p w14:paraId="18BBC0D7" w14:textId="77777777" w:rsidR="00C0605F" w:rsidRPr="00C0605F" w:rsidRDefault="00C0605F" w:rsidP="00FC5517">
      <w:pPr>
        <w:jc w:val="both"/>
      </w:pPr>
      <w:r>
        <w:t xml:space="preserve">Tato změna </w:t>
      </w:r>
      <w:r w:rsidR="00440775">
        <w:t>bude uplatněna i na detailu DPB v rámci změnových žádostí JŽ.</w:t>
      </w:r>
    </w:p>
    <w:bookmarkEnd w:id="1"/>
    <w:p w14:paraId="75E1ACDA" w14:textId="77777777" w:rsidR="00E73A6E" w:rsidRDefault="00E73A6E" w:rsidP="00FC5517">
      <w:pPr>
        <w:pStyle w:val="Nadpis2"/>
        <w:jc w:val="both"/>
      </w:pPr>
      <w:r>
        <w:lastRenderedPageBreak/>
        <w:t>Zohlednění existence DNP na deklarované ploše</w:t>
      </w:r>
    </w:p>
    <w:p w14:paraId="6DB1229A" w14:textId="77777777" w:rsidR="00E73A6E" w:rsidRDefault="00E73A6E" w:rsidP="00FC5517">
      <w:pPr>
        <w:jc w:val="both"/>
      </w:pPr>
      <w:r>
        <w:t>Defaultně bude zapnuta vrstva platné DNP v předtiskové mapě.</w:t>
      </w:r>
    </w:p>
    <w:p w14:paraId="3F894E14" w14:textId="77777777" w:rsidR="00E73A6E" w:rsidRPr="00E73A6E" w:rsidRDefault="00E73A6E" w:rsidP="00FC5517">
      <w:pPr>
        <w:jc w:val="both"/>
      </w:pPr>
      <w:r>
        <w:t>Bude zavedená nová vážná chyba: Sx: Zákres deklarace opatření má překryv s dlouhodobě nezpůsobilou plochou. Prověřte zákres.</w:t>
      </w:r>
    </w:p>
    <w:p w14:paraId="118530E8" w14:textId="77777777" w:rsidR="004A5969" w:rsidRDefault="004A5969" w:rsidP="00FC5517">
      <w:pPr>
        <w:pStyle w:val="Nadpis2"/>
        <w:jc w:val="both"/>
      </w:pPr>
      <w:bookmarkStart w:id="2" w:name="_Hlk57827680"/>
      <w:r>
        <w:t>Zpřísnění chyby pro neuvedení termínu výsevu/výsadby u Z1/Z2</w:t>
      </w:r>
    </w:p>
    <w:bookmarkEnd w:id="2"/>
    <w:p w14:paraId="3DB1ED61" w14:textId="77777777" w:rsidR="004A5969" w:rsidRPr="004A5969" w:rsidRDefault="004A5969" w:rsidP="00FC5517">
      <w:pPr>
        <w:jc w:val="both"/>
      </w:pPr>
      <w:r>
        <w:t>Chyba T115 vyžadující uvedení datum výsevu nebo výsadby u opatření Z1/Z2 bude klasifikována nově jako TVRDÁ znemožňující odeslání sady.</w:t>
      </w:r>
    </w:p>
    <w:p w14:paraId="6DEC6572" w14:textId="77777777" w:rsidR="004161F6" w:rsidRDefault="004161F6" w:rsidP="00FC5517">
      <w:pPr>
        <w:pStyle w:val="Nadpis2"/>
        <w:jc w:val="both"/>
      </w:pPr>
      <w:r>
        <w:t>Rozšíření stavů sady po jejím odeslání na SZIF a zajištění reportu kontrol návazných procesů (dogenerování zákresů, generování mapy).</w:t>
      </w:r>
    </w:p>
    <w:p w14:paraId="20FCC3FF" w14:textId="77777777" w:rsidR="00E73A6E" w:rsidRDefault="00E73A6E" w:rsidP="00FC5517">
      <w:pPr>
        <w:jc w:val="both"/>
      </w:pPr>
      <w:r>
        <w:t>Před odesláním sady bude vždy provedena kontrola shody uvedené výměry zákresu přiřazeného k opatření versus fyzická výměra zákresu. Jestliže bude identifikována neshoda, DPB, opatření/zákres se vypíše.</w:t>
      </w:r>
    </w:p>
    <w:p w14:paraId="1BF7D199" w14:textId="77777777" w:rsidR="00E73A6E" w:rsidRDefault="00E73A6E" w:rsidP="00FC5517">
      <w:pPr>
        <w:jc w:val="both"/>
      </w:pPr>
      <w:r>
        <w:t>Koncové stavy</w:t>
      </w:r>
      <w:r w:rsidR="00733C64">
        <w:t xml:space="preserve"> po odeslání sady budou řešeny takto:</w:t>
      </w:r>
    </w:p>
    <w:p w14:paraId="0D30AAC2" w14:textId="77777777" w:rsidR="00733C64" w:rsidRDefault="00733C64" w:rsidP="00264D37">
      <w:pPr>
        <w:pStyle w:val="Odstavecseseznamem"/>
        <w:numPr>
          <w:ilvl w:val="0"/>
          <w:numId w:val="17"/>
        </w:numPr>
        <w:jc w:val="both"/>
      </w:pPr>
      <w:r w:rsidRPr="00733C64">
        <w:rPr>
          <w:b/>
          <w:bCs/>
        </w:rPr>
        <w:t>Chyba služby</w:t>
      </w:r>
      <w:r>
        <w:t xml:space="preserve"> (stav kdy po odeslání sady nebyla dostupná služba AEO_DAT01B nebo služba skončila chybou)</w:t>
      </w:r>
    </w:p>
    <w:p w14:paraId="1F139597" w14:textId="77777777" w:rsidR="00733C64" w:rsidRDefault="00733C64" w:rsidP="00264D37">
      <w:pPr>
        <w:pStyle w:val="Odstavecseseznamem"/>
        <w:numPr>
          <w:ilvl w:val="0"/>
          <w:numId w:val="17"/>
        </w:numPr>
        <w:jc w:val="both"/>
      </w:pPr>
      <w:r w:rsidRPr="00733C64">
        <w:rPr>
          <w:b/>
          <w:bCs/>
        </w:rPr>
        <w:t>Sada odeslána – probíhá generování podkladů</w:t>
      </w:r>
      <w:r>
        <w:t xml:space="preserve"> (stav kdy služba AEO_DAT01B proběhla úspěšně, ale generování dalších podkladů je ve frontě)</w:t>
      </w:r>
    </w:p>
    <w:p w14:paraId="4D5E95C6" w14:textId="77777777" w:rsidR="00733C64" w:rsidRPr="00733C64" w:rsidRDefault="00733C64" w:rsidP="00264D37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 w:rsidRPr="00733C64">
        <w:rPr>
          <w:b/>
          <w:bCs/>
        </w:rPr>
        <w:t xml:space="preserve">Sada odeslána – </w:t>
      </w:r>
      <w:r>
        <w:rPr>
          <w:b/>
          <w:bCs/>
        </w:rPr>
        <w:t xml:space="preserve">generování podkladů proběhlo </w:t>
      </w:r>
      <w:r>
        <w:t>(veškeré návazné úlohy i kontroly konzistence dat proběhly)</w:t>
      </w:r>
    </w:p>
    <w:p w14:paraId="40A4B78E" w14:textId="77777777" w:rsidR="00733C64" w:rsidRPr="00733C64" w:rsidRDefault="00733C64" w:rsidP="00264D37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 w:rsidRPr="00733C64">
        <w:rPr>
          <w:b/>
          <w:bCs/>
        </w:rPr>
        <w:t xml:space="preserve">Sada odeslána – </w:t>
      </w:r>
      <w:r>
        <w:rPr>
          <w:b/>
          <w:bCs/>
        </w:rPr>
        <w:t xml:space="preserve">generování podkladů s chybou: </w:t>
      </w:r>
      <w:r>
        <w:t>- bude možné zobrazit výpis procesu:</w:t>
      </w:r>
    </w:p>
    <w:p w14:paraId="0A228846" w14:textId="77777777" w:rsidR="00634EDF" w:rsidRDefault="00634EDF" w:rsidP="00264D37">
      <w:pPr>
        <w:pStyle w:val="Odstavecseseznamem"/>
        <w:numPr>
          <w:ilvl w:val="1"/>
          <w:numId w:val="27"/>
        </w:numPr>
        <w:jc w:val="both"/>
      </w:pPr>
      <w:r>
        <w:t xml:space="preserve">Dogenerování </w:t>
      </w:r>
      <w:r w:rsidR="00AB47FD">
        <w:t>automatických</w:t>
      </w:r>
      <w:r>
        <w:t xml:space="preserve"> zákresů pro příslušná opatření (ANC, SAPS, apod.) včetně kontroly konzistence výměry</w:t>
      </w:r>
    </w:p>
    <w:p w14:paraId="69D2960E" w14:textId="77777777" w:rsidR="00634EDF" w:rsidRDefault="00634EDF" w:rsidP="00264D37">
      <w:pPr>
        <w:pStyle w:val="Odstavecseseznamem"/>
        <w:numPr>
          <w:ilvl w:val="1"/>
          <w:numId w:val="27"/>
        </w:numPr>
        <w:jc w:val="both"/>
      </w:pPr>
      <w:r>
        <w:t xml:space="preserve">Kontrola validity geometrie </w:t>
      </w:r>
    </w:p>
    <w:p w14:paraId="4ED392DE" w14:textId="77777777" w:rsidR="00577307" w:rsidRDefault="00733C64" w:rsidP="00264D37">
      <w:pPr>
        <w:pStyle w:val="Odstavecseseznamem"/>
        <w:numPr>
          <w:ilvl w:val="1"/>
          <w:numId w:val="27"/>
        </w:numPr>
        <w:jc w:val="both"/>
      </w:pPr>
      <w:r>
        <w:t xml:space="preserve">Generování mapy </w:t>
      </w:r>
    </w:p>
    <w:p w14:paraId="25B62B30" w14:textId="77777777" w:rsidR="00733C64" w:rsidRDefault="00733C64" w:rsidP="00264D37">
      <w:pPr>
        <w:pStyle w:val="Odstavecseseznamem"/>
        <w:numPr>
          <w:ilvl w:val="1"/>
          <w:numId w:val="27"/>
        </w:numPr>
        <w:jc w:val="both"/>
      </w:pPr>
      <w:r>
        <w:t>Generování SHP</w:t>
      </w:r>
    </w:p>
    <w:p w14:paraId="58A3906D" w14:textId="77777777" w:rsidR="00733C64" w:rsidRDefault="004161F6" w:rsidP="00FC5517">
      <w:pPr>
        <w:pStyle w:val="Nadpis2"/>
        <w:jc w:val="both"/>
      </w:pPr>
      <w:r>
        <w:t>Zautomatizování přepočtových úloh po opravě žádosti (resync. GPŽ)</w:t>
      </w:r>
    </w:p>
    <w:p w14:paraId="15E88416" w14:textId="77777777" w:rsidR="00733C64" w:rsidRDefault="00733C64" w:rsidP="00FC5517">
      <w:pPr>
        <w:jc w:val="both"/>
      </w:pPr>
      <w:r>
        <w:t>Při ručním otevření a uzavření sad bude příslušné</w:t>
      </w:r>
      <w:r w:rsidR="004E67F0">
        <w:t xml:space="preserve"> </w:t>
      </w:r>
      <w:r>
        <w:t>JI zařazeno do fronty k přepočtu:</w:t>
      </w:r>
    </w:p>
    <w:p w14:paraId="141FF558" w14:textId="77777777" w:rsidR="00733C64" w:rsidRDefault="00733C64" w:rsidP="00264D37">
      <w:pPr>
        <w:pStyle w:val="Odstavecseseznamem"/>
        <w:numPr>
          <w:ilvl w:val="0"/>
          <w:numId w:val="18"/>
        </w:numPr>
        <w:jc w:val="both"/>
      </w:pPr>
      <w:r>
        <w:t>Generování mapových zákresů</w:t>
      </w:r>
    </w:p>
    <w:p w14:paraId="2913F109" w14:textId="77777777" w:rsidR="00733C64" w:rsidRDefault="00733C64" w:rsidP="00264D37">
      <w:pPr>
        <w:pStyle w:val="Odstavecseseznamem"/>
        <w:numPr>
          <w:ilvl w:val="0"/>
          <w:numId w:val="18"/>
        </w:numPr>
        <w:jc w:val="both"/>
      </w:pPr>
      <w:r>
        <w:t>Přegenerování SHP</w:t>
      </w:r>
    </w:p>
    <w:p w14:paraId="7D12A55B" w14:textId="77777777" w:rsidR="00733C64" w:rsidRDefault="00733C64" w:rsidP="00264D37">
      <w:pPr>
        <w:pStyle w:val="Odstavecseseznamem"/>
        <w:numPr>
          <w:ilvl w:val="0"/>
          <w:numId w:val="18"/>
        </w:numPr>
        <w:jc w:val="both"/>
      </w:pPr>
      <w:r>
        <w:t>Synchronizace georeplikace</w:t>
      </w:r>
    </w:p>
    <w:p w14:paraId="4F5E9203" w14:textId="77777777" w:rsidR="00733C64" w:rsidRPr="00733C64" w:rsidRDefault="00733C64" w:rsidP="00FC5517">
      <w:pPr>
        <w:jc w:val="both"/>
      </w:pPr>
      <w:r>
        <w:t>Tuto úlohu bude nově možné vyvolat na uživateli tlačítkem pro roli PREDTISK_ADMIN na záložce GPŽ.</w:t>
      </w:r>
    </w:p>
    <w:p w14:paraId="7A1463F7" w14:textId="77777777" w:rsidR="004161F6" w:rsidRDefault="004161F6" w:rsidP="00FC5517">
      <w:pPr>
        <w:pStyle w:val="Nadpis2"/>
        <w:jc w:val="both"/>
      </w:pPr>
      <w:r>
        <w:t>Umožnění vygenerování změny žádosti o zařazení bez generování JŽ (mód změnová žádost o zařazení)</w:t>
      </w:r>
    </w:p>
    <w:p w14:paraId="7B4BE3A0" w14:textId="77777777" w:rsidR="00733C64" w:rsidRDefault="00733C64" w:rsidP="00FC5517">
      <w:pPr>
        <w:jc w:val="both"/>
      </w:pPr>
      <w:r>
        <w:t>Při spuštění sady bude pro uživatele s rolí PREDTISK_USER nově možnost volby „Jen změnová žádost“, v takovém případě se aplikace přepne do tohoto módu, který představuje:</w:t>
      </w:r>
    </w:p>
    <w:p w14:paraId="29687CB8" w14:textId="77777777" w:rsidR="00733C64" w:rsidRDefault="00733C64" w:rsidP="00264D37">
      <w:pPr>
        <w:pStyle w:val="Odstavecseseznamem"/>
        <w:numPr>
          <w:ilvl w:val="0"/>
          <w:numId w:val="19"/>
        </w:numPr>
        <w:jc w:val="both"/>
      </w:pPr>
      <w:r>
        <w:t>Vypnutí všech chyb, které nesouvisí se změnou zařazení</w:t>
      </w:r>
    </w:p>
    <w:p w14:paraId="2885619B" w14:textId="77777777" w:rsidR="00733C64" w:rsidRDefault="00733C64" w:rsidP="00264D37">
      <w:pPr>
        <w:pStyle w:val="Odstavecseseznamem"/>
        <w:numPr>
          <w:ilvl w:val="0"/>
          <w:numId w:val="19"/>
        </w:numPr>
        <w:jc w:val="both"/>
      </w:pPr>
      <w:r>
        <w:t>Při odeslání sady bude odeslána jen sada týkající se rozraní LPI_ZZZ2015 (tj. změnová žádost)</w:t>
      </w:r>
    </w:p>
    <w:p w14:paraId="1FFE4B15" w14:textId="77777777" w:rsidR="00157A70" w:rsidRDefault="00157A70" w:rsidP="00FC5517">
      <w:pPr>
        <w:pStyle w:val="Nadpis2"/>
        <w:jc w:val="both"/>
      </w:pPr>
      <w:r>
        <w:t>Odesílání deklarace plodin i pro kulturu J</w:t>
      </w:r>
    </w:p>
    <w:p w14:paraId="79931AF3" w14:textId="77777777" w:rsidR="00157A70" w:rsidRPr="00350AF2" w:rsidRDefault="00157A70" w:rsidP="00FC5517">
      <w:pPr>
        <w:jc w:val="both"/>
      </w:pPr>
      <w:r>
        <w:t>Plodiny budou skrze službu LPI_PPZ2015 odesílány i pro kulturu J, deklaroval-li je žadatel.</w:t>
      </w:r>
    </w:p>
    <w:p w14:paraId="1B7DD092" w14:textId="77777777" w:rsidR="00157A70" w:rsidRDefault="00157A70" w:rsidP="00FC5517">
      <w:pPr>
        <w:pStyle w:val="Nadpis2"/>
        <w:jc w:val="both"/>
      </w:pPr>
      <w:r>
        <w:t>Úprava části změnové žádosti o zařazení AEKO - zatravnění</w:t>
      </w:r>
    </w:p>
    <w:p w14:paraId="44B720EB" w14:textId="77777777" w:rsidR="00157A70" w:rsidRDefault="00157A70" w:rsidP="00FC5517">
      <w:pPr>
        <w:jc w:val="both"/>
      </w:pPr>
      <w:r>
        <w:t>U opatření zatravnění orné půdy nesmí mezi potomky v rámci územní změny být načítány DPB s kulturou R, jestliže doposud zařazený</w:t>
      </w:r>
      <w:r w:rsidR="00D437F2">
        <w:t>/identifikovaný</w:t>
      </w:r>
      <w:r>
        <w:t xml:space="preserve"> DPB má kulturu T nebo G. Potomek s kulturou R je </w:t>
      </w:r>
      <w:r w:rsidR="00D437F2">
        <w:t>způsobilý jen, pokud zařazený/identifikovaný DPB má kulturu R.</w:t>
      </w:r>
    </w:p>
    <w:p w14:paraId="4076B3D5" w14:textId="77777777" w:rsidR="008B025B" w:rsidRDefault="008B025B" w:rsidP="00FC5517">
      <w:pPr>
        <w:pStyle w:val="Nadpis2"/>
        <w:jc w:val="both"/>
      </w:pPr>
      <w:r>
        <w:t>Doplnění povinnosti připojení zákresu ke kategorii dřevin u opatření týkající se sadů</w:t>
      </w:r>
    </w:p>
    <w:p w14:paraId="24DDD1C4" w14:textId="77777777" w:rsidR="008B025B" w:rsidRDefault="008B025B" w:rsidP="00FC5517">
      <w:pPr>
        <w:jc w:val="both"/>
      </w:pPr>
      <w:r>
        <w:t>Požadavek se týká následujících opatření</w:t>
      </w:r>
    </w:p>
    <w:p w14:paraId="6CC50871" w14:textId="77777777" w:rsidR="008B025B" w:rsidRDefault="008B025B" w:rsidP="00264D37">
      <w:pPr>
        <w:pStyle w:val="Odstavecseseznamem"/>
        <w:numPr>
          <w:ilvl w:val="0"/>
          <w:numId w:val="33"/>
        </w:numPr>
        <w:jc w:val="both"/>
      </w:pPr>
      <w:r>
        <w:t xml:space="preserve">ID 1 (IPO) - </w:t>
      </w:r>
      <w:r w:rsidRPr="008B025B">
        <w:t>Podopatření integrovaná produkce ovoce</w:t>
      </w:r>
      <w:r>
        <w:t xml:space="preserve"> (rozdělení na peckoviny, bobuloviny, jádroviny)</w:t>
      </w:r>
    </w:p>
    <w:p w14:paraId="5DE1D8C0" w14:textId="77777777" w:rsidR="008B025B" w:rsidRDefault="008B025B" w:rsidP="00264D37">
      <w:pPr>
        <w:pStyle w:val="Odstavecseseznamem"/>
        <w:numPr>
          <w:ilvl w:val="0"/>
          <w:numId w:val="33"/>
        </w:numPr>
        <w:jc w:val="both"/>
      </w:pPr>
      <w:r>
        <w:lastRenderedPageBreak/>
        <w:t>ID 901 (NIPO) – Navazující p</w:t>
      </w:r>
      <w:r w:rsidRPr="008B025B">
        <w:t>odopatření integrovaná produkce ovoce</w:t>
      </w:r>
      <w:r>
        <w:t xml:space="preserve"> (rozdělení na peckoviny, bobuloviny, jádroviny)</w:t>
      </w:r>
    </w:p>
    <w:p w14:paraId="3C4527C6" w14:textId="77777777" w:rsidR="008B025B" w:rsidRPr="001B1D2B" w:rsidRDefault="008B025B" w:rsidP="00264D37">
      <w:pPr>
        <w:pStyle w:val="Odstavecseseznamem"/>
        <w:numPr>
          <w:ilvl w:val="0"/>
          <w:numId w:val="33"/>
        </w:numPr>
        <w:jc w:val="both"/>
      </w:pPr>
      <w:r w:rsidRPr="001B1D2B">
        <w:t xml:space="preserve">ID 31 (EZ-IS) / ID 231 (PO-IS) – EZ/PO - intenzivní sady (rozdělení na peckoviny, </w:t>
      </w:r>
      <w:r w:rsidR="001B1D2B" w:rsidRPr="001B1D2B">
        <w:t>ovocné keře</w:t>
      </w:r>
      <w:r w:rsidRPr="001B1D2B">
        <w:t>, jádroviny)</w:t>
      </w:r>
    </w:p>
    <w:p w14:paraId="4413B198" w14:textId="77777777" w:rsidR="008B025B" w:rsidRPr="001B1D2B" w:rsidRDefault="008B025B" w:rsidP="00264D37">
      <w:pPr>
        <w:pStyle w:val="Odstavecseseznamem"/>
        <w:numPr>
          <w:ilvl w:val="0"/>
          <w:numId w:val="33"/>
        </w:numPr>
        <w:jc w:val="both"/>
      </w:pPr>
      <w:r w:rsidRPr="001B1D2B">
        <w:t xml:space="preserve">ID 933 (NEZ-IS) / ID 945 (NPO-IS) – Navazující EZ/PO - intenzivní sady (rozdělení na peckoviny, </w:t>
      </w:r>
      <w:r w:rsidR="001B1D2B" w:rsidRPr="001B1D2B">
        <w:t>ovocné keře</w:t>
      </w:r>
      <w:r w:rsidRPr="001B1D2B">
        <w:t>, jádroviny)</w:t>
      </w:r>
    </w:p>
    <w:p w14:paraId="4290E5D1" w14:textId="77777777" w:rsidR="008B025B" w:rsidRPr="001B1D2B" w:rsidRDefault="008B025B" w:rsidP="00264D37">
      <w:pPr>
        <w:pStyle w:val="Odstavecseseznamem"/>
        <w:numPr>
          <w:ilvl w:val="0"/>
          <w:numId w:val="33"/>
        </w:numPr>
        <w:jc w:val="both"/>
      </w:pPr>
      <w:r w:rsidRPr="001B1D2B">
        <w:t>ID 32 (EZ-OS) / ID 232 (PO-OS) – EZ/PO - ostatní sady (rozdělení na stromy, keře)</w:t>
      </w:r>
    </w:p>
    <w:p w14:paraId="4BCD5559" w14:textId="77777777" w:rsidR="008B025B" w:rsidRDefault="008B025B" w:rsidP="00264D37">
      <w:pPr>
        <w:pStyle w:val="Odstavecseseznamem"/>
        <w:numPr>
          <w:ilvl w:val="0"/>
          <w:numId w:val="33"/>
        </w:numPr>
        <w:jc w:val="both"/>
      </w:pPr>
      <w:r w:rsidRPr="001B1D2B">
        <w:t>ID 935 (NEZ-OS) / ID 947 (NPO-OS) – Navazující EZ/PO - ostatní sady (rozdělení na stromy, keře)</w:t>
      </w:r>
    </w:p>
    <w:p w14:paraId="1F5009AE" w14:textId="77777777" w:rsidR="001B1D2B" w:rsidRPr="001B1D2B" w:rsidRDefault="001B1D2B" w:rsidP="001B1D2B">
      <w:pPr>
        <w:jc w:val="both"/>
        <w:rPr>
          <w:i/>
          <w:iCs/>
          <w:color w:val="FF0000"/>
        </w:rPr>
      </w:pPr>
      <w:r w:rsidRPr="001B1D2B">
        <w:rPr>
          <w:i/>
          <w:iCs/>
          <w:color w:val="FF0000"/>
        </w:rPr>
        <w:t xml:space="preserve">POZNÁMKA: Zákres na úrovni kategorií bude v roce 2021 vyžadován pouze u AEKO/NAEKO, řešení je ale datově (viz níže) připraveno i pro </w:t>
      </w:r>
      <w:r>
        <w:rPr>
          <w:i/>
          <w:iCs/>
          <w:color w:val="FF0000"/>
        </w:rPr>
        <w:t>EZ/NEZ</w:t>
      </w:r>
    </w:p>
    <w:p w14:paraId="5C902396" w14:textId="77777777" w:rsidR="008B025B" w:rsidRDefault="008B025B" w:rsidP="00FC5517">
      <w:pPr>
        <w:jc w:val="both"/>
      </w:pPr>
    </w:p>
    <w:p w14:paraId="20B2275B" w14:textId="77777777" w:rsidR="008B025B" w:rsidRPr="007D5DE7" w:rsidRDefault="007D5DE7" w:rsidP="00FC5517">
      <w:pPr>
        <w:jc w:val="both"/>
        <w:rPr>
          <w:b/>
          <w:bCs/>
        </w:rPr>
      </w:pPr>
      <w:r w:rsidRPr="007D5DE7">
        <w:rPr>
          <w:b/>
          <w:bCs/>
        </w:rPr>
        <w:t>Princip řešení</w:t>
      </w:r>
      <w:r>
        <w:rPr>
          <w:b/>
          <w:bCs/>
        </w:rPr>
        <w:t xml:space="preserve"> v rámci JŽ, změnové části JŽ a v replikaci GPŽ</w:t>
      </w:r>
      <w:r w:rsidRPr="007D5DE7">
        <w:rPr>
          <w:b/>
          <w:bCs/>
        </w:rPr>
        <w:t>:</w:t>
      </w:r>
    </w:p>
    <w:p w14:paraId="6D9C9D2E" w14:textId="77777777" w:rsidR="007D5DE7" w:rsidRDefault="007D5DE7" w:rsidP="00264D37">
      <w:pPr>
        <w:pStyle w:val="Odstavecseseznamem"/>
        <w:numPr>
          <w:ilvl w:val="0"/>
          <w:numId w:val="34"/>
        </w:numPr>
        <w:jc w:val="both"/>
        <w:rPr>
          <w:i/>
          <w:iCs/>
        </w:rPr>
      </w:pPr>
      <w:r>
        <w:t>Pokud na 1 deklarovaném DPB bude více kategorií</w:t>
      </w:r>
      <w:r w:rsidR="00AB47FD">
        <w:t>,</w:t>
      </w:r>
      <w:r>
        <w:t xml:space="preserve"> bude stanovena nová TVRDÁ chyba: </w:t>
      </w:r>
      <w:r w:rsidRPr="007D5DE7">
        <w:rPr>
          <w:i/>
          <w:iCs/>
        </w:rPr>
        <w:t xml:space="preserve">„Deklarace vyžaduje zákres, neboť na DPB je deklarováno více kategorií ovocných druhů. Připojení zákresu je nutné provést v části formuláře znázorňující sumární počty stromů v rámci kategorií.“ </w:t>
      </w:r>
    </w:p>
    <w:p w14:paraId="2C46E6B9" w14:textId="77777777" w:rsidR="007D5DE7" w:rsidRDefault="007D5DE7" w:rsidP="00264D37">
      <w:pPr>
        <w:pStyle w:val="Odstavecseseznamem"/>
        <w:numPr>
          <w:ilvl w:val="0"/>
          <w:numId w:val="34"/>
        </w:numPr>
        <w:jc w:val="both"/>
      </w:pPr>
      <w:r w:rsidRPr="007D5DE7">
        <w:t>Zákres se bude připojovat na detailu deklarovaného DPB v části formuláře znázorňující sumární počty stromů v rámci kategorií</w:t>
      </w:r>
      <w:r>
        <w:t xml:space="preserve"> (viz obrázek).</w:t>
      </w:r>
    </w:p>
    <w:p w14:paraId="370E082C" w14:textId="77777777" w:rsidR="007D5DE7" w:rsidRDefault="007D5DE7" w:rsidP="00264D37">
      <w:pPr>
        <w:pStyle w:val="Odstavecseseznamem"/>
        <w:numPr>
          <w:ilvl w:val="0"/>
          <w:numId w:val="34"/>
        </w:numPr>
        <w:jc w:val="both"/>
      </w:pPr>
      <w:r>
        <w:t>Výše uvedené body se týkají i detailu DPB v rámci změnové žádosti.</w:t>
      </w:r>
    </w:p>
    <w:p w14:paraId="305C45F8" w14:textId="77777777" w:rsidR="007D5DE7" w:rsidRPr="00C949BE" w:rsidRDefault="007D5DE7" w:rsidP="00264D37">
      <w:pPr>
        <w:pStyle w:val="Odstavecseseznamem"/>
        <w:numPr>
          <w:ilvl w:val="0"/>
          <w:numId w:val="34"/>
        </w:numPr>
        <w:jc w:val="both"/>
      </w:pPr>
      <w:r>
        <w:t xml:space="preserve">Návazně v replikaci budou navazovány zákresy pomocí identifikace </w:t>
      </w:r>
      <w:r w:rsidR="00694A71">
        <w:t>kategorie dřeviny uváděné v elementu/tabulce DOPLNEKPLODINY</w:t>
      </w:r>
      <w:r>
        <w:t xml:space="preserve">, v rámci které budou příslušné kategorie </w:t>
      </w:r>
      <w:r w:rsidRPr="00C949BE">
        <w:t>zasílány zpět službou APA_GJZ02A (nutná součinnosti SZIF!)</w:t>
      </w:r>
      <w:r w:rsidR="00694A71" w:rsidRPr="00C949BE">
        <w:t>. Obdoba současného přiřazování zákresu k deklaraci chřestu.</w:t>
      </w:r>
    </w:p>
    <w:p w14:paraId="5EF50798" w14:textId="77777777" w:rsidR="007D5DE7" w:rsidRPr="00C949BE" w:rsidRDefault="007D5DE7" w:rsidP="00264D37">
      <w:pPr>
        <w:pStyle w:val="Odstavecseseznamem"/>
        <w:numPr>
          <w:ilvl w:val="0"/>
          <w:numId w:val="34"/>
        </w:numPr>
        <w:jc w:val="both"/>
      </w:pPr>
      <w:r w:rsidRPr="00C949BE">
        <w:t>Pro tyto účely bude publikován nový číselník kategorií dřevin</w:t>
      </w:r>
      <w:r w:rsidR="00A66883" w:rsidRPr="00C949BE">
        <w:t>, jehož hodnoty budou zpětně pos</w:t>
      </w:r>
      <w:r w:rsidR="00DC1D9B" w:rsidRPr="00C949BE">
        <w:t>í</w:t>
      </w:r>
      <w:r w:rsidR="00A66883" w:rsidRPr="00C949BE">
        <w:t xml:space="preserve">latelné v rámci struktury </w:t>
      </w:r>
      <w:r w:rsidR="00DC1D9B" w:rsidRPr="00C949BE">
        <w:t>DOPLNEKPLODINY. V současné době se posílají údaje jako doplňkové údaje „KATEGORIEOD“. Nově číselník KATEGORIEOD bude jeden z „číselníků plodin“ a hodnota se bude současně zasílat i v atributu PLODINA služby APA_PPZ2015 (zasílání v rámci doplňkových údajů zůstane zachováno z důvodu zpětné kompatibility).</w:t>
      </w:r>
    </w:p>
    <w:p w14:paraId="79313D83" w14:textId="77777777" w:rsidR="00694A71" w:rsidRPr="00C949BE" w:rsidRDefault="00694A71" w:rsidP="00FC5517">
      <w:pPr>
        <w:pStyle w:val="Nadpis2"/>
        <w:jc w:val="both"/>
      </w:pPr>
      <w:r w:rsidRPr="00C949BE">
        <w:t>Zrušení měkké chyby upozorňující, že žadatel není evidován v EZP</w:t>
      </w:r>
    </w:p>
    <w:p w14:paraId="7111CEFC" w14:textId="77777777" w:rsidR="001B1D2B" w:rsidRDefault="00594AEE" w:rsidP="00AB47FD">
      <w:pPr>
        <w:jc w:val="both"/>
      </w:pPr>
      <w:r>
        <w:t>Napříč aplikací bude zrušena kontrola vyžadující evidenci EZP. Současně bude upravena podmínka nastavení semaforu pro opatření 500 – Mladý zemědělec takto:</w:t>
      </w:r>
    </w:p>
    <w:p w14:paraId="533E9840" w14:textId="77777777" w:rsidR="001B1D2B" w:rsidRDefault="001B1D2B" w:rsidP="00AB47FD">
      <w:pPr>
        <w:jc w:val="both"/>
        <w:rPr>
          <w:rFonts w:ascii="Calibri" w:hAnsi="Calibri"/>
          <w:b/>
          <w:bCs/>
          <w:szCs w:val="22"/>
        </w:rPr>
      </w:pPr>
      <w:r>
        <w:rPr>
          <w:b/>
          <w:bCs/>
        </w:rPr>
        <w:t>Podmínky pro</w:t>
      </w:r>
      <w:r w:rsidR="00AB47FD">
        <w:rPr>
          <w:b/>
          <w:bCs/>
        </w:rPr>
        <w:t xml:space="preserve"> </w:t>
      </w:r>
      <w:r>
        <w:rPr>
          <w:b/>
          <w:bCs/>
        </w:rPr>
        <w:t xml:space="preserve">to, aby zemědělec </w:t>
      </w:r>
      <w:r w:rsidR="00AB47FD">
        <w:rPr>
          <w:b/>
          <w:bCs/>
        </w:rPr>
        <w:t xml:space="preserve">– fyzická osoba, </w:t>
      </w:r>
      <w:r>
        <w:rPr>
          <w:b/>
          <w:bCs/>
        </w:rPr>
        <w:t>byl způsobilý žádat o MLZEM ( = bude semafor zelený)</w:t>
      </w:r>
      <w:r w:rsidR="00AB47FD">
        <w:rPr>
          <w:b/>
          <w:bCs/>
        </w:rPr>
        <w:t xml:space="preserve"> </w:t>
      </w:r>
      <w:r>
        <w:rPr>
          <w:b/>
          <w:bCs/>
        </w:rPr>
        <w:t>musí splňovat následující podmínky:</w:t>
      </w:r>
    </w:p>
    <w:p w14:paraId="2363AF16" w14:textId="77777777" w:rsidR="001B1D2B" w:rsidRDefault="001B1D2B" w:rsidP="00264D37">
      <w:pPr>
        <w:pStyle w:val="Odstavecseseznamem"/>
        <w:numPr>
          <w:ilvl w:val="0"/>
          <w:numId w:val="39"/>
        </w:numPr>
        <w:spacing w:after="0"/>
        <w:contextualSpacing w:val="0"/>
        <w:jc w:val="both"/>
      </w:pPr>
      <w:r>
        <w:t xml:space="preserve">Žadatel nepodniká déle než 5 kalendářních let před prvním podáním žádosti o mladého zemědělce. Technicky se zjistí takto </w:t>
      </w:r>
    </w:p>
    <w:p w14:paraId="42409EAE" w14:textId="77777777" w:rsidR="001B1D2B" w:rsidRDefault="001B1D2B" w:rsidP="00264D37">
      <w:pPr>
        <w:pStyle w:val="Odstavecseseznamem"/>
        <w:numPr>
          <w:ilvl w:val="0"/>
          <w:numId w:val="40"/>
        </w:numPr>
        <w:spacing w:after="0"/>
        <w:contextualSpacing w:val="0"/>
        <w:jc w:val="both"/>
      </w:pPr>
      <w:r>
        <w:t xml:space="preserve">V nejstarším roce (= v prvním roce) podání žádosti o mladého zemědělce v sumárních datech v SDB bylo žadateli maximálně 40 let </w:t>
      </w:r>
    </w:p>
    <w:p w14:paraId="44146230" w14:textId="77777777" w:rsidR="001B1D2B" w:rsidRDefault="001B1D2B" w:rsidP="00264D37">
      <w:pPr>
        <w:pStyle w:val="Odstavecseseznamem"/>
        <w:numPr>
          <w:ilvl w:val="0"/>
          <w:numId w:val="40"/>
        </w:numPr>
        <w:spacing w:after="0"/>
        <w:contextualSpacing w:val="0"/>
        <w:jc w:val="both"/>
      </w:pPr>
      <w:r>
        <w:t xml:space="preserve">Rok podání první žádosti o mladého zemědělce se zjistí z pohledu SDB, který obsahuje sumární data deklarací (QRY_SUMARNI_CASTKY, titul 500), a to jako nejstarší rok, ve kterém bude u opatření MZ nalezena požadovaná částka &gt; 0. </w:t>
      </w:r>
    </w:p>
    <w:p w14:paraId="5D079145" w14:textId="77777777" w:rsidR="001B1D2B" w:rsidRDefault="001B1D2B" w:rsidP="00264D37">
      <w:pPr>
        <w:pStyle w:val="Odstavecseseznamem"/>
        <w:numPr>
          <w:ilvl w:val="0"/>
          <w:numId w:val="39"/>
        </w:numPr>
        <w:spacing w:after="0"/>
        <w:contextualSpacing w:val="0"/>
        <w:jc w:val="both"/>
      </w:pPr>
      <w:r>
        <w:t>Žadatel pobírá dotaci na MLZEM max. 5 let od první žádosti o MLZEM. Technicky se zjistí takto</w:t>
      </w:r>
    </w:p>
    <w:p w14:paraId="065CE900" w14:textId="77777777" w:rsidR="001B1D2B" w:rsidRDefault="001B1D2B" w:rsidP="00264D37">
      <w:pPr>
        <w:pStyle w:val="Odstavecseseznamem"/>
        <w:numPr>
          <w:ilvl w:val="0"/>
          <w:numId w:val="40"/>
        </w:numPr>
        <w:spacing w:after="0"/>
        <w:contextualSpacing w:val="0"/>
        <w:jc w:val="both"/>
      </w:pPr>
      <w:r>
        <w:t xml:space="preserve">Rok podání první žádosti o mladého zemědělce se zjistí z pohledu SDB, který obsahuje sumární data deklarací (QRY_SUMARNI_CASTKY, titul 500), a to jako nejstarší rok, ve kterém bude u opatření MZ nalezena požadovaná částka &gt; 0. </w:t>
      </w:r>
    </w:p>
    <w:p w14:paraId="35634BD0" w14:textId="77777777" w:rsidR="001B1D2B" w:rsidRDefault="001B1D2B" w:rsidP="00264D37">
      <w:pPr>
        <w:pStyle w:val="Odstavecseseznamem"/>
        <w:numPr>
          <w:ilvl w:val="0"/>
          <w:numId w:val="40"/>
        </w:numPr>
        <w:spacing w:after="0"/>
        <w:contextualSpacing w:val="0"/>
        <w:jc w:val="both"/>
      </w:pPr>
      <w:r>
        <w:t>Aktuální rok může být maximálně rok první žádosti o MLZEM + 4</w:t>
      </w:r>
    </w:p>
    <w:p w14:paraId="3D6047D9" w14:textId="77777777" w:rsidR="00594AEE" w:rsidRDefault="00594AEE" w:rsidP="00AB47FD">
      <w:pPr>
        <w:spacing w:after="0"/>
        <w:jc w:val="both"/>
      </w:pPr>
      <w:r>
        <w:t>Při nesplnění některé z podmínek bude semafor červený. V případě, že bude zelený bude doplněna měkká upozorňující chyba s vysvětlujícím textem (ten bude doplněn).</w:t>
      </w:r>
    </w:p>
    <w:p w14:paraId="31B12F24" w14:textId="77777777" w:rsidR="00594AEE" w:rsidRDefault="00594AEE" w:rsidP="00594AEE">
      <w:pPr>
        <w:spacing w:after="0"/>
      </w:pPr>
      <w:r>
        <w:t>Pro právnické osoby bude semafor u opatření:</w:t>
      </w:r>
    </w:p>
    <w:p w14:paraId="756A53B6" w14:textId="77777777" w:rsidR="00594AEE" w:rsidRDefault="00594AEE" w:rsidP="00264D37">
      <w:pPr>
        <w:pStyle w:val="Odstavecseseznamem"/>
        <w:numPr>
          <w:ilvl w:val="0"/>
          <w:numId w:val="41"/>
        </w:numPr>
        <w:spacing w:after="0"/>
      </w:pPr>
      <w:r>
        <w:t>Červený tehdy, pokud od roku prvního podání žádosti o MLZEM uplynulo více než 5 let (aktuální rok je N+5 a vyšš</w:t>
      </w:r>
      <w:r w:rsidR="000263BB">
        <w:t>í</w:t>
      </w:r>
      <w:r>
        <w:t>)</w:t>
      </w:r>
    </w:p>
    <w:p w14:paraId="0B1A72F1" w14:textId="77777777" w:rsidR="00594AEE" w:rsidRDefault="00594AEE" w:rsidP="00264D37">
      <w:pPr>
        <w:pStyle w:val="Odstavecseseznamem"/>
        <w:numPr>
          <w:ilvl w:val="0"/>
          <w:numId w:val="41"/>
        </w:numPr>
        <w:spacing w:after="0"/>
      </w:pPr>
      <w:r>
        <w:lastRenderedPageBreak/>
        <w:t>Oranžový ve všech ostatních případech. V takovém případě bude u opatření doplněna měkká chyba s vysvětlujícím textem.</w:t>
      </w:r>
    </w:p>
    <w:p w14:paraId="10B84AEA" w14:textId="77777777" w:rsidR="005D6A2F" w:rsidRDefault="005D6A2F" w:rsidP="00D9441D">
      <w:pPr>
        <w:pStyle w:val="Nadpis2"/>
        <w:spacing w:before="0" w:after="0"/>
        <w:jc w:val="both"/>
      </w:pPr>
      <w:r>
        <w:t>Zpřísnění tolerance deklarované výměry a připojených zákresů k dotačním opatřením</w:t>
      </w:r>
    </w:p>
    <w:p w14:paraId="091EB1CD" w14:textId="77777777" w:rsidR="005D6A2F" w:rsidRPr="00AB47FD" w:rsidRDefault="005D6A2F" w:rsidP="00D9441D">
      <w:pPr>
        <w:pStyle w:val="Nadpis2"/>
        <w:numPr>
          <w:ilvl w:val="0"/>
          <w:numId w:val="0"/>
        </w:numPr>
        <w:spacing w:before="0" w:after="0"/>
        <w:contextualSpacing w:val="0"/>
        <w:jc w:val="both"/>
        <w:rPr>
          <w:b w:val="0"/>
          <w:bCs/>
          <w:lang w:eastAsia="cs-CZ"/>
        </w:rPr>
      </w:pPr>
      <w:r w:rsidRPr="00AB47FD">
        <w:rPr>
          <w:b w:val="0"/>
          <w:bCs/>
          <w:lang w:eastAsia="cs-CZ"/>
        </w:rPr>
        <w:t xml:space="preserve">U všech dotačních opatření, u nichž je vyžadováno připojení zákresu s výjimkou deklarace plodin bude nově nastavena tolerance rozdílu deklarované výměry a připojeného zákresu na max. 0,01 ha ve prospěch připojeného zákresu. </w:t>
      </w:r>
    </w:p>
    <w:p w14:paraId="7997C130" w14:textId="77777777" w:rsidR="005D6A2F" w:rsidRPr="005D6A2F" w:rsidRDefault="005D6A2F" w:rsidP="005D6A2F">
      <w:pPr>
        <w:pStyle w:val="Nadpis2"/>
        <w:numPr>
          <w:ilvl w:val="0"/>
          <w:numId w:val="0"/>
        </w:numPr>
        <w:jc w:val="both"/>
        <w:rPr>
          <w:b w:val="0"/>
          <w:bCs/>
          <w:color w:val="FF0000"/>
        </w:rPr>
      </w:pPr>
      <w:r w:rsidRPr="00AB47FD">
        <w:rPr>
          <w:b w:val="0"/>
          <w:bCs/>
          <w:lang w:eastAsia="cs-CZ"/>
        </w:rPr>
        <w:t>Porovnání se přitom provádí tak, že se sčítají připojené zákresy na desetinná místa a pak se suma zaokrouhlí na 2 des. Místa a tato hodnota se porovnává s dekl. výměrou</w:t>
      </w:r>
      <w:r w:rsidRPr="005D6A2F">
        <w:rPr>
          <w:b w:val="0"/>
          <w:bCs/>
          <w:color w:val="FF0000"/>
          <w:lang w:eastAsia="cs-CZ"/>
        </w:rPr>
        <w:t>.</w:t>
      </w:r>
    </w:p>
    <w:p w14:paraId="4DDB45B9" w14:textId="77777777" w:rsidR="00350AF2" w:rsidRDefault="00350AF2" w:rsidP="00FC5517">
      <w:pPr>
        <w:jc w:val="both"/>
      </w:pPr>
    </w:p>
    <w:p w14:paraId="700EAAA3" w14:textId="77777777" w:rsidR="007F3639" w:rsidRPr="00733C64" w:rsidRDefault="007F3639" w:rsidP="00FC5517">
      <w:pPr>
        <w:pStyle w:val="Nadpis2"/>
      </w:pPr>
      <w:r>
        <w:t>Úprava aplikace změnových žádostí</w:t>
      </w:r>
    </w:p>
    <w:p w14:paraId="7DB526A6" w14:textId="77777777" w:rsidR="007F3639" w:rsidRDefault="007F3639" w:rsidP="00FC5517">
      <w:pPr>
        <w:pStyle w:val="Nadpis2"/>
        <w:numPr>
          <w:ilvl w:val="2"/>
          <w:numId w:val="2"/>
        </w:numPr>
        <w:jc w:val="both"/>
        <w:rPr>
          <w:lang w:eastAsia="cs-CZ"/>
        </w:rPr>
      </w:pPr>
      <w:r>
        <w:rPr>
          <w:lang w:eastAsia="cs-CZ"/>
        </w:rPr>
        <w:t>Umožnit změnu deklarace ZNP v rámci EZ/NEZ</w:t>
      </w:r>
    </w:p>
    <w:p w14:paraId="29989CD3" w14:textId="77777777" w:rsidR="007F3639" w:rsidRPr="00440775" w:rsidRDefault="007F3639" w:rsidP="00FC5517">
      <w:pPr>
        <w:jc w:val="both"/>
        <w:rPr>
          <w:color w:val="FF0000"/>
          <w:lang w:eastAsia="cs-CZ"/>
        </w:rPr>
      </w:pPr>
      <w:r w:rsidRPr="00440775">
        <w:rPr>
          <w:lang w:eastAsia="cs-CZ"/>
        </w:rPr>
        <w:t>V rám</w:t>
      </w:r>
      <w:r w:rsidR="00440775" w:rsidRPr="00440775">
        <w:rPr>
          <w:lang w:eastAsia="cs-CZ"/>
        </w:rPr>
        <w:t>ci</w:t>
      </w:r>
      <w:r w:rsidRPr="00440775">
        <w:rPr>
          <w:lang w:eastAsia="cs-CZ"/>
        </w:rPr>
        <w:t xml:space="preserve"> opatření EZ/NEZ bude nová samostatná záložka deklarace ZNP</w:t>
      </w:r>
      <w:r w:rsidR="00440775" w:rsidRPr="00440775">
        <w:rPr>
          <w:lang w:eastAsia="cs-CZ"/>
        </w:rPr>
        <w:t xml:space="preserve"> odpovídající tomuto pomocnému titulu, která bude</w:t>
      </w:r>
      <w:r w:rsidRPr="00440775">
        <w:rPr>
          <w:lang w:eastAsia="cs-CZ"/>
        </w:rPr>
        <w:t xml:space="preserve"> řešená obdobně jako záložka EFA</w:t>
      </w:r>
      <w:r w:rsidR="00440775" w:rsidRPr="00440775">
        <w:rPr>
          <w:lang w:eastAsia="cs-CZ"/>
        </w:rPr>
        <w:t xml:space="preserve"> s následujícím chováním:</w:t>
      </w:r>
    </w:p>
    <w:p w14:paraId="5EC5217E" w14:textId="77777777" w:rsidR="007F3639" w:rsidRPr="00AB47FD" w:rsidRDefault="00440775" w:rsidP="00264D37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AB47FD">
        <w:rPr>
          <w:lang w:eastAsia="cs-CZ"/>
        </w:rPr>
        <w:t>Zobrazení p</w:t>
      </w:r>
      <w:r w:rsidR="007F3639" w:rsidRPr="00AB47FD">
        <w:rPr>
          <w:lang w:eastAsia="cs-CZ"/>
        </w:rPr>
        <w:t>řehled</w:t>
      </w:r>
      <w:r w:rsidRPr="00AB47FD">
        <w:rPr>
          <w:lang w:eastAsia="cs-CZ"/>
        </w:rPr>
        <w:t>u</w:t>
      </w:r>
      <w:r w:rsidR="007F3639" w:rsidRPr="00AB47FD">
        <w:rPr>
          <w:lang w:eastAsia="cs-CZ"/>
        </w:rPr>
        <w:t xml:space="preserve"> deklarovaných DPB</w:t>
      </w:r>
    </w:p>
    <w:p w14:paraId="4BA2CC9E" w14:textId="77777777" w:rsidR="007F3639" w:rsidRPr="00AB47FD" w:rsidRDefault="00440775" w:rsidP="00264D37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AB47FD">
        <w:rPr>
          <w:lang w:eastAsia="cs-CZ"/>
        </w:rPr>
        <w:t>Aplikace musí u</w:t>
      </w:r>
      <w:r w:rsidR="007F3639" w:rsidRPr="00AB47FD">
        <w:rPr>
          <w:lang w:eastAsia="cs-CZ"/>
        </w:rPr>
        <w:t xml:space="preserve">možnit přidat </w:t>
      </w:r>
      <w:r w:rsidRPr="00AB47FD">
        <w:rPr>
          <w:lang w:eastAsia="cs-CZ"/>
        </w:rPr>
        <w:t xml:space="preserve">DPB </w:t>
      </w:r>
      <w:r w:rsidR="007F3639" w:rsidRPr="00AB47FD">
        <w:rPr>
          <w:lang w:eastAsia="cs-CZ"/>
        </w:rPr>
        <w:t>s existující plodinou</w:t>
      </w:r>
      <w:r w:rsidR="00D60B14" w:rsidRPr="00AB47FD">
        <w:rPr>
          <w:lang w:eastAsia="cs-CZ"/>
        </w:rPr>
        <w:t xml:space="preserve"> z</w:t>
      </w:r>
      <w:r w:rsidRPr="00AB47FD">
        <w:rPr>
          <w:lang w:eastAsia="cs-CZ"/>
        </w:rPr>
        <w:t> </w:t>
      </w:r>
      <w:r w:rsidR="00D60B14" w:rsidRPr="00AB47FD">
        <w:rPr>
          <w:lang w:eastAsia="cs-CZ"/>
        </w:rPr>
        <w:t>deklarace</w:t>
      </w:r>
      <w:r w:rsidRPr="00AB47FD">
        <w:rPr>
          <w:lang w:eastAsia="cs-CZ"/>
        </w:rPr>
        <w:t xml:space="preserve"> plodin</w:t>
      </w:r>
      <w:r w:rsidR="00D60B14" w:rsidRPr="00AB47FD">
        <w:rPr>
          <w:lang w:eastAsia="cs-CZ"/>
        </w:rPr>
        <w:t xml:space="preserve"> která je </w:t>
      </w:r>
      <w:r w:rsidRPr="00AB47FD">
        <w:rPr>
          <w:lang w:eastAsia="cs-CZ"/>
        </w:rPr>
        <w:t xml:space="preserve">způsobilá </w:t>
      </w:r>
      <w:r w:rsidR="00D60B14" w:rsidRPr="00AB47FD">
        <w:rPr>
          <w:lang w:eastAsia="cs-CZ"/>
        </w:rPr>
        <w:t>pro víceleté ZNP</w:t>
      </w:r>
      <w:r w:rsidRPr="00AB47FD">
        <w:rPr>
          <w:lang w:eastAsia="cs-CZ"/>
        </w:rPr>
        <w:t xml:space="preserve"> – ikona „+ z deklarace DP“, kdy se otevře seřazený seznam způsobilých deklarací plodin z DP, možnost vícenásobného zaškrtnutí a přidání do deklarace ZNP</w:t>
      </w:r>
    </w:p>
    <w:p w14:paraId="3F90AE2D" w14:textId="77777777" w:rsidR="00440775" w:rsidRPr="00AB47FD" w:rsidRDefault="00440775" w:rsidP="00264D37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AB47FD">
        <w:rPr>
          <w:lang w:eastAsia="cs-CZ"/>
        </w:rPr>
        <w:t>Aplikace musí umožnit přidat nový DPB s letní nebo zimní ZNP – pomocí ikony „+ letní ZNP“ a „+ zimní ZNP“, kdy se otevře seznam doposud nedeklarovaných DPB s kulturou R a umožní vícenásobný výběr.</w:t>
      </w:r>
    </w:p>
    <w:p w14:paraId="2C76D9F4" w14:textId="77777777" w:rsidR="00440775" w:rsidRPr="00AB47FD" w:rsidRDefault="00440775" w:rsidP="00264D37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AB47FD">
        <w:rPr>
          <w:lang w:eastAsia="cs-CZ"/>
        </w:rPr>
        <w:t>Aplikace musí umožnit na detailu DPB upravit deklarovanou výměru a připojit zákres</w:t>
      </w:r>
    </w:p>
    <w:p w14:paraId="669424CE" w14:textId="77777777" w:rsidR="00440775" w:rsidRPr="00AB47FD" w:rsidRDefault="00440775" w:rsidP="00264D37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AB47FD">
        <w:rPr>
          <w:lang w:eastAsia="cs-CZ"/>
        </w:rPr>
        <w:t>Aplikace musí umožnit oddeklarovat doposud deklarovaný DPB.</w:t>
      </w:r>
    </w:p>
    <w:p w14:paraId="5C54D165" w14:textId="77777777" w:rsidR="00440775" w:rsidRPr="00AB47FD" w:rsidRDefault="00440775" w:rsidP="00264D37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AB47FD">
        <w:rPr>
          <w:lang w:eastAsia="cs-CZ"/>
        </w:rPr>
        <w:t>Aplikace musí signalizovat vážnou chybou situaci, kdy DPB je deklarován v deklaraci ZNP</w:t>
      </w:r>
      <w:r w:rsidR="001B1D2B" w:rsidRPr="00AB47FD">
        <w:rPr>
          <w:lang w:eastAsia="cs-CZ"/>
        </w:rPr>
        <w:t xml:space="preserve"> pro víceleté plodiny</w:t>
      </w:r>
      <w:r w:rsidRPr="00AB47FD">
        <w:rPr>
          <w:lang w:eastAsia="cs-CZ"/>
        </w:rPr>
        <w:t>, ale současně v rámci deklarace DP má nezpůsobilou plodinu</w:t>
      </w:r>
      <w:r w:rsidR="001B1D2B" w:rsidRPr="00AB47FD">
        <w:rPr>
          <w:lang w:eastAsia="cs-CZ"/>
        </w:rPr>
        <w:t xml:space="preserve"> </w:t>
      </w:r>
      <w:r w:rsidR="001B1D2B" w:rsidRPr="00AB47FD">
        <w:rPr>
          <w:i/>
          <w:iCs/>
          <w:lang w:eastAsia="cs-CZ"/>
        </w:rPr>
        <w:t>(může nastat v důsledku změny deklarace plodin a toto by mělo zajistit vzájemnou konzistenci)</w:t>
      </w:r>
      <w:r w:rsidRPr="00AB47FD">
        <w:rPr>
          <w:i/>
          <w:iCs/>
          <w:lang w:eastAsia="cs-CZ"/>
        </w:rPr>
        <w:t>.</w:t>
      </w:r>
    </w:p>
    <w:p w14:paraId="3CF1F25F" w14:textId="77777777" w:rsidR="00440775" w:rsidRPr="00AB47FD" w:rsidRDefault="00440775" w:rsidP="00264D37">
      <w:pPr>
        <w:pStyle w:val="Odstavecseseznamem"/>
        <w:numPr>
          <w:ilvl w:val="0"/>
          <w:numId w:val="20"/>
        </w:numPr>
        <w:jc w:val="both"/>
      </w:pPr>
      <w:r w:rsidRPr="00AB47FD">
        <w:t>V záhlaví záložky bude uvedena suma ZNP celkem a dílčí sumy za příslušné 3 typy ZNP a % podíl z deklarace dotčených titulů dle nově deklarovaného stavu.</w:t>
      </w:r>
    </w:p>
    <w:p w14:paraId="28EC08D2" w14:textId="77777777" w:rsidR="00440775" w:rsidRPr="00440775" w:rsidRDefault="00440775" w:rsidP="00FC5517">
      <w:pPr>
        <w:jc w:val="both"/>
        <w:rPr>
          <w:color w:val="FF0000"/>
          <w:lang w:eastAsia="cs-CZ"/>
        </w:rPr>
      </w:pPr>
    </w:p>
    <w:p w14:paraId="021B1FC2" w14:textId="77777777" w:rsidR="007F3639" w:rsidRDefault="007F3639" w:rsidP="00FC5517">
      <w:pPr>
        <w:pStyle w:val="Nadpis2"/>
        <w:numPr>
          <w:ilvl w:val="2"/>
          <w:numId w:val="2"/>
        </w:numPr>
        <w:jc w:val="both"/>
        <w:rPr>
          <w:lang w:eastAsia="cs-CZ"/>
        </w:rPr>
      </w:pPr>
      <w:r>
        <w:rPr>
          <w:lang w:eastAsia="cs-CZ"/>
        </w:rPr>
        <w:t>U opatření, které vycházejí z faktorů LPIS (ANC, PPO, NATURA) zajistit přednastavení dekl. výměry</w:t>
      </w:r>
    </w:p>
    <w:p w14:paraId="659E032E" w14:textId="77777777" w:rsidR="00D60B14" w:rsidRDefault="00D60B14" w:rsidP="00FC5517">
      <w:pPr>
        <w:jc w:val="both"/>
        <w:rPr>
          <w:lang w:eastAsia="cs-CZ"/>
        </w:rPr>
      </w:pPr>
      <w:r>
        <w:rPr>
          <w:lang w:eastAsia="cs-CZ"/>
        </w:rPr>
        <w:t>U opatření jejichž deklarace vychází z výměry faktoru v LPIS bude zajištěno, že se tato výměra nastaví na potomky dle výměry v LPIS (uživatel následně může editovat), jedná se o následující opatření</w:t>
      </w:r>
    </w:p>
    <w:p w14:paraId="79ECF445" w14:textId="77777777" w:rsidR="00D60B14" w:rsidRDefault="00D60B14" w:rsidP="00264D37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>
        <w:rPr>
          <w:lang w:eastAsia="cs-CZ"/>
        </w:rPr>
        <w:t xml:space="preserve">ANC, </w:t>
      </w:r>
    </w:p>
    <w:p w14:paraId="1263F5E1" w14:textId="77777777" w:rsidR="00D60B14" w:rsidRDefault="00D60B14" w:rsidP="00264D37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>
        <w:rPr>
          <w:lang w:eastAsia="cs-CZ"/>
        </w:rPr>
        <w:t xml:space="preserve">PPO, </w:t>
      </w:r>
    </w:p>
    <w:p w14:paraId="1FDC6120" w14:textId="77777777" w:rsidR="00D60B14" w:rsidRDefault="00D60B14" w:rsidP="00264D37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>
        <w:rPr>
          <w:lang w:eastAsia="cs-CZ"/>
        </w:rPr>
        <w:t>NATURA</w:t>
      </w:r>
    </w:p>
    <w:p w14:paraId="6486DECA" w14:textId="77777777" w:rsidR="00D60B14" w:rsidRPr="00D60B14" w:rsidRDefault="00D60B14" w:rsidP="00264D37">
      <w:pPr>
        <w:pStyle w:val="Odstavecseseznamem"/>
        <w:numPr>
          <w:ilvl w:val="0"/>
          <w:numId w:val="21"/>
        </w:numPr>
        <w:jc w:val="both"/>
        <w:rPr>
          <w:lang w:eastAsia="cs-CZ"/>
        </w:rPr>
      </w:pPr>
      <w:r>
        <w:rPr>
          <w:lang w:eastAsia="cs-CZ"/>
        </w:rPr>
        <w:t>EZ/NEZ-KS</w:t>
      </w:r>
    </w:p>
    <w:p w14:paraId="251DE73E" w14:textId="77777777" w:rsidR="00D60B14" w:rsidRDefault="007F3639" w:rsidP="00FC5517">
      <w:pPr>
        <w:pStyle w:val="Nadpis2"/>
        <w:numPr>
          <w:ilvl w:val="2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Doplnění kontroly pro způsobilost potomka u opatření NAEKO, aby byl vhodný pro NAEKO. </w:t>
      </w:r>
    </w:p>
    <w:p w14:paraId="073CF2AB" w14:textId="77777777" w:rsidR="00D60B14" w:rsidRPr="00D60B14" w:rsidRDefault="00D60B14" w:rsidP="00FC5517">
      <w:pPr>
        <w:jc w:val="both"/>
        <w:rPr>
          <w:lang w:eastAsia="cs-CZ"/>
        </w:rPr>
      </w:pPr>
      <w:r>
        <w:rPr>
          <w:lang w:eastAsia="cs-CZ"/>
        </w:rPr>
        <w:t>U opat</w:t>
      </w:r>
      <w:r w:rsidR="008741A4">
        <w:rPr>
          <w:lang w:eastAsia="cs-CZ"/>
        </w:rPr>
        <w:t>ř</w:t>
      </w:r>
      <w:r>
        <w:rPr>
          <w:lang w:eastAsia="cs-CZ"/>
        </w:rPr>
        <w:t>ení NAEKO bude na potomka pouštěna kontrola, zda je DPB vhodný pro vstup do NAEKO, pokud ne, bude reportována tvrdá chyba: „DPB nevhodný pro zařazení do NAEKO“.</w:t>
      </w:r>
    </w:p>
    <w:p w14:paraId="483645FD" w14:textId="77777777" w:rsidR="007F3639" w:rsidRDefault="007F3639" w:rsidP="00FC5517">
      <w:pPr>
        <w:pStyle w:val="Nadpis2"/>
        <w:numPr>
          <w:ilvl w:val="2"/>
          <w:numId w:val="2"/>
        </w:numPr>
        <w:jc w:val="both"/>
        <w:rPr>
          <w:lang w:eastAsia="cs-CZ"/>
        </w:rPr>
      </w:pPr>
      <w:r>
        <w:rPr>
          <w:lang w:eastAsia="cs-CZ"/>
        </w:rPr>
        <w:t>Změna řešení meziplodin – zohlednění členění na tituly letní x zimní</w:t>
      </w:r>
    </w:p>
    <w:p w14:paraId="6527D9C4" w14:textId="77777777" w:rsidR="00D60B14" w:rsidRDefault="00D60B14" w:rsidP="00FC5517">
      <w:pPr>
        <w:jc w:val="both"/>
        <w:rPr>
          <w:lang w:eastAsia="cs-CZ"/>
        </w:rPr>
      </w:pPr>
      <w:r>
        <w:rPr>
          <w:lang w:eastAsia="cs-CZ"/>
        </w:rPr>
        <w:t xml:space="preserve">Změna členění opatření meziplodiny musí být </w:t>
      </w:r>
      <w:r w:rsidR="00AB47FD">
        <w:rPr>
          <w:lang w:eastAsia="cs-CZ"/>
        </w:rPr>
        <w:t>zajištěna</w:t>
      </w:r>
      <w:r>
        <w:rPr>
          <w:lang w:eastAsia="cs-CZ"/>
        </w:rPr>
        <w:t xml:space="preserve"> v rozlišení pro rok 2020 (dosavadní řešení) a rok 2021, kdy dojde k rozčlenění na 2 nové tituly a zrušení doplňkového atributu letní x zimní. Tato změna má tyto dopady</w:t>
      </w:r>
    </w:p>
    <w:p w14:paraId="44DA32C2" w14:textId="77777777" w:rsidR="00D60B14" w:rsidRDefault="00D60B14" w:rsidP="00264D37">
      <w:pPr>
        <w:pStyle w:val="Odstavecseseznamem"/>
        <w:numPr>
          <w:ilvl w:val="0"/>
          <w:numId w:val="22"/>
        </w:numPr>
        <w:jc w:val="both"/>
        <w:rPr>
          <w:lang w:eastAsia="cs-CZ"/>
        </w:rPr>
      </w:pPr>
      <w:r>
        <w:rPr>
          <w:lang w:eastAsia="cs-CZ"/>
        </w:rPr>
        <w:t>Na záložce kontrola EFA se bude přidávat pomocí tlačítka rovnou MPL-L nebo MPL-Z</w:t>
      </w:r>
    </w:p>
    <w:p w14:paraId="01DA0E4D" w14:textId="77777777" w:rsidR="00D60B14" w:rsidRDefault="00D60B14" w:rsidP="00264D37">
      <w:pPr>
        <w:pStyle w:val="Odstavecseseznamem"/>
        <w:numPr>
          <w:ilvl w:val="0"/>
          <w:numId w:val="22"/>
        </w:numPr>
        <w:jc w:val="both"/>
        <w:rPr>
          <w:lang w:eastAsia="cs-CZ"/>
        </w:rPr>
      </w:pPr>
      <w:r>
        <w:rPr>
          <w:lang w:eastAsia="cs-CZ"/>
        </w:rPr>
        <w:t xml:space="preserve">Možnost přidání MPL-L a MPL-Z se bude řídit </w:t>
      </w:r>
      <w:r w:rsidR="00577307">
        <w:rPr>
          <w:lang w:eastAsia="cs-CZ"/>
        </w:rPr>
        <w:t>datem platnosti sady jako doposud</w:t>
      </w:r>
    </w:p>
    <w:p w14:paraId="256360F0" w14:textId="77777777" w:rsidR="00577307" w:rsidRDefault="00577307" w:rsidP="00264D37">
      <w:pPr>
        <w:pStyle w:val="Odstavecseseznamem"/>
        <w:numPr>
          <w:ilvl w:val="0"/>
          <w:numId w:val="22"/>
        </w:numPr>
        <w:jc w:val="both"/>
        <w:rPr>
          <w:lang w:eastAsia="cs-CZ"/>
        </w:rPr>
      </w:pPr>
      <w:r>
        <w:rPr>
          <w:lang w:eastAsia="cs-CZ"/>
        </w:rPr>
        <w:t>Na detailu formuláře DPB bude shodně jak v detailu DPB v JŽ zrušeny sloupce MEZIPL-letní a MEZIPL-zimní</w:t>
      </w:r>
    </w:p>
    <w:p w14:paraId="708A9D2C" w14:textId="77777777" w:rsidR="00D60B14" w:rsidRPr="00D60B14" w:rsidRDefault="00D60B14" w:rsidP="00FC5517">
      <w:pPr>
        <w:jc w:val="both"/>
        <w:rPr>
          <w:lang w:eastAsia="cs-CZ"/>
        </w:rPr>
      </w:pPr>
    </w:p>
    <w:p w14:paraId="10BC847E" w14:textId="77777777" w:rsidR="007F3639" w:rsidRDefault="007F3639" w:rsidP="00FC5517">
      <w:pPr>
        <w:pStyle w:val="Nadpis2"/>
        <w:numPr>
          <w:ilvl w:val="2"/>
          <w:numId w:val="2"/>
        </w:numPr>
        <w:jc w:val="both"/>
        <w:rPr>
          <w:lang w:eastAsia="cs-CZ"/>
        </w:rPr>
      </w:pPr>
      <w:r>
        <w:rPr>
          <w:lang w:eastAsia="cs-CZ"/>
        </w:rPr>
        <w:lastRenderedPageBreak/>
        <w:t>Implementace změny deklarace zemědělské půdy</w:t>
      </w:r>
    </w:p>
    <w:p w14:paraId="2B3391A5" w14:textId="77777777" w:rsidR="00577307" w:rsidRDefault="00577307" w:rsidP="00FC5517">
      <w:pPr>
        <w:jc w:val="both"/>
        <w:rPr>
          <w:lang w:eastAsia="cs-CZ"/>
        </w:rPr>
      </w:pPr>
      <w:r>
        <w:rPr>
          <w:lang w:eastAsia="cs-CZ"/>
        </w:rPr>
        <w:t>Bude vytvořena nová hlavní záložka DZP, tato záložka načte DPB z opatření 633 Deklarace zemědělské půdy</w:t>
      </w:r>
      <w:r w:rsidR="00AB47FD">
        <w:rPr>
          <w:lang w:eastAsia="cs-CZ"/>
        </w:rPr>
        <w:t xml:space="preserve"> -</w:t>
      </w:r>
      <w:r>
        <w:rPr>
          <w:lang w:eastAsia="cs-CZ"/>
        </w:rPr>
        <w:t xml:space="preserve"> dle čísla identifikuje IDDPB z předtisku. </w:t>
      </w:r>
    </w:p>
    <w:p w14:paraId="74671F6F" w14:textId="77777777" w:rsidR="00577307" w:rsidRDefault="00577307" w:rsidP="00FC5517">
      <w:pPr>
        <w:jc w:val="both"/>
        <w:rPr>
          <w:lang w:eastAsia="cs-CZ"/>
        </w:rPr>
      </w:pPr>
      <w:r>
        <w:rPr>
          <w:lang w:eastAsia="cs-CZ"/>
        </w:rPr>
        <w:t xml:space="preserve">Pokud bude k datu platnosti toto IDDPB neplatné bude DPB opatřen vykřičníkem a systém identifikuje potomky takových DPB platné k tomuto datu pomocí jejich překryvu s vygenerovaným  zákresem z deklarace (replikace GPŽ).  </w:t>
      </w:r>
    </w:p>
    <w:p w14:paraId="332DE3E1" w14:textId="77777777" w:rsidR="00C949BE" w:rsidRPr="00C949BE" w:rsidRDefault="00C949BE" w:rsidP="00C949BE">
      <w:pPr>
        <w:pStyle w:val="Nadpis2"/>
        <w:numPr>
          <w:ilvl w:val="2"/>
          <w:numId w:val="2"/>
        </w:numPr>
        <w:jc w:val="both"/>
        <w:rPr>
          <w:lang w:eastAsia="cs-CZ"/>
        </w:rPr>
      </w:pPr>
      <w:r w:rsidRPr="00C949BE">
        <w:rPr>
          <w:lang w:eastAsia="cs-CZ"/>
        </w:rPr>
        <w:t>Přednastavení úvodního formuláře pro Předtisky LPIS</w:t>
      </w:r>
    </w:p>
    <w:p w14:paraId="028C00A4" w14:textId="77777777" w:rsidR="00C949BE" w:rsidRPr="00C949BE" w:rsidRDefault="00C949BE" w:rsidP="00C949BE">
      <w:pPr>
        <w:jc w:val="both"/>
        <w:rPr>
          <w:lang w:eastAsia="cs-CZ"/>
        </w:rPr>
      </w:pPr>
      <w:r w:rsidRPr="00C949BE">
        <w:rPr>
          <w:lang w:eastAsia="cs-CZ"/>
        </w:rPr>
        <w:t xml:space="preserve">V období 10.6. až do 31.3. následujícího roku bude přednastavena volba </w:t>
      </w:r>
      <w:r w:rsidRPr="00C949BE">
        <w:rPr>
          <w:i/>
          <w:iCs/>
          <w:lang w:eastAsia="cs-CZ"/>
        </w:rPr>
        <w:t>Změnové žádosti JŽ</w:t>
      </w:r>
      <w:r w:rsidRPr="00C949BE">
        <w:rPr>
          <w:lang w:eastAsia="cs-CZ"/>
        </w:rPr>
        <w:t xml:space="preserve">, v průběhu kampaně 1.4. – 10.6. pak </w:t>
      </w:r>
      <w:r w:rsidRPr="00C949BE">
        <w:rPr>
          <w:i/>
          <w:iCs/>
          <w:lang w:eastAsia="cs-CZ"/>
        </w:rPr>
        <w:t>Jednotné žádosti</w:t>
      </w:r>
      <w:r w:rsidRPr="00C949BE">
        <w:rPr>
          <w:lang w:eastAsia="cs-CZ"/>
        </w:rPr>
        <w:t>.</w:t>
      </w:r>
    </w:p>
    <w:p w14:paraId="50013525" w14:textId="77777777" w:rsidR="00C949BE" w:rsidRPr="00C949BE" w:rsidRDefault="00C949BE" w:rsidP="00C949BE">
      <w:pPr>
        <w:pStyle w:val="Nadpis2"/>
        <w:numPr>
          <w:ilvl w:val="2"/>
          <w:numId w:val="2"/>
        </w:numPr>
        <w:jc w:val="both"/>
        <w:rPr>
          <w:lang w:eastAsia="cs-CZ"/>
        </w:rPr>
      </w:pPr>
      <w:bookmarkStart w:id="3" w:name="_Hlk61597404"/>
      <w:r w:rsidRPr="00C949BE">
        <w:rPr>
          <w:lang w:eastAsia="cs-CZ"/>
        </w:rPr>
        <w:t>Rozšíření formuláře pro změny v rámci deklarace RRD a konopí</w:t>
      </w:r>
    </w:p>
    <w:p w14:paraId="5960B4AB" w14:textId="77777777" w:rsidR="00C949BE" w:rsidRPr="00C949BE" w:rsidRDefault="00C949BE" w:rsidP="00C949BE">
      <w:pPr>
        <w:jc w:val="both"/>
        <w:rPr>
          <w:lang w:eastAsia="cs-CZ"/>
        </w:rPr>
      </w:pPr>
      <w:r w:rsidRPr="00C949BE">
        <w:rPr>
          <w:lang w:eastAsia="cs-CZ"/>
        </w:rPr>
        <w:t>V detailu změny DPB je nezbytné pro pomocná nedotační opatření RRD a deklarace konopí doplnit pole:</w:t>
      </w:r>
    </w:p>
    <w:p w14:paraId="6DFFE7FF" w14:textId="77777777" w:rsidR="00C949BE" w:rsidRPr="00C949BE" w:rsidRDefault="00C949BE" w:rsidP="00264D37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C949BE">
        <w:rPr>
          <w:lang w:eastAsia="cs-CZ"/>
        </w:rPr>
        <w:t>Množství osiva u konopí</w:t>
      </w:r>
    </w:p>
    <w:p w14:paraId="0D7426B6" w14:textId="77777777" w:rsidR="00C949BE" w:rsidRPr="00C949BE" w:rsidRDefault="00C949BE" w:rsidP="00264D37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C949BE">
        <w:rPr>
          <w:lang w:eastAsia="cs-CZ"/>
        </w:rPr>
        <w:t>Datum výsadby a datum obmýtí u RRD</w:t>
      </w:r>
    </w:p>
    <w:p w14:paraId="3BFDDE5F" w14:textId="77777777" w:rsidR="00C949BE" w:rsidRPr="00C949BE" w:rsidRDefault="00C949BE" w:rsidP="00C949BE">
      <w:pPr>
        <w:jc w:val="both"/>
      </w:pPr>
      <w:r w:rsidRPr="00C949BE">
        <w:rPr>
          <w:lang w:eastAsia="cs-CZ"/>
        </w:rPr>
        <w:t>Pravidla plnění včetně kontrol těchto polí jsou shodná s primární jednotnou žádostí. Data budou zasílána službou LPI_ZJZ01A v existující struktuře.</w:t>
      </w:r>
    </w:p>
    <w:bookmarkEnd w:id="3"/>
    <w:p w14:paraId="1548BC94" w14:textId="77777777" w:rsidR="005D325D" w:rsidRDefault="005D325D" w:rsidP="00FC5517">
      <w:pPr>
        <w:jc w:val="both"/>
      </w:pPr>
    </w:p>
    <w:p w14:paraId="227739FB" w14:textId="77777777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14:paraId="52F81F36" w14:textId="77777777" w:rsidR="0000551E" w:rsidRDefault="0000551E" w:rsidP="00CC7ED5">
      <w:pPr>
        <w:pStyle w:val="Nadpis2"/>
      </w:pPr>
      <w:r w:rsidRPr="00CC7ED5">
        <w:t>Dopady</w:t>
      </w:r>
    </w:p>
    <w:p w14:paraId="13D229F8" w14:textId="77777777" w:rsidR="00D80AD5" w:rsidRPr="005170EB" w:rsidRDefault="005170EB" w:rsidP="00C92AE2">
      <w:r w:rsidRPr="005170EB">
        <w:t>Bez dopadu.</w:t>
      </w:r>
    </w:p>
    <w:p w14:paraId="00A0D049" w14:textId="77777777"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14:paraId="3463350C" w14:textId="77777777" w:rsidR="00B622ED" w:rsidRPr="00B622ED" w:rsidRDefault="00B622ED" w:rsidP="00B622ED">
      <w:r>
        <w:t>Bez dopadu.</w:t>
      </w:r>
    </w:p>
    <w:p w14:paraId="5CF6CD7F" w14:textId="77777777"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14:paraId="03367910" w14:textId="77777777" w:rsidR="00B622ED" w:rsidRPr="00B622ED" w:rsidRDefault="00B622ED" w:rsidP="00B622ED">
      <w:r>
        <w:t>Bez dopadu</w:t>
      </w:r>
    </w:p>
    <w:p w14:paraId="5BCF169B" w14:textId="77777777"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14:paraId="32A31034" w14:textId="77777777" w:rsidR="00B622ED" w:rsidRDefault="003A65FA" w:rsidP="00B622ED">
      <w:r>
        <w:t>V SDB budou zadány změny číselníku opatření:</w:t>
      </w:r>
    </w:p>
    <w:p w14:paraId="34B167D8" w14:textId="77777777" w:rsidR="003A65FA" w:rsidRDefault="003A65FA" w:rsidP="00264D37">
      <w:pPr>
        <w:pStyle w:val="Odstavecseseznamem"/>
        <w:numPr>
          <w:ilvl w:val="0"/>
          <w:numId w:val="31"/>
        </w:numPr>
      </w:pPr>
      <w:r>
        <w:t>Nové tituly MPL-L a MPL-Z</w:t>
      </w:r>
    </w:p>
    <w:p w14:paraId="14E991DA" w14:textId="77777777" w:rsidR="003A65FA" w:rsidRPr="00B622ED" w:rsidRDefault="003A65FA" w:rsidP="00264D37">
      <w:pPr>
        <w:pStyle w:val="Odstavecseseznamem"/>
        <w:numPr>
          <w:ilvl w:val="0"/>
          <w:numId w:val="31"/>
        </w:numPr>
      </w:pPr>
      <w:r>
        <w:t>Pomocný titul Deklarace ZNP v rámci EZ/NEZ</w:t>
      </w:r>
    </w:p>
    <w:p w14:paraId="5F8D1D81" w14:textId="77777777" w:rsidR="00E00833" w:rsidRDefault="00411B8E" w:rsidP="002B12D5">
      <w:pPr>
        <w:pStyle w:val="Nadpis2"/>
        <w:spacing w:line="360" w:lineRule="auto"/>
        <w:ind w:left="573" w:hanging="289"/>
      </w:pPr>
      <w:r>
        <w:t xml:space="preserve">Požadavky na součinnost </w:t>
      </w:r>
      <w:r w:rsidR="00BC72F5">
        <w:t>AgriBus</w:t>
      </w:r>
    </w:p>
    <w:p w14:paraId="43B1B860" w14:textId="77777777" w:rsidR="00411B8E" w:rsidRPr="00E20EC8" w:rsidRDefault="00BC72F5" w:rsidP="00E20EC8">
      <w:pPr>
        <w:rPr>
          <w:sz w:val="16"/>
        </w:rPr>
      </w:pPr>
      <w:r w:rsidRPr="0060065D">
        <w:rPr>
          <w:sz w:val="16"/>
          <w:szCs w:val="16"/>
        </w:rPr>
        <w:t xml:space="preserve">(Pokud existují požadavky na součinnost </w:t>
      </w:r>
      <w:r w:rsidR="00411B8E" w:rsidRPr="00E20EC8">
        <w:rPr>
          <w:sz w:val="16"/>
        </w:rPr>
        <w:t>Agribus</w:t>
      </w:r>
      <w:r w:rsidRPr="0060065D">
        <w:rPr>
          <w:sz w:val="16"/>
          <w:szCs w:val="16"/>
        </w:rPr>
        <w:t>, uveďte specifikaci služby ve formě strukturovaného požadavku (request) a odpovědi (response) s vyznačenou změnou.)</w:t>
      </w:r>
    </w:p>
    <w:p w14:paraId="13FB24E7" w14:textId="77777777"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9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42789D" w:rsidRPr="00013DF1" w14:paraId="27BB90CE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6638" w14:textId="77777777"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43F0" w14:textId="77777777"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7C46F9" w14:textId="77777777"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42789D" w:rsidRPr="0042789D" w14:paraId="436E17D8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FA36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DF7C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n2rhpvn3.apl.mzem.net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740CE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58F9F862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A0CB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7818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n2rhpvn4.apl.mzem.net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9FD5E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00956058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9D8C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C472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n2rhpvq1.apl.mzem.net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F3948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43C08DFF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B3A2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10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3960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n2rhpvq2.apl.mzem.net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2F012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</w:tbl>
    <w:p w14:paraId="4D1456F6" w14:textId="77777777" w:rsidR="0000551E" w:rsidRPr="0042789D" w:rsidRDefault="0000551E" w:rsidP="0016270D"/>
    <w:p w14:paraId="205907B7" w14:textId="77777777"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14:paraId="1289C3FC" w14:textId="77777777" w:rsidR="0042789D" w:rsidRPr="00F7707A" w:rsidRDefault="0042789D" w:rsidP="00E20EC8">
      <w:pPr>
        <w:widowControl w:val="0"/>
      </w:pPr>
      <w:r w:rsidRPr="00F7707A">
        <w:t xml:space="preserve">PZ je nezbytné vyvíjet s ohledem na Směrnici standardu systémové bezpečnosti </w:t>
      </w:r>
      <w:r w:rsidR="00DB087F" w:rsidRPr="00F7707A">
        <w:t>2.4 zejména</w:t>
      </w:r>
      <w:r>
        <w:t xml:space="preserve"> ve smyslu </w:t>
      </w:r>
      <w:r w:rsidR="00CB03C6">
        <w:t>zajištění správného generování PDF a jeho uložení pro pozdější dohledání.</w:t>
      </w:r>
    </w:p>
    <w:p w14:paraId="4A305F7B" w14:textId="77777777" w:rsidR="0000551E" w:rsidRDefault="0000551E" w:rsidP="00CC7ED5">
      <w:pPr>
        <w:pStyle w:val="Nadpis2"/>
      </w:pPr>
      <w:r w:rsidRPr="006C3557">
        <w:t>Rizika implementace změny</w:t>
      </w:r>
    </w:p>
    <w:p w14:paraId="3CCBCFB8" w14:textId="77777777" w:rsidR="00FC49B9" w:rsidRPr="00FC49B9" w:rsidRDefault="0042789D" w:rsidP="00FC5517">
      <w:pPr>
        <w:jc w:val="both"/>
      </w:pPr>
      <w:r>
        <w:t xml:space="preserve">Existuje riziko, že se to nestihne, pokud </w:t>
      </w:r>
      <w:r w:rsidR="00970BD3">
        <w:t>nebude objednáno včas.</w:t>
      </w:r>
    </w:p>
    <w:p w14:paraId="71EC9E1B" w14:textId="77777777" w:rsidR="0000551E" w:rsidRDefault="0000551E" w:rsidP="00FC5517">
      <w:pPr>
        <w:pStyle w:val="Nadpis2"/>
        <w:jc w:val="both"/>
      </w:pPr>
      <w:r>
        <w:lastRenderedPageBreak/>
        <w:t>Požadavek na podporu provozu naimplementované změny</w:t>
      </w:r>
    </w:p>
    <w:p w14:paraId="1D7A70F7" w14:textId="77777777" w:rsidR="0000551E" w:rsidRPr="009D0844" w:rsidRDefault="0000551E" w:rsidP="00E20EC8">
      <w:pPr>
        <w:pStyle w:val="Nadpis3"/>
      </w:pPr>
      <w:r w:rsidRPr="009D0844">
        <w:t>(Uveďte, zda zařadit změnu do stávající provozní smlouvy, konkrétní požadavky na požadované služby, SLA.)</w:t>
      </w:r>
    </w:p>
    <w:p w14:paraId="7D4C70A5" w14:textId="77777777" w:rsidR="00E03517" w:rsidRPr="00FF76C8" w:rsidRDefault="00E03517" w:rsidP="00FC5517">
      <w:pPr>
        <w:pStyle w:val="Nadpis2"/>
        <w:jc w:val="both"/>
      </w:pPr>
      <w:r w:rsidRPr="00FF76C8">
        <w:t>Požadavek na úpravu dohledového nástroje</w:t>
      </w:r>
    </w:p>
    <w:p w14:paraId="788A5DA1" w14:textId="77777777" w:rsidR="00E03517" w:rsidRPr="0060065D" w:rsidRDefault="000B7C9F" w:rsidP="00FC5517">
      <w:pPr>
        <w:jc w:val="both"/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6F36D4B5" w14:textId="77777777" w:rsidR="0000551E" w:rsidRPr="00B8108C" w:rsidRDefault="0000551E" w:rsidP="00FC5517">
      <w:pPr>
        <w:jc w:val="both"/>
      </w:pPr>
    </w:p>
    <w:p w14:paraId="258B2143" w14:textId="77777777" w:rsidR="0000551E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110ED2" w:rsidRPr="00276A3F" w14:paraId="4B59998F" w14:textId="77777777" w:rsidTr="002B12D5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C468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A50C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679FA" w14:textId="77777777" w:rsidR="0000551E" w:rsidRPr="00E20EC8" w:rsidDel="000F27BA" w:rsidRDefault="0000551E" w:rsidP="00FC5517">
            <w:pPr>
              <w:spacing w:after="0"/>
              <w:jc w:val="both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3243A3" w14:textId="77777777" w:rsidR="00BC72F5" w:rsidRPr="00BC72F5" w:rsidRDefault="00BC72F5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110ED2" w:rsidRPr="00276A3F" w14:paraId="1BD4EB9B" w14:textId="77777777" w:rsidTr="002B12D5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4D884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32A6E" w14:textId="77777777" w:rsidR="0000551E" w:rsidRPr="00276A3F" w:rsidDel="000F27BA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F75B4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37FFE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1F894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A46A4" w14:textId="77777777" w:rsidR="00BC72F5" w:rsidRPr="00EA310A" w:rsidDel="000F27BA" w:rsidRDefault="00BC72F5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7FD61992" w14:textId="77777777" w:rsidTr="00E20EC8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5F4D9C" w14:textId="77777777" w:rsidR="0000551E" w:rsidRPr="004F2BA0" w:rsidRDefault="0000551E" w:rsidP="00264D3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312B45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5C87D" w14:textId="77777777" w:rsidR="0000551E" w:rsidRPr="00276A3F" w:rsidRDefault="004D464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935C2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01EDA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C870E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4558A874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9FEF0C" w14:textId="77777777" w:rsidR="00147567" w:rsidRPr="004F2BA0" w:rsidRDefault="00147567" w:rsidP="00264D3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A286B0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5D3EC" w14:textId="77777777" w:rsidR="00147567" w:rsidRPr="00276A3F" w:rsidRDefault="004D464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FD13C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AD617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434C1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14:paraId="1E129F47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4349E5" w14:textId="77777777" w:rsidR="00147567" w:rsidRPr="004F2BA0" w:rsidRDefault="00147567" w:rsidP="00264D3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6DBA4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4E963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A4763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1ABA8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32E44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14:paraId="7434F3F3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751F97" w14:textId="77777777" w:rsidR="00147567" w:rsidRPr="0098636F" w:rsidRDefault="00147567" w:rsidP="00264D3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49B18E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Uživatelská příručka</w:t>
            </w:r>
            <w:r w:rsidR="004D464D"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D7C4A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5E559" w14:textId="77777777" w:rsidR="00147567" w:rsidRPr="0098636F" w:rsidRDefault="004D464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C3F3B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2813E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9D0844" w:rsidRPr="0098636F" w14:paraId="243DF71D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7F959C" w14:textId="77777777" w:rsidR="00147567" w:rsidRPr="0098636F" w:rsidRDefault="00147567" w:rsidP="00264D3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B3D89" w14:textId="77777777" w:rsidR="00147567" w:rsidRPr="00C54DB7" w:rsidRDefault="0098636F" w:rsidP="00FC5517">
            <w:pPr>
              <w:spacing w:after="0"/>
              <w:jc w:val="both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>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4B5FE" w14:textId="77777777" w:rsidR="00147567" w:rsidRPr="0098636F" w:rsidRDefault="0098636F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6A99D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5CBCB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809D5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 w:rsidR="00103605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</w:tr>
      <w:tr w:rsidR="009D0844" w:rsidRPr="0098636F" w14:paraId="581F0B8C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3DD8FE" w14:textId="77777777" w:rsidR="00147567" w:rsidRPr="0098636F" w:rsidRDefault="00147567" w:rsidP="00264D3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BA70B8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34B23" w14:textId="77777777" w:rsidR="00147567" w:rsidRPr="0098636F" w:rsidRDefault="00875155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66724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F995B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B2A9F" w14:textId="77777777" w:rsidR="00BC72F5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9D0844" w:rsidRPr="0098636F" w14:paraId="75414F5A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AE861" w14:textId="77777777" w:rsidR="00147567" w:rsidRPr="0098636F" w:rsidRDefault="00147567" w:rsidP="00264D3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81A801" w14:textId="77777777" w:rsidR="00147567" w:rsidRPr="0098636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  <w:r w:rsidR="00E20EC8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 xml:space="preserve">WS – </w:t>
            </w:r>
            <w:r w:rsidR="00E064D4" w:rsidRPr="0098636F">
              <w:rPr>
                <w:rFonts w:cs="Arial"/>
                <w:color w:val="000000"/>
                <w:szCs w:val="22"/>
                <w:lang w:eastAsia="cs-CZ"/>
              </w:rPr>
              <w:t>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7153E" w14:textId="77777777" w:rsidR="00147567" w:rsidRPr="0098636F" w:rsidRDefault="00875155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6AE0F" w14:textId="77777777" w:rsidR="00147567" w:rsidRPr="0098636F" w:rsidRDefault="00315CC2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05AAE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387E5" w14:textId="77777777" w:rsidR="00BC72F5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BC72F5" w:rsidRPr="00276A3F" w14:paraId="42236722" w14:textId="77777777" w:rsidTr="00A4741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8E36F0" w14:textId="77777777" w:rsidR="00BC72F5" w:rsidRPr="004F2BA0" w:rsidRDefault="00BC72F5" w:rsidP="00264D3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DE9026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CB80E" w14:textId="77777777" w:rsidR="00BC72F5" w:rsidRPr="00E20EC8" w:rsidRDefault="00A4741E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DB80B" w14:textId="77777777" w:rsidR="00BC72F5" w:rsidRPr="00E20EC8" w:rsidRDefault="00A4741E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A585C" w14:textId="77777777" w:rsidR="00BC72F5" w:rsidRPr="00E20EC8" w:rsidRDefault="00A4741E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C9D82" w14:textId="77777777" w:rsidR="00BC72F5" w:rsidRPr="00E20EC8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</w:tbl>
    <w:p w14:paraId="63385433" w14:textId="341F86D5" w:rsidR="0000551E" w:rsidRPr="001B1CD2" w:rsidRDefault="0000551E" w:rsidP="00E20EC8">
      <w:pPr>
        <w:pStyle w:val="Nadpis3"/>
      </w:pPr>
      <w:r w:rsidRPr="001B1CD2">
        <w:t>V připojeném souboru je uveden rozsah vybrané technické dokumentace</w:t>
      </w:r>
      <w:r w:rsidR="00C21A74" w:rsidRPr="001B1CD2">
        <w:t xml:space="preserve"> </w:t>
      </w:r>
      <w:r w:rsidRPr="001B1CD2">
        <w:t xml:space="preserve">– otevřete dvojklikem:    </w:t>
      </w:r>
      <w:r w:rsidR="001B7D8B">
        <w:t>NEVEŘEJNÉ</w:t>
      </w:r>
    </w:p>
    <w:p w14:paraId="030301FF" w14:textId="6E6FE97D" w:rsidR="0000551E" w:rsidRPr="00E20EC8" w:rsidRDefault="00E921FF" w:rsidP="00FC5517">
      <w:pPr>
        <w:ind w:right="-42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>
        <w:rPr>
          <w:sz w:val="18"/>
          <w:szCs w:val="18"/>
        </w:rPr>
        <w:t xml:space="preserve"> </w:t>
      </w:r>
      <w:r w:rsidR="0000551E" w:rsidRPr="0098636F">
        <w:t xml:space="preserve"> </w:t>
      </w:r>
    </w:p>
    <w:p w14:paraId="25704278" w14:textId="77777777" w:rsidR="002B12D5" w:rsidRPr="002B12D5" w:rsidRDefault="002B12D5" w:rsidP="00FC5517">
      <w:pPr>
        <w:jc w:val="both"/>
      </w:pPr>
    </w:p>
    <w:p w14:paraId="5EB2BD3A" w14:textId="77777777" w:rsidR="00E064D4" w:rsidRPr="0098636F" w:rsidRDefault="00E064D4" w:rsidP="00FC5517">
      <w:pPr>
        <w:jc w:val="both"/>
        <w:rPr>
          <w:b/>
        </w:rPr>
      </w:pPr>
      <w:r w:rsidRPr="0098636F">
        <w:rPr>
          <w:b/>
        </w:rPr>
        <w:t>ROZSAH TECHNICKÉ DOKUMENTACE</w:t>
      </w:r>
    </w:p>
    <w:p w14:paraId="0A123D6E" w14:textId="77777777" w:rsidR="00E064D4" w:rsidRPr="0098636F" w:rsidRDefault="00E064D4" w:rsidP="00FC5517">
      <w:pPr>
        <w:jc w:val="both"/>
        <w:rPr>
          <w:b/>
        </w:rPr>
      </w:pPr>
    </w:p>
    <w:p w14:paraId="78CB52E4" w14:textId="77777777" w:rsidR="00E064D4" w:rsidRPr="0098636F" w:rsidRDefault="00E064D4" w:rsidP="00264D3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/>
        </w:rPr>
      </w:pPr>
      <w:r w:rsidRPr="0098636F">
        <w:rPr>
          <w:b/>
        </w:rPr>
        <w:t xml:space="preserve">Sparx EA modelu (zejména ArchiMate modelu) </w:t>
      </w:r>
    </w:p>
    <w:p w14:paraId="2B37DBEE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V případě, že v rámci implementace dojde k jeho změnám oproti návrhu architektury připravenému jako součást analýzy, provede se aktualizace modelu. Sparx EA model by měl zahrnovat:</w:t>
      </w:r>
    </w:p>
    <w:p w14:paraId="18FD10E8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Aplikační komponenty tvořící řešení, případně dílčí komponenty v podobě ArchiMate Application Component,</w:t>
      </w:r>
    </w:p>
    <w:p w14:paraId="3F7E46C9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Vymezení relevantních dílčích funkcionalit jako ArchiMate koncepty Application Function přidělené k příslušné aplikační komponentě (Application Component),</w:t>
      </w:r>
    </w:p>
    <w:p w14:paraId="6A6E50D4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Prvky webových služeb reprezentované ArchiMate Application Service,</w:t>
      </w:r>
    </w:p>
    <w:p w14:paraId="251FBD9E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Hlavní datové objekty a číselníky reprezentovány ArchiMate Data Object,</w:t>
      </w:r>
    </w:p>
    <w:p w14:paraId="4DBA1FC1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Activity model/diagramy anebo sekvenční model/diagramy logiky zpracování definovaných typů dokumentů,</w:t>
      </w:r>
    </w:p>
    <w:p w14:paraId="78610248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Popis použitých rolí v systému a jejich navázání na související funkcionality (uživatelské role ve formě ArchiMate konceptu Data Object a využití rolí v rámci funkcionalit/ Application Function vazbou ArchiMate Access).</w:t>
      </w:r>
    </w:p>
    <w:p w14:paraId="3CA175D3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Doplnění modelu o integrace na externí systémy (konzumace integračních funkcionalit, služeb a rozhraní), znázorněné ArchiMate vazbou Used by.</w:t>
      </w:r>
    </w:p>
    <w:p w14:paraId="1931E843" w14:textId="77777777" w:rsidR="00E064D4" w:rsidRPr="0098636F" w:rsidRDefault="00E064D4" w:rsidP="00FC5517">
      <w:pPr>
        <w:jc w:val="both"/>
      </w:pPr>
    </w:p>
    <w:p w14:paraId="2AA80631" w14:textId="77777777" w:rsidR="00E064D4" w:rsidRPr="0098636F" w:rsidRDefault="00E064D4" w:rsidP="00264D3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/>
        </w:rPr>
      </w:pPr>
      <w:r w:rsidRPr="0098636F">
        <w:rPr>
          <w:b/>
        </w:rPr>
        <w:lastRenderedPageBreak/>
        <w:t>Bezpečnostní</w:t>
      </w:r>
      <w:r w:rsidRPr="009D0844">
        <w:rPr>
          <w:b/>
        </w:rPr>
        <w:t xml:space="preserve"> dokumentace</w:t>
      </w:r>
      <w:r w:rsidR="00103605">
        <w:rPr>
          <w:sz w:val="18"/>
          <w:szCs w:val="18"/>
        </w:rPr>
        <w:t xml:space="preserve"> bude zpracována dle vzorového dokumentu</w:t>
      </w:r>
    </w:p>
    <w:p w14:paraId="0B0253F4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Jde o přehled bezpečnostních opatření</w:t>
      </w:r>
      <w:r w:rsidRPr="009D0844">
        <w:t xml:space="preserve">, který </w:t>
      </w:r>
      <w:r w:rsidRPr="0098636F">
        <w:t>jen odkazuje, kde v technické dokumentaci se nalézá jejich popis.</w:t>
      </w:r>
    </w:p>
    <w:p w14:paraId="735B7C6C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Jedná se především o popis těchto bezpečnostních opatření (jsou-li relevantní):</w:t>
      </w:r>
    </w:p>
    <w:p w14:paraId="17C131B3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Řízení přístupu, role, autentizace a autorizace, druhy a správa účtů,</w:t>
      </w:r>
    </w:p>
    <w:p w14:paraId="699C5A3F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Omezení oprávnění (princip minimálních oprávnění),</w:t>
      </w:r>
    </w:p>
    <w:p w14:paraId="2E3F01E6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Proces řízení účtů (přidělování/odebírání, vytváření/rušení)</w:t>
      </w:r>
    </w:p>
    <w:p w14:paraId="42389452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Auditní mechanismy, napojení na SIEM (Syslog, SNP TRAP, Textový soubor, JDBC, Microsoft Event Log…),</w:t>
      </w:r>
    </w:p>
    <w:p w14:paraId="0F9ED75F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Šifrování,</w:t>
      </w:r>
    </w:p>
    <w:p w14:paraId="5BB91939" w14:textId="0027176C" w:rsidR="00E064D4" w:rsidRPr="009D0844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 xml:space="preserve">Zabezpečení webového rozhraní, </w:t>
      </w:r>
      <w:r w:rsidRPr="009D0844">
        <w:t>je</w:t>
      </w:r>
      <w:r w:rsidRPr="0098636F">
        <w:t>-li součástí systému,</w:t>
      </w:r>
    </w:p>
    <w:p w14:paraId="67098502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Certifikační autority a PKI,</w:t>
      </w:r>
    </w:p>
    <w:p w14:paraId="73408DBE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Zajištění integrity dat,</w:t>
      </w:r>
    </w:p>
    <w:p w14:paraId="0E8AA112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Zajištění dostupnosti dat (redundance, cluster, HA…),</w:t>
      </w:r>
    </w:p>
    <w:p w14:paraId="7751EA81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Zálohování, způsob, rozvrh,</w:t>
      </w:r>
    </w:p>
    <w:p w14:paraId="1C9E5532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Obnovení ze zálohy (DRP) včetně předpokládané doby obnovy.</w:t>
      </w:r>
    </w:p>
    <w:p w14:paraId="01371C3C" w14:textId="77777777" w:rsidR="00E064D4" w:rsidRPr="0098636F" w:rsidRDefault="00E064D4" w:rsidP="00264D37">
      <w:pPr>
        <w:pStyle w:val="Odstavecseseznamem"/>
        <w:numPr>
          <w:ilvl w:val="1"/>
          <w:numId w:val="8"/>
        </w:numPr>
        <w:jc w:val="both"/>
      </w:pPr>
      <w:r w:rsidRPr="0098636F">
        <w:t>Předpokládá se, že existuje síťové schéma, komunikační schéma a zdrojový kód.</w:t>
      </w:r>
    </w:p>
    <w:p w14:paraId="3A42DEB2" w14:textId="77777777" w:rsidR="00686C37" w:rsidRPr="0098636F" w:rsidRDefault="00686C37" w:rsidP="00FC5517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rFonts w:cs="Arial"/>
          <w:sz w:val="22"/>
          <w:szCs w:val="22"/>
        </w:rPr>
      </w:pPr>
    </w:p>
    <w:p w14:paraId="326635A6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14:paraId="1624DE39" w14:textId="77777777" w:rsidR="0000551E" w:rsidRPr="0098636F" w:rsidRDefault="0000551E" w:rsidP="00FC551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98636F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98636F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 w:rsidRPr="0098636F">
        <w:rPr>
          <w:rFonts w:cs="Arial"/>
          <w:color w:val="000000"/>
          <w:szCs w:val="22"/>
          <w:lang w:eastAsia="cs-CZ"/>
        </w:rPr>
        <w:t xml:space="preserve">. </w:t>
      </w:r>
    </w:p>
    <w:p w14:paraId="1F6DFE09" w14:textId="77777777" w:rsidR="0000551E" w:rsidRPr="0098636F" w:rsidRDefault="0000551E" w:rsidP="00FC5517">
      <w:pPr>
        <w:jc w:val="both"/>
      </w:pPr>
    </w:p>
    <w:p w14:paraId="59B76421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14:paraId="73FCC072" w14:textId="77777777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91D0D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C7E7A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14:paraId="214AC0F0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26FC31C" w14:textId="77777777" w:rsidR="0000551E" w:rsidRPr="0098636F" w:rsidRDefault="00A030C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49CE003" w14:textId="77777777" w:rsidR="0000551E" w:rsidRPr="0098636F" w:rsidRDefault="003A65FA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15.2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00551E" w:rsidRPr="0098636F" w14:paraId="747E3262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BD8759A" w14:textId="77777777" w:rsidR="0000551E" w:rsidRPr="0098636F" w:rsidRDefault="00A030C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A247A8C" w14:textId="77777777" w:rsidR="0000551E" w:rsidRPr="0098636F" w:rsidRDefault="003A65FA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31.03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320930" w:rsidRPr="0098636F" w14:paraId="76EF7477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85FDE87" w14:textId="77777777" w:rsidR="00320930" w:rsidRPr="0098636F" w:rsidRDefault="00320930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0E89D84" w14:textId="77777777" w:rsidR="00320930" w:rsidRDefault="003A65FA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30.04</w:t>
            </w:r>
            <w:r w:rsidR="00320930">
              <w:rPr>
                <w:rFonts w:cs="Arial"/>
                <w:color w:val="000000"/>
                <w:szCs w:val="22"/>
                <w:lang w:eastAsia="cs-CZ"/>
              </w:rPr>
              <w:t>.2021</w:t>
            </w:r>
          </w:p>
        </w:tc>
      </w:tr>
    </w:tbl>
    <w:p w14:paraId="5B53FD2E" w14:textId="77777777" w:rsidR="007D6009" w:rsidRDefault="007D6009">
      <w:pPr>
        <w:spacing w:after="0"/>
        <w:rPr>
          <w:rFonts w:cs="Arial"/>
          <w:szCs w:val="22"/>
        </w:rPr>
      </w:pPr>
    </w:p>
    <w:p w14:paraId="4024AE25" w14:textId="77777777" w:rsidR="0000551E" w:rsidRPr="0098636F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Přílohy</w:t>
      </w:r>
    </w:p>
    <w:p w14:paraId="5A399283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14:paraId="6DB699F5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14:paraId="113D3B33" w14:textId="77777777" w:rsidR="0000551E" w:rsidRPr="0098636F" w:rsidRDefault="0000551E">
      <w:pPr>
        <w:spacing w:after="0"/>
        <w:rPr>
          <w:rFonts w:cs="Arial"/>
          <w:szCs w:val="22"/>
        </w:rPr>
      </w:pPr>
    </w:p>
    <w:p w14:paraId="7514DC48" w14:textId="77777777"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98636F" w14:paraId="5F7B8681" w14:textId="77777777" w:rsidTr="00E20EC8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9E4F" w14:textId="77777777" w:rsidR="0000551E" w:rsidRPr="00C54DB7" w:rsidRDefault="0000551E" w:rsidP="00CD05B8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ED02C1" w14:textId="77777777" w:rsidR="0000551E" w:rsidRPr="00C54DB7" w:rsidRDefault="0000551E" w:rsidP="00830DFE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8F9FF3" w14:textId="77777777"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7EE3E" w14:textId="77777777"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B03C6" w:rsidRPr="0098636F" w14:paraId="1E80E70C" w14:textId="77777777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20E3F5BB" w14:textId="77777777" w:rsidR="00CB03C6" w:rsidRPr="00C54DB7" w:rsidRDefault="00CB03C6" w:rsidP="00CB03C6">
            <w:pPr>
              <w:spacing w:after="0"/>
              <w:rPr>
                <w:color w:val="000000"/>
              </w:rPr>
            </w:pPr>
            <w:bookmarkStart w:id="4" w:name="_Hlk15298558"/>
            <w:r w:rsidRPr="00C54DB7">
              <w:rPr>
                <w:color w:val="000000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6456CBDE" w14:textId="77777777" w:rsidR="00CB03C6" w:rsidRPr="00C54DB7" w:rsidRDefault="00C54DB7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Josef Miškovský</w:t>
            </w:r>
          </w:p>
        </w:tc>
        <w:tc>
          <w:tcPr>
            <w:tcW w:w="1417" w:type="dxa"/>
            <w:vAlign w:val="center"/>
          </w:tcPr>
          <w:p w14:paraId="70D7E1AE" w14:textId="77777777"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4F9CED7" w14:textId="77777777"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4"/>
      <w:tr w:rsidR="00CB03C6" w:rsidRPr="006C3557" w14:paraId="78B9452A" w14:textId="77777777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522C8223" w14:textId="77777777" w:rsidR="00CB03C6" w:rsidRPr="00C54DB7" w:rsidRDefault="00CB03C6" w:rsidP="00CB03C6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10895D32" w14:textId="77777777" w:rsidR="00CB03C6" w:rsidRPr="00C54DB7" w:rsidRDefault="00CB03C6" w:rsidP="00CB03C6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Jiří Bukovský</w:t>
            </w:r>
          </w:p>
        </w:tc>
        <w:tc>
          <w:tcPr>
            <w:tcW w:w="1417" w:type="dxa"/>
            <w:vAlign w:val="center"/>
          </w:tcPr>
          <w:p w14:paraId="00C910E6" w14:textId="77777777"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C99F0D7" w14:textId="77777777"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69F587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5A12938B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15B31723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9"/>
          <w:footerReference w:type="default" r:id="rId10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128B52D0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1"/>
          <w:footerReference w:type="default" r:id="rId12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05F4B8C7" w14:textId="77777777" w:rsidR="00F30D8E" w:rsidRPr="008F29B6" w:rsidRDefault="00F30D8E" w:rsidP="00F30D8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Pr="000263BB">
        <w:rPr>
          <w:rFonts w:cs="Arial"/>
          <w:b/>
          <w:caps/>
          <w:szCs w:val="22"/>
        </w:rPr>
        <w:t>Z30800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F30D8E" w:rsidRPr="006C3557" w14:paraId="17DC2361" w14:textId="77777777" w:rsidTr="00CE2203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615B26" w14:textId="77777777" w:rsidR="00F30D8E" w:rsidRPr="006C3557" w:rsidRDefault="00F30D8E" w:rsidP="00CE220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9F284C3" w14:textId="77777777" w:rsidR="00F30D8E" w:rsidRPr="006C3557" w:rsidRDefault="00F30D8E" w:rsidP="00CE22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585</w:t>
            </w:r>
          </w:p>
        </w:tc>
      </w:tr>
    </w:tbl>
    <w:p w14:paraId="73460159" w14:textId="77777777" w:rsidR="00F30D8E" w:rsidRDefault="00F30D8E" w:rsidP="00F30D8E">
      <w:pPr>
        <w:spacing w:after="0"/>
        <w:rPr>
          <w:rFonts w:cs="Arial"/>
          <w:caps/>
          <w:szCs w:val="22"/>
        </w:rPr>
      </w:pPr>
    </w:p>
    <w:p w14:paraId="5FAEAD9D" w14:textId="77777777" w:rsidR="00F30D8E" w:rsidRDefault="00F30D8E" w:rsidP="00F30D8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4B474AA8" w14:textId="77777777" w:rsidR="00F30D8E" w:rsidRDefault="000263BB" w:rsidP="00F30D8E">
      <w:r>
        <w:t>Viz část A toho PZ, body 2 a 3.</w:t>
      </w:r>
      <w:r w:rsidR="00B14C34">
        <w:t xml:space="preserve"> </w:t>
      </w:r>
    </w:p>
    <w:p w14:paraId="0907FB15" w14:textId="77777777" w:rsidR="00B14C34" w:rsidRDefault="00B14C34" w:rsidP="00B14C34">
      <w:pPr>
        <w:rPr>
          <w:rFonts w:cs="Arial"/>
          <w:szCs w:val="22"/>
        </w:rPr>
      </w:pPr>
      <w:r>
        <w:rPr>
          <w:rFonts w:cs="Arial"/>
          <w:color w:val="252423"/>
          <w:spacing w:val="-3"/>
          <w:sz w:val="21"/>
          <w:shd w:val="clear" w:color="auto" w:fill="DBF4FD"/>
        </w:rPr>
        <w:t>Realizace bodů uvedených v požadavku na změnu vyžaduje, kromě jiného tyto činnosti:</w:t>
      </w:r>
      <w:r>
        <w:rPr>
          <w:rFonts w:cs="Arial"/>
          <w:szCs w:val="22"/>
        </w:rPr>
        <w:t xml:space="preserve"> </w:t>
      </w:r>
    </w:p>
    <w:p w14:paraId="12380543" w14:textId="77777777" w:rsidR="00B14C34" w:rsidRDefault="00B14C34" w:rsidP="00B14C34">
      <w:pPr>
        <w:numPr>
          <w:ilvl w:val="0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  <w:lang w:eastAsia="cs-CZ"/>
        </w:rPr>
      </w:pPr>
      <w:r>
        <w:rPr>
          <w:rFonts w:ascii="Calibri" w:hAnsi="Calibri" w:cs="Calibri"/>
          <w:color w:val="000000"/>
        </w:rPr>
        <w:t>zavedení asynchronního zpracování vybraných úloh</w:t>
      </w:r>
    </w:p>
    <w:p w14:paraId="0A2E8A66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server - dodání mechanismu asynchronního zpracování pomocí tzv. messages do předtiskových mikroslužeb</w:t>
      </w:r>
    </w:p>
    <w:p w14:paraId="3680213B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server - dodání </w:t>
      </w:r>
      <w:r>
        <w:rPr>
          <w:rFonts w:ascii="Calibri" w:hAnsi="Calibri" w:cs="Calibri"/>
          <w:color w:val="000000"/>
        </w:rPr>
        <w:t xml:space="preserve">mechanismu asynchronního </w:t>
      </w:r>
      <w:r>
        <w:rPr>
          <w:rFonts w:ascii="Calibri" w:hAnsi="Calibri" w:cs="Calibri"/>
          <w:color w:val="000000"/>
          <w:shd w:val="clear" w:color="auto" w:fill="FFFFFF"/>
        </w:rPr>
        <w:t>zpracování </w:t>
      </w:r>
      <w:r>
        <w:rPr>
          <w:rFonts w:ascii="Calibri" w:hAnsi="Calibri" w:cs="Calibri"/>
          <w:color w:val="000000"/>
        </w:rPr>
        <w:t>pomocí tzv. messages do předtiskových funkcí v monolitu lpis-ng.ear</w:t>
      </w:r>
    </w:p>
    <w:p w14:paraId="6C87946C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server - </w:t>
      </w:r>
      <w:r>
        <w:rPr>
          <w:rFonts w:ascii="Calibri" w:hAnsi="Calibri" w:cs="Calibri"/>
          <w:color w:val="000000"/>
        </w:rPr>
        <w:t>zajištění mechanismu sledování zpracování asynchronně spuštěných úloh a jejich stavu </w:t>
      </w:r>
    </w:p>
    <w:p w14:paraId="2855D1B9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GUI - zobrazování probíhajících úloh, za sadu/DPB/opatření</w:t>
      </w:r>
    </w:p>
    <w:p w14:paraId="7F5B5BA1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GUI - </w:t>
      </w:r>
      <w:r>
        <w:rPr>
          <w:rFonts w:ascii="Calibri" w:hAnsi="Calibri" w:cs="Calibri"/>
          <w:color w:val="000000"/>
        </w:rPr>
        <w:t>upozorňování, že úlohy doběhly nebo byly spuštěny</w:t>
      </w:r>
    </w:p>
    <w:p w14:paraId="6ED71CE2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GUI - blokace funkcí v případě, že je třeba čekat na dokončení asynchronní úlohy</w:t>
      </w:r>
    </w:p>
    <w:p w14:paraId="4D7BEB6F" w14:textId="77777777" w:rsidR="00B14C34" w:rsidRDefault="00B14C34" w:rsidP="00B14C34">
      <w:pPr>
        <w:numPr>
          <w:ilvl w:val="0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asynchronní implementace úloh identifikovaných v PZ pomocí 1)</w:t>
      </w:r>
    </w:p>
    <w:p w14:paraId="2603D95E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server - stanovení překryvů s DNP po založení dílů do sady</w:t>
      </w:r>
    </w:p>
    <w:p w14:paraId="7CB6AF08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server - </w:t>
      </w:r>
      <w:r>
        <w:rPr>
          <w:rFonts w:ascii="Calibri" w:hAnsi="Calibri" w:cs="Calibri"/>
          <w:color w:val="000000"/>
        </w:rPr>
        <w:t>generování ANC, NATURA atd. systémem generovaných zákresů </w:t>
      </w:r>
      <w:r>
        <w:rPr>
          <w:rFonts w:ascii="Calibri" w:hAnsi="Calibri" w:cs="Calibri"/>
          <w:color w:val="000000"/>
          <w:shd w:val="clear" w:color="auto" w:fill="FFFFFF"/>
        </w:rPr>
        <w:t>po připojení dílů do těchto opatření přes fulltanku/deklaraci, tzn. jak po založení sady nebo deklaraci/fulltanku na základě podnětu uživatele</w:t>
      </w:r>
    </w:p>
    <w:p w14:paraId="0765B57A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server - geometrické kontroly po jakékoli modifikaci zákresů, tzn. i po hromadném importu z osevního postupu atp.</w:t>
      </w:r>
    </w:p>
    <w:p w14:paraId="63EFCEA1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server - refaktoring ukončení sady, aby ukončení probíhalo na pozadí a stav úloh byl reflektován v nově zadaném stavu sady</w:t>
      </w:r>
    </w:p>
    <w:p w14:paraId="01D6D101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GUI - zohlednění všech předchozích bodů v uživatelském rozhraní </w:t>
      </w:r>
    </w:p>
    <w:p w14:paraId="291CD706" w14:textId="77777777" w:rsidR="00B14C34" w:rsidRDefault="00B14C34" w:rsidP="00B14C34">
      <w:pPr>
        <w:numPr>
          <w:ilvl w:val="0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server - úprava kontrolního mechanismu, aby umožňoval dostatečně rychlé provádění nově zadaných geometrických kontrol - MongoDB aktuálně využívaná mezi Oracle a mikroslužbami jako cache není aktuálně </w:t>
      </w:r>
      <w:r>
        <w:rPr>
          <w:rFonts w:ascii="Calibri" w:hAnsi="Calibri" w:cs="Calibri"/>
          <w:color w:val="000000"/>
        </w:rPr>
        <w:t>dimenzována na uložení veškerých potřebných geometrických dat potřebných pro kontroly </w:t>
      </w:r>
    </w:p>
    <w:p w14:paraId="5271DBD8" w14:textId="77777777" w:rsidR="00B14C34" w:rsidRDefault="00B14C34" w:rsidP="00B14C34">
      <w:pPr>
        <w:numPr>
          <w:ilvl w:val="0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server - definitivní vymýcení kontrol z předtiskových funkcí monolitického lpis-ng.ear, kontroly zůstanou pouze v mikroslužbách</w:t>
      </w:r>
    </w:p>
    <w:p w14:paraId="750BD611" w14:textId="77777777" w:rsidR="00B14C34" w:rsidRDefault="00B14C34" w:rsidP="00B14C34">
      <w:pPr>
        <w:numPr>
          <w:ilvl w:val="0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rozšíření "topologického kreslení" </w:t>
      </w:r>
    </w:p>
    <w:p w14:paraId="622039E4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GUI - možnost disjuktně kreslit vybraná opatření/skupiny opatření/plodin/druhů ovocí</w:t>
      </w:r>
    </w:p>
    <w:p w14:paraId="0959D971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GUI - orchestrace s geometrickými kontrolami a vizualizace výstupů tak, aby uživatel byl schopen provádět korekce, popřípadě dodat nástroje pro tyto korekce</w:t>
      </w:r>
    </w:p>
    <w:p w14:paraId="56F76FF5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server - v souladu se zadáním geometrických kontrol zajistit kontrolami topologie pomocí PostGIS funkcí (obdobně, jako u komplexního kreslení)</w:t>
      </w:r>
    </w:p>
    <w:p w14:paraId="6D8EF4C6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server - optimalizovat výkonnostně ukládání zákresů s kontrolami topologie a chybové stavy</w:t>
      </w:r>
    </w:p>
    <w:p w14:paraId="205149EA" w14:textId="77777777" w:rsidR="00B14C34" w:rsidRDefault="00B14C34" w:rsidP="00B14C34">
      <w:pPr>
        <w:numPr>
          <w:ilvl w:val="0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sestavování územních změn dotací nově - kvůli datovým kolizím s územními změnami zařazení a požadavkům z PZtek</w:t>
      </w:r>
    </w:p>
    <w:p w14:paraId="698D64C1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server - změna datového modelu a refaktoring souvisejících funkcí z lpis-ng. ear do mikroslužeb, aby došlo k oddělení od kódů změn zařazení, které zůstanou v lpis-ng.ear</w:t>
      </w:r>
    </w:p>
    <w:p w14:paraId="705F3CA4" w14:textId="77777777" w:rsidR="00B14C34" w:rsidRDefault="00B14C34" w:rsidP="00B14C34">
      <w:pPr>
        <w:numPr>
          <w:ilvl w:val="1"/>
          <w:numId w:val="46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GUI - adaptace na předchozí bod</w:t>
      </w:r>
    </w:p>
    <w:p w14:paraId="10A65B70" w14:textId="77777777" w:rsidR="00B14C34" w:rsidRPr="00B27B87" w:rsidRDefault="00B14C34" w:rsidP="00F30D8E"/>
    <w:p w14:paraId="590E94E7" w14:textId="77777777" w:rsidR="00F30D8E" w:rsidRPr="00A73165" w:rsidRDefault="00F30D8E" w:rsidP="00F30D8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1F734B1F" w14:textId="77777777" w:rsidR="00F30D8E" w:rsidRPr="00CC4564" w:rsidRDefault="000263BB" w:rsidP="00F30D8E">
      <w:r>
        <w:t>V souladu s podmínkami smlouvy č.</w:t>
      </w:r>
      <w:r w:rsidRPr="000263BB">
        <w:t xml:space="preserve"> 391-2019-11150</w:t>
      </w:r>
    </w:p>
    <w:p w14:paraId="251598A3" w14:textId="77777777" w:rsidR="00F30D8E" w:rsidRDefault="00F30D8E" w:rsidP="00F30D8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64D37">
        <w:rPr>
          <w:rFonts w:cs="Arial"/>
          <w:sz w:val="22"/>
          <w:szCs w:val="22"/>
        </w:rPr>
        <w:lastRenderedPageBreak/>
        <w:t>Dopady</w:t>
      </w:r>
      <w:r>
        <w:rPr>
          <w:rFonts w:cs="Arial"/>
          <w:sz w:val="22"/>
          <w:szCs w:val="22"/>
        </w:rPr>
        <w:t xml:space="preserve"> do systémů MZe</w:t>
      </w:r>
      <w:r w:rsidR="00446989">
        <w:rPr>
          <w:rFonts w:cs="Arial"/>
          <w:sz w:val="22"/>
          <w:szCs w:val="22"/>
        </w:rPr>
        <w:t xml:space="preserve">: </w:t>
      </w:r>
      <w:r w:rsidR="00446989">
        <w:t>LPIS a iLPIS</w:t>
      </w:r>
    </w:p>
    <w:p w14:paraId="488D7DC8" w14:textId="0A9758AC" w:rsidR="00F30D8E" w:rsidRDefault="00F30D8E" w:rsidP="00F30D8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771F2FF4" w14:textId="7F02CD76" w:rsidR="00F30D8E" w:rsidRPr="00962388" w:rsidRDefault="00F30D8E" w:rsidP="00F30D8E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</w:t>
      </w:r>
      <w:r w:rsidR="001B7D8B">
        <w:rPr>
          <w:sz w:val="18"/>
          <w:szCs w:val="18"/>
        </w:rPr>
        <w:t>NEVEŘEJNÉ</w:t>
      </w:r>
      <w:r w:rsidRPr="00962388">
        <w:rPr>
          <w:sz w:val="18"/>
          <w:szCs w:val="18"/>
        </w:rPr>
        <w:t xml:space="preserve">  </w:t>
      </w:r>
    </w:p>
    <w:p w14:paraId="027F9CBB" w14:textId="77777777" w:rsidR="00F30D8E" w:rsidRPr="00360DA3" w:rsidRDefault="00F30D8E" w:rsidP="00F30D8E"/>
    <w:p w14:paraId="74AC536C" w14:textId="77777777" w:rsidR="00F30D8E" w:rsidRDefault="00F30D8E" w:rsidP="00F30D8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12095DDC" w14:textId="77777777" w:rsidR="00F30D8E" w:rsidRDefault="00F30D8E" w:rsidP="00F30D8E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F30D8E" w:rsidRPr="00504500" w14:paraId="29BEB81F" w14:textId="77777777" w:rsidTr="000263B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282A3" w14:textId="77777777" w:rsidR="00F30D8E" w:rsidRPr="00927AC8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6628" w14:textId="77777777" w:rsidR="00F30D8E" w:rsidRPr="00927AC8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D62F" w14:textId="77777777" w:rsidR="00F30D8E" w:rsidRPr="008D2D56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F30D8E" w:rsidRPr="003153D0" w14:paraId="052A2B92" w14:textId="77777777" w:rsidTr="000263BB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AA383C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0766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B755" w14:textId="77777777" w:rsidR="00F30D8E" w:rsidRPr="00264D37" w:rsidRDefault="00446989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:rsidRPr="00705F38" w14:paraId="06900C39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DD644E6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29F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6A25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729CD964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F31A712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3881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73F8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72E4ECEC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64CCB8A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92A80" w14:textId="77777777" w:rsidR="00F30D8E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04147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25150C05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621969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BEC3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514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5ED1525E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37AE7CB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7A2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F001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0281356B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F51D198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67D9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A914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0745C13D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1EAF27C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43C3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499C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32A6B723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A12F34A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536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85D3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7C62633C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0CC7821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6F96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D961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790B71A8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585DE85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798B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B28D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:rsidRPr="00F7707A" w14:paraId="35F5C81B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7144134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4C84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61FC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30D8E" w14:paraId="0D7C287E" w14:textId="77777777" w:rsidTr="000263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10A7932" w14:textId="77777777" w:rsidR="00F30D8E" w:rsidRPr="00927AC8" w:rsidRDefault="00F30D8E" w:rsidP="00264D37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2E47" w14:textId="77777777" w:rsidR="00F30D8E" w:rsidRPr="00927AC8" w:rsidRDefault="00F30D8E" w:rsidP="00CE220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660E" w14:textId="77777777" w:rsidR="00F30D8E" w:rsidRPr="00927AC8" w:rsidRDefault="00446989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</w:tbl>
    <w:p w14:paraId="6F2A118F" w14:textId="77777777" w:rsidR="00F30D8E" w:rsidRPr="00360DA3" w:rsidRDefault="00F30D8E" w:rsidP="00F30D8E"/>
    <w:p w14:paraId="3BF08619" w14:textId="77777777" w:rsidR="00F30D8E" w:rsidRDefault="00F30D8E" w:rsidP="00F30D8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15553D55" w14:textId="77777777" w:rsidR="00F30D8E" w:rsidRPr="00360DA3" w:rsidRDefault="00F30D8E" w:rsidP="00F30D8E"/>
    <w:p w14:paraId="021EADF7" w14:textId="77777777" w:rsidR="00F30D8E" w:rsidRDefault="00F30D8E" w:rsidP="00F30D8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AgriBus</w:t>
      </w:r>
    </w:p>
    <w:p w14:paraId="6E04862A" w14:textId="77777777" w:rsidR="00F30D8E" w:rsidRPr="00CE352A" w:rsidRDefault="00F30D8E" w:rsidP="00F30D8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CE352A">
        <w:rPr>
          <w:rFonts w:cs="Arial"/>
          <w:sz w:val="22"/>
          <w:szCs w:val="22"/>
        </w:rPr>
        <w:t xml:space="preserve">a dohledové </w:t>
      </w:r>
      <w:r>
        <w:rPr>
          <w:rFonts w:cs="Arial"/>
          <w:sz w:val="22"/>
          <w:szCs w:val="22"/>
        </w:rPr>
        <w:t>nástroje/scénáře</w:t>
      </w:r>
      <w:r w:rsidRPr="00CE352A">
        <w:rPr>
          <w:rStyle w:val="Odkaznavysvtlivky"/>
          <w:rFonts w:cs="Arial"/>
          <w:sz w:val="22"/>
          <w:szCs w:val="22"/>
        </w:rPr>
        <w:endnoteReference w:id="17"/>
      </w:r>
    </w:p>
    <w:p w14:paraId="3E9BE442" w14:textId="77777777" w:rsidR="00F30D8E" w:rsidRDefault="00F30D8E" w:rsidP="00F30D8E">
      <w:pPr>
        <w:spacing w:after="120"/>
      </w:pPr>
    </w:p>
    <w:p w14:paraId="7D909136" w14:textId="77777777" w:rsidR="00F30D8E" w:rsidRPr="00904F0E" w:rsidRDefault="00F30D8E" w:rsidP="00F30D8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2E1FD1A2" w14:textId="77777777" w:rsidR="00F30D8E" w:rsidRPr="00BB6BCC" w:rsidRDefault="00F30D8E" w:rsidP="00F30D8E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47F04486" w14:textId="77777777" w:rsidR="00F30D8E" w:rsidRPr="0003534C" w:rsidRDefault="00F30D8E" w:rsidP="00F30D8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Požadavky na </w:t>
      </w:r>
      <w:r w:rsidRPr="00264D37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228"/>
      </w:tblGrid>
      <w:tr w:rsidR="00F30D8E" w:rsidRPr="00F23D33" w14:paraId="09D19CE4" w14:textId="77777777" w:rsidTr="00264D37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B6AC" w14:textId="77777777" w:rsidR="00F30D8E" w:rsidRPr="00F23D33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D732" w14:textId="77777777" w:rsidR="00F30D8E" w:rsidRPr="00F23D33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F30D8E" w:rsidRPr="00F23D33" w14:paraId="0F2037C0" w14:textId="77777777" w:rsidTr="00264D37">
        <w:trPr>
          <w:trHeight w:val="284"/>
        </w:trPr>
        <w:tc>
          <w:tcPr>
            <w:tcW w:w="255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7C96E4" w14:textId="77777777" w:rsidR="00F30D8E" w:rsidRPr="00F23D33" w:rsidRDefault="00446989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SZIF/SAP/MZE/Agribus</w:t>
            </w:r>
          </w:p>
        </w:tc>
        <w:tc>
          <w:tcPr>
            <w:tcW w:w="72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B58E48" w14:textId="77777777" w:rsidR="00F30D8E" w:rsidRPr="00F23D33" w:rsidRDefault="000263BB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F30D8E" w:rsidRPr="00F23D33" w14:paraId="2D592F80" w14:textId="77777777" w:rsidTr="00264D37">
        <w:trPr>
          <w:trHeight w:val="284"/>
        </w:trPr>
        <w:tc>
          <w:tcPr>
            <w:tcW w:w="255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078130" w14:textId="77777777" w:rsidR="00F30D8E" w:rsidRPr="00F23D33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2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F3F05E" w14:textId="77777777" w:rsidR="00F30D8E" w:rsidRPr="00F23D33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18003D0" w14:textId="77777777" w:rsidR="00F30D8E" w:rsidRPr="00F81B94" w:rsidRDefault="00F30D8E" w:rsidP="00F30D8E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371F12E3" w14:textId="77777777" w:rsidR="00F30D8E" w:rsidRPr="005D454E" w:rsidRDefault="00F30D8E" w:rsidP="00F30D8E"/>
    <w:p w14:paraId="3E245D84" w14:textId="77777777" w:rsidR="00F30D8E" w:rsidRPr="0003534C" w:rsidRDefault="00F30D8E" w:rsidP="00F30D8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64D37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F30D8E" w:rsidRPr="00F23D33" w14:paraId="43BD17ED" w14:textId="77777777" w:rsidTr="00CE220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45CA2" w14:textId="77777777" w:rsidR="00F30D8E" w:rsidRPr="00F23D33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277DC" w14:textId="77777777" w:rsidR="00F30D8E" w:rsidRPr="00F23D33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F30D8E" w:rsidRPr="00F23D33" w14:paraId="6EFA819E" w14:textId="77777777" w:rsidTr="00CE220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4BB33E" w14:textId="77777777" w:rsidR="00F30D8E" w:rsidRPr="00F23D33" w:rsidRDefault="00446989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B282AB1" w14:textId="77777777" w:rsidR="00F30D8E" w:rsidRPr="00F23D33" w:rsidRDefault="00446989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15.7.2021</w:t>
            </w:r>
          </w:p>
        </w:tc>
      </w:tr>
    </w:tbl>
    <w:p w14:paraId="1B4B88E1" w14:textId="77777777" w:rsidR="00F30D8E" w:rsidRPr="000263BB" w:rsidRDefault="000263BB" w:rsidP="000263BB">
      <w:pPr>
        <w:rPr>
          <w:sz w:val="18"/>
          <w:szCs w:val="18"/>
        </w:rPr>
      </w:pPr>
      <w:r w:rsidRPr="000263BB">
        <w:rPr>
          <w:sz w:val="18"/>
          <w:szCs w:val="18"/>
        </w:rPr>
        <w:lastRenderedPageBreak/>
        <w:t xml:space="preserve">*/ Upozornění: Uvedený harmonogram je platný v případě, že Dodavatel obdrží objednávku v rozmezí </w:t>
      </w:r>
      <w:r w:rsidR="00264D37" w:rsidRPr="00264D37">
        <w:rPr>
          <w:sz w:val="18"/>
          <w:szCs w:val="18"/>
        </w:rPr>
        <w:t>29.01-</w:t>
      </w:r>
      <w:r w:rsidRPr="00264D37">
        <w:rPr>
          <w:sz w:val="18"/>
          <w:szCs w:val="18"/>
        </w:rPr>
        <w:t>.</w:t>
      </w:r>
      <w:r w:rsidR="00264D37">
        <w:rPr>
          <w:sz w:val="18"/>
          <w:szCs w:val="18"/>
        </w:rPr>
        <w:t>08.02.</w:t>
      </w:r>
      <w:r w:rsidR="00963E4E">
        <w:rPr>
          <w:sz w:val="18"/>
          <w:szCs w:val="18"/>
        </w:rPr>
        <w:t>21</w:t>
      </w:r>
      <w:r w:rsidRPr="000263BB">
        <w:rPr>
          <w:sz w:val="18"/>
          <w:szCs w:val="18"/>
        </w:rPr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3BCEEA98" w14:textId="77777777" w:rsidR="00F30D8E" w:rsidRPr="0003534C" w:rsidRDefault="00F30D8E" w:rsidP="00F30D8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0C0A8E4E" w14:textId="77777777" w:rsidR="00F30D8E" w:rsidRPr="00F23D33" w:rsidRDefault="00F30D8E" w:rsidP="00F30D8E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560"/>
        <w:gridCol w:w="1557"/>
      </w:tblGrid>
      <w:tr w:rsidR="00F30D8E" w:rsidRPr="00F23D33" w14:paraId="7AB039EC" w14:textId="77777777" w:rsidTr="00963E4E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20BF3" w14:textId="77777777" w:rsidR="00F30D8E" w:rsidRPr="00F23D33" w:rsidRDefault="00F30D8E" w:rsidP="00CE220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112F0" w14:textId="77777777" w:rsidR="00F30D8E" w:rsidRPr="00CB1115" w:rsidRDefault="00F30D8E" w:rsidP="00CE220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05AB9" w14:textId="77777777" w:rsidR="00F30D8E" w:rsidRPr="00CB1115" w:rsidRDefault="00F30D8E" w:rsidP="00CE220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56DBB" w14:textId="77777777" w:rsidR="00F30D8E" w:rsidRPr="00CB1115" w:rsidRDefault="00F30D8E" w:rsidP="00CE220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F88CF" w14:textId="77777777" w:rsidR="00F30D8E" w:rsidRPr="00CB1115" w:rsidRDefault="00F30D8E" w:rsidP="00CE220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F30D8E" w:rsidRPr="00F23D33" w14:paraId="24659490" w14:textId="77777777" w:rsidTr="00963E4E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55AB12F0" w14:textId="77777777" w:rsidR="00F30D8E" w:rsidRPr="00F23D33" w:rsidRDefault="00F30D8E" w:rsidP="00CE2203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1F0252F0" w14:textId="77777777" w:rsidR="00F30D8E" w:rsidRPr="00F23D33" w:rsidRDefault="00F30D8E" w:rsidP="00CE220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7347B2F" w14:textId="77777777" w:rsidR="00F30D8E" w:rsidRPr="00F23D33" w:rsidRDefault="00F30D8E" w:rsidP="00CE2203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366842D" w14:textId="77777777" w:rsidR="00F30D8E" w:rsidRPr="00F23D33" w:rsidRDefault="00F30D8E" w:rsidP="00CE2203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3EE9A4D7" w14:textId="77777777" w:rsidR="00F30D8E" w:rsidRPr="00F23D33" w:rsidRDefault="00F30D8E" w:rsidP="00CE2203">
            <w:pPr>
              <w:pStyle w:val="Tabulka"/>
              <w:rPr>
                <w:szCs w:val="22"/>
              </w:rPr>
            </w:pPr>
          </w:p>
        </w:tc>
      </w:tr>
      <w:tr w:rsidR="00966CC0" w:rsidRPr="00F23D33" w14:paraId="5480B90B" w14:textId="77777777" w:rsidTr="00963E4E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68012496" w14:textId="77777777" w:rsidR="00966CC0" w:rsidRPr="00F23D33" w:rsidRDefault="00966CC0" w:rsidP="00966CC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0EE58B40" w14:textId="77777777" w:rsidR="00966CC0" w:rsidRPr="00F23D33" w:rsidRDefault="00966CC0" w:rsidP="00966CC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přílozeč 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71BDA4A" w14:textId="77777777" w:rsidR="00966CC0" w:rsidRPr="00F23D33" w:rsidRDefault="00966CC0" w:rsidP="00966CC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821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2291F9AA" w14:textId="77777777" w:rsidR="00966CC0" w:rsidRPr="00F23D33" w:rsidRDefault="00966CC0" w:rsidP="00966CC0">
            <w:pPr>
              <w:pStyle w:val="Tabulka"/>
              <w:rPr>
                <w:szCs w:val="22"/>
              </w:rPr>
            </w:pPr>
            <w:r w:rsidRPr="00B44205">
              <w:t>7 306 900,00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5523ABC0" w14:textId="77777777" w:rsidR="00966CC0" w:rsidRPr="00F23D33" w:rsidRDefault="00966CC0" w:rsidP="00966CC0">
            <w:pPr>
              <w:pStyle w:val="Tabulka"/>
              <w:rPr>
                <w:szCs w:val="22"/>
              </w:rPr>
            </w:pPr>
            <w:r w:rsidRPr="00B44205">
              <w:t>8 841 349,00</w:t>
            </w:r>
          </w:p>
        </w:tc>
      </w:tr>
      <w:tr w:rsidR="00966CC0" w:rsidRPr="00F23D33" w14:paraId="1895FF30" w14:textId="77777777" w:rsidTr="00963E4E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947C218" w14:textId="77777777" w:rsidR="00966CC0" w:rsidRPr="00CB1115" w:rsidRDefault="00966CC0" w:rsidP="00966CC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0EE1087" w14:textId="77777777" w:rsidR="00966CC0" w:rsidRPr="00F23D33" w:rsidRDefault="00966CC0" w:rsidP="00966CC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821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47FCBD8B" w14:textId="77777777" w:rsidR="00966CC0" w:rsidRPr="00F23D33" w:rsidRDefault="00966CC0" w:rsidP="00966CC0">
            <w:pPr>
              <w:pStyle w:val="Tabulka"/>
              <w:rPr>
                <w:szCs w:val="22"/>
              </w:rPr>
            </w:pPr>
            <w:r w:rsidRPr="00B44205">
              <w:t>7 306 900,00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460067AC" w14:textId="77777777" w:rsidR="00966CC0" w:rsidRPr="00F23D33" w:rsidRDefault="00966CC0" w:rsidP="00966CC0">
            <w:pPr>
              <w:pStyle w:val="Tabulka"/>
              <w:rPr>
                <w:szCs w:val="22"/>
              </w:rPr>
            </w:pPr>
            <w:r w:rsidRPr="00B44205">
              <w:t>8 841 349,00</w:t>
            </w:r>
          </w:p>
        </w:tc>
      </w:tr>
    </w:tbl>
    <w:p w14:paraId="4D6B95C6" w14:textId="77777777" w:rsidR="00F30D8E" w:rsidRPr="00F23D33" w:rsidRDefault="00F30D8E" w:rsidP="00F30D8E">
      <w:pPr>
        <w:spacing w:after="0"/>
        <w:rPr>
          <w:rFonts w:cs="Arial"/>
          <w:sz w:val="8"/>
          <w:szCs w:val="8"/>
        </w:rPr>
      </w:pPr>
    </w:p>
    <w:p w14:paraId="335DB5C1" w14:textId="77777777" w:rsidR="00F30D8E" w:rsidRPr="00F81B94" w:rsidRDefault="00F30D8E" w:rsidP="00F30D8E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2D128B60" w14:textId="77777777" w:rsidR="00F30D8E" w:rsidRDefault="00F30D8E" w:rsidP="00F30D8E"/>
    <w:p w14:paraId="3B79A8AF" w14:textId="77777777" w:rsidR="00F30D8E" w:rsidRPr="0003534C" w:rsidRDefault="00F30D8E" w:rsidP="00F30D8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797"/>
      </w:tblGrid>
      <w:tr w:rsidR="00F30D8E" w:rsidRPr="006C3557" w14:paraId="0AD4BF31" w14:textId="77777777" w:rsidTr="00963E4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0E00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AFA55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24AAD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10078061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F30D8E" w:rsidRPr="006C3557" w14:paraId="050BC45B" w14:textId="77777777" w:rsidTr="00963E4E">
        <w:trPr>
          <w:trHeight w:val="284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B765E3" w14:textId="77777777" w:rsidR="00F30D8E" w:rsidRPr="006C3557" w:rsidRDefault="00963E4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CC79F2" w14:textId="77777777" w:rsidR="00F30D8E" w:rsidRPr="006C3557" w:rsidRDefault="00963E4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B6F39DE" w14:textId="77777777" w:rsidR="00F30D8E" w:rsidRPr="006C3557" w:rsidRDefault="00963E4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F30D8E" w:rsidRPr="006C3557" w14:paraId="2C495237" w14:textId="77777777" w:rsidTr="00963E4E">
        <w:trPr>
          <w:trHeight w:val="284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788E35" w14:textId="77777777" w:rsidR="00F30D8E" w:rsidRPr="006C3557" w:rsidRDefault="00F019A8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F4551B" w14:textId="77777777" w:rsidR="00F30D8E" w:rsidRPr="006C3557" w:rsidRDefault="00F019A8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E71BC15" w14:textId="77777777" w:rsidR="00F30D8E" w:rsidRPr="006C3557" w:rsidRDefault="00F019A8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13E3C0A1" w14:textId="77777777" w:rsidR="00F30D8E" w:rsidRDefault="00F30D8E" w:rsidP="00F30D8E"/>
    <w:p w14:paraId="2361A041" w14:textId="77777777" w:rsidR="00F30D8E" w:rsidRPr="0003534C" w:rsidRDefault="00F30D8E" w:rsidP="00F30D8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397"/>
        <w:gridCol w:w="1276"/>
        <w:gridCol w:w="2415"/>
      </w:tblGrid>
      <w:tr w:rsidR="00F30D8E" w:rsidRPr="006C3557" w14:paraId="60069B38" w14:textId="77777777" w:rsidTr="00963E4E">
        <w:trPr>
          <w:trHeight w:val="73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A731" w14:textId="77777777" w:rsidR="00F30D8E" w:rsidRPr="00765184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3EAE1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678C0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354BD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F30D8E" w:rsidRPr="006C3557" w14:paraId="40FF8BF7" w14:textId="77777777" w:rsidTr="00966CC0">
        <w:trPr>
          <w:trHeight w:val="990"/>
        </w:trPr>
        <w:tc>
          <w:tcPr>
            <w:tcW w:w="2693" w:type="dxa"/>
            <w:shd w:val="clear" w:color="auto" w:fill="auto"/>
            <w:noWrap/>
            <w:vAlign w:val="center"/>
          </w:tcPr>
          <w:p w14:paraId="787D94E6" w14:textId="77777777" w:rsidR="00F30D8E" w:rsidRPr="006C3557" w:rsidRDefault="00963E4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397" w:type="dxa"/>
            <w:vAlign w:val="center"/>
          </w:tcPr>
          <w:p w14:paraId="04C6286E" w14:textId="30E13F17" w:rsidR="00F30D8E" w:rsidRPr="006C3557" w:rsidRDefault="001B7D8B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14:paraId="4109B497" w14:textId="77777777" w:rsidR="00F30D8E" w:rsidRPr="006C3557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2C61DA46" w14:textId="77777777" w:rsidR="00F30D8E" w:rsidRPr="006C3557" w:rsidRDefault="00F30D8E" w:rsidP="00CE2203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6A96916" w14:textId="77777777" w:rsidR="00F30D8E" w:rsidRDefault="00F30D8E" w:rsidP="00F30D8E">
      <w:pPr>
        <w:rPr>
          <w:rFonts w:cs="Arial"/>
          <w:szCs w:val="22"/>
        </w:rPr>
      </w:pPr>
    </w:p>
    <w:p w14:paraId="4C31291D" w14:textId="77777777" w:rsidR="00F30D8E" w:rsidRDefault="00F30D8E" w:rsidP="00F30D8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15031940" w14:textId="77777777" w:rsidR="00F30D8E" w:rsidRDefault="00F30D8E" w:rsidP="00F30D8E">
      <w:pPr>
        <w:rPr>
          <w:rFonts w:cs="Arial"/>
          <w:b/>
          <w:caps/>
          <w:szCs w:val="22"/>
        </w:rPr>
        <w:sectPr w:rsidR="00F30D8E" w:rsidSect="00223FDB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32EC6C51" w14:textId="77777777" w:rsidR="00F30D8E" w:rsidRPr="006C3557" w:rsidRDefault="00F30D8E" w:rsidP="00F30D8E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Pr="00963E4E">
        <w:rPr>
          <w:rFonts w:cs="Arial"/>
          <w:b/>
          <w:caps/>
          <w:szCs w:val="22"/>
        </w:rPr>
        <w:t>Z30800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F30D8E" w:rsidRPr="006C3557" w14:paraId="47F70C4C" w14:textId="77777777" w:rsidTr="00CE2203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041E84" w14:textId="77777777" w:rsidR="00F30D8E" w:rsidRPr="006C3557" w:rsidRDefault="00F30D8E" w:rsidP="00CE220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013858B" w14:textId="77777777" w:rsidR="00F30D8E" w:rsidRPr="006C3557" w:rsidRDefault="00F30D8E" w:rsidP="00CE22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585</w:t>
            </w:r>
          </w:p>
        </w:tc>
      </w:tr>
    </w:tbl>
    <w:p w14:paraId="6B9FA18A" w14:textId="77777777" w:rsidR="00F30D8E" w:rsidRPr="006C3557" w:rsidRDefault="00F30D8E" w:rsidP="00F30D8E">
      <w:pPr>
        <w:rPr>
          <w:rFonts w:cs="Arial"/>
          <w:szCs w:val="22"/>
        </w:rPr>
      </w:pPr>
    </w:p>
    <w:p w14:paraId="6605147B" w14:textId="77777777" w:rsidR="00F30D8E" w:rsidRPr="00044DB9" w:rsidRDefault="00F30D8E" w:rsidP="00264D37">
      <w:pPr>
        <w:pStyle w:val="Nadpis1"/>
        <w:numPr>
          <w:ilvl w:val="0"/>
          <w:numId w:val="43"/>
        </w:numPr>
        <w:tabs>
          <w:tab w:val="clear" w:pos="5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6BEF9B82" w14:textId="77777777" w:rsidR="00F30D8E" w:rsidRDefault="00F30D8E" w:rsidP="00F30D8E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622DA87C" w14:textId="77777777" w:rsidR="00F30D8E" w:rsidRDefault="00F30D8E" w:rsidP="00F30D8E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F30D8E" w:rsidRPr="00F632B1" w14:paraId="0EFFACD6" w14:textId="77777777" w:rsidTr="00CE2203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58A5F" w14:textId="77777777" w:rsidR="00F30D8E" w:rsidRPr="00504500" w:rsidRDefault="00F30D8E" w:rsidP="00CE2203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1283" w14:textId="77777777" w:rsidR="00F30D8E" w:rsidRPr="00504500" w:rsidRDefault="00F30D8E" w:rsidP="00CE2203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E6507AE" w14:textId="77777777" w:rsidR="00F30D8E" w:rsidRDefault="00F30D8E" w:rsidP="00CE2203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4E45AC1" w14:textId="77777777" w:rsidR="00F30D8E" w:rsidRPr="00F632B1" w:rsidRDefault="00F30D8E" w:rsidP="00CE2203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77A6EF6" w14:textId="77777777" w:rsidR="00F30D8E" w:rsidRPr="00504500" w:rsidRDefault="00F30D8E" w:rsidP="00CE2203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F30D8E" w:rsidRPr="003153D0" w14:paraId="4A06787E" w14:textId="77777777" w:rsidTr="00CE2203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63C94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E9B08" w14:textId="77777777" w:rsidR="00F30D8E" w:rsidRPr="003153D0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EAE74A0" w14:textId="77777777" w:rsidR="00F30D8E" w:rsidRPr="003153D0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CE0BC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:rsidRPr="00705F38" w14:paraId="0D7F1345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95EB3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C2EC92" w14:textId="77777777" w:rsidR="00F30D8E" w:rsidRPr="003153D0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FA541D" w14:textId="77777777" w:rsidR="00F30D8E" w:rsidRPr="00705F38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9A36C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1047B04A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2F7E9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BD882C" w14:textId="77777777" w:rsidR="00F30D8E" w:rsidRPr="003153D0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31DFAB9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82CB4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27088F8D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2C886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374A8" w14:textId="77777777" w:rsidR="00F30D8E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F6EF872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DF5B9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013625BB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7E9CB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50D4DC" w14:textId="77777777" w:rsidR="00F30D8E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D02B3AC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3865C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6DFF09A4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23427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77F02" w14:textId="77777777" w:rsidR="00F30D8E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DC02F9A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F0E2A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68943203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1D51C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F97434" w14:textId="77777777" w:rsidR="00F30D8E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4EBD16C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DF09B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17D3B4D4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F96C7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58032B" w14:textId="77777777" w:rsidR="00F30D8E" w:rsidRPr="000E5DC8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B7E6F47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FA46E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10292CF0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EA94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500721" w14:textId="77777777" w:rsidR="00F30D8E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02E7540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4E02E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6364F793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DC011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AE0D97" w14:textId="77777777" w:rsidR="00F30D8E" w:rsidRPr="000E5DC8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A4C234A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281A9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:rsidRPr="00F7707A" w14:paraId="5ABB6AD9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AB1AC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EE336" w14:textId="77777777" w:rsidR="00F30D8E" w:rsidRPr="00F7707A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15F4C49" w14:textId="77777777" w:rsidR="00F30D8E" w:rsidRPr="00F7707A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E52CC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671AB649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EE1B8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263658" w14:textId="77777777" w:rsidR="00F30D8E" w:rsidRPr="00F7707A" w:rsidRDefault="00F30D8E" w:rsidP="00CE2203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FFFBA64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E61CC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14:paraId="4467170F" w14:textId="77777777" w:rsidTr="00CE2203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ECEF" w14:textId="77777777" w:rsidR="00F30D8E" w:rsidRPr="00651917" w:rsidRDefault="00F30D8E" w:rsidP="00264D37">
            <w:pPr>
              <w:pStyle w:val="Odstavecseseznamem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13B34" w14:textId="77777777" w:rsidR="00F30D8E" w:rsidRPr="00927AC8" w:rsidRDefault="00F30D8E" w:rsidP="00CE2203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D092471" w14:textId="77777777" w:rsidR="00F30D8E" w:rsidRDefault="00F30D8E" w:rsidP="00CE2203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7C1EB" w14:textId="77777777" w:rsidR="00F30D8E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EC6741" w14:textId="77777777" w:rsidR="00F30D8E" w:rsidRDefault="00F30D8E" w:rsidP="00F30D8E">
      <w:pPr>
        <w:rPr>
          <w:rFonts w:cs="Arial"/>
        </w:rPr>
      </w:pPr>
    </w:p>
    <w:p w14:paraId="2541FA10" w14:textId="77777777" w:rsidR="00F30D8E" w:rsidRPr="00285F9D" w:rsidRDefault="00F30D8E" w:rsidP="00264D37">
      <w:pPr>
        <w:pStyle w:val="Nadpis1"/>
        <w:numPr>
          <w:ilvl w:val="0"/>
          <w:numId w:val="45"/>
        </w:numPr>
        <w:tabs>
          <w:tab w:val="clear" w:pos="540"/>
        </w:tabs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6F22FC4B" w14:textId="77777777" w:rsidR="00F30D8E" w:rsidRDefault="00F30D8E" w:rsidP="00F30D8E"/>
    <w:p w14:paraId="2C35CA33" w14:textId="77777777" w:rsidR="00F30D8E" w:rsidRPr="006C3557" w:rsidRDefault="00F30D8E" w:rsidP="00264D37">
      <w:pPr>
        <w:pStyle w:val="Nadpis1"/>
        <w:numPr>
          <w:ilvl w:val="0"/>
          <w:numId w:val="45"/>
        </w:numPr>
        <w:tabs>
          <w:tab w:val="clear" w:pos="540"/>
        </w:tabs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F30D8E" w:rsidRPr="006C3557" w14:paraId="51BFC47A" w14:textId="77777777" w:rsidTr="00CE2203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D13C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A1F2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68EC4" w14:textId="77777777" w:rsidR="00F30D8E" w:rsidRPr="006C3557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F30D8E" w:rsidRPr="006C3557" w14:paraId="528324A6" w14:textId="77777777" w:rsidTr="00CE2203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E15CE7" w14:textId="77777777" w:rsidR="00F30D8E" w:rsidRPr="006C3557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B5E8EE" w14:textId="77777777" w:rsidR="00F30D8E" w:rsidRPr="006C3557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B5B23A" w14:textId="77777777" w:rsidR="00F30D8E" w:rsidRPr="006C3557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0D8E" w:rsidRPr="006C3557" w14:paraId="1305B0DA" w14:textId="77777777" w:rsidTr="00CE2203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21DC62" w14:textId="77777777" w:rsidR="00F30D8E" w:rsidRPr="006C3557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105A8C" w14:textId="77777777" w:rsidR="00F30D8E" w:rsidRPr="006C3557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06E5027" w14:textId="77777777" w:rsidR="00F30D8E" w:rsidRPr="006C3557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C5E5603" w14:textId="77777777" w:rsidR="00F30D8E" w:rsidRPr="00A97BF3" w:rsidRDefault="00F30D8E" w:rsidP="00F30D8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A16A17C" w14:textId="77777777" w:rsidR="00F30D8E" w:rsidRPr="004C756F" w:rsidRDefault="00F30D8E" w:rsidP="00F30D8E"/>
    <w:p w14:paraId="413DD735" w14:textId="77777777" w:rsidR="00F30D8E" w:rsidRPr="0003534C" w:rsidRDefault="00F30D8E" w:rsidP="00264D37">
      <w:pPr>
        <w:pStyle w:val="Nadpis1"/>
        <w:numPr>
          <w:ilvl w:val="0"/>
          <w:numId w:val="45"/>
        </w:numPr>
        <w:tabs>
          <w:tab w:val="clear" w:pos="540"/>
        </w:tabs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F30D8E" w:rsidRPr="00F23D33" w14:paraId="7E7EB724" w14:textId="77777777" w:rsidTr="00CE2203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D8D4" w14:textId="77777777" w:rsidR="00F30D8E" w:rsidRPr="00F23D33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2F48" w14:textId="77777777" w:rsidR="00F30D8E" w:rsidRPr="00F23D33" w:rsidRDefault="00F30D8E" w:rsidP="00CE22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F30D8E" w:rsidRPr="00F23D33" w14:paraId="1C63A6FD" w14:textId="77777777" w:rsidTr="00CE2203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44E60C" w14:textId="77777777" w:rsidR="00F30D8E" w:rsidRPr="00F23D33" w:rsidRDefault="00F30D8E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143A51DF" w14:textId="77777777" w:rsidR="00F30D8E" w:rsidRPr="00F23D33" w:rsidRDefault="00E139FD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ihned</w:t>
            </w:r>
          </w:p>
        </w:tc>
      </w:tr>
      <w:tr w:rsidR="00F30D8E" w:rsidRPr="00F23D33" w14:paraId="37869775" w14:textId="77777777" w:rsidTr="00CE2203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09FC9F" w14:textId="77777777" w:rsidR="00F30D8E" w:rsidRDefault="00E139FD" w:rsidP="00E139F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Nasazení na pilotní provoz průběžně, dle termínů z porad LPIS SZP, poslední část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2D28E4" w14:textId="77777777" w:rsidR="00F30D8E" w:rsidRPr="00F23D33" w:rsidRDefault="00E139FD" w:rsidP="00E139F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20.6.2021</w:t>
            </w:r>
          </w:p>
        </w:tc>
      </w:tr>
      <w:tr w:rsidR="00F30D8E" w:rsidRPr="00F23D33" w14:paraId="5991B023" w14:textId="77777777" w:rsidTr="00CE2203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6D3B2C" w14:textId="14FCEA96" w:rsidR="00F30D8E" w:rsidRPr="00F23D33" w:rsidRDefault="00E139FD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83CE65" w14:textId="77777777" w:rsidR="00F30D8E" w:rsidRPr="00F23D33" w:rsidRDefault="00E139FD" w:rsidP="00CE220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15.7.2021</w:t>
            </w:r>
          </w:p>
        </w:tc>
      </w:tr>
    </w:tbl>
    <w:p w14:paraId="451F1870" w14:textId="77777777" w:rsidR="00F30D8E" w:rsidRPr="0003534C" w:rsidRDefault="00F30D8E" w:rsidP="00264D37">
      <w:pPr>
        <w:pStyle w:val="Nadpis1"/>
        <w:numPr>
          <w:ilvl w:val="0"/>
          <w:numId w:val="45"/>
        </w:numPr>
        <w:tabs>
          <w:tab w:val="clear" w:pos="540"/>
        </w:tabs>
        <w:rPr>
          <w:rFonts w:cs="Arial"/>
          <w:sz w:val="22"/>
          <w:szCs w:val="22"/>
        </w:rPr>
      </w:pPr>
      <w:bookmarkStart w:id="5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5"/>
    </w:p>
    <w:p w14:paraId="54F965D7" w14:textId="77777777" w:rsidR="00F30D8E" w:rsidRDefault="00F30D8E" w:rsidP="00F30D8E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p w14:paraId="7EC4CB2F" w14:textId="77777777" w:rsidR="00F30D8E" w:rsidRPr="00F23D33" w:rsidRDefault="00F30D8E" w:rsidP="00F30D8E">
      <w:pPr>
        <w:spacing w:after="0"/>
        <w:rPr>
          <w:rFonts w:cs="Arial"/>
          <w:sz w:val="8"/>
          <w:szCs w:val="8"/>
        </w:rPr>
      </w:pP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5"/>
        <w:gridCol w:w="1560"/>
        <w:gridCol w:w="1557"/>
      </w:tblGrid>
      <w:tr w:rsidR="007B45DE" w:rsidRPr="00F23D33" w14:paraId="6E1622BD" w14:textId="77777777" w:rsidTr="00AA55B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3C15C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3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DC6DB" w14:textId="77777777" w:rsidR="007B45DE" w:rsidRPr="00CB1115" w:rsidRDefault="007B45DE" w:rsidP="001305D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290A1" w14:textId="77777777" w:rsidR="007B45DE" w:rsidRPr="00CB1115" w:rsidRDefault="007B45DE" w:rsidP="001305D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35EDC" w14:textId="77777777" w:rsidR="007B45DE" w:rsidRPr="00CB1115" w:rsidRDefault="007B45DE" w:rsidP="00130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AE6D4" w14:textId="77777777" w:rsidR="007B45DE" w:rsidRPr="00CB1115" w:rsidRDefault="007B45DE" w:rsidP="00130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7B45DE" w:rsidRPr="00F23D33" w14:paraId="60E5DC26" w14:textId="77777777" w:rsidTr="00AA55BE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623F90B0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14:paraId="3B9E9CA9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4EECC860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CCFE191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7E0D5795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</w:p>
        </w:tc>
      </w:tr>
      <w:tr w:rsidR="007B45DE" w:rsidRPr="00F23D33" w14:paraId="42243351" w14:textId="77777777" w:rsidTr="00AA55BE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6D3B82BB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14:paraId="1F13337A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</w:t>
            </w:r>
            <w:r w:rsidR="00AA55BE">
              <w:rPr>
                <w:szCs w:val="22"/>
              </w:rPr>
              <w:t> </w:t>
            </w:r>
            <w:r>
              <w:rPr>
                <w:szCs w:val="22"/>
              </w:rPr>
              <w:t>příloze</w:t>
            </w:r>
            <w:r w:rsidR="00AA55BE">
              <w:rPr>
                <w:szCs w:val="22"/>
              </w:rPr>
              <w:t xml:space="preserve"> </w:t>
            </w:r>
            <w:r>
              <w:rPr>
                <w:szCs w:val="22"/>
              </w:rPr>
              <w:t>č 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EAA8665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821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2EF29793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  <w:r w:rsidRPr="00B44205">
              <w:t>7 306 900,00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BADB5CD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  <w:r w:rsidRPr="00B44205">
              <w:t>8 841 349,00</w:t>
            </w:r>
          </w:p>
        </w:tc>
      </w:tr>
      <w:tr w:rsidR="007B45DE" w:rsidRPr="00F23D33" w14:paraId="776CB563" w14:textId="77777777" w:rsidTr="001305D1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1D18CF6" w14:textId="77777777" w:rsidR="007B45DE" w:rsidRPr="00CB1115" w:rsidRDefault="007B45DE" w:rsidP="001305D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F19675F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821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6C9F9595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  <w:r w:rsidRPr="00B44205">
              <w:t>7 306 900,00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413A5F74" w14:textId="77777777" w:rsidR="007B45DE" w:rsidRPr="00F23D33" w:rsidRDefault="007B45DE" w:rsidP="001305D1">
            <w:pPr>
              <w:pStyle w:val="Tabulka"/>
              <w:rPr>
                <w:szCs w:val="22"/>
              </w:rPr>
            </w:pPr>
            <w:r w:rsidRPr="00B44205">
              <w:t>8 841 349,00</w:t>
            </w:r>
          </w:p>
        </w:tc>
      </w:tr>
    </w:tbl>
    <w:p w14:paraId="20778569" w14:textId="77777777" w:rsidR="00F30D8E" w:rsidRPr="00D201B5" w:rsidRDefault="007B45DE" w:rsidP="00F30D8E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F30D8E">
        <w:rPr>
          <w:rFonts w:cs="Arial"/>
          <w:sz w:val="16"/>
          <w:szCs w:val="16"/>
        </w:rPr>
        <w:t>(</w:t>
      </w:r>
      <w:r w:rsidR="00F30D8E" w:rsidRPr="00D201B5">
        <w:rPr>
          <w:rFonts w:cs="Arial"/>
          <w:sz w:val="16"/>
          <w:szCs w:val="16"/>
        </w:rPr>
        <w:t>Pozn.: MD – člověkoden, MJ – měrná jednotka, např. počet kusů</w:t>
      </w:r>
      <w:r w:rsidR="00F30D8E">
        <w:rPr>
          <w:rFonts w:cs="Arial"/>
          <w:sz w:val="16"/>
          <w:szCs w:val="16"/>
        </w:rPr>
        <w:t>)</w:t>
      </w:r>
    </w:p>
    <w:p w14:paraId="2445DD18" w14:textId="77777777" w:rsidR="00F30D8E" w:rsidRPr="00926D78" w:rsidRDefault="00F30D8E" w:rsidP="00F30D8E">
      <w:pPr>
        <w:rPr>
          <w:szCs w:val="22"/>
        </w:rPr>
      </w:pPr>
    </w:p>
    <w:p w14:paraId="273FB44B" w14:textId="77777777" w:rsidR="00F30D8E" w:rsidRPr="00926D78" w:rsidRDefault="00F30D8E" w:rsidP="00F30D8E">
      <w:pPr>
        <w:spacing w:after="0"/>
        <w:rPr>
          <w:rFonts w:cs="Arial"/>
          <w:szCs w:val="22"/>
        </w:rPr>
      </w:pPr>
    </w:p>
    <w:p w14:paraId="51F45B2A" w14:textId="77777777" w:rsidR="00F30D8E" w:rsidRPr="004C756F" w:rsidRDefault="00F30D8E" w:rsidP="00F30D8E"/>
    <w:p w14:paraId="265A43C2" w14:textId="77777777" w:rsidR="00F30D8E" w:rsidRDefault="00F30D8E" w:rsidP="00264D37">
      <w:pPr>
        <w:pStyle w:val="Nadpis1"/>
        <w:numPr>
          <w:ilvl w:val="0"/>
          <w:numId w:val="45"/>
        </w:numPr>
        <w:tabs>
          <w:tab w:val="clear" w:pos="540"/>
        </w:tabs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6FE639B9" w14:textId="77777777" w:rsidR="00F30D8E" w:rsidRPr="00A219DB" w:rsidRDefault="00F30D8E" w:rsidP="00F30D8E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F30D8E" w:rsidRPr="00194CEC" w14:paraId="22C35944" w14:textId="77777777" w:rsidTr="00CE2203">
        <w:trPr>
          <w:trHeight w:val="374"/>
        </w:trPr>
        <w:tc>
          <w:tcPr>
            <w:tcW w:w="2547" w:type="dxa"/>
            <w:vAlign w:val="center"/>
          </w:tcPr>
          <w:p w14:paraId="6E415CA6" w14:textId="77777777" w:rsidR="00F30D8E" w:rsidRPr="00194CEC" w:rsidRDefault="00F30D8E" w:rsidP="00CE2203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5C8C429D" w14:textId="77777777" w:rsidR="00F30D8E" w:rsidRPr="00194CEC" w:rsidRDefault="00F30D8E" w:rsidP="00CE2203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0BE47A0C" w14:textId="77777777" w:rsidR="00F30D8E" w:rsidRPr="00194CEC" w:rsidRDefault="00F30D8E" w:rsidP="00CE2203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572ADF3F" w14:textId="77777777" w:rsidR="00F30D8E" w:rsidRPr="00194CEC" w:rsidRDefault="00F30D8E" w:rsidP="00CE2203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4"/>
            </w:r>
          </w:p>
        </w:tc>
      </w:tr>
      <w:tr w:rsidR="00F30D8E" w14:paraId="152FC1CB" w14:textId="77777777" w:rsidTr="00CE2203">
        <w:trPr>
          <w:trHeight w:val="510"/>
        </w:trPr>
        <w:tc>
          <w:tcPr>
            <w:tcW w:w="2547" w:type="dxa"/>
            <w:vAlign w:val="center"/>
          </w:tcPr>
          <w:p w14:paraId="3B445654" w14:textId="77777777" w:rsidR="00F30D8E" w:rsidRDefault="00F30D8E" w:rsidP="00CE2203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47B09913" w14:textId="77777777" w:rsidR="00F30D8E" w:rsidRDefault="007B45DE" w:rsidP="00CE2203">
            <w:r>
              <w:t>Karel Štefl</w:t>
            </w:r>
          </w:p>
        </w:tc>
        <w:tc>
          <w:tcPr>
            <w:tcW w:w="2372" w:type="dxa"/>
            <w:vAlign w:val="center"/>
          </w:tcPr>
          <w:p w14:paraId="5CED4F75" w14:textId="77777777" w:rsidR="00F30D8E" w:rsidRDefault="00F30D8E" w:rsidP="00CE2203"/>
        </w:tc>
        <w:tc>
          <w:tcPr>
            <w:tcW w:w="2372" w:type="dxa"/>
            <w:vAlign w:val="center"/>
          </w:tcPr>
          <w:p w14:paraId="170E2861" w14:textId="77777777" w:rsidR="00F30D8E" w:rsidRDefault="00F30D8E" w:rsidP="00CE2203"/>
        </w:tc>
      </w:tr>
      <w:tr w:rsidR="00F30D8E" w14:paraId="32D94513" w14:textId="77777777" w:rsidTr="00CE2203">
        <w:trPr>
          <w:trHeight w:val="510"/>
        </w:trPr>
        <w:tc>
          <w:tcPr>
            <w:tcW w:w="2547" w:type="dxa"/>
            <w:vAlign w:val="center"/>
          </w:tcPr>
          <w:p w14:paraId="642A5732" w14:textId="77777777" w:rsidR="00F30D8E" w:rsidRDefault="00F30D8E" w:rsidP="00CE2203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475FF9D2" w14:textId="77777777" w:rsidR="00F30D8E" w:rsidRDefault="007B45DE" w:rsidP="00CE2203">
            <w:r>
              <w:t>Pavel Štětina</w:t>
            </w:r>
          </w:p>
        </w:tc>
        <w:tc>
          <w:tcPr>
            <w:tcW w:w="2372" w:type="dxa"/>
            <w:vAlign w:val="center"/>
          </w:tcPr>
          <w:p w14:paraId="47FFD344" w14:textId="77777777" w:rsidR="00F30D8E" w:rsidRDefault="00F30D8E" w:rsidP="00CE2203"/>
        </w:tc>
        <w:tc>
          <w:tcPr>
            <w:tcW w:w="2372" w:type="dxa"/>
            <w:vAlign w:val="center"/>
          </w:tcPr>
          <w:p w14:paraId="3C58B9B6" w14:textId="77777777" w:rsidR="00F30D8E" w:rsidRDefault="00F30D8E" w:rsidP="00CE2203"/>
        </w:tc>
      </w:tr>
      <w:tr w:rsidR="00F30D8E" w14:paraId="09CA1FA9" w14:textId="77777777" w:rsidTr="00CE2203">
        <w:trPr>
          <w:trHeight w:val="510"/>
        </w:trPr>
        <w:tc>
          <w:tcPr>
            <w:tcW w:w="2547" w:type="dxa"/>
            <w:vAlign w:val="center"/>
          </w:tcPr>
          <w:p w14:paraId="543BA818" w14:textId="77777777" w:rsidR="00F30D8E" w:rsidRDefault="00F30D8E" w:rsidP="00CE2203">
            <w:r>
              <w:t>Architekt</w:t>
            </w:r>
          </w:p>
        </w:tc>
        <w:tc>
          <w:tcPr>
            <w:tcW w:w="2371" w:type="dxa"/>
            <w:vAlign w:val="center"/>
          </w:tcPr>
          <w:p w14:paraId="0FAC716B" w14:textId="77777777" w:rsidR="00F30D8E" w:rsidRDefault="00F30D8E" w:rsidP="00CE2203"/>
        </w:tc>
        <w:tc>
          <w:tcPr>
            <w:tcW w:w="2372" w:type="dxa"/>
            <w:vAlign w:val="center"/>
          </w:tcPr>
          <w:p w14:paraId="6587E166" w14:textId="77777777" w:rsidR="00F30D8E" w:rsidRDefault="00F30D8E" w:rsidP="00CE2203"/>
        </w:tc>
        <w:tc>
          <w:tcPr>
            <w:tcW w:w="2372" w:type="dxa"/>
            <w:vAlign w:val="center"/>
          </w:tcPr>
          <w:p w14:paraId="28DEE37E" w14:textId="77777777" w:rsidR="00F30D8E" w:rsidRDefault="00F30D8E" w:rsidP="00CE2203"/>
        </w:tc>
      </w:tr>
    </w:tbl>
    <w:p w14:paraId="2A2D436E" w14:textId="77777777" w:rsidR="00F30D8E" w:rsidRDefault="00F30D8E" w:rsidP="00F30D8E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>
        <w:rPr>
          <w:sz w:val="16"/>
          <w:szCs w:val="16"/>
        </w:rPr>
        <w:t>Change koordinátor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25808CCF" w14:textId="77777777" w:rsidR="00F30D8E" w:rsidRDefault="00F30D8E" w:rsidP="00F30D8E"/>
    <w:p w14:paraId="4FA69D5E" w14:textId="77777777" w:rsidR="00F30D8E" w:rsidRDefault="00F30D8E" w:rsidP="00F30D8E">
      <w:pPr>
        <w:rPr>
          <w:rFonts w:cs="Arial"/>
          <w:szCs w:val="22"/>
        </w:rPr>
      </w:pPr>
    </w:p>
    <w:p w14:paraId="45EFF385" w14:textId="77777777" w:rsidR="00F30D8E" w:rsidRDefault="00F30D8E" w:rsidP="00264D37">
      <w:pPr>
        <w:pStyle w:val="Nadpis1"/>
        <w:numPr>
          <w:ilvl w:val="0"/>
          <w:numId w:val="45"/>
        </w:numPr>
        <w:tabs>
          <w:tab w:val="clear" w:pos="540"/>
        </w:tabs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215DFD06" w14:textId="77777777" w:rsidR="00F30D8E" w:rsidRDefault="00F30D8E" w:rsidP="00F30D8E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bodu 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_Ref31623420 \r \h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5</w:t>
      </w:r>
      <w:r>
        <w:rPr>
          <w:szCs w:val="22"/>
        </w:rPr>
        <w:fldChar w:fldCharType="end"/>
      </w:r>
      <w:r>
        <w:rPr>
          <w:szCs w:val="22"/>
        </w:rPr>
        <w:t xml:space="preserve"> 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F30D8E" w:rsidRPr="00194CEC" w14:paraId="59161DAD" w14:textId="77777777" w:rsidTr="00CE2203">
        <w:trPr>
          <w:trHeight w:val="374"/>
        </w:trPr>
        <w:tc>
          <w:tcPr>
            <w:tcW w:w="3256" w:type="dxa"/>
            <w:vAlign w:val="center"/>
          </w:tcPr>
          <w:p w14:paraId="2DC0A280" w14:textId="77777777" w:rsidR="00F30D8E" w:rsidRPr="00194CEC" w:rsidRDefault="00F30D8E" w:rsidP="00CE2203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5226E1BD" w14:textId="77777777" w:rsidR="00F30D8E" w:rsidRPr="00194CEC" w:rsidRDefault="00F30D8E" w:rsidP="00CE2203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38AEF650" w14:textId="77777777" w:rsidR="00F30D8E" w:rsidRPr="00194CEC" w:rsidRDefault="00F30D8E" w:rsidP="00CE2203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2B2C2F0F" w14:textId="77777777" w:rsidR="00F30D8E" w:rsidRPr="00194CEC" w:rsidRDefault="00F30D8E" w:rsidP="00CE2203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F30D8E" w14:paraId="5DD056C1" w14:textId="77777777" w:rsidTr="00CE2203">
        <w:trPr>
          <w:trHeight w:val="510"/>
        </w:trPr>
        <w:tc>
          <w:tcPr>
            <w:tcW w:w="3256" w:type="dxa"/>
            <w:vAlign w:val="center"/>
          </w:tcPr>
          <w:p w14:paraId="407D5DC6" w14:textId="77777777" w:rsidR="00F30D8E" w:rsidRDefault="007B45DE" w:rsidP="00CE2203">
            <w:r>
              <w:t>Žadatel/Věcný/Metodický garant</w:t>
            </w:r>
          </w:p>
        </w:tc>
        <w:tc>
          <w:tcPr>
            <w:tcW w:w="2835" w:type="dxa"/>
            <w:vAlign w:val="center"/>
          </w:tcPr>
          <w:p w14:paraId="24834C4C" w14:textId="77777777" w:rsidR="00F30D8E" w:rsidRDefault="007B45DE" w:rsidP="00CE2203">
            <w:r>
              <w:t>Josef Miškovský</w:t>
            </w:r>
          </w:p>
        </w:tc>
        <w:tc>
          <w:tcPr>
            <w:tcW w:w="1559" w:type="dxa"/>
            <w:vAlign w:val="center"/>
          </w:tcPr>
          <w:p w14:paraId="5C12D181" w14:textId="77777777" w:rsidR="00F30D8E" w:rsidRDefault="00F30D8E" w:rsidP="00CE2203"/>
        </w:tc>
        <w:tc>
          <w:tcPr>
            <w:tcW w:w="2012" w:type="dxa"/>
            <w:vAlign w:val="center"/>
          </w:tcPr>
          <w:p w14:paraId="58FC3028" w14:textId="77777777" w:rsidR="00F30D8E" w:rsidRDefault="00F30D8E" w:rsidP="00CE2203"/>
        </w:tc>
      </w:tr>
      <w:tr w:rsidR="00F30D8E" w14:paraId="4898E711" w14:textId="77777777" w:rsidTr="00CE2203">
        <w:trPr>
          <w:trHeight w:val="510"/>
        </w:trPr>
        <w:tc>
          <w:tcPr>
            <w:tcW w:w="3256" w:type="dxa"/>
            <w:vAlign w:val="center"/>
          </w:tcPr>
          <w:p w14:paraId="1C9D1D5B" w14:textId="77777777" w:rsidR="00F30D8E" w:rsidRDefault="00F30D8E" w:rsidP="00CE2203">
            <w:r>
              <w:t>Change koordinátor</w:t>
            </w:r>
          </w:p>
        </w:tc>
        <w:tc>
          <w:tcPr>
            <w:tcW w:w="2835" w:type="dxa"/>
            <w:vAlign w:val="center"/>
          </w:tcPr>
          <w:p w14:paraId="527BED78" w14:textId="77777777" w:rsidR="00F30D8E" w:rsidRDefault="007B45DE" w:rsidP="00CE2203">
            <w:r>
              <w:t>Jiří Bukovský</w:t>
            </w:r>
          </w:p>
        </w:tc>
        <w:tc>
          <w:tcPr>
            <w:tcW w:w="1559" w:type="dxa"/>
            <w:vAlign w:val="center"/>
          </w:tcPr>
          <w:p w14:paraId="77520462" w14:textId="77777777" w:rsidR="00F30D8E" w:rsidRDefault="00F30D8E" w:rsidP="00CE2203"/>
        </w:tc>
        <w:tc>
          <w:tcPr>
            <w:tcW w:w="2012" w:type="dxa"/>
            <w:vAlign w:val="center"/>
          </w:tcPr>
          <w:p w14:paraId="207F241B" w14:textId="77777777" w:rsidR="00F30D8E" w:rsidRDefault="00F30D8E" w:rsidP="00CE2203"/>
        </w:tc>
      </w:tr>
      <w:tr w:rsidR="00F30D8E" w14:paraId="1C142AE4" w14:textId="77777777" w:rsidTr="00CE2203">
        <w:trPr>
          <w:trHeight w:val="510"/>
        </w:trPr>
        <w:tc>
          <w:tcPr>
            <w:tcW w:w="3256" w:type="dxa"/>
            <w:vAlign w:val="center"/>
          </w:tcPr>
          <w:p w14:paraId="2CE5470D" w14:textId="77777777" w:rsidR="00F30D8E" w:rsidRDefault="00F30D8E" w:rsidP="00CE2203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72E38953" w14:textId="77777777" w:rsidR="00F30D8E" w:rsidRDefault="007B45DE" w:rsidP="00CE2203">
            <w:r>
              <w:t>Vladimír Velas</w:t>
            </w:r>
          </w:p>
        </w:tc>
        <w:tc>
          <w:tcPr>
            <w:tcW w:w="1559" w:type="dxa"/>
            <w:vAlign w:val="center"/>
          </w:tcPr>
          <w:p w14:paraId="1E18198F" w14:textId="77777777" w:rsidR="00F30D8E" w:rsidRDefault="00F30D8E" w:rsidP="00CE2203"/>
        </w:tc>
        <w:tc>
          <w:tcPr>
            <w:tcW w:w="2012" w:type="dxa"/>
            <w:vAlign w:val="center"/>
          </w:tcPr>
          <w:p w14:paraId="1D9945B6" w14:textId="77777777" w:rsidR="00F30D8E" w:rsidRDefault="00F30D8E" w:rsidP="00CE2203"/>
        </w:tc>
      </w:tr>
    </w:tbl>
    <w:p w14:paraId="4CBE2327" w14:textId="77777777" w:rsidR="00F30D8E" w:rsidRDefault="00F30D8E" w:rsidP="00F30D8E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35575D18" w14:textId="77777777" w:rsidR="00F30D8E" w:rsidRDefault="00F30D8E" w:rsidP="00F30D8E">
      <w:pPr>
        <w:spacing w:before="60"/>
        <w:rPr>
          <w:sz w:val="16"/>
          <w:szCs w:val="16"/>
        </w:rPr>
      </w:pPr>
    </w:p>
    <w:p w14:paraId="739B37F5" w14:textId="77777777" w:rsidR="00F30D8E" w:rsidRPr="001A1D33" w:rsidRDefault="00F30D8E" w:rsidP="00F30D8E">
      <w:pPr>
        <w:spacing w:before="60"/>
        <w:rPr>
          <w:sz w:val="16"/>
          <w:szCs w:val="16"/>
        </w:rPr>
      </w:pPr>
    </w:p>
    <w:p w14:paraId="24BEB4D5" w14:textId="77777777" w:rsidR="00F30D8E" w:rsidRPr="00EB2D4C" w:rsidRDefault="00F30D8E" w:rsidP="00F30D8E">
      <w:pPr>
        <w:spacing w:before="60"/>
        <w:rPr>
          <w:szCs w:val="22"/>
        </w:rPr>
        <w:sectPr w:rsidR="00F30D8E" w:rsidRPr="00EB2D4C" w:rsidSect="00223FDB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432C088D" w14:textId="77777777" w:rsidR="00F30D8E" w:rsidRPr="00E921FF" w:rsidRDefault="00F30D8E" w:rsidP="00F30D8E">
      <w:pPr>
        <w:rPr>
          <w:lang w:val="x-none"/>
        </w:rPr>
      </w:pPr>
    </w:p>
    <w:p w14:paraId="0B50D368" w14:textId="77777777" w:rsidR="00F30D8E" w:rsidRDefault="00F30D8E" w:rsidP="00F30D8E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p w14:paraId="36CAE984" w14:textId="77777777" w:rsidR="0000551E" w:rsidRDefault="0000551E" w:rsidP="00F30D8E">
      <w:pPr>
        <w:spacing w:after="0"/>
        <w:rPr>
          <w:rFonts w:cs="Arial"/>
        </w:rPr>
      </w:pPr>
    </w:p>
    <w:sectPr w:rsidR="0000551E" w:rsidSect="00440CB4">
      <w:footerReference w:type="default" r:id="rId1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3B43" w14:textId="77777777" w:rsidR="009F1521" w:rsidRDefault="009F1521" w:rsidP="0000551E">
      <w:pPr>
        <w:spacing w:after="0"/>
      </w:pPr>
      <w:r>
        <w:separator/>
      </w:r>
    </w:p>
  </w:endnote>
  <w:endnote w:type="continuationSeparator" w:id="0">
    <w:p w14:paraId="427D20CD" w14:textId="77777777" w:rsidR="009F1521" w:rsidRDefault="009F1521" w:rsidP="0000551E">
      <w:pPr>
        <w:spacing w:after="0"/>
      </w:pPr>
      <w:r>
        <w:continuationSeparator/>
      </w:r>
    </w:p>
  </w:endnote>
  <w:endnote w:type="continuationNotice" w:id="1">
    <w:p w14:paraId="67E4084F" w14:textId="77777777" w:rsidR="009F1521" w:rsidRDefault="009F1521">
      <w:pPr>
        <w:spacing w:after="0"/>
      </w:pPr>
    </w:p>
  </w:endnote>
  <w:endnote w:id="2">
    <w:p w14:paraId="49A44C1B" w14:textId="77777777" w:rsidR="00B14C34" w:rsidRPr="00E56B5D" w:rsidRDefault="00B14C34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3F0887DE" w14:textId="77777777" w:rsidR="00B14C34" w:rsidRPr="00E56B5D" w:rsidRDefault="00B14C34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4551243E" w14:textId="77777777" w:rsidR="00B14C34" w:rsidRPr="00E56B5D" w:rsidRDefault="00B14C34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54E83B22" w14:textId="77777777" w:rsidR="00B14C34" w:rsidRPr="00E56B5D" w:rsidRDefault="00B14C34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6C3174AB" w14:textId="77777777" w:rsidR="00B14C34" w:rsidRPr="00E56B5D" w:rsidRDefault="00B14C34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14:paraId="4055C4D9" w14:textId="77777777" w:rsidR="00B14C34" w:rsidRPr="00E56B5D" w:rsidRDefault="00B14C34" w:rsidP="00EB24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356D9512" w14:textId="77777777" w:rsidR="00B14C34" w:rsidRPr="00E56B5D" w:rsidRDefault="00B14C34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47FC9E05" w14:textId="77777777" w:rsidR="00B14C34" w:rsidRPr="00E56B5D" w:rsidRDefault="00B14C3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0">
    <w:p w14:paraId="4146EE6C" w14:textId="77777777" w:rsidR="00B14C34" w:rsidRPr="00E56B5D" w:rsidRDefault="00B14C34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14:paraId="59357F72" w14:textId="77777777" w:rsidR="00B14C34" w:rsidRDefault="00B14C3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2">
    <w:p w14:paraId="74672CED" w14:textId="77777777" w:rsidR="00B14C34" w:rsidRPr="00E56B5D" w:rsidRDefault="00B14C3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14:paraId="35336B3F" w14:textId="77777777" w:rsidR="00B14C34" w:rsidRPr="00103605" w:rsidRDefault="00B14C34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4">
    <w:p w14:paraId="10A62023" w14:textId="77777777" w:rsidR="00B14C34" w:rsidRPr="004642D2" w:rsidRDefault="00B14C34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5">
    <w:p w14:paraId="502BA6CC" w14:textId="77777777" w:rsidR="00B14C34" w:rsidRPr="00E56B5D" w:rsidRDefault="00B14C34" w:rsidP="00F30D8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6">
    <w:p w14:paraId="35AAAFE9" w14:textId="77777777" w:rsidR="00B14C34" w:rsidRPr="0036019B" w:rsidRDefault="00B14C34" w:rsidP="00F30D8E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7">
    <w:p w14:paraId="702B4247" w14:textId="77777777" w:rsidR="00B14C34" w:rsidRPr="00360DA3" w:rsidRDefault="00B14C34" w:rsidP="00F30D8E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8">
    <w:p w14:paraId="469A8651" w14:textId="77777777" w:rsidR="00B14C34" w:rsidRPr="00E56B5D" w:rsidRDefault="00B14C34" w:rsidP="00F30D8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14:paraId="311FBA40" w14:textId="77777777" w:rsidR="00B14C34" w:rsidRPr="00E56B5D" w:rsidRDefault="00B14C34" w:rsidP="00F30D8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14:paraId="29390783" w14:textId="77777777" w:rsidR="00B14C34" w:rsidRPr="00E56B5D" w:rsidRDefault="00B14C34" w:rsidP="00F30D8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0BE1F367" w14:textId="77777777" w:rsidR="00B14C34" w:rsidRPr="00E56B5D" w:rsidRDefault="00B14C34" w:rsidP="00F30D8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2">
    <w:p w14:paraId="76435C7B" w14:textId="77777777" w:rsidR="00B14C34" w:rsidRPr="00E56B5D" w:rsidRDefault="00B14C34" w:rsidP="00F30D8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3">
    <w:p w14:paraId="113FBF04" w14:textId="77777777" w:rsidR="007B45DE" w:rsidRPr="00E56B5D" w:rsidRDefault="007B45DE" w:rsidP="007B45D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4">
    <w:p w14:paraId="558FB852" w14:textId="77777777" w:rsidR="00B14C34" w:rsidRDefault="00B14C34" w:rsidP="00F30D8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914D" w14:textId="7F0BE043" w:rsidR="00B14C34" w:rsidRPr="00CC2560" w:rsidRDefault="00B14C34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62233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662233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5799" w14:textId="77777777" w:rsidR="00B14C34" w:rsidRPr="00CC2560" w:rsidRDefault="00B14C34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0164F" w14:textId="630CD586" w:rsidR="00B14C34" w:rsidRPr="00CC2560" w:rsidRDefault="00B14C34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v1.7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62233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66223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3119" w14:textId="78742BDB" w:rsidR="00B14C34" w:rsidRPr="00CC2560" w:rsidRDefault="00B14C34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v1.7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62233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66223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85982" w14:textId="6DA61637" w:rsidR="00B14C34" w:rsidRPr="00EF7DC4" w:rsidRDefault="00B14C34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1</w:t>
    </w:r>
    <w:r w:rsidRPr="00A219DB">
      <w:rPr>
        <w:sz w:val="18"/>
        <w:szCs w:val="18"/>
      </w:rPr>
      <w:t>.</w:t>
    </w:r>
    <w:r>
      <w:rPr>
        <w:sz w:val="18"/>
        <w:szCs w:val="18"/>
      </w:rPr>
      <w:t>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6223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66223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146FD" w14:textId="77777777" w:rsidR="009F1521" w:rsidRDefault="009F1521" w:rsidP="0000551E">
      <w:pPr>
        <w:spacing w:after="0"/>
      </w:pPr>
      <w:r>
        <w:separator/>
      </w:r>
    </w:p>
  </w:footnote>
  <w:footnote w:type="continuationSeparator" w:id="0">
    <w:p w14:paraId="75DE7D5D" w14:textId="77777777" w:rsidR="009F1521" w:rsidRDefault="009F1521" w:rsidP="0000551E">
      <w:pPr>
        <w:spacing w:after="0"/>
      </w:pPr>
      <w:r>
        <w:continuationSeparator/>
      </w:r>
    </w:p>
  </w:footnote>
  <w:footnote w:type="continuationNotice" w:id="1">
    <w:p w14:paraId="01D3D1AA" w14:textId="77777777" w:rsidR="009F1521" w:rsidRDefault="009F1521">
      <w:pPr>
        <w:spacing w:after="0"/>
      </w:pPr>
    </w:p>
  </w:footnote>
  <w:footnote w:id="2">
    <w:p w14:paraId="389FF87F" w14:textId="77777777" w:rsidR="00B14C34" w:rsidRDefault="00B14C34" w:rsidP="00F30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6C0D01C4" w14:textId="77777777" w:rsidR="00B14C34" w:rsidRDefault="00B14C34" w:rsidP="00F30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4A09B00B" w14:textId="77777777" w:rsidR="00B14C34" w:rsidRDefault="00B14C34" w:rsidP="00F30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70B368F0" w14:textId="77777777" w:rsidR="00B14C34" w:rsidRPr="00647845" w:rsidRDefault="00B14C34" w:rsidP="00F30D8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ACA6" w14:textId="77777777" w:rsidR="00B14C34" w:rsidRPr="003315A8" w:rsidRDefault="00B14C34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772FD321" wp14:editId="00C38DF5">
          <wp:extent cx="885825" cy="419100"/>
          <wp:effectExtent l="0" t="0" r="9525" b="0"/>
          <wp:docPr id="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65BD" w14:textId="77777777" w:rsidR="00B14C34" w:rsidRPr="003315A8" w:rsidRDefault="00B14C34" w:rsidP="00CB625B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692991F2" wp14:editId="7AD0D59E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B71"/>
    <w:multiLevelType w:val="multilevel"/>
    <w:tmpl w:val="8396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F4EB6"/>
    <w:multiLevelType w:val="hybridMultilevel"/>
    <w:tmpl w:val="D0087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3C1775"/>
    <w:multiLevelType w:val="hybridMultilevel"/>
    <w:tmpl w:val="4DCC2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7AF4"/>
    <w:multiLevelType w:val="hybridMultilevel"/>
    <w:tmpl w:val="02468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C75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36821B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79A8"/>
    <w:multiLevelType w:val="hybridMultilevel"/>
    <w:tmpl w:val="37449498"/>
    <w:lvl w:ilvl="0" w:tplc="7DAEE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A31A8"/>
    <w:multiLevelType w:val="hybridMultilevel"/>
    <w:tmpl w:val="AA6699E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294AF5"/>
    <w:multiLevelType w:val="hybridMultilevel"/>
    <w:tmpl w:val="B0BA6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60A36"/>
    <w:multiLevelType w:val="hybridMultilevel"/>
    <w:tmpl w:val="804C7A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CF64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73BD6"/>
    <w:multiLevelType w:val="hybridMultilevel"/>
    <w:tmpl w:val="1A64F88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34DB6"/>
    <w:multiLevelType w:val="hybridMultilevel"/>
    <w:tmpl w:val="F06AA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F2B59"/>
    <w:multiLevelType w:val="hybridMultilevel"/>
    <w:tmpl w:val="1A64F88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A01FB"/>
    <w:multiLevelType w:val="hybridMultilevel"/>
    <w:tmpl w:val="4B4C1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37FB"/>
    <w:multiLevelType w:val="hybridMultilevel"/>
    <w:tmpl w:val="C53AD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F9300E"/>
    <w:multiLevelType w:val="hybridMultilevel"/>
    <w:tmpl w:val="B1C2C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66167"/>
    <w:multiLevelType w:val="hybridMultilevel"/>
    <w:tmpl w:val="0FFEC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AB08E7"/>
    <w:multiLevelType w:val="hybridMultilevel"/>
    <w:tmpl w:val="8D626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449CA"/>
    <w:multiLevelType w:val="hybridMultilevel"/>
    <w:tmpl w:val="3FFC2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23C62"/>
    <w:multiLevelType w:val="hybridMultilevel"/>
    <w:tmpl w:val="72B88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907F8"/>
    <w:multiLevelType w:val="hybridMultilevel"/>
    <w:tmpl w:val="D2B89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C0C32"/>
    <w:multiLevelType w:val="hybridMultilevel"/>
    <w:tmpl w:val="01DEDC2E"/>
    <w:lvl w:ilvl="0" w:tplc="0B24B71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815CA"/>
    <w:multiLevelType w:val="hybridMultilevel"/>
    <w:tmpl w:val="29CA9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13B1A"/>
    <w:multiLevelType w:val="multilevel"/>
    <w:tmpl w:val="0D3A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BA34E86"/>
    <w:multiLevelType w:val="hybridMultilevel"/>
    <w:tmpl w:val="4184B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D72F0"/>
    <w:multiLevelType w:val="hybridMultilevel"/>
    <w:tmpl w:val="F906F6F2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A4CA5"/>
    <w:multiLevelType w:val="hybridMultilevel"/>
    <w:tmpl w:val="172EC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C13DB"/>
    <w:multiLevelType w:val="hybridMultilevel"/>
    <w:tmpl w:val="E780A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F7FBD"/>
    <w:multiLevelType w:val="hybridMultilevel"/>
    <w:tmpl w:val="77B03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F4880"/>
    <w:multiLevelType w:val="hybridMultilevel"/>
    <w:tmpl w:val="C71A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12331"/>
    <w:multiLevelType w:val="hybridMultilevel"/>
    <w:tmpl w:val="FB4AD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8663A"/>
    <w:multiLevelType w:val="multilevel"/>
    <w:tmpl w:val="1292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440872"/>
    <w:multiLevelType w:val="hybridMultilevel"/>
    <w:tmpl w:val="5D54E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8099D"/>
    <w:multiLevelType w:val="hybridMultilevel"/>
    <w:tmpl w:val="F6D61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84669"/>
    <w:multiLevelType w:val="hybridMultilevel"/>
    <w:tmpl w:val="8F18F27A"/>
    <w:lvl w:ilvl="0" w:tplc="459A7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428"/>
    <w:multiLevelType w:val="hybridMultilevel"/>
    <w:tmpl w:val="8186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7066FF0"/>
    <w:multiLevelType w:val="hybridMultilevel"/>
    <w:tmpl w:val="14600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2E6659"/>
    <w:multiLevelType w:val="hybridMultilevel"/>
    <w:tmpl w:val="6EC04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E2BE7"/>
    <w:multiLevelType w:val="hybridMultilevel"/>
    <w:tmpl w:val="CED09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B22AB"/>
    <w:multiLevelType w:val="hybridMultilevel"/>
    <w:tmpl w:val="6E4A6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B03E4"/>
    <w:multiLevelType w:val="hybridMultilevel"/>
    <w:tmpl w:val="E62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263D"/>
    <w:multiLevelType w:val="hybridMultilevel"/>
    <w:tmpl w:val="401AB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4"/>
  </w:num>
  <w:num w:numId="8">
    <w:abstractNumId w:val="6"/>
  </w:num>
  <w:num w:numId="9">
    <w:abstractNumId w:val="29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20"/>
  </w:num>
  <w:num w:numId="16">
    <w:abstractNumId w:val="46"/>
  </w:num>
  <w:num w:numId="17">
    <w:abstractNumId w:val="15"/>
  </w:num>
  <w:num w:numId="18">
    <w:abstractNumId w:val="24"/>
  </w:num>
  <w:num w:numId="19">
    <w:abstractNumId w:val="39"/>
  </w:num>
  <w:num w:numId="20">
    <w:abstractNumId w:val="28"/>
  </w:num>
  <w:num w:numId="21">
    <w:abstractNumId w:val="42"/>
  </w:num>
  <w:num w:numId="22">
    <w:abstractNumId w:val="32"/>
  </w:num>
  <w:num w:numId="23">
    <w:abstractNumId w:val="23"/>
  </w:num>
  <w:num w:numId="24">
    <w:abstractNumId w:val="36"/>
  </w:num>
  <w:num w:numId="25">
    <w:abstractNumId w:val="44"/>
  </w:num>
  <w:num w:numId="26">
    <w:abstractNumId w:val="1"/>
  </w:num>
  <w:num w:numId="27">
    <w:abstractNumId w:val="5"/>
  </w:num>
  <w:num w:numId="28">
    <w:abstractNumId w:val="43"/>
  </w:num>
  <w:num w:numId="29">
    <w:abstractNumId w:val="31"/>
  </w:num>
  <w:num w:numId="30">
    <w:abstractNumId w:val="19"/>
  </w:num>
  <w:num w:numId="31">
    <w:abstractNumId w:val="21"/>
  </w:num>
  <w:num w:numId="32">
    <w:abstractNumId w:val="22"/>
  </w:num>
  <w:num w:numId="33">
    <w:abstractNumId w:val="26"/>
  </w:num>
  <w:num w:numId="34">
    <w:abstractNumId w:val="34"/>
  </w:num>
  <w:num w:numId="35">
    <w:abstractNumId w:val="37"/>
  </w:num>
  <w:num w:numId="36">
    <w:abstractNumId w:val="38"/>
  </w:num>
  <w:num w:numId="37">
    <w:abstractNumId w:val="17"/>
  </w:num>
  <w:num w:numId="38">
    <w:abstractNumId w:val="33"/>
  </w:num>
  <w:num w:numId="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1"/>
  </w:num>
  <w:num w:numId="41">
    <w:abstractNumId w:val="30"/>
  </w:num>
  <w:num w:numId="42">
    <w:abstractNumId w:val="45"/>
  </w:num>
  <w:num w:numId="43">
    <w:abstractNumId w:val="10"/>
  </w:num>
  <w:num w:numId="44">
    <w:abstractNumId w:val="14"/>
  </w:num>
  <w:num w:numId="45">
    <w:abstractNumId w:val="25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BCE"/>
    <w:rsid w:val="00006FAD"/>
    <w:rsid w:val="00007165"/>
    <w:rsid w:val="00007324"/>
    <w:rsid w:val="00010358"/>
    <w:rsid w:val="00013DF1"/>
    <w:rsid w:val="00014F2F"/>
    <w:rsid w:val="0001584A"/>
    <w:rsid w:val="00016B61"/>
    <w:rsid w:val="0002035C"/>
    <w:rsid w:val="0002192A"/>
    <w:rsid w:val="00023303"/>
    <w:rsid w:val="000235A7"/>
    <w:rsid w:val="0002371D"/>
    <w:rsid w:val="000242F6"/>
    <w:rsid w:val="00024398"/>
    <w:rsid w:val="000249F5"/>
    <w:rsid w:val="00025784"/>
    <w:rsid w:val="00025973"/>
    <w:rsid w:val="000263BB"/>
    <w:rsid w:val="0002724A"/>
    <w:rsid w:val="0003057D"/>
    <w:rsid w:val="00031784"/>
    <w:rsid w:val="00032EAF"/>
    <w:rsid w:val="00033242"/>
    <w:rsid w:val="000335CF"/>
    <w:rsid w:val="00033CCA"/>
    <w:rsid w:val="00033DD1"/>
    <w:rsid w:val="0003534C"/>
    <w:rsid w:val="000355C4"/>
    <w:rsid w:val="00036C48"/>
    <w:rsid w:val="0004128C"/>
    <w:rsid w:val="000412FF"/>
    <w:rsid w:val="0004305E"/>
    <w:rsid w:val="000443D6"/>
    <w:rsid w:val="00044DB9"/>
    <w:rsid w:val="00046851"/>
    <w:rsid w:val="00046BAE"/>
    <w:rsid w:val="00050367"/>
    <w:rsid w:val="000510AA"/>
    <w:rsid w:val="00051D11"/>
    <w:rsid w:val="00052206"/>
    <w:rsid w:val="00052499"/>
    <w:rsid w:val="00052C84"/>
    <w:rsid w:val="0005358D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5613"/>
    <w:rsid w:val="00086555"/>
    <w:rsid w:val="000871C4"/>
    <w:rsid w:val="000872BF"/>
    <w:rsid w:val="0009090C"/>
    <w:rsid w:val="00090CFE"/>
    <w:rsid w:val="00090D89"/>
    <w:rsid w:val="00090F51"/>
    <w:rsid w:val="00091C53"/>
    <w:rsid w:val="00092229"/>
    <w:rsid w:val="00093843"/>
    <w:rsid w:val="00093F4B"/>
    <w:rsid w:val="00095F04"/>
    <w:rsid w:val="000A0161"/>
    <w:rsid w:val="000A07D1"/>
    <w:rsid w:val="000A0E3D"/>
    <w:rsid w:val="000A15BC"/>
    <w:rsid w:val="000A180A"/>
    <w:rsid w:val="000A2262"/>
    <w:rsid w:val="000A2A65"/>
    <w:rsid w:val="000A34B8"/>
    <w:rsid w:val="000A4FF0"/>
    <w:rsid w:val="000A560E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3004"/>
    <w:rsid w:val="000E35BD"/>
    <w:rsid w:val="000E3B62"/>
    <w:rsid w:val="000E4800"/>
    <w:rsid w:val="000E51A3"/>
    <w:rsid w:val="000E6413"/>
    <w:rsid w:val="000E6E54"/>
    <w:rsid w:val="000E720F"/>
    <w:rsid w:val="000E7473"/>
    <w:rsid w:val="000F27BA"/>
    <w:rsid w:val="000F5BCF"/>
    <w:rsid w:val="000F7DA2"/>
    <w:rsid w:val="00100774"/>
    <w:rsid w:val="00101481"/>
    <w:rsid w:val="001018A2"/>
    <w:rsid w:val="00103472"/>
    <w:rsid w:val="00103605"/>
    <w:rsid w:val="001037F6"/>
    <w:rsid w:val="00104A7E"/>
    <w:rsid w:val="00104EE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DCA"/>
    <w:rsid w:val="00121683"/>
    <w:rsid w:val="0012280F"/>
    <w:rsid w:val="00122C1B"/>
    <w:rsid w:val="00123421"/>
    <w:rsid w:val="00125A65"/>
    <w:rsid w:val="00125AFA"/>
    <w:rsid w:val="00126474"/>
    <w:rsid w:val="001267F1"/>
    <w:rsid w:val="0012694B"/>
    <w:rsid w:val="00126E12"/>
    <w:rsid w:val="00127005"/>
    <w:rsid w:val="00127530"/>
    <w:rsid w:val="001303E1"/>
    <w:rsid w:val="001307A1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1DA8"/>
    <w:rsid w:val="00152900"/>
    <w:rsid w:val="00152E30"/>
    <w:rsid w:val="00153806"/>
    <w:rsid w:val="00153C10"/>
    <w:rsid w:val="00154837"/>
    <w:rsid w:val="001564D8"/>
    <w:rsid w:val="00157030"/>
    <w:rsid w:val="00157A70"/>
    <w:rsid w:val="00160341"/>
    <w:rsid w:val="00160B68"/>
    <w:rsid w:val="0016171A"/>
    <w:rsid w:val="0016270D"/>
    <w:rsid w:val="0016573F"/>
    <w:rsid w:val="0016660D"/>
    <w:rsid w:val="00166B75"/>
    <w:rsid w:val="00166E4C"/>
    <w:rsid w:val="00167BDB"/>
    <w:rsid w:val="0017119F"/>
    <w:rsid w:val="001740E1"/>
    <w:rsid w:val="00176F03"/>
    <w:rsid w:val="00181484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2A82"/>
    <w:rsid w:val="001A42C7"/>
    <w:rsid w:val="001A4302"/>
    <w:rsid w:val="001A4B49"/>
    <w:rsid w:val="001A58B3"/>
    <w:rsid w:val="001A5927"/>
    <w:rsid w:val="001A5FFF"/>
    <w:rsid w:val="001B0176"/>
    <w:rsid w:val="001B028B"/>
    <w:rsid w:val="001B0FC9"/>
    <w:rsid w:val="001B1313"/>
    <w:rsid w:val="001B1625"/>
    <w:rsid w:val="001B1CD2"/>
    <w:rsid w:val="001B1D2B"/>
    <w:rsid w:val="001B1F5C"/>
    <w:rsid w:val="001B33A9"/>
    <w:rsid w:val="001B4E69"/>
    <w:rsid w:val="001B55A2"/>
    <w:rsid w:val="001B59C1"/>
    <w:rsid w:val="001B5B62"/>
    <w:rsid w:val="001B772A"/>
    <w:rsid w:val="001B7D19"/>
    <w:rsid w:val="001B7D8B"/>
    <w:rsid w:val="001B7FCF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C72"/>
    <w:rsid w:val="001F5DAF"/>
    <w:rsid w:val="002004A7"/>
    <w:rsid w:val="002022FA"/>
    <w:rsid w:val="00203452"/>
    <w:rsid w:val="002052F9"/>
    <w:rsid w:val="00206D15"/>
    <w:rsid w:val="00207B75"/>
    <w:rsid w:val="00210222"/>
    <w:rsid w:val="002106B6"/>
    <w:rsid w:val="00210895"/>
    <w:rsid w:val="00211559"/>
    <w:rsid w:val="002123D3"/>
    <w:rsid w:val="00215510"/>
    <w:rsid w:val="00216084"/>
    <w:rsid w:val="002160EE"/>
    <w:rsid w:val="00220678"/>
    <w:rsid w:val="002207E9"/>
    <w:rsid w:val="002209A3"/>
    <w:rsid w:val="0022332D"/>
    <w:rsid w:val="00223FDB"/>
    <w:rsid w:val="0022415B"/>
    <w:rsid w:val="002251B0"/>
    <w:rsid w:val="002255E9"/>
    <w:rsid w:val="00225DA6"/>
    <w:rsid w:val="00226272"/>
    <w:rsid w:val="00226385"/>
    <w:rsid w:val="00226AB4"/>
    <w:rsid w:val="002273D3"/>
    <w:rsid w:val="002300B6"/>
    <w:rsid w:val="00230B57"/>
    <w:rsid w:val="00234F76"/>
    <w:rsid w:val="00235981"/>
    <w:rsid w:val="002362A1"/>
    <w:rsid w:val="00236CF3"/>
    <w:rsid w:val="00236F99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20"/>
    <w:rsid w:val="00257FC1"/>
    <w:rsid w:val="002601CE"/>
    <w:rsid w:val="002606E1"/>
    <w:rsid w:val="0026086A"/>
    <w:rsid w:val="002623D5"/>
    <w:rsid w:val="002629E2"/>
    <w:rsid w:val="0026367F"/>
    <w:rsid w:val="002641AE"/>
    <w:rsid w:val="00264BFC"/>
    <w:rsid w:val="00264D37"/>
    <w:rsid w:val="00265237"/>
    <w:rsid w:val="00265ED9"/>
    <w:rsid w:val="00265F9C"/>
    <w:rsid w:val="00266BC7"/>
    <w:rsid w:val="00270494"/>
    <w:rsid w:val="00270C2B"/>
    <w:rsid w:val="00271D01"/>
    <w:rsid w:val="00272107"/>
    <w:rsid w:val="00272576"/>
    <w:rsid w:val="0027319B"/>
    <w:rsid w:val="00273821"/>
    <w:rsid w:val="0027382A"/>
    <w:rsid w:val="00273A70"/>
    <w:rsid w:val="00274A4F"/>
    <w:rsid w:val="0027567B"/>
    <w:rsid w:val="00276A3F"/>
    <w:rsid w:val="00276AD8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56AD"/>
    <w:rsid w:val="00296D71"/>
    <w:rsid w:val="00297821"/>
    <w:rsid w:val="002A0F37"/>
    <w:rsid w:val="002A262B"/>
    <w:rsid w:val="002A3316"/>
    <w:rsid w:val="002A4EAB"/>
    <w:rsid w:val="002A52DF"/>
    <w:rsid w:val="002A77A3"/>
    <w:rsid w:val="002B04AE"/>
    <w:rsid w:val="002B0E7B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4300"/>
    <w:rsid w:val="002C5436"/>
    <w:rsid w:val="002C5752"/>
    <w:rsid w:val="002C64EF"/>
    <w:rsid w:val="002C7709"/>
    <w:rsid w:val="002C7A38"/>
    <w:rsid w:val="002C7A49"/>
    <w:rsid w:val="002D0745"/>
    <w:rsid w:val="002D21BB"/>
    <w:rsid w:val="002D251A"/>
    <w:rsid w:val="002D3C0F"/>
    <w:rsid w:val="002D53DF"/>
    <w:rsid w:val="002D5926"/>
    <w:rsid w:val="002D5C46"/>
    <w:rsid w:val="002D607A"/>
    <w:rsid w:val="002D6114"/>
    <w:rsid w:val="002D6635"/>
    <w:rsid w:val="002D67F2"/>
    <w:rsid w:val="002D6C83"/>
    <w:rsid w:val="002D6D05"/>
    <w:rsid w:val="002D6E30"/>
    <w:rsid w:val="002D7846"/>
    <w:rsid w:val="002D7A02"/>
    <w:rsid w:val="002E0D8C"/>
    <w:rsid w:val="002E0DA7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3D"/>
    <w:rsid w:val="00300B6D"/>
    <w:rsid w:val="00302142"/>
    <w:rsid w:val="003025D0"/>
    <w:rsid w:val="003025EB"/>
    <w:rsid w:val="00302BD8"/>
    <w:rsid w:val="00304509"/>
    <w:rsid w:val="003100E1"/>
    <w:rsid w:val="00311EA9"/>
    <w:rsid w:val="00313250"/>
    <w:rsid w:val="0031387C"/>
    <w:rsid w:val="00314469"/>
    <w:rsid w:val="003153D0"/>
    <w:rsid w:val="00315572"/>
    <w:rsid w:val="00315CC2"/>
    <w:rsid w:val="00320930"/>
    <w:rsid w:val="00320FF1"/>
    <w:rsid w:val="003218A6"/>
    <w:rsid w:val="00322213"/>
    <w:rsid w:val="0032275E"/>
    <w:rsid w:val="00322A3C"/>
    <w:rsid w:val="00322CBD"/>
    <w:rsid w:val="00323E78"/>
    <w:rsid w:val="0032749A"/>
    <w:rsid w:val="00330944"/>
    <w:rsid w:val="0033113B"/>
    <w:rsid w:val="003315A8"/>
    <w:rsid w:val="00331C28"/>
    <w:rsid w:val="00332775"/>
    <w:rsid w:val="003327CE"/>
    <w:rsid w:val="00332946"/>
    <w:rsid w:val="00332EBE"/>
    <w:rsid w:val="003336F8"/>
    <w:rsid w:val="003352D6"/>
    <w:rsid w:val="00337149"/>
    <w:rsid w:val="00337DDA"/>
    <w:rsid w:val="00337FB0"/>
    <w:rsid w:val="00340225"/>
    <w:rsid w:val="003409FB"/>
    <w:rsid w:val="00340B03"/>
    <w:rsid w:val="00340CF2"/>
    <w:rsid w:val="00342733"/>
    <w:rsid w:val="003439A8"/>
    <w:rsid w:val="00347F53"/>
    <w:rsid w:val="00350203"/>
    <w:rsid w:val="00350AF2"/>
    <w:rsid w:val="003518D0"/>
    <w:rsid w:val="003519C1"/>
    <w:rsid w:val="00351F5F"/>
    <w:rsid w:val="00352B3A"/>
    <w:rsid w:val="00353C5D"/>
    <w:rsid w:val="00353F48"/>
    <w:rsid w:val="00355946"/>
    <w:rsid w:val="00355BAB"/>
    <w:rsid w:val="00356A15"/>
    <w:rsid w:val="00357112"/>
    <w:rsid w:val="00357ABA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498B"/>
    <w:rsid w:val="00365C89"/>
    <w:rsid w:val="003666D7"/>
    <w:rsid w:val="00371CE8"/>
    <w:rsid w:val="00372419"/>
    <w:rsid w:val="003728F1"/>
    <w:rsid w:val="00372AE7"/>
    <w:rsid w:val="0037452C"/>
    <w:rsid w:val="0037674C"/>
    <w:rsid w:val="00376D41"/>
    <w:rsid w:val="00376E6E"/>
    <w:rsid w:val="003779C5"/>
    <w:rsid w:val="00377E10"/>
    <w:rsid w:val="00380FC4"/>
    <w:rsid w:val="00381BB8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6B"/>
    <w:rsid w:val="003A3C1D"/>
    <w:rsid w:val="003A48D8"/>
    <w:rsid w:val="003A5572"/>
    <w:rsid w:val="003A5846"/>
    <w:rsid w:val="003A65FA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28EC"/>
    <w:rsid w:val="003C305C"/>
    <w:rsid w:val="003C3FCA"/>
    <w:rsid w:val="003C4156"/>
    <w:rsid w:val="003C472B"/>
    <w:rsid w:val="003C4A56"/>
    <w:rsid w:val="003C4ABB"/>
    <w:rsid w:val="003C59CF"/>
    <w:rsid w:val="003C6F4E"/>
    <w:rsid w:val="003D01EA"/>
    <w:rsid w:val="003D0558"/>
    <w:rsid w:val="003D3EA5"/>
    <w:rsid w:val="003D6816"/>
    <w:rsid w:val="003D682E"/>
    <w:rsid w:val="003E027A"/>
    <w:rsid w:val="003E0CA6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504F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D6E"/>
    <w:rsid w:val="00415E35"/>
    <w:rsid w:val="004161F6"/>
    <w:rsid w:val="0041678A"/>
    <w:rsid w:val="00417A9E"/>
    <w:rsid w:val="00417DF1"/>
    <w:rsid w:val="00420195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787F"/>
    <w:rsid w:val="00437AC0"/>
    <w:rsid w:val="00440775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989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72E74"/>
    <w:rsid w:val="0047328A"/>
    <w:rsid w:val="00473A0A"/>
    <w:rsid w:val="00473FBD"/>
    <w:rsid w:val="00474E0F"/>
    <w:rsid w:val="00474F44"/>
    <w:rsid w:val="004755FC"/>
    <w:rsid w:val="00475A7C"/>
    <w:rsid w:val="00475C15"/>
    <w:rsid w:val="0047786D"/>
    <w:rsid w:val="0048068D"/>
    <w:rsid w:val="00481ED2"/>
    <w:rsid w:val="004824B1"/>
    <w:rsid w:val="00482B2F"/>
    <w:rsid w:val="00482BD9"/>
    <w:rsid w:val="00484CB3"/>
    <w:rsid w:val="00485230"/>
    <w:rsid w:val="004853D9"/>
    <w:rsid w:val="00487F08"/>
    <w:rsid w:val="00492761"/>
    <w:rsid w:val="00492B1A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396"/>
    <w:rsid w:val="004A3B16"/>
    <w:rsid w:val="004A5356"/>
    <w:rsid w:val="004A5969"/>
    <w:rsid w:val="004A683D"/>
    <w:rsid w:val="004A7714"/>
    <w:rsid w:val="004A7C0A"/>
    <w:rsid w:val="004B0458"/>
    <w:rsid w:val="004B07BF"/>
    <w:rsid w:val="004B0908"/>
    <w:rsid w:val="004B0E49"/>
    <w:rsid w:val="004B3171"/>
    <w:rsid w:val="004B322F"/>
    <w:rsid w:val="004B32B1"/>
    <w:rsid w:val="004B36F6"/>
    <w:rsid w:val="004B3B90"/>
    <w:rsid w:val="004B49CA"/>
    <w:rsid w:val="004B4A7D"/>
    <w:rsid w:val="004B4D88"/>
    <w:rsid w:val="004B5AB3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6D1"/>
    <w:rsid w:val="004E67F0"/>
    <w:rsid w:val="004E6EEC"/>
    <w:rsid w:val="004E7D14"/>
    <w:rsid w:val="004F0346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500"/>
    <w:rsid w:val="005057FA"/>
    <w:rsid w:val="00507EFD"/>
    <w:rsid w:val="005103F3"/>
    <w:rsid w:val="0051070E"/>
    <w:rsid w:val="00512899"/>
    <w:rsid w:val="00512D42"/>
    <w:rsid w:val="00513ABB"/>
    <w:rsid w:val="00513C16"/>
    <w:rsid w:val="00513C49"/>
    <w:rsid w:val="00515305"/>
    <w:rsid w:val="00515494"/>
    <w:rsid w:val="0051576F"/>
    <w:rsid w:val="005170EB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3B94"/>
    <w:rsid w:val="00534C12"/>
    <w:rsid w:val="00535801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69B3"/>
    <w:rsid w:val="00566BEA"/>
    <w:rsid w:val="0057042D"/>
    <w:rsid w:val="005711D8"/>
    <w:rsid w:val="00571A8D"/>
    <w:rsid w:val="00572CD5"/>
    <w:rsid w:val="00573055"/>
    <w:rsid w:val="00573BA2"/>
    <w:rsid w:val="00574725"/>
    <w:rsid w:val="00574FE9"/>
    <w:rsid w:val="005767BC"/>
    <w:rsid w:val="00577307"/>
    <w:rsid w:val="00581E34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400"/>
    <w:rsid w:val="00592474"/>
    <w:rsid w:val="005926C0"/>
    <w:rsid w:val="005929E7"/>
    <w:rsid w:val="00593EFD"/>
    <w:rsid w:val="005949DC"/>
    <w:rsid w:val="00594AEE"/>
    <w:rsid w:val="00595358"/>
    <w:rsid w:val="00596743"/>
    <w:rsid w:val="00597B22"/>
    <w:rsid w:val="005A096A"/>
    <w:rsid w:val="005A138A"/>
    <w:rsid w:val="005A20D7"/>
    <w:rsid w:val="005A395B"/>
    <w:rsid w:val="005A4D0C"/>
    <w:rsid w:val="005A63E9"/>
    <w:rsid w:val="005A71D5"/>
    <w:rsid w:val="005B0069"/>
    <w:rsid w:val="005B08B8"/>
    <w:rsid w:val="005B2E45"/>
    <w:rsid w:val="005B3CBD"/>
    <w:rsid w:val="005B452B"/>
    <w:rsid w:val="005B4FEF"/>
    <w:rsid w:val="005B5C69"/>
    <w:rsid w:val="005B71BB"/>
    <w:rsid w:val="005C1B21"/>
    <w:rsid w:val="005C1BD4"/>
    <w:rsid w:val="005C2192"/>
    <w:rsid w:val="005C2513"/>
    <w:rsid w:val="005C4ADA"/>
    <w:rsid w:val="005C50A9"/>
    <w:rsid w:val="005C6286"/>
    <w:rsid w:val="005D0B35"/>
    <w:rsid w:val="005D116D"/>
    <w:rsid w:val="005D1D78"/>
    <w:rsid w:val="005D2190"/>
    <w:rsid w:val="005D2C69"/>
    <w:rsid w:val="005D2D5B"/>
    <w:rsid w:val="005D2DA5"/>
    <w:rsid w:val="005D325D"/>
    <w:rsid w:val="005D454E"/>
    <w:rsid w:val="005D4934"/>
    <w:rsid w:val="005D5144"/>
    <w:rsid w:val="005D53BE"/>
    <w:rsid w:val="005D65C0"/>
    <w:rsid w:val="005D6829"/>
    <w:rsid w:val="005D6A2F"/>
    <w:rsid w:val="005D7536"/>
    <w:rsid w:val="005E023F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5218"/>
    <w:rsid w:val="005F67F6"/>
    <w:rsid w:val="0060065D"/>
    <w:rsid w:val="00600A08"/>
    <w:rsid w:val="00601CB2"/>
    <w:rsid w:val="0060212D"/>
    <w:rsid w:val="0060261A"/>
    <w:rsid w:val="00602A28"/>
    <w:rsid w:val="006033CF"/>
    <w:rsid w:val="00605932"/>
    <w:rsid w:val="00606CDE"/>
    <w:rsid w:val="00607659"/>
    <w:rsid w:val="0061023B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0F6D"/>
    <w:rsid w:val="00623E2B"/>
    <w:rsid w:val="00624CD0"/>
    <w:rsid w:val="00625FAB"/>
    <w:rsid w:val="0062621E"/>
    <w:rsid w:val="00627135"/>
    <w:rsid w:val="00627C8A"/>
    <w:rsid w:val="00630527"/>
    <w:rsid w:val="00630A81"/>
    <w:rsid w:val="00633759"/>
    <w:rsid w:val="00634EDF"/>
    <w:rsid w:val="00634F76"/>
    <w:rsid w:val="0063566B"/>
    <w:rsid w:val="00635AAB"/>
    <w:rsid w:val="006362BD"/>
    <w:rsid w:val="00637515"/>
    <w:rsid w:val="0064232D"/>
    <w:rsid w:val="00642575"/>
    <w:rsid w:val="006427DA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6038E"/>
    <w:rsid w:val="0066121C"/>
    <w:rsid w:val="00662233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290C"/>
    <w:rsid w:val="00673814"/>
    <w:rsid w:val="00681DA5"/>
    <w:rsid w:val="0068246F"/>
    <w:rsid w:val="00683FBC"/>
    <w:rsid w:val="00684365"/>
    <w:rsid w:val="006850A1"/>
    <w:rsid w:val="006852DE"/>
    <w:rsid w:val="006860FF"/>
    <w:rsid w:val="00686C37"/>
    <w:rsid w:val="006907E8"/>
    <w:rsid w:val="00692434"/>
    <w:rsid w:val="00693557"/>
    <w:rsid w:val="00694A71"/>
    <w:rsid w:val="006950C7"/>
    <w:rsid w:val="00695407"/>
    <w:rsid w:val="00696639"/>
    <w:rsid w:val="00697C5F"/>
    <w:rsid w:val="00697C60"/>
    <w:rsid w:val="006A0258"/>
    <w:rsid w:val="006A0D47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5A5"/>
    <w:rsid w:val="006E22FA"/>
    <w:rsid w:val="006E25B8"/>
    <w:rsid w:val="006E31C0"/>
    <w:rsid w:val="006E5560"/>
    <w:rsid w:val="006E66C7"/>
    <w:rsid w:val="006E6907"/>
    <w:rsid w:val="006E77B0"/>
    <w:rsid w:val="006F19B3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3C64"/>
    <w:rsid w:val="007344F6"/>
    <w:rsid w:val="00735416"/>
    <w:rsid w:val="00735C40"/>
    <w:rsid w:val="00735E38"/>
    <w:rsid w:val="007375BB"/>
    <w:rsid w:val="00741480"/>
    <w:rsid w:val="00741DD7"/>
    <w:rsid w:val="00742084"/>
    <w:rsid w:val="007423F6"/>
    <w:rsid w:val="0074334E"/>
    <w:rsid w:val="00743ABA"/>
    <w:rsid w:val="00743E48"/>
    <w:rsid w:val="00744621"/>
    <w:rsid w:val="0074488E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E72"/>
    <w:rsid w:val="00781B7A"/>
    <w:rsid w:val="00781D19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6AB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45DE"/>
    <w:rsid w:val="007B526B"/>
    <w:rsid w:val="007B530F"/>
    <w:rsid w:val="007B598C"/>
    <w:rsid w:val="007B64DF"/>
    <w:rsid w:val="007B6936"/>
    <w:rsid w:val="007B6A7A"/>
    <w:rsid w:val="007B767D"/>
    <w:rsid w:val="007B7B73"/>
    <w:rsid w:val="007C0739"/>
    <w:rsid w:val="007C0A84"/>
    <w:rsid w:val="007C1578"/>
    <w:rsid w:val="007C334E"/>
    <w:rsid w:val="007C4151"/>
    <w:rsid w:val="007C54C9"/>
    <w:rsid w:val="007C5555"/>
    <w:rsid w:val="007C5EA5"/>
    <w:rsid w:val="007C7488"/>
    <w:rsid w:val="007D26A6"/>
    <w:rsid w:val="007D2A33"/>
    <w:rsid w:val="007D3305"/>
    <w:rsid w:val="007D43AF"/>
    <w:rsid w:val="007D46C0"/>
    <w:rsid w:val="007D515C"/>
    <w:rsid w:val="007D535B"/>
    <w:rsid w:val="007D5594"/>
    <w:rsid w:val="007D5891"/>
    <w:rsid w:val="007D5DE7"/>
    <w:rsid w:val="007D6009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97E"/>
    <w:rsid w:val="007E2D9B"/>
    <w:rsid w:val="007E380A"/>
    <w:rsid w:val="007E4EC0"/>
    <w:rsid w:val="007E5E1F"/>
    <w:rsid w:val="007E797B"/>
    <w:rsid w:val="007F1366"/>
    <w:rsid w:val="007F1715"/>
    <w:rsid w:val="007F2CB8"/>
    <w:rsid w:val="007F3380"/>
    <w:rsid w:val="007F3639"/>
    <w:rsid w:val="007F366C"/>
    <w:rsid w:val="007F41DF"/>
    <w:rsid w:val="007F4308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105A0"/>
    <w:rsid w:val="008109CE"/>
    <w:rsid w:val="00810E6E"/>
    <w:rsid w:val="00813FBD"/>
    <w:rsid w:val="00815E21"/>
    <w:rsid w:val="0081628D"/>
    <w:rsid w:val="00816E5E"/>
    <w:rsid w:val="008212F6"/>
    <w:rsid w:val="00822810"/>
    <w:rsid w:val="00822B83"/>
    <w:rsid w:val="00822B97"/>
    <w:rsid w:val="00823073"/>
    <w:rsid w:val="00823AB7"/>
    <w:rsid w:val="00823C9A"/>
    <w:rsid w:val="00823E85"/>
    <w:rsid w:val="00824B47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41617"/>
    <w:rsid w:val="00841811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B39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788"/>
    <w:rsid w:val="00873E0B"/>
    <w:rsid w:val="008741A4"/>
    <w:rsid w:val="0087487B"/>
    <w:rsid w:val="00875155"/>
    <w:rsid w:val="00875247"/>
    <w:rsid w:val="0087560C"/>
    <w:rsid w:val="00875635"/>
    <w:rsid w:val="00876286"/>
    <w:rsid w:val="0087678C"/>
    <w:rsid w:val="00876D9E"/>
    <w:rsid w:val="00880842"/>
    <w:rsid w:val="00881AFE"/>
    <w:rsid w:val="00883B88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A63"/>
    <w:rsid w:val="008A0E0C"/>
    <w:rsid w:val="008A13D0"/>
    <w:rsid w:val="008A35F6"/>
    <w:rsid w:val="008A4500"/>
    <w:rsid w:val="008A480D"/>
    <w:rsid w:val="008A4F94"/>
    <w:rsid w:val="008A798E"/>
    <w:rsid w:val="008A7EE0"/>
    <w:rsid w:val="008B0119"/>
    <w:rsid w:val="008B025B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62D6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0238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653"/>
    <w:rsid w:val="008F4F85"/>
    <w:rsid w:val="008F5A1F"/>
    <w:rsid w:val="008F6A69"/>
    <w:rsid w:val="008F6A85"/>
    <w:rsid w:val="00900FD9"/>
    <w:rsid w:val="00901244"/>
    <w:rsid w:val="009012E9"/>
    <w:rsid w:val="00901D99"/>
    <w:rsid w:val="009021E6"/>
    <w:rsid w:val="009025EE"/>
    <w:rsid w:val="009027C0"/>
    <w:rsid w:val="00902ACB"/>
    <w:rsid w:val="00904F69"/>
    <w:rsid w:val="009054F5"/>
    <w:rsid w:val="009056BD"/>
    <w:rsid w:val="00906EAD"/>
    <w:rsid w:val="00907661"/>
    <w:rsid w:val="009076A2"/>
    <w:rsid w:val="00910264"/>
    <w:rsid w:val="0091062E"/>
    <w:rsid w:val="009121D5"/>
    <w:rsid w:val="00913467"/>
    <w:rsid w:val="0091355A"/>
    <w:rsid w:val="00913CEF"/>
    <w:rsid w:val="00916B87"/>
    <w:rsid w:val="00917E5E"/>
    <w:rsid w:val="009225F8"/>
    <w:rsid w:val="0092267C"/>
    <w:rsid w:val="00922C9A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47FC2"/>
    <w:rsid w:val="00951768"/>
    <w:rsid w:val="00952240"/>
    <w:rsid w:val="00952D18"/>
    <w:rsid w:val="00953303"/>
    <w:rsid w:val="0095335F"/>
    <w:rsid w:val="00954128"/>
    <w:rsid w:val="00954777"/>
    <w:rsid w:val="0095702D"/>
    <w:rsid w:val="009607A2"/>
    <w:rsid w:val="00962388"/>
    <w:rsid w:val="009628C3"/>
    <w:rsid w:val="00963080"/>
    <w:rsid w:val="00963B89"/>
    <w:rsid w:val="00963E4E"/>
    <w:rsid w:val="00965687"/>
    <w:rsid w:val="00966CC0"/>
    <w:rsid w:val="0096709C"/>
    <w:rsid w:val="0097063F"/>
    <w:rsid w:val="00970BD3"/>
    <w:rsid w:val="00971D4E"/>
    <w:rsid w:val="00972093"/>
    <w:rsid w:val="00972797"/>
    <w:rsid w:val="0097294E"/>
    <w:rsid w:val="00972ACF"/>
    <w:rsid w:val="00973110"/>
    <w:rsid w:val="0097389A"/>
    <w:rsid w:val="00973CF5"/>
    <w:rsid w:val="00974437"/>
    <w:rsid w:val="00974BC1"/>
    <w:rsid w:val="00974C2C"/>
    <w:rsid w:val="00976455"/>
    <w:rsid w:val="0098071D"/>
    <w:rsid w:val="00981791"/>
    <w:rsid w:val="00982037"/>
    <w:rsid w:val="0098245E"/>
    <w:rsid w:val="00982F71"/>
    <w:rsid w:val="00983C31"/>
    <w:rsid w:val="00983EC6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4B46"/>
    <w:rsid w:val="009C558F"/>
    <w:rsid w:val="009C56F1"/>
    <w:rsid w:val="009C640A"/>
    <w:rsid w:val="009C7059"/>
    <w:rsid w:val="009D0844"/>
    <w:rsid w:val="009D0B8B"/>
    <w:rsid w:val="009D0C80"/>
    <w:rsid w:val="009D11D9"/>
    <w:rsid w:val="009D2546"/>
    <w:rsid w:val="009D26E0"/>
    <w:rsid w:val="009D27EF"/>
    <w:rsid w:val="009D7AF8"/>
    <w:rsid w:val="009E0666"/>
    <w:rsid w:val="009E1DB9"/>
    <w:rsid w:val="009E2187"/>
    <w:rsid w:val="009E2E2F"/>
    <w:rsid w:val="009E5CAE"/>
    <w:rsid w:val="009E655F"/>
    <w:rsid w:val="009E6887"/>
    <w:rsid w:val="009E70EE"/>
    <w:rsid w:val="009E7235"/>
    <w:rsid w:val="009F021C"/>
    <w:rsid w:val="009F0D77"/>
    <w:rsid w:val="009F0F63"/>
    <w:rsid w:val="009F1521"/>
    <w:rsid w:val="009F1C53"/>
    <w:rsid w:val="009F215B"/>
    <w:rsid w:val="009F3552"/>
    <w:rsid w:val="009F3F3D"/>
    <w:rsid w:val="009F4D95"/>
    <w:rsid w:val="009F4F27"/>
    <w:rsid w:val="009F4FA0"/>
    <w:rsid w:val="009F5FB9"/>
    <w:rsid w:val="009F6592"/>
    <w:rsid w:val="009F6F9A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1C6F"/>
    <w:rsid w:val="00A121E1"/>
    <w:rsid w:val="00A12CC5"/>
    <w:rsid w:val="00A13BA8"/>
    <w:rsid w:val="00A16766"/>
    <w:rsid w:val="00A16E29"/>
    <w:rsid w:val="00A17B22"/>
    <w:rsid w:val="00A20BC8"/>
    <w:rsid w:val="00A21C50"/>
    <w:rsid w:val="00A21F14"/>
    <w:rsid w:val="00A22A22"/>
    <w:rsid w:val="00A22E65"/>
    <w:rsid w:val="00A2306E"/>
    <w:rsid w:val="00A23C49"/>
    <w:rsid w:val="00A24508"/>
    <w:rsid w:val="00A24964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262F"/>
    <w:rsid w:val="00A62E03"/>
    <w:rsid w:val="00A63961"/>
    <w:rsid w:val="00A642A8"/>
    <w:rsid w:val="00A64D98"/>
    <w:rsid w:val="00A66883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4163"/>
    <w:rsid w:val="00A84BA0"/>
    <w:rsid w:val="00A85992"/>
    <w:rsid w:val="00A90078"/>
    <w:rsid w:val="00A91636"/>
    <w:rsid w:val="00A91EC7"/>
    <w:rsid w:val="00A92384"/>
    <w:rsid w:val="00A93B05"/>
    <w:rsid w:val="00A95263"/>
    <w:rsid w:val="00A95BF9"/>
    <w:rsid w:val="00A9600F"/>
    <w:rsid w:val="00AA1CC9"/>
    <w:rsid w:val="00AA451C"/>
    <w:rsid w:val="00AA55BE"/>
    <w:rsid w:val="00AA5B07"/>
    <w:rsid w:val="00AA5B35"/>
    <w:rsid w:val="00AB0400"/>
    <w:rsid w:val="00AB0F08"/>
    <w:rsid w:val="00AB119D"/>
    <w:rsid w:val="00AB1BA0"/>
    <w:rsid w:val="00AB422C"/>
    <w:rsid w:val="00AB47FD"/>
    <w:rsid w:val="00AB4C47"/>
    <w:rsid w:val="00AB557F"/>
    <w:rsid w:val="00AB618A"/>
    <w:rsid w:val="00AB7822"/>
    <w:rsid w:val="00AB7BC4"/>
    <w:rsid w:val="00AC1CF7"/>
    <w:rsid w:val="00AC2AE9"/>
    <w:rsid w:val="00AC35C3"/>
    <w:rsid w:val="00AC4480"/>
    <w:rsid w:val="00AC597F"/>
    <w:rsid w:val="00AC621B"/>
    <w:rsid w:val="00AC6ACD"/>
    <w:rsid w:val="00AC7E8A"/>
    <w:rsid w:val="00AD09FF"/>
    <w:rsid w:val="00AD3656"/>
    <w:rsid w:val="00AD4036"/>
    <w:rsid w:val="00AD4376"/>
    <w:rsid w:val="00AD4E7A"/>
    <w:rsid w:val="00AD507D"/>
    <w:rsid w:val="00AD5A4A"/>
    <w:rsid w:val="00AD5B1D"/>
    <w:rsid w:val="00AD6EE9"/>
    <w:rsid w:val="00AD7CE0"/>
    <w:rsid w:val="00AE0B7D"/>
    <w:rsid w:val="00AE0D3E"/>
    <w:rsid w:val="00AE0DAA"/>
    <w:rsid w:val="00AE22EC"/>
    <w:rsid w:val="00AE2700"/>
    <w:rsid w:val="00AE279E"/>
    <w:rsid w:val="00AE3FC9"/>
    <w:rsid w:val="00AE42EE"/>
    <w:rsid w:val="00AE5247"/>
    <w:rsid w:val="00AE6A62"/>
    <w:rsid w:val="00AE6FBD"/>
    <w:rsid w:val="00AE787D"/>
    <w:rsid w:val="00AE7F11"/>
    <w:rsid w:val="00AF2BF3"/>
    <w:rsid w:val="00AF3195"/>
    <w:rsid w:val="00AF5170"/>
    <w:rsid w:val="00AF5612"/>
    <w:rsid w:val="00AF6FD7"/>
    <w:rsid w:val="00B014E7"/>
    <w:rsid w:val="00B01DEF"/>
    <w:rsid w:val="00B02F18"/>
    <w:rsid w:val="00B036CC"/>
    <w:rsid w:val="00B03CD3"/>
    <w:rsid w:val="00B05EBD"/>
    <w:rsid w:val="00B06F68"/>
    <w:rsid w:val="00B07142"/>
    <w:rsid w:val="00B11493"/>
    <w:rsid w:val="00B11572"/>
    <w:rsid w:val="00B130B7"/>
    <w:rsid w:val="00B13437"/>
    <w:rsid w:val="00B14C34"/>
    <w:rsid w:val="00B151F9"/>
    <w:rsid w:val="00B15B77"/>
    <w:rsid w:val="00B16E67"/>
    <w:rsid w:val="00B21A38"/>
    <w:rsid w:val="00B2294E"/>
    <w:rsid w:val="00B22E02"/>
    <w:rsid w:val="00B22EA6"/>
    <w:rsid w:val="00B239C6"/>
    <w:rsid w:val="00B25419"/>
    <w:rsid w:val="00B25D5E"/>
    <w:rsid w:val="00B279A1"/>
    <w:rsid w:val="00B27B87"/>
    <w:rsid w:val="00B30D21"/>
    <w:rsid w:val="00B317DB"/>
    <w:rsid w:val="00B31834"/>
    <w:rsid w:val="00B32744"/>
    <w:rsid w:val="00B32AFA"/>
    <w:rsid w:val="00B3478F"/>
    <w:rsid w:val="00B362AF"/>
    <w:rsid w:val="00B4061A"/>
    <w:rsid w:val="00B406E5"/>
    <w:rsid w:val="00B40F78"/>
    <w:rsid w:val="00B44270"/>
    <w:rsid w:val="00B44C63"/>
    <w:rsid w:val="00B45AE2"/>
    <w:rsid w:val="00B46ACE"/>
    <w:rsid w:val="00B51740"/>
    <w:rsid w:val="00B51821"/>
    <w:rsid w:val="00B52244"/>
    <w:rsid w:val="00B52372"/>
    <w:rsid w:val="00B53784"/>
    <w:rsid w:val="00B53F37"/>
    <w:rsid w:val="00B54E46"/>
    <w:rsid w:val="00B55225"/>
    <w:rsid w:val="00B568CB"/>
    <w:rsid w:val="00B577C1"/>
    <w:rsid w:val="00B603A8"/>
    <w:rsid w:val="00B6050B"/>
    <w:rsid w:val="00B610B7"/>
    <w:rsid w:val="00B62254"/>
    <w:rsid w:val="00B622ED"/>
    <w:rsid w:val="00B64EBD"/>
    <w:rsid w:val="00B65DEF"/>
    <w:rsid w:val="00B660AC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5401"/>
    <w:rsid w:val="00B960F0"/>
    <w:rsid w:val="00B96B93"/>
    <w:rsid w:val="00B96C06"/>
    <w:rsid w:val="00BA10D3"/>
    <w:rsid w:val="00BA12E0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BCC"/>
    <w:rsid w:val="00BB7BAD"/>
    <w:rsid w:val="00BB7D3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11D3"/>
    <w:rsid w:val="00BD2121"/>
    <w:rsid w:val="00BD34CD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6537"/>
    <w:rsid w:val="00BE75EA"/>
    <w:rsid w:val="00BF25A0"/>
    <w:rsid w:val="00BF2D80"/>
    <w:rsid w:val="00BF592D"/>
    <w:rsid w:val="00BF608B"/>
    <w:rsid w:val="00BF6CF2"/>
    <w:rsid w:val="00BF6D49"/>
    <w:rsid w:val="00BF6F67"/>
    <w:rsid w:val="00BF7439"/>
    <w:rsid w:val="00BF74D2"/>
    <w:rsid w:val="00C052A3"/>
    <w:rsid w:val="00C0605F"/>
    <w:rsid w:val="00C0621C"/>
    <w:rsid w:val="00C0695D"/>
    <w:rsid w:val="00C0732D"/>
    <w:rsid w:val="00C07DA3"/>
    <w:rsid w:val="00C12C91"/>
    <w:rsid w:val="00C12FCB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474"/>
    <w:rsid w:val="00C20CB4"/>
    <w:rsid w:val="00C219FD"/>
    <w:rsid w:val="00C21A74"/>
    <w:rsid w:val="00C21B83"/>
    <w:rsid w:val="00C22139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13AD"/>
    <w:rsid w:val="00C41A9A"/>
    <w:rsid w:val="00C42E1B"/>
    <w:rsid w:val="00C43213"/>
    <w:rsid w:val="00C464E2"/>
    <w:rsid w:val="00C506AD"/>
    <w:rsid w:val="00C50A0F"/>
    <w:rsid w:val="00C50DF4"/>
    <w:rsid w:val="00C51C90"/>
    <w:rsid w:val="00C52A7D"/>
    <w:rsid w:val="00C52DA0"/>
    <w:rsid w:val="00C53A07"/>
    <w:rsid w:val="00C54AD6"/>
    <w:rsid w:val="00C54C00"/>
    <w:rsid w:val="00C54DB7"/>
    <w:rsid w:val="00C54E9D"/>
    <w:rsid w:val="00C60312"/>
    <w:rsid w:val="00C607E8"/>
    <w:rsid w:val="00C61549"/>
    <w:rsid w:val="00C6176D"/>
    <w:rsid w:val="00C61D87"/>
    <w:rsid w:val="00C62446"/>
    <w:rsid w:val="00C63D0D"/>
    <w:rsid w:val="00C6442F"/>
    <w:rsid w:val="00C647B1"/>
    <w:rsid w:val="00C67B6C"/>
    <w:rsid w:val="00C67FBA"/>
    <w:rsid w:val="00C703D9"/>
    <w:rsid w:val="00C70F76"/>
    <w:rsid w:val="00C71DE7"/>
    <w:rsid w:val="00C73BC7"/>
    <w:rsid w:val="00C740A6"/>
    <w:rsid w:val="00C74399"/>
    <w:rsid w:val="00C75306"/>
    <w:rsid w:val="00C775D4"/>
    <w:rsid w:val="00C80CB4"/>
    <w:rsid w:val="00C84B7C"/>
    <w:rsid w:val="00C85D1A"/>
    <w:rsid w:val="00C860E9"/>
    <w:rsid w:val="00C879F1"/>
    <w:rsid w:val="00C908F4"/>
    <w:rsid w:val="00C91234"/>
    <w:rsid w:val="00C91FCF"/>
    <w:rsid w:val="00C9251E"/>
    <w:rsid w:val="00C92AE2"/>
    <w:rsid w:val="00C93232"/>
    <w:rsid w:val="00C93CAF"/>
    <w:rsid w:val="00C94357"/>
    <w:rsid w:val="00C944CA"/>
    <w:rsid w:val="00C9464F"/>
    <w:rsid w:val="00C949BE"/>
    <w:rsid w:val="00C956BC"/>
    <w:rsid w:val="00C9626D"/>
    <w:rsid w:val="00C97670"/>
    <w:rsid w:val="00CA0392"/>
    <w:rsid w:val="00CA0452"/>
    <w:rsid w:val="00CA0A1B"/>
    <w:rsid w:val="00CA1005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0AFD"/>
    <w:rsid w:val="00CD1B39"/>
    <w:rsid w:val="00CD1B50"/>
    <w:rsid w:val="00CD1D24"/>
    <w:rsid w:val="00CD1FDB"/>
    <w:rsid w:val="00CD318E"/>
    <w:rsid w:val="00CD3695"/>
    <w:rsid w:val="00CD4851"/>
    <w:rsid w:val="00CD4AF9"/>
    <w:rsid w:val="00CD59F1"/>
    <w:rsid w:val="00CD5BCB"/>
    <w:rsid w:val="00CD67DE"/>
    <w:rsid w:val="00CD75EE"/>
    <w:rsid w:val="00CD7C40"/>
    <w:rsid w:val="00CE0075"/>
    <w:rsid w:val="00CE2203"/>
    <w:rsid w:val="00CE333A"/>
    <w:rsid w:val="00CE352A"/>
    <w:rsid w:val="00CE3687"/>
    <w:rsid w:val="00CE3A90"/>
    <w:rsid w:val="00CE4077"/>
    <w:rsid w:val="00CE64A5"/>
    <w:rsid w:val="00CE6913"/>
    <w:rsid w:val="00CE6C6E"/>
    <w:rsid w:val="00CE7EB4"/>
    <w:rsid w:val="00CF374F"/>
    <w:rsid w:val="00CF4A7A"/>
    <w:rsid w:val="00CF516E"/>
    <w:rsid w:val="00CF51BF"/>
    <w:rsid w:val="00CF5735"/>
    <w:rsid w:val="00CF581B"/>
    <w:rsid w:val="00CF668E"/>
    <w:rsid w:val="00CF7585"/>
    <w:rsid w:val="00D01FB5"/>
    <w:rsid w:val="00D02558"/>
    <w:rsid w:val="00D0423F"/>
    <w:rsid w:val="00D0693F"/>
    <w:rsid w:val="00D075CD"/>
    <w:rsid w:val="00D078DC"/>
    <w:rsid w:val="00D07EA6"/>
    <w:rsid w:val="00D11D6C"/>
    <w:rsid w:val="00D125A7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289A"/>
    <w:rsid w:val="00D32C8A"/>
    <w:rsid w:val="00D32DC1"/>
    <w:rsid w:val="00D32E53"/>
    <w:rsid w:val="00D33E96"/>
    <w:rsid w:val="00D37780"/>
    <w:rsid w:val="00D425A1"/>
    <w:rsid w:val="00D4283E"/>
    <w:rsid w:val="00D437F2"/>
    <w:rsid w:val="00D448D2"/>
    <w:rsid w:val="00D44F48"/>
    <w:rsid w:val="00D46D21"/>
    <w:rsid w:val="00D4711A"/>
    <w:rsid w:val="00D4788B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60B14"/>
    <w:rsid w:val="00D60C0F"/>
    <w:rsid w:val="00D62022"/>
    <w:rsid w:val="00D6245A"/>
    <w:rsid w:val="00D626BD"/>
    <w:rsid w:val="00D63A5C"/>
    <w:rsid w:val="00D6679E"/>
    <w:rsid w:val="00D66BFE"/>
    <w:rsid w:val="00D66EE3"/>
    <w:rsid w:val="00D675B6"/>
    <w:rsid w:val="00D67B4C"/>
    <w:rsid w:val="00D67CDE"/>
    <w:rsid w:val="00D70449"/>
    <w:rsid w:val="00D70D72"/>
    <w:rsid w:val="00D70EFD"/>
    <w:rsid w:val="00D745CB"/>
    <w:rsid w:val="00D75351"/>
    <w:rsid w:val="00D75459"/>
    <w:rsid w:val="00D77CF2"/>
    <w:rsid w:val="00D80852"/>
    <w:rsid w:val="00D80AD5"/>
    <w:rsid w:val="00D82DC3"/>
    <w:rsid w:val="00D84E61"/>
    <w:rsid w:val="00D85438"/>
    <w:rsid w:val="00D85E65"/>
    <w:rsid w:val="00D8707A"/>
    <w:rsid w:val="00D903D1"/>
    <w:rsid w:val="00D91184"/>
    <w:rsid w:val="00D92554"/>
    <w:rsid w:val="00D931A8"/>
    <w:rsid w:val="00D935E2"/>
    <w:rsid w:val="00D9441D"/>
    <w:rsid w:val="00D9443A"/>
    <w:rsid w:val="00D94B08"/>
    <w:rsid w:val="00D95844"/>
    <w:rsid w:val="00D9688A"/>
    <w:rsid w:val="00DA1A8A"/>
    <w:rsid w:val="00DA42EC"/>
    <w:rsid w:val="00DA458B"/>
    <w:rsid w:val="00DA7687"/>
    <w:rsid w:val="00DA78B0"/>
    <w:rsid w:val="00DA78D7"/>
    <w:rsid w:val="00DB087F"/>
    <w:rsid w:val="00DB0B49"/>
    <w:rsid w:val="00DB1782"/>
    <w:rsid w:val="00DB1AC7"/>
    <w:rsid w:val="00DB2A43"/>
    <w:rsid w:val="00DB3088"/>
    <w:rsid w:val="00DB3654"/>
    <w:rsid w:val="00DB445F"/>
    <w:rsid w:val="00DB4963"/>
    <w:rsid w:val="00DB4E29"/>
    <w:rsid w:val="00DB5DCC"/>
    <w:rsid w:val="00DB6DEF"/>
    <w:rsid w:val="00DB718E"/>
    <w:rsid w:val="00DB7893"/>
    <w:rsid w:val="00DB7D97"/>
    <w:rsid w:val="00DC1186"/>
    <w:rsid w:val="00DC1D9B"/>
    <w:rsid w:val="00DC284B"/>
    <w:rsid w:val="00DC40CF"/>
    <w:rsid w:val="00DC4495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E5D"/>
    <w:rsid w:val="00DD482C"/>
    <w:rsid w:val="00DD51E4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3A75"/>
    <w:rsid w:val="00DE4B73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63F5"/>
    <w:rsid w:val="00E064D4"/>
    <w:rsid w:val="00E0689B"/>
    <w:rsid w:val="00E06B29"/>
    <w:rsid w:val="00E06D02"/>
    <w:rsid w:val="00E1066D"/>
    <w:rsid w:val="00E11143"/>
    <w:rsid w:val="00E1143F"/>
    <w:rsid w:val="00E119FD"/>
    <w:rsid w:val="00E125E9"/>
    <w:rsid w:val="00E139FD"/>
    <w:rsid w:val="00E13D56"/>
    <w:rsid w:val="00E14001"/>
    <w:rsid w:val="00E14214"/>
    <w:rsid w:val="00E167DB"/>
    <w:rsid w:val="00E17021"/>
    <w:rsid w:val="00E178FA"/>
    <w:rsid w:val="00E20269"/>
    <w:rsid w:val="00E20EC8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4D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FBB"/>
    <w:rsid w:val="00E652B1"/>
    <w:rsid w:val="00E66072"/>
    <w:rsid w:val="00E663E2"/>
    <w:rsid w:val="00E676EB"/>
    <w:rsid w:val="00E67C30"/>
    <w:rsid w:val="00E7026E"/>
    <w:rsid w:val="00E719C3"/>
    <w:rsid w:val="00E71D9A"/>
    <w:rsid w:val="00E72025"/>
    <w:rsid w:val="00E72444"/>
    <w:rsid w:val="00E73A6E"/>
    <w:rsid w:val="00E753D0"/>
    <w:rsid w:val="00E76E1C"/>
    <w:rsid w:val="00E77D84"/>
    <w:rsid w:val="00E811FE"/>
    <w:rsid w:val="00E8192E"/>
    <w:rsid w:val="00E81EF9"/>
    <w:rsid w:val="00E83702"/>
    <w:rsid w:val="00E83F6C"/>
    <w:rsid w:val="00E84EBF"/>
    <w:rsid w:val="00E8613B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5F4C"/>
    <w:rsid w:val="00EA628E"/>
    <w:rsid w:val="00EA70F4"/>
    <w:rsid w:val="00EB17ED"/>
    <w:rsid w:val="00EB235D"/>
    <w:rsid w:val="00EB2480"/>
    <w:rsid w:val="00EB2FA5"/>
    <w:rsid w:val="00EB4F60"/>
    <w:rsid w:val="00EB5A5F"/>
    <w:rsid w:val="00EB7F93"/>
    <w:rsid w:val="00EC24B8"/>
    <w:rsid w:val="00EC2D36"/>
    <w:rsid w:val="00EC3558"/>
    <w:rsid w:val="00EC44C4"/>
    <w:rsid w:val="00EC53C9"/>
    <w:rsid w:val="00EC55A9"/>
    <w:rsid w:val="00EC59AB"/>
    <w:rsid w:val="00EC5C4C"/>
    <w:rsid w:val="00EC6856"/>
    <w:rsid w:val="00ED06B3"/>
    <w:rsid w:val="00ED0BD1"/>
    <w:rsid w:val="00ED17B6"/>
    <w:rsid w:val="00ED1953"/>
    <w:rsid w:val="00ED1D62"/>
    <w:rsid w:val="00ED22C4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13CA"/>
    <w:rsid w:val="00EF14C6"/>
    <w:rsid w:val="00EF1BC6"/>
    <w:rsid w:val="00EF1FB3"/>
    <w:rsid w:val="00EF22FE"/>
    <w:rsid w:val="00EF2C59"/>
    <w:rsid w:val="00EF4B24"/>
    <w:rsid w:val="00EF7032"/>
    <w:rsid w:val="00EF7DC4"/>
    <w:rsid w:val="00F00BC4"/>
    <w:rsid w:val="00F01014"/>
    <w:rsid w:val="00F019A8"/>
    <w:rsid w:val="00F01C1B"/>
    <w:rsid w:val="00F030EC"/>
    <w:rsid w:val="00F0423F"/>
    <w:rsid w:val="00F048B9"/>
    <w:rsid w:val="00F06432"/>
    <w:rsid w:val="00F06AED"/>
    <w:rsid w:val="00F1053D"/>
    <w:rsid w:val="00F105D4"/>
    <w:rsid w:val="00F11443"/>
    <w:rsid w:val="00F11682"/>
    <w:rsid w:val="00F132E0"/>
    <w:rsid w:val="00F135D0"/>
    <w:rsid w:val="00F14212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0D8E"/>
    <w:rsid w:val="00F3192D"/>
    <w:rsid w:val="00F33CBB"/>
    <w:rsid w:val="00F34C90"/>
    <w:rsid w:val="00F36DBE"/>
    <w:rsid w:val="00F40076"/>
    <w:rsid w:val="00F40E0A"/>
    <w:rsid w:val="00F41366"/>
    <w:rsid w:val="00F41650"/>
    <w:rsid w:val="00F424C7"/>
    <w:rsid w:val="00F42B68"/>
    <w:rsid w:val="00F43FA7"/>
    <w:rsid w:val="00F4568B"/>
    <w:rsid w:val="00F45905"/>
    <w:rsid w:val="00F469F5"/>
    <w:rsid w:val="00F47D3E"/>
    <w:rsid w:val="00F506C1"/>
    <w:rsid w:val="00F50CDB"/>
    <w:rsid w:val="00F51786"/>
    <w:rsid w:val="00F5355A"/>
    <w:rsid w:val="00F56D97"/>
    <w:rsid w:val="00F6046C"/>
    <w:rsid w:val="00F60D6D"/>
    <w:rsid w:val="00F638B7"/>
    <w:rsid w:val="00F638DC"/>
    <w:rsid w:val="00F646B9"/>
    <w:rsid w:val="00F647A2"/>
    <w:rsid w:val="00F64FC1"/>
    <w:rsid w:val="00F66B19"/>
    <w:rsid w:val="00F67C66"/>
    <w:rsid w:val="00F70566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4F4"/>
    <w:rsid w:val="00F81B94"/>
    <w:rsid w:val="00F83757"/>
    <w:rsid w:val="00F83DB1"/>
    <w:rsid w:val="00F8468D"/>
    <w:rsid w:val="00F84767"/>
    <w:rsid w:val="00F84820"/>
    <w:rsid w:val="00F85583"/>
    <w:rsid w:val="00F86599"/>
    <w:rsid w:val="00F870AD"/>
    <w:rsid w:val="00F87417"/>
    <w:rsid w:val="00F878F7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48F4"/>
    <w:rsid w:val="00FA5BDD"/>
    <w:rsid w:val="00FA6E0F"/>
    <w:rsid w:val="00FB00D6"/>
    <w:rsid w:val="00FB0298"/>
    <w:rsid w:val="00FB18C2"/>
    <w:rsid w:val="00FB3667"/>
    <w:rsid w:val="00FB4A81"/>
    <w:rsid w:val="00FB6EE4"/>
    <w:rsid w:val="00FC0C52"/>
    <w:rsid w:val="00FC0F37"/>
    <w:rsid w:val="00FC335A"/>
    <w:rsid w:val="00FC3C61"/>
    <w:rsid w:val="00FC41D0"/>
    <w:rsid w:val="00FC46B6"/>
    <w:rsid w:val="00FC49B9"/>
    <w:rsid w:val="00FC4B3D"/>
    <w:rsid w:val="00FC537C"/>
    <w:rsid w:val="00FC5517"/>
    <w:rsid w:val="00FC6053"/>
    <w:rsid w:val="00FC617F"/>
    <w:rsid w:val="00FC6DA9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D02"/>
    <w:rsid w:val="00FE1F79"/>
    <w:rsid w:val="00FE3315"/>
    <w:rsid w:val="00FE4248"/>
    <w:rsid w:val="00FE44FE"/>
    <w:rsid w:val="00FE4523"/>
    <w:rsid w:val="00FE46BD"/>
    <w:rsid w:val="00FE5704"/>
    <w:rsid w:val="00FE63E8"/>
    <w:rsid w:val="00FE645B"/>
    <w:rsid w:val="00FE667B"/>
    <w:rsid w:val="00FE6680"/>
    <w:rsid w:val="00FF0E84"/>
    <w:rsid w:val="00FF1735"/>
    <w:rsid w:val="00FF2DA2"/>
    <w:rsid w:val="00FF2F69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075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B45DE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E20EC8"/>
    <w:pPr>
      <w:keepNext/>
      <w:keepLines/>
      <w:spacing w:before="120"/>
      <w:contextualSpacing/>
      <w:jc w:val="both"/>
      <w:outlineLvl w:val="2"/>
    </w:pPr>
    <w:rPr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E20EC8"/>
    <w:rPr>
      <w:rFonts w:ascii="Arial" w:hAnsi="Arial"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6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6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6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6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6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6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6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6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6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  <w:rsid w:val="0091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40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098E-9699-4806-BF4C-FEA9EFFF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18</Pages>
  <Words>5649</Words>
  <Characters>33331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38903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Horáčková Vladana</cp:lastModifiedBy>
  <cp:revision>2</cp:revision>
  <cp:lastPrinted>2019-07-19T12:33:00Z</cp:lastPrinted>
  <dcterms:created xsi:type="dcterms:W3CDTF">2021-02-22T12:18:00Z</dcterms:created>
  <dcterms:modified xsi:type="dcterms:W3CDTF">2021-02-22T12:18:00Z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