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C576E" w14:textId="77777777" w:rsidR="00945178" w:rsidRPr="001700FA" w:rsidRDefault="00945178" w:rsidP="00B30BE2">
      <w:pPr>
        <w:rPr>
          <w:rFonts w:ascii="Times New Roman" w:hAnsi="Times New Roman" w:cs="Times New Roman"/>
          <w:lang w:val="cs-CZ"/>
        </w:rPr>
      </w:pPr>
      <w:bookmarkStart w:id="0" w:name="_GoBack"/>
      <w:bookmarkEnd w:id="0"/>
    </w:p>
    <w:p w14:paraId="2DC2C69E" w14:textId="77777777" w:rsidR="00255E44" w:rsidRPr="001700FA" w:rsidRDefault="00255E44" w:rsidP="00B30BE2">
      <w:pPr>
        <w:rPr>
          <w:rFonts w:ascii="Times New Roman" w:hAnsi="Times New Roman" w:cs="Times New Roman"/>
          <w:lang w:val="cs-CZ"/>
        </w:rPr>
      </w:pPr>
    </w:p>
    <w:p w14:paraId="244A62F5" w14:textId="5BAF4C78" w:rsidR="00945178" w:rsidRPr="001700FA" w:rsidRDefault="00945178" w:rsidP="00B30BE2">
      <w:pPr>
        <w:pStyle w:val="Nzev"/>
        <w:rPr>
          <w:sz w:val="20"/>
          <w:lang w:val="cs-CZ"/>
        </w:rPr>
      </w:pPr>
      <w:r w:rsidRPr="001700FA">
        <w:rPr>
          <w:sz w:val="20"/>
          <w:lang w:val="cs-CZ"/>
        </w:rPr>
        <w:t>SMLOUVA O ÚČASTI NA ŘEŠENÍ PROJEKTU</w:t>
      </w:r>
      <w:r w:rsidR="00671B3D" w:rsidRPr="001700FA">
        <w:rPr>
          <w:sz w:val="20"/>
          <w:lang w:val="cs-CZ"/>
        </w:rPr>
        <w:t xml:space="preserve"> </w:t>
      </w:r>
      <w:r w:rsidR="00D73C49" w:rsidRPr="00D73C49">
        <w:rPr>
          <w:sz w:val="20"/>
          <w:lang w:val="cs-CZ"/>
        </w:rPr>
        <w:t>Č. QK1720289</w:t>
      </w:r>
    </w:p>
    <w:p w14:paraId="54C31663" w14:textId="3820994E" w:rsidR="00945178" w:rsidRPr="001700FA" w:rsidRDefault="00945178" w:rsidP="00B30BE2">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(dle § 1746 odst. 2 zákona č. 89/2012 Sb., občanský zákoník, v platném znění</w:t>
      </w:r>
      <w:r w:rsidR="00672EBB" w:rsidRPr="001700FA">
        <w:rPr>
          <w:rFonts w:ascii="Times New Roman" w:hAnsi="Times New Roman"/>
          <w:b/>
          <w:bCs/>
          <w:sz w:val="20"/>
          <w:szCs w:val="20"/>
          <w:lang w:val="cs-CZ"/>
        </w:rPr>
        <w:t xml:space="preserve"> (dále jen „OZ“¨)</w:t>
      </w:r>
      <w:r w:rsidRPr="001700FA">
        <w:rPr>
          <w:rFonts w:ascii="Times New Roman" w:hAnsi="Times New Roman"/>
          <w:b/>
          <w:bCs/>
          <w:sz w:val="20"/>
          <w:szCs w:val="20"/>
          <w:lang w:val="cs-CZ"/>
        </w:rPr>
        <w:t>, a zákona č. 130/2002 Sb., zákon o podpoře výzkumu experimentálního vývoje a inovací</w:t>
      </w:r>
      <w:r w:rsidR="00381332">
        <w:rPr>
          <w:rFonts w:ascii="Times New Roman" w:hAnsi="Times New Roman"/>
          <w:b/>
          <w:bCs/>
          <w:sz w:val="20"/>
          <w:szCs w:val="20"/>
          <w:lang w:val="cs-CZ"/>
        </w:rPr>
        <w:t xml:space="preserve"> z veřejných prostředků</w:t>
      </w:r>
      <w:r w:rsidRPr="001700FA">
        <w:rPr>
          <w:rFonts w:ascii="Times New Roman" w:hAnsi="Times New Roman"/>
          <w:b/>
          <w:bCs/>
          <w:sz w:val="20"/>
          <w:szCs w:val="20"/>
          <w:lang w:val="cs-CZ"/>
        </w:rPr>
        <w:t xml:space="preserve"> ve znění pozdějších předpisů</w:t>
      </w:r>
      <w:r w:rsidR="00672EBB" w:rsidRPr="001700FA">
        <w:rPr>
          <w:rFonts w:ascii="Times New Roman" w:hAnsi="Times New Roman"/>
          <w:b/>
          <w:bCs/>
          <w:sz w:val="20"/>
          <w:szCs w:val="20"/>
          <w:lang w:val="cs-CZ"/>
        </w:rPr>
        <w:t xml:space="preserve"> (dále jen „Z</w:t>
      </w:r>
      <w:r w:rsidR="0093267A" w:rsidRPr="001700FA">
        <w:rPr>
          <w:rFonts w:ascii="Times New Roman" w:hAnsi="Times New Roman"/>
          <w:b/>
          <w:bCs/>
          <w:sz w:val="20"/>
          <w:szCs w:val="20"/>
          <w:lang w:val="cs-CZ"/>
        </w:rPr>
        <w:t>P</w:t>
      </w:r>
      <w:r w:rsidR="00672EBB" w:rsidRPr="001700FA">
        <w:rPr>
          <w:rFonts w:ascii="Times New Roman" w:hAnsi="Times New Roman"/>
          <w:b/>
          <w:bCs/>
          <w:sz w:val="20"/>
          <w:szCs w:val="20"/>
          <w:lang w:val="cs-CZ"/>
        </w:rPr>
        <w:t>VV“</w:t>
      </w:r>
      <w:r w:rsidR="00A70622" w:rsidRPr="001700FA">
        <w:rPr>
          <w:rFonts w:ascii="Times New Roman" w:hAnsi="Times New Roman"/>
          <w:b/>
          <w:bCs/>
          <w:sz w:val="20"/>
          <w:szCs w:val="20"/>
          <w:lang w:val="cs-CZ"/>
        </w:rPr>
        <w:t>)</w:t>
      </w:r>
      <w:r w:rsidRPr="001700FA">
        <w:rPr>
          <w:rFonts w:ascii="Times New Roman" w:hAnsi="Times New Roman"/>
          <w:b/>
          <w:bCs/>
          <w:sz w:val="20"/>
          <w:szCs w:val="20"/>
          <w:lang w:val="cs-CZ"/>
        </w:rPr>
        <w:t>)</w:t>
      </w:r>
    </w:p>
    <w:p w14:paraId="5B3EB572" w14:textId="77777777" w:rsidR="00945178" w:rsidRPr="001700FA" w:rsidRDefault="00945178" w:rsidP="00B30BE2">
      <w:pPr>
        <w:pStyle w:val="Zkladntext"/>
        <w:jc w:val="center"/>
        <w:rPr>
          <w:rFonts w:ascii="Times New Roman" w:hAnsi="Times New Roman"/>
          <w:sz w:val="20"/>
          <w:szCs w:val="20"/>
          <w:lang w:val="cs-CZ"/>
        </w:rPr>
      </w:pPr>
    </w:p>
    <w:p w14:paraId="0FC3BC52" w14:textId="77777777" w:rsidR="00945178" w:rsidRPr="001700FA" w:rsidRDefault="00945178" w:rsidP="00B30BE2">
      <w:pPr>
        <w:autoSpaceDE/>
        <w:autoSpaceDN/>
        <w:jc w:val="center"/>
        <w:rPr>
          <w:rFonts w:ascii="Times New Roman" w:hAnsi="Times New Roman" w:cs="Times New Roman"/>
          <w:lang w:val="cs-CZ"/>
        </w:rPr>
      </w:pPr>
      <w:r w:rsidRPr="001700FA">
        <w:rPr>
          <w:rFonts w:ascii="Times New Roman" w:hAnsi="Times New Roman" w:cs="Times New Roman"/>
          <w:lang w:val="cs-CZ"/>
        </w:rPr>
        <w:t>Smluvní strany:</w:t>
      </w:r>
    </w:p>
    <w:p w14:paraId="631C4A76" w14:textId="77777777" w:rsidR="00945178" w:rsidRPr="001700FA" w:rsidRDefault="00945178" w:rsidP="00B30BE2">
      <w:pPr>
        <w:autoSpaceDE/>
        <w:autoSpaceDN/>
        <w:jc w:val="center"/>
        <w:rPr>
          <w:rFonts w:ascii="Times New Roman" w:hAnsi="Times New Roman" w:cs="Times New Roman"/>
          <w:lang w:val="cs-CZ"/>
        </w:rPr>
      </w:pPr>
    </w:p>
    <w:p w14:paraId="4F61854E" w14:textId="77777777" w:rsidR="00945178" w:rsidRPr="001700FA" w:rsidRDefault="00945178" w:rsidP="00B30BE2">
      <w:pPr>
        <w:autoSpaceDE/>
        <w:autoSpaceDN/>
        <w:jc w:val="center"/>
        <w:rPr>
          <w:rFonts w:ascii="Times New Roman" w:hAnsi="Times New Roman" w:cs="Times New Roman"/>
          <w:lang w:val="cs-CZ"/>
        </w:rPr>
      </w:pPr>
    </w:p>
    <w:p w14:paraId="6B43E583" w14:textId="5EAE1C6F" w:rsidR="00945178" w:rsidRPr="001700FA" w:rsidRDefault="004D76D2" w:rsidP="00B30BE2">
      <w:pPr>
        <w:pStyle w:val="Zkladntext"/>
        <w:rPr>
          <w:rFonts w:ascii="Times New Roman" w:hAnsi="Times New Roman"/>
          <w:b/>
          <w:bCs/>
          <w:sz w:val="20"/>
          <w:szCs w:val="20"/>
          <w:lang w:val="cs-CZ"/>
        </w:rPr>
      </w:pPr>
      <w:r w:rsidRPr="001700FA">
        <w:rPr>
          <w:rFonts w:ascii="Times New Roman" w:hAnsi="Times New Roman"/>
          <w:b/>
          <w:bCs/>
          <w:sz w:val="20"/>
          <w:szCs w:val="20"/>
          <w:lang w:val="cs-CZ"/>
        </w:rPr>
        <w:t>1.</w:t>
      </w:r>
      <w:r w:rsidR="00807549" w:rsidRPr="001700FA">
        <w:rPr>
          <w:rFonts w:ascii="Times New Roman" w:hAnsi="Times New Roman"/>
          <w:b/>
          <w:bCs/>
          <w:sz w:val="20"/>
          <w:szCs w:val="20"/>
          <w:lang w:val="cs-CZ"/>
        </w:rPr>
        <w:tab/>
      </w:r>
      <w:r w:rsidR="00381332">
        <w:rPr>
          <w:rFonts w:ascii="Times New Roman" w:hAnsi="Times New Roman"/>
          <w:b/>
          <w:bCs/>
          <w:sz w:val="20"/>
          <w:szCs w:val="20"/>
          <w:lang w:val="cs-CZ"/>
        </w:rPr>
        <w:t xml:space="preserve">Výzkumný ústav meliorací a ochrany půdy, </w:t>
      </w:r>
      <w:proofErr w:type="spellStart"/>
      <w:proofErr w:type="gramStart"/>
      <w:r w:rsidR="00381332">
        <w:rPr>
          <w:rFonts w:ascii="Times New Roman" w:hAnsi="Times New Roman"/>
          <w:b/>
          <w:bCs/>
          <w:sz w:val="20"/>
          <w:szCs w:val="20"/>
          <w:lang w:val="cs-CZ"/>
        </w:rPr>
        <w:t>v.v.</w:t>
      </w:r>
      <w:proofErr w:type="gramEnd"/>
      <w:r w:rsidR="00381332">
        <w:rPr>
          <w:rFonts w:ascii="Times New Roman" w:hAnsi="Times New Roman"/>
          <w:b/>
          <w:bCs/>
          <w:sz w:val="20"/>
          <w:szCs w:val="20"/>
          <w:lang w:val="cs-CZ"/>
        </w:rPr>
        <w:t>i</w:t>
      </w:r>
      <w:proofErr w:type="spellEnd"/>
      <w:r w:rsidR="00381332">
        <w:rPr>
          <w:rFonts w:ascii="Times New Roman" w:hAnsi="Times New Roman"/>
          <w:b/>
          <w:bCs/>
          <w:sz w:val="20"/>
          <w:szCs w:val="20"/>
          <w:lang w:val="cs-CZ"/>
        </w:rPr>
        <w:t xml:space="preserve">. </w:t>
      </w:r>
    </w:p>
    <w:p w14:paraId="26C8CD2D" w14:textId="77777777" w:rsidR="001178B0" w:rsidRDefault="00D953AA" w:rsidP="00B30BE2">
      <w:pPr>
        <w:pStyle w:val="Zkladntext"/>
        <w:ind w:left="720"/>
        <w:rPr>
          <w:rFonts w:ascii="Times New Roman" w:hAnsi="Times New Roman"/>
          <w:sz w:val="20"/>
          <w:szCs w:val="20"/>
          <w:lang w:val="cs-CZ"/>
        </w:rPr>
      </w:pPr>
      <w:r>
        <w:rPr>
          <w:rFonts w:ascii="Times New Roman" w:hAnsi="Times New Roman"/>
          <w:sz w:val="20"/>
          <w:szCs w:val="20"/>
          <w:lang w:val="cs-CZ"/>
        </w:rPr>
        <w:t>Se sídlem</w:t>
      </w:r>
      <w:r w:rsidR="00945178" w:rsidRPr="001700FA">
        <w:rPr>
          <w:rFonts w:ascii="Times New Roman" w:hAnsi="Times New Roman"/>
          <w:sz w:val="20"/>
          <w:szCs w:val="20"/>
          <w:lang w:val="cs-CZ"/>
        </w:rPr>
        <w:t xml:space="preserve">: </w:t>
      </w:r>
      <w:r w:rsidR="00381332">
        <w:rPr>
          <w:rFonts w:ascii="Times New Roman" w:hAnsi="Times New Roman"/>
          <w:sz w:val="20"/>
          <w:szCs w:val="20"/>
          <w:lang w:val="cs-CZ"/>
        </w:rPr>
        <w:t>Žabovřeská 250, 156 27, Praha 5</w:t>
      </w:r>
    </w:p>
    <w:p w14:paraId="04FF490B" w14:textId="50A1EEA8" w:rsidR="00D73C49" w:rsidRDefault="00D73C49"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Zapsán: </w:t>
      </w:r>
      <w:r>
        <w:rPr>
          <w:rFonts w:ascii="Times New Roman" w:hAnsi="Times New Roman"/>
          <w:sz w:val="20"/>
          <w:szCs w:val="20"/>
          <w:lang w:val="cs-CZ"/>
        </w:rPr>
        <w:t>v Rejstříku veřejných výzkumných institucí vedeném MŠMT</w:t>
      </w:r>
    </w:p>
    <w:p w14:paraId="7AF5E775" w14:textId="41EF6D43"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IČ</w:t>
      </w:r>
      <w:r w:rsidR="00D73C49">
        <w:rPr>
          <w:rFonts w:ascii="Times New Roman" w:hAnsi="Times New Roman"/>
          <w:sz w:val="20"/>
          <w:szCs w:val="20"/>
          <w:lang w:val="cs-CZ"/>
        </w:rPr>
        <w:t>O</w:t>
      </w:r>
      <w:r w:rsidRPr="001700FA">
        <w:rPr>
          <w:rFonts w:ascii="Times New Roman" w:hAnsi="Times New Roman"/>
          <w:sz w:val="20"/>
          <w:szCs w:val="20"/>
          <w:lang w:val="cs-CZ"/>
        </w:rPr>
        <w:t xml:space="preserve">: </w:t>
      </w:r>
      <w:r w:rsidR="00381332">
        <w:rPr>
          <w:rFonts w:ascii="Times New Roman" w:hAnsi="Times New Roman"/>
          <w:sz w:val="20"/>
          <w:szCs w:val="20"/>
          <w:lang w:val="cs-CZ"/>
        </w:rPr>
        <w:t>00027049</w:t>
      </w:r>
    </w:p>
    <w:p w14:paraId="46BD725C" w14:textId="21C6C511"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DIČ: </w:t>
      </w:r>
      <w:r w:rsidR="00381332">
        <w:rPr>
          <w:rFonts w:ascii="Times New Roman" w:hAnsi="Times New Roman"/>
          <w:sz w:val="20"/>
          <w:szCs w:val="20"/>
          <w:lang w:val="cs-CZ"/>
        </w:rPr>
        <w:t>CZ00027049</w:t>
      </w:r>
    </w:p>
    <w:p w14:paraId="6CD9065D" w14:textId="28CF5168" w:rsidR="00945178" w:rsidRPr="001700FA" w:rsidRDefault="00E73E75"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Z</w:t>
      </w:r>
      <w:r w:rsidR="00945178" w:rsidRPr="001700FA">
        <w:rPr>
          <w:rFonts w:ascii="Times New Roman" w:hAnsi="Times New Roman"/>
          <w:sz w:val="20"/>
          <w:szCs w:val="20"/>
          <w:lang w:val="cs-CZ"/>
        </w:rPr>
        <w:t xml:space="preserve">astoupena: </w:t>
      </w:r>
      <w:r w:rsidR="00381332">
        <w:rPr>
          <w:rFonts w:ascii="Times New Roman" w:hAnsi="Times New Roman"/>
          <w:sz w:val="20"/>
          <w:szCs w:val="20"/>
          <w:lang w:val="cs-CZ"/>
        </w:rPr>
        <w:t>Ing. Jiří</w:t>
      </w:r>
      <w:r w:rsidR="00D73C49">
        <w:rPr>
          <w:rFonts w:ascii="Times New Roman" w:hAnsi="Times New Roman"/>
          <w:sz w:val="20"/>
          <w:szCs w:val="20"/>
          <w:lang w:val="cs-CZ"/>
        </w:rPr>
        <w:t>m</w:t>
      </w:r>
      <w:r w:rsidR="00381332">
        <w:rPr>
          <w:rFonts w:ascii="Times New Roman" w:hAnsi="Times New Roman"/>
          <w:sz w:val="20"/>
          <w:szCs w:val="20"/>
          <w:lang w:val="cs-CZ"/>
        </w:rPr>
        <w:t xml:space="preserve"> Hladík</w:t>
      </w:r>
      <w:r w:rsidR="00D73C49">
        <w:rPr>
          <w:rFonts w:ascii="Times New Roman" w:hAnsi="Times New Roman"/>
          <w:sz w:val="20"/>
          <w:szCs w:val="20"/>
          <w:lang w:val="cs-CZ"/>
        </w:rPr>
        <w:t>em</w:t>
      </w:r>
      <w:r w:rsidR="00381332">
        <w:rPr>
          <w:rFonts w:ascii="Times New Roman" w:hAnsi="Times New Roman"/>
          <w:sz w:val="20"/>
          <w:szCs w:val="20"/>
          <w:lang w:val="cs-CZ"/>
        </w:rPr>
        <w:t xml:space="preserve">, Ph.D., ředitelem </w:t>
      </w:r>
    </w:p>
    <w:p w14:paraId="1DB95FB1" w14:textId="5323290C" w:rsidR="00945178" w:rsidRPr="001700FA" w:rsidRDefault="00945178" w:rsidP="00B30BE2">
      <w:pPr>
        <w:pStyle w:val="Zkladntext"/>
        <w:ind w:left="720"/>
        <w:rPr>
          <w:rFonts w:ascii="Times New Roman" w:hAnsi="Times New Roman"/>
          <w:sz w:val="20"/>
          <w:szCs w:val="20"/>
          <w:lang w:val="cs-CZ"/>
        </w:rPr>
      </w:pPr>
      <w:r w:rsidRPr="00165B50">
        <w:rPr>
          <w:rFonts w:ascii="Times New Roman" w:hAnsi="Times New Roman"/>
          <w:sz w:val="20"/>
          <w:szCs w:val="20"/>
          <w:lang w:val="cs-CZ"/>
        </w:rPr>
        <w:t>Bankovní spojení:</w:t>
      </w:r>
      <w:r w:rsidR="00082650">
        <w:rPr>
          <w:rFonts w:ascii="Times New Roman" w:hAnsi="Times New Roman"/>
          <w:sz w:val="20"/>
          <w:szCs w:val="20"/>
          <w:lang w:val="cs-CZ"/>
        </w:rPr>
        <w:t xml:space="preserve"> </w:t>
      </w:r>
      <w:r w:rsidR="00381332">
        <w:rPr>
          <w:rFonts w:ascii="Times New Roman" w:hAnsi="Times New Roman"/>
          <w:sz w:val="20"/>
          <w:szCs w:val="20"/>
          <w:lang w:val="cs-CZ"/>
        </w:rPr>
        <w:t>Komerční banka, a.s., Pr</w:t>
      </w:r>
      <w:r w:rsidR="001C5C83">
        <w:rPr>
          <w:rFonts w:ascii="Times New Roman" w:hAnsi="Times New Roman"/>
          <w:sz w:val="20"/>
          <w:szCs w:val="20"/>
          <w:lang w:val="cs-CZ"/>
        </w:rPr>
        <w:t>a</w:t>
      </w:r>
      <w:r w:rsidR="00381332">
        <w:rPr>
          <w:rFonts w:ascii="Times New Roman" w:hAnsi="Times New Roman"/>
          <w:sz w:val="20"/>
          <w:szCs w:val="20"/>
          <w:lang w:val="cs-CZ"/>
        </w:rPr>
        <w:t>ha</w:t>
      </w:r>
      <w:r w:rsidR="00D61343" w:rsidRPr="00CE40AF">
        <w:rPr>
          <w:rFonts w:ascii="Times New Roman" w:hAnsi="Times New Roman"/>
          <w:sz w:val="20"/>
          <w:szCs w:val="20"/>
          <w:lang w:val="cs-CZ"/>
        </w:rPr>
        <w:tab/>
      </w:r>
      <w:r w:rsidR="00D61343">
        <w:rPr>
          <w:rFonts w:ascii="Times New Roman" w:hAnsi="Times New Roman"/>
          <w:sz w:val="20"/>
          <w:szCs w:val="20"/>
          <w:lang w:val="cs-CZ"/>
        </w:rPr>
        <w:tab/>
      </w:r>
    </w:p>
    <w:p w14:paraId="6B98C2FE" w14:textId="355E3404"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Účet číslo</w:t>
      </w:r>
      <w:r w:rsidRPr="00CE40AF">
        <w:rPr>
          <w:rFonts w:ascii="Times New Roman" w:hAnsi="Times New Roman"/>
          <w:sz w:val="20"/>
          <w:szCs w:val="20"/>
          <w:lang w:val="cs-CZ"/>
        </w:rPr>
        <w:t>:</w:t>
      </w:r>
      <w:r w:rsidR="00AE3DBE">
        <w:rPr>
          <w:rFonts w:ascii="Times New Roman" w:hAnsi="Times New Roman"/>
          <w:sz w:val="20"/>
          <w:szCs w:val="20"/>
          <w:lang w:val="cs-CZ"/>
        </w:rPr>
        <w:t xml:space="preserve"> </w:t>
      </w:r>
      <w:r w:rsidR="00381332">
        <w:rPr>
          <w:rFonts w:ascii="Times New Roman" w:hAnsi="Times New Roman"/>
          <w:sz w:val="20"/>
          <w:szCs w:val="20"/>
          <w:lang w:val="cs-CZ"/>
        </w:rPr>
        <w:t>24635051/0100</w:t>
      </w:r>
    </w:p>
    <w:p w14:paraId="5E7D853B" w14:textId="77777777"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(dále jen jako</w:t>
      </w:r>
      <w:r w:rsidR="005F5FE4">
        <w:rPr>
          <w:rFonts w:ascii="Times New Roman" w:hAnsi="Times New Roman"/>
          <w:sz w:val="20"/>
          <w:szCs w:val="20"/>
          <w:lang w:val="cs-CZ"/>
        </w:rPr>
        <w:t xml:space="preserve"> </w:t>
      </w:r>
      <w:r w:rsidR="005F5FE4" w:rsidRPr="005F5FE4">
        <w:rPr>
          <w:rFonts w:ascii="Times New Roman" w:hAnsi="Times New Roman"/>
          <w:b/>
          <w:sz w:val="20"/>
          <w:szCs w:val="20"/>
          <w:lang w:val="cs-CZ"/>
        </w:rPr>
        <w:t>„Příjemce“</w:t>
      </w:r>
      <w:r w:rsidRPr="001700FA">
        <w:rPr>
          <w:rFonts w:ascii="Times New Roman" w:hAnsi="Times New Roman"/>
          <w:b/>
          <w:bCs/>
          <w:sz w:val="20"/>
          <w:szCs w:val="20"/>
          <w:lang w:val="cs-CZ"/>
        </w:rPr>
        <w:t>)</w:t>
      </w:r>
    </w:p>
    <w:p w14:paraId="106D0520" w14:textId="77777777" w:rsidR="00945178" w:rsidRPr="001700FA" w:rsidRDefault="00945178" w:rsidP="00B30BE2">
      <w:pPr>
        <w:pStyle w:val="Zkladntext"/>
        <w:ind w:left="720"/>
        <w:rPr>
          <w:rFonts w:ascii="Times New Roman" w:hAnsi="Times New Roman"/>
          <w:b/>
          <w:bCs/>
          <w:sz w:val="20"/>
          <w:szCs w:val="20"/>
          <w:lang w:val="cs-CZ"/>
        </w:rPr>
      </w:pPr>
    </w:p>
    <w:p w14:paraId="416A4430" w14:textId="77777777" w:rsidR="00945178" w:rsidRPr="001700FA" w:rsidRDefault="00945178" w:rsidP="00B30BE2">
      <w:pPr>
        <w:pStyle w:val="Zkladntext"/>
        <w:ind w:left="720"/>
        <w:rPr>
          <w:rFonts w:ascii="Times New Roman" w:hAnsi="Times New Roman"/>
          <w:b/>
          <w:bCs/>
          <w:sz w:val="20"/>
          <w:szCs w:val="20"/>
          <w:lang w:val="cs-CZ"/>
        </w:rPr>
      </w:pPr>
    </w:p>
    <w:p w14:paraId="24C6BBAF" w14:textId="72823128" w:rsidR="001178B0" w:rsidRDefault="004D76D2" w:rsidP="00B30BE2">
      <w:pPr>
        <w:pStyle w:val="Zkladntext"/>
        <w:rPr>
          <w:rFonts w:ascii="Times New Roman" w:hAnsi="Times New Roman"/>
          <w:b/>
          <w:bCs/>
          <w:sz w:val="20"/>
          <w:szCs w:val="20"/>
          <w:lang w:val="cs-CZ"/>
        </w:rPr>
      </w:pPr>
      <w:r w:rsidRPr="001700FA">
        <w:rPr>
          <w:rFonts w:ascii="Times New Roman" w:hAnsi="Times New Roman"/>
          <w:b/>
          <w:bCs/>
          <w:sz w:val="20"/>
          <w:szCs w:val="20"/>
          <w:lang w:val="cs-CZ"/>
        </w:rPr>
        <w:t>2.</w:t>
      </w:r>
      <w:r w:rsidR="00807549" w:rsidRPr="001700FA">
        <w:rPr>
          <w:rFonts w:ascii="Times New Roman" w:hAnsi="Times New Roman"/>
          <w:b/>
          <w:bCs/>
          <w:sz w:val="20"/>
          <w:szCs w:val="20"/>
          <w:lang w:val="cs-CZ"/>
        </w:rPr>
        <w:tab/>
      </w:r>
      <w:r w:rsidR="00B854DC" w:rsidRPr="00B854DC">
        <w:rPr>
          <w:rFonts w:ascii="Times New Roman" w:hAnsi="Times New Roman"/>
          <w:b/>
          <w:bCs/>
          <w:sz w:val="20"/>
          <w:szCs w:val="20"/>
          <w:lang w:val="cs-CZ"/>
        </w:rPr>
        <w:t>České vysoké učení technické v Praze</w:t>
      </w:r>
    </w:p>
    <w:p w14:paraId="771ADEAB" w14:textId="55AC0F98" w:rsidR="00945178" w:rsidRPr="00074251" w:rsidRDefault="001178B0" w:rsidP="00B30BE2">
      <w:pPr>
        <w:pStyle w:val="Zkladntext"/>
        <w:rPr>
          <w:rFonts w:ascii="Times New Roman" w:hAnsi="Times New Roman"/>
          <w:bCs/>
          <w:sz w:val="20"/>
          <w:szCs w:val="20"/>
          <w:lang w:val="cs-CZ"/>
        </w:rPr>
      </w:pPr>
      <w:r>
        <w:rPr>
          <w:rFonts w:ascii="Times New Roman" w:hAnsi="Times New Roman"/>
          <w:b/>
          <w:bCs/>
          <w:sz w:val="20"/>
          <w:szCs w:val="20"/>
          <w:lang w:val="cs-CZ"/>
        </w:rPr>
        <w:tab/>
      </w:r>
      <w:r w:rsidR="00B854DC" w:rsidRPr="00B854DC">
        <w:rPr>
          <w:rFonts w:ascii="Times New Roman" w:hAnsi="Times New Roman"/>
          <w:bCs/>
          <w:sz w:val="20"/>
          <w:szCs w:val="20"/>
          <w:lang w:val="cs-CZ"/>
        </w:rPr>
        <w:t>Fakulta stavební</w:t>
      </w:r>
    </w:p>
    <w:p w14:paraId="5CDD4BDE" w14:textId="30E00B50" w:rsidR="00945178" w:rsidRDefault="00D953AA" w:rsidP="00B30BE2">
      <w:pPr>
        <w:pStyle w:val="Zkladntext"/>
        <w:ind w:firstLine="720"/>
        <w:rPr>
          <w:rFonts w:ascii="Times New Roman" w:hAnsi="Times New Roman"/>
          <w:sz w:val="20"/>
          <w:szCs w:val="20"/>
          <w:lang w:val="cs-CZ"/>
        </w:rPr>
      </w:pPr>
      <w:r>
        <w:rPr>
          <w:rFonts w:ascii="Times New Roman" w:hAnsi="Times New Roman"/>
          <w:sz w:val="20"/>
          <w:szCs w:val="20"/>
          <w:lang w:val="cs-CZ"/>
        </w:rPr>
        <w:t>Se sídlem</w:t>
      </w:r>
      <w:r w:rsidR="00945178" w:rsidRPr="001700FA">
        <w:rPr>
          <w:rFonts w:ascii="Times New Roman" w:hAnsi="Times New Roman"/>
          <w:sz w:val="20"/>
          <w:szCs w:val="20"/>
          <w:lang w:val="cs-CZ"/>
        </w:rPr>
        <w:t xml:space="preserve">: </w:t>
      </w:r>
      <w:r w:rsidR="00B854DC" w:rsidRPr="00B854DC">
        <w:rPr>
          <w:rFonts w:ascii="Times New Roman" w:hAnsi="Times New Roman"/>
          <w:sz w:val="20"/>
          <w:szCs w:val="20"/>
          <w:lang w:val="cs-CZ"/>
        </w:rPr>
        <w:t>Zikova</w:t>
      </w:r>
      <w:r w:rsidR="001178B0">
        <w:rPr>
          <w:rFonts w:ascii="Times New Roman" w:hAnsi="Times New Roman"/>
          <w:sz w:val="20"/>
          <w:szCs w:val="20"/>
          <w:lang w:val="cs-CZ"/>
        </w:rPr>
        <w:t xml:space="preserve"> </w:t>
      </w:r>
      <w:r w:rsidR="00B854DC">
        <w:rPr>
          <w:rFonts w:ascii="Times New Roman" w:hAnsi="Times New Roman"/>
          <w:sz w:val="20"/>
          <w:szCs w:val="20"/>
          <w:lang w:val="cs-CZ"/>
        </w:rPr>
        <w:t>1903/4</w:t>
      </w:r>
      <w:r w:rsidR="001178B0">
        <w:rPr>
          <w:rFonts w:ascii="Times New Roman" w:hAnsi="Times New Roman"/>
          <w:sz w:val="20"/>
          <w:szCs w:val="20"/>
          <w:lang w:val="cs-CZ"/>
        </w:rPr>
        <w:t>, 16</w:t>
      </w:r>
      <w:r w:rsidR="00B854DC">
        <w:rPr>
          <w:rFonts w:ascii="Times New Roman" w:hAnsi="Times New Roman"/>
          <w:sz w:val="20"/>
          <w:szCs w:val="20"/>
          <w:lang w:val="cs-CZ"/>
        </w:rPr>
        <w:t>6</w:t>
      </w:r>
      <w:r w:rsidR="001178B0">
        <w:rPr>
          <w:rFonts w:ascii="Times New Roman" w:hAnsi="Times New Roman"/>
          <w:sz w:val="20"/>
          <w:szCs w:val="20"/>
          <w:lang w:val="cs-CZ"/>
        </w:rPr>
        <w:t xml:space="preserve"> </w:t>
      </w:r>
      <w:r w:rsidR="00B854DC">
        <w:rPr>
          <w:rFonts w:ascii="Times New Roman" w:hAnsi="Times New Roman"/>
          <w:sz w:val="20"/>
          <w:szCs w:val="20"/>
          <w:lang w:val="cs-CZ"/>
        </w:rPr>
        <w:t>36</w:t>
      </w:r>
      <w:r w:rsidR="001178B0">
        <w:rPr>
          <w:rFonts w:ascii="Times New Roman" w:hAnsi="Times New Roman"/>
          <w:sz w:val="20"/>
          <w:szCs w:val="20"/>
          <w:lang w:val="cs-CZ"/>
        </w:rPr>
        <w:t>, Praha 6</w:t>
      </w:r>
      <w:r w:rsidR="00B854DC">
        <w:rPr>
          <w:rFonts w:ascii="Times New Roman" w:hAnsi="Times New Roman"/>
          <w:sz w:val="20"/>
          <w:szCs w:val="20"/>
          <w:lang w:val="cs-CZ"/>
        </w:rPr>
        <w:t xml:space="preserve"> </w:t>
      </w:r>
      <w:r w:rsidR="001178B0">
        <w:rPr>
          <w:rFonts w:ascii="Times New Roman" w:hAnsi="Times New Roman"/>
          <w:sz w:val="20"/>
          <w:szCs w:val="20"/>
          <w:lang w:val="cs-CZ"/>
        </w:rPr>
        <w:t>-</w:t>
      </w:r>
      <w:r w:rsidR="00B854DC">
        <w:rPr>
          <w:rFonts w:ascii="Times New Roman" w:hAnsi="Times New Roman"/>
          <w:sz w:val="20"/>
          <w:szCs w:val="20"/>
          <w:lang w:val="cs-CZ"/>
        </w:rPr>
        <w:t xml:space="preserve"> Dejvice</w:t>
      </w:r>
    </w:p>
    <w:p w14:paraId="13C686D3" w14:textId="4C808F4A"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IČ</w:t>
      </w:r>
      <w:r w:rsidR="00D73C49">
        <w:rPr>
          <w:rFonts w:ascii="Times New Roman" w:hAnsi="Times New Roman"/>
          <w:sz w:val="20"/>
          <w:szCs w:val="20"/>
          <w:lang w:val="cs-CZ"/>
        </w:rPr>
        <w:t>O</w:t>
      </w:r>
      <w:r w:rsidRPr="001700FA">
        <w:rPr>
          <w:rFonts w:ascii="Times New Roman" w:hAnsi="Times New Roman"/>
          <w:sz w:val="20"/>
          <w:szCs w:val="20"/>
          <w:lang w:val="cs-CZ"/>
        </w:rPr>
        <w:t xml:space="preserve">: </w:t>
      </w:r>
      <w:r w:rsidR="00167103" w:rsidRPr="00167103">
        <w:rPr>
          <w:rFonts w:ascii="Times New Roman" w:hAnsi="Times New Roman"/>
          <w:sz w:val="20"/>
          <w:szCs w:val="20"/>
          <w:lang w:val="cs-CZ"/>
        </w:rPr>
        <w:t>68407700</w:t>
      </w:r>
    </w:p>
    <w:p w14:paraId="422F0C1E" w14:textId="39E40B7B"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DIČ: </w:t>
      </w:r>
      <w:r w:rsidR="00167103" w:rsidRPr="00167103">
        <w:rPr>
          <w:rFonts w:ascii="Times New Roman" w:hAnsi="Times New Roman"/>
          <w:sz w:val="20"/>
          <w:szCs w:val="20"/>
          <w:lang w:val="cs-CZ"/>
        </w:rPr>
        <w:t>CZ68407700</w:t>
      </w:r>
    </w:p>
    <w:p w14:paraId="21F0AEF8" w14:textId="229BFEE5" w:rsidR="00E73E75" w:rsidRPr="001700FA" w:rsidRDefault="00E73E75"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Zastoupena: </w:t>
      </w:r>
      <w:proofErr w:type="spellStart"/>
      <w:proofErr w:type="gramStart"/>
      <w:r w:rsidR="00381332">
        <w:rPr>
          <w:rFonts w:ascii="Times New Roman" w:hAnsi="Times New Roman"/>
          <w:sz w:val="20"/>
          <w:szCs w:val="20"/>
          <w:lang w:val="cs-CZ"/>
        </w:rPr>
        <w:t>prof.Ing</w:t>
      </w:r>
      <w:proofErr w:type="spellEnd"/>
      <w:r w:rsidR="00381332">
        <w:rPr>
          <w:rFonts w:ascii="Times New Roman" w:hAnsi="Times New Roman"/>
          <w:sz w:val="20"/>
          <w:szCs w:val="20"/>
          <w:lang w:val="cs-CZ"/>
        </w:rPr>
        <w:t>.</w:t>
      </w:r>
      <w:proofErr w:type="gramEnd"/>
      <w:r w:rsidR="00381332">
        <w:rPr>
          <w:rFonts w:ascii="Times New Roman" w:hAnsi="Times New Roman"/>
          <w:sz w:val="20"/>
          <w:szCs w:val="20"/>
          <w:lang w:val="cs-CZ"/>
        </w:rPr>
        <w:t xml:space="preserve"> </w:t>
      </w:r>
      <w:r w:rsidR="00B461C6">
        <w:rPr>
          <w:rFonts w:ascii="Times New Roman" w:hAnsi="Times New Roman"/>
          <w:sz w:val="20"/>
          <w:szCs w:val="20"/>
          <w:lang w:val="cs-CZ"/>
        </w:rPr>
        <w:t>Petr</w:t>
      </w:r>
      <w:r w:rsidR="00D73C49">
        <w:rPr>
          <w:rFonts w:ascii="Times New Roman" w:hAnsi="Times New Roman"/>
          <w:sz w:val="20"/>
          <w:szCs w:val="20"/>
          <w:lang w:val="cs-CZ"/>
        </w:rPr>
        <w:t>em</w:t>
      </w:r>
      <w:r w:rsidR="00B461C6">
        <w:rPr>
          <w:rFonts w:ascii="Times New Roman" w:hAnsi="Times New Roman"/>
          <w:sz w:val="20"/>
          <w:szCs w:val="20"/>
          <w:lang w:val="cs-CZ"/>
        </w:rPr>
        <w:t xml:space="preserve"> Konvalink</w:t>
      </w:r>
      <w:r w:rsidR="00D73C49">
        <w:rPr>
          <w:rFonts w:ascii="Times New Roman" w:hAnsi="Times New Roman"/>
          <w:sz w:val="20"/>
          <w:szCs w:val="20"/>
          <w:lang w:val="cs-CZ"/>
        </w:rPr>
        <w:t>ou</w:t>
      </w:r>
      <w:r w:rsidR="00DF48B4">
        <w:rPr>
          <w:rFonts w:ascii="Times New Roman" w:hAnsi="Times New Roman"/>
          <w:sz w:val="20"/>
          <w:szCs w:val="20"/>
          <w:lang w:val="cs-CZ"/>
        </w:rPr>
        <w:t>,</w:t>
      </w:r>
      <w:r w:rsidR="00381332">
        <w:rPr>
          <w:rFonts w:ascii="Times New Roman" w:hAnsi="Times New Roman"/>
          <w:sz w:val="20"/>
          <w:szCs w:val="20"/>
          <w:lang w:val="cs-CZ"/>
        </w:rPr>
        <w:t xml:space="preserve"> </w:t>
      </w:r>
      <w:proofErr w:type="spellStart"/>
      <w:r w:rsidR="00381332">
        <w:rPr>
          <w:rFonts w:ascii="Times New Roman" w:hAnsi="Times New Roman"/>
          <w:sz w:val="20"/>
          <w:szCs w:val="20"/>
          <w:lang w:val="cs-CZ"/>
        </w:rPr>
        <w:t>CSc</w:t>
      </w:r>
      <w:proofErr w:type="spellEnd"/>
      <w:r w:rsidR="00381332">
        <w:rPr>
          <w:rFonts w:ascii="Times New Roman" w:hAnsi="Times New Roman"/>
          <w:sz w:val="20"/>
          <w:szCs w:val="20"/>
          <w:lang w:val="cs-CZ"/>
        </w:rPr>
        <w:t xml:space="preserve">, </w:t>
      </w:r>
      <w:r w:rsidR="001178B0">
        <w:rPr>
          <w:rFonts w:ascii="Times New Roman" w:hAnsi="Times New Roman"/>
          <w:sz w:val="20"/>
          <w:szCs w:val="20"/>
          <w:lang w:val="cs-CZ"/>
        </w:rPr>
        <w:t>rektorem</w:t>
      </w:r>
    </w:p>
    <w:p w14:paraId="15C4D3BF" w14:textId="77777777" w:rsidR="0001780C" w:rsidRDefault="0001780C" w:rsidP="0001780C">
      <w:pPr>
        <w:pStyle w:val="Zkladntext"/>
        <w:ind w:left="720"/>
        <w:rPr>
          <w:rFonts w:ascii="Times New Roman" w:hAnsi="Times New Roman"/>
          <w:sz w:val="20"/>
          <w:szCs w:val="20"/>
          <w:lang w:val="cs-CZ"/>
        </w:rPr>
      </w:pPr>
      <w:r>
        <w:rPr>
          <w:rFonts w:ascii="Times New Roman" w:hAnsi="Times New Roman"/>
          <w:b/>
          <w:bCs/>
          <w:sz w:val="20"/>
          <w:szCs w:val="20"/>
          <w:lang w:val="cs-CZ"/>
        </w:rPr>
        <w:t xml:space="preserve">Řešitelské pracoviště: </w:t>
      </w:r>
      <w:r>
        <w:rPr>
          <w:rFonts w:ascii="Times New Roman" w:hAnsi="Times New Roman"/>
          <w:bCs/>
          <w:sz w:val="20"/>
          <w:szCs w:val="20"/>
          <w:lang w:val="cs-CZ"/>
        </w:rPr>
        <w:t>Fakulta stavební, Thákurova 7, Praha 6</w:t>
      </w:r>
    </w:p>
    <w:p w14:paraId="3AFC010E" w14:textId="77777777" w:rsidR="0001780C" w:rsidRDefault="0001780C" w:rsidP="0001780C">
      <w:pPr>
        <w:pStyle w:val="Zkladntext"/>
        <w:ind w:left="720"/>
        <w:rPr>
          <w:rFonts w:ascii="Times New Roman" w:hAnsi="Times New Roman"/>
          <w:sz w:val="20"/>
          <w:szCs w:val="20"/>
          <w:lang w:val="cs-CZ"/>
        </w:rPr>
      </w:pPr>
      <w:r>
        <w:rPr>
          <w:rFonts w:ascii="Times New Roman" w:hAnsi="Times New Roman"/>
          <w:sz w:val="20"/>
          <w:szCs w:val="20"/>
          <w:lang w:val="cs-CZ"/>
        </w:rPr>
        <w:t>Bankovní spojení: Komerční banka, a.s.</w:t>
      </w:r>
    </w:p>
    <w:p w14:paraId="70C1588A" w14:textId="77777777" w:rsidR="0001780C" w:rsidRDefault="0001780C" w:rsidP="0001780C">
      <w:pPr>
        <w:pStyle w:val="Zkladntext"/>
        <w:ind w:left="720"/>
        <w:rPr>
          <w:rFonts w:ascii="Times New Roman" w:hAnsi="Times New Roman"/>
          <w:sz w:val="20"/>
          <w:szCs w:val="20"/>
          <w:lang w:val="cs-CZ"/>
        </w:rPr>
      </w:pPr>
      <w:r>
        <w:rPr>
          <w:rFonts w:ascii="Times New Roman" w:hAnsi="Times New Roman"/>
          <w:sz w:val="20"/>
          <w:szCs w:val="20"/>
          <w:lang w:val="cs-CZ"/>
        </w:rPr>
        <w:t>Účet číslo: 19-5504610227/0100</w:t>
      </w:r>
    </w:p>
    <w:p w14:paraId="5E4F2096" w14:textId="5C42FB61"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(dále jen jako</w:t>
      </w:r>
      <w:r w:rsidR="005F5FE4">
        <w:rPr>
          <w:rFonts w:ascii="Times New Roman" w:hAnsi="Times New Roman"/>
          <w:sz w:val="20"/>
          <w:szCs w:val="20"/>
          <w:lang w:val="cs-CZ"/>
        </w:rPr>
        <w:t xml:space="preserve"> </w:t>
      </w:r>
      <w:r w:rsidR="005F5FE4" w:rsidRPr="005F5FE4">
        <w:rPr>
          <w:rFonts w:ascii="Times New Roman" w:hAnsi="Times New Roman"/>
          <w:b/>
          <w:sz w:val="20"/>
          <w:szCs w:val="20"/>
          <w:lang w:val="cs-CZ"/>
        </w:rPr>
        <w:t>„Další účastník 1“</w:t>
      </w:r>
      <w:r w:rsidRPr="005F5FE4">
        <w:rPr>
          <w:rFonts w:ascii="Times New Roman" w:hAnsi="Times New Roman"/>
          <w:b/>
          <w:bCs/>
          <w:sz w:val="20"/>
          <w:szCs w:val="20"/>
          <w:lang w:val="cs-CZ"/>
        </w:rPr>
        <w:t>)</w:t>
      </w:r>
    </w:p>
    <w:p w14:paraId="1CA1F42F" w14:textId="77777777" w:rsidR="00C04C31" w:rsidRPr="001700FA" w:rsidRDefault="00C04C31" w:rsidP="00B30BE2">
      <w:pPr>
        <w:pStyle w:val="Zkladntext"/>
        <w:ind w:left="720"/>
        <w:rPr>
          <w:rFonts w:ascii="Times New Roman" w:hAnsi="Times New Roman"/>
          <w:bCs/>
          <w:sz w:val="20"/>
          <w:szCs w:val="20"/>
          <w:lang w:val="cs-CZ"/>
        </w:rPr>
      </w:pPr>
    </w:p>
    <w:p w14:paraId="0C2172D0" w14:textId="77777777" w:rsidR="00945178" w:rsidRPr="001700FA" w:rsidRDefault="00945178" w:rsidP="00D4212D">
      <w:pPr>
        <w:pStyle w:val="Zkladntext"/>
        <w:rPr>
          <w:rFonts w:ascii="Times New Roman" w:hAnsi="Times New Roman"/>
          <w:bCs/>
          <w:sz w:val="20"/>
          <w:szCs w:val="20"/>
          <w:lang w:val="cs-CZ"/>
        </w:rPr>
      </w:pPr>
    </w:p>
    <w:p w14:paraId="7A3E50D4" w14:textId="0B448269" w:rsidR="00084632" w:rsidRPr="001700FA" w:rsidRDefault="00084632" w:rsidP="00084632">
      <w:pPr>
        <w:pStyle w:val="Zkladntext"/>
        <w:rPr>
          <w:rFonts w:ascii="Times New Roman" w:hAnsi="Times New Roman"/>
          <w:b/>
          <w:bCs/>
          <w:sz w:val="20"/>
          <w:szCs w:val="20"/>
          <w:lang w:val="cs-CZ"/>
        </w:rPr>
      </w:pPr>
      <w:r>
        <w:rPr>
          <w:rFonts w:ascii="Times New Roman" w:hAnsi="Times New Roman"/>
          <w:b/>
          <w:bCs/>
          <w:sz w:val="20"/>
          <w:szCs w:val="20"/>
          <w:lang w:val="cs-CZ"/>
        </w:rPr>
        <w:t>3</w:t>
      </w:r>
      <w:r w:rsidRPr="001700FA">
        <w:rPr>
          <w:rFonts w:ascii="Times New Roman" w:hAnsi="Times New Roman"/>
          <w:b/>
          <w:bCs/>
          <w:sz w:val="20"/>
          <w:szCs w:val="20"/>
          <w:lang w:val="cs-CZ"/>
        </w:rPr>
        <w:t>.</w:t>
      </w:r>
      <w:r w:rsidRPr="001700FA">
        <w:rPr>
          <w:rFonts w:ascii="Times New Roman" w:hAnsi="Times New Roman"/>
          <w:b/>
          <w:bCs/>
          <w:sz w:val="20"/>
          <w:szCs w:val="20"/>
          <w:lang w:val="cs-CZ"/>
        </w:rPr>
        <w:tab/>
      </w:r>
      <w:r w:rsidR="00381332">
        <w:rPr>
          <w:rFonts w:ascii="Times New Roman" w:hAnsi="Times New Roman"/>
          <w:b/>
          <w:bCs/>
          <w:sz w:val="20"/>
          <w:szCs w:val="20"/>
          <w:lang w:val="cs-CZ"/>
        </w:rPr>
        <w:t>Český hydrometeorologický ústav</w:t>
      </w:r>
    </w:p>
    <w:p w14:paraId="43AFC8DB" w14:textId="5E4B9DC8" w:rsidR="00A6667C" w:rsidRDefault="00D953AA" w:rsidP="00A6667C">
      <w:pPr>
        <w:pStyle w:val="Zkladntext"/>
        <w:ind w:firstLine="720"/>
        <w:rPr>
          <w:rFonts w:ascii="Times New Roman" w:hAnsi="Times New Roman"/>
          <w:sz w:val="20"/>
          <w:szCs w:val="20"/>
          <w:lang w:val="cs-CZ"/>
        </w:rPr>
      </w:pPr>
      <w:r>
        <w:rPr>
          <w:rFonts w:ascii="Times New Roman" w:hAnsi="Times New Roman"/>
          <w:sz w:val="20"/>
          <w:szCs w:val="20"/>
          <w:lang w:val="cs-CZ"/>
        </w:rPr>
        <w:t>Se sídlem</w:t>
      </w:r>
      <w:r w:rsidR="00A6667C">
        <w:rPr>
          <w:rFonts w:ascii="Times New Roman" w:hAnsi="Times New Roman"/>
          <w:sz w:val="20"/>
          <w:szCs w:val="20"/>
          <w:lang w:val="cs-CZ"/>
        </w:rPr>
        <w:t xml:space="preserve">: </w:t>
      </w:r>
      <w:r w:rsidR="001178B0">
        <w:rPr>
          <w:rFonts w:ascii="Times New Roman" w:hAnsi="Times New Roman"/>
          <w:sz w:val="20"/>
          <w:szCs w:val="20"/>
          <w:lang w:val="cs-CZ"/>
        </w:rPr>
        <w:t xml:space="preserve">Na </w:t>
      </w:r>
      <w:proofErr w:type="spellStart"/>
      <w:r w:rsidR="001178B0">
        <w:rPr>
          <w:rFonts w:ascii="Times New Roman" w:hAnsi="Times New Roman"/>
          <w:sz w:val="20"/>
          <w:szCs w:val="20"/>
          <w:lang w:val="cs-CZ"/>
        </w:rPr>
        <w:t>Šabatce</w:t>
      </w:r>
      <w:proofErr w:type="spellEnd"/>
      <w:r w:rsidR="001178B0">
        <w:rPr>
          <w:rFonts w:ascii="Times New Roman" w:hAnsi="Times New Roman"/>
          <w:sz w:val="20"/>
          <w:szCs w:val="20"/>
          <w:lang w:val="cs-CZ"/>
        </w:rPr>
        <w:t xml:space="preserve"> 2050/17, 14300, Praha 4- Komořany</w:t>
      </w:r>
    </w:p>
    <w:p w14:paraId="49B94C81" w14:textId="63F4B95E" w:rsidR="00A6667C" w:rsidRDefault="00A6667C" w:rsidP="00A6667C">
      <w:pPr>
        <w:pStyle w:val="Zkladntext"/>
        <w:ind w:firstLine="720"/>
        <w:rPr>
          <w:rFonts w:ascii="Times New Roman" w:hAnsi="Times New Roman"/>
          <w:sz w:val="20"/>
          <w:szCs w:val="20"/>
          <w:lang w:val="cs-CZ"/>
        </w:rPr>
      </w:pPr>
      <w:r w:rsidRPr="00AE3DBE">
        <w:rPr>
          <w:rFonts w:ascii="Times New Roman" w:hAnsi="Times New Roman"/>
          <w:sz w:val="20"/>
          <w:szCs w:val="20"/>
          <w:lang w:val="cs-CZ"/>
        </w:rPr>
        <w:t>IČ</w:t>
      </w:r>
      <w:r w:rsidR="00D73C49">
        <w:rPr>
          <w:rFonts w:ascii="Times New Roman" w:hAnsi="Times New Roman"/>
          <w:sz w:val="20"/>
          <w:szCs w:val="20"/>
          <w:lang w:val="cs-CZ"/>
        </w:rPr>
        <w:t>O</w:t>
      </w:r>
      <w:r w:rsidRPr="00AE3DBE">
        <w:rPr>
          <w:rFonts w:ascii="Times New Roman" w:hAnsi="Times New Roman"/>
          <w:sz w:val="20"/>
          <w:szCs w:val="20"/>
          <w:lang w:val="cs-CZ"/>
        </w:rPr>
        <w:t>:</w:t>
      </w:r>
      <w:r w:rsidR="001178B0">
        <w:rPr>
          <w:rFonts w:ascii="Times New Roman" w:hAnsi="Times New Roman"/>
          <w:sz w:val="20"/>
          <w:szCs w:val="20"/>
          <w:lang w:val="cs-CZ"/>
        </w:rPr>
        <w:t>00020699</w:t>
      </w:r>
    </w:p>
    <w:p w14:paraId="64B8CD9F" w14:textId="54A2C2FD" w:rsidR="00A6667C" w:rsidRDefault="00A6667C" w:rsidP="00A6667C">
      <w:pPr>
        <w:pStyle w:val="Zkladntext"/>
        <w:ind w:firstLine="720"/>
        <w:rPr>
          <w:rFonts w:ascii="Times New Roman" w:hAnsi="Times New Roman"/>
          <w:sz w:val="20"/>
          <w:szCs w:val="20"/>
          <w:lang w:val="cs-CZ"/>
        </w:rPr>
      </w:pPr>
      <w:r>
        <w:rPr>
          <w:rFonts w:ascii="Times New Roman" w:hAnsi="Times New Roman"/>
          <w:sz w:val="20"/>
          <w:szCs w:val="20"/>
          <w:lang w:val="cs-CZ"/>
        </w:rPr>
        <w:t xml:space="preserve">DIČ: </w:t>
      </w:r>
      <w:r w:rsidR="001178B0">
        <w:rPr>
          <w:rFonts w:ascii="Times New Roman" w:hAnsi="Times New Roman"/>
          <w:sz w:val="20"/>
          <w:szCs w:val="20"/>
          <w:lang w:val="cs-CZ"/>
        </w:rPr>
        <w:t>CZ00020699</w:t>
      </w:r>
    </w:p>
    <w:p w14:paraId="6598B9F0" w14:textId="4ED633AA" w:rsidR="00DF48B4" w:rsidRDefault="00A6667C" w:rsidP="00074251">
      <w:pPr>
        <w:pStyle w:val="Zkladntext"/>
        <w:ind w:firstLine="708"/>
        <w:rPr>
          <w:rFonts w:ascii="Times New Roman" w:hAnsi="Times New Roman"/>
          <w:sz w:val="20"/>
          <w:szCs w:val="20"/>
          <w:lang w:val="cs-CZ"/>
        </w:rPr>
      </w:pPr>
      <w:r>
        <w:rPr>
          <w:rFonts w:ascii="Times New Roman" w:hAnsi="Times New Roman"/>
          <w:sz w:val="20"/>
          <w:szCs w:val="20"/>
          <w:lang w:val="cs-CZ"/>
        </w:rPr>
        <w:t xml:space="preserve">Zastoupen: </w:t>
      </w:r>
      <w:r w:rsidR="00381332">
        <w:rPr>
          <w:rFonts w:ascii="Times New Roman" w:hAnsi="Times New Roman"/>
          <w:sz w:val="20"/>
          <w:szCs w:val="20"/>
          <w:lang w:val="cs-CZ"/>
        </w:rPr>
        <w:t xml:space="preserve"> Ing. Václav</w:t>
      </w:r>
      <w:r w:rsidR="00D73C49">
        <w:rPr>
          <w:rFonts w:ascii="Times New Roman" w:hAnsi="Times New Roman"/>
          <w:sz w:val="20"/>
          <w:szCs w:val="20"/>
          <w:lang w:val="cs-CZ"/>
        </w:rPr>
        <w:t>em</w:t>
      </w:r>
      <w:r w:rsidR="00381332">
        <w:rPr>
          <w:rFonts w:ascii="Times New Roman" w:hAnsi="Times New Roman"/>
          <w:sz w:val="20"/>
          <w:szCs w:val="20"/>
          <w:lang w:val="cs-CZ"/>
        </w:rPr>
        <w:t xml:space="preserve"> Dvořák</w:t>
      </w:r>
      <w:r w:rsidR="00D73C49">
        <w:rPr>
          <w:rFonts w:ascii="Times New Roman" w:hAnsi="Times New Roman"/>
          <w:sz w:val="20"/>
          <w:szCs w:val="20"/>
          <w:lang w:val="cs-CZ"/>
        </w:rPr>
        <w:t>em</w:t>
      </w:r>
      <w:r w:rsidR="00DF48B4">
        <w:rPr>
          <w:rFonts w:ascii="Times New Roman" w:hAnsi="Times New Roman"/>
          <w:sz w:val="20"/>
          <w:szCs w:val="20"/>
          <w:lang w:val="cs-CZ"/>
        </w:rPr>
        <w:t>,</w:t>
      </w:r>
      <w:r w:rsidR="00381332">
        <w:rPr>
          <w:rFonts w:ascii="Times New Roman" w:hAnsi="Times New Roman"/>
          <w:sz w:val="20"/>
          <w:szCs w:val="20"/>
          <w:lang w:val="cs-CZ"/>
        </w:rPr>
        <w:t xml:space="preserve"> Ph.D.</w:t>
      </w:r>
      <w:r w:rsidR="00DF48B4">
        <w:rPr>
          <w:rFonts w:ascii="Times New Roman" w:hAnsi="Times New Roman"/>
          <w:sz w:val="20"/>
          <w:szCs w:val="20"/>
          <w:lang w:val="cs-CZ"/>
        </w:rPr>
        <w:t>, ředitelem</w:t>
      </w:r>
    </w:p>
    <w:p w14:paraId="2F220906" w14:textId="0A9D06BE" w:rsidR="00A6667C" w:rsidRPr="00A94BC6" w:rsidRDefault="00A6667C" w:rsidP="00A6667C">
      <w:pPr>
        <w:pStyle w:val="Zkladntext"/>
        <w:ind w:left="720"/>
        <w:rPr>
          <w:rFonts w:ascii="Times New Roman" w:hAnsi="Times New Roman"/>
          <w:sz w:val="20"/>
          <w:szCs w:val="20"/>
          <w:lang w:val="cs-CZ"/>
        </w:rPr>
      </w:pPr>
      <w:r w:rsidRPr="00A94BC6">
        <w:rPr>
          <w:rFonts w:ascii="Times New Roman" w:hAnsi="Times New Roman"/>
          <w:sz w:val="20"/>
          <w:szCs w:val="20"/>
          <w:lang w:val="cs-CZ"/>
        </w:rPr>
        <w:t xml:space="preserve">Zapsán: </w:t>
      </w:r>
      <w:proofErr w:type="spellStart"/>
      <w:r w:rsidR="00A94BC6" w:rsidRPr="00A94BC6">
        <w:rPr>
          <w:rFonts w:ascii="Times New Roman" w:hAnsi="Times New Roman"/>
          <w:sz w:val="20"/>
          <w:szCs w:val="20"/>
        </w:rPr>
        <w:t>Výzkumná</w:t>
      </w:r>
      <w:proofErr w:type="spellEnd"/>
      <w:r w:rsidR="00A94BC6" w:rsidRPr="00A94BC6">
        <w:rPr>
          <w:rFonts w:ascii="Times New Roman" w:hAnsi="Times New Roman"/>
          <w:sz w:val="20"/>
          <w:szCs w:val="20"/>
        </w:rPr>
        <w:t xml:space="preserve"> </w:t>
      </w:r>
      <w:proofErr w:type="spellStart"/>
      <w:r w:rsidR="00A94BC6" w:rsidRPr="00A94BC6">
        <w:rPr>
          <w:rFonts w:ascii="Times New Roman" w:hAnsi="Times New Roman"/>
          <w:sz w:val="20"/>
          <w:szCs w:val="20"/>
        </w:rPr>
        <w:t>organizace</w:t>
      </w:r>
      <w:proofErr w:type="spellEnd"/>
    </w:p>
    <w:p w14:paraId="4B41CF6E" w14:textId="3DC2AFCA" w:rsidR="008961D3" w:rsidRPr="00A94BC6" w:rsidRDefault="00A6667C" w:rsidP="00A6667C">
      <w:pPr>
        <w:pStyle w:val="Zkladntext"/>
        <w:ind w:left="720"/>
        <w:rPr>
          <w:rFonts w:ascii="Times New Roman" w:hAnsi="Times New Roman"/>
          <w:sz w:val="20"/>
          <w:szCs w:val="20"/>
          <w:lang w:val="cs-CZ"/>
        </w:rPr>
      </w:pPr>
      <w:r w:rsidRPr="00A94BC6">
        <w:rPr>
          <w:rFonts w:ascii="Times New Roman" w:hAnsi="Times New Roman"/>
          <w:sz w:val="20"/>
          <w:szCs w:val="20"/>
          <w:lang w:val="cs-CZ"/>
        </w:rPr>
        <w:t xml:space="preserve">Bankovní spojení: </w:t>
      </w:r>
      <w:proofErr w:type="spellStart"/>
      <w:r w:rsidR="00A94BC6" w:rsidRPr="00A94BC6">
        <w:rPr>
          <w:rFonts w:ascii="Times New Roman" w:hAnsi="Times New Roman"/>
          <w:sz w:val="20"/>
          <w:szCs w:val="20"/>
        </w:rPr>
        <w:t>Česká</w:t>
      </w:r>
      <w:proofErr w:type="spellEnd"/>
      <w:r w:rsidR="00A94BC6" w:rsidRPr="00A94BC6">
        <w:rPr>
          <w:rFonts w:ascii="Times New Roman" w:hAnsi="Times New Roman"/>
          <w:sz w:val="20"/>
          <w:szCs w:val="20"/>
        </w:rPr>
        <w:t xml:space="preserve"> </w:t>
      </w:r>
      <w:proofErr w:type="spellStart"/>
      <w:r w:rsidR="00A94BC6" w:rsidRPr="00A94BC6">
        <w:rPr>
          <w:rFonts w:ascii="Times New Roman" w:hAnsi="Times New Roman"/>
          <w:sz w:val="20"/>
          <w:szCs w:val="20"/>
        </w:rPr>
        <w:t>národní</w:t>
      </w:r>
      <w:proofErr w:type="spellEnd"/>
      <w:r w:rsidR="00A94BC6" w:rsidRPr="00A94BC6">
        <w:rPr>
          <w:rFonts w:ascii="Times New Roman" w:hAnsi="Times New Roman"/>
          <w:sz w:val="20"/>
          <w:szCs w:val="20"/>
        </w:rPr>
        <w:t xml:space="preserve"> </w:t>
      </w:r>
      <w:proofErr w:type="spellStart"/>
      <w:proofErr w:type="gramStart"/>
      <w:r w:rsidR="00A94BC6" w:rsidRPr="00A94BC6">
        <w:rPr>
          <w:rFonts w:ascii="Times New Roman" w:hAnsi="Times New Roman"/>
          <w:sz w:val="20"/>
          <w:szCs w:val="20"/>
        </w:rPr>
        <w:t>banka</w:t>
      </w:r>
      <w:proofErr w:type="spellEnd"/>
      <w:proofErr w:type="gramEnd"/>
      <w:r w:rsidR="00A94BC6" w:rsidRPr="00A94BC6">
        <w:rPr>
          <w:rFonts w:ascii="Times New Roman" w:hAnsi="Times New Roman"/>
          <w:sz w:val="20"/>
          <w:szCs w:val="20"/>
        </w:rPr>
        <w:t>, Praha </w:t>
      </w:r>
    </w:p>
    <w:p w14:paraId="47C1070B" w14:textId="76BB086F" w:rsidR="00A6667C" w:rsidRDefault="008961D3" w:rsidP="00A6667C">
      <w:pPr>
        <w:pStyle w:val="Zkladntext"/>
        <w:ind w:left="720"/>
        <w:rPr>
          <w:rFonts w:ascii="Times New Roman" w:hAnsi="Times New Roman"/>
          <w:sz w:val="20"/>
          <w:szCs w:val="20"/>
          <w:lang w:val="cs-CZ"/>
        </w:rPr>
      </w:pPr>
      <w:r w:rsidRPr="00A94BC6">
        <w:rPr>
          <w:rFonts w:ascii="Times New Roman" w:hAnsi="Times New Roman"/>
          <w:sz w:val="20"/>
          <w:szCs w:val="20"/>
          <w:lang w:val="cs-CZ"/>
        </w:rPr>
        <w:t>Účet číslo:</w:t>
      </w:r>
      <w:r w:rsidR="00A94BC6" w:rsidRPr="00A94BC6">
        <w:rPr>
          <w:rFonts w:ascii="Times New Roman" w:hAnsi="Times New Roman"/>
          <w:sz w:val="20"/>
          <w:szCs w:val="20"/>
          <w:lang w:val="cs-CZ"/>
        </w:rPr>
        <w:t xml:space="preserve"> </w:t>
      </w:r>
      <w:r w:rsidR="00A94BC6" w:rsidRPr="00A94BC6">
        <w:rPr>
          <w:rFonts w:ascii="Times New Roman" w:hAnsi="Times New Roman"/>
          <w:sz w:val="20"/>
          <w:szCs w:val="20"/>
        </w:rPr>
        <w:t>54132041/0710</w:t>
      </w:r>
    </w:p>
    <w:p w14:paraId="4109B22C" w14:textId="2DF53EA7" w:rsidR="00DF48B4" w:rsidRDefault="00084632" w:rsidP="00074251">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(dále jen jako </w:t>
      </w:r>
      <w:r w:rsidRPr="001700FA">
        <w:rPr>
          <w:rFonts w:ascii="Times New Roman" w:hAnsi="Times New Roman"/>
          <w:b/>
          <w:sz w:val="20"/>
          <w:szCs w:val="20"/>
          <w:lang w:val="cs-CZ"/>
        </w:rPr>
        <w:t>„</w:t>
      </w:r>
      <w:r w:rsidR="005F5FE4" w:rsidRPr="005F5FE4">
        <w:rPr>
          <w:rFonts w:ascii="Times New Roman" w:hAnsi="Times New Roman"/>
          <w:b/>
          <w:sz w:val="20"/>
          <w:szCs w:val="20"/>
          <w:lang w:val="cs-CZ"/>
        </w:rPr>
        <w:t>Další účastník</w:t>
      </w:r>
      <w:r w:rsidR="005F5FE4">
        <w:rPr>
          <w:rFonts w:ascii="Times New Roman" w:hAnsi="Times New Roman"/>
          <w:b/>
          <w:sz w:val="20"/>
          <w:szCs w:val="20"/>
          <w:lang w:val="cs-CZ"/>
        </w:rPr>
        <w:t xml:space="preserve"> </w:t>
      </w:r>
      <w:r w:rsidR="006B5DD3">
        <w:rPr>
          <w:rFonts w:ascii="Times New Roman" w:hAnsi="Times New Roman"/>
          <w:b/>
          <w:bCs/>
          <w:sz w:val="20"/>
          <w:szCs w:val="20"/>
          <w:lang w:val="cs-CZ"/>
        </w:rPr>
        <w:t>2</w:t>
      </w:r>
      <w:r w:rsidRPr="00AE3DBE">
        <w:rPr>
          <w:rFonts w:ascii="Times New Roman" w:hAnsi="Times New Roman"/>
          <w:b/>
          <w:bCs/>
          <w:sz w:val="20"/>
          <w:szCs w:val="20"/>
          <w:lang w:val="cs-CZ"/>
        </w:rPr>
        <w:t>“)</w:t>
      </w:r>
    </w:p>
    <w:p w14:paraId="2C0521BF" w14:textId="77777777" w:rsidR="00DF48B4" w:rsidRDefault="00DF48B4" w:rsidP="00084632">
      <w:pPr>
        <w:pStyle w:val="Zkladntext"/>
        <w:ind w:firstLine="720"/>
        <w:rPr>
          <w:rFonts w:ascii="Times New Roman" w:hAnsi="Times New Roman"/>
          <w:sz w:val="20"/>
          <w:szCs w:val="20"/>
          <w:lang w:val="cs-CZ"/>
        </w:rPr>
      </w:pPr>
    </w:p>
    <w:p w14:paraId="12935E09" w14:textId="0759F028" w:rsidR="00DF48B4" w:rsidRDefault="00B854DC" w:rsidP="00DF48B4">
      <w:pPr>
        <w:pStyle w:val="Zkladntext"/>
        <w:rPr>
          <w:rFonts w:ascii="Times New Roman" w:hAnsi="Times New Roman"/>
          <w:b/>
          <w:bCs/>
          <w:sz w:val="20"/>
          <w:szCs w:val="20"/>
          <w:lang w:val="cs-CZ"/>
        </w:rPr>
      </w:pPr>
      <w:r>
        <w:rPr>
          <w:rFonts w:ascii="Times New Roman" w:hAnsi="Times New Roman"/>
          <w:b/>
          <w:bCs/>
          <w:sz w:val="20"/>
          <w:szCs w:val="20"/>
          <w:lang w:val="cs-CZ"/>
        </w:rPr>
        <w:t>4</w:t>
      </w:r>
      <w:r w:rsidR="00DF48B4" w:rsidRPr="001700FA">
        <w:rPr>
          <w:rFonts w:ascii="Times New Roman" w:hAnsi="Times New Roman"/>
          <w:b/>
          <w:bCs/>
          <w:sz w:val="20"/>
          <w:szCs w:val="20"/>
          <w:lang w:val="cs-CZ"/>
        </w:rPr>
        <w:t>.</w:t>
      </w:r>
      <w:r w:rsidR="00DF48B4" w:rsidRPr="001700FA">
        <w:rPr>
          <w:rFonts w:ascii="Times New Roman" w:hAnsi="Times New Roman"/>
          <w:b/>
          <w:bCs/>
          <w:sz w:val="20"/>
          <w:szCs w:val="20"/>
          <w:lang w:val="cs-CZ"/>
        </w:rPr>
        <w:tab/>
      </w:r>
      <w:r w:rsidRPr="00B854DC">
        <w:rPr>
          <w:rFonts w:ascii="Times New Roman" w:hAnsi="Times New Roman"/>
          <w:b/>
          <w:bCs/>
          <w:sz w:val="20"/>
          <w:szCs w:val="20"/>
          <w:lang w:val="cs-CZ"/>
        </w:rPr>
        <w:t>Výzkumný ústav zemědělské techniky, v. v. i.</w:t>
      </w:r>
    </w:p>
    <w:p w14:paraId="3A8B2D47" w14:textId="77777777" w:rsidR="00DF48B4" w:rsidRDefault="00DF48B4" w:rsidP="00DF48B4">
      <w:pPr>
        <w:pStyle w:val="Zkladntext"/>
        <w:ind w:firstLine="720"/>
        <w:rPr>
          <w:rFonts w:ascii="Times New Roman" w:hAnsi="Times New Roman"/>
          <w:sz w:val="20"/>
          <w:szCs w:val="20"/>
          <w:lang w:val="cs-CZ"/>
        </w:rPr>
      </w:pPr>
      <w:r>
        <w:rPr>
          <w:rFonts w:ascii="Times New Roman" w:hAnsi="Times New Roman"/>
          <w:sz w:val="20"/>
          <w:szCs w:val="20"/>
          <w:lang w:val="cs-CZ"/>
        </w:rPr>
        <w:t>Se sídlem</w:t>
      </w:r>
      <w:r w:rsidRPr="001700FA">
        <w:rPr>
          <w:rFonts w:ascii="Times New Roman" w:hAnsi="Times New Roman"/>
          <w:sz w:val="20"/>
          <w:szCs w:val="20"/>
          <w:lang w:val="cs-CZ"/>
        </w:rPr>
        <w:t xml:space="preserve">: </w:t>
      </w:r>
      <w:r>
        <w:rPr>
          <w:rFonts w:ascii="Times New Roman" w:hAnsi="Times New Roman"/>
          <w:sz w:val="20"/>
          <w:szCs w:val="20"/>
          <w:lang w:val="cs-CZ"/>
        </w:rPr>
        <w:t>Drnovská 507/73, 16100, Praha 6- Ruzyně</w:t>
      </w:r>
    </w:p>
    <w:p w14:paraId="453C6C59" w14:textId="6356D12F" w:rsidR="00D73C49" w:rsidRDefault="00D73C49" w:rsidP="00D73C49">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Zapsán: </w:t>
      </w:r>
      <w:r w:rsidR="008400A7" w:rsidRPr="008400A7">
        <w:rPr>
          <w:rFonts w:ascii="Times New Roman" w:hAnsi="Times New Roman"/>
          <w:sz w:val="20"/>
          <w:szCs w:val="20"/>
          <w:lang w:val="cs-CZ"/>
        </w:rPr>
        <w:t>v Rejstříku veřejných výzkumných institucí vedeném MŠMT</w:t>
      </w:r>
    </w:p>
    <w:p w14:paraId="0854C481" w14:textId="7AC5DCD7" w:rsidR="00DF48B4" w:rsidRPr="001700FA" w:rsidRDefault="00DF48B4" w:rsidP="00DF48B4">
      <w:pPr>
        <w:pStyle w:val="Zkladntext"/>
        <w:ind w:firstLine="720"/>
        <w:rPr>
          <w:rFonts w:ascii="Times New Roman" w:hAnsi="Times New Roman"/>
          <w:sz w:val="20"/>
          <w:szCs w:val="20"/>
          <w:lang w:val="cs-CZ"/>
        </w:rPr>
      </w:pPr>
      <w:r w:rsidRPr="001700FA">
        <w:rPr>
          <w:rFonts w:ascii="Times New Roman" w:hAnsi="Times New Roman"/>
          <w:sz w:val="20"/>
          <w:szCs w:val="20"/>
          <w:lang w:val="cs-CZ"/>
        </w:rPr>
        <w:t>IČ</w:t>
      </w:r>
      <w:r w:rsidR="00D73C49">
        <w:rPr>
          <w:rFonts w:ascii="Times New Roman" w:hAnsi="Times New Roman"/>
          <w:sz w:val="20"/>
          <w:szCs w:val="20"/>
          <w:lang w:val="cs-CZ"/>
        </w:rPr>
        <w:t>O</w:t>
      </w:r>
      <w:r w:rsidR="008400A7">
        <w:rPr>
          <w:rFonts w:ascii="Times New Roman" w:hAnsi="Times New Roman"/>
          <w:sz w:val="20"/>
          <w:szCs w:val="20"/>
          <w:lang w:val="cs-CZ"/>
        </w:rPr>
        <w:t xml:space="preserve">: </w:t>
      </w:r>
      <w:r w:rsidR="008400A7">
        <w:rPr>
          <w:rFonts w:ascii="Times New Roman" w:hAnsi="Times New Roman"/>
          <w:sz w:val="20"/>
          <w:szCs w:val="20"/>
        </w:rPr>
        <w:t>00027031</w:t>
      </w:r>
    </w:p>
    <w:p w14:paraId="370335D2" w14:textId="632DCEC0" w:rsidR="00DF48B4" w:rsidRPr="001700FA" w:rsidRDefault="00DF48B4" w:rsidP="00DF48B4">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DIČ: </w:t>
      </w:r>
      <w:r w:rsidR="008400A7">
        <w:rPr>
          <w:rFonts w:ascii="Times New Roman" w:hAnsi="Times New Roman"/>
          <w:sz w:val="20"/>
          <w:szCs w:val="20"/>
        </w:rPr>
        <w:t>CZ00027031</w:t>
      </w:r>
    </w:p>
    <w:p w14:paraId="11349288" w14:textId="4B399F3A" w:rsidR="00DF48B4" w:rsidRPr="008400A7" w:rsidRDefault="00DF48B4" w:rsidP="00DF48B4">
      <w:pPr>
        <w:pStyle w:val="Zkladntext"/>
        <w:ind w:left="720"/>
        <w:rPr>
          <w:rFonts w:ascii="Times New Roman" w:hAnsi="Times New Roman"/>
          <w:sz w:val="20"/>
          <w:szCs w:val="20"/>
          <w:lang w:val="cs-CZ"/>
        </w:rPr>
      </w:pPr>
      <w:r w:rsidRPr="008400A7">
        <w:rPr>
          <w:rFonts w:ascii="Times New Roman" w:hAnsi="Times New Roman"/>
          <w:sz w:val="20"/>
          <w:szCs w:val="20"/>
          <w:lang w:val="cs-CZ"/>
        </w:rPr>
        <w:t xml:space="preserve">Zastoupena: Ing. </w:t>
      </w:r>
      <w:r w:rsidR="00B854DC" w:rsidRPr="008400A7">
        <w:rPr>
          <w:rFonts w:ascii="Times New Roman" w:hAnsi="Times New Roman"/>
          <w:sz w:val="20"/>
          <w:szCs w:val="20"/>
          <w:lang w:val="cs-CZ"/>
        </w:rPr>
        <w:t>Michael</w:t>
      </w:r>
      <w:r w:rsidR="00D73C49" w:rsidRPr="008400A7">
        <w:rPr>
          <w:rFonts w:ascii="Times New Roman" w:hAnsi="Times New Roman"/>
          <w:sz w:val="20"/>
          <w:szCs w:val="20"/>
          <w:lang w:val="cs-CZ"/>
        </w:rPr>
        <w:t>ou Šolcovou, pověřenou</w:t>
      </w:r>
      <w:r w:rsidR="00DB0745" w:rsidRPr="008400A7">
        <w:rPr>
          <w:rFonts w:ascii="Times New Roman" w:hAnsi="Times New Roman"/>
          <w:sz w:val="20"/>
          <w:szCs w:val="20"/>
          <w:lang w:val="cs-CZ"/>
        </w:rPr>
        <w:t xml:space="preserve"> vedením</w:t>
      </w:r>
    </w:p>
    <w:p w14:paraId="21271FA9" w14:textId="536C81FB" w:rsidR="00DF48B4" w:rsidRPr="008400A7" w:rsidRDefault="00DF48B4" w:rsidP="00DF48B4">
      <w:pPr>
        <w:pStyle w:val="Zkladntext"/>
        <w:ind w:left="720"/>
        <w:rPr>
          <w:rFonts w:ascii="Times New Roman" w:hAnsi="Times New Roman"/>
          <w:sz w:val="20"/>
          <w:szCs w:val="20"/>
          <w:lang w:val="cs-CZ"/>
        </w:rPr>
      </w:pPr>
      <w:r w:rsidRPr="008400A7">
        <w:rPr>
          <w:rFonts w:ascii="Times New Roman" w:hAnsi="Times New Roman"/>
          <w:sz w:val="20"/>
          <w:szCs w:val="20"/>
          <w:lang w:val="cs-CZ"/>
        </w:rPr>
        <w:t xml:space="preserve">Bankovní spojení: </w:t>
      </w:r>
      <w:proofErr w:type="spellStart"/>
      <w:r w:rsidR="00A94BC6">
        <w:rPr>
          <w:rFonts w:ascii="Times New Roman" w:hAnsi="Times New Roman"/>
          <w:sz w:val="20"/>
          <w:szCs w:val="20"/>
        </w:rPr>
        <w:t>Česká</w:t>
      </w:r>
      <w:proofErr w:type="spellEnd"/>
      <w:r w:rsidR="00A94BC6">
        <w:rPr>
          <w:rFonts w:ascii="Times New Roman" w:hAnsi="Times New Roman"/>
          <w:sz w:val="20"/>
          <w:szCs w:val="20"/>
        </w:rPr>
        <w:t xml:space="preserve"> </w:t>
      </w:r>
      <w:proofErr w:type="spellStart"/>
      <w:r w:rsidR="00A94BC6">
        <w:rPr>
          <w:rFonts w:ascii="Times New Roman" w:hAnsi="Times New Roman"/>
          <w:sz w:val="20"/>
          <w:szCs w:val="20"/>
        </w:rPr>
        <w:t>národní</w:t>
      </w:r>
      <w:proofErr w:type="spellEnd"/>
      <w:r w:rsidR="00A94BC6">
        <w:rPr>
          <w:rFonts w:ascii="Times New Roman" w:hAnsi="Times New Roman"/>
          <w:sz w:val="20"/>
          <w:szCs w:val="20"/>
        </w:rPr>
        <w:t xml:space="preserve"> </w:t>
      </w:r>
      <w:proofErr w:type="spellStart"/>
      <w:proofErr w:type="gramStart"/>
      <w:r w:rsidR="00A94BC6">
        <w:rPr>
          <w:rFonts w:ascii="Times New Roman" w:hAnsi="Times New Roman"/>
          <w:sz w:val="20"/>
          <w:szCs w:val="20"/>
        </w:rPr>
        <w:t>banka</w:t>
      </w:r>
      <w:proofErr w:type="spellEnd"/>
      <w:proofErr w:type="gramEnd"/>
      <w:r w:rsidR="00A94BC6">
        <w:rPr>
          <w:rFonts w:ascii="Times New Roman" w:hAnsi="Times New Roman"/>
          <w:sz w:val="20"/>
          <w:szCs w:val="20"/>
        </w:rPr>
        <w:t>, Praha </w:t>
      </w:r>
    </w:p>
    <w:p w14:paraId="74F6619F" w14:textId="01DB58F3" w:rsidR="00DF48B4" w:rsidRPr="001700FA" w:rsidRDefault="00DF48B4" w:rsidP="00DF48B4">
      <w:pPr>
        <w:pStyle w:val="Zkladntext"/>
        <w:ind w:left="720"/>
        <w:rPr>
          <w:rFonts w:ascii="Times New Roman" w:hAnsi="Times New Roman"/>
          <w:sz w:val="20"/>
          <w:szCs w:val="20"/>
          <w:lang w:val="cs-CZ"/>
        </w:rPr>
      </w:pPr>
      <w:r w:rsidRPr="008400A7">
        <w:rPr>
          <w:rFonts w:ascii="Times New Roman" w:hAnsi="Times New Roman"/>
          <w:sz w:val="20"/>
          <w:szCs w:val="20"/>
          <w:lang w:val="cs-CZ"/>
        </w:rPr>
        <w:t xml:space="preserve">Účet číslo: </w:t>
      </w:r>
      <w:r w:rsidR="008400A7" w:rsidRPr="008400A7">
        <w:rPr>
          <w:rFonts w:ascii="Times New Roman" w:hAnsi="Times New Roman"/>
          <w:sz w:val="20"/>
          <w:szCs w:val="20"/>
        </w:rPr>
        <w:t>94-5026111/0710</w:t>
      </w:r>
    </w:p>
    <w:p w14:paraId="2B0BF8B0" w14:textId="65D0286C" w:rsidR="00DF48B4" w:rsidRPr="001700FA" w:rsidRDefault="00DF48B4" w:rsidP="00DF48B4">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 (dále jen jako</w:t>
      </w:r>
      <w:r>
        <w:rPr>
          <w:rFonts w:ascii="Times New Roman" w:hAnsi="Times New Roman"/>
          <w:sz w:val="20"/>
          <w:szCs w:val="20"/>
          <w:lang w:val="cs-CZ"/>
        </w:rPr>
        <w:t xml:space="preserve"> </w:t>
      </w:r>
      <w:r w:rsidRPr="005F5FE4">
        <w:rPr>
          <w:rFonts w:ascii="Times New Roman" w:hAnsi="Times New Roman"/>
          <w:b/>
          <w:sz w:val="20"/>
          <w:szCs w:val="20"/>
          <w:lang w:val="cs-CZ"/>
        </w:rPr>
        <w:t xml:space="preserve">„Další účastník </w:t>
      </w:r>
      <w:r w:rsidR="00EB3268">
        <w:rPr>
          <w:rFonts w:ascii="Times New Roman" w:hAnsi="Times New Roman"/>
          <w:b/>
          <w:sz w:val="20"/>
          <w:szCs w:val="20"/>
          <w:lang w:val="cs-CZ"/>
        </w:rPr>
        <w:t>3</w:t>
      </w:r>
      <w:r w:rsidRPr="005F5FE4">
        <w:rPr>
          <w:rFonts w:ascii="Times New Roman" w:hAnsi="Times New Roman"/>
          <w:b/>
          <w:sz w:val="20"/>
          <w:szCs w:val="20"/>
          <w:lang w:val="cs-CZ"/>
        </w:rPr>
        <w:t>“</w:t>
      </w:r>
      <w:r w:rsidRPr="005F5FE4">
        <w:rPr>
          <w:rFonts w:ascii="Times New Roman" w:hAnsi="Times New Roman"/>
          <w:b/>
          <w:bCs/>
          <w:sz w:val="20"/>
          <w:szCs w:val="20"/>
          <w:lang w:val="cs-CZ"/>
        </w:rPr>
        <w:t>)</w:t>
      </w:r>
    </w:p>
    <w:p w14:paraId="05504F62" w14:textId="77777777" w:rsidR="00DF48B4" w:rsidRDefault="00DF48B4" w:rsidP="00B30BE2">
      <w:pPr>
        <w:pStyle w:val="Zkladntext"/>
        <w:ind w:firstLine="720"/>
        <w:rPr>
          <w:rFonts w:ascii="Times New Roman" w:hAnsi="Times New Roman"/>
          <w:sz w:val="20"/>
          <w:szCs w:val="20"/>
          <w:lang w:val="cs-CZ"/>
        </w:rPr>
      </w:pPr>
    </w:p>
    <w:p w14:paraId="7502151A" w14:textId="77777777" w:rsidR="00DF48B4" w:rsidRDefault="00DF48B4" w:rsidP="00B30BE2">
      <w:pPr>
        <w:pStyle w:val="Zkladntext"/>
        <w:ind w:firstLine="720"/>
        <w:rPr>
          <w:rFonts w:ascii="Times New Roman" w:hAnsi="Times New Roman"/>
          <w:sz w:val="20"/>
          <w:szCs w:val="20"/>
          <w:lang w:val="cs-CZ"/>
        </w:rPr>
      </w:pPr>
    </w:p>
    <w:p w14:paraId="6BF0709E" w14:textId="77777777" w:rsidR="00DF48B4" w:rsidRDefault="00DF48B4" w:rsidP="00B30BE2">
      <w:pPr>
        <w:pStyle w:val="Zkladntext"/>
        <w:ind w:firstLine="720"/>
        <w:rPr>
          <w:rFonts w:ascii="Times New Roman" w:hAnsi="Times New Roman"/>
          <w:sz w:val="20"/>
          <w:szCs w:val="20"/>
          <w:lang w:val="cs-CZ"/>
        </w:rPr>
      </w:pPr>
    </w:p>
    <w:p w14:paraId="4288BAFE" w14:textId="77777777" w:rsidR="00945178" w:rsidRPr="001700FA" w:rsidRDefault="00945178" w:rsidP="00074251">
      <w:pPr>
        <w:pStyle w:val="Zkladntext"/>
        <w:rPr>
          <w:rFonts w:ascii="Times New Roman" w:hAnsi="Times New Roman"/>
          <w:sz w:val="20"/>
          <w:szCs w:val="20"/>
          <w:lang w:val="cs-CZ"/>
        </w:rPr>
      </w:pPr>
      <w:r w:rsidRPr="001700FA">
        <w:rPr>
          <w:rFonts w:ascii="Times New Roman" w:hAnsi="Times New Roman"/>
          <w:sz w:val="20"/>
          <w:szCs w:val="20"/>
          <w:lang w:val="cs-CZ"/>
        </w:rPr>
        <w:t>(dále také společně jako „</w:t>
      </w:r>
      <w:r w:rsidRPr="001700FA">
        <w:rPr>
          <w:rFonts w:ascii="Times New Roman" w:hAnsi="Times New Roman"/>
          <w:b/>
          <w:sz w:val="20"/>
          <w:szCs w:val="20"/>
          <w:lang w:val="cs-CZ"/>
        </w:rPr>
        <w:t>smluvní strany</w:t>
      </w:r>
      <w:r w:rsidRPr="001700FA">
        <w:rPr>
          <w:rFonts w:ascii="Times New Roman" w:hAnsi="Times New Roman"/>
          <w:sz w:val="20"/>
          <w:szCs w:val="20"/>
          <w:lang w:val="cs-CZ"/>
        </w:rPr>
        <w:t>“)</w:t>
      </w:r>
    </w:p>
    <w:p w14:paraId="127A80D6" w14:textId="77777777" w:rsidR="00945178" w:rsidRPr="001700FA" w:rsidRDefault="00945178" w:rsidP="00B30BE2">
      <w:pPr>
        <w:pStyle w:val="Zkladntext"/>
        <w:ind w:firstLine="720"/>
        <w:rPr>
          <w:rFonts w:ascii="Times New Roman" w:hAnsi="Times New Roman"/>
          <w:sz w:val="20"/>
          <w:szCs w:val="20"/>
          <w:lang w:val="cs-CZ"/>
        </w:rPr>
      </w:pPr>
    </w:p>
    <w:p w14:paraId="00AD4E10" w14:textId="77777777"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mezi sebou uzavírají následující smlouvu o účasti na řešení projektu:</w:t>
      </w:r>
    </w:p>
    <w:p w14:paraId="139877C2" w14:textId="77777777"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lastRenderedPageBreak/>
        <w:t>Účastní-li se spolupráce více než jeden další účastník, platí níže uvedená práva a povinnosti pro dalšího účastníka vůči všem smluvním stranám v pozici dalšího účastníka, tj. vůči stranám, které nejsou příjemcem.</w:t>
      </w:r>
    </w:p>
    <w:p w14:paraId="5B370CF1" w14:textId="77777777" w:rsidR="00647AD4" w:rsidRPr="001700FA" w:rsidRDefault="00647AD4" w:rsidP="00B30BE2">
      <w:pPr>
        <w:pStyle w:val="Zkladntext"/>
        <w:jc w:val="center"/>
        <w:rPr>
          <w:rFonts w:ascii="Times New Roman" w:hAnsi="Times New Roman"/>
          <w:sz w:val="20"/>
          <w:szCs w:val="20"/>
          <w:lang w:val="cs-CZ"/>
        </w:rPr>
      </w:pPr>
    </w:p>
    <w:p w14:paraId="69F8591F" w14:textId="77777777" w:rsidR="007571F6" w:rsidRPr="001700FA" w:rsidRDefault="007571F6" w:rsidP="00B30BE2">
      <w:pPr>
        <w:pStyle w:val="Zkladntext"/>
        <w:jc w:val="center"/>
        <w:rPr>
          <w:rFonts w:ascii="Times New Roman" w:hAnsi="Times New Roman"/>
          <w:sz w:val="20"/>
          <w:szCs w:val="20"/>
          <w:lang w:val="cs-CZ"/>
        </w:rPr>
      </w:pPr>
    </w:p>
    <w:p w14:paraId="777FDB11" w14:textId="77777777" w:rsidR="00647AD4" w:rsidRPr="001700FA" w:rsidRDefault="00647AD4" w:rsidP="00B30BE2">
      <w:pPr>
        <w:pStyle w:val="Zkladntext"/>
        <w:jc w:val="center"/>
        <w:rPr>
          <w:rFonts w:ascii="Times New Roman" w:hAnsi="Times New Roman"/>
          <w:sz w:val="20"/>
          <w:szCs w:val="20"/>
          <w:lang w:val="cs-CZ"/>
        </w:rPr>
      </w:pPr>
      <w:r w:rsidRPr="001700FA">
        <w:rPr>
          <w:rFonts w:ascii="Times New Roman" w:hAnsi="Times New Roman"/>
          <w:sz w:val="20"/>
          <w:szCs w:val="20"/>
          <w:lang w:val="cs-CZ"/>
        </w:rPr>
        <w:t>I.</w:t>
      </w:r>
    </w:p>
    <w:p w14:paraId="7F040F16" w14:textId="77777777" w:rsidR="00647AD4" w:rsidRPr="001700FA" w:rsidRDefault="00647AD4" w:rsidP="00B30BE2">
      <w:pPr>
        <w:pStyle w:val="Nadpis1"/>
        <w:autoSpaceDE/>
        <w:autoSpaceDN/>
        <w:jc w:val="center"/>
        <w:rPr>
          <w:rFonts w:ascii="Times New Roman" w:hAnsi="Times New Roman" w:cs="Times New Roman"/>
          <w:bCs w:val="0"/>
          <w:sz w:val="20"/>
          <w:szCs w:val="20"/>
        </w:rPr>
      </w:pPr>
      <w:r w:rsidRPr="001700FA">
        <w:rPr>
          <w:rFonts w:ascii="Times New Roman" w:hAnsi="Times New Roman" w:cs="Times New Roman"/>
          <w:bCs w:val="0"/>
          <w:sz w:val="20"/>
          <w:szCs w:val="20"/>
        </w:rPr>
        <w:t>Předmět smlouvy</w:t>
      </w:r>
    </w:p>
    <w:p w14:paraId="59C3BF31" w14:textId="77777777" w:rsidR="00647AD4" w:rsidRPr="001700FA" w:rsidRDefault="00647AD4" w:rsidP="00B30BE2">
      <w:pPr>
        <w:jc w:val="both"/>
        <w:rPr>
          <w:rFonts w:ascii="Times New Roman" w:hAnsi="Times New Roman" w:cs="Times New Roman"/>
          <w:lang w:val="cs-CZ"/>
        </w:rPr>
      </w:pPr>
    </w:p>
    <w:p w14:paraId="458AB2E9" w14:textId="4AE4A163" w:rsidR="00647AD4" w:rsidRPr="00B0528D" w:rsidRDefault="00647AD4" w:rsidP="00074251">
      <w:pPr>
        <w:pStyle w:val="Zkladntext"/>
        <w:numPr>
          <w:ilvl w:val="0"/>
          <w:numId w:val="2"/>
        </w:numPr>
        <w:rPr>
          <w:rFonts w:ascii="Times New Roman" w:hAnsi="Times New Roman"/>
          <w:sz w:val="20"/>
          <w:szCs w:val="20"/>
          <w:lang w:val="cs-CZ"/>
        </w:rPr>
      </w:pPr>
      <w:r w:rsidRPr="001700FA">
        <w:rPr>
          <w:rFonts w:ascii="Times New Roman" w:hAnsi="Times New Roman"/>
          <w:sz w:val="20"/>
          <w:szCs w:val="20"/>
          <w:lang w:val="cs-CZ"/>
        </w:rPr>
        <w:t>Předmětem této smlouvy je spolupráce smluvních stran za účelem zajištění realizace projektu</w:t>
      </w:r>
      <w:r w:rsidR="00613BC3" w:rsidRPr="001700FA">
        <w:rPr>
          <w:rFonts w:ascii="Times New Roman" w:hAnsi="Times New Roman"/>
          <w:sz w:val="20"/>
          <w:szCs w:val="20"/>
          <w:lang w:val="cs-CZ"/>
        </w:rPr>
        <w:t xml:space="preserve"> s</w:t>
      </w:r>
      <w:r w:rsidR="00AB4D16">
        <w:rPr>
          <w:rFonts w:ascii="Times New Roman" w:hAnsi="Times New Roman"/>
          <w:sz w:val="20"/>
          <w:szCs w:val="20"/>
          <w:lang w:val="cs-CZ"/>
        </w:rPr>
        <w:t> </w:t>
      </w:r>
      <w:r w:rsidR="00613BC3" w:rsidRPr="001700FA">
        <w:rPr>
          <w:rFonts w:ascii="Times New Roman" w:hAnsi="Times New Roman"/>
          <w:sz w:val="20"/>
          <w:szCs w:val="20"/>
          <w:lang w:val="cs-CZ"/>
        </w:rPr>
        <w:t>názvem</w:t>
      </w:r>
      <w:r w:rsidR="00AB4D16">
        <w:rPr>
          <w:rFonts w:ascii="Times New Roman" w:hAnsi="Times New Roman"/>
          <w:sz w:val="20"/>
          <w:szCs w:val="20"/>
          <w:lang w:val="cs-CZ"/>
        </w:rPr>
        <w:t xml:space="preserve"> </w:t>
      </w:r>
      <w:r w:rsidR="00074251" w:rsidRPr="00074251">
        <w:rPr>
          <w:rFonts w:ascii="Times New Roman" w:hAnsi="Times New Roman"/>
          <w:b/>
          <w:sz w:val="20"/>
          <w:szCs w:val="20"/>
          <w:lang w:val="cs-CZ"/>
        </w:rPr>
        <w:t>Vývoj automatizovaného nástroje pro optimalizaci monitoringu eroze zemědělské půdy pomocí distančních metod</w:t>
      </w:r>
      <w:r w:rsidR="00613BC3" w:rsidRPr="001700FA">
        <w:rPr>
          <w:rFonts w:ascii="Times New Roman" w:hAnsi="Times New Roman"/>
          <w:sz w:val="20"/>
          <w:szCs w:val="20"/>
          <w:lang w:val="cs-CZ"/>
        </w:rPr>
        <w:t xml:space="preserve">, </w:t>
      </w:r>
      <w:r w:rsidRPr="001700FA">
        <w:rPr>
          <w:rFonts w:ascii="Times New Roman" w:hAnsi="Times New Roman"/>
          <w:sz w:val="20"/>
          <w:szCs w:val="20"/>
          <w:lang w:val="cs-CZ"/>
        </w:rPr>
        <w:t>registrační číslo</w:t>
      </w:r>
      <w:r w:rsidR="005F5FE4">
        <w:rPr>
          <w:rFonts w:ascii="Times New Roman" w:hAnsi="Times New Roman"/>
          <w:sz w:val="20"/>
          <w:szCs w:val="20"/>
          <w:lang w:val="cs-CZ"/>
        </w:rPr>
        <w:t xml:space="preserve"> </w:t>
      </w:r>
      <w:r w:rsidR="00074251" w:rsidRPr="00074251">
        <w:rPr>
          <w:rFonts w:ascii="Times New Roman" w:hAnsi="Times New Roman"/>
          <w:b/>
          <w:sz w:val="20"/>
          <w:szCs w:val="20"/>
          <w:lang w:val="cs-CZ"/>
        </w:rPr>
        <w:t>QK1720289</w:t>
      </w:r>
      <w:r w:rsidR="00AB4D16" w:rsidRPr="005F5FE4">
        <w:rPr>
          <w:rFonts w:ascii="Times New Roman" w:hAnsi="Times New Roman"/>
          <w:b/>
          <w:sz w:val="20"/>
          <w:szCs w:val="20"/>
          <w:lang w:val="cs-CZ"/>
        </w:rPr>
        <w:t xml:space="preserve"> </w:t>
      </w:r>
      <w:r w:rsidR="00613BC3" w:rsidRPr="001700FA">
        <w:rPr>
          <w:rFonts w:ascii="Times New Roman" w:hAnsi="Times New Roman"/>
          <w:sz w:val="20"/>
          <w:szCs w:val="20"/>
          <w:lang w:val="cs-CZ"/>
        </w:rPr>
        <w:t>(dále jen „</w:t>
      </w:r>
      <w:r w:rsidR="00613BC3" w:rsidRPr="001700FA">
        <w:rPr>
          <w:rFonts w:ascii="Times New Roman" w:hAnsi="Times New Roman"/>
          <w:b/>
          <w:sz w:val="20"/>
          <w:szCs w:val="20"/>
          <w:lang w:val="cs-CZ"/>
        </w:rPr>
        <w:t>projekt</w:t>
      </w:r>
      <w:r w:rsidR="00613BC3" w:rsidRPr="001700FA">
        <w:rPr>
          <w:rFonts w:ascii="Times New Roman" w:hAnsi="Times New Roman"/>
          <w:sz w:val="20"/>
          <w:szCs w:val="20"/>
          <w:lang w:val="cs-CZ"/>
        </w:rPr>
        <w:t>“)</w:t>
      </w:r>
      <w:r w:rsidRPr="001700FA">
        <w:rPr>
          <w:rFonts w:ascii="Times New Roman" w:hAnsi="Times New Roman"/>
          <w:sz w:val="20"/>
          <w:szCs w:val="20"/>
          <w:lang w:val="cs-CZ"/>
        </w:rPr>
        <w:t xml:space="preserve">. Na projekt budou použity účelové finanční prostředky poskytnuté formou dotace v návaznosti na výsledky veřejné soutěže ve výzkumu a vývoji </w:t>
      </w:r>
      <w:r w:rsidRPr="006B5DD3">
        <w:rPr>
          <w:rFonts w:ascii="Times New Roman" w:hAnsi="Times New Roman"/>
          <w:sz w:val="20"/>
          <w:szCs w:val="20"/>
          <w:lang w:val="cs-CZ"/>
        </w:rPr>
        <w:t>(dále jen „</w:t>
      </w:r>
      <w:r w:rsidRPr="006B5DD3">
        <w:rPr>
          <w:rFonts w:ascii="Times New Roman" w:hAnsi="Times New Roman"/>
          <w:b/>
          <w:sz w:val="20"/>
          <w:szCs w:val="20"/>
          <w:lang w:val="cs-CZ"/>
        </w:rPr>
        <w:t>účelová podpora</w:t>
      </w:r>
      <w:r w:rsidRPr="00B0528D">
        <w:rPr>
          <w:rFonts w:ascii="Times New Roman" w:hAnsi="Times New Roman"/>
          <w:sz w:val="20"/>
          <w:szCs w:val="20"/>
          <w:lang w:val="cs-CZ"/>
        </w:rPr>
        <w:t>“) prostřednictvím Smlouvy</w:t>
      </w:r>
      <w:r w:rsidR="008B0A3A">
        <w:rPr>
          <w:rFonts w:ascii="Times New Roman" w:hAnsi="Times New Roman"/>
          <w:sz w:val="20"/>
          <w:szCs w:val="20"/>
          <w:lang w:val="cs-CZ"/>
        </w:rPr>
        <w:t xml:space="preserve"> č. 1001-2016-14152</w:t>
      </w:r>
      <w:r w:rsidR="00AB4D16" w:rsidRPr="00074251">
        <w:rPr>
          <w:rFonts w:ascii="Times New Roman" w:hAnsi="Times New Roman"/>
          <w:sz w:val="20"/>
          <w:szCs w:val="20"/>
          <w:lang w:val="cs-CZ"/>
        </w:rPr>
        <w:t xml:space="preserve"> o poskytnutí podpory</w:t>
      </w:r>
      <w:r w:rsidR="00B0528D">
        <w:rPr>
          <w:rFonts w:ascii="Times New Roman" w:hAnsi="Times New Roman"/>
          <w:sz w:val="20"/>
          <w:szCs w:val="20"/>
          <w:lang w:val="cs-CZ"/>
        </w:rPr>
        <w:t xml:space="preserve"> na řešení projektu č. </w:t>
      </w:r>
      <w:r w:rsidR="00074251" w:rsidRPr="00074251">
        <w:rPr>
          <w:rFonts w:ascii="Times New Roman" w:hAnsi="Times New Roman"/>
          <w:sz w:val="20"/>
          <w:szCs w:val="20"/>
          <w:lang w:val="cs-CZ"/>
        </w:rPr>
        <w:t>QK1720289</w:t>
      </w:r>
      <w:r w:rsidR="00D03BCA" w:rsidRPr="00B0528D">
        <w:rPr>
          <w:rFonts w:ascii="Times New Roman" w:hAnsi="Times New Roman"/>
          <w:sz w:val="20"/>
          <w:szCs w:val="20"/>
          <w:lang w:val="cs-CZ"/>
        </w:rPr>
        <w:t xml:space="preserve"> </w:t>
      </w:r>
      <w:r w:rsidRPr="00B0528D">
        <w:rPr>
          <w:rFonts w:ascii="Times New Roman" w:hAnsi="Times New Roman"/>
          <w:sz w:val="20"/>
          <w:szCs w:val="20"/>
          <w:lang w:val="cs-CZ"/>
        </w:rPr>
        <w:t>(dále jen „</w:t>
      </w:r>
      <w:r w:rsidR="00B0528D">
        <w:rPr>
          <w:rFonts w:ascii="Times New Roman" w:hAnsi="Times New Roman"/>
          <w:b/>
          <w:sz w:val="20"/>
          <w:szCs w:val="20"/>
          <w:lang w:val="cs-CZ"/>
        </w:rPr>
        <w:t>Smlouva o poskytnutí podpory</w:t>
      </w:r>
      <w:r w:rsidRPr="006B5DD3">
        <w:rPr>
          <w:rFonts w:ascii="Times New Roman" w:hAnsi="Times New Roman"/>
          <w:sz w:val="20"/>
          <w:szCs w:val="20"/>
          <w:lang w:val="cs-CZ"/>
        </w:rPr>
        <w:t xml:space="preserve">“), která </w:t>
      </w:r>
      <w:r w:rsidR="008B0A3A">
        <w:rPr>
          <w:rFonts w:ascii="Times New Roman" w:hAnsi="Times New Roman"/>
          <w:sz w:val="20"/>
          <w:szCs w:val="20"/>
          <w:lang w:val="cs-CZ"/>
        </w:rPr>
        <w:t>byla</w:t>
      </w:r>
      <w:r w:rsidR="008B0A3A" w:rsidRPr="006B5DD3">
        <w:rPr>
          <w:rFonts w:ascii="Times New Roman" w:hAnsi="Times New Roman"/>
          <w:sz w:val="20"/>
          <w:szCs w:val="20"/>
          <w:lang w:val="cs-CZ"/>
        </w:rPr>
        <w:t xml:space="preserve"> </w:t>
      </w:r>
      <w:r w:rsidRPr="006B5DD3">
        <w:rPr>
          <w:rFonts w:ascii="Times New Roman" w:hAnsi="Times New Roman"/>
          <w:sz w:val="20"/>
          <w:szCs w:val="20"/>
          <w:lang w:val="cs-CZ"/>
        </w:rPr>
        <w:t xml:space="preserve">uzavřena mezi příjemcem </w:t>
      </w:r>
      <w:r w:rsidR="00AB4D16" w:rsidRPr="00B0528D">
        <w:rPr>
          <w:rFonts w:ascii="Times New Roman" w:hAnsi="Times New Roman"/>
          <w:sz w:val="20"/>
          <w:szCs w:val="20"/>
          <w:lang w:val="cs-CZ"/>
        </w:rPr>
        <w:t xml:space="preserve">a Ministerstvem zemědělství </w:t>
      </w:r>
      <w:r w:rsidRPr="00B0528D">
        <w:rPr>
          <w:rFonts w:ascii="Times New Roman" w:hAnsi="Times New Roman"/>
          <w:sz w:val="20"/>
          <w:szCs w:val="20"/>
          <w:lang w:val="cs-CZ"/>
        </w:rPr>
        <w:t>(dále jen „</w:t>
      </w:r>
      <w:r w:rsidRPr="00B0528D">
        <w:rPr>
          <w:rFonts w:ascii="Times New Roman" w:hAnsi="Times New Roman"/>
          <w:b/>
          <w:sz w:val="20"/>
          <w:szCs w:val="20"/>
          <w:lang w:val="cs-CZ"/>
        </w:rPr>
        <w:t>poskytovatel</w:t>
      </w:r>
      <w:r w:rsidRPr="00B0528D">
        <w:rPr>
          <w:rFonts w:ascii="Times New Roman" w:hAnsi="Times New Roman"/>
          <w:sz w:val="20"/>
          <w:szCs w:val="20"/>
          <w:lang w:val="cs-CZ"/>
        </w:rPr>
        <w:t>“).</w:t>
      </w:r>
    </w:p>
    <w:p w14:paraId="74FE7500" w14:textId="70E71422" w:rsidR="00647AD4" w:rsidRPr="00600767" w:rsidRDefault="00647AD4" w:rsidP="00D73C49">
      <w:pPr>
        <w:pStyle w:val="Zkladntext"/>
        <w:numPr>
          <w:ilvl w:val="0"/>
          <w:numId w:val="2"/>
        </w:numPr>
        <w:rPr>
          <w:rFonts w:ascii="Times New Roman" w:hAnsi="Times New Roman"/>
          <w:sz w:val="20"/>
          <w:szCs w:val="20"/>
          <w:lang w:val="cs-CZ"/>
        </w:rPr>
      </w:pPr>
      <w:r w:rsidRPr="00831AC9">
        <w:rPr>
          <w:rFonts w:ascii="Times New Roman" w:hAnsi="Times New Roman"/>
          <w:sz w:val="20"/>
          <w:szCs w:val="20"/>
          <w:lang w:val="cs-CZ"/>
        </w:rPr>
        <w:t xml:space="preserve">Cílem projektu je </w:t>
      </w:r>
      <w:r w:rsidR="00831AC9" w:rsidRPr="00831AC9">
        <w:rPr>
          <w:rFonts w:ascii="Times New Roman" w:hAnsi="Times New Roman"/>
          <w:sz w:val="20"/>
          <w:szCs w:val="20"/>
          <w:lang w:val="cs-CZ"/>
        </w:rPr>
        <w:t>navrhnout a vytvořit systém pro optimalizaci monitoringu eroze zemědělské půdy za účelem zvýšení vypovídající schopnosti celého procesu monitoringu pro účely státní správy a řešení protierozní ochrany. Dalším cílem je nastavení optimálního fungování procesu monitoringu při zapojení vyvinutých nástrojů a postupů již v rámci projektu a optimalizace webového rozhraní. V rámci projektu bude nasazení konzultováno a optimalizováno s SPÚ.</w:t>
      </w:r>
      <w:r w:rsidR="007D4212">
        <w:rPr>
          <w:rFonts w:ascii="Times New Roman" w:hAnsi="Times New Roman"/>
          <w:sz w:val="20"/>
          <w:szCs w:val="20"/>
          <w:lang w:val="cs-CZ"/>
        </w:rPr>
        <w:t xml:space="preserve"> </w:t>
      </w:r>
      <w:r w:rsidR="00831AC9" w:rsidRPr="00831AC9">
        <w:rPr>
          <w:rFonts w:ascii="Times New Roman" w:hAnsi="Times New Roman"/>
          <w:sz w:val="20"/>
          <w:szCs w:val="20"/>
          <w:lang w:val="cs-CZ"/>
        </w:rPr>
        <w:t>Zároveň bude zhodnocena náročnost variantního nastavení procesu a limitů nástrojů. Na erozních událostech většího významu bude ověřen a optimalizován postup kvantifikace erodovaného materiálu zahrnující fotogrammetrický přístup a operativní nasazení bezpilotních prostředků. Dále bude vyvinuta mobilní aplikace pro</w:t>
      </w:r>
      <w:r w:rsidR="00831AC9">
        <w:rPr>
          <w:rFonts w:ascii="Times New Roman" w:hAnsi="Times New Roman"/>
          <w:sz w:val="20"/>
          <w:szCs w:val="20"/>
          <w:lang w:val="cs-CZ"/>
        </w:rPr>
        <w:t xml:space="preserve"> </w:t>
      </w:r>
      <w:r w:rsidR="00831AC9" w:rsidRPr="00831AC9">
        <w:rPr>
          <w:rFonts w:ascii="Times New Roman" w:hAnsi="Times New Roman"/>
          <w:sz w:val="20"/>
          <w:szCs w:val="20"/>
          <w:lang w:val="cs-CZ"/>
        </w:rPr>
        <w:t xml:space="preserve">zapojení principů </w:t>
      </w:r>
      <w:proofErr w:type="spellStart"/>
      <w:r w:rsidR="00831AC9" w:rsidRPr="00831AC9">
        <w:rPr>
          <w:rFonts w:ascii="Times New Roman" w:hAnsi="Times New Roman"/>
          <w:sz w:val="20"/>
          <w:szCs w:val="20"/>
          <w:lang w:val="cs-CZ"/>
        </w:rPr>
        <w:t>crowdsourcingu</w:t>
      </w:r>
      <w:proofErr w:type="spellEnd"/>
      <w:r w:rsidR="00831AC9" w:rsidRPr="00600767">
        <w:rPr>
          <w:rFonts w:ascii="Times New Roman" w:hAnsi="Times New Roman"/>
          <w:sz w:val="20"/>
          <w:szCs w:val="20"/>
          <w:lang w:val="cs-CZ"/>
        </w:rPr>
        <w:t>.</w:t>
      </w:r>
      <w:r w:rsidRPr="00600767">
        <w:rPr>
          <w:rFonts w:ascii="Times New Roman" w:hAnsi="Times New Roman"/>
          <w:sz w:val="20"/>
          <w:szCs w:val="20"/>
          <w:lang w:val="cs-CZ"/>
        </w:rPr>
        <w:t xml:space="preserve"> Vymezení závazných parametrů řešení projektu je uvedeno </w:t>
      </w:r>
      <w:r w:rsidR="00D73C49" w:rsidRPr="00D73C49">
        <w:rPr>
          <w:rFonts w:ascii="Times New Roman" w:hAnsi="Times New Roman"/>
          <w:sz w:val="20"/>
          <w:szCs w:val="20"/>
          <w:lang w:val="cs-CZ"/>
        </w:rPr>
        <w:t>Smlouv</w:t>
      </w:r>
      <w:r w:rsidR="00D73C49">
        <w:rPr>
          <w:rFonts w:ascii="Times New Roman" w:hAnsi="Times New Roman"/>
          <w:sz w:val="20"/>
          <w:szCs w:val="20"/>
          <w:lang w:val="cs-CZ"/>
        </w:rPr>
        <w:t>ě</w:t>
      </w:r>
      <w:r w:rsidR="00D73C49" w:rsidRPr="00D73C49">
        <w:rPr>
          <w:rFonts w:ascii="Times New Roman" w:hAnsi="Times New Roman"/>
          <w:sz w:val="20"/>
          <w:szCs w:val="20"/>
          <w:lang w:val="cs-CZ"/>
        </w:rPr>
        <w:t xml:space="preserve"> o poskytnutí podpory (Příloha č. 1)</w:t>
      </w:r>
      <w:r w:rsidRPr="00600767">
        <w:rPr>
          <w:rFonts w:ascii="Times New Roman" w:hAnsi="Times New Roman"/>
          <w:sz w:val="20"/>
          <w:szCs w:val="20"/>
          <w:lang w:val="cs-CZ"/>
        </w:rPr>
        <w:t xml:space="preserve">. </w:t>
      </w:r>
    </w:p>
    <w:p w14:paraId="44546F46" w14:textId="36563EAA" w:rsidR="00600767" w:rsidRDefault="00647AD4" w:rsidP="00600767">
      <w:pPr>
        <w:pStyle w:val="Zkladntext"/>
        <w:numPr>
          <w:ilvl w:val="0"/>
          <w:numId w:val="2"/>
        </w:numPr>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Předmětem této smlouvy je stanovení práv a povinností příjemce a dalšího účastníka</w:t>
      </w:r>
      <w:r w:rsidR="0069398A">
        <w:rPr>
          <w:rFonts w:ascii="Times New Roman" w:eastAsia="Calibri" w:hAnsi="Times New Roman"/>
          <w:sz w:val="20"/>
          <w:szCs w:val="20"/>
          <w:lang w:val="cs-CZ"/>
        </w:rPr>
        <w:t xml:space="preserve"> </w:t>
      </w:r>
      <w:r w:rsidRPr="001700FA">
        <w:rPr>
          <w:rFonts w:ascii="Times New Roman" w:eastAsia="Calibri" w:hAnsi="Times New Roman"/>
          <w:sz w:val="20"/>
          <w:szCs w:val="20"/>
          <w:lang w:val="cs-CZ"/>
        </w:rPr>
        <w:t>při realizaci projektu.</w:t>
      </w:r>
      <w:r w:rsidRPr="001700FA">
        <w:rPr>
          <w:rFonts w:ascii="Times New Roman" w:hAnsi="Times New Roman"/>
          <w:sz w:val="20"/>
          <w:szCs w:val="20"/>
          <w:lang w:val="cs-CZ"/>
        </w:rPr>
        <w:t xml:space="preserve"> Projekt bude realizován podle schváleného návrhu projektu.</w:t>
      </w:r>
    </w:p>
    <w:p w14:paraId="1DF991C8" w14:textId="540806AB" w:rsidR="00600767" w:rsidRPr="00600767" w:rsidRDefault="00600767" w:rsidP="00600767">
      <w:pPr>
        <w:pStyle w:val="Zkladntext"/>
        <w:numPr>
          <w:ilvl w:val="0"/>
          <w:numId w:val="2"/>
        </w:numPr>
        <w:ind w:hanging="720"/>
        <w:rPr>
          <w:rFonts w:ascii="Times New Roman" w:eastAsia="Calibri" w:hAnsi="Times New Roman"/>
          <w:sz w:val="20"/>
          <w:szCs w:val="20"/>
          <w:lang w:val="cs-CZ"/>
        </w:rPr>
      </w:pPr>
      <w:r w:rsidRPr="00600767">
        <w:rPr>
          <w:rFonts w:ascii="Times New Roman" w:eastAsia="Calibri" w:hAnsi="Times New Roman"/>
          <w:sz w:val="20"/>
          <w:szCs w:val="20"/>
          <w:lang w:val="cs-CZ"/>
        </w:rPr>
        <w:t>Předmětem této Smlouvy je dále vymezení podmínek, za kterých bude Příjemcem poskytnuta část ú</w:t>
      </w:r>
      <w:r>
        <w:rPr>
          <w:rFonts w:ascii="Times New Roman" w:eastAsia="Calibri" w:hAnsi="Times New Roman"/>
          <w:sz w:val="20"/>
          <w:szCs w:val="20"/>
          <w:lang w:val="cs-CZ"/>
        </w:rPr>
        <w:t>čelových finančních prostředků D</w:t>
      </w:r>
      <w:r w:rsidRPr="00600767">
        <w:rPr>
          <w:rFonts w:ascii="Times New Roman" w:eastAsia="Calibri" w:hAnsi="Times New Roman"/>
          <w:sz w:val="20"/>
          <w:szCs w:val="20"/>
          <w:lang w:val="cs-CZ"/>
        </w:rPr>
        <w:t>alšímu účastníkovi projektu.</w:t>
      </w:r>
    </w:p>
    <w:p w14:paraId="3074D038" w14:textId="77777777" w:rsidR="00600767" w:rsidRPr="00600767" w:rsidRDefault="00600767" w:rsidP="00600767">
      <w:pPr>
        <w:pStyle w:val="Zkladntext"/>
        <w:numPr>
          <w:ilvl w:val="0"/>
          <w:numId w:val="2"/>
        </w:numPr>
        <w:ind w:hanging="720"/>
        <w:rPr>
          <w:rFonts w:ascii="Times New Roman" w:eastAsia="Calibri" w:hAnsi="Times New Roman"/>
          <w:sz w:val="20"/>
          <w:szCs w:val="20"/>
          <w:lang w:val="cs-CZ"/>
        </w:rPr>
      </w:pPr>
      <w:r w:rsidRPr="00600767">
        <w:rPr>
          <w:rFonts w:ascii="Times New Roman" w:eastAsia="Calibri" w:hAnsi="Times New Roman"/>
          <w:sz w:val="20"/>
          <w:szCs w:val="20"/>
          <w:lang w:val="cs-CZ"/>
        </w:rPr>
        <w:t>Předmětem této Smlouvy je úprava vzájemných práv a povinností Smluvních stran k hmotnému majetku nutnému k řešení Projektu a nabytého Dalším účastníkem projektu a dále k výsledkům Projektu a využití výsledků Projektu.</w:t>
      </w:r>
    </w:p>
    <w:p w14:paraId="5EF000ED" w14:textId="6BFC4254" w:rsidR="00647AD4" w:rsidRPr="000F0D0B" w:rsidRDefault="009E7AE4" w:rsidP="00B30BE2">
      <w:pPr>
        <w:pStyle w:val="Zkladntext"/>
        <w:numPr>
          <w:ilvl w:val="0"/>
          <w:numId w:val="2"/>
        </w:numPr>
        <w:ind w:hanging="720"/>
        <w:rPr>
          <w:rFonts w:ascii="Times New Roman" w:hAnsi="Times New Roman"/>
          <w:sz w:val="20"/>
          <w:szCs w:val="20"/>
          <w:lang w:val="cs-CZ"/>
        </w:rPr>
      </w:pPr>
      <w:r w:rsidRPr="001700FA">
        <w:rPr>
          <w:rFonts w:ascii="Times New Roman" w:eastAsia="Calibri" w:hAnsi="Times New Roman"/>
          <w:sz w:val="20"/>
          <w:szCs w:val="20"/>
          <w:lang w:val="cs-CZ"/>
        </w:rPr>
        <w:t xml:space="preserve">Nedílnou součástí této smlouvy jsou </w:t>
      </w:r>
      <w:r w:rsidR="00600767" w:rsidRPr="00600767">
        <w:rPr>
          <w:rFonts w:ascii="Times New Roman" w:eastAsia="Calibri" w:hAnsi="Times New Roman"/>
          <w:b/>
          <w:sz w:val="20"/>
          <w:szCs w:val="20"/>
          <w:lang w:val="cs-CZ"/>
        </w:rPr>
        <w:t xml:space="preserve">Smlouva o poskytnutí podpory (Příloha č. </w:t>
      </w:r>
      <w:r w:rsidR="00600767">
        <w:rPr>
          <w:rFonts w:ascii="Times New Roman" w:eastAsia="Calibri" w:hAnsi="Times New Roman"/>
          <w:b/>
          <w:sz w:val="20"/>
          <w:szCs w:val="20"/>
          <w:lang w:val="cs-CZ"/>
        </w:rPr>
        <w:t>1</w:t>
      </w:r>
      <w:r w:rsidR="00600767" w:rsidRPr="00600767">
        <w:rPr>
          <w:rFonts w:ascii="Times New Roman" w:eastAsia="Calibri" w:hAnsi="Times New Roman"/>
          <w:sz w:val="20"/>
          <w:szCs w:val="20"/>
          <w:lang w:val="cs-CZ"/>
        </w:rPr>
        <w:t>)</w:t>
      </w:r>
      <w:r w:rsidR="00A1143D" w:rsidRPr="00600767">
        <w:rPr>
          <w:rFonts w:ascii="Times New Roman" w:eastAsia="Calibri" w:hAnsi="Times New Roman"/>
          <w:sz w:val="20"/>
          <w:szCs w:val="20"/>
          <w:lang w:val="cs-CZ"/>
        </w:rPr>
        <w:t>.</w:t>
      </w:r>
      <w:r w:rsidR="00A1143D" w:rsidRPr="001700FA">
        <w:rPr>
          <w:rFonts w:ascii="Times New Roman" w:eastAsia="Calibri" w:hAnsi="Times New Roman"/>
          <w:sz w:val="20"/>
          <w:szCs w:val="20"/>
          <w:lang w:val="cs-CZ"/>
        </w:rPr>
        <w:t xml:space="preserve"> Povinnosti příjemce uvedené v těchto dokumentech se přiměřeně vztahují i na Dalšího účastníka</w:t>
      </w:r>
      <w:r w:rsidR="006B5B86" w:rsidRPr="001700FA">
        <w:rPr>
          <w:rFonts w:ascii="Times New Roman" w:eastAsia="Calibri" w:hAnsi="Times New Roman"/>
          <w:sz w:val="20"/>
          <w:szCs w:val="20"/>
          <w:lang w:val="cs-CZ"/>
        </w:rPr>
        <w:t>.</w:t>
      </w:r>
      <w:r w:rsidR="00D359E5" w:rsidRPr="001700FA">
        <w:rPr>
          <w:rFonts w:ascii="Times New Roman" w:eastAsia="Calibri" w:hAnsi="Times New Roman"/>
          <w:sz w:val="20"/>
          <w:szCs w:val="20"/>
          <w:lang w:val="cs-CZ"/>
        </w:rPr>
        <w:t xml:space="preserve"> </w:t>
      </w:r>
      <w:r w:rsidR="009600C7" w:rsidRPr="001700FA">
        <w:rPr>
          <w:rFonts w:ascii="Times New Roman" w:eastAsia="Calibri" w:hAnsi="Times New Roman"/>
          <w:sz w:val="20"/>
          <w:szCs w:val="20"/>
          <w:lang w:val="cs-CZ"/>
        </w:rPr>
        <w:t>V</w:t>
      </w:r>
      <w:r w:rsidR="00D359E5" w:rsidRPr="001700FA">
        <w:rPr>
          <w:rFonts w:ascii="Times New Roman" w:eastAsia="Calibri" w:hAnsi="Times New Roman"/>
          <w:sz w:val="20"/>
          <w:szCs w:val="20"/>
          <w:lang w:val="cs-CZ"/>
        </w:rPr>
        <w:t>ýše uvedené dokumenty jsou pro d</w:t>
      </w:r>
      <w:r w:rsidR="009600C7" w:rsidRPr="001700FA">
        <w:rPr>
          <w:rFonts w:ascii="Times New Roman" w:eastAsia="Calibri" w:hAnsi="Times New Roman"/>
          <w:sz w:val="20"/>
          <w:szCs w:val="20"/>
          <w:lang w:val="cs-CZ"/>
        </w:rPr>
        <w:t>alšího účastní</w:t>
      </w:r>
      <w:r w:rsidR="00D359E5" w:rsidRPr="001700FA">
        <w:rPr>
          <w:rFonts w:ascii="Times New Roman" w:eastAsia="Calibri" w:hAnsi="Times New Roman"/>
          <w:sz w:val="20"/>
          <w:szCs w:val="20"/>
          <w:lang w:val="cs-CZ"/>
        </w:rPr>
        <w:t>ka závazné a je povinen se jimi ří</w:t>
      </w:r>
      <w:r w:rsidR="009600C7" w:rsidRPr="001700FA">
        <w:rPr>
          <w:rFonts w:ascii="Times New Roman" w:eastAsia="Calibri" w:hAnsi="Times New Roman"/>
          <w:sz w:val="20"/>
          <w:szCs w:val="20"/>
          <w:lang w:val="cs-CZ"/>
        </w:rPr>
        <w:t>dit.</w:t>
      </w:r>
      <w:r w:rsidR="006B5B86" w:rsidRPr="001700FA">
        <w:rPr>
          <w:rFonts w:ascii="Times New Roman" w:eastAsia="Calibri" w:hAnsi="Times New Roman"/>
          <w:sz w:val="20"/>
          <w:szCs w:val="20"/>
          <w:lang w:val="cs-CZ"/>
        </w:rPr>
        <w:t xml:space="preserve"> </w:t>
      </w:r>
      <w:r w:rsidR="002665FF">
        <w:rPr>
          <w:rFonts w:ascii="Times New Roman" w:eastAsia="Calibri" w:hAnsi="Times New Roman"/>
          <w:sz w:val="20"/>
          <w:szCs w:val="20"/>
          <w:lang w:val="cs-CZ"/>
        </w:rPr>
        <w:t>Obsahuje-li tato s</w:t>
      </w:r>
      <w:r w:rsidR="00445A46" w:rsidRPr="001700FA">
        <w:rPr>
          <w:rFonts w:ascii="Times New Roman" w:eastAsia="Calibri" w:hAnsi="Times New Roman"/>
          <w:sz w:val="20"/>
          <w:szCs w:val="20"/>
          <w:lang w:val="cs-CZ"/>
        </w:rPr>
        <w:t>mlouva úpravu odlišnou od Závazných parametrů řešení projektu, po</w:t>
      </w:r>
      <w:r w:rsidR="002665FF">
        <w:rPr>
          <w:rFonts w:ascii="Times New Roman" w:eastAsia="Calibri" w:hAnsi="Times New Roman"/>
          <w:sz w:val="20"/>
          <w:szCs w:val="20"/>
          <w:lang w:val="cs-CZ"/>
        </w:rPr>
        <w:t xml:space="preserve">užijí se přednostně ustanovení </w:t>
      </w:r>
      <w:r w:rsidR="00D363D6">
        <w:rPr>
          <w:rFonts w:ascii="Times New Roman" w:eastAsia="Calibri" w:hAnsi="Times New Roman"/>
          <w:sz w:val="20"/>
          <w:szCs w:val="20"/>
          <w:lang w:val="cs-CZ"/>
        </w:rPr>
        <w:t xml:space="preserve">této </w:t>
      </w:r>
      <w:r w:rsidR="002665FF">
        <w:rPr>
          <w:rFonts w:ascii="Times New Roman" w:eastAsia="Calibri" w:hAnsi="Times New Roman"/>
          <w:sz w:val="20"/>
          <w:szCs w:val="20"/>
          <w:lang w:val="cs-CZ"/>
        </w:rPr>
        <w:t>s</w:t>
      </w:r>
      <w:r w:rsidR="00445A46" w:rsidRPr="001700FA">
        <w:rPr>
          <w:rFonts w:ascii="Times New Roman" w:eastAsia="Calibri" w:hAnsi="Times New Roman"/>
          <w:sz w:val="20"/>
          <w:szCs w:val="20"/>
          <w:lang w:val="cs-CZ"/>
        </w:rPr>
        <w:t>mlouvy</w:t>
      </w:r>
      <w:r w:rsidR="000F0D0B">
        <w:rPr>
          <w:rFonts w:ascii="Times New Roman" w:eastAsia="Calibri" w:hAnsi="Times New Roman"/>
          <w:sz w:val="20"/>
          <w:szCs w:val="20"/>
          <w:lang w:val="cs-CZ"/>
        </w:rPr>
        <w:t>.</w:t>
      </w:r>
    </w:p>
    <w:p w14:paraId="2DEAB3D4" w14:textId="77777777" w:rsidR="000F0D0B" w:rsidRPr="000F0D0B" w:rsidRDefault="000F0D0B" w:rsidP="000F0D0B">
      <w:pPr>
        <w:pStyle w:val="Zkladntext"/>
        <w:rPr>
          <w:rFonts w:ascii="Times New Roman" w:hAnsi="Times New Roman"/>
          <w:sz w:val="20"/>
          <w:szCs w:val="20"/>
          <w:lang w:val="cs-CZ"/>
        </w:rPr>
      </w:pPr>
    </w:p>
    <w:p w14:paraId="38605ADE" w14:textId="77777777" w:rsidR="00664A8E" w:rsidRPr="001700FA" w:rsidRDefault="00664A8E" w:rsidP="00B30BE2">
      <w:pPr>
        <w:pStyle w:val="Zkladntext"/>
        <w:jc w:val="center"/>
        <w:rPr>
          <w:rFonts w:ascii="Times New Roman" w:hAnsi="Times New Roman"/>
          <w:sz w:val="20"/>
          <w:szCs w:val="20"/>
          <w:lang w:val="cs-CZ"/>
        </w:rPr>
      </w:pPr>
    </w:p>
    <w:p w14:paraId="638AB729" w14:textId="79C7DE2D" w:rsidR="00664A8E" w:rsidRPr="001700FA" w:rsidRDefault="00664A8E" w:rsidP="000F0D0B">
      <w:pPr>
        <w:pStyle w:val="Zkladntext"/>
        <w:jc w:val="center"/>
        <w:rPr>
          <w:rFonts w:ascii="Times New Roman" w:hAnsi="Times New Roman"/>
          <w:sz w:val="20"/>
          <w:szCs w:val="20"/>
          <w:lang w:val="cs-CZ"/>
        </w:rPr>
      </w:pPr>
      <w:r w:rsidRPr="001700FA">
        <w:rPr>
          <w:rFonts w:ascii="Times New Roman" w:hAnsi="Times New Roman"/>
          <w:sz w:val="20"/>
          <w:szCs w:val="20"/>
          <w:lang w:val="cs-CZ"/>
        </w:rPr>
        <w:t>II.</w:t>
      </w:r>
    </w:p>
    <w:p w14:paraId="5BA188CB" w14:textId="77777777" w:rsidR="00664A8E" w:rsidRPr="001700FA" w:rsidRDefault="00664A8E" w:rsidP="00B30BE2">
      <w:pPr>
        <w:pStyle w:val="Zkladntext"/>
        <w:jc w:val="center"/>
        <w:rPr>
          <w:rFonts w:ascii="Times New Roman" w:hAnsi="Times New Roman"/>
          <w:b/>
          <w:sz w:val="20"/>
          <w:szCs w:val="20"/>
          <w:lang w:val="cs-CZ"/>
        </w:rPr>
      </w:pPr>
      <w:r w:rsidRPr="001700FA">
        <w:rPr>
          <w:rFonts w:ascii="Times New Roman" w:hAnsi="Times New Roman"/>
          <w:b/>
          <w:sz w:val="20"/>
          <w:szCs w:val="20"/>
          <w:lang w:val="cs-CZ"/>
        </w:rPr>
        <w:t>Řízení a realizace spolupráce</w:t>
      </w:r>
    </w:p>
    <w:p w14:paraId="5F09B8F9" w14:textId="77777777" w:rsidR="00664A8E" w:rsidRPr="001700FA" w:rsidRDefault="00664A8E" w:rsidP="00B30BE2">
      <w:pPr>
        <w:pStyle w:val="Zkladntext"/>
        <w:rPr>
          <w:rFonts w:ascii="Times New Roman" w:hAnsi="Times New Roman"/>
          <w:b/>
          <w:sz w:val="20"/>
          <w:szCs w:val="20"/>
          <w:lang w:val="cs-CZ"/>
        </w:rPr>
      </w:pPr>
    </w:p>
    <w:p w14:paraId="130A1182" w14:textId="15BB501D" w:rsidR="00664A8E" w:rsidRPr="00AE3DBE" w:rsidRDefault="00664A8E" w:rsidP="006B5DD3">
      <w:pPr>
        <w:pStyle w:val="Zkladntext"/>
        <w:numPr>
          <w:ilvl w:val="0"/>
          <w:numId w:val="3"/>
        </w:numPr>
        <w:rPr>
          <w:rFonts w:ascii="Times New Roman" w:hAnsi="Times New Roman"/>
          <w:sz w:val="20"/>
          <w:szCs w:val="20"/>
          <w:lang w:val="cs-CZ"/>
        </w:rPr>
      </w:pPr>
      <w:r w:rsidRPr="001700FA">
        <w:rPr>
          <w:rFonts w:ascii="Times New Roman" w:hAnsi="Times New Roman"/>
          <w:sz w:val="20"/>
          <w:szCs w:val="20"/>
          <w:lang w:val="cs-CZ"/>
        </w:rPr>
        <w:t>Odpovědnost za řešení projektu ponese a celkovou koordinaci a řízení prací bude provádět hlavní řešite</w:t>
      </w:r>
      <w:r w:rsidR="001C10C0">
        <w:rPr>
          <w:rFonts w:ascii="Times New Roman" w:hAnsi="Times New Roman"/>
          <w:sz w:val="20"/>
          <w:szCs w:val="20"/>
          <w:lang w:val="cs-CZ"/>
        </w:rPr>
        <w:t xml:space="preserve">l </w:t>
      </w:r>
      <w:r w:rsidR="001C10C0" w:rsidRPr="00AE3DBE">
        <w:rPr>
          <w:rFonts w:ascii="Times New Roman" w:hAnsi="Times New Roman"/>
          <w:sz w:val="20"/>
          <w:szCs w:val="20"/>
          <w:lang w:val="cs-CZ"/>
        </w:rPr>
        <w:t xml:space="preserve">projektu na straně </w:t>
      </w:r>
      <w:proofErr w:type="gramStart"/>
      <w:r w:rsidR="001C10C0" w:rsidRPr="00AE3DBE">
        <w:rPr>
          <w:rFonts w:ascii="Times New Roman" w:hAnsi="Times New Roman"/>
          <w:sz w:val="20"/>
          <w:szCs w:val="20"/>
          <w:lang w:val="cs-CZ"/>
        </w:rPr>
        <w:t>příjemce</w:t>
      </w:r>
      <w:proofErr w:type="gramEnd"/>
      <w:r w:rsidR="001C10C0" w:rsidRPr="00AE3DBE">
        <w:rPr>
          <w:rFonts w:ascii="Times New Roman" w:hAnsi="Times New Roman"/>
          <w:sz w:val="20"/>
          <w:szCs w:val="20"/>
          <w:lang w:val="cs-CZ"/>
        </w:rPr>
        <w:t xml:space="preserve"> –</w:t>
      </w:r>
      <w:proofErr w:type="gramStart"/>
      <w:r w:rsidR="00163FE1" w:rsidRPr="00163FE1">
        <w:rPr>
          <w:rFonts w:ascii="Times New Roman" w:hAnsi="Times New Roman"/>
          <w:sz w:val="20"/>
          <w:szCs w:val="20"/>
          <w:lang w:val="cs-CZ"/>
        </w:rPr>
        <w:t>Mgr</w:t>
      </w:r>
      <w:r w:rsidR="00AB4D16" w:rsidRPr="00163FE1">
        <w:rPr>
          <w:rFonts w:ascii="Times New Roman" w:hAnsi="Times New Roman"/>
          <w:sz w:val="20"/>
          <w:szCs w:val="20"/>
          <w:lang w:val="cs-CZ"/>
        </w:rPr>
        <w:t>.</w:t>
      </w:r>
      <w:proofErr w:type="gramEnd"/>
      <w:r w:rsidR="00AB4D16" w:rsidRPr="00163FE1">
        <w:rPr>
          <w:rFonts w:ascii="Times New Roman" w:hAnsi="Times New Roman"/>
          <w:sz w:val="20"/>
          <w:szCs w:val="20"/>
          <w:lang w:val="cs-CZ"/>
        </w:rPr>
        <w:t xml:space="preserve"> </w:t>
      </w:r>
      <w:r w:rsidR="00163FE1" w:rsidRPr="00163FE1">
        <w:rPr>
          <w:rFonts w:ascii="Times New Roman" w:hAnsi="Times New Roman"/>
          <w:sz w:val="20"/>
          <w:szCs w:val="20"/>
          <w:lang w:val="cs-CZ"/>
        </w:rPr>
        <w:t>Daniel Žížala</w:t>
      </w:r>
      <w:r w:rsidR="00D10B17" w:rsidRPr="00AE3DBE">
        <w:rPr>
          <w:rFonts w:ascii="Times New Roman" w:hAnsi="Times New Roman"/>
          <w:sz w:val="20"/>
          <w:szCs w:val="20"/>
          <w:lang w:val="cs-CZ"/>
        </w:rPr>
        <w:t xml:space="preserve"> </w:t>
      </w:r>
      <w:r w:rsidRPr="00AE3DBE">
        <w:rPr>
          <w:rFonts w:ascii="Times New Roman" w:hAnsi="Times New Roman"/>
          <w:sz w:val="20"/>
          <w:szCs w:val="20"/>
          <w:lang w:val="cs-CZ"/>
        </w:rPr>
        <w:t>(dále jen „</w:t>
      </w:r>
      <w:r w:rsidRPr="00AE3DBE">
        <w:rPr>
          <w:rFonts w:ascii="Times New Roman" w:hAnsi="Times New Roman"/>
          <w:b/>
          <w:sz w:val="20"/>
          <w:szCs w:val="20"/>
          <w:lang w:val="cs-CZ"/>
        </w:rPr>
        <w:t>hlavní řešitel</w:t>
      </w:r>
      <w:r w:rsidRPr="00AE3DBE">
        <w:rPr>
          <w:rFonts w:ascii="Times New Roman" w:hAnsi="Times New Roman"/>
          <w:sz w:val="20"/>
          <w:szCs w:val="20"/>
          <w:lang w:val="cs-CZ"/>
        </w:rPr>
        <w:t>“). Hlavnímu řešiteli projektu bude přímo podřízen řešitel na straně dalšího účastníka</w:t>
      </w:r>
      <w:r w:rsidR="002D6906" w:rsidRPr="00AE3DBE">
        <w:rPr>
          <w:rFonts w:ascii="Times New Roman" w:hAnsi="Times New Roman"/>
          <w:sz w:val="20"/>
          <w:szCs w:val="20"/>
          <w:lang w:val="cs-CZ"/>
        </w:rPr>
        <w:t xml:space="preserve"> </w:t>
      </w:r>
      <w:r w:rsidR="008B0A3A">
        <w:rPr>
          <w:rFonts w:ascii="Times New Roman" w:hAnsi="Times New Roman"/>
          <w:sz w:val="20"/>
          <w:szCs w:val="20"/>
          <w:lang w:val="cs-CZ"/>
        </w:rPr>
        <w:t>1</w:t>
      </w:r>
      <w:r w:rsidR="006B5DD3">
        <w:rPr>
          <w:rFonts w:ascii="Times New Roman" w:hAnsi="Times New Roman"/>
          <w:sz w:val="20"/>
          <w:szCs w:val="20"/>
          <w:lang w:val="cs-CZ"/>
        </w:rPr>
        <w:t xml:space="preserve"> </w:t>
      </w:r>
      <w:r w:rsidR="00163FE1" w:rsidRPr="00163FE1">
        <w:rPr>
          <w:rFonts w:ascii="Times New Roman" w:hAnsi="Times New Roman"/>
          <w:sz w:val="20"/>
          <w:szCs w:val="20"/>
          <w:lang w:val="cs-CZ"/>
        </w:rPr>
        <w:t>doc. Ing. Josef Krása, Ph.D.</w:t>
      </w:r>
      <w:r w:rsidR="00547444" w:rsidRPr="00163FE1">
        <w:rPr>
          <w:rFonts w:ascii="Times New Roman" w:hAnsi="Times New Roman"/>
          <w:sz w:val="20"/>
          <w:szCs w:val="20"/>
          <w:lang w:val="cs-CZ"/>
        </w:rPr>
        <w:t xml:space="preserve"> </w:t>
      </w:r>
      <w:r w:rsidRPr="00AE3DBE">
        <w:rPr>
          <w:rFonts w:ascii="Times New Roman" w:hAnsi="Times New Roman"/>
          <w:sz w:val="20"/>
          <w:szCs w:val="20"/>
          <w:lang w:val="cs-CZ"/>
        </w:rPr>
        <w:t>(dále jen „</w:t>
      </w:r>
      <w:r w:rsidRPr="00AE3DBE">
        <w:rPr>
          <w:rFonts w:ascii="Times New Roman" w:hAnsi="Times New Roman"/>
          <w:b/>
          <w:sz w:val="20"/>
          <w:szCs w:val="20"/>
          <w:lang w:val="cs-CZ"/>
        </w:rPr>
        <w:t>další řešitel</w:t>
      </w:r>
      <w:r w:rsidRPr="00AE3DBE">
        <w:rPr>
          <w:rFonts w:ascii="Times New Roman" w:hAnsi="Times New Roman"/>
          <w:sz w:val="20"/>
          <w:szCs w:val="20"/>
          <w:lang w:val="cs-CZ"/>
        </w:rPr>
        <w:t>“)</w:t>
      </w:r>
      <w:r w:rsidR="006B5DD3">
        <w:rPr>
          <w:rFonts w:ascii="Times New Roman" w:hAnsi="Times New Roman"/>
          <w:sz w:val="20"/>
          <w:szCs w:val="20"/>
          <w:lang w:val="cs-CZ"/>
        </w:rPr>
        <w:t xml:space="preserve">. </w:t>
      </w:r>
      <w:r w:rsidRPr="00AE3DBE">
        <w:rPr>
          <w:rFonts w:ascii="Times New Roman" w:hAnsi="Times New Roman"/>
          <w:sz w:val="20"/>
          <w:szCs w:val="20"/>
          <w:lang w:val="cs-CZ"/>
        </w:rPr>
        <w:t xml:space="preserve"> </w:t>
      </w:r>
      <w:r w:rsidR="005F5FE4">
        <w:rPr>
          <w:rFonts w:ascii="Times New Roman" w:hAnsi="Times New Roman"/>
          <w:sz w:val="20"/>
          <w:szCs w:val="20"/>
          <w:lang w:val="cs-CZ"/>
        </w:rPr>
        <w:t xml:space="preserve">U dalšího účastníka </w:t>
      </w:r>
      <w:r w:rsidR="008B0A3A">
        <w:rPr>
          <w:rFonts w:ascii="Times New Roman" w:hAnsi="Times New Roman"/>
          <w:sz w:val="20"/>
          <w:szCs w:val="20"/>
          <w:lang w:val="cs-CZ"/>
        </w:rPr>
        <w:t>2</w:t>
      </w:r>
      <w:r w:rsidR="005F5FE4">
        <w:rPr>
          <w:rFonts w:ascii="Times New Roman" w:hAnsi="Times New Roman"/>
          <w:sz w:val="20"/>
          <w:szCs w:val="20"/>
          <w:lang w:val="cs-CZ"/>
        </w:rPr>
        <w:t xml:space="preserve"> </w:t>
      </w:r>
      <w:r w:rsidR="00A6667C" w:rsidRPr="00AE3DBE">
        <w:rPr>
          <w:rFonts w:ascii="Times New Roman" w:hAnsi="Times New Roman"/>
          <w:sz w:val="20"/>
          <w:szCs w:val="20"/>
          <w:lang w:val="cs-CZ"/>
        </w:rPr>
        <w:t xml:space="preserve">bude hlavnímu řešiteli projektu přímo podřízen </w:t>
      </w:r>
      <w:r w:rsidR="006B5DD3" w:rsidRPr="00163FE1">
        <w:rPr>
          <w:rFonts w:ascii="Times New Roman" w:hAnsi="Times New Roman"/>
          <w:sz w:val="20"/>
          <w:szCs w:val="20"/>
          <w:lang w:val="cs-CZ"/>
        </w:rPr>
        <w:t>RNDr. Ing. Jaroslav Rožnovský, CSc.</w:t>
      </w:r>
      <w:r w:rsidR="006B5DD3">
        <w:rPr>
          <w:rFonts w:ascii="Times New Roman" w:hAnsi="Times New Roman"/>
          <w:sz w:val="20"/>
          <w:szCs w:val="20"/>
          <w:lang w:val="cs-CZ"/>
        </w:rPr>
        <w:t xml:space="preserve"> </w:t>
      </w:r>
      <w:r w:rsidR="00D73C49" w:rsidRPr="00AE3DBE">
        <w:rPr>
          <w:rFonts w:ascii="Times New Roman" w:hAnsi="Times New Roman"/>
          <w:sz w:val="20"/>
          <w:szCs w:val="20"/>
          <w:lang w:val="cs-CZ"/>
        </w:rPr>
        <w:t>(dále jen „</w:t>
      </w:r>
      <w:r w:rsidR="00D73C49" w:rsidRPr="00AE3DBE">
        <w:rPr>
          <w:rFonts w:ascii="Times New Roman" w:hAnsi="Times New Roman"/>
          <w:b/>
          <w:sz w:val="20"/>
          <w:szCs w:val="20"/>
          <w:lang w:val="cs-CZ"/>
        </w:rPr>
        <w:t>další řešitel</w:t>
      </w:r>
      <w:r w:rsidR="00D73C49" w:rsidRPr="00AE3DBE">
        <w:rPr>
          <w:rFonts w:ascii="Times New Roman" w:hAnsi="Times New Roman"/>
          <w:sz w:val="20"/>
          <w:szCs w:val="20"/>
          <w:lang w:val="cs-CZ"/>
        </w:rPr>
        <w:t>“)</w:t>
      </w:r>
      <w:r w:rsidR="00D73C49">
        <w:rPr>
          <w:rFonts w:ascii="Times New Roman" w:hAnsi="Times New Roman"/>
          <w:sz w:val="20"/>
          <w:szCs w:val="20"/>
          <w:lang w:val="cs-CZ"/>
        </w:rPr>
        <w:t xml:space="preserve">. </w:t>
      </w:r>
      <w:r w:rsidR="006B5DD3">
        <w:rPr>
          <w:rFonts w:ascii="Times New Roman" w:hAnsi="Times New Roman"/>
          <w:sz w:val="20"/>
          <w:szCs w:val="20"/>
          <w:lang w:val="cs-CZ"/>
        </w:rPr>
        <w:t xml:space="preserve">U dalšího účastníka </w:t>
      </w:r>
      <w:r w:rsidR="008B0A3A">
        <w:rPr>
          <w:rFonts w:ascii="Times New Roman" w:hAnsi="Times New Roman"/>
          <w:sz w:val="20"/>
          <w:szCs w:val="20"/>
          <w:lang w:val="cs-CZ"/>
        </w:rPr>
        <w:t>3</w:t>
      </w:r>
      <w:r w:rsidR="006B5DD3">
        <w:rPr>
          <w:rFonts w:ascii="Times New Roman" w:hAnsi="Times New Roman"/>
          <w:sz w:val="20"/>
          <w:szCs w:val="20"/>
          <w:lang w:val="cs-CZ"/>
        </w:rPr>
        <w:t xml:space="preserve"> </w:t>
      </w:r>
      <w:r w:rsidR="006B5DD3" w:rsidRPr="00AE3DBE">
        <w:rPr>
          <w:rFonts w:ascii="Times New Roman" w:hAnsi="Times New Roman"/>
          <w:sz w:val="20"/>
          <w:szCs w:val="20"/>
          <w:lang w:val="cs-CZ"/>
        </w:rPr>
        <w:t xml:space="preserve">bude hlavnímu řešiteli projektu přímo podřízen </w:t>
      </w:r>
      <w:r w:rsidR="00163FE1">
        <w:rPr>
          <w:rFonts w:ascii="Times New Roman" w:hAnsi="Times New Roman"/>
          <w:sz w:val="20"/>
          <w:szCs w:val="20"/>
          <w:lang w:val="cs-CZ"/>
        </w:rPr>
        <w:t>Mgr. Martin Stehlík</w:t>
      </w:r>
      <w:r w:rsidR="00D73C49">
        <w:rPr>
          <w:rFonts w:ascii="Times New Roman" w:hAnsi="Times New Roman"/>
          <w:sz w:val="20"/>
          <w:szCs w:val="20"/>
          <w:lang w:val="cs-CZ"/>
        </w:rPr>
        <w:t xml:space="preserve"> </w:t>
      </w:r>
      <w:r w:rsidR="00D73C49" w:rsidRPr="00AE3DBE">
        <w:rPr>
          <w:rFonts w:ascii="Times New Roman" w:hAnsi="Times New Roman"/>
          <w:sz w:val="20"/>
          <w:szCs w:val="20"/>
          <w:lang w:val="cs-CZ"/>
        </w:rPr>
        <w:t>(dále jen „</w:t>
      </w:r>
      <w:r w:rsidR="00D73C49" w:rsidRPr="00AE3DBE">
        <w:rPr>
          <w:rFonts w:ascii="Times New Roman" w:hAnsi="Times New Roman"/>
          <w:b/>
          <w:sz w:val="20"/>
          <w:szCs w:val="20"/>
          <w:lang w:val="cs-CZ"/>
        </w:rPr>
        <w:t>další řešitel</w:t>
      </w:r>
      <w:r w:rsidR="00D73C49" w:rsidRPr="00AE3DBE">
        <w:rPr>
          <w:rFonts w:ascii="Times New Roman" w:hAnsi="Times New Roman"/>
          <w:sz w:val="20"/>
          <w:szCs w:val="20"/>
          <w:lang w:val="cs-CZ"/>
        </w:rPr>
        <w:t>“)</w:t>
      </w:r>
      <w:r w:rsidR="00163FE1">
        <w:rPr>
          <w:rFonts w:ascii="Times New Roman" w:hAnsi="Times New Roman"/>
          <w:sz w:val="20"/>
          <w:szCs w:val="20"/>
          <w:lang w:val="cs-CZ"/>
        </w:rPr>
        <w:t>.</w:t>
      </w:r>
    </w:p>
    <w:p w14:paraId="044E7508" w14:textId="77777777" w:rsidR="00664A8E" w:rsidRPr="00AE3DBE" w:rsidRDefault="00664A8E" w:rsidP="00B30BE2">
      <w:pPr>
        <w:pStyle w:val="Zkladntext"/>
        <w:numPr>
          <w:ilvl w:val="0"/>
          <w:numId w:val="3"/>
        </w:numPr>
        <w:ind w:hanging="720"/>
        <w:rPr>
          <w:rFonts w:ascii="Times New Roman" w:hAnsi="Times New Roman"/>
          <w:sz w:val="20"/>
          <w:szCs w:val="20"/>
          <w:lang w:val="cs-CZ"/>
        </w:rPr>
      </w:pPr>
      <w:r w:rsidRPr="00AE3DBE">
        <w:rPr>
          <w:rFonts w:ascii="Times New Roman" w:hAnsi="Times New Roman"/>
          <w:sz w:val="20"/>
          <w:szCs w:val="20"/>
          <w:lang w:val="cs-CZ"/>
        </w:rPr>
        <w:t>Hlavní řešitel zajistí koordinaci projektu tak, aby plnění jednotlivých úkolů probíhalo v souladu se schváleným návrhem projektu</w:t>
      </w:r>
      <w:r w:rsidRPr="00AE3DBE">
        <w:rPr>
          <w:rFonts w:ascii="Times New Roman" w:eastAsia="Calibri" w:hAnsi="Times New Roman"/>
          <w:sz w:val="20"/>
          <w:szCs w:val="20"/>
          <w:lang w:val="cs-CZ"/>
        </w:rPr>
        <w:t>.</w:t>
      </w:r>
    </w:p>
    <w:p w14:paraId="50EC6E5A" w14:textId="77777777" w:rsidR="00664A8E" w:rsidRDefault="00664A8E" w:rsidP="00B30BE2">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Hlavní řešitel bude odpovědný za zpracování zpráv a za čerpání finančních prostředků celého projektu. Jeho úkolem bude také kontrola jednotlivých etap projektu a jejich výstupů a dodržování podmínek daných touto smlouvou.</w:t>
      </w:r>
    </w:p>
    <w:p w14:paraId="0BEB6A9F" w14:textId="02C0C12D" w:rsidR="00600767" w:rsidRPr="001E770C" w:rsidRDefault="00600767" w:rsidP="001E770C">
      <w:pPr>
        <w:pStyle w:val="Zkladntext"/>
        <w:numPr>
          <w:ilvl w:val="0"/>
          <w:numId w:val="3"/>
        </w:numPr>
        <w:rPr>
          <w:rFonts w:ascii="Times New Roman" w:hAnsi="Times New Roman"/>
          <w:sz w:val="20"/>
          <w:szCs w:val="20"/>
          <w:lang w:val="cs-CZ"/>
        </w:rPr>
      </w:pPr>
      <w:r w:rsidRPr="00600767">
        <w:rPr>
          <w:rFonts w:ascii="Times New Roman" w:hAnsi="Times New Roman"/>
          <w:sz w:val="20"/>
          <w:szCs w:val="20"/>
          <w:lang w:val="cs-CZ"/>
        </w:rPr>
        <w:t xml:space="preserve">Další účastník projektu se touto Smlouvou zavazuje Příjemci, že v rámci spolupráce na řešení Projektu bude provádět ve stanovených termínech a ve stanoveném rozsahu úkony konkrétně určené v příloze č. 1 (Smlouva o poskytnutí podpory na řešení Projektu č. </w:t>
      </w:r>
      <w:r w:rsidRPr="00074251">
        <w:rPr>
          <w:rFonts w:ascii="Times New Roman" w:hAnsi="Times New Roman"/>
          <w:sz w:val="20"/>
          <w:szCs w:val="20"/>
          <w:lang w:val="cs-CZ"/>
        </w:rPr>
        <w:t>QK1720289</w:t>
      </w:r>
      <w:r>
        <w:rPr>
          <w:rFonts w:ascii="Times New Roman" w:hAnsi="Times New Roman"/>
          <w:sz w:val="20"/>
          <w:szCs w:val="20"/>
          <w:lang w:val="cs-CZ"/>
        </w:rPr>
        <w:t>)</w:t>
      </w:r>
      <w:r w:rsidRPr="00600767">
        <w:rPr>
          <w:rFonts w:ascii="Times New Roman" w:hAnsi="Times New Roman"/>
          <w:sz w:val="20"/>
          <w:szCs w:val="20"/>
          <w:lang w:val="cs-CZ"/>
        </w:rPr>
        <w:t>, která je nedílnou součástí této Smlouvy, směřující k realizaci Projektu, popřípadě i další úkony nutné nebo potřebné pro realizaci Projektu (dále jen „Řešení části Projektu“).</w:t>
      </w:r>
    </w:p>
    <w:p w14:paraId="24436667" w14:textId="63917C8E" w:rsidR="00600767" w:rsidRPr="001E770C" w:rsidRDefault="00600767" w:rsidP="001E770C">
      <w:pPr>
        <w:pStyle w:val="Zkladntext"/>
        <w:numPr>
          <w:ilvl w:val="0"/>
          <w:numId w:val="3"/>
        </w:numPr>
        <w:rPr>
          <w:rFonts w:ascii="Times New Roman" w:hAnsi="Times New Roman"/>
          <w:sz w:val="20"/>
          <w:szCs w:val="20"/>
          <w:lang w:val="cs-CZ"/>
        </w:rPr>
      </w:pPr>
      <w:r w:rsidRPr="00600767">
        <w:rPr>
          <w:rFonts w:ascii="Times New Roman" w:hAnsi="Times New Roman"/>
          <w:sz w:val="20"/>
          <w:szCs w:val="20"/>
          <w:lang w:val="cs-CZ"/>
        </w:rPr>
        <w:t xml:space="preserve">Další účastník projektu je povinen realizovat Řešení části Projektu v souladu s touto Smlouvou, v souladu se schváleným návrhem Projektu a Smlouvou o poskytnutí podpory uzavřenou mezi Příjemcem </w:t>
      </w:r>
      <w:r w:rsidRPr="00600767">
        <w:rPr>
          <w:rFonts w:ascii="Times New Roman" w:hAnsi="Times New Roman"/>
          <w:sz w:val="20"/>
          <w:szCs w:val="20"/>
          <w:lang w:val="cs-CZ"/>
        </w:rPr>
        <w:lastRenderedPageBreak/>
        <w:t>a Poskytovatelem včetně jejích příloh, s výjimkou ustanovení, z jejichž podstaty vyplývá, že se nemohou vztahovat na Dalšího účastníka projektu tak, aby bylo dosaženo účelu a splněny veškeré závazky z této Smlouvy a ze schváleného návrhu Projektu vyplývající.</w:t>
      </w:r>
    </w:p>
    <w:p w14:paraId="48DAD913" w14:textId="6D393300" w:rsidR="00600767" w:rsidRPr="00600767" w:rsidRDefault="00600767" w:rsidP="00346283">
      <w:pPr>
        <w:pStyle w:val="Zkladntext"/>
        <w:numPr>
          <w:ilvl w:val="0"/>
          <w:numId w:val="3"/>
        </w:numPr>
        <w:ind w:hanging="720"/>
        <w:rPr>
          <w:rFonts w:ascii="Times New Roman" w:hAnsi="Times New Roman"/>
          <w:sz w:val="20"/>
          <w:szCs w:val="20"/>
          <w:lang w:val="cs-CZ"/>
        </w:rPr>
      </w:pPr>
      <w:r w:rsidRPr="00600767">
        <w:rPr>
          <w:rFonts w:ascii="Times New Roman" w:hAnsi="Times New Roman"/>
          <w:sz w:val="20"/>
          <w:szCs w:val="20"/>
          <w:lang w:val="cs-CZ"/>
        </w:rPr>
        <w:t xml:space="preserve">Další účastník projektu je povinen ukončit Řešení části Projektu nejpozději do </w:t>
      </w:r>
      <w:proofErr w:type="gramStart"/>
      <w:r w:rsidRPr="00600767">
        <w:rPr>
          <w:rFonts w:ascii="Times New Roman" w:hAnsi="Times New Roman"/>
          <w:sz w:val="20"/>
          <w:szCs w:val="20"/>
          <w:lang w:val="cs-CZ"/>
        </w:rPr>
        <w:t>31.12.2019</w:t>
      </w:r>
      <w:proofErr w:type="gramEnd"/>
      <w:r w:rsidRPr="00600767">
        <w:rPr>
          <w:rFonts w:ascii="Times New Roman" w:hAnsi="Times New Roman"/>
          <w:sz w:val="20"/>
          <w:szCs w:val="20"/>
          <w:lang w:val="cs-CZ"/>
        </w:rPr>
        <w:t>.</w:t>
      </w:r>
    </w:p>
    <w:p w14:paraId="19524040" w14:textId="77777777" w:rsidR="003402FE" w:rsidRPr="001700FA" w:rsidRDefault="003402FE" w:rsidP="00B30BE2">
      <w:pPr>
        <w:rPr>
          <w:rFonts w:ascii="Times New Roman" w:hAnsi="Times New Roman" w:cs="Times New Roman"/>
          <w:lang w:val="cs-CZ"/>
        </w:rPr>
      </w:pPr>
    </w:p>
    <w:p w14:paraId="03778AA8" w14:textId="77777777" w:rsidR="0045358D" w:rsidRPr="001700FA" w:rsidRDefault="0045358D" w:rsidP="00B30BE2">
      <w:pPr>
        <w:pStyle w:val="Zkladntext"/>
        <w:jc w:val="center"/>
        <w:rPr>
          <w:rFonts w:ascii="Times New Roman" w:hAnsi="Times New Roman"/>
          <w:bCs/>
          <w:sz w:val="20"/>
          <w:szCs w:val="20"/>
          <w:lang w:val="cs-CZ"/>
        </w:rPr>
      </w:pPr>
      <w:r w:rsidRPr="001700FA">
        <w:rPr>
          <w:rFonts w:ascii="Times New Roman" w:hAnsi="Times New Roman"/>
          <w:bCs/>
          <w:sz w:val="20"/>
          <w:szCs w:val="20"/>
          <w:lang w:val="cs-CZ"/>
        </w:rPr>
        <w:t>III.</w:t>
      </w:r>
    </w:p>
    <w:p w14:paraId="1C0EF360" w14:textId="77777777" w:rsidR="0045358D" w:rsidRPr="001700FA" w:rsidRDefault="0045358D" w:rsidP="00B30BE2">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 xml:space="preserve">Náklady na řešení projektu </w:t>
      </w:r>
    </w:p>
    <w:p w14:paraId="049B6107" w14:textId="77777777" w:rsidR="0045358D" w:rsidRPr="001700FA" w:rsidRDefault="0045358D" w:rsidP="00B30BE2">
      <w:pPr>
        <w:pStyle w:val="Zkladntext"/>
        <w:rPr>
          <w:rFonts w:ascii="Times New Roman" w:hAnsi="Times New Roman"/>
          <w:b/>
          <w:sz w:val="20"/>
          <w:szCs w:val="20"/>
          <w:lang w:val="cs-CZ"/>
        </w:rPr>
      </w:pPr>
    </w:p>
    <w:p w14:paraId="235B9D77" w14:textId="742F7625" w:rsidR="000F0D0B" w:rsidRDefault="0045358D" w:rsidP="0020606A">
      <w:pPr>
        <w:pStyle w:val="Zkladntext"/>
        <w:numPr>
          <w:ilvl w:val="0"/>
          <w:numId w:val="4"/>
        </w:numPr>
        <w:ind w:hanging="720"/>
        <w:rPr>
          <w:rFonts w:ascii="Times New Roman" w:hAnsi="Times New Roman"/>
          <w:sz w:val="20"/>
          <w:szCs w:val="20"/>
          <w:lang w:val="cs-CZ"/>
        </w:rPr>
      </w:pPr>
      <w:r w:rsidRPr="000F0D0B">
        <w:rPr>
          <w:rFonts w:ascii="Times New Roman" w:hAnsi="Times New Roman"/>
          <w:sz w:val="20"/>
          <w:szCs w:val="20"/>
          <w:lang w:val="cs-CZ"/>
        </w:rPr>
        <w:t xml:space="preserve">Projekt bude financován dle </w:t>
      </w:r>
      <w:r w:rsidR="00667F60">
        <w:rPr>
          <w:rFonts w:ascii="Times New Roman" w:hAnsi="Times New Roman"/>
          <w:sz w:val="20"/>
          <w:szCs w:val="20"/>
          <w:lang w:val="cs-CZ"/>
        </w:rPr>
        <w:t xml:space="preserve">návrhu </w:t>
      </w:r>
      <w:r w:rsidRPr="000F0D0B">
        <w:rPr>
          <w:rFonts w:ascii="Times New Roman" w:hAnsi="Times New Roman"/>
          <w:sz w:val="20"/>
          <w:szCs w:val="20"/>
          <w:lang w:val="cs-CZ"/>
        </w:rPr>
        <w:t xml:space="preserve">projektu z prostředků účelové podpory. Změny oproti </w:t>
      </w:r>
      <w:r w:rsidR="00667F60">
        <w:rPr>
          <w:rFonts w:ascii="Times New Roman" w:hAnsi="Times New Roman"/>
          <w:sz w:val="20"/>
          <w:szCs w:val="20"/>
          <w:lang w:val="cs-CZ"/>
        </w:rPr>
        <w:t xml:space="preserve">návrhu </w:t>
      </w:r>
      <w:r w:rsidRPr="000F0D0B">
        <w:rPr>
          <w:rFonts w:ascii="Times New Roman" w:hAnsi="Times New Roman"/>
          <w:sz w:val="20"/>
          <w:szCs w:val="20"/>
          <w:lang w:val="cs-CZ"/>
        </w:rPr>
        <w:t xml:space="preserve">projektu navrhuje příjemce a schvaluje poskytovatel. Změny lze provádět pouze v souladu s ustanoveními </w:t>
      </w:r>
      <w:r w:rsidR="00115145">
        <w:rPr>
          <w:rFonts w:ascii="Times New Roman" w:hAnsi="Times New Roman"/>
          <w:sz w:val="20"/>
          <w:szCs w:val="20"/>
          <w:lang w:val="cs-CZ"/>
        </w:rPr>
        <w:t>Smlouvy o poskytnutí podpory</w:t>
      </w:r>
      <w:r w:rsidRPr="000F0D0B">
        <w:rPr>
          <w:rFonts w:ascii="Times New Roman" w:hAnsi="Times New Roman"/>
          <w:sz w:val="20"/>
          <w:szCs w:val="20"/>
          <w:lang w:val="cs-CZ"/>
        </w:rPr>
        <w:t xml:space="preserve"> a jejích dodatků.</w:t>
      </w:r>
    </w:p>
    <w:p w14:paraId="5C86BA61" w14:textId="1B147ABA" w:rsidR="000F0D0B" w:rsidRDefault="000F0D0B" w:rsidP="000F0D0B">
      <w:pPr>
        <w:pStyle w:val="Zkladntext"/>
        <w:numPr>
          <w:ilvl w:val="0"/>
          <w:numId w:val="4"/>
        </w:numPr>
        <w:ind w:hanging="720"/>
        <w:rPr>
          <w:rFonts w:ascii="Times New Roman" w:hAnsi="Times New Roman"/>
          <w:sz w:val="20"/>
          <w:szCs w:val="20"/>
          <w:lang w:val="cs-CZ"/>
        </w:rPr>
      </w:pPr>
      <w:r w:rsidRPr="000F0D0B">
        <w:rPr>
          <w:rFonts w:ascii="Times New Roman" w:hAnsi="Times New Roman"/>
          <w:sz w:val="20"/>
          <w:szCs w:val="20"/>
          <w:lang w:val="cs-CZ"/>
        </w:rPr>
        <w:t>Podporu může hlavní příjemce a další účastník projektu použít výhradně způsobem, který je v souladu s náklady projektu uvedenými v návrhu projektu a schválenými poskytovatelem ve</w:t>
      </w:r>
      <w:r>
        <w:rPr>
          <w:rFonts w:ascii="Times New Roman" w:hAnsi="Times New Roman"/>
          <w:sz w:val="20"/>
          <w:szCs w:val="20"/>
          <w:lang w:val="cs-CZ"/>
        </w:rPr>
        <w:t xml:space="preserve"> </w:t>
      </w:r>
      <w:r w:rsidRPr="000F0D0B">
        <w:rPr>
          <w:rFonts w:ascii="Times New Roman" w:hAnsi="Times New Roman"/>
          <w:sz w:val="20"/>
          <w:szCs w:val="20"/>
          <w:lang w:val="cs-CZ"/>
        </w:rPr>
        <w:t>veřejné soutěži ve výzkumu, vývoji a inovacích.</w:t>
      </w:r>
    </w:p>
    <w:p w14:paraId="555EC086" w14:textId="3A979BB9" w:rsidR="00332BC7" w:rsidRPr="00332BC7" w:rsidRDefault="00332BC7" w:rsidP="00332BC7">
      <w:pPr>
        <w:pStyle w:val="Zkladntext"/>
        <w:numPr>
          <w:ilvl w:val="0"/>
          <w:numId w:val="4"/>
        </w:numPr>
        <w:ind w:hanging="720"/>
        <w:rPr>
          <w:rFonts w:ascii="Times New Roman" w:hAnsi="Times New Roman"/>
          <w:sz w:val="20"/>
          <w:szCs w:val="20"/>
          <w:lang w:val="cs-CZ"/>
        </w:rPr>
      </w:pPr>
      <w:r w:rsidRPr="00332BC7">
        <w:rPr>
          <w:rFonts w:ascii="Times New Roman" w:hAnsi="Times New Roman"/>
          <w:sz w:val="20"/>
          <w:szCs w:val="20"/>
          <w:lang w:val="cs-CZ"/>
        </w:rPr>
        <w:t>Příjemce je za předpokladu, že Další účastník projektu řádně plní závazky vyplývající z této Smlouvy, zejména pak předloží ve stanovených termínech příslušné zprávy a jiné dokumenty o postupu Řešení části Projektu, povinen poskytnout Dalšímu účastníkovi projektu stanovenou část účelové podpory pro jednotlivé kalendářní roky na Řešení části Projektu (dále jen „Dotace“), a to ve výši stanovené v</w:t>
      </w:r>
      <w:r w:rsidR="00AE2CEA">
        <w:rPr>
          <w:rFonts w:ascii="Times New Roman" w:hAnsi="Times New Roman"/>
          <w:sz w:val="20"/>
          <w:szCs w:val="20"/>
          <w:lang w:val="cs-CZ"/>
        </w:rPr>
        <w:t>e</w:t>
      </w:r>
      <w:r w:rsidRPr="00332BC7">
        <w:rPr>
          <w:rFonts w:ascii="Times New Roman" w:hAnsi="Times New Roman"/>
          <w:sz w:val="20"/>
          <w:szCs w:val="20"/>
          <w:lang w:val="cs-CZ"/>
        </w:rPr>
        <w:t xml:space="preserve"> </w:t>
      </w:r>
      <w:r w:rsidR="00AE2CEA">
        <w:rPr>
          <w:rFonts w:ascii="Times New Roman" w:hAnsi="Times New Roman"/>
          <w:sz w:val="20"/>
          <w:szCs w:val="20"/>
          <w:lang w:val="cs-CZ"/>
        </w:rPr>
        <w:t>Smlouvě o poskytnutí podpory.</w:t>
      </w:r>
    </w:p>
    <w:p w14:paraId="18EDB84C" w14:textId="3DA4A4AD" w:rsidR="0045358D" w:rsidRPr="001700FA" w:rsidRDefault="0045358D" w:rsidP="0020606A">
      <w:pPr>
        <w:pStyle w:val="Zkladntext"/>
        <w:numPr>
          <w:ilvl w:val="0"/>
          <w:numId w:val="4"/>
        </w:numPr>
        <w:ind w:hanging="720"/>
        <w:rPr>
          <w:rFonts w:ascii="Times New Roman" w:hAnsi="Times New Roman"/>
          <w:sz w:val="20"/>
          <w:szCs w:val="20"/>
          <w:lang w:val="cs-CZ"/>
        </w:rPr>
      </w:pPr>
      <w:r w:rsidRPr="001700FA">
        <w:rPr>
          <w:rFonts w:ascii="Times New Roman" w:hAnsi="Times New Roman"/>
          <w:sz w:val="20"/>
          <w:szCs w:val="20"/>
          <w:lang w:val="cs-CZ"/>
        </w:rPr>
        <w:t>Výše, časové rozložení a použití poskytnuté účelové podpory se řídí rozpočtem dan</w:t>
      </w:r>
      <w:r w:rsidR="001C331A">
        <w:rPr>
          <w:rFonts w:ascii="Times New Roman" w:hAnsi="Times New Roman"/>
          <w:sz w:val="20"/>
          <w:szCs w:val="20"/>
          <w:lang w:val="cs-CZ"/>
        </w:rPr>
        <w:t>ým</w:t>
      </w:r>
      <w:r w:rsidR="006B5DD3">
        <w:rPr>
          <w:rFonts w:ascii="Times New Roman" w:hAnsi="Times New Roman"/>
          <w:sz w:val="20"/>
          <w:szCs w:val="20"/>
          <w:lang w:val="cs-CZ"/>
        </w:rPr>
        <w:t xml:space="preserve"> </w:t>
      </w:r>
      <w:r w:rsidR="001C331A">
        <w:rPr>
          <w:rFonts w:ascii="Times New Roman" w:hAnsi="Times New Roman"/>
          <w:sz w:val="20"/>
          <w:szCs w:val="20"/>
          <w:lang w:val="cs-CZ"/>
        </w:rPr>
        <w:t>S</w:t>
      </w:r>
      <w:r w:rsidR="006B5DD3">
        <w:rPr>
          <w:rFonts w:ascii="Times New Roman" w:hAnsi="Times New Roman"/>
          <w:sz w:val="20"/>
          <w:szCs w:val="20"/>
          <w:lang w:val="cs-CZ"/>
        </w:rPr>
        <w:t xml:space="preserve">mlouvou o poskytnutí podpory. </w:t>
      </w:r>
      <w:r w:rsidRPr="001700FA">
        <w:rPr>
          <w:rFonts w:ascii="Times New Roman" w:hAnsi="Times New Roman"/>
          <w:sz w:val="20"/>
          <w:szCs w:val="20"/>
          <w:lang w:val="cs-CZ"/>
        </w:rPr>
        <w:t xml:space="preserve">Pokud nedojde ke změnám </w:t>
      </w:r>
      <w:r w:rsidR="00A26220">
        <w:rPr>
          <w:rFonts w:ascii="Times New Roman" w:hAnsi="Times New Roman"/>
          <w:sz w:val="20"/>
          <w:szCs w:val="20"/>
          <w:lang w:val="cs-CZ"/>
        </w:rPr>
        <w:t>Smlouvy o poskytnutí podpory</w:t>
      </w:r>
      <w:r w:rsidRPr="001700FA">
        <w:rPr>
          <w:rFonts w:ascii="Times New Roman" w:hAnsi="Times New Roman"/>
          <w:sz w:val="20"/>
          <w:szCs w:val="20"/>
          <w:lang w:val="cs-CZ"/>
        </w:rPr>
        <w:t xml:space="preserve"> oproti společně vypracované a podané</w:t>
      </w:r>
      <w:r w:rsidR="001C331A">
        <w:rPr>
          <w:rFonts w:ascii="Times New Roman" w:hAnsi="Times New Roman"/>
          <w:sz w:val="20"/>
          <w:szCs w:val="20"/>
          <w:lang w:val="cs-CZ"/>
        </w:rPr>
        <w:t>mu</w:t>
      </w:r>
      <w:r w:rsidRPr="001700FA">
        <w:rPr>
          <w:rFonts w:ascii="Times New Roman" w:hAnsi="Times New Roman"/>
          <w:sz w:val="20"/>
          <w:szCs w:val="20"/>
          <w:lang w:val="cs-CZ"/>
        </w:rPr>
        <w:t xml:space="preserve"> </w:t>
      </w:r>
      <w:r w:rsidR="001C331A">
        <w:rPr>
          <w:rFonts w:ascii="Times New Roman" w:hAnsi="Times New Roman"/>
          <w:sz w:val="20"/>
          <w:szCs w:val="20"/>
          <w:lang w:val="cs-CZ"/>
        </w:rPr>
        <w:t>návrhu</w:t>
      </w:r>
      <w:r w:rsidR="001C331A" w:rsidRPr="001700FA">
        <w:rPr>
          <w:rFonts w:ascii="Times New Roman" w:hAnsi="Times New Roman"/>
          <w:sz w:val="20"/>
          <w:szCs w:val="20"/>
          <w:lang w:val="cs-CZ"/>
        </w:rPr>
        <w:t xml:space="preserve"> </w:t>
      </w:r>
      <w:r w:rsidRPr="001700FA">
        <w:rPr>
          <w:rFonts w:ascii="Times New Roman" w:hAnsi="Times New Roman"/>
          <w:sz w:val="20"/>
          <w:szCs w:val="20"/>
          <w:lang w:val="cs-CZ"/>
        </w:rPr>
        <w:t xml:space="preserve">projektu, bude rozdělení podpory v jednotlivých letech řešení odpovídat </w:t>
      </w:r>
      <w:r w:rsidR="0020606A" w:rsidRPr="0020606A">
        <w:rPr>
          <w:rFonts w:ascii="Times New Roman" w:hAnsi="Times New Roman"/>
          <w:sz w:val="20"/>
          <w:szCs w:val="20"/>
          <w:lang w:val="cs-CZ"/>
        </w:rPr>
        <w:t xml:space="preserve">Smlouvě o poskytnutí podpory (Příloha </w:t>
      </w:r>
      <w:proofErr w:type="gramStart"/>
      <w:r w:rsidR="0020606A" w:rsidRPr="0020606A">
        <w:rPr>
          <w:rFonts w:ascii="Times New Roman" w:hAnsi="Times New Roman"/>
          <w:sz w:val="20"/>
          <w:szCs w:val="20"/>
          <w:lang w:val="cs-CZ"/>
        </w:rPr>
        <w:t>č.1)</w:t>
      </w:r>
      <w:r w:rsidRPr="0020606A">
        <w:rPr>
          <w:rFonts w:ascii="Times New Roman" w:hAnsi="Times New Roman"/>
          <w:sz w:val="20"/>
          <w:szCs w:val="20"/>
          <w:lang w:val="cs-CZ"/>
        </w:rPr>
        <w:t>.</w:t>
      </w:r>
      <w:proofErr w:type="gramEnd"/>
      <w:r w:rsidRPr="0020606A">
        <w:rPr>
          <w:rFonts w:ascii="Times New Roman" w:hAnsi="Times New Roman"/>
          <w:sz w:val="20"/>
          <w:szCs w:val="20"/>
          <w:lang w:val="cs-CZ"/>
        </w:rPr>
        <w:t xml:space="preserve"> </w:t>
      </w:r>
    </w:p>
    <w:p w14:paraId="72C3F441" w14:textId="77777777" w:rsidR="0045358D" w:rsidRPr="001700FA" w:rsidRDefault="0045358D" w:rsidP="00B30BE2">
      <w:pPr>
        <w:pStyle w:val="Zkladntext"/>
        <w:numPr>
          <w:ilvl w:val="0"/>
          <w:numId w:val="4"/>
        </w:numPr>
        <w:ind w:hanging="720"/>
        <w:rPr>
          <w:rFonts w:ascii="Times New Roman" w:hAnsi="Times New Roman"/>
          <w:sz w:val="20"/>
          <w:szCs w:val="20"/>
          <w:lang w:val="cs-CZ"/>
        </w:rPr>
      </w:pPr>
      <w:r w:rsidRPr="001700FA">
        <w:rPr>
          <w:rFonts w:ascii="Times New Roman" w:hAnsi="Times New Roman"/>
          <w:sz w:val="20"/>
          <w:szCs w:val="20"/>
          <w:lang w:val="cs-CZ"/>
        </w:rPr>
        <w:t>Veškeré náklady musí prokazatelně souviset s předmětem projektu, dále musí být přiřazeny ke konkrétní činnosti v rámci projektu a také ke konkrétním kategoriím výzkumu a vývoje, tj. na aplikovaný výzkum nebo na experimentální vývoj, a na vyžádání příjemce doložit.</w:t>
      </w:r>
    </w:p>
    <w:p w14:paraId="627E47BD" w14:textId="77777777" w:rsidR="00996DCE" w:rsidRPr="001700FA" w:rsidRDefault="00996DCE" w:rsidP="00B30BE2">
      <w:pPr>
        <w:pStyle w:val="Zkladntext"/>
        <w:numPr>
          <w:ilvl w:val="0"/>
          <w:numId w:val="4"/>
        </w:numPr>
        <w:ind w:hanging="720"/>
        <w:rPr>
          <w:rFonts w:ascii="Times New Roman" w:hAnsi="Times New Roman"/>
          <w:sz w:val="20"/>
          <w:szCs w:val="20"/>
          <w:lang w:val="cs-CZ"/>
        </w:rPr>
      </w:pPr>
      <w:r w:rsidRPr="001700FA">
        <w:rPr>
          <w:rFonts w:ascii="Times New Roman" w:hAnsi="Times New Roman"/>
          <w:sz w:val="20"/>
          <w:szCs w:val="20"/>
          <w:lang w:val="cs-CZ"/>
        </w:rPr>
        <w:t xml:space="preserve">Sníží-li se výše uznaných nákladů, sníží se úměrně i maximální výše podpory při zachování stanovené míry podpory. </w:t>
      </w:r>
    </w:p>
    <w:p w14:paraId="21930DAE" w14:textId="77777777" w:rsidR="00E530A6" w:rsidRPr="001700FA" w:rsidRDefault="0045358D" w:rsidP="00165B50">
      <w:pPr>
        <w:pStyle w:val="Zkladntext"/>
        <w:numPr>
          <w:ilvl w:val="0"/>
          <w:numId w:val="4"/>
        </w:numPr>
        <w:ind w:hanging="720"/>
        <w:rPr>
          <w:rFonts w:ascii="Times New Roman" w:hAnsi="Times New Roman"/>
          <w:sz w:val="20"/>
          <w:szCs w:val="20"/>
          <w:lang w:val="cs-CZ"/>
        </w:rPr>
      </w:pPr>
      <w:r w:rsidRPr="001700FA">
        <w:rPr>
          <w:rFonts w:ascii="Times New Roman" w:hAnsi="Times New Roman"/>
          <w:sz w:val="20"/>
          <w:szCs w:val="20"/>
          <w:lang w:val="cs-CZ"/>
        </w:rPr>
        <w:t>Pro případ pořízení hmotného či nehmotného majetku nebo služby pro účely projektu jsou smluvní strany povinny postupovat podle příslušných ustanov</w:t>
      </w:r>
      <w:r w:rsidR="005B1DB6" w:rsidRPr="001700FA">
        <w:rPr>
          <w:rFonts w:ascii="Times New Roman" w:hAnsi="Times New Roman"/>
          <w:sz w:val="20"/>
          <w:szCs w:val="20"/>
          <w:lang w:val="cs-CZ"/>
        </w:rPr>
        <w:t>ení zákona č. 134/201</w:t>
      </w:r>
      <w:r w:rsidRPr="001700FA">
        <w:rPr>
          <w:rFonts w:ascii="Times New Roman" w:hAnsi="Times New Roman"/>
          <w:sz w:val="20"/>
          <w:szCs w:val="20"/>
          <w:lang w:val="cs-CZ"/>
        </w:rPr>
        <w:t xml:space="preserve">6 Sb., o </w:t>
      </w:r>
      <w:r w:rsidR="005B1DB6" w:rsidRPr="001700FA">
        <w:rPr>
          <w:rFonts w:ascii="Times New Roman" w:hAnsi="Times New Roman"/>
          <w:sz w:val="20"/>
          <w:szCs w:val="20"/>
          <w:lang w:val="cs-CZ"/>
        </w:rPr>
        <w:t>zadávání veřejných zakázek</w:t>
      </w:r>
      <w:r w:rsidRPr="001700FA">
        <w:rPr>
          <w:rFonts w:ascii="Times New Roman" w:hAnsi="Times New Roman"/>
          <w:sz w:val="20"/>
          <w:szCs w:val="20"/>
          <w:lang w:val="cs-CZ"/>
        </w:rPr>
        <w:t xml:space="preserve">, </w:t>
      </w:r>
      <w:r w:rsidR="000F3E5F">
        <w:rPr>
          <w:rFonts w:ascii="Times New Roman" w:hAnsi="Times New Roman"/>
          <w:sz w:val="20"/>
          <w:szCs w:val="20"/>
          <w:lang w:val="cs-CZ"/>
        </w:rPr>
        <w:t xml:space="preserve">v </w:t>
      </w:r>
      <w:r w:rsidR="00A6667C" w:rsidRPr="00A6667C">
        <w:rPr>
          <w:rFonts w:ascii="Times New Roman" w:hAnsi="Times New Roman"/>
          <w:sz w:val="20"/>
          <w:szCs w:val="20"/>
          <w:lang w:val="cs-CZ"/>
        </w:rPr>
        <w:t xml:space="preserve">platném znění </w:t>
      </w:r>
      <w:r w:rsidR="0093267A" w:rsidRPr="001700FA">
        <w:rPr>
          <w:rFonts w:ascii="Times New Roman" w:hAnsi="Times New Roman"/>
          <w:sz w:val="20"/>
          <w:szCs w:val="20"/>
          <w:lang w:val="cs-CZ"/>
        </w:rPr>
        <w:t>(dále jen „</w:t>
      </w:r>
      <w:r w:rsidR="0093267A" w:rsidRPr="001700FA">
        <w:rPr>
          <w:rFonts w:ascii="Times New Roman" w:hAnsi="Times New Roman"/>
          <w:b/>
          <w:sz w:val="20"/>
          <w:szCs w:val="20"/>
          <w:lang w:val="cs-CZ"/>
        </w:rPr>
        <w:t>ZVZ</w:t>
      </w:r>
      <w:r w:rsidR="0093267A" w:rsidRPr="001700FA">
        <w:rPr>
          <w:rFonts w:ascii="Times New Roman" w:hAnsi="Times New Roman"/>
          <w:sz w:val="20"/>
          <w:szCs w:val="20"/>
          <w:lang w:val="cs-CZ"/>
        </w:rPr>
        <w:t>“)</w:t>
      </w:r>
      <w:r w:rsidR="00E530A6" w:rsidRPr="001700FA">
        <w:rPr>
          <w:rFonts w:ascii="Times New Roman" w:hAnsi="Times New Roman"/>
          <w:sz w:val="20"/>
          <w:szCs w:val="20"/>
          <w:lang w:val="cs-CZ"/>
        </w:rPr>
        <w:t xml:space="preserve">. </w:t>
      </w:r>
    </w:p>
    <w:p w14:paraId="218094E5" w14:textId="77777777" w:rsidR="0045358D" w:rsidRPr="001700FA" w:rsidRDefault="0045358D" w:rsidP="00B30BE2">
      <w:pPr>
        <w:pStyle w:val="Zkladntext"/>
        <w:numPr>
          <w:ilvl w:val="0"/>
          <w:numId w:val="4"/>
        </w:numPr>
        <w:ind w:hanging="720"/>
        <w:rPr>
          <w:rFonts w:ascii="Times New Roman" w:hAnsi="Times New Roman"/>
          <w:sz w:val="20"/>
          <w:szCs w:val="20"/>
          <w:lang w:val="cs-CZ"/>
        </w:rPr>
      </w:pPr>
      <w:r w:rsidRPr="001700FA">
        <w:rPr>
          <w:rFonts w:ascii="Times New Roman" w:hAnsi="Times New Roman"/>
          <w:sz w:val="20"/>
          <w:szCs w:val="20"/>
          <w:lang w:val="cs-CZ"/>
        </w:rPr>
        <w:t>Uznané náklady musí splňovat následující podmínky:</w:t>
      </w:r>
    </w:p>
    <w:p w14:paraId="5CDCD002" w14:textId="77777777" w:rsidR="0045358D" w:rsidRPr="001700FA" w:rsidRDefault="0045358D" w:rsidP="00B30BE2">
      <w:pPr>
        <w:numPr>
          <w:ilvl w:val="0"/>
          <w:numId w:val="5"/>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musí být vynaloženy v souladu s cíli programu a musí bezprostředně souviset s realizací projektu;</w:t>
      </w:r>
    </w:p>
    <w:p w14:paraId="1E24CD1F" w14:textId="77777777" w:rsidR="0045358D" w:rsidRPr="001700FA" w:rsidRDefault="00407220" w:rsidP="00B30BE2">
      <w:pPr>
        <w:numPr>
          <w:ilvl w:val="0"/>
          <w:numId w:val="5"/>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být </w:t>
      </w:r>
      <w:r w:rsidR="0045358D" w:rsidRPr="001700FA">
        <w:rPr>
          <w:rFonts w:ascii="Times New Roman" w:hAnsi="Times New Roman" w:cs="Times New Roman"/>
          <w:lang w:val="cs-CZ"/>
        </w:rPr>
        <w:t>způsobilými náklady;</w:t>
      </w:r>
    </w:p>
    <w:p w14:paraId="04DDE36D" w14:textId="77777777" w:rsidR="0045358D" w:rsidRPr="001700FA" w:rsidRDefault="00407220" w:rsidP="00B30BE2">
      <w:pPr>
        <w:numPr>
          <w:ilvl w:val="0"/>
          <w:numId w:val="5"/>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být prokazatelně zaplaceny příjemcem či dalším účastníkem projektu v maximální době splatnosti do 30 dnů (tato podmínka se nevztahuje na vyúčtování odpisů), bez ohledu na dobu splatnosti stanovenou mezi příjemcem</w:t>
      </w:r>
      <w:r w:rsidRPr="001700FA">
        <w:rPr>
          <w:rFonts w:ascii="Times New Roman" w:hAnsi="Times New Roman" w:cs="Times New Roman"/>
          <w:lang w:val="cs-CZ"/>
        </w:rPr>
        <w:t xml:space="preserve"> nebo dalším účastníkem</w:t>
      </w:r>
      <w:r w:rsidR="0045358D" w:rsidRPr="001700FA">
        <w:rPr>
          <w:rFonts w:ascii="Times New Roman" w:hAnsi="Times New Roman" w:cs="Times New Roman"/>
          <w:lang w:val="cs-CZ"/>
        </w:rPr>
        <w:t xml:space="preserve"> a dodavatelem;</w:t>
      </w:r>
    </w:p>
    <w:p w14:paraId="4F6A72CF" w14:textId="77777777" w:rsidR="0045358D" w:rsidRPr="001700FA" w:rsidRDefault="00407220" w:rsidP="00B30BE2">
      <w:pPr>
        <w:numPr>
          <w:ilvl w:val="0"/>
          <w:numId w:val="5"/>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 xml:space="preserve">být doloženy průkaznými doklady; </w:t>
      </w:r>
    </w:p>
    <w:p w14:paraId="41C36177" w14:textId="77777777" w:rsidR="0045358D" w:rsidRPr="001700FA" w:rsidRDefault="00407220" w:rsidP="00B30BE2">
      <w:pPr>
        <w:numPr>
          <w:ilvl w:val="0"/>
          <w:numId w:val="5"/>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být přiměřené (musí odpovídat cenám v místě a čase obvyklým);</w:t>
      </w:r>
    </w:p>
    <w:p w14:paraId="7F7EEC24" w14:textId="77777777" w:rsidR="0045358D" w:rsidRPr="001700FA" w:rsidRDefault="001854A7" w:rsidP="00B30BE2">
      <w:pPr>
        <w:numPr>
          <w:ilvl w:val="0"/>
          <w:numId w:val="5"/>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být vynaloženy v souladu s principy:</w:t>
      </w:r>
    </w:p>
    <w:p w14:paraId="43362015" w14:textId="77777777" w:rsidR="0045358D" w:rsidRPr="001700FA" w:rsidRDefault="0045358D" w:rsidP="00B30BE2">
      <w:pPr>
        <w:numPr>
          <w:ilvl w:val="1"/>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hospodárnosti (minimalizace výdajů při respektování cílů projektu);</w:t>
      </w:r>
    </w:p>
    <w:p w14:paraId="0E799AFA" w14:textId="77777777" w:rsidR="0045358D" w:rsidRPr="001700FA" w:rsidRDefault="0045358D" w:rsidP="00B30BE2">
      <w:pPr>
        <w:numPr>
          <w:ilvl w:val="1"/>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účelnosti (přímá vazba na projekt a nezbytnost pro realizaci projektu);</w:t>
      </w:r>
    </w:p>
    <w:p w14:paraId="6A3B1806" w14:textId="77777777" w:rsidR="0047481D" w:rsidRPr="001700FA" w:rsidRDefault="0045358D" w:rsidP="00B30BE2">
      <w:pPr>
        <w:numPr>
          <w:ilvl w:val="1"/>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efektivnosti (maximalizace poměru mezi výstupy a vstupy projektu).</w:t>
      </w:r>
    </w:p>
    <w:p w14:paraId="781588A6" w14:textId="77777777" w:rsidR="00477F4F" w:rsidRPr="001700FA" w:rsidRDefault="0045358D" w:rsidP="00B30BE2">
      <w:pPr>
        <w:pStyle w:val="Odstavecseseznamem"/>
        <w:numPr>
          <w:ilvl w:val="0"/>
          <w:numId w:val="4"/>
        </w:numPr>
        <w:ind w:hanging="720"/>
        <w:jc w:val="both"/>
        <w:rPr>
          <w:sz w:val="20"/>
        </w:rPr>
      </w:pPr>
      <w:r w:rsidRPr="001700FA">
        <w:rPr>
          <w:sz w:val="20"/>
        </w:rPr>
        <w:t>Za uznaný náklad projektu se nepovažuje</w:t>
      </w:r>
      <w:r w:rsidR="00070486" w:rsidRPr="001700FA">
        <w:rPr>
          <w:sz w:val="20"/>
        </w:rPr>
        <w:t xml:space="preserve"> poskytnuté plnění</w:t>
      </w:r>
      <w:r w:rsidRPr="001700FA">
        <w:rPr>
          <w:sz w:val="20"/>
        </w:rPr>
        <w:t xml:space="preserve"> mezi příjemcem a dalšími účastníky navzájem. </w:t>
      </w:r>
    </w:p>
    <w:p w14:paraId="6D284CC7" w14:textId="7EC4D4FF" w:rsidR="00477F4F" w:rsidRPr="001700FA" w:rsidRDefault="0045358D" w:rsidP="00B30BE2">
      <w:pPr>
        <w:pStyle w:val="Odstavecseseznamem"/>
        <w:numPr>
          <w:ilvl w:val="0"/>
          <w:numId w:val="4"/>
        </w:numPr>
        <w:ind w:hanging="720"/>
        <w:jc w:val="both"/>
        <w:rPr>
          <w:sz w:val="20"/>
        </w:rPr>
      </w:pPr>
      <w:r w:rsidRPr="001700FA">
        <w:rPr>
          <w:sz w:val="20"/>
        </w:rPr>
        <w:t xml:space="preserve">Pokud dojde k nabytí účinnosti </w:t>
      </w:r>
      <w:r w:rsidR="00A26220">
        <w:rPr>
          <w:sz w:val="20"/>
        </w:rPr>
        <w:t>Smlouvy o poskytnutí podpory</w:t>
      </w:r>
      <w:r w:rsidR="00A26220" w:rsidRPr="000F0D0B">
        <w:rPr>
          <w:sz w:val="20"/>
        </w:rPr>
        <w:t xml:space="preserve"> </w:t>
      </w:r>
      <w:r w:rsidRPr="001700FA">
        <w:rPr>
          <w:sz w:val="20"/>
        </w:rPr>
        <w:t>a</w:t>
      </w:r>
      <w:r w:rsidR="00B865B6" w:rsidRPr="001700FA">
        <w:rPr>
          <w:sz w:val="20"/>
        </w:rPr>
        <w:t xml:space="preserve"> této</w:t>
      </w:r>
      <w:r w:rsidR="00EA1439">
        <w:rPr>
          <w:sz w:val="20"/>
        </w:rPr>
        <w:t xml:space="preserve"> s</w:t>
      </w:r>
      <w:r w:rsidR="00876A5B" w:rsidRPr="001700FA">
        <w:rPr>
          <w:sz w:val="20"/>
        </w:rPr>
        <w:t xml:space="preserve">mlouvy </w:t>
      </w:r>
      <w:r w:rsidRPr="001700FA">
        <w:rPr>
          <w:sz w:val="20"/>
        </w:rPr>
        <w:t>ke dni pozdějšímu, než je den uvedený jako začátek řešení projektu ve schváleném znění návrhu projektu, bude na náklady spotřebované na řešení projektu mezi těmito dny pohlíženo, jako by se jednalo o náklady spotřebované po nabytí účinnosti těchto smluv.</w:t>
      </w:r>
    </w:p>
    <w:p w14:paraId="3E164D87" w14:textId="77777777" w:rsidR="00477F4F" w:rsidRPr="001700FA" w:rsidRDefault="00022FC8" w:rsidP="00B30BE2">
      <w:pPr>
        <w:pStyle w:val="Odstavecseseznamem"/>
        <w:numPr>
          <w:ilvl w:val="0"/>
          <w:numId w:val="4"/>
        </w:numPr>
        <w:ind w:hanging="720"/>
        <w:jc w:val="both"/>
        <w:rPr>
          <w:sz w:val="20"/>
        </w:rPr>
      </w:pPr>
      <w:r w:rsidRPr="001700FA">
        <w:rPr>
          <w:sz w:val="20"/>
        </w:rPr>
        <w:t>Na každý náklad vynaložený dalším úč</w:t>
      </w:r>
      <w:r w:rsidR="00440DD0" w:rsidRPr="001700FA">
        <w:rPr>
          <w:sz w:val="20"/>
        </w:rPr>
        <w:t>a</w:t>
      </w:r>
      <w:r w:rsidRPr="001700FA">
        <w:rPr>
          <w:sz w:val="20"/>
        </w:rPr>
        <w:t>stníkem se poh</w:t>
      </w:r>
      <w:r w:rsidR="00440DD0" w:rsidRPr="001700FA">
        <w:rPr>
          <w:sz w:val="20"/>
        </w:rPr>
        <w:t xml:space="preserve">líží tak, že </w:t>
      </w:r>
      <w:r w:rsidRPr="001700FA">
        <w:rPr>
          <w:sz w:val="20"/>
        </w:rPr>
        <w:t xml:space="preserve">bude plněn z poskytnuté podpory a neveřejného zdroje v poměru podle míry poskytnuté podpory uvedené v Příloze </w:t>
      </w:r>
      <w:r w:rsidR="00477F4F" w:rsidRPr="001700FA">
        <w:rPr>
          <w:sz w:val="20"/>
        </w:rPr>
        <w:t xml:space="preserve">č. 1. </w:t>
      </w:r>
    </w:p>
    <w:p w14:paraId="78A908C9" w14:textId="77777777" w:rsidR="00510A71" w:rsidRPr="001700FA" w:rsidRDefault="00542698" w:rsidP="00062CDC">
      <w:pPr>
        <w:pStyle w:val="Odstavecseseznamem"/>
        <w:numPr>
          <w:ilvl w:val="0"/>
          <w:numId w:val="4"/>
        </w:numPr>
        <w:ind w:hanging="720"/>
        <w:jc w:val="both"/>
        <w:rPr>
          <w:sz w:val="20"/>
        </w:rPr>
      </w:pPr>
      <w:r w:rsidRPr="001700FA">
        <w:rPr>
          <w:sz w:val="20"/>
        </w:rPr>
        <w:t>Další účastník je povinen o všech vynaložených nákladech projektu vést oddělenou účetní evidenci v souladu se zákonem č. 563/1991 Sb., o účetnictví, v platném znění.</w:t>
      </w:r>
    </w:p>
    <w:p w14:paraId="07C2F192" w14:textId="77777777" w:rsidR="00062CDC" w:rsidRPr="001700FA" w:rsidRDefault="00062CDC" w:rsidP="00062CDC">
      <w:pPr>
        <w:pStyle w:val="Odstavecseseznamem"/>
        <w:numPr>
          <w:ilvl w:val="0"/>
          <w:numId w:val="4"/>
        </w:numPr>
        <w:ind w:hanging="720"/>
        <w:jc w:val="both"/>
        <w:rPr>
          <w:sz w:val="20"/>
        </w:rPr>
      </w:pPr>
      <w:r w:rsidRPr="001700FA">
        <w:rPr>
          <w:sz w:val="20"/>
        </w:rPr>
        <w:t>Jednotlivé kategorie způsobilých nákladů:</w:t>
      </w:r>
    </w:p>
    <w:p w14:paraId="5CBA2CE7" w14:textId="77777777" w:rsidR="00062CDC" w:rsidRPr="001700FA" w:rsidRDefault="00062CDC" w:rsidP="00062CDC">
      <w:pPr>
        <w:pStyle w:val="Odstavecseseznamem"/>
        <w:jc w:val="both"/>
        <w:rPr>
          <w:sz w:val="20"/>
        </w:rPr>
      </w:pPr>
      <w:r w:rsidRPr="001700FA">
        <w:rPr>
          <w:sz w:val="20"/>
        </w:rPr>
        <w:t>a) osobní náklady,</w:t>
      </w:r>
    </w:p>
    <w:p w14:paraId="6D5982F7" w14:textId="77777777" w:rsidR="00062CDC" w:rsidRPr="001700FA" w:rsidRDefault="004D238F" w:rsidP="00062CDC">
      <w:pPr>
        <w:pStyle w:val="Odstavecseseznamem"/>
        <w:jc w:val="both"/>
        <w:rPr>
          <w:sz w:val="20"/>
        </w:rPr>
      </w:pPr>
      <w:r w:rsidRPr="001700FA">
        <w:rPr>
          <w:sz w:val="20"/>
        </w:rPr>
        <w:t>b</w:t>
      </w:r>
      <w:r w:rsidR="00062CDC" w:rsidRPr="001700FA">
        <w:rPr>
          <w:sz w:val="20"/>
        </w:rPr>
        <w:t>) náklady na subdodávky,</w:t>
      </w:r>
    </w:p>
    <w:p w14:paraId="1E0230E6" w14:textId="77777777" w:rsidR="00062CDC" w:rsidRPr="001700FA" w:rsidRDefault="004D238F" w:rsidP="00062CDC">
      <w:pPr>
        <w:pStyle w:val="Odstavecseseznamem"/>
        <w:jc w:val="both"/>
        <w:rPr>
          <w:sz w:val="20"/>
        </w:rPr>
      </w:pPr>
      <w:r w:rsidRPr="001700FA">
        <w:rPr>
          <w:sz w:val="20"/>
        </w:rPr>
        <w:t>c</w:t>
      </w:r>
      <w:r w:rsidR="00062CDC" w:rsidRPr="001700FA">
        <w:rPr>
          <w:sz w:val="20"/>
        </w:rPr>
        <w:t xml:space="preserve">) ostatní přímé </w:t>
      </w:r>
      <w:r w:rsidR="00062CDC" w:rsidRPr="00332BC7">
        <w:rPr>
          <w:sz w:val="20"/>
        </w:rPr>
        <w:t>náklady</w:t>
      </w:r>
      <w:r w:rsidRPr="00332BC7">
        <w:rPr>
          <w:sz w:val="20"/>
        </w:rPr>
        <w:t xml:space="preserve"> (vyjma stipendií)</w:t>
      </w:r>
      <w:r w:rsidR="00062CDC" w:rsidRPr="00332BC7">
        <w:rPr>
          <w:sz w:val="20"/>
        </w:rPr>
        <w:t>,</w:t>
      </w:r>
    </w:p>
    <w:p w14:paraId="551AA213" w14:textId="77777777" w:rsidR="00B30BE2" w:rsidRPr="001700FA" w:rsidRDefault="00EA1439" w:rsidP="009600C7">
      <w:pPr>
        <w:pStyle w:val="Odstavecseseznamem"/>
        <w:jc w:val="both"/>
        <w:rPr>
          <w:sz w:val="20"/>
        </w:rPr>
      </w:pPr>
      <w:r>
        <w:rPr>
          <w:sz w:val="20"/>
        </w:rPr>
        <w:t>d</w:t>
      </w:r>
      <w:r w:rsidR="00062CDC" w:rsidRPr="001700FA">
        <w:rPr>
          <w:sz w:val="20"/>
        </w:rPr>
        <w:t>) ostatní nepřímé náklady.</w:t>
      </w:r>
    </w:p>
    <w:p w14:paraId="79C8876B" w14:textId="77777777" w:rsidR="003B4992" w:rsidRDefault="003B4992" w:rsidP="00B30BE2">
      <w:pPr>
        <w:adjustRightInd w:val="0"/>
        <w:rPr>
          <w:rFonts w:ascii="Times New Roman" w:hAnsi="Times New Roman" w:cs="Times New Roman"/>
          <w:bCs/>
          <w:color w:val="000000"/>
          <w:lang w:val="cs-CZ"/>
        </w:rPr>
      </w:pPr>
    </w:p>
    <w:p w14:paraId="2FE6A22C" w14:textId="77777777" w:rsidR="00821C52" w:rsidRPr="001700FA" w:rsidRDefault="00821C52" w:rsidP="00B30BE2">
      <w:pPr>
        <w:adjustRightInd w:val="0"/>
        <w:rPr>
          <w:rFonts w:ascii="Times New Roman" w:hAnsi="Times New Roman" w:cs="Times New Roman"/>
          <w:bCs/>
          <w:color w:val="000000"/>
          <w:lang w:val="cs-CZ"/>
        </w:rPr>
      </w:pPr>
    </w:p>
    <w:p w14:paraId="1D000FE1" w14:textId="77777777" w:rsidR="00422576" w:rsidRPr="001700FA" w:rsidRDefault="00F70FC3" w:rsidP="00B30BE2">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I</w:t>
      </w:r>
      <w:r w:rsidR="00422576" w:rsidRPr="001700FA">
        <w:rPr>
          <w:rFonts w:ascii="Times New Roman" w:hAnsi="Times New Roman" w:cs="Times New Roman"/>
          <w:bCs/>
          <w:color w:val="000000"/>
          <w:lang w:val="cs-CZ"/>
        </w:rPr>
        <w:t>V</w:t>
      </w:r>
      <w:r w:rsidR="006226D9" w:rsidRPr="001700FA">
        <w:rPr>
          <w:rFonts w:ascii="Times New Roman" w:hAnsi="Times New Roman" w:cs="Times New Roman"/>
          <w:bCs/>
          <w:color w:val="000000"/>
          <w:lang w:val="cs-CZ"/>
        </w:rPr>
        <w:t>.</w:t>
      </w:r>
    </w:p>
    <w:p w14:paraId="266DF5E5" w14:textId="77777777" w:rsidR="0056588E" w:rsidRPr="001700FA" w:rsidRDefault="0056588E"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Poskytování účelové podpory</w:t>
      </w:r>
    </w:p>
    <w:p w14:paraId="637F0CC9" w14:textId="77777777" w:rsidR="0056588E" w:rsidRPr="001700FA" w:rsidRDefault="0056588E" w:rsidP="00B30BE2">
      <w:pPr>
        <w:adjustRightInd w:val="0"/>
        <w:jc w:val="both"/>
        <w:rPr>
          <w:rFonts w:ascii="Times New Roman" w:hAnsi="Times New Roman" w:cs="Times New Roman"/>
          <w:b/>
          <w:bCs/>
          <w:color w:val="000000"/>
          <w:lang w:val="cs-CZ"/>
        </w:rPr>
      </w:pPr>
    </w:p>
    <w:p w14:paraId="1C1A5682" w14:textId="1A354ED9" w:rsidR="0056588E" w:rsidRPr="001700FA" w:rsidRDefault="0056588E" w:rsidP="00B30BE2">
      <w:pPr>
        <w:numPr>
          <w:ilvl w:val="0"/>
          <w:numId w:val="12"/>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Příjemce se zavazuje poskytnout dalšímu účastníkovi účelovou podporu pro 1. rok řešení projektu ve výši uvedené v </w:t>
      </w:r>
      <w:r w:rsidR="00635D69">
        <w:rPr>
          <w:rFonts w:ascii="Times New Roman" w:hAnsi="Times New Roman" w:cs="Times New Roman"/>
          <w:b/>
          <w:color w:val="000000"/>
          <w:lang w:val="cs-CZ"/>
        </w:rPr>
        <w:t xml:space="preserve">Příloze č. </w:t>
      </w:r>
      <w:r w:rsidR="0020606A">
        <w:rPr>
          <w:rFonts w:ascii="Times New Roman" w:hAnsi="Times New Roman" w:cs="Times New Roman"/>
          <w:b/>
          <w:color w:val="000000"/>
          <w:lang w:val="cs-CZ"/>
        </w:rPr>
        <w:t>1</w:t>
      </w:r>
      <w:r w:rsidRPr="001700FA">
        <w:rPr>
          <w:rFonts w:ascii="Times New Roman" w:hAnsi="Times New Roman" w:cs="Times New Roman"/>
          <w:color w:val="000000"/>
          <w:lang w:val="cs-CZ"/>
        </w:rPr>
        <w:t xml:space="preserve"> této smlouvy bezodkladně, nejpozději do třiceti (30) kalendářních dnů od jejího poskytnutí </w:t>
      </w:r>
      <w:r w:rsidR="00257BA7" w:rsidRPr="001700FA">
        <w:rPr>
          <w:rFonts w:ascii="Times New Roman" w:hAnsi="Times New Roman" w:cs="Times New Roman"/>
          <w:color w:val="000000"/>
          <w:lang w:val="cs-CZ"/>
        </w:rPr>
        <w:t xml:space="preserve">poskytovatelem </w:t>
      </w:r>
      <w:r w:rsidRPr="001700FA">
        <w:rPr>
          <w:rFonts w:ascii="Times New Roman" w:hAnsi="Times New Roman" w:cs="Times New Roman"/>
          <w:color w:val="000000"/>
          <w:lang w:val="cs-CZ"/>
        </w:rPr>
        <w:t>příjemci.</w:t>
      </w:r>
    </w:p>
    <w:p w14:paraId="39758AC0" w14:textId="559BCC73" w:rsidR="0056588E" w:rsidRPr="001700FA" w:rsidRDefault="0056588E" w:rsidP="00B30BE2">
      <w:pPr>
        <w:numPr>
          <w:ilvl w:val="0"/>
          <w:numId w:val="12"/>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Příjemce se zavazuje u víceletých projektů ve druhém</w:t>
      </w:r>
      <w:r w:rsidR="007C79D3">
        <w:rPr>
          <w:rFonts w:ascii="Times New Roman" w:hAnsi="Times New Roman" w:cs="Times New Roman"/>
          <w:color w:val="000000"/>
          <w:lang w:val="cs-CZ"/>
        </w:rPr>
        <w:t xml:space="preserve"> roce</w:t>
      </w:r>
      <w:r w:rsidRPr="001700FA">
        <w:rPr>
          <w:rFonts w:ascii="Times New Roman" w:hAnsi="Times New Roman" w:cs="Times New Roman"/>
          <w:color w:val="000000"/>
          <w:lang w:val="cs-CZ"/>
        </w:rPr>
        <w:t xml:space="preserve"> a dalších letech řešení začít poskytovat dalšímu účastníku účelovou podporu v částkách uvedených v </w:t>
      </w:r>
      <w:r w:rsidR="00635D69">
        <w:rPr>
          <w:rFonts w:ascii="Times New Roman" w:hAnsi="Times New Roman" w:cs="Times New Roman"/>
          <w:b/>
          <w:color w:val="000000"/>
          <w:lang w:val="cs-CZ"/>
        </w:rPr>
        <w:t xml:space="preserve">Příloze č. </w:t>
      </w:r>
      <w:r w:rsidR="0020606A">
        <w:rPr>
          <w:rFonts w:ascii="Times New Roman" w:hAnsi="Times New Roman" w:cs="Times New Roman"/>
          <w:b/>
          <w:color w:val="000000"/>
          <w:lang w:val="cs-CZ"/>
        </w:rPr>
        <w:t>1</w:t>
      </w:r>
      <w:r w:rsidRPr="001700FA">
        <w:rPr>
          <w:rFonts w:ascii="Times New Roman" w:hAnsi="Times New Roman" w:cs="Times New Roman"/>
          <w:b/>
          <w:color w:val="000000"/>
          <w:lang w:val="cs-CZ"/>
        </w:rPr>
        <w:t xml:space="preserve"> </w:t>
      </w:r>
      <w:r w:rsidRPr="001700FA">
        <w:rPr>
          <w:rFonts w:ascii="Times New Roman" w:hAnsi="Times New Roman" w:cs="Times New Roman"/>
          <w:color w:val="000000"/>
          <w:lang w:val="cs-CZ"/>
        </w:rPr>
        <w:t xml:space="preserve">této smlouvy </w:t>
      </w:r>
      <w:r w:rsidRPr="001700FA">
        <w:rPr>
          <w:rFonts w:ascii="Times New Roman" w:hAnsi="Times New Roman" w:cs="Times New Roman"/>
          <w:lang w:val="cs-CZ"/>
        </w:rPr>
        <w:t xml:space="preserve">bezodkladně, nejpozději do třiceti (30) </w:t>
      </w:r>
      <w:r w:rsidRPr="001700FA">
        <w:rPr>
          <w:rFonts w:ascii="Times New Roman" w:hAnsi="Times New Roman" w:cs="Times New Roman"/>
          <w:color w:val="000000"/>
          <w:lang w:val="cs-CZ"/>
        </w:rPr>
        <w:t xml:space="preserve">kalendářních dnů od jejího poskytnutí </w:t>
      </w:r>
      <w:r w:rsidR="00405B47" w:rsidRPr="001700FA">
        <w:rPr>
          <w:rFonts w:ascii="Times New Roman" w:hAnsi="Times New Roman" w:cs="Times New Roman"/>
          <w:color w:val="000000"/>
          <w:lang w:val="cs-CZ"/>
        </w:rPr>
        <w:t xml:space="preserve">poskytovatelem </w:t>
      </w:r>
      <w:r w:rsidRPr="001700FA">
        <w:rPr>
          <w:rFonts w:ascii="Times New Roman" w:hAnsi="Times New Roman" w:cs="Times New Roman"/>
          <w:color w:val="000000"/>
          <w:lang w:val="cs-CZ"/>
        </w:rPr>
        <w:t>příjemci. Současně musí být splněny závazky dalšího účastníka vyplývající z této smlouvy.</w:t>
      </w:r>
    </w:p>
    <w:p w14:paraId="6D58B333" w14:textId="1F0A9A08" w:rsidR="0056588E" w:rsidRDefault="0056588E" w:rsidP="00B30BE2">
      <w:pPr>
        <w:numPr>
          <w:ilvl w:val="0"/>
          <w:numId w:val="12"/>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Příjemce se zavazuje stanovenou část poskytnuté účelové podpory, jejíž výše pro dané období je uvedena v </w:t>
      </w:r>
      <w:r w:rsidRPr="001700FA">
        <w:rPr>
          <w:rFonts w:ascii="Times New Roman" w:hAnsi="Times New Roman" w:cs="Times New Roman"/>
          <w:b/>
          <w:color w:val="000000"/>
          <w:lang w:val="cs-CZ"/>
        </w:rPr>
        <w:t xml:space="preserve">Příloze č. </w:t>
      </w:r>
      <w:r w:rsidR="0020606A">
        <w:rPr>
          <w:rFonts w:ascii="Times New Roman" w:hAnsi="Times New Roman" w:cs="Times New Roman"/>
          <w:b/>
          <w:color w:val="000000"/>
          <w:lang w:val="cs-CZ"/>
        </w:rPr>
        <w:t>1</w:t>
      </w:r>
      <w:r w:rsidRPr="001700FA">
        <w:rPr>
          <w:rFonts w:ascii="Times New Roman" w:hAnsi="Times New Roman" w:cs="Times New Roman"/>
          <w:b/>
          <w:color w:val="000000"/>
          <w:lang w:val="cs-CZ"/>
        </w:rPr>
        <w:t xml:space="preserve"> </w:t>
      </w:r>
      <w:r w:rsidRPr="001700FA">
        <w:rPr>
          <w:rFonts w:ascii="Times New Roman" w:hAnsi="Times New Roman" w:cs="Times New Roman"/>
          <w:color w:val="000000"/>
          <w:lang w:val="cs-CZ"/>
        </w:rPr>
        <w:t>této smlouvy, převést na bankovní účet dalšího účastníka v souladu s touto smlouvou. Převedení stanovené části účelové podpory se považuje pouze za převod finančních prostředků a nepovažuje se za úplatu za uskutečněné zdanitelné plnění.</w:t>
      </w:r>
    </w:p>
    <w:p w14:paraId="665D7C6B" w14:textId="68EE13D1" w:rsidR="00F06985" w:rsidRDefault="00F06985" w:rsidP="00F06985">
      <w:pPr>
        <w:numPr>
          <w:ilvl w:val="0"/>
          <w:numId w:val="12"/>
        </w:numPr>
        <w:adjustRightInd w:val="0"/>
        <w:ind w:hanging="720"/>
        <w:jc w:val="both"/>
        <w:rPr>
          <w:rFonts w:ascii="Times New Roman" w:hAnsi="Times New Roman" w:cs="Times New Roman"/>
          <w:color w:val="000000"/>
          <w:lang w:val="cs-CZ"/>
        </w:rPr>
      </w:pPr>
      <w:r w:rsidRPr="00F06985">
        <w:rPr>
          <w:rFonts w:ascii="Times New Roman" w:hAnsi="Times New Roman" w:cs="Times New Roman"/>
          <w:color w:val="000000"/>
          <w:lang w:val="cs-CZ"/>
        </w:rPr>
        <w:t>Odstoupí-li Příjemce od Smlouvy o poskytnutí podpory uzavřené s Poskytovatelem a ukončí řešení projektu a informuje-li o této skutečnosti předem Dalšího účastníka projektu, je Další účastník projektu povinen ukončit řešení Projektu a vrátit příslušnou část Dotace, která dosud nebyla dalším účastníkem čerpána, Příjemci, který ji vrátí Poskytovateli. V takovém případě neodpovídá Příjemce Dalšímu účastníkovi projektu za způsobenou škodu.</w:t>
      </w:r>
    </w:p>
    <w:p w14:paraId="107B2A4C" w14:textId="2F9A79B7" w:rsidR="00F06985" w:rsidRDefault="00F06985" w:rsidP="00F06985">
      <w:pPr>
        <w:numPr>
          <w:ilvl w:val="0"/>
          <w:numId w:val="12"/>
        </w:numPr>
        <w:adjustRightInd w:val="0"/>
        <w:ind w:hanging="720"/>
        <w:jc w:val="both"/>
        <w:rPr>
          <w:rFonts w:ascii="Times New Roman" w:hAnsi="Times New Roman" w:cs="Times New Roman"/>
          <w:color w:val="000000"/>
          <w:lang w:val="cs-CZ"/>
        </w:rPr>
      </w:pPr>
      <w:r w:rsidRPr="00F06985">
        <w:rPr>
          <w:rFonts w:ascii="Times New Roman" w:hAnsi="Times New Roman" w:cs="Times New Roman"/>
          <w:color w:val="000000"/>
          <w:lang w:val="cs-CZ"/>
        </w:rPr>
        <w:t>Nedojde-li k poskytnutí příslušné části dotace Poskytovatelem Příjemci nebo dojde-li k opožděnému poskytnutí příslušné části dotace Poskytovatelem Příjemci v důsledku rozpočtového provizoria podle zvláštního právního předpisu nebo v důsledku aplikace jiného právního předpisu, Příjemce neodpovídá Dalšímu účastníkovi projektu za škodu, která vznikla Dalšímu účastníkovi projektu jako důsledek této situace. V případě, že dojde k pozastavení poskytnutí příslušné části dotace Poskytovatelem z důvodu porušení povinností Dalšího účastníka projektu, odpovídá Další účastník projektu Příjemci za způsobenou škodu.</w:t>
      </w:r>
    </w:p>
    <w:p w14:paraId="543C25F7" w14:textId="602C258F" w:rsidR="00F06985" w:rsidRPr="001700FA" w:rsidRDefault="00F06985" w:rsidP="00F06985">
      <w:pPr>
        <w:numPr>
          <w:ilvl w:val="0"/>
          <w:numId w:val="12"/>
        </w:numPr>
        <w:adjustRightInd w:val="0"/>
        <w:ind w:hanging="720"/>
        <w:jc w:val="both"/>
        <w:rPr>
          <w:rFonts w:ascii="Times New Roman" w:hAnsi="Times New Roman" w:cs="Times New Roman"/>
          <w:color w:val="000000"/>
          <w:lang w:val="cs-CZ"/>
        </w:rPr>
      </w:pPr>
      <w:r w:rsidRPr="00F06985">
        <w:rPr>
          <w:rFonts w:ascii="Times New Roman" w:hAnsi="Times New Roman" w:cs="Times New Roman"/>
          <w:color w:val="000000"/>
          <w:lang w:val="cs-CZ"/>
        </w:rPr>
        <w:t xml:space="preserve">V případě požadavku Poskytovatele na vrácení dotace, je Další účastník projektu povinen vrátit Příjemci </w:t>
      </w:r>
      <w:r w:rsidR="002E693A" w:rsidRPr="00F06985">
        <w:rPr>
          <w:rFonts w:ascii="Times New Roman" w:hAnsi="Times New Roman" w:cs="Times New Roman"/>
          <w:color w:val="000000"/>
          <w:lang w:val="cs-CZ"/>
        </w:rPr>
        <w:t xml:space="preserve">dotčenou část Dotace </w:t>
      </w:r>
      <w:r w:rsidRPr="00F06985">
        <w:rPr>
          <w:rFonts w:ascii="Times New Roman" w:hAnsi="Times New Roman" w:cs="Times New Roman"/>
          <w:color w:val="000000"/>
          <w:lang w:val="cs-CZ"/>
        </w:rPr>
        <w:t>způsobem a v termínu stanoveným Příjemcem.</w:t>
      </w:r>
    </w:p>
    <w:p w14:paraId="7EDFA85B" w14:textId="77777777" w:rsidR="004644E3" w:rsidRPr="001700FA" w:rsidRDefault="004644E3" w:rsidP="00B30BE2">
      <w:pPr>
        <w:rPr>
          <w:rFonts w:ascii="Times New Roman" w:hAnsi="Times New Roman" w:cs="Times New Roman"/>
          <w:lang w:val="cs-CZ"/>
        </w:rPr>
      </w:pPr>
    </w:p>
    <w:p w14:paraId="654A9C93" w14:textId="77777777" w:rsidR="003402FE" w:rsidRPr="001700FA" w:rsidRDefault="003402FE" w:rsidP="00B30BE2">
      <w:pPr>
        <w:rPr>
          <w:rFonts w:ascii="Times New Roman" w:hAnsi="Times New Roman" w:cs="Times New Roman"/>
          <w:lang w:val="cs-CZ"/>
        </w:rPr>
      </w:pPr>
    </w:p>
    <w:p w14:paraId="7A65946E" w14:textId="77777777" w:rsidR="004644E3" w:rsidRPr="001700FA" w:rsidRDefault="00EA18C7" w:rsidP="00B30BE2">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V</w:t>
      </w:r>
      <w:r w:rsidR="004644E3" w:rsidRPr="001700FA">
        <w:rPr>
          <w:rFonts w:ascii="Times New Roman" w:hAnsi="Times New Roman" w:cs="Times New Roman"/>
          <w:bCs/>
          <w:color w:val="000000"/>
          <w:lang w:val="cs-CZ"/>
        </w:rPr>
        <w:t>.</w:t>
      </w:r>
    </w:p>
    <w:p w14:paraId="25FC48C8" w14:textId="77777777" w:rsidR="004644E3" w:rsidRPr="001700FA" w:rsidRDefault="004644E3"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Závazky dalšího účastníka</w:t>
      </w:r>
    </w:p>
    <w:p w14:paraId="5A80EE35" w14:textId="77777777" w:rsidR="004644E3" w:rsidRPr="001700FA" w:rsidRDefault="004644E3" w:rsidP="00B30BE2">
      <w:pPr>
        <w:adjustRightInd w:val="0"/>
        <w:jc w:val="both"/>
        <w:rPr>
          <w:rFonts w:ascii="Times New Roman" w:hAnsi="Times New Roman" w:cs="Times New Roman"/>
          <w:b/>
          <w:bCs/>
          <w:color w:val="000000"/>
          <w:lang w:val="cs-CZ"/>
        </w:rPr>
      </w:pPr>
    </w:p>
    <w:p w14:paraId="58AE2785" w14:textId="18A9C095" w:rsidR="00844090" w:rsidRDefault="00844090" w:rsidP="00B30BE2">
      <w:pPr>
        <w:adjustRightInd w:val="0"/>
        <w:ind w:left="709" w:hanging="709"/>
        <w:jc w:val="both"/>
        <w:rPr>
          <w:rFonts w:ascii="Times New Roman" w:hAnsi="Times New Roman" w:cs="Times New Roman"/>
          <w:color w:val="000000"/>
          <w:lang w:val="cs-CZ"/>
        </w:rPr>
      </w:pPr>
      <w:r w:rsidRPr="001700FA">
        <w:rPr>
          <w:rFonts w:ascii="Times New Roman" w:hAnsi="Times New Roman" w:cs="Times New Roman"/>
          <w:color w:val="000000"/>
          <w:lang w:val="cs-CZ"/>
        </w:rPr>
        <w:t>5</w:t>
      </w:r>
      <w:r w:rsidR="000C009D" w:rsidRPr="001700FA">
        <w:rPr>
          <w:rFonts w:ascii="Times New Roman" w:hAnsi="Times New Roman" w:cs="Times New Roman"/>
          <w:color w:val="000000"/>
          <w:lang w:val="cs-CZ"/>
        </w:rPr>
        <w:t xml:space="preserve">.1. </w:t>
      </w:r>
      <w:r w:rsidR="002C39CA" w:rsidRPr="001700FA">
        <w:rPr>
          <w:rFonts w:ascii="Times New Roman" w:hAnsi="Times New Roman" w:cs="Times New Roman"/>
          <w:color w:val="000000"/>
          <w:lang w:val="cs-CZ"/>
        </w:rPr>
        <w:t xml:space="preserve"> </w:t>
      </w:r>
      <w:r w:rsidR="00644BBB" w:rsidRPr="001700FA">
        <w:rPr>
          <w:rFonts w:ascii="Times New Roman" w:hAnsi="Times New Roman" w:cs="Times New Roman"/>
          <w:color w:val="000000"/>
          <w:lang w:val="cs-CZ"/>
        </w:rPr>
        <w:tab/>
      </w:r>
      <w:r w:rsidRPr="001700FA">
        <w:rPr>
          <w:rFonts w:ascii="Times New Roman" w:hAnsi="Times New Roman" w:cs="Times New Roman"/>
          <w:color w:val="000000"/>
          <w:lang w:val="cs-CZ"/>
        </w:rPr>
        <w:t>Další účastník je povinen poskytovat příjemci potřebnou součinnost</w:t>
      </w:r>
      <w:r w:rsidR="00081637" w:rsidRPr="001700FA">
        <w:rPr>
          <w:rFonts w:ascii="Times New Roman" w:hAnsi="Times New Roman" w:cs="Times New Roman"/>
          <w:color w:val="000000"/>
          <w:lang w:val="cs-CZ"/>
        </w:rPr>
        <w:t xml:space="preserve"> při vyúčtování uznaných nákladů za předchozí rok, dále poskytovat podklady pro roční zprávy o průběhu řešení projektu a předávat aktualizované údaje o projektu a to v souladu s</w:t>
      </w:r>
      <w:r w:rsidR="00100B0C">
        <w:rPr>
          <w:rFonts w:ascii="Times New Roman" w:hAnsi="Times New Roman" w:cs="Times New Roman"/>
          <w:color w:val="000000"/>
          <w:lang w:val="cs-CZ"/>
        </w:rPr>
        <w:t>e Smlouvou o poskytnutí podpory</w:t>
      </w:r>
      <w:r w:rsidR="00081637" w:rsidRPr="001700FA">
        <w:rPr>
          <w:rFonts w:ascii="Times New Roman" w:hAnsi="Times New Roman" w:cs="Times New Roman"/>
          <w:color w:val="000000"/>
          <w:lang w:val="cs-CZ"/>
        </w:rPr>
        <w:t xml:space="preserve"> resp.</w:t>
      </w:r>
      <w:r w:rsidR="00332BC7">
        <w:rPr>
          <w:rFonts w:ascii="Times New Roman" w:hAnsi="Times New Roman" w:cs="Times New Roman"/>
          <w:color w:val="000000"/>
          <w:lang w:val="cs-CZ"/>
        </w:rPr>
        <w:t xml:space="preserve"> na základě požadavků příjemce.</w:t>
      </w:r>
    </w:p>
    <w:p w14:paraId="1E597BD9" w14:textId="4E86B81E" w:rsidR="00332BC7" w:rsidRDefault="00332BC7" w:rsidP="00C22DFC">
      <w:pPr>
        <w:adjustRightInd w:val="0"/>
        <w:ind w:left="709" w:hanging="709"/>
        <w:jc w:val="both"/>
        <w:rPr>
          <w:rFonts w:ascii="Times New Roman" w:hAnsi="Times New Roman" w:cs="Times New Roman"/>
          <w:color w:val="000000"/>
          <w:lang w:val="cs-CZ"/>
        </w:rPr>
      </w:pPr>
      <w:r>
        <w:rPr>
          <w:rFonts w:ascii="Times New Roman" w:hAnsi="Times New Roman" w:cs="Times New Roman"/>
          <w:color w:val="000000"/>
          <w:lang w:val="cs-CZ"/>
        </w:rPr>
        <w:t xml:space="preserve">5.2. </w:t>
      </w:r>
      <w:r>
        <w:rPr>
          <w:rFonts w:ascii="Times New Roman" w:hAnsi="Times New Roman" w:cs="Times New Roman"/>
          <w:color w:val="000000"/>
          <w:lang w:val="cs-CZ"/>
        </w:rPr>
        <w:tab/>
      </w:r>
      <w:r w:rsidRPr="00332BC7">
        <w:rPr>
          <w:rFonts w:ascii="Times New Roman" w:hAnsi="Times New Roman" w:cs="Times New Roman"/>
          <w:color w:val="000000"/>
          <w:lang w:val="cs-CZ"/>
        </w:rPr>
        <w:t>Za účelem ověření a zhodnocení postupu spolupráce Dalšího účastníka projektu na řešení Projektu je Další účastník projektu povinen předložit Příjemci:</w:t>
      </w:r>
    </w:p>
    <w:p w14:paraId="63A50BAD" w14:textId="77777777" w:rsidR="00332BC7" w:rsidRDefault="00332BC7" w:rsidP="00332BC7">
      <w:pPr>
        <w:adjustRightInd w:val="0"/>
        <w:ind w:left="709" w:firstLine="707"/>
        <w:jc w:val="both"/>
        <w:rPr>
          <w:rFonts w:ascii="Times New Roman" w:hAnsi="Times New Roman" w:cs="Times New Roman"/>
          <w:color w:val="000000"/>
          <w:lang w:val="cs-CZ"/>
        </w:rPr>
      </w:pPr>
      <w:r w:rsidRPr="00332BC7">
        <w:rPr>
          <w:rFonts w:ascii="Times New Roman" w:hAnsi="Times New Roman" w:cs="Times New Roman"/>
          <w:color w:val="000000"/>
          <w:lang w:val="cs-CZ"/>
        </w:rPr>
        <w:t>a)</w:t>
      </w:r>
      <w:r>
        <w:rPr>
          <w:rFonts w:ascii="Times New Roman" w:hAnsi="Times New Roman" w:cs="Times New Roman"/>
          <w:color w:val="000000"/>
          <w:lang w:val="cs-CZ"/>
        </w:rPr>
        <w:t xml:space="preserve"> </w:t>
      </w:r>
      <w:r w:rsidRPr="00332BC7">
        <w:rPr>
          <w:rFonts w:ascii="Times New Roman" w:hAnsi="Times New Roman" w:cs="Times New Roman"/>
          <w:color w:val="000000"/>
          <w:lang w:val="cs-CZ"/>
        </w:rPr>
        <w:t>průběžné zprávy,</w:t>
      </w:r>
    </w:p>
    <w:p w14:paraId="0BEC3D84" w14:textId="77777777" w:rsidR="00332BC7" w:rsidRDefault="00332BC7" w:rsidP="00332BC7">
      <w:pPr>
        <w:adjustRightInd w:val="0"/>
        <w:ind w:left="709" w:firstLine="707"/>
        <w:jc w:val="both"/>
        <w:rPr>
          <w:rFonts w:ascii="Times New Roman" w:hAnsi="Times New Roman" w:cs="Times New Roman"/>
          <w:color w:val="000000"/>
          <w:lang w:val="cs-CZ"/>
        </w:rPr>
      </w:pPr>
      <w:r>
        <w:rPr>
          <w:rFonts w:ascii="Times New Roman" w:hAnsi="Times New Roman" w:cs="Times New Roman"/>
          <w:color w:val="000000"/>
          <w:lang w:val="cs-CZ"/>
        </w:rPr>
        <w:t>b</w:t>
      </w:r>
      <w:r w:rsidRPr="00332BC7">
        <w:rPr>
          <w:rFonts w:ascii="Times New Roman" w:hAnsi="Times New Roman" w:cs="Times New Roman"/>
          <w:color w:val="000000"/>
          <w:lang w:val="cs-CZ"/>
        </w:rPr>
        <w:t>)</w:t>
      </w:r>
      <w:r>
        <w:rPr>
          <w:rFonts w:ascii="Times New Roman" w:hAnsi="Times New Roman" w:cs="Times New Roman"/>
          <w:color w:val="000000"/>
          <w:lang w:val="cs-CZ"/>
        </w:rPr>
        <w:t xml:space="preserve"> </w:t>
      </w:r>
      <w:r w:rsidRPr="00332BC7">
        <w:rPr>
          <w:rFonts w:ascii="Times New Roman" w:hAnsi="Times New Roman" w:cs="Times New Roman"/>
          <w:color w:val="000000"/>
          <w:lang w:val="cs-CZ"/>
        </w:rPr>
        <w:t>mimořádné zprávy,</w:t>
      </w:r>
    </w:p>
    <w:p w14:paraId="33F16FE5" w14:textId="77777777" w:rsidR="00332BC7" w:rsidRDefault="00332BC7" w:rsidP="00332BC7">
      <w:pPr>
        <w:adjustRightInd w:val="0"/>
        <w:ind w:left="709" w:firstLine="707"/>
        <w:jc w:val="both"/>
        <w:rPr>
          <w:rFonts w:ascii="Times New Roman" w:hAnsi="Times New Roman" w:cs="Times New Roman"/>
          <w:color w:val="000000"/>
          <w:lang w:val="cs-CZ"/>
        </w:rPr>
      </w:pPr>
      <w:r w:rsidRPr="00332BC7">
        <w:rPr>
          <w:rFonts w:ascii="Times New Roman" w:hAnsi="Times New Roman" w:cs="Times New Roman"/>
          <w:color w:val="000000"/>
          <w:lang w:val="cs-CZ"/>
        </w:rPr>
        <w:t>c)</w:t>
      </w:r>
      <w:r>
        <w:rPr>
          <w:rFonts w:ascii="Times New Roman" w:hAnsi="Times New Roman" w:cs="Times New Roman"/>
          <w:color w:val="000000"/>
          <w:lang w:val="cs-CZ"/>
        </w:rPr>
        <w:t xml:space="preserve"> </w:t>
      </w:r>
      <w:r w:rsidRPr="00332BC7">
        <w:rPr>
          <w:rFonts w:ascii="Times New Roman" w:hAnsi="Times New Roman" w:cs="Times New Roman"/>
          <w:color w:val="000000"/>
          <w:lang w:val="cs-CZ"/>
        </w:rPr>
        <w:t>závěrečnou zprávu,</w:t>
      </w:r>
    </w:p>
    <w:p w14:paraId="0C400665" w14:textId="77777777" w:rsidR="00332BC7" w:rsidRDefault="00332BC7" w:rsidP="00332BC7">
      <w:pPr>
        <w:adjustRightInd w:val="0"/>
        <w:ind w:left="709" w:firstLine="707"/>
        <w:jc w:val="both"/>
        <w:rPr>
          <w:rFonts w:ascii="Times New Roman" w:hAnsi="Times New Roman" w:cs="Times New Roman"/>
          <w:color w:val="000000"/>
          <w:lang w:val="cs-CZ"/>
        </w:rPr>
      </w:pPr>
      <w:r w:rsidRPr="00332BC7">
        <w:rPr>
          <w:rFonts w:ascii="Times New Roman" w:hAnsi="Times New Roman" w:cs="Times New Roman"/>
          <w:color w:val="000000"/>
          <w:lang w:val="cs-CZ"/>
        </w:rPr>
        <w:t>d)</w:t>
      </w:r>
      <w:r>
        <w:rPr>
          <w:rFonts w:ascii="Times New Roman" w:hAnsi="Times New Roman" w:cs="Times New Roman"/>
          <w:color w:val="000000"/>
          <w:lang w:val="cs-CZ"/>
        </w:rPr>
        <w:t xml:space="preserve"> </w:t>
      </w:r>
      <w:r w:rsidRPr="00332BC7">
        <w:rPr>
          <w:rFonts w:ascii="Times New Roman" w:hAnsi="Times New Roman" w:cs="Times New Roman"/>
          <w:color w:val="000000"/>
          <w:lang w:val="cs-CZ"/>
        </w:rPr>
        <w:t>výkazy uznaných nákladů Projektu,</w:t>
      </w:r>
    </w:p>
    <w:p w14:paraId="02E318EA" w14:textId="0F421B2C" w:rsidR="00332BC7" w:rsidRDefault="00332BC7" w:rsidP="00332BC7">
      <w:pPr>
        <w:adjustRightInd w:val="0"/>
        <w:ind w:left="709" w:firstLine="707"/>
        <w:jc w:val="both"/>
        <w:rPr>
          <w:rFonts w:ascii="Times New Roman" w:hAnsi="Times New Roman" w:cs="Times New Roman"/>
          <w:color w:val="000000"/>
          <w:lang w:val="cs-CZ"/>
        </w:rPr>
      </w:pPr>
      <w:r w:rsidRPr="00332BC7">
        <w:rPr>
          <w:rFonts w:ascii="Times New Roman" w:hAnsi="Times New Roman" w:cs="Times New Roman"/>
          <w:color w:val="000000"/>
          <w:lang w:val="cs-CZ"/>
        </w:rPr>
        <w:t>e)</w:t>
      </w:r>
      <w:r>
        <w:rPr>
          <w:rFonts w:ascii="Times New Roman" w:hAnsi="Times New Roman" w:cs="Times New Roman"/>
          <w:color w:val="000000"/>
          <w:lang w:val="cs-CZ"/>
        </w:rPr>
        <w:t xml:space="preserve"> </w:t>
      </w:r>
      <w:r w:rsidRPr="00332BC7">
        <w:rPr>
          <w:rFonts w:ascii="Times New Roman" w:hAnsi="Times New Roman" w:cs="Times New Roman"/>
          <w:color w:val="000000"/>
          <w:lang w:val="cs-CZ"/>
        </w:rPr>
        <w:t>další zprávy, pokud tak stanoví Příjemce.</w:t>
      </w:r>
    </w:p>
    <w:p w14:paraId="39363BFE" w14:textId="49CA7F40" w:rsidR="00C22DFC" w:rsidRDefault="00C22DFC" w:rsidP="00C22DFC">
      <w:pPr>
        <w:adjustRightInd w:val="0"/>
        <w:ind w:left="709" w:hanging="709"/>
        <w:jc w:val="both"/>
        <w:rPr>
          <w:rFonts w:ascii="Times New Roman" w:hAnsi="Times New Roman" w:cs="Times New Roman"/>
          <w:color w:val="000000"/>
          <w:lang w:val="cs-CZ"/>
        </w:rPr>
      </w:pPr>
      <w:proofErr w:type="gramStart"/>
      <w:r>
        <w:rPr>
          <w:rFonts w:ascii="Times New Roman" w:hAnsi="Times New Roman" w:cs="Times New Roman"/>
          <w:color w:val="000000"/>
          <w:lang w:val="cs-CZ"/>
        </w:rPr>
        <w:t>5.3</w:t>
      </w:r>
      <w:proofErr w:type="gramEnd"/>
      <w:r>
        <w:rPr>
          <w:rFonts w:ascii="Times New Roman" w:hAnsi="Times New Roman" w:cs="Times New Roman"/>
          <w:color w:val="000000"/>
          <w:lang w:val="cs-CZ"/>
        </w:rPr>
        <w:t>.</w:t>
      </w:r>
      <w:r>
        <w:rPr>
          <w:rFonts w:ascii="Times New Roman" w:hAnsi="Times New Roman" w:cs="Times New Roman"/>
          <w:color w:val="000000"/>
          <w:lang w:val="cs-CZ"/>
        </w:rPr>
        <w:tab/>
      </w:r>
      <w:r w:rsidRPr="00C22DFC">
        <w:rPr>
          <w:rFonts w:ascii="Times New Roman" w:hAnsi="Times New Roman" w:cs="Times New Roman"/>
          <w:color w:val="000000"/>
          <w:lang w:val="cs-CZ"/>
        </w:rPr>
        <w:t>Průběžnou zprávou se rozumí zpráva o postupu Řešení části Projektu Dalším účastníkem projektu, případných odchylkách v obsahu Řešení části Projektu a zpráva o dosažených výsledcích za uplynulé období.</w:t>
      </w:r>
    </w:p>
    <w:p w14:paraId="563D50A6" w14:textId="2D5D891D" w:rsidR="00C22DFC" w:rsidRPr="00C22DFC" w:rsidRDefault="00C22DFC" w:rsidP="00C22DFC">
      <w:pPr>
        <w:adjustRightInd w:val="0"/>
        <w:ind w:left="709" w:hanging="709"/>
        <w:jc w:val="both"/>
        <w:rPr>
          <w:rFonts w:ascii="Times New Roman" w:hAnsi="Times New Roman" w:cs="Times New Roman"/>
          <w:color w:val="000000"/>
          <w:lang w:val="cs-CZ"/>
        </w:rPr>
      </w:pPr>
      <w:proofErr w:type="gramStart"/>
      <w:r>
        <w:rPr>
          <w:rFonts w:ascii="Times New Roman" w:hAnsi="Times New Roman" w:cs="Times New Roman"/>
          <w:color w:val="000000"/>
          <w:lang w:val="cs-CZ"/>
        </w:rPr>
        <w:t>5.4</w:t>
      </w:r>
      <w:proofErr w:type="gramEnd"/>
      <w:r w:rsidRPr="00C22DFC">
        <w:rPr>
          <w:rFonts w:ascii="Times New Roman" w:hAnsi="Times New Roman" w:cs="Times New Roman"/>
          <w:color w:val="000000"/>
          <w:lang w:val="cs-CZ"/>
        </w:rPr>
        <w:t>.</w:t>
      </w:r>
      <w:r w:rsidRPr="00C22DFC">
        <w:rPr>
          <w:rFonts w:ascii="Times New Roman" w:hAnsi="Times New Roman" w:cs="Times New Roman"/>
          <w:color w:val="000000"/>
          <w:lang w:val="cs-CZ"/>
        </w:rPr>
        <w:tab/>
        <w:t>Průběžné zprávy je Další účastník projektu povinen předkládat Příjemci vždy nejpozději do 10</w:t>
      </w:r>
      <w:r>
        <w:rPr>
          <w:rFonts w:ascii="Times New Roman" w:hAnsi="Times New Roman" w:cs="Times New Roman"/>
          <w:color w:val="000000"/>
          <w:lang w:val="cs-CZ"/>
        </w:rPr>
        <w:t>. 12.</w:t>
      </w:r>
      <w:r w:rsidRPr="00C22DFC">
        <w:rPr>
          <w:rFonts w:ascii="Times New Roman" w:hAnsi="Times New Roman" w:cs="Times New Roman"/>
          <w:color w:val="000000"/>
          <w:lang w:val="cs-CZ"/>
        </w:rPr>
        <w:t xml:space="preserve"> daného kalendářního roku řešení Projektu anebo do 10. dne následujícího měsíce po ukončení jiného období či etapy řešení projektu, nestanoví-li Poskytovatel jinak, přičemž průběžná zpráva musí zahrnovat období daného kalendářního roku či období. Příjemce je oprávněn vyžádat si průběžnou zprávu i mimo tuto pravidelnou roční periodicitu. V takovém případě je Další účastník projektu povinen předložit průběžnou zprávu nejpozději do 30 kalendářních dnů od data, kdy si Příjemce průběžnou periodickou zprávu vyžádal.</w:t>
      </w:r>
    </w:p>
    <w:p w14:paraId="094BE306" w14:textId="77777777" w:rsidR="00C22DFC" w:rsidRPr="00C22DFC" w:rsidRDefault="00C22DFC" w:rsidP="00C22DFC">
      <w:pPr>
        <w:adjustRightInd w:val="0"/>
        <w:ind w:left="709" w:hanging="709"/>
        <w:jc w:val="both"/>
        <w:rPr>
          <w:rFonts w:ascii="Times New Roman" w:hAnsi="Times New Roman" w:cs="Times New Roman"/>
          <w:color w:val="000000"/>
          <w:lang w:val="cs-CZ"/>
        </w:rPr>
      </w:pPr>
    </w:p>
    <w:p w14:paraId="3F51142D" w14:textId="658253B0" w:rsidR="00C22DFC" w:rsidRPr="00C22DFC" w:rsidRDefault="00C22DFC" w:rsidP="00C22DFC">
      <w:pPr>
        <w:adjustRightInd w:val="0"/>
        <w:ind w:left="709" w:hanging="709"/>
        <w:jc w:val="both"/>
        <w:rPr>
          <w:rFonts w:ascii="Times New Roman" w:hAnsi="Times New Roman" w:cs="Times New Roman"/>
          <w:color w:val="000000"/>
          <w:lang w:val="cs-CZ"/>
        </w:rPr>
      </w:pPr>
      <w:proofErr w:type="gramStart"/>
      <w:r>
        <w:rPr>
          <w:rFonts w:ascii="Times New Roman" w:hAnsi="Times New Roman" w:cs="Times New Roman"/>
          <w:color w:val="000000"/>
          <w:lang w:val="cs-CZ"/>
        </w:rPr>
        <w:t>5.5</w:t>
      </w:r>
      <w:proofErr w:type="gramEnd"/>
      <w:r w:rsidRPr="00C22DFC">
        <w:rPr>
          <w:rFonts w:ascii="Times New Roman" w:hAnsi="Times New Roman" w:cs="Times New Roman"/>
          <w:color w:val="000000"/>
          <w:lang w:val="cs-CZ"/>
        </w:rPr>
        <w:t>.</w:t>
      </w:r>
      <w:r w:rsidRPr="00C22DFC">
        <w:rPr>
          <w:rFonts w:ascii="Times New Roman" w:hAnsi="Times New Roman" w:cs="Times New Roman"/>
          <w:color w:val="000000"/>
          <w:lang w:val="cs-CZ"/>
        </w:rPr>
        <w:tab/>
        <w:t xml:space="preserve">Mimořádnou zprávu předkládá Další účastník projektu na základě žádosti Příjemce, a to zejména v případech podezření Poskytovatele na porušování povinností Příjemce. </w:t>
      </w:r>
    </w:p>
    <w:p w14:paraId="247FE8A0" w14:textId="77777777" w:rsidR="00C22DFC" w:rsidRPr="00C22DFC" w:rsidRDefault="00C22DFC" w:rsidP="00C22DFC">
      <w:pPr>
        <w:adjustRightInd w:val="0"/>
        <w:ind w:left="709" w:hanging="709"/>
        <w:jc w:val="both"/>
        <w:rPr>
          <w:rFonts w:ascii="Times New Roman" w:hAnsi="Times New Roman" w:cs="Times New Roman"/>
          <w:color w:val="000000"/>
          <w:lang w:val="cs-CZ"/>
        </w:rPr>
      </w:pPr>
    </w:p>
    <w:p w14:paraId="5A0C19A4" w14:textId="53D179F4" w:rsidR="00C22DFC" w:rsidRPr="00C22DFC" w:rsidRDefault="00C22DFC" w:rsidP="00C22DFC">
      <w:pPr>
        <w:adjustRightInd w:val="0"/>
        <w:ind w:left="709" w:hanging="709"/>
        <w:jc w:val="both"/>
        <w:rPr>
          <w:rFonts w:ascii="Times New Roman" w:hAnsi="Times New Roman" w:cs="Times New Roman"/>
          <w:color w:val="000000"/>
          <w:lang w:val="cs-CZ"/>
        </w:rPr>
      </w:pPr>
      <w:proofErr w:type="gramStart"/>
      <w:r w:rsidRPr="00C22DFC">
        <w:rPr>
          <w:rFonts w:ascii="Times New Roman" w:hAnsi="Times New Roman" w:cs="Times New Roman"/>
          <w:color w:val="000000"/>
          <w:lang w:val="cs-CZ"/>
        </w:rPr>
        <w:lastRenderedPageBreak/>
        <w:t>5.</w:t>
      </w:r>
      <w:r>
        <w:rPr>
          <w:rFonts w:ascii="Times New Roman" w:hAnsi="Times New Roman" w:cs="Times New Roman"/>
          <w:color w:val="000000"/>
          <w:lang w:val="cs-CZ"/>
        </w:rPr>
        <w:t>6</w:t>
      </w:r>
      <w:proofErr w:type="gramEnd"/>
      <w:r>
        <w:rPr>
          <w:rFonts w:ascii="Times New Roman" w:hAnsi="Times New Roman" w:cs="Times New Roman"/>
          <w:color w:val="000000"/>
          <w:lang w:val="cs-CZ"/>
        </w:rPr>
        <w:t>.</w:t>
      </w:r>
      <w:r w:rsidRPr="00C22DFC">
        <w:rPr>
          <w:rFonts w:ascii="Times New Roman" w:hAnsi="Times New Roman" w:cs="Times New Roman"/>
          <w:color w:val="000000"/>
          <w:lang w:val="cs-CZ"/>
        </w:rPr>
        <w:tab/>
        <w:t>Závěrečnou zprávou se rozumí zpráva o všech pracích, cílech, výsledcích a závěrech vyplývajících ze spolupráce Dalšího účastníka projektu na Řešení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Řešení části Projektu. Jako součást závěrečné zprávy je Další účastník projektu povinen Příjemci předložit podklady o celkových vynaložených způsobilých nákladech Projektu.</w:t>
      </w:r>
    </w:p>
    <w:p w14:paraId="1D40886A" w14:textId="77777777" w:rsidR="00C22DFC" w:rsidRPr="00C22DFC" w:rsidRDefault="00C22DFC" w:rsidP="00C22DFC">
      <w:pPr>
        <w:adjustRightInd w:val="0"/>
        <w:ind w:left="709" w:hanging="709"/>
        <w:jc w:val="both"/>
        <w:rPr>
          <w:rFonts w:ascii="Times New Roman" w:hAnsi="Times New Roman" w:cs="Times New Roman"/>
          <w:color w:val="000000"/>
          <w:lang w:val="cs-CZ"/>
        </w:rPr>
      </w:pPr>
    </w:p>
    <w:p w14:paraId="4FBE0A32" w14:textId="434DE19B" w:rsidR="00C22DFC" w:rsidRPr="00C22DFC" w:rsidRDefault="00C22DFC" w:rsidP="00C22DFC">
      <w:pPr>
        <w:adjustRightInd w:val="0"/>
        <w:ind w:left="709" w:hanging="709"/>
        <w:jc w:val="both"/>
        <w:rPr>
          <w:rFonts w:ascii="Times New Roman" w:hAnsi="Times New Roman" w:cs="Times New Roman"/>
          <w:color w:val="000000"/>
          <w:lang w:val="cs-CZ"/>
        </w:rPr>
      </w:pPr>
      <w:proofErr w:type="gramStart"/>
      <w:r>
        <w:rPr>
          <w:rFonts w:ascii="Times New Roman" w:hAnsi="Times New Roman" w:cs="Times New Roman"/>
          <w:color w:val="000000"/>
          <w:lang w:val="cs-CZ"/>
        </w:rPr>
        <w:t>5.7</w:t>
      </w:r>
      <w:proofErr w:type="gramEnd"/>
      <w:r w:rsidRPr="00C22DFC">
        <w:rPr>
          <w:rFonts w:ascii="Times New Roman" w:hAnsi="Times New Roman" w:cs="Times New Roman"/>
          <w:color w:val="000000"/>
          <w:lang w:val="cs-CZ"/>
        </w:rPr>
        <w:t>.</w:t>
      </w:r>
      <w:r w:rsidRPr="00C22DFC">
        <w:rPr>
          <w:rFonts w:ascii="Times New Roman" w:hAnsi="Times New Roman" w:cs="Times New Roman"/>
          <w:color w:val="000000"/>
          <w:lang w:val="cs-CZ"/>
        </w:rPr>
        <w:tab/>
        <w:t xml:space="preserve">Závěrečná zpráva musí zahrnovat celé období Řešení části Projektu a musí být Dalším účastníkem projektu poskytnuta Příjemci do </w:t>
      </w:r>
      <w:r w:rsidR="00A31E00">
        <w:rPr>
          <w:rFonts w:ascii="Times New Roman" w:hAnsi="Times New Roman" w:cs="Times New Roman"/>
          <w:color w:val="000000"/>
          <w:lang w:val="cs-CZ"/>
        </w:rPr>
        <w:t>patnácti</w:t>
      </w:r>
      <w:r w:rsidR="00A31E00" w:rsidRPr="00C22DFC">
        <w:rPr>
          <w:rFonts w:ascii="Times New Roman" w:hAnsi="Times New Roman" w:cs="Times New Roman"/>
          <w:color w:val="000000"/>
          <w:lang w:val="cs-CZ"/>
        </w:rPr>
        <w:t xml:space="preserve"> </w:t>
      </w:r>
      <w:r w:rsidRPr="00C22DFC">
        <w:rPr>
          <w:rFonts w:ascii="Times New Roman" w:hAnsi="Times New Roman" w:cs="Times New Roman"/>
          <w:color w:val="000000"/>
          <w:lang w:val="cs-CZ"/>
        </w:rPr>
        <w:t>kalendářních dnů po ukončení Řešení části Projektu, a to i v případě předčasného ukončení Projektu.</w:t>
      </w:r>
    </w:p>
    <w:p w14:paraId="489A0923" w14:textId="77777777" w:rsidR="00C22DFC" w:rsidRPr="00C22DFC" w:rsidRDefault="00C22DFC" w:rsidP="00C22DFC">
      <w:pPr>
        <w:adjustRightInd w:val="0"/>
        <w:ind w:left="709" w:hanging="709"/>
        <w:jc w:val="both"/>
        <w:rPr>
          <w:rFonts w:ascii="Times New Roman" w:hAnsi="Times New Roman" w:cs="Times New Roman"/>
          <w:color w:val="000000"/>
          <w:lang w:val="cs-CZ"/>
        </w:rPr>
      </w:pPr>
    </w:p>
    <w:p w14:paraId="585D6FE9" w14:textId="0DBE81E1" w:rsidR="00C22DFC" w:rsidRPr="00C22DFC" w:rsidRDefault="00C22DFC" w:rsidP="00C22DFC">
      <w:pPr>
        <w:adjustRightInd w:val="0"/>
        <w:ind w:left="709" w:hanging="709"/>
        <w:jc w:val="both"/>
        <w:rPr>
          <w:rFonts w:ascii="Times New Roman" w:hAnsi="Times New Roman" w:cs="Times New Roman"/>
          <w:color w:val="000000"/>
          <w:lang w:val="cs-CZ"/>
        </w:rPr>
      </w:pPr>
      <w:proofErr w:type="gramStart"/>
      <w:r>
        <w:rPr>
          <w:rFonts w:ascii="Times New Roman" w:hAnsi="Times New Roman" w:cs="Times New Roman"/>
          <w:color w:val="000000"/>
          <w:lang w:val="cs-CZ"/>
        </w:rPr>
        <w:t>5.8</w:t>
      </w:r>
      <w:proofErr w:type="gramEnd"/>
      <w:r w:rsidRPr="00C22DFC">
        <w:rPr>
          <w:rFonts w:ascii="Times New Roman" w:hAnsi="Times New Roman" w:cs="Times New Roman"/>
          <w:color w:val="000000"/>
          <w:lang w:val="cs-CZ"/>
        </w:rPr>
        <w:t>.</w:t>
      </w:r>
      <w:r w:rsidRPr="00C22DFC">
        <w:rPr>
          <w:rFonts w:ascii="Times New Roman" w:hAnsi="Times New Roman" w:cs="Times New Roman"/>
          <w:color w:val="000000"/>
          <w:lang w:val="cs-CZ"/>
        </w:rPr>
        <w:tab/>
        <w:t>Výkazy uznaných nákladů Projektu se rozumí výkazy, které zachycují a prokazují čerpání uznaných nákladů Dalším účastníkem projektu v souladu se schváleným návrhem Projektu a touto Smlouvou.</w:t>
      </w:r>
    </w:p>
    <w:p w14:paraId="139B2293" w14:textId="77777777" w:rsidR="00C22DFC" w:rsidRPr="00C22DFC" w:rsidRDefault="00C22DFC" w:rsidP="00C22DFC">
      <w:pPr>
        <w:adjustRightInd w:val="0"/>
        <w:ind w:left="709" w:hanging="709"/>
        <w:jc w:val="both"/>
        <w:rPr>
          <w:rFonts w:ascii="Times New Roman" w:hAnsi="Times New Roman" w:cs="Times New Roman"/>
          <w:color w:val="000000"/>
          <w:lang w:val="cs-CZ"/>
        </w:rPr>
      </w:pPr>
    </w:p>
    <w:p w14:paraId="418A2E94" w14:textId="79EE9468" w:rsidR="00C22DFC" w:rsidRPr="00C22DFC" w:rsidRDefault="00C22DFC" w:rsidP="00C22DFC">
      <w:pPr>
        <w:adjustRightInd w:val="0"/>
        <w:ind w:left="709" w:hanging="709"/>
        <w:jc w:val="both"/>
        <w:rPr>
          <w:rFonts w:ascii="Times New Roman" w:hAnsi="Times New Roman" w:cs="Times New Roman"/>
          <w:color w:val="000000"/>
          <w:lang w:val="cs-CZ"/>
        </w:rPr>
      </w:pPr>
      <w:proofErr w:type="gramStart"/>
      <w:r>
        <w:rPr>
          <w:rFonts w:ascii="Times New Roman" w:hAnsi="Times New Roman" w:cs="Times New Roman"/>
          <w:color w:val="000000"/>
          <w:lang w:val="cs-CZ"/>
        </w:rPr>
        <w:t>5.9</w:t>
      </w:r>
      <w:proofErr w:type="gramEnd"/>
      <w:r w:rsidRPr="00C22DFC">
        <w:rPr>
          <w:rFonts w:ascii="Times New Roman" w:hAnsi="Times New Roman" w:cs="Times New Roman"/>
          <w:color w:val="000000"/>
          <w:lang w:val="cs-CZ"/>
        </w:rPr>
        <w:t>.</w:t>
      </w:r>
      <w:r w:rsidRPr="00C22DFC">
        <w:rPr>
          <w:rFonts w:ascii="Times New Roman" w:hAnsi="Times New Roman" w:cs="Times New Roman"/>
          <w:color w:val="000000"/>
          <w:lang w:val="cs-CZ"/>
        </w:rPr>
        <w:tab/>
        <w:t>Výkazy uznaných nákladů je Další účastník projektu povinen předkládat dohromady společně s každou průběžnou zprávou, a to v termínech stanovených pro odevzd</w:t>
      </w:r>
      <w:r>
        <w:rPr>
          <w:rFonts w:ascii="Times New Roman" w:hAnsi="Times New Roman" w:cs="Times New Roman"/>
          <w:color w:val="000000"/>
          <w:lang w:val="cs-CZ"/>
        </w:rPr>
        <w:t>ání průběžné zprávy podle bodu 5.4</w:t>
      </w:r>
      <w:r w:rsidRPr="00C22DFC">
        <w:rPr>
          <w:rFonts w:ascii="Times New Roman" w:hAnsi="Times New Roman" w:cs="Times New Roman"/>
          <w:color w:val="000000"/>
          <w:lang w:val="cs-CZ"/>
        </w:rPr>
        <w:t xml:space="preserve">. tohoto článku. </w:t>
      </w:r>
    </w:p>
    <w:p w14:paraId="2C2EF6D4" w14:textId="46F23951" w:rsidR="00081637" w:rsidRPr="001700FA" w:rsidRDefault="00C22DFC" w:rsidP="001E770C">
      <w:pPr>
        <w:adjustRightInd w:val="0"/>
        <w:ind w:left="709" w:hanging="709"/>
        <w:jc w:val="both"/>
        <w:rPr>
          <w:rFonts w:ascii="Times New Roman" w:hAnsi="Times New Roman" w:cs="Times New Roman"/>
          <w:color w:val="000000"/>
          <w:lang w:val="cs-CZ"/>
        </w:rPr>
      </w:pPr>
      <w:proofErr w:type="gramStart"/>
      <w:r>
        <w:rPr>
          <w:rFonts w:ascii="Times New Roman" w:hAnsi="Times New Roman" w:cs="Times New Roman"/>
          <w:color w:val="000000"/>
          <w:lang w:val="cs-CZ"/>
        </w:rPr>
        <w:t>5.10</w:t>
      </w:r>
      <w:proofErr w:type="gramEnd"/>
      <w:r w:rsidRPr="00C22DFC">
        <w:rPr>
          <w:rFonts w:ascii="Times New Roman" w:hAnsi="Times New Roman" w:cs="Times New Roman"/>
          <w:color w:val="000000"/>
          <w:lang w:val="cs-CZ"/>
        </w:rPr>
        <w:t>.</w:t>
      </w:r>
      <w:r w:rsidRPr="00C22DFC">
        <w:rPr>
          <w:rFonts w:ascii="Times New Roman" w:hAnsi="Times New Roman" w:cs="Times New Roman"/>
          <w:color w:val="000000"/>
          <w:lang w:val="cs-CZ"/>
        </w:rPr>
        <w:tab/>
        <w:t xml:space="preserve">Zprávy uvedené v bodě </w:t>
      </w:r>
      <w:r>
        <w:rPr>
          <w:rFonts w:ascii="Times New Roman" w:hAnsi="Times New Roman" w:cs="Times New Roman"/>
          <w:color w:val="000000"/>
          <w:lang w:val="cs-CZ"/>
        </w:rPr>
        <w:t>5.2</w:t>
      </w:r>
      <w:r w:rsidRPr="00C22DFC">
        <w:rPr>
          <w:rFonts w:ascii="Times New Roman" w:hAnsi="Times New Roman" w:cs="Times New Roman"/>
          <w:color w:val="000000"/>
          <w:lang w:val="cs-CZ"/>
        </w:rPr>
        <w:t xml:space="preserve">. tohoto článku je Další účastník projektu povinen poskytovat Příjemci v elektronickém vyhotovení, přičemž Další účastník projektu je povinen respektovat pokyny Příjemce týkající se obsahu, struktury zpráv a lhůt pro jejich odevzdání a dále pak předkládat zprávy v takové vhodné formě, aby zprávy mohly být Příjemcem </w:t>
      </w:r>
      <w:r w:rsidR="001E770C">
        <w:rPr>
          <w:rFonts w:ascii="Times New Roman" w:hAnsi="Times New Roman" w:cs="Times New Roman"/>
          <w:color w:val="000000"/>
          <w:lang w:val="cs-CZ"/>
        </w:rPr>
        <w:t>nebo Poskytovatelem publikovány.</w:t>
      </w:r>
      <w:r w:rsidR="008546AE" w:rsidRPr="001700FA">
        <w:rPr>
          <w:rFonts w:ascii="Times New Roman" w:hAnsi="Times New Roman" w:cs="Times New Roman"/>
          <w:color w:val="000000"/>
          <w:lang w:val="cs-CZ"/>
        </w:rPr>
        <w:t xml:space="preserve"> </w:t>
      </w:r>
    </w:p>
    <w:p w14:paraId="20BFF0DE" w14:textId="77777777" w:rsidR="007571F6" w:rsidRPr="001700FA" w:rsidRDefault="007571F6" w:rsidP="005F5FE4">
      <w:pPr>
        <w:adjustRightInd w:val="0"/>
        <w:rPr>
          <w:rFonts w:ascii="Times New Roman" w:eastAsiaTheme="minorHAnsi" w:hAnsi="Times New Roman" w:cs="Times New Roman"/>
          <w:lang w:val="cs-CZ" w:eastAsia="en-US"/>
        </w:rPr>
      </w:pPr>
    </w:p>
    <w:p w14:paraId="7E8843EB" w14:textId="77777777" w:rsidR="003402FE" w:rsidRPr="001700FA" w:rsidRDefault="003402FE" w:rsidP="00B30BE2">
      <w:pPr>
        <w:adjustRightInd w:val="0"/>
        <w:ind w:left="709" w:hanging="425"/>
        <w:jc w:val="center"/>
        <w:rPr>
          <w:rFonts w:ascii="Times New Roman" w:eastAsiaTheme="minorHAnsi" w:hAnsi="Times New Roman" w:cs="Times New Roman"/>
          <w:lang w:val="cs-CZ" w:eastAsia="en-US"/>
        </w:rPr>
      </w:pPr>
    </w:p>
    <w:p w14:paraId="4CA29551" w14:textId="77777777" w:rsidR="000E1343" w:rsidRPr="001700FA" w:rsidRDefault="00D71837" w:rsidP="00B30BE2">
      <w:pPr>
        <w:adjustRightInd w:val="0"/>
        <w:ind w:left="709" w:hanging="425"/>
        <w:jc w:val="center"/>
        <w:rPr>
          <w:rFonts w:ascii="Times New Roman" w:eastAsiaTheme="minorHAnsi" w:hAnsi="Times New Roman" w:cs="Times New Roman"/>
          <w:lang w:val="cs-CZ" w:eastAsia="en-US"/>
        </w:rPr>
      </w:pPr>
      <w:r w:rsidRPr="001700FA">
        <w:rPr>
          <w:rFonts w:ascii="Times New Roman" w:eastAsiaTheme="minorHAnsi" w:hAnsi="Times New Roman" w:cs="Times New Roman"/>
          <w:lang w:val="cs-CZ" w:eastAsia="en-US"/>
        </w:rPr>
        <w:t>VI</w:t>
      </w:r>
      <w:r w:rsidR="000E1343" w:rsidRPr="001700FA">
        <w:rPr>
          <w:rFonts w:ascii="Times New Roman" w:eastAsiaTheme="minorHAnsi" w:hAnsi="Times New Roman" w:cs="Times New Roman"/>
          <w:lang w:val="cs-CZ" w:eastAsia="en-US"/>
        </w:rPr>
        <w:t>.</w:t>
      </w:r>
    </w:p>
    <w:p w14:paraId="14472383" w14:textId="77777777" w:rsidR="000E1343" w:rsidRPr="001700FA" w:rsidRDefault="000E1343" w:rsidP="00B30BE2">
      <w:pPr>
        <w:adjustRightInd w:val="0"/>
        <w:ind w:left="709" w:hanging="425"/>
        <w:jc w:val="center"/>
        <w:rPr>
          <w:rFonts w:ascii="Times New Roman" w:eastAsiaTheme="minorHAnsi" w:hAnsi="Times New Roman" w:cs="Times New Roman"/>
          <w:b/>
          <w:lang w:val="cs-CZ" w:eastAsia="en-US"/>
        </w:rPr>
      </w:pPr>
      <w:r w:rsidRPr="001700FA">
        <w:rPr>
          <w:rFonts w:ascii="Times New Roman" w:eastAsiaTheme="minorHAnsi" w:hAnsi="Times New Roman" w:cs="Times New Roman"/>
          <w:b/>
          <w:lang w:val="cs-CZ" w:eastAsia="en-US"/>
        </w:rPr>
        <w:t>Důsledky porušení podmínek poskytnutí podpory</w:t>
      </w:r>
    </w:p>
    <w:p w14:paraId="082A1F53" w14:textId="77777777" w:rsidR="000E1343" w:rsidRPr="001700FA" w:rsidRDefault="000E1343" w:rsidP="00B30BE2">
      <w:pPr>
        <w:adjustRightInd w:val="0"/>
        <w:ind w:left="709" w:hanging="425"/>
        <w:jc w:val="both"/>
        <w:rPr>
          <w:rFonts w:ascii="Times New Roman" w:eastAsiaTheme="minorHAnsi" w:hAnsi="Times New Roman" w:cs="Times New Roman"/>
          <w:lang w:val="cs-CZ" w:eastAsia="en-US"/>
        </w:rPr>
      </w:pPr>
    </w:p>
    <w:p w14:paraId="5300789C" w14:textId="77777777" w:rsidR="000E1343" w:rsidRPr="001700FA" w:rsidRDefault="000E1343" w:rsidP="00E66F3D">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V případě jakéhokoliv porušení povinností </w:t>
      </w:r>
      <w:r w:rsidR="00ED2987" w:rsidRPr="001700FA">
        <w:rPr>
          <w:rFonts w:eastAsiaTheme="minorHAnsi"/>
          <w:sz w:val="20"/>
          <w:lang w:eastAsia="en-US"/>
        </w:rPr>
        <w:t>dalším účastníkem</w:t>
      </w:r>
      <w:r w:rsidRPr="001700FA">
        <w:rPr>
          <w:rFonts w:eastAsiaTheme="minorHAnsi"/>
          <w:sz w:val="20"/>
          <w:lang w:eastAsia="en-US"/>
        </w:rPr>
        <w:t xml:space="preserve"> je </w:t>
      </w:r>
      <w:r w:rsidR="00ED2987" w:rsidRPr="001700FA">
        <w:rPr>
          <w:rFonts w:eastAsiaTheme="minorHAnsi"/>
          <w:sz w:val="20"/>
          <w:lang w:eastAsia="en-US"/>
        </w:rPr>
        <w:t>příjemce</w:t>
      </w:r>
      <w:r w:rsidRPr="001700FA">
        <w:rPr>
          <w:rFonts w:eastAsiaTheme="minorHAnsi"/>
          <w:sz w:val="20"/>
          <w:lang w:eastAsia="en-US"/>
        </w:rPr>
        <w:t xml:space="preserve"> oprávněn pozastavit</w:t>
      </w:r>
      <w:r w:rsidR="00ED2987" w:rsidRPr="001700FA">
        <w:rPr>
          <w:rFonts w:eastAsiaTheme="minorHAnsi"/>
          <w:sz w:val="20"/>
          <w:lang w:eastAsia="en-US"/>
        </w:rPr>
        <w:t xml:space="preserve"> </w:t>
      </w:r>
      <w:r w:rsidRPr="001700FA">
        <w:rPr>
          <w:rFonts w:eastAsiaTheme="minorHAnsi"/>
          <w:sz w:val="20"/>
          <w:lang w:eastAsia="en-US"/>
        </w:rPr>
        <w:t>poskytování podpory a neposkytnout příslušnou část podpory ve stanovených lhůtách.</w:t>
      </w:r>
    </w:p>
    <w:p w14:paraId="660C440B" w14:textId="77777777"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Odstoupení od </w:t>
      </w:r>
      <w:r w:rsidR="00665A27">
        <w:rPr>
          <w:rFonts w:eastAsiaTheme="minorHAnsi"/>
          <w:sz w:val="20"/>
          <w:lang w:eastAsia="en-US"/>
        </w:rPr>
        <w:t>této s</w:t>
      </w:r>
      <w:r w:rsidRPr="001700FA">
        <w:rPr>
          <w:rFonts w:eastAsiaTheme="minorHAnsi"/>
          <w:sz w:val="20"/>
          <w:lang w:eastAsia="en-US"/>
        </w:rPr>
        <w:t>mlouvy nemá vliv na uplatnění ostatních přísluš</w:t>
      </w:r>
      <w:r w:rsidR="00420559" w:rsidRPr="001700FA">
        <w:rPr>
          <w:rFonts w:eastAsiaTheme="minorHAnsi"/>
          <w:sz w:val="20"/>
          <w:lang w:eastAsia="en-US"/>
        </w:rPr>
        <w:t xml:space="preserve">ných sankčních ustanovení podle </w:t>
      </w:r>
      <w:r w:rsidRPr="001700FA">
        <w:rPr>
          <w:rFonts w:eastAsiaTheme="minorHAnsi"/>
          <w:sz w:val="20"/>
          <w:lang w:eastAsia="en-US"/>
        </w:rPr>
        <w:t>tohoto článku.</w:t>
      </w:r>
    </w:p>
    <w:p w14:paraId="7F9B3568" w14:textId="77777777"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Tímto článkem není dotčen nárok </w:t>
      </w:r>
      <w:r w:rsidR="00BA05B8" w:rsidRPr="001700FA">
        <w:rPr>
          <w:rFonts w:eastAsiaTheme="minorHAnsi"/>
          <w:sz w:val="20"/>
          <w:lang w:eastAsia="en-US"/>
        </w:rPr>
        <w:t>příjemce</w:t>
      </w:r>
      <w:r w:rsidRPr="001700FA">
        <w:rPr>
          <w:rFonts w:eastAsiaTheme="minorHAnsi"/>
          <w:sz w:val="20"/>
          <w:lang w:eastAsia="en-US"/>
        </w:rPr>
        <w:t xml:space="preserve"> na náhradu škody, která mu vznikne v</w:t>
      </w:r>
      <w:r w:rsidR="00BA05B8" w:rsidRPr="001700FA">
        <w:rPr>
          <w:rFonts w:eastAsiaTheme="minorHAnsi"/>
          <w:sz w:val="20"/>
          <w:lang w:eastAsia="en-US"/>
        </w:rPr>
        <w:t> </w:t>
      </w:r>
      <w:r w:rsidRPr="001700FA">
        <w:rPr>
          <w:rFonts w:eastAsiaTheme="minorHAnsi"/>
          <w:sz w:val="20"/>
          <w:lang w:eastAsia="en-US"/>
        </w:rPr>
        <w:t>důsledku</w:t>
      </w:r>
      <w:r w:rsidR="00BA05B8" w:rsidRPr="001700FA">
        <w:rPr>
          <w:rFonts w:eastAsiaTheme="minorHAnsi"/>
          <w:sz w:val="20"/>
          <w:lang w:eastAsia="en-US"/>
        </w:rPr>
        <w:t xml:space="preserve"> </w:t>
      </w:r>
      <w:r w:rsidRPr="001700FA">
        <w:rPr>
          <w:rFonts w:eastAsiaTheme="minorHAnsi"/>
          <w:sz w:val="20"/>
          <w:lang w:eastAsia="en-US"/>
        </w:rPr>
        <w:t>porušení některé z</w:t>
      </w:r>
      <w:r w:rsidR="00F17800" w:rsidRPr="001700FA">
        <w:rPr>
          <w:rFonts w:eastAsiaTheme="minorHAnsi"/>
          <w:sz w:val="20"/>
          <w:lang w:eastAsia="en-US"/>
        </w:rPr>
        <w:t> povinností</w:t>
      </w:r>
      <w:r w:rsidR="008C1C18" w:rsidRPr="001700FA">
        <w:rPr>
          <w:rFonts w:eastAsiaTheme="minorHAnsi"/>
          <w:sz w:val="20"/>
          <w:lang w:eastAsia="en-US"/>
        </w:rPr>
        <w:t xml:space="preserve"> ze strany dalšího účastníka</w:t>
      </w:r>
      <w:r w:rsidRPr="001700FA">
        <w:rPr>
          <w:rFonts w:eastAsiaTheme="minorHAnsi"/>
          <w:sz w:val="20"/>
          <w:lang w:eastAsia="en-US"/>
        </w:rPr>
        <w:t xml:space="preserve">. Stanovené smluvní pokuty nezahrnují </w:t>
      </w:r>
      <w:r w:rsidR="00BA05B8" w:rsidRPr="001700FA">
        <w:rPr>
          <w:rFonts w:eastAsiaTheme="minorHAnsi"/>
          <w:sz w:val="20"/>
          <w:lang w:eastAsia="en-US"/>
        </w:rPr>
        <w:t xml:space="preserve">náhradu škody a aplikují se nad </w:t>
      </w:r>
      <w:r w:rsidRPr="001700FA">
        <w:rPr>
          <w:rFonts w:eastAsiaTheme="minorHAnsi"/>
          <w:sz w:val="20"/>
          <w:lang w:eastAsia="en-US"/>
        </w:rPr>
        <w:t>rámec dalších sankcí vyplývajících z</w:t>
      </w:r>
      <w:r w:rsidR="00A210D7">
        <w:rPr>
          <w:rFonts w:eastAsiaTheme="minorHAnsi"/>
          <w:sz w:val="20"/>
          <w:lang w:eastAsia="en-US"/>
        </w:rPr>
        <w:t xml:space="preserve"> právních předpisů nebo z této s</w:t>
      </w:r>
      <w:r w:rsidRPr="001700FA">
        <w:rPr>
          <w:rFonts w:eastAsiaTheme="minorHAnsi"/>
          <w:sz w:val="20"/>
          <w:lang w:eastAsia="en-US"/>
        </w:rPr>
        <w:t>mlouvy.</w:t>
      </w:r>
    </w:p>
    <w:p w14:paraId="005CC7B4" w14:textId="77777777"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Jednotlivé smluvní pokuty stanovené podle tohoto článku se </w:t>
      </w:r>
      <w:r w:rsidR="00BA05B8" w:rsidRPr="001700FA">
        <w:rPr>
          <w:rFonts w:eastAsiaTheme="minorHAnsi"/>
          <w:sz w:val="20"/>
          <w:lang w:eastAsia="en-US"/>
        </w:rPr>
        <w:t xml:space="preserve">sčítají, maximálně však do výše </w:t>
      </w:r>
      <w:r w:rsidRPr="001700FA">
        <w:rPr>
          <w:rFonts w:eastAsiaTheme="minorHAnsi"/>
          <w:sz w:val="20"/>
          <w:lang w:eastAsia="en-US"/>
        </w:rPr>
        <w:t>odpovídající maxim</w:t>
      </w:r>
      <w:r w:rsidR="00A210D7">
        <w:rPr>
          <w:rFonts w:eastAsiaTheme="minorHAnsi"/>
          <w:sz w:val="20"/>
          <w:lang w:eastAsia="en-US"/>
        </w:rPr>
        <w:t>ální výši podpory stanovené ve s</w:t>
      </w:r>
      <w:r w:rsidRPr="001700FA">
        <w:rPr>
          <w:rFonts w:eastAsiaTheme="minorHAnsi"/>
          <w:sz w:val="20"/>
          <w:lang w:eastAsia="en-US"/>
        </w:rPr>
        <w:t>mlouvě</w:t>
      </w:r>
      <w:r w:rsidR="00864FE5" w:rsidRPr="001700FA">
        <w:rPr>
          <w:rFonts w:eastAsiaTheme="minorHAnsi"/>
          <w:sz w:val="20"/>
          <w:lang w:eastAsia="en-US"/>
        </w:rPr>
        <w:t>,</w:t>
      </w:r>
      <w:r w:rsidR="000C27D6" w:rsidRPr="001700FA">
        <w:rPr>
          <w:rFonts w:eastAsiaTheme="minorHAnsi"/>
          <w:sz w:val="20"/>
          <w:lang w:eastAsia="en-US"/>
        </w:rPr>
        <w:t xml:space="preserve"> resp. jejích přílohách</w:t>
      </w:r>
      <w:r w:rsidRPr="001700FA">
        <w:rPr>
          <w:rFonts w:eastAsiaTheme="minorHAnsi"/>
          <w:sz w:val="20"/>
          <w:lang w:eastAsia="en-US"/>
        </w:rPr>
        <w:t>.</w:t>
      </w:r>
    </w:p>
    <w:p w14:paraId="0265EDAE" w14:textId="77777777" w:rsidR="000E1343" w:rsidRPr="001700FA" w:rsidRDefault="000E1343" w:rsidP="00031EAE">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Smluvní strany si budou počínat tak, aby v zájmu zachování řešení projektu </w:t>
      </w:r>
      <w:r w:rsidR="008F46A9" w:rsidRPr="001700FA">
        <w:rPr>
          <w:rFonts w:eastAsiaTheme="minorHAnsi"/>
          <w:sz w:val="20"/>
          <w:lang w:eastAsia="en-US"/>
        </w:rPr>
        <w:t xml:space="preserve">předešly </w:t>
      </w:r>
      <w:r w:rsidRPr="001700FA">
        <w:rPr>
          <w:rFonts w:eastAsiaTheme="minorHAnsi"/>
          <w:sz w:val="20"/>
          <w:lang w:eastAsia="en-US"/>
        </w:rPr>
        <w:t>předčasnému</w:t>
      </w:r>
      <w:r w:rsidR="0073113D" w:rsidRPr="001700FA">
        <w:rPr>
          <w:rFonts w:eastAsiaTheme="minorHAnsi"/>
          <w:sz w:val="20"/>
          <w:lang w:eastAsia="en-US"/>
        </w:rPr>
        <w:t xml:space="preserve"> </w:t>
      </w:r>
      <w:r w:rsidR="00A210D7">
        <w:rPr>
          <w:rFonts w:eastAsiaTheme="minorHAnsi"/>
          <w:sz w:val="20"/>
          <w:lang w:eastAsia="en-US"/>
        </w:rPr>
        <w:t>ukončení s</w:t>
      </w:r>
      <w:r w:rsidRPr="001700FA">
        <w:rPr>
          <w:rFonts w:eastAsiaTheme="minorHAnsi"/>
          <w:sz w:val="20"/>
          <w:lang w:eastAsia="en-US"/>
        </w:rPr>
        <w:t>mlouvy výpovědí nebo odstoupením, pokud tak bude možné a s ohledem na povahu projektu a jeho řešení účelné, zejména vyvinou snahu o ukončení úča</w:t>
      </w:r>
      <w:r w:rsidR="0073113D" w:rsidRPr="001700FA">
        <w:rPr>
          <w:rFonts w:eastAsiaTheme="minorHAnsi"/>
          <w:sz w:val="20"/>
          <w:lang w:eastAsia="en-US"/>
        </w:rPr>
        <w:t xml:space="preserve">sti dalšího účastníka na řešení </w:t>
      </w:r>
      <w:r w:rsidRPr="001700FA">
        <w:rPr>
          <w:rFonts w:eastAsiaTheme="minorHAnsi"/>
          <w:sz w:val="20"/>
          <w:lang w:eastAsia="en-US"/>
        </w:rPr>
        <w:t xml:space="preserve">projektu, který porušuje své povinnosti, nebo je pravděpodobně poruší. </w:t>
      </w:r>
    </w:p>
    <w:p w14:paraId="1B5BE2EA" w14:textId="77777777" w:rsidR="002F7390" w:rsidRPr="001700FA" w:rsidRDefault="000E1343" w:rsidP="00031EAE">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Pokud </w:t>
      </w:r>
      <w:r w:rsidR="00381003" w:rsidRPr="001700FA">
        <w:rPr>
          <w:rFonts w:eastAsiaTheme="minorHAnsi"/>
          <w:sz w:val="20"/>
          <w:lang w:eastAsia="en-US"/>
        </w:rPr>
        <w:t>další účastník</w:t>
      </w:r>
      <w:r w:rsidRPr="001700FA">
        <w:rPr>
          <w:rFonts w:eastAsiaTheme="minorHAnsi"/>
          <w:sz w:val="20"/>
          <w:lang w:eastAsia="en-US"/>
        </w:rPr>
        <w:t xml:space="preserve"> porušil některou z výše uvedených povinností, vyzve jej písemně p</w:t>
      </w:r>
      <w:r w:rsidR="00381003" w:rsidRPr="001700FA">
        <w:rPr>
          <w:rFonts w:eastAsiaTheme="minorHAnsi"/>
          <w:sz w:val="20"/>
          <w:lang w:eastAsia="en-US"/>
        </w:rPr>
        <w:t xml:space="preserve">říjemce </w:t>
      </w:r>
      <w:r w:rsidRPr="001700FA">
        <w:rPr>
          <w:rFonts w:eastAsiaTheme="minorHAnsi"/>
          <w:sz w:val="20"/>
          <w:lang w:eastAsia="en-US"/>
        </w:rPr>
        <w:t>k nápravě, pokud je tak s ohledem na pochybení možné, a stanoví mu k tomu přiměřenou lhůtu.</w:t>
      </w:r>
      <w:r w:rsidR="00CD2284" w:rsidRPr="001700FA">
        <w:rPr>
          <w:rFonts w:eastAsiaTheme="minorHAnsi"/>
          <w:sz w:val="20"/>
          <w:lang w:eastAsia="en-US"/>
        </w:rPr>
        <w:t xml:space="preserve"> </w:t>
      </w:r>
      <w:r w:rsidRPr="001700FA">
        <w:rPr>
          <w:rFonts w:eastAsiaTheme="minorHAnsi"/>
          <w:sz w:val="20"/>
          <w:lang w:eastAsia="en-US"/>
        </w:rPr>
        <w:t xml:space="preserve">Poskytovatel může rovněž písemně </w:t>
      </w:r>
      <w:r w:rsidR="00CD2284" w:rsidRPr="001700FA">
        <w:rPr>
          <w:rFonts w:eastAsiaTheme="minorHAnsi"/>
          <w:sz w:val="20"/>
          <w:lang w:eastAsia="en-US"/>
        </w:rPr>
        <w:t>dalšímu účastníkovi</w:t>
      </w:r>
      <w:r w:rsidRPr="001700FA">
        <w:rPr>
          <w:rFonts w:eastAsiaTheme="minorHAnsi"/>
          <w:sz w:val="20"/>
          <w:lang w:eastAsia="en-US"/>
        </w:rPr>
        <w:t xml:space="preserve"> oznámit zahájení některého hodnotícího procesu nebo</w:t>
      </w:r>
      <w:r w:rsidR="00CD2284" w:rsidRPr="001700FA">
        <w:rPr>
          <w:rFonts w:eastAsiaTheme="minorHAnsi"/>
          <w:sz w:val="20"/>
          <w:lang w:eastAsia="en-US"/>
        </w:rPr>
        <w:t xml:space="preserve"> </w:t>
      </w:r>
      <w:r w:rsidRPr="001700FA">
        <w:rPr>
          <w:rFonts w:eastAsiaTheme="minorHAnsi"/>
          <w:sz w:val="20"/>
          <w:lang w:eastAsia="en-US"/>
        </w:rPr>
        <w:t>veřejnosprávní kontroly za účelem prokázání skutečného stavu věci, přičemž v přípa</w:t>
      </w:r>
      <w:r w:rsidR="00CD2284" w:rsidRPr="001700FA">
        <w:rPr>
          <w:rFonts w:eastAsiaTheme="minorHAnsi"/>
          <w:sz w:val="20"/>
          <w:lang w:eastAsia="en-US"/>
        </w:rPr>
        <w:t xml:space="preserve">dě domnělého </w:t>
      </w:r>
      <w:r w:rsidRPr="001700FA">
        <w:rPr>
          <w:rFonts w:eastAsiaTheme="minorHAnsi"/>
          <w:sz w:val="20"/>
          <w:lang w:eastAsia="en-US"/>
        </w:rPr>
        <w:t>porušení rozpočtové kázně zpravidla provede veřejnosprávní kont</w:t>
      </w:r>
      <w:r w:rsidR="00CD2284" w:rsidRPr="001700FA">
        <w:rPr>
          <w:rFonts w:eastAsiaTheme="minorHAnsi"/>
          <w:sz w:val="20"/>
          <w:lang w:eastAsia="en-US"/>
        </w:rPr>
        <w:t xml:space="preserve">rolu. Ve druhém případě výzvu k </w:t>
      </w:r>
      <w:r w:rsidRPr="001700FA">
        <w:rPr>
          <w:rFonts w:eastAsiaTheme="minorHAnsi"/>
          <w:sz w:val="20"/>
          <w:lang w:eastAsia="en-US"/>
        </w:rPr>
        <w:t>nápravě nahrazuje příslušné opatření k nápravě.</w:t>
      </w:r>
    </w:p>
    <w:p w14:paraId="2F1CDD6D" w14:textId="77777777" w:rsidR="007571F6" w:rsidRPr="001700FA" w:rsidRDefault="007571F6" w:rsidP="00B30BE2">
      <w:pPr>
        <w:adjustRightInd w:val="0"/>
        <w:ind w:left="567" w:hanging="567"/>
        <w:jc w:val="center"/>
        <w:rPr>
          <w:rFonts w:ascii="Times New Roman" w:eastAsiaTheme="minorHAnsi" w:hAnsi="Times New Roman" w:cs="Times New Roman"/>
          <w:lang w:val="cs-CZ" w:eastAsia="en-US"/>
        </w:rPr>
      </w:pPr>
    </w:p>
    <w:p w14:paraId="01675B8E" w14:textId="77777777" w:rsidR="003402FE" w:rsidRPr="001700FA" w:rsidRDefault="003402FE" w:rsidP="00B30BE2">
      <w:pPr>
        <w:adjustRightInd w:val="0"/>
        <w:ind w:left="567" w:hanging="567"/>
        <w:jc w:val="center"/>
        <w:rPr>
          <w:rFonts w:ascii="Times New Roman" w:eastAsiaTheme="minorHAnsi" w:hAnsi="Times New Roman" w:cs="Times New Roman"/>
          <w:lang w:val="cs-CZ" w:eastAsia="en-US"/>
        </w:rPr>
      </w:pPr>
    </w:p>
    <w:p w14:paraId="3FBC58E3" w14:textId="16CB823A" w:rsidR="0056588E" w:rsidRPr="001700FA" w:rsidRDefault="00B371FE" w:rsidP="00B30BE2">
      <w:pPr>
        <w:ind w:left="567" w:hanging="567"/>
        <w:jc w:val="center"/>
        <w:rPr>
          <w:rFonts w:ascii="Times New Roman" w:hAnsi="Times New Roman" w:cs="Times New Roman"/>
          <w:lang w:val="cs-CZ"/>
        </w:rPr>
      </w:pPr>
      <w:r>
        <w:rPr>
          <w:rFonts w:ascii="Times New Roman" w:hAnsi="Times New Roman" w:cs="Times New Roman"/>
          <w:lang w:val="cs-CZ"/>
        </w:rPr>
        <w:t>VII</w:t>
      </w:r>
      <w:r w:rsidR="00335CF1" w:rsidRPr="001700FA">
        <w:rPr>
          <w:rFonts w:ascii="Times New Roman" w:hAnsi="Times New Roman" w:cs="Times New Roman"/>
          <w:lang w:val="cs-CZ"/>
        </w:rPr>
        <w:t xml:space="preserve">. </w:t>
      </w:r>
    </w:p>
    <w:p w14:paraId="37AADC60" w14:textId="77777777" w:rsidR="00F6703B" w:rsidRPr="001700FA" w:rsidRDefault="00F6703B" w:rsidP="00B30BE2">
      <w:pPr>
        <w:ind w:left="567" w:hanging="567"/>
        <w:jc w:val="center"/>
        <w:rPr>
          <w:rFonts w:ascii="Times New Roman" w:hAnsi="Times New Roman" w:cs="Times New Roman"/>
          <w:b/>
          <w:lang w:val="cs-CZ"/>
        </w:rPr>
      </w:pPr>
      <w:r w:rsidRPr="001700FA">
        <w:rPr>
          <w:rFonts w:ascii="Times New Roman" w:hAnsi="Times New Roman" w:cs="Times New Roman"/>
          <w:b/>
          <w:lang w:val="cs-CZ"/>
        </w:rPr>
        <w:t>Práva k hmotnému majetku</w:t>
      </w:r>
    </w:p>
    <w:p w14:paraId="30D51589" w14:textId="77777777" w:rsidR="00F6703B" w:rsidRPr="001700FA" w:rsidRDefault="00F6703B" w:rsidP="00B30BE2">
      <w:pPr>
        <w:ind w:left="567" w:hanging="567"/>
        <w:jc w:val="center"/>
        <w:rPr>
          <w:rFonts w:ascii="Times New Roman" w:hAnsi="Times New Roman" w:cs="Times New Roman"/>
          <w:lang w:val="cs-CZ"/>
        </w:rPr>
      </w:pPr>
    </w:p>
    <w:p w14:paraId="79A7E742" w14:textId="4DC37FD8" w:rsidR="00F6703B" w:rsidRDefault="00F6703B" w:rsidP="00571D28">
      <w:pPr>
        <w:pStyle w:val="Zkladntext"/>
        <w:numPr>
          <w:ilvl w:val="1"/>
          <w:numId w:val="36"/>
        </w:numPr>
        <w:rPr>
          <w:rFonts w:ascii="Times New Roman" w:hAnsi="Times New Roman"/>
          <w:sz w:val="20"/>
          <w:szCs w:val="20"/>
          <w:lang w:val="cs-CZ"/>
        </w:rPr>
      </w:pPr>
      <w:r w:rsidRPr="001700FA">
        <w:rPr>
          <w:rFonts w:ascii="Times New Roman" w:hAnsi="Times New Roman"/>
          <w:sz w:val="20"/>
          <w:szCs w:val="20"/>
          <w:lang w:val="cs-CZ"/>
        </w:rPr>
        <w:t>Vlastníkem hmotného majetku nutného k řešení projektu a pořízeného z podpory je příjemce nebo další účastník, který si uvedený majetek pořídil nebo jej vytvořil. Došlo-li k vytvoření nebo pořízení majetku společným působením příjemce a dalšího účastníka nebo několika dalších účastníků, je takový majetek v jejich podílovém spoluvlastnictví, a to podle míry, v jakém se na jeho vytvoření nebo pořízení podíleli. V pochybnostech jsou podíly rovné. Příjemce i další účastník jsou povinni nakládat s veškerým majetkem s péčí řádného hospodáře, zejména jej zabezpečit proti poškození, ztrátě nebo odcizení a dále jej využívat zejména pro aktivity spojené s projektem.</w:t>
      </w:r>
    </w:p>
    <w:p w14:paraId="0747637E" w14:textId="4D23277B" w:rsidR="00B371FE" w:rsidRDefault="00F6703B" w:rsidP="00571D28">
      <w:pPr>
        <w:pStyle w:val="Zkladntext"/>
        <w:numPr>
          <w:ilvl w:val="1"/>
          <w:numId w:val="36"/>
        </w:numPr>
        <w:rPr>
          <w:rFonts w:ascii="Times New Roman" w:hAnsi="Times New Roman"/>
          <w:sz w:val="20"/>
          <w:szCs w:val="20"/>
          <w:lang w:val="cs-CZ"/>
        </w:rPr>
      </w:pPr>
      <w:r w:rsidRPr="001700FA">
        <w:rPr>
          <w:rFonts w:ascii="Times New Roman" w:hAnsi="Times New Roman"/>
          <w:sz w:val="20"/>
          <w:szCs w:val="20"/>
          <w:lang w:val="cs-CZ"/>
        </w:rPr>
        <w:lastRenderedPageBreak/>
        <w:t>Po dobu účinnosti této smlouvy není další účastník oprávněn bez souhlasu příjemce s hmotným majetkem disponovat ve prospěch třetí osoby, zejména pak není oprávněn tento hmotný majetek zcizit, převést, zatížit, pronajmout, půjčit či vypůjčit.</w:t>
      </w:r>
    </w:p>
    <w:p w14:paraId="3DE8417C" w14:textId="77777777" w:rsidR="00821C52" w:rsidRDefault="00821C52" w:rsidP="00821C52">
      <w:pPr>
        <w:pStyle w:val="Zkladntext"/>
        <w:rPr>
          <w:rFonts w:ascii="Times New Roman" w:hAnsi="Times New Roman"/>
          <w:sz w:val="20"/>
          <w:szCs w:val="20"/>
          <w:lang w:val="cs-CZ"/>
        </w:rPr>
      </w:pPr>
    </w:p>
    <w:p w14:paraId="41CE8085" w14:textId="1FB82909" w:rsidR="00B371FE" w:rsidRPr="00B371FE" w:rsidRDefault="00B371FE" w:rsidP="00F3593E">
      <w:pPr>
        <w:ind w:left="567" w:hanging="567"/>
        <w:jc w:val="center"/>
        <w:rPr>
          <w:rFonts w:ascii="Times New Roman" w:hAnsi="Times New Roman" w:cs="Times New Roman"/>
          <w:lang w:val="cs-CZ"/>
        </w:rPr>
      </w:pPr>
      <w:r w:rsidRPr="00B371FE">
        <w:rPr>
          <w:rFonts w:ascii="Times New Roman" w:hAnsi="Times New Roman" w:cs="Times New Roman"/>
          <w:lang w:val="cs-CZ"/>
        </w:rPr>
        <w:t>VII</w:t>
      </w:r>
      <w:r>
        <w:rPr>
          <w:rFonts w:ascii="Times New Roman" w:hAnsi="Times New Roman" w:cs="Times New Roman"/>
          <w:lang w:val="cs-CZ"/>
        </w:rPr>
        <w:t>I</w:t>
      </w:r>
      <w:r w:rsidRPr="00B371FE">
        <w:rPr>
          <w:rFonts w:ascii="Times New Roman" w:hAnsi="Times New Roman" w:cs="Times New Roman"/>
          <w:lang w:val="cs-CZ"/>
        </w:rPr>
        <w:t>.</w:t>
      </w:r>
    </w:p>
    <w:p w14:paraId="2A253F8A" w14:textId="7BF257B7" w:rsidR="00B371FE" w:rsidRPr="00F3593E" w:rsidRDefault="00B371FE" w:rsidP="00F3593E">
      <w:pPr>
        <w:ind w:left="567" w:hanging="567"/>
        <w:jc w:val="center"/>
        <w:rPr>
          <w:rFonts w:ascii="Times New Roman" w:hAnsi="Times New Roman" w:cs="Times New Roman"/>
          <w:b/>
          <w:lang w:val="cs-CZ"/>
        </w:rPr>
      </w:pPr>
      <w:r w:rsidRPr="00F3593E">
        <w:rPr>
          <w:rFonts w:ascii="Times New Roman" w:hAnsi="Times New Roman" w:cs="Times New Roman"/>
          <w:b/>
          <w:lang w:val="cs-CZ"/>
        </w:rPr>
        <w:t>Řízení vnesených práv</w:t>
      </w:r>
    </w:p>
    <w:p w14:paraId="48961C75" w14:textId="77777777" w:rsidR="00B371FE" w:rsidRPr="00B371FE" w:rsidRDefault="00B371FE" w:rsidP="00B371FE">
      <w:pPr>
        <w:pStyle w:val="Zkladntext"/>
        <w:rPr>
          <w:rFonts w:ascii="Times New Roman" w:hAnsi="Times New Roman"/>
          <w:sz w:val="20"/>
          <w:szCs w:val="20"/>
          <w:lang w:val="cs-CZ"/>
        </w:rPr>
      </w:pPr>
    </w:p>
    <w:p w14:paraId="51F3E9ED" w14:textId="2BD4EFFD" w:rsidR="0073333C" w:rsidRPr="0073333C" w:rsidRDefault="0073333C" w:rsidP="00822487">
      <w:pPr>
        <w:pStyle w:val="Zkladntext"/>
        <w:numPr>
          <w:ilvl w:val="1"/>
          <w:numId w:val="37"/>
        </w:numPr>
        <w:rPr>
          <w:rFonts w:ascii="Times New Roman" w:hAnsi="Times New Roman"/>
          <w:sz w:val="20"/>
          <w:szCs w:val="20"/>
          <w:lang w:val="cs-CZ"/>
        </w:rPr>
      </w:pPr>
      <w:r w:rsidRPr="0073333C">
        <w:rPr>
          <w:rFonts w:ascii="Times New Roman" w:hAnsi="Times New Roman"/>
          <w:sz w:val="20"/>
          <w:szCs w:val="20"/>
          <w:lang w:val="cs-CZ"/>
        </w:rPr>
        <w:t xml:space="preserve">Za vnesená práva jsou považována taková autorská práva, </w:t>
      </w:r>
      <w:r w:rsidR="00B10466">
        <w:rPr>
          <w:rFonts w:ascii="Times New Roman" w:hAnsi="Times New Roman"/>
          <w:sz w:val="20"/>
          <w:szCs w:val="20"/>
          <w:lang w:val="cs-CZ"/>
        </w:rPr>
        <w:t>práva průmyslového vlastnictví,</w:t>
      </w:r>
      <w:r w:rsidRPr="0073333C">
        <w:rPr>
          <w:rFonts w:ascii="Times New Roman" w:hAnsi="Times New Roman"/>
          <w:sz w:val="20"/>
          <w:szCs w:val="20"/>
          <w:lang w:val="cs-CZ"/>
        </w:rPr>
        <w:t xml:space="preserve"> know-how</w:t>
      </w:r>
      <w:r w:rsidR="00B10466">
        <w:rPr>
          <w:rFonts w:ascii="Times New Roman" w:hAnsi="Times New Roman"/>
          <w:sz w:val="20"/>
          <w:szCs w:val="20"/>
          <w:lang w:val="cs-CZ"/>
        </w:rPr>
        <w:t xml:space="preserve"> a získaná data</w:t>
      </w:r>
      <w:r w:rsidRPr="0073333C">
        <w:rPr>
          <w:rFonts w:ascii="Times New Roman" w:hAnsi="Times New Roman"/>
          <w:sz w:val="20"/>
          <w:szCs w:val="20"/>
          <w:lang w:val="cs-CZ"/>
        </w:rPr>
        <w:t xml:space="preserve">, která mají smluvní strany v době uzavření této Smlouvy nebo je získají později nezávisle na řešení Projektu. </w:t>
      </w:r>
    </w:p>
    <w:p w14:paraId="6F0E60B7" w14:textId="24AA41BD" w:rsidR="0073333C" w:rsidRPr="0073333C" w:rsidRDefault="0073333C" w:rsidP="00822487">
      <w:pPr>
        <w:pStyle w:val="Zkladntext"/>
        <w:numPr>
          <w:ilvl w:val="1"/>
          <w:numId w:val="37"/>
        </w:numPr>
        <w:rPr>
          <w:rFonts w:ascii="Times New Roman" w:hAnsi="Times New Roman"/>
          <w:sz w:val="20"/>
          <w:szCs w:val="20"/>
          <w:lang w:val="cs-CZ"/>
        </w:rPr>
      </w:pPr>
      <w:r w:rsidRPr="0073333C">
        <w:rPr>
          <w:rFonts w:ascii="Times New Roman" w:hAnsi="Times New Roman"/>
          <w:sz w:val="20"/>
          <w:szCs w:val="20"/>
          <w:lang w:val="cs-CZ"/>
        </w:rPr>
        <w:t xml:space="preserve">Vnesená práva mohou účastníci projektu užívat bezplatně pro potřeby Projektu. K jiným účelům mohou účastníci projektu užívat vnesená práva pouze na základě předchozí písemné licenční smlouvy za běžných tržních podmínek. </w:t>
      </w:r>
    </w:p>
    <w:p w14:paraId="28AACB58" w14:textId="0CEB8BD8" w:rsidR="00A02825" w:rsidRPr="001700FA" w:rsidRDefault="0073333C" w:rsidP="00822487">
      <w:pPr>
        <w:pStyle w:val="Zkladntext"/>
        <w:numPr>
          <w:ilvl w:val="1"/>
          <w:numId w:val="37"/>
        </w:numPr>
        <w:rPr>
          <w:rFonts w:ascii="Times New Roman" w:hAnsi="Times New Roman"/>
          <w:sz w:val="20"/>
          <w:szCs w:val="20"/>
          <w:lang w:val="cs-CZ"/>
        </w:rPr>
      </w:pPr>
      <w:r w:rsidRPr="0073333C">
        <w:rPr>
          <w:rFonts w:ascii="Times New Roman" w:hAnsi="Times New Roman"/>
          <w:sz w:val="20"/>
          <w:szCs w:val="20"/>
          <w:lang w:val="cs-CZ"/>
        </w:rPr>
        <w:t>Účastníci projektu nesmí vnesená práva poskytnout třetím osobám a nesmějí je komerčně využívat.</w:t>
      </w:r>
    </w:p>
    <w:p w14:paraId="3B47AE82" w14:textId="77777777" w:rsidR="000864C6" w:rsidRPr="001700FA" w:rsidRDefault="000864C6" w:rsidP="00B30BE2">
      <w:pPr>
        <w:pStyle w:val="Zkladntext"/>
        <w:ind w:left="720"/>
        <w:jc w:val="center"/>
        <w:rPr>
          <w:rFonts w:ascii="Times New Roman" w:hAnsi="Times New Roman"/>
          <w:sz w:val="20"/>
          <w:szCs w:val="20"/>
          <w:lang w:val="cs-CZ"/>
        </w:rPr>
      </w:pPr>
    </w:p>
    <w:p w14:paraId="47FE8C44" w14:textId="77777777" w:rsidR="005E1070" w:rsidRPr="001700FA" w:rsidRDefault="000864C6" w:rsidP="00B30BE2">
      <w:pPr>
        <w:pStyle w:val="Zkladntext"/>
        <w:ind w:left="720"/>
        <w:jc w:val="center"/>
        <w:rPr>
          <w:rFonts w:ascii="Times New Roman" w:hAnsi="Times New Roman"/>
          <w:sz w:val="20"/>
          <w:szCs w:val="20"/>
          <w:lang w:val="cs-CZ"/>
        </w:rPr>
      </w:pPr>
      <w:r w:rsidRPr="001700FA">
        <w:rPr>
          <w:rFonts w:ascii="Times New Roman" w:hAnsi="Times New Roman"/>
          <w:sz w:val="20"/>
          <w:szCs w:val="20"/>
          <w:lang w:val="cs-CZ"/>
        </w:rPr>
        <w:t>IX</w:t>
      </w:r>
      <w:r w:rsidR="005E1070" w:rsidRPr="001700FA">
        <w:rPr>
          <w:rFonts w:ascii="Times New Roman" w:hAnsi="Times New Roman"/>
          <w:sz w:val="20"/>
          <w:szCs w:val="20"/>
          <w:lang w:val="cs-CZ"/>
        </w:rPr>
        <w:t>.</w:t>
      </w:r>
    </w:p>
    <w:p w14:paraId="0B57DAC8" w14:textId="77777777" w:rsidR="005E1070" w:rsidRPr="001700FA" w:rsidRDefault="005E1070" w:rsidP="00B30BE2">
      <w:pPr>
        <w:pStyle w:val="Zkladntext"/>
        <w:ind w:left="720"/>
        <w:jc w:val="center"/>
        <w:rPr>
          <w:rFonts w:ascii="Times New Roman" w:hAnsi="Times New Roman"/>
          <w:b/>
          <w:sz w:val="20"/>
          <w:szCs w:val="20"/>
          <w:lang w:val="cs-CZ"/>
        </w:rPr>
      </w:pPr>
      <w:r w:rsidRPr="001700FA">
        <w:rPr>
          <w:rFonts w:ascii="Times New Roman" w:hAnsi="Times New Roman"/>
          <w:b/>
          <w:sz w:val="20"/>
          <w:szCs w:val="20"/>
          <w:lang w:val="cs-CZ"/>
        </w:rPr>
        <w:t>Práva k duševnímu vlastnictví</w:t>
      </w:r>
    </w:p>
    <w:p w14:paraId="4470E879" w14:textId="77777777" w:rsidR="00327EE6" w:rsidRPr="001700FA" w:rsidRDefault="00327EE6" w:rsidP="00B30BE2">
      <w:pPr>
        <w:pStyle w:val="Zkladntext"/>
        <w:ind w:left="720"/>
        <w:rPr>
          <w:rFonts w:ascii="Times New Roman" w:hAnsi="Times New Roman"/>
          <w:b/>
          <w:sz w:val="20"/>
          <w:szCs w:val="20"/>
          <w:lang w:val="cs-CZ"/>
        </w:rPr>
      </w:pPr>
    </w:p>
    <w:p w14:paraId="3A933E2D" w14:textId="77777777" w:rsidR="000864C6" w:rsidRPr="001700FA" w:rsidRDefault="000864C6" w:rsidP="007331A4">
      <w:pPr>
        <w:numPr>
          <w:ilvl w:val="0"/>
          <w:numId w:val="30"/>
        </w:numPr>
        <w:autoSpaceDE/>
        <w:autoSpaceDN/>
        <w:ind w:left="709" w:hanging="720"/>
        <w:jc w:val="both"/>
        <w:rPr>
          <w:rFonts w:ascii="Times New Roman" w:hAnsi="Times New Roman" w:cs="Times New Roman"/>
          <w:lang w:val="cs-CZ"/>
        </w:rPr>
      </w:pPr>
      <w:r w:rsidRPr="001700FA">
        <w:rPr>
          <w:rFonts w:ascii="Times New Roman" w:hAnsi="Times New Roman" w:cs="Times New Roman"/>
          <w:lang w:val="cs-CZ"/>
        </w:rPr>
        <w:t>Smluvní strany se zavazují dodržovat mlčenlivost o skutečnostech, které se týkají obchodního tajemství druhé smluvní strany a další důvěrné informace (takové informace, které druhá 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Povinnost mlčenlivosti se nevztahuje na výsledky projektu v rozsahu, který příjemci umožní zveřejňovat úplné, pravdivé a včasné informace o projektu a jeho výsledcích ve formě, rozsahu a způsobem stanoveným poskytovatelem. Smluvní strany se dále zavazují, že duševní vlastnictví nepoužijí v rozporu s jeho účelem, s účelem vzájemné spolupráce určeným touto smlouvou, ve prospěch třetích osob jinak než podle této smlouvy, ani pro vlastní potřebu, která nemá vztah k předmětu spolupráce,</w:t>
      </w:r>
      <w:r w:rsidR="00936267" w:rsidRPr="001700FA">
        <w:rPr>
          <w:rFonts w:ascii="Times New Roman" w:hAnsi="Times New Roman" w:cs="Times New Roman"/>
          <w:lang w:val="cs-CZ"/>
        </w:rPr>
        <w:t xml:space="preserve"> nebude-li dohodnuto jinak</w:t>
      </w:r>
      <w:r w:rsidRPr="001700FA">
        <w:rPr>
          <w:rFonts w:ascii="Times New Roman" w:hAnsi="Times New Roman" w:cs="Times New Roman"/>
          <w:lang w:val="cs-CZ"/>
        </w:rPr>
        <w:t xml:space="preserve">. Duševní vlastnictví vložené jednou smluvní stranou do spolupráce zůstává i nadále ve vlastnictví této smluvní strany, kdy druhá smluvní strana může duševní vlastnictví užít pouze pro účely řešení projektu. </w:t>
      </w:r>
    </w:p>
    <w:p w14:paraId="3DC5247B" w14:textId="77777777" w:rsidR="005E1070" w:rsidRPr="001700FA" w:rsidRDefault="005E1070" w:rsidP="007331A4">
      <w:pPr>
        <w:numPr>
          <w:ilvl w:val="0"/>
          <w:numId w:val="30"/>
        </w:numPr>
        <w:suppressAutoHyphens/>
        <w:autoSpaceDE/>
        <w:ind w:left="709" w:hanging="720"/>
        <w:jc w:val="both"/>
        <w:rPr>
          <w:rFonts w:ascii="Times New Roman" w:hAnsi="Times New Roman" w:cs="Times New Roman"/>
          <w:lang w:val="cs-CZ"/>
        </w:rPr>
      </w:pPr>
      <w:r w:rsidRPr="001700FA">
        <w:rPr>
          <w:rFonts w:ascii="Times New Roman" w:hAnsi="Times New Roman" w:cs="Times New Roman"/>
          <w:lang w:val="cs-CZ"/>
        </w:rPr>
        <w:t>Právem duševního vlastnictví se rozumí zejména:</w:t>
      </w:r>
    </w:p>
    <w:p w14:paraId="4F155E3F" w14:textId="08F5F19D" w:rsidR="005E1070" w:rsidRPr="001700FA" w:rsidRDefault="005E1070" w:rsidP="00936267">
      <w:pPr>
        <w:numPr>
          <w:ilvl w:val="0"/>
          <w:numId w:val="31"/>
        </w:numPr>
        <w:suppressAutoHyphens/>
        <w:autoSpaceDE/>
        <w:jc w:val="both"/>
        <w:rPr>
          <w:rFonts w:ascii="Times New Roman" w:hAnsi="Times New Roman" w:cs="Times New Roman"/>
          <w:lang w:val="cs-CZ"/>
        </w:rPr>
      </w:pPr>
      <w:r w:rsidRPr="001700FA">
        <w:rPr>
          <w:rFonts w:ascii="Times New Roman" w:hAnsi="Times New Roman" w:cs="Times New Roman"/>
          <w:lang w:val="cs-CZ"/>
        </w:rPr>
        <w:t>autorské právo, práva související s právem autorským, právo pořizovatele databáze</w:t>
      </w:r>
      <w:r w:rsidR="00A9122E">
        <w:rPr>
          <w:rFonts w:ascii="Times New Roman" w:hAnsi="Times New Roman" w:cs="Times New Roman"/>
          <w:lang w:val="cs-CZ"/>
        </w:rPr>
        <w:t xml:space="preserve"> (souboru dat)</w:t>
      </w:r>
      <w:r w:rsidRPr="001700FA">
        <w:rPr>
          <w:rFonts w:ascii="Times New Roman" w:hAnsi="Times New Roman" w:cs="Times New Roman"/>
          <w:lang w:val="cs-CZ"/>
        </w:rPr>
        <w:t xml:space="preserve"> a know</w:t>
      </w:r>
      <w:r w:rsidR="008D7A71" w:rsidRPr="001700FA">
        <w:rPr>
          <w:rFonts w:ascii="Times New Roman" w:hAnsi="Times New Roman" w:cs="Times New Roman"/>
          <w:lang w:val="cs-CZ"/>
        </w:rPr>
        <w:t>-</w:t>
      </w:r>
      <w:r w:rsidRPr="001700FA">
        <w:rPr>
          <w:rFonts w:ascii="Times New Roman" w:hAnsi="Times New Roman" w:cs="Times New Roman"/>
          <w:lang w:val="cs-CZ"/>
        </w:rPr>
        <w:t>how,</w:t>
      </w:r>
    </w:p>
    <w:p w14:paraId="01CD6F62" w14:textId="77777777" w:rsidR="005E1070" w:rsidRPr="001700FA" w:rsidRDefault="005E1070" w:rsidP="00936267">
      <w:pPr>
        <w:numPr>
          <w:ilvl w:val="0"/>
          <w:numId w:val="31"/>
        </w:numPr>
        <w:suppressAutoHyphens/>
        <w:autoSpaceDE/>
        <w:jc w:val="both"/>
        <w:rPr>
          <w:rFonts w:ascii="Times New Roman" w:hAnsi="Times New Roman" w:cs="Times New Roman"/>
          <w:lang w:val="cs-CZ"/>
        </w:rPr>
      </w:pPr>
      <w:r w:rsidRPr="001700FA">
        <w:rPr>
          <w:rFonts w:ascii="Times New Roman" w:hAnsi="Times New Roman" w:cs="Times New Roman"/>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67023151" w14:textId="77777777" w:rsidR="00AC2CA5" w:rsidRPr="001700FA" w:rsidRDefault="00D16E3B" w:rsidP="007331A4">
      <w:pPr>
        <w:pStyle w:val="Odstavecseseznamem"/>
        <w:numPr>
          <w:ilvl w:val="0"/>
          <w:numId w:val="30"/>
        </w:numPr>
        <w:adjustRightInd w:val="0"/>
        <w:ind w:left="709" w:hanging="720"/>
        <w:jc w:val="both"/>
        <w:rPr>
          <w:rFonts w:eastAsiaTheme="minorHAnsi"/>
          <w:sz w:val="20"/>
          <w:lang w:eastAsia="en-US"/>
        </w:rPr>
      </w:pPr>
      <w:r w:rsidRPr="001700FA">
        <w:rPr>
          <w:rFonts w:eastAsiaTheme="minorHAnsi"/>
          <w:sz w:val="20"/>
          <w:lang w:eastAsia="en-US"/>
        </w:rPr>
        <w:t>Všechna práva k výsledkům projektu, který není veřejnou zakázkou ve výzkumu, vývoji a inovacích, patří hlavnímu příjemci a dalším účastníkům. Každému z těchto subjektů patří příslušná část výsledku</w:t>
      </w:r>
      <w:r w:rsidR="00745002" w:rsidRPr="001700FA">
        <w:rPr>
          <w:rFonts w:eastAsiaTheme="minorHAnsi"/>
          <w:sz w:val="20"/>
          <w:lang w:eastAsia="en-US"/>
        </w:rPr>
        <w:t xml:space="preserve"> dle níže uvedeného rozdělení.</w:t>
      </w:r>
      <w:r w:rsidRPr="001700FA">
        <w:rPr>
          <w:rFonts w:eastAsiaTheme="minorHAnsi"/>
          <w:sz w:val="20"/>
          <w:lang w:eastAsia="en-US"/>
        </w:rPr>
        <w:t xml:space="preserve"> </w:t>
      </w:r>
    </w:p>
    <w:p w14:paraId="5A2AD5E1" w14:textId="77777777" w:rsidR="00D16E3B" w:rsidRPr="001700FA" w:rsidRDefault="001D660B" w:rsidP="007331A4">
      <w:pPr>
        <w:pStyle w:val="Odstavecseseznamem"/>
        <w:numPr>
          <w:ilvl w:val="0"/>
          <w:numId w:val="30"/>
        </w:numPr>
        <w:adjustRightInd w:val="0"/>
        <w:ind w:left="709" w:hanging="720"/>
        <w:jc w:val="both"/>
        <w:rPr>
          <w:rFonts w:eastAsiaTheme="minorHAnsi"/>
          <w:sz w:val="20"/>
          <w:lang w:eastAsia="en-US"/>
        </w:rPr>
      </w:pPr>
      <w:r w:rsidRPr="001700FA">
        <w:rPr>
          <w:rFonts w:eastAsiaTheme="minorHAnsi"/>
          <w:bCs/>
          <w:sz w:val="20"/>
          <w:lang w:eastAsia="en-US"/>
        </w:rPr>
        <w:t xml:space="preserve">Příjemce a </w:t>
      </w:r>
      <w:r w:rsidRPr="001700FA">
        <w:rPr>
          <w:rFonts w:eastAsiaTheme="minorHAnsi"/>
          <w:sz w:val="20"/>
          <w:lang w:eastAsia="en-US"/>
        </w:rPr>
        <w:t>d</w:t>
      </w:r>
      <w:r w:rsidR="00750B87" w:rsidRPr="001700FA">
        <w:rPr>
          <w:rFonts w:eastAsiaTheme="minorHAnsi"/>
          <w:sz w:val="20"/>
          <w:lang w:eastAsia="en-US"/>
        </w:rPr>
        <w:t>alší účastník</w:t>
      </w:r>
      <w:r w:rsidR="00D16E3B" w:rsidRPr="001700FA">
        <w:rPr>
          <w:rFonts w:eastAsiaTheme="minorHAnsi"/>
          <w:sz w:val="20"/>
          <w:lang w:eastAsia="en-US"/>
        </w:rPr>
        <w:t xml:space="preserve"> ručí za právní nezávadnost projektu, tj. ručí za to, že výsledky projektu</w:t>
      </w:r>
      <w:r w:rsidR="004F4495" w:rsidRPr="001700FA">
        <w:rPr>
          <w:rFonts w:eastAsiaTheme="minorHAnsi"/>
          <w:sz w:val="20"/>
          <w:lang w:eastAsia="en-US"/>
        </w:rPr>
        <w:t>, na kterých se podílel</w:t>
      </w:r>
      <w:r w:rsidRPr="001700FA">
        <w:rPr>
          <w:rFonts w:eastAsiaTheme="minorHAnsi"/>
          <w:sz w:val="20"/>
          <w:lang w:eastAsia="en-US"/>
        </w:rPr>
        <w:t>i</w:t>
      </w:r>
      <w:r w:rsidR="0010301B" w:rsidRPr="001700FA">
        <w:rPr>
          <w:rFonts w:eastAsiaTheme="minorHAnsi"/>
          <w:sz w:val="20"/>
          <w:lang w:eastAsia="en-US"/>
        </w:rPr>
        <w:t>,</w:t>
      </w:r>
      <w:r w:rsidR="00D16E3B" w:rsidRPr="001700FA">
        <w:rPr>
          <w:rFonts w:eastAsiaTheme="minorHAnsi"/>
          <w:sz w:val="20"/>
          <w:lang w:eastAsia="en-US"/>
        </w:rPr>
        <w:t xml:space="preserve"> nezasahují</w:t>
      </w:r>
      <w:r w:rsidR="004F4495" w:rsidRPr="001700FA">
        <w:rPr>
          <w:rFonts w:eastAsiaTheme="minorHAnsi"/>
          <w:sz w:val="20"/>
          <w:lang w:eastAsia="en-US"/>
        </w:rPr>
        <w:t xml:space="preserve"> </w:t>
      </w:r>
      <w:r w:rsidR="00D16E3B" w:rsidRPr="001700FA">
        <w:rPr>
          <w:rFonts w:eastAsiaTheme="minorHAnsi"/>
          <w:sz w:val="20"/>
          <w:lang w:eastAsia="en-US"/>
        </w:rPr>
        <w:t>do práv k předmětům duševního vlastnictví nebo jiných práv třetích osob, a to pro jakékoliv využití</w:t>
      </w:r>
      <w:r w:rsidR="004F4495" w:rsidRPr="001700FA">
        <w:rPr>
          <w:rFonts w:eastAsiaTheme="minorHAnsi"/>
          <w:sz w:val="20"/>
          <w:lang w:eastAsia="en-US"/>
        </w:rPr>
        <w:t xml:space="preserve"> </w:t>
      </w:r>
      <w:r w:rsidR="00D16E3B" w:rsidRPr="001700FA">
        <w:rPr>
          <w:rFonts w:eastAsiaTheme="minorHAnsi"/>
          <w:sz w:val="20"/>
          <w:lang w:eastAsia="en-US"/>
        </w:rPr>
        <w:t xml:space="preserve">výsledků projektu v České republice i v zahraničí. </w:t>
      </w:r>
    </w:p>
    <w:p w14:paraId="385BF055" w14:textId="670B923A" w:rsidR="004F4495" w:rsidRPr="001700FA" w:rsidRDefault="001D660B" w:rsidP="007331A4">
      <w:pPr>
        <w:pStyle w:val="Odstavecseseznamem"/>
        <w:numPr>
          <w:ilvl w:val="0"/>
          <w:numId w:val="30"/>
        </w:numPr>
        <w:adjustRightInd w:val="0"/>
        <w:ind w:left="709" w:hanging="720"/>
        <w:jc w:val="both"/>
        <w:rPr>
          <w:rFonts w:eastAsiaTheme="minorHAnsi"/>
          <w:sz w:val="20"/>
          <w:lang w:eastAsia="en-US"/>
        </w:rPr>
      </w:pPr>
      <w:r w:rsidRPr="001700FA">
        <w:rPr>
          <w:rFonts w:eastAsiaTheme="minorHAnsi"/>
          <w:bCs/>
          <w:sz w:val="20"/>
          <w:lang w:eastAsia="en-US"/>
        </w:rPr>
        <w:t xml:space="preserve">Příjemce a </w:t>
      </w:r>
      <w:r w:rsidRPr="001700FA">
        <w:rPr>
          <w:rFonts w:eastAsiaTheme="minorHAnsi"/>
          <w:sz w:val="20"/>
          <w:lang w:eastAsia="en-US"/>
        </w:rPr>
        <w:t>d</w:t>
      </w:r>
      <w:r w:rsidR="004F4495" w:rsidRPr="001700FA">
        <w:rPr>
          <w:rFonts w:eastAsiaTheme="minorHAnsi"/>
          <w:sz w:val="20"/>
          <w:lang w:eastAsia="en-US"/>
        </w:rPr>
        <w:t>alší účastník</w:t>
      </w:r>
      <w:r w:rsidR="00D16E3B" w:rsidRPr="001700FA">
        <w:rPr>
          <w:rFonts w:eastAsiaTheme="minorHAnsi"/>
          <w:sz w:val="20"/>
          <w:lang w:eastAsia="en-US"/>
        </w:rPr>
        <w:t xml:space="preserve"> může zveřejnit informace o výsledcích projektu, ke kterým má majetková prá</w:t>
      </w:r>
      <w:r w:rsidR="004F4495" w:rsidRPr="001700FA">
        <w:rPr>
          <w:rFonts w:eastAsiaTheme="minorHAnsi"/>
          <w:sz w:val="20"/>
          <w:lang w:eastAsia="en-US"/>
        </w:rPr>
        <w:t>va</w:t>
      </w:r>
      <w:r w:rsidR="00445288" w:rsidRPr="001700FA">
        <w:rPr>
          <w:rFonts w:eastAsiaTheme="minorHAnsi"/>
          <w:sz w:val="20"/>
          <w:lang w:eastAsia="en-US"/>
        </w:rPr>
        <w:t xml:space="preserve"> až </w:t>
      </w:r>
      <w:r w:rsidR="004F4495" w:rsidRPr="001700FA">
        <w:rPr>
          <w:rFonts w:eastAsiaTheme="minorHAnsi"/>
          <w:sz w:val="20"/>
          <w:lang w:eastAsia="en-US"/>
        </w:rPr>
        <w:t xml:space="preserve">po předchozím souhlasu příjemce. </w:t>
      </w:r>
    </w:p>
    <w:p w14:paraId="3A1FAD51" w14:textId="77777777" w:rsidR="00C72297" w:rsidRPr="001700FA" w:rsidRDefault="00C72297" w:rsidP="00C72297">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Smluvní strany se dohodly na tom, že právo duševního vlastnictví vzniklé v rámci spolupráce upravené touto smlouvou (dále jen „nové duševní vlastnictví“) je ve vlastnictví té smluvní strany, která ho vytvořila svými zaměstnanci a pomocí vlastních materiálních a finančních vkladů, bez přispění další strany (dále jen „vlastník“). Podpora a podpora pro dalšího účastníka se považuje za vlastní finanční vklad.</w:t>
      </w:r>
    </w:p>
    <w:p w14:paraId="6C48DE5B" w14:textId="77777777" w:rsidR="004405F4" w:rsidRPr="001700FA" w:rsidRDefault="00C72297" w:rsidP="004405F4">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Vznikne-li nové duševní vlastnictví za přispění více smluvních stran (dále jen „nové duševn</w:t>
      </w:r>
      <w:r w:rsidR="004405F4" w:rsidRPr="001700FA">
        <w:rPr>
          <w:rFonts w:eastAsiaTheme="minorHAnsi"/>
          <w:noProof/>
          <w:sz w:val="20"/>
          <w:lang w:eastAsia="en-US"/>
        </w:rPr>
        <w:t>í</w:t>
      </w:r>
      <w:r w:rsidRPr="001700FA">
        <w:rPr>
          <w:rFonts w:eastAsiaTheme="minorHAnsi"/>
          <w:noProof/>
          <w:sz w:val="20"/>
          <w:lang w:eastAsia="en-US"/>
        </w:rPr>
        <w:t xml:space="preserve"> spoluvlastnictví“), je takové duševní vlastnictví ve spoluvlastnictví více smluvních stran (dále jen „spoluvlastníci“). Poměr podílů bude určen</w:t>
      </w:r>
      <w:r w:rsidR="0050032D" w:rsidRPr="001700FA">
        <w:rPr>
          <w:rFonts w:eastAsiaTheme="minorHAnsi"/>
          <w:noProof/>
          <w:sz w:val="20"/>
          <w:lang w:eastAsia="en-US"/>
        </w:rPr>
        <w:t xml:space="preserve"> vždy</w:t>
      </w:r>
      <w:r w:rsidRPr="001700FA">
        <w:rPr>
          <w:rFonts w:eastAsiaTheme="minorHAnsi"/>
          <w:noProof/>
          <w:sz w:val="20"/>
          <w:lang w:eastAsia="en-US"/>
        </w:rPr>
        <w:t xml:space="preserve"> písemnou dohodo</w:t>
      </w:r>
      <w:r w:rsidR="0050032D" w:rsidRPr="001700FA">
        <w:rPr>
          <w:rFonts w:eastAsiaTheme="minorHAnsi"/>
          <w:noProof/>
          <w:sz w:val="20"/>
          <w:lang w:eastAsia="en-US"/>
        </w:rPr>
        <w:t>u a odvíjí se od výše podílu na činnostech v projektu resp. na materálních, finančních a personálních</w:t>
      </w:r>
      <w:r w:rsidR="0096412B">
        <w:rPr>
          <w:rFonts w:eastAsiaTheme="minorHAnsi"/>
          <w:noProof/>
          <w:sz w:val="20"/>
          <w:lang w:eastAsia="en-US"/>
        </w:rPr>
        <w:t xml:space="preserve"> vkladech smluvních stran na vy</w:t>
      </w:r>
      <w:r w:rsidR="0050032D" w:rsidRPr="001700FA">
        <w:rPr>
          <w:rFonts w:eastAsiaTheme="minorHAnsi"/>
          <w:noProof/>
          <w:sz w:val="20"/>
          <w:lang w:eastAsia="en-US"/>
        </w:rPr>
        <w:t>tvoření výsledku.</w:t>
      </w:r>
    </w:p>
    <w:p w14:paraId="42873268" w14:textId="77777777" w:rsidR="004405F4" w:rsidRPr="001700FA" w:rsidRDefault="00C72297" w:rsidP="004405F4">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lastRenderedPageBreak/>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57A5A89B" w14:textId="77777777" w:rsidR="00C72297" w:rsidRPr="001700FA" w:rsidRDefault="00C72297" w:rsidP="004405F4">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14:paraId="09422092" w14:textId="77777777" w:rsidR="00C72297" w:rsidRPr="001700FA" w:rsidRDefault="00C72297" w:rsidP="00C72297">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Smluvní strany se výslovně dohodly, že chráněné nové duševní vlastnictví nebo spoluvlastnictví může být smluvní stranou využito pro výzkumné a vzdělávací účely bezúplatně způsobem, který neohrozí jeho ochranu</w:t>
      </w:r>
    </w:p>
    <w:p w14:paraId="12191C43" w14:textId="77777777" w:rsidR="00E45171" w:rsidRPr="001700FA" w:rsidRDefault="008E6727" w:rsidP="007331A4">
      <w:pPr>
        <w:pStyle w:val="Odstavecseseznamem"/>
        <w:numPr>
          <w:ilvl w:val="0"/>
          <w:numId w:val="30"/>
        </w:numPr>
        <w:adjustRightInd w:val="0"/>
        <w:ind w:left="709" w:hanging="720"/>
        <w:jc w:val="both"/>
        <w:rPr>
          <w:rFonts w:eastAsiaTheme="minorHAnsi"/>
          <w:sz w:val="20"/>
          <w:lang w:eastAsia="en-US"/>
        </w:rPr>
      </w:pPr>
      <w:r w:rsidRPr="001700FA">
        <w:rPr>
          <w:rFonts w:eastAsiaTheme="minorHAnsi"/>
          <w:sz w:val="20"/>
          <w:lang w:eastAsia="en-US"/>
        </w:rPr>
        <w:t xml:space="preserve">Smluvní strany jsou </w:t>
      </w:r>
      <w:r w:rsidR="0065348B" w:rsidRPr="001700FA">
        <w:rPr>
          <w:rFonts w:eastAsiaTheme="minorHAnsi"/>
          <w:sz w:val="20"/>
          <w:lang w:eastAsia="en-US"/>
        </w:rPr>
        <w:t>oprávněn</w:t>
      </w:r>
      <w:r w:rsidRPr="001700FA">
        <w:rPr>
          <w:rFonts w:eastAsiaTheme="minorHAnsi"/>
          <w:sz w:val="20"/>
          <w:lang w:eastAsia="en-US"/>
        </w:rPr>
        <w:t>y</w:t>
      </w:r>
      <w:r w:rsidR="0065348B" w:rsidRPr="001700FA">
        <w:rPr>
          <w:rFonts w:eastAsiaTheme="minorHAnsi"/>
          <w:sz w:val="20"/>
          <w:lang w:eastAsia="en-US"/>
        </w:rPr>
        <w:t xml:space="preserve"> poskytnout výsledky</w:t>
      </w:r>
      <w:r w:rsidR="00E45171" w:rsidRPr="001700FA">
        <w:rPr>
          <w:rFonts w:eastAsiaTheme="minorHAnsi"/>
          <w:sz w:val="20"/>
          <w:lang w:eastAsia="en-US"/>
        </w:rPr>
        <w:t>, které nejsou výsledkem veřejné zakázky ve výzkumu, vývoji a inovacích,</w:t>
      </w:r>
      <w:r w:rsidR="0065348B" w:rsidRPr="001700FA">
        <w:rPr>
          <w:rFonts w:eastAsiaTheme="minorHAnsi"/>
          <w:sz w:val="20"/>
          <w:lang w:eastAsia="en-US"/>
        </w:rPr>
        <w:t xml:space="preserve"> pouze za úplatu minimálně ve výši odpovídající tržní ceně</w:t>
      </w:r>
      <w:r w:rsidRPr="001700FA">
        <w:rPr>
          <w:rFonts w:eastAsiaTheme="minorHAnsi"/>
          <w:sz w:val="20"/>
          <w:lang w:eastAsia="en-US"/>
        </w:rPr>
        <w:t xml:space="preserve"> </w:t>
      </w:r>
      <w:r w:rsidR="0065348B" w:rsidRPr="001700FA">
        <w:rPr>
          <w:rFonts w:eastAsiaTheme="minorHAnsi"/>
          <w:sz w:val="20"/>
          <w:lang w:eastAsia="en-US"/>
        </w:rPr>
        <w:t>poskytovaných práv k duševnímu vlastnictví. Poku</w:t>
      </w:r>
      <w:r w:rsidRPr="001700FA">
        <w:rPr>
          <w:rFonts w:eastAsiaTheme="minorHAnsi"/>
          <w:sz w:val="20"/>
          <w:lang w:eastAsia="en-US"/>
        </w:rPr>
        <w:t xml:space="preserve">d tato nelze </w:t>
      </w:r>
      <w:r w:rsidR="0065348B" w:rsidRPr="001700FA">
        <w:rPr>
          <w:rFonts w:eastAsiaTheme="minorHAnsi"/>
          <w:sz w:val="20"/>
          <w:lang w:eastAsia="en-US"/>
        </w:rPr>
        <w:t>objektivně</w:t>
      </w:r>
      <w:r w:rsidRPr="001700FA">
        <w:rPr>
          <w:rFonts w:eastAsiaTheme="minorHAnsi"/>
          <w:sz w:val="20"/>
          <w:lang w:eastAsia="en-US"/>
        </w:rPr>
        <w:t xml:space="preserve"> zjistit, postupují smluvní strany jako </w:t>
      </w:r>
      <w:r w:rsidR="0065348B" w:rsidRPr="001700FA">
        <w:rPr>
          <w:rFonts w:eastAsiaTheme="minorHAnsi"/>
          <w:sz w:val="20"/>
          <w:lang w:eastAsia="en-US"/>
        </w:rPr>
        <w:t>řádný hospodář tak, aby získal</w:t>
      </w:r>
      <w:r w:rsidR="000C6570" w:rsidRPr="001700FA">
        <w:rPr>
          <w:rFonts w:eastAsiaTheme="minorHAnsi"/>
          <w:sz w:val="20"/>
          <w:lang w:eastAsia="en-US"/>
        </w:rPr>
        <w:t>y</w:t>
      </w:r>
      <w:r w:rsidR="0065348B" w:rsidRPr="001700FA">
        <w:rPr>
          <w:rFonts w:eastAsiaTheme="minorHAnsi"/>
          <w:sz w:val="20"/>
          <w:lang w:eastAsia="en-US"/>
        </w:rPr>
        <w:t xml:space="preserve"> co nejvyšší možnou protihodnotu, kterou je možné zpravidla stanovit</w:t>
      </w:r>
      <w:r w:rsidR="00327EE6" w:rsidRPr="001700FA">
        <w:rPr>
          <w:rFonts w:eastAsiaTheme="minorHAnsi"/>
          <w:sz w:val="20"/>
          <w:lang w:eastAsia="en-US"/>
        </w:rPr>
        <w:t xml:space="preserve"> </w:t>
      </w:r>
      <w:r w:rsidR="0065348B" w:rsidRPr="001700FA">
        <w:rPr>
          <w:rFonts w:eastAsiaTheme="minorHAnsi"/>
          <w:sz w:val="20"/>
          <w:lang w:eastAsia="en-US"/>
        </w:rPr>
        <w:t>součtem nákladů na dosažení výsledku a přiměřeným ziskem. Při poskytování výsledků subjektu, který</w:t>
      </w:r>
      <w:r w:rsidRPr="001700FA">
        <w:rPr>
          <w:rFonts w:eastAsiaTheme="minorHAnsi"/>
          <w:sz w:val="20"/>
          <w:lang w:eastAsia="en-US"/>
        </w:rPr>
        <w:t xml:space="preserve"> </w:t>
      </w:r>
      <w:r w:rsidR="0065348B" w:rsidRPr="001700FA">
        <w:rPr>
          <w:rFonts w:eastAsiaTheme="minorHAnsi"/>
          <w:sz w:val="20"/>
          <w:lang w:eastAsia="en-US"/>
        </w:rPr>
        <w:t>se podílel na podpoře z neveřejných zdrojů, bude výše úplaty za poskytnutí výsledků snížena o výš</w:t>
      </w:r>
      <w:r w:rsidRPr="001700FA">
        <w:rPr>
          <w:rFonts w:eastAsiaTheme="minorHAnsi"/>
          <w:sz w:val="20"/>
          <w:lang w:eastAsia="en-US"/>
        </w:rPr>
        <w:t xml:space="preserve">i </w:t>
      </w:r>
      <w:r w:rsidR="0065348B" w:rsidRPr="001700FA">
        <w:rPr>
          <w:rFonts w:eastAsiaTheme="minorHAnsi"/>
          <w:sz w:val="20"/>
          <w:lang w:eastAsia="en-US"/>
        </w:rPr>
        <w:t>neveřejné podpory poskytnuté tímto subjektem.</w:t>
      </w:r>
    </w:p>
    <w:p w14:paraId="685DF44E" w14:textId="77777777" w:rsidR="00E36001" w:rsidRPr="001700FA" w:rsidRDefault="005E1070" w:rsidP="007331A4">
      <w:pPr>
        <w:pStyle w:val="Odstavecseseznamem"/>
        <w:numPr>
          <w:ilvl w:val="0"/>
          <w:numId w:val="30"/>
        </w:numPr>
        <w:suppressAutoHyphens/>
        <w:ind w:left="709" w:hanging="720"/>
        <w:jc w:val="both"/>
        <w:rPr>
          <w:sz w:val="20"/>
        </w:rPr>
      </w:pPr>
      <w:r w:rsidRPr="001700FA">
        <w:rPr>
          <w:sz w:val="20"/>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7772367D" w14:textId="77777777" w:rsidR="005E1070" w:rsidRPr="001700FA" w:rsidRDefault="005E1070" w:rsidP="007331A4">
      <w:pPr>
        <w:pStyle w:val="Odstavecseseznamem"/>
        <w:numPr>
          <w:ilvl w:val="0"/>
          <w:numId w:val="30"/>
        </w:numPr>
        <w:suppressAutoHyphens/>
        <w:ind w:left="709" w:hanging="720"/>
        <w:jc w:val="both"/>
        <w:rPr>
          <w:sz w:val="20"/>
        </w:rPr>
      </w:pPr>
      <w:r w:rsidRPr="001700FA">
        <w:rPr>
          <w:sz w:val="20"/>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r w:rsidR="00BE1146" w:rsidRPr="001700FA">
        <w:rPr>
          <w:sz w:val="20"/>
        </w:rPr>
        <w:t>.</w:t>
      </w:r>
    </w:p>
    <w:p w14:paraId="78ABF0EE" w14:textId="03E44527" w:rsidR="00B5050A" w:rsidRPr="001700FA" w:rsidRDefault="00733C72" w:rsidP="00B30BE2">
      <w:pPr>
        <w:jc w:val="center"/>
        <w:rPr>
          <w:rFonts w:ascii="Times New Roman" w:hAnsi="Times New Roman" w:cs="Times New Roman"/>
          <w:lang w:val="cs-CZ"/>
        </w:rPr>
      </w:pPr>
      <w:r w:rsidRPr="001700FA">
        <w:rPr>
          <w:rFonts w:ascii="Times New Roman" w:hAnsi="Times New Roman" w:cs="Times New Roman"/>
          <w:lang w:val="cs-CZ"/>
        </w:rPr>
        <w:t>X</w:t>
      </w:r>
      <w:r w:rsidR="00B5050A" w:rsidRPr="001700FA">
        <w:rPr>
          <w:rFonts w:ascii="Times New Roman" w:hAnsi="Times New Roman" w:cs="Times New Roman"/>
          <w:lang w:val="cs-CZ"/>
        </w:rPr>
        <w:t>.</w:t>
      </w:r>
    </w:p>
    <w:p w14:paraId="7746C827" w14:textId="77777777" w:rsidR="000D30F9" w:rsidRPr="001700FA" w:rsidRDefault="000D30F9" w:rsidP="00B30BE2">
      <w:pPr>
        <w:jc w:val="center"/>
        <w:rPr>
          <w:rFonts w:ascii="Times New Roman" w:hAnsi="Times New Roman" w:cs="Times New Roman"/>
          <w:b/>
          <w:lang w:val="cs-CZ"/>
        </w:rPr>
      </w:pPr>
      <w:r w:rsidRPr="001700FA">
        <w:rPr>
          <w:rFonts w:ascii="Times New Roman" w:hAnsi="Times New Roman" w:cs="Times New Roman"/>
          <w:b/>
          <w:lang w:val="cs-CZ"/>
        </w:rPr>
        <w:t>Poskytování informací a mlčenlivost</w:t>
      </w:r>
    </w:p>
    <w:p w14:paraId="71797D5F" w14:textId="77777777" w:rsidR="000D30F9" w:rsidRPr="001700FA" w:rsidRDefault="000D30F9" w:rsidP="00B30BE2">
      <w:pPr>
        <w:jc w:val="center"/>
        <w:rPr>
          <w:rFonts w:ascii="Times New Roman" w:hAnsi="Times New Roman" w:cs="Times New Roman"/>
          <w:lang w:val="cs-CZ"/>
        </w:rPr>
      </w:pPr>
    </w:p>
    <w:p w14:paraId="5CCB936E" w14:textId="3B064AD1" w:rsidR="000D30F9" w:rsidRPr="00E77051" w:rsidRDefault="00936DEC" w:rsidP="00E77051">
      <w:pPr>
        <w:pStyle w:val="Odstavecseseznamem"/>
        <w:numPr>
          <w:ilvl w:val="1"/>
          <w:numId w:val="42"/>
        </w:numPr>
        <w:adjustRightInd w:val="0"/>
        <w:jc w:val="both"/>
        <w:rPr>
          <w:rFonts w:eastAsiaTheme="minorHAnsi"/>
          <w:sz w:val="20"/>
          <w:lang w:eastAsia="en-US"/>
        </w:rPr>
      </w:pPr>
      <w:r w:rsidRPr="00E77051">
        <w:rPr>
          <w:rFonts w:eastAsiaTheme="minorHAnsi"/>
          <w:sz w:val="20"/>
          <w:lang w:eastAsia="en-US"/>
        </w:rPr>
        <w:t xml:space="preserve">Další účastník je povinen poskytnout relevantní informace pro účely IS </w:t>
      </w:r>
      <w:proofErr w:type="spellStart"/>
      <w:r w:rsidRPr="00E77051">
        <w:rPr>
          <w:rFonts w:eastAsiaTheme="minorHAnsi"/>
          <w:sz w:val="20"/>
          <w:lang w:eastAsia="en-US"/>
        </w:rPr>
        <w:t>VaVa</w:t>
      </w:r>
      <w:r w:rsidR="00667280" w:rsidRPr="00E77051">
        <w:rPr>
          <w:rFonts w:eastAsiaTheme="minorHAnsi"/>
          <w:sz w:val="20"/>
          <w:lang w:eastAsia="en-US"/>
        </w:rPr>
        <w:t>I</w:t>
      </w:r>
      <w:proofErr w:type="spellEnd"/>
      <w:r w:rsidR="00667280" w:rsidRPr="00E77051">
        <w:rPr>
          <w:rFonts w:eastAsiaTheme="minorHAnsi"/>
          <w:sz w:val="20"/>
          <w:lang w:eastAsia="en-US"/>
        </w:rPr>
        <w:t xml:space="preserve"> v souladu s hlavou VII ZPVV a </w:t>
      </w:r>
      <w:r w:rsidRPr="00E77051">
        <w:rPr>
          <w:rFonts w:eastAsiaTheme="minorHAnsi"/>
          <w:sz w:val="20"/>
          <w:lang w:eastAsia="en-US"/>
        </w:rPr>
        <w:t>nařízením vlády č. 397/2009 Sb.</w:t>
      </w:r>
      <w:r w:rsidR="00FE0382" w:rsidRPr="00E77051">
        <w:rPr>
          <w:rFonts w:eastAsiaTheme="minorHAnsi"/>
          <w:sz w:val="20"/>
          <w:lang w:eastAsia="en-US"/>
        </w:rPr>
        <w:t>,</w:t>
      </w:r>
      <w:r w:rsidRPr="00E77051">
        <w:rPr>
          <w:rFonts w:eastAsiaTheme="minorHAnsi"/>
          <w:sz w:val="20"/>
          <w:lang w:eastAsia="en-US"/>
        </w:rPr>
        <w:t xml:space="preserve"> o informačním systému výzkumu, experimentálního vývoje a inovací.</w:t>
      </w:r>
      <w:r w:rsidR="00AA0C72" w:rsidRPr="00E77051">
        <w:rPr>
          <w:rFonts w:eastAsiaTheme="minorHAnsi"/>
          <w:sz w:val="20"/>
          <w:lang w:eastAsia="en-US"/>
        </w:rPr>
        <w:t xml:space="preserve"> </w:t>
      </w:r>
      <w:r w:rsidR="000D30F9" w:rsidRPr="00E77051">
        <w:rPr>
          <w:rFonts w:eastAsiaTheme="minorHAnsi"/>
          <w:sz w:val="20"/>
          <w:lang w:eastAsia="en-US"/>
        </w:rPr>
        <w:t xml:space="preserve">Za tímto účelem si </w:t>
      </w:r>
      <w:r w:rsidR="00BF4FBE" w:rsidRPr="00E77051">
        <w:rPr>
          <w:rFonts w:eastAsiaTheme="minorHAnsi"/>
          <w:sz w:val="20"/>
          <w:lang w:eastAsia="en-US"/>
        </w:rPr>
        <w:t xml:space="preserve">příjemce </w:t>
      </w:r>
      <w:r w:rsidRPr="00E77051">
        <w:rPr>
          <w:rFonts w:eastAsiaTheme="minorHAnsi"/>
          <w:sz w:val="20"/>
          <w:lang w:eastAsia="en-US"/>
        </w:rPr>
        <w:t>od dalšího účastníka</w:t>
      </w:r>
      <w:r w:rsidR="000D30F9" w:rsidRPr="00E77051">
        <w:rPr>
          <w:rFonts w:eastAsiaTheme="minorHAnsi"/>
          <w:sz w:val="20"/>
          <w:lang w:eastAsia="en-US"/>
        </w:rPr>
        <w:t xml:space="preserve"> dle potřeby takové informace vyžádá, pokud je již neobdržel na základě</w:t>
      </w:r>
      <w:r w:rsidRPr="00E77051">
        <w:rPr>
          <w:rFonts w:eastAsiaTheme="minorHAnsi"/>
          <w:sz w:val="20"/>
          <w:lang w:eastAsia="en-US"/>
        </w:rPr>
        <w:t xml:space="preserve"> </w:t>
      </w:r>
      <w:r w:rsidR="000D30F9" w:rsidRPr="00E77051">
        <w:rPr>
          <w:rFonts w:eastAsiaTheme="minorHAnsi"/>
          <w:sz w:val="20"/>
          <w:lang w:eastAsia="en-US"/>
        </w:rPr>
        <w:t>jiných skutečností.</w:t>
      </w:r>
    </w:p>
    <w:p w14:paraId="08E3CEC9" w14:textId="4438E0AD" w:rsidR="000D30F9" w:rsidRPr="001700FA" w:rsidRDefault="000D30F9" w:rsidP="00E77051">
      <w:pPr>
        <w:pStyle w:val="Odstavecseseznamem"/>
        <w:numPr>
          <w:ilvl w:val="1"/>
          <w:numId w:val="42"/>
        </w:numPr>
        <w:adjustRightInd w:val="0"/>
        <w:jc w:val="both"/>
        <w:rPr>
          <w:rFonts w:eastAsiaTheme="minorHAnsi"/>
          <w:sz w:val="20"/>
          <w:lang w:eastAsia="en-US"/>
        </w:rPr>
      </w:pPr>
      <w:r w:rsidRPr="001700FA">
        <w:rPr>
          <w:rFonts w:eastAsiaTheme="minorHAnsi"/>
          <w:sz w:val="20"/>
          <w:lang w:eastAsia="en-US"/>
        </w:rPr>
        <w:t>Všechny informace vztahující se k řešení projektu a k výsled</w:t>
      </w:r>
      <w:r w:rsidR="005A2848" w:rsidRPr="001700FA">
        <w:rPr>
          <w:rFonts w:eastAsiaTheme="minorHAnsi"/>
          <w:sz w:val="20"/>
          <w:lang w:eastAsia="en-US"/>
        </w:rPr>
        <w:t xml:space="preserve">kům projektu jsou považovány za </w:t>
      </w:r>
      <w:r w:rsidRPr="001700FA">
        <w:rPr>
          <w:rFonts w:eastAsiaTheme="minorHAnsi"/>
          <w:sz w:val="20"/>
          <w:lang w:eastAsia="en-US"/>
        </w:rPr>
        <w:t xml:space="preserve">důvěrné s výjimkou informací poskytovaných do IS </w:t>
      </w:r>
      <w:proofErr w:type="spellStart"/>
      <w:r w:rsidRPr="001700FA">
        <w:rPr>
          <w:rFonts w:eastAsiaTheme="minorHAnsi"/>
          <w:sz w:val="20"/>
          <w:lang w:eastAsia="en-US"/>
        </w:rPr>
        <w:t>VaVI</w:t>
      </w:r>
      <w:proofErr w:type="spellEnd"/>
      <w:r w:rsidRPr="001700FA">
        <w:rPr>
          <w:rFonts w:eastAsiaTheme="minorHAnsi"/>
          <w:sz w:val="20"/>
          <w:lang w:eastAsia="en-US"/>
        </w:rPr>
        <w:t xml:space="preserve"> nebo informací</w:t>
      </w:r>
      <w:r w:rsidR="005A2848" w:rsidRPr="001700FA">
        <w:rPr>
          <w:rFonts w:eastAsiaTheme="minorHAnsi"/>
          <w:sz w:val="20"/>
          <w:lang w:eastAsia="en-US"/>
        </w:rPr>
        <w:t xml:space="preserve">, které je </w:t>
      </w:r>
      <w:r w:rsidR="00667280" w:rsidRPr="001700FA">
        <w:rPr>
          <w:rFonts w:eastAsiaTheme="minorHAnsi"/>
          <w:sz w:val="20"/>
          <w:lang w:eastAsia="en-US"/>
        </w:rPr>
        <w:t>příjemce/</w:t>
      </w:r>
      <w:r w:rsidR="005A2848" w:rsidRPr="001700FA">
        <w:rPr>
          <w:rFonts w:eastAsiaTheme="minorHAnsi"/>
          <w:sz w:val="20"/>
          <w:lang w:eastAsia="en-US"/>
        </w:rPr>
        <w:t xml:space="preserve">poskytovatel povinen </w:t>
      </w:r>
      <w:r w:rsidRPr="001700FA">
        <w:rPr>
          <w:rFonts w:eastAsiaTheme="minorHAnsi"/>
          <w:sz w:val="20"/>
          <w:lang w:eastAsia="en-US"/>
        </w:rPr>
        <w:t>poskytnout jiným orgánům státní správy, soudním orgánům nebo orgánům činným v trestním řízení.</w:t>
      </w:r>
      <w:r w:rsidR="00AA0C72" w:rsidRPr="001700FA">
        <w:rPr>
          <w:rFonts w:eastAsiaTheme="minorHAnsi"/>
          <w:sz w:val="20"/>
          <w:lang w:eastAsia="en-US"/>
        </w:rPr>
        <w:t xml:space="preserve"> </w:t>
      </w:r>
    </w:p>
    <w:p w14:paraId="2680B71C" w14:textId="3E65BB3E" w:rsidR="000D30F9" w:rsidRPr="00EE0700" w:rsidRDefault="007B35EC" w:rsidP="00E77051">
      <w:pPr>
        <w:pStyle w:val="Odstavecseseznamem"/>
        <w:numPr>
          <w:ilvl w:val="1"/>
          <w:numId w:val="42"/>
        </w:numPr>
        <w:adjustRightInd w:val="0"/>
        <w:jc w:val="both"/>
        <w:rPr>
          <w:rFonts w:eastAsiaTheme="minorHAnsi"/>
          <w:sz w:val="20"/>
          <w:lang w:eastAsia="en-US"/>
        </w:rPr>
      </w:pPr>
      <w:r w:rsidRPr="00EE0700">
        <w:rPr>
          <w:rFonts w:eastAsiaTheme="minorHAnsi"/>
          <w:sz w:val="20"/>
          <w:lang w:eastAsia="en-US"/>
        </w:rPr>
        <w:t xml:space="preserve">Povinnost mlčenlivosti dle čl. </w:t>
      </w:r>
      <w:r w:rsidR="006D23AD" w:rsidRPr="00EE0700">
        <w:rPr>
          <w:rFonts w:eastAsiaTheme="minorHAnsi"/>
          <w:sz w:val="20"/>
          <w:lang w:eastAsia="en-US"/>
        </w:rPr>
        <w:t xml:space="preserve">IX odst. </w:t>
      </w:r>
      <w:proofErr w:type="gramStart"/>
      <w:r w:rsidR="006D23AD" w:rsidRPr="00EE0700">
        <w:rPr>
          <w:rFonts w:eastAsiaTheme="minorHAnsi"/>
          <w:sz w:val="20"/>
          <w:lang w:eastAsia="en-US"/>
        </w:rPr>
        <w:t xml:space="preserve">9.1. </w:t>
      </w:r>
      <w:r w:rsidR="00F10DC8" w:rsidRPr="00EE0700">
        <w:rPr>
          <w:rFonts w:eastAsiaTheme="minorHAnsi"/>
          <w:sz w:val="20"/>
          <w:lang w:eastAsia="en-US"/>
        </w:rPr>
        <w:t>smlouvy</w:t>
      </w:r>
      <w:proofErr w:type="gramEnd"/>
      <w:r w:rsidR="00F10DC8" w:rsidRPr="00EE0700">
        <w:rPr>
          <w:rFonts w:eastAsiaTheme="minorHAnsi"/>
          <w:sz w:val="20"/>
          <w:lang w:eastAsia="en-US"/>
        </w:rPr>
        <w:t xml:space="preserve"> </w:t>
      </w:r>
      <w:r w:rsidR="000D30F9" w:rsidRPr="00EE0700">
        <w:rPr>
          <w:rFonts w:eastAsiaTheme="minorHAnsi"/>
          <w:sz w:val="20"/>
          <w:lang w:eastAsia="en-US"/>
        </w:rPr>
        <w:t>se nevztahuje na informování veřejnosti o tom, že projekt resp. jeho výstupy</w:t>
      </w:r>
      <w:r w:rsidR="006D23AD" w:rsidRPr="00EE0700">
        <w:rPr>
          <w:rFonts w:eastAsiaTheme="minorHAnsi"/>
          <w:sz w:val="20"/>
          <w:lang w:eastAsia="en-US"/>
        </w:rPr>
        <w:t xml:space="preserve"> </w:t>
      </w:r>
      <w:r w:rsidR="000D30F9" w:rsidRPr="00EE0700">
        <w:rPr>
          <w:rFonts w:eastAsiaTheme="minorHAnsi"/>
          <w:sz w:val="20"/>
          <w:lang w:eastAsia="en-US"/>
        </w:rPr>
        <w:t>a výsledky byl nebo je spolufinancován z prostředků poskytovatele a příjemce</w:t>
      </w:r>
      <w:r w:rsidR="00EE0700" w:rsidRPr="00EE0700">
        <w:rPr>
          <w:rFonts w:eastAsiaTheme="minorHAnsi"/>
          <w:sz w:val="20"/>
          <w:lang w:eastAsia="en-US"/>
        </w:rPr>
        <w:t>.</w:t>
      </w:r>
    </w:p>
    <w:p w14:paraId="32FD6897" w14:textId="4C452354" w:rsidR="000D30F9" w:rsidRPr="001700FA" w:rsidRDefault="00D2369B" w:rsidP="00E77051">
      <w:pPr>
        <w:pStyle w:val="Odstavecseseznamem"/>
        <w:numPr>
          <w:ilvl w:val="1"/>
          <w:numId w:val="42"/>
        </w:numPr>
        <w:adjustRightInd w:val="0"/>
        <w:jc w:val="both"/>
        <w:rPr>
          <w:rFonts w:eastAsiaTheme="minorHAnsi"/>
          <w:sz w:val="20"/>
          <w:lang w:eastAsia="en-US"/>
        </w:rPr>
      </w:pPr>
      <w:r>
        <w:rPr>
          <w:rFonts w:eastAsiaTheme="minorHAnsi"/>
          <w:sz w:val="20"/>
          <w:lang w:eastAsia="en-US"/>
        </w:rPr>
        <w:t>Příjemce</w:t>
      </w:r>
      <w:r w:rsidR="00E4011B" w:rsidRPr="001700FA">
        <w:rPr>
          <w:rFonts w:eastAsiaTheme="minorHAnsi"/>
          <w:sz w:val="20"/>
          <w:lang w:eastAsia="en-US"/>
        </w:rPr>
        <w:t xml:space="preserve"> </w:t>
      </w:r>
      <w:r w:rsidR="000D30F9" w:rsidRPr="001700FA">
        <w:rPr>
          <w:rFonts w:eastAsiaTheme="minorHAnsi"/>
          <w:sz w:val="20"/>
          <w:lang w:eastAsia="en-US"/>
        </w:rPr>
        <w:t>má právo</w:t>
      </w:r>
      <w:r>
        <w:rPr>
          <w:rFonts w:eastAsiaTheme="minorHAnsi"/>
          <w:sz w:val="20"/>
          <w:lang w:eastAsia="en-US"/>
        </w:rPr>
        <w:t>, dle licenčních podmínek vydavatele,</w:t>
      </w:r>
      <w:r w:rsidR="000D30F9" w:rsidRPr="001700FA">
        <w:rPr>
          <w:rFonts w:eastAsiaTheme="minorHAnsi"/>
          <w:sz w:val="20"/>
          <w:lang w:eastAsia="en-US"/>
        </w:rPr>
        <w:t xml:space="preserve"> na bezplatné, nevýlučné a neodvolatelné právo předkládat, rozmnožovat a</w:t>
      </w:r>
      <w:r w:rsidR="00E4011B" w:rsidRPr="001700FA">
        <w:rPr>
          <w:rFonts w:eastAsiaTheme="minorHAnsi"/>
          <w:sz w:val="20"/>
          <w:lang w:eastAsia="en-US"/>
        </w:rPr>
        <w:t xml:space="preserve"> </w:t>
      </w:r>
      <w:r w:rsidR="000D30F9" w:rsidRPr="001700FA">
        <w:rPr>
          <w:rFonts w:eastAsiaTheme="minorHAnsi"/>
          <w:sz w:val="20"/>
          <w:lang w:eastAsia="en-US"/>
        </w:rPr>
        <w:t>rozšiřovat vědecké, technické a jiné články z časopisů, konferencí a informace z ostatních dokumentů</w:t>
      </w:r>
      <w:r w:rsidR="002A0BB5" w:rsidRPr="001700FA">
        <w:rPr>
          <w:rFonts w:eastAsiaTheme="minorHAnsi"/>
          <w:sz w:val="20"/>
          <w:lang w:eastAsia="en-US"/>
        </w:rPr>
        <w:t xml:space="preserve"> </w:t>
      </w:r>
      <w:r w:rsidR="000D30F9" w:rsidRPr="001700FA">
        <w:rPr>
          <w:rFonts w:eastAsiaTheme="minorHAnsi"/>
          <w:sz w:val="20"/>
          <w:lang w:eastAsia="en-US"/>
        </w:rPr>
        <w:t xml:space="preserve">týkajících se projektu, uveřejněných </w:t>
      </w:r>
      <w:r w:rsidR="00D300FF" w:rsidRPr="001700FA">
        <w:rPr>
          <w:rFonts w:eastAsiaTheme="minorHAnsi"/>
          <w:sz w:val="20"/>
          <w:lang w:eastAsia="en-US"/>
        </w:rPr>
        <w:t>dalším účastníkem</w:t>
      </w:r>
      <w:r w:rsidR="000D30F9" w:rsidRPr="001700FA">
        <w:rPr>
          <w:rFonts w:eastAsiaTheme="minorHAnsi"/>
          <w:sz w:val="20"/>
          <w:lang w:eastAsia="en-US"/>
        </w:rPr>
        <w:t xml:space="preserve"> nebo s jeho souhlasem.</w:t>
      </w:r>
    </w:p>
    <w:p w14:paraId="3EA24445" w14:textId="77777777" w:rsidR="002A0BB5" w:rsidRDefault="000D30F9" w:rsidP="00E77051">
      <w:pPr>
        <w:pStyle w:val="Odstavecseseznamem"/>
        <w:numPr>
          <w:ilvl w:val="1"/>
          <w:numId w:val="42"/>
        </w:numPr>
        <w:adjustRightInd w:val="0"/>
        <w:jc w:val="both"/>
        <w:rPr>
          <w:rFonts w:eastAsiaTheme="minorHAnsi"/>
          <w:sz w:val="20"/>
          <w:lang w:eastAsia="en-US"/>
        </w:rPr>
      </w:pPr>
      <w:r w:rsidRPr="001700FA">
        <w:rPr>
          <w:rFonts w:eastAsiaTheme="minorHAnsi"/>
          <w:sz w:val="20"/>
          <w:lang w:eastAsia="en-US"/>
        </w:rPr>
        <w:t>Pokud je předmět řešení projektu předmětem zákonem stanovené nebo uznané povinnosti</w:t>
      </w:r>
      <w:r w:rsidR="00203D3E" w:rsidRPr="001700FA">
        <w:rPr>
          <w:rFonts w:eastAsiaTheme="minorHAnsi"/>
          <w:sz w:val="20"/>
          <w:lang w:eastAsia="en-US"/>
        </w:rPr>
        <w:t xml:space="preserve"> </w:t>
      </w:r>
      <w:r w:rsidRPr="001700FA">
        <w:rPr>
          <w:rFonts w:eastAsiaTheme="minorHAnsi"/>
          <w:sz w:val="20"/>
          <w:lang w:eastAsia="en-US"/>
        </w:rPr>
        <w:t>mlčenlivosti, smluvní strany poskytují informace o prováděném výzku</w:t>
      </w:r>
      <w:r w:rsidR="00757591" w:rsidRPr="001700FA">
        <w:rPr>
          <w:rFonts w:eastAsiaTheme="minorHAnsi"/>
          <w:sz w:val="20"/>
          <w:lang w:eastAsia="en-US"/>
        </w:rPr>
        <w:t xml:space="preserve">mu, vývoji a inovacích a jejich </w:t>
      </w:r>
      <w:r w:rsidRPr="001700FA">
        <w:rPr>
          <w:rFonts w:eastAsiaTheme="minorHAnsi"/>
          <w:sz w:val="20"/>
          <w:lang w:eastAsia="en-US"/>
        </w:rPr>
        <w:t>výsledcích s vyloučením těch informací, o nichž to stanoví příslušný zákon</w:t>
      </w:r>
      <w:r w:rsidR="00757591" w:rsidRPr="001700FA">
        <w:rPr>
          <w:rFonts w:eastAsiaTheme="minorHAnsi"/>
          <w:sz w:val="20"/>
          <w:lang w:eastAsia="en-US"/>
        </w:rPr>
        <w:t>.</w:t>
      </w:r>
    </w:p>
    <w:p w14:paraId="1963C163" w14:textId="77777777" w:rsidR="00E77051" w:rsidRPr="00F10DC8" w:rsidRDefault="00E77051" w:rsidP="00E77051">
      <w:pPr>
        <w:pStyle w:val="Odstavecseseznamem"/>
        <w:adjustRightInd w:val="0"/>
        <w:jc w:val="both"/>
        <w:rPr>
          <w:rFonts w:eastAsiaTheme="minorHAnsi"/>
          <w:sz w:val="20"/>
          <w:lang w:eastAsia="en-US"/>
        </w:rPr>
      </w:pPr>
    </w:p>
    <w:p w14:paraId="0146109C" w14:textId="05A04579" w:rsidR="00EA394F" w:rsidRPr="00EA394F" w:rsidRDefault="00EA394F" w:rsidP="00EA394F">
      <w:pPr>
        <w:adjustRightInd w:val="0"/>
        <w:jc w:val="center"/>
        <w:rPr>
          <w:rFonts w:ascii="Times New Roman" w:hAnsi="Times New Roman" w:cs="Times New Roman"/>
          <w:bCs/>
          <w:color w:val="000000"/>
          <w:lang w:val="cs-CZ"/>
        </w:rPr>
      </w:pPr>
      <w:r w:rsidRPr="00EA394F">
        <w:rPr>
          <w:rFonts w:ascii="Times New Roman" w:hAnsi="Times New Roman" w:cs="Times New Roman"/>
          <w:bCs/>
          <w:color w:val="000000"/>
          <w:lang w:val="cs-CZ"/>
        </w:rPr>
        <w:t>XI.</w:t>
      </w:r>
    </w:p>
    <w:p w14:paraId="77F7F048" w14:textId="77777777" w:rsidR="00EA394F" w:rsidRPr="00EA394F" w:rsidRDefault="00EA394F" w:rsidP="00EA394F">
      <w:pPr>
        <w:adjustRightInd w:val="0"/>
        <w:jc w:val="center"/>
        <w:rPr>
          <w:rFonts w:ascii="Times New Roman" w:hAnsi="Times New Roman" w:cs="Times New Roman"/>
          <w:b/>
          <w:bCs/>
          <w:color w:val="000000"/>
          <w:lang w:val="cs-CZ"/>
        </w:rPr>
      </w:pPr>
      <w:r w:rsidRPr="00EA394F">
        <w:rPr>
          <w:rFonts w:ascii="Times New Roman" w:hAnsi="Times New Roman" w:cs="Times New Roman"/>
          <w:b/>
          <w:bCs/>
          <w:color w:val="000000"/>
          <w:lang w:val="cs-CZ"/>
        </w:rPr>
        <w:t>Kontrola průběhu Řešení části Projektu</w:t>
      </w:r>
    </w:p>
    <w:p w14:paraId="7DCA0286" w14:textId="77777777" w:rsidR="00EA394F" w:rsidRPr="00EA394F" w:rsidRDefault="00EA394F" w:rsidP="00EA394F">
      <w:pPr>
        <w:adjustRightInd w:val="0"/>
        <w:jc w:val="center"/>
        <w:rPr>
          <w:rFonts w:ascii="Times New Roman" w:hAnsi="Times New Roman" w:cs="Times New Roman"/>
          <w:b/>
          <w:bCs/>
          <w:color w:val="000000"/>
          <w:lang w:val="cs-CZ"/>
        </w:rPr>
      </w:pPr>
    </w:p>
    <w:p w14:paraId="1D529997" w14:textId="1CA6B711" w:rsidR="00E77051" w:rsidRPr="00E77051" w:rsidRDefault="00EA394F" w:rsidP="00E77051">
      <w:pPr>
        <w:pStyle w:val="Odstavecseseznamem"/>
        <w:numPr>
          <w:ilvl w:val="1"/>
          <w:numId w:val="41"/>
        </w:numPr>
        <w:adjustRightInd w:val="0"/>
        <w:jc w:val="both"/>
        <w:rPr>
          <w:bCs/>
          <w:color w:val="000000"/>
          <w:sz w:val="20"/>
        </w:rPr>
      </w:pPr>
      <w:r w:rsidRPr="00E77051">
        <w:rPr>
          <w:bCs/>
          <w:color w:val="000000"/>
          <w:sz w:val="20"/>
        </w:rPr>
        <w:t>Příjemce je oprávněn kdykoliv v průběhu Řešení části Projektu Dalším účastníkem projektu nebo i po jeho ukončení provádět kontrolu hospodaření Dalšího účastníka projektu s Dotací, komplexní kontrolu Výsledku Projektu, kontrolu plnění cílů Projektu, včetně kontroly účelnosti čerpání a využití prostředků Dotace, uznaných nákladů a finanční kontrolu, přičemž Další účastník projektu je povinen provádění kontrol Příjemci umožnit.</w:t>
      </w:r>
    </w:p>
    <w:p w14:paraId="6C1F1424" w14:textId="1BEE3CE4" w:rsidR="00EA394F" w:rsidRPr="00214202" w:rsidRDefault="00EA394F" w:rsidP="00214202">
      <w:pPr>
        <w:pStyle w:val="Odstavecseseznamem"/>
        <w:numPr>
          <w:ilvl w:val="1"/>
          <w:numId w:val="41"/>
        </w:numPr>
        <w:adjustRightInd w:val="0"/>
        <w:jc w:val="both"/>
        <w:rPr>
          <w:bCs/>
          <w:color w:val="000000"/>
          <w:sz w:val="20"/>
        </w:rPr>
      </w:pPr>
      <w:r w:rsidRPr="00214202">
        <w:rPr>
          <w:bCs/>
          <w:color w:val="000000"/>
          <w:sz w:val="20"/>
        </w:rPr>
        <w:t xml:space="preserve">Jestliže si to Příjemce vyžádá, je Další účastník projektu povinen informovat Příjemce o okolnostech souvisejících s Řešením části Projektu, zejména pak o každé skutečnosti, která by mohla ovlivnit Řešení části Projektu, dále je pak povinen předávat Příjemci veškerou korespondenci o Projektu, </w:t>
      </w:r>
      <w:r w:rsidRPr="00214202">
        <w:rPr>
          <w:bCs/>
          <w:color w:val="000000"/>
          <w:sz w:val="20"/>
        </w:rPr>
        <w:lastRenderedPageBreak/>
        <w:t>informovat Příjemce o uzavřených smlouvách s dodavateli a o obsahu jejich plnění, přičemž Další účastník projektu je povinen originály takovýchto smluv uchovávat.</w:t>
      </w:r>
    </w:p>
    <w:p w14:paraId="6DC102F8" w14:textId="06580543" w:rsidR="00EA394F" w:rsidRPr="00214202" w:rsidRDefault="00EA394F" w:rsidP="00214202">
      <w:pPr>
        <w:pStyle w:val="Odstavecseseznamem"/>
        <w:numPr>
          <w:ilvl w:val="1"/>
          <w:numId w:val="41"/>
        </w:numPr>
        <w:adjustRightInd w:val="0"/>
        <w:jc w:val="both"/>
        <w:rPr>
          <w:bCs/>
          <w:color w:val="000000"/>
          <w:sz w:val="20"/>
        </w:rPr>
      </w:pPr>
      <w:r w:rsidRPr="00214202">
        <w:rPr>
          <w:bCs/>
          <w:color w:val="000000"/>
          <w:sz w:val="20"/>
        </w:rPr>
        <w:t>Další účastník projektu je povinen vést o čerpání a užití veškerých finančních prostředků určených na Řešení části Projektu samostatnou účetní evidenci tak, aby tyto prostředky a nakládání s nimi bylo odděleno od ostatního majetku Dalšího účastníka projektu. Tuto evidenci je Další účastník projektu povinen uložit a uchovávat ji po dobu pěti let ode dne ukončení účinnosti této Smlouvy.</w:t>
      </w:r>
    </w:p>
    <w:p w14:paraId="16F1109A" w14:textId="2CB0B5FA" w:rsidR="00EA394F" w:rsidRPr="00214202" w:rsidRDefault="00EA394F" w:rsidP="00214202">
      <w:pPr>
        <w:pStyle w:val="Odstavecseseznamem"/>
        <w:numPr>
          <w:ilvl w:val="1"/>
          <w:numId w:val="41"/>
        </w:numPr>
        <w:adjustRightInd w:val="0"/>
        <w:jc w:val="both"/>
        <w:rPr>
          <w:bCs/>
          <w:color w:val="000000"/>
          <w:sz w:val="20"/>
        </w:rPr>
      </w:pPr>
      <w:r w:rsidRPr="00214202">
        <w:rPr>
          <w:bCs/>
          <w:color w:val="000000"/>
          <w:sz w:val="20"/>
        </w:rPr>
        <w:t xml:space="preserve">Další účastník projektu je povinen jednotlivé části Dotace ve vztahu k Příjemci finančně vypořádat a současně vrátit nevyčerpané části Dotace v souladu s platnými právními předpisy, které stanoví termíny a zásady finančního vypořádání vztahů se státním rozpočtem, a to předepsaným způsobem, a to do 7 kalendářních dnů poté, co se dozví, že tuto část dotace z jakéhokoliv důvodu nevyužije, nebo poté, co byl poskytovatelem k jejímu vrácení vyzván, přičemž nejpozději do </w:t>
      </w:r>
      <w:r w:rsidR="00EF4C24">
        <w:rPr>
          <w:bCs/>
          <w:color w:val="000000"/>
          <w:sz w:val="20"/>
        </w:rPr>
        <w:t>2</w:t>
      </w:r>
      <w:r w:rsidRPr="00214202">
        <w:rPr>
          <w:bCs/>
          <w:color w:val="000000"/>
          <w:sz w:val="20"/>
        </w:rPr>
        <w:t xml:space="preserve">0. </w:t>
      </w:r>
      <w:r w:rsidR="00EF4C24">
        <w:rPr>
          <w:bCs/>
          <w:color w:val="000000"/>
          <w:sz w:val="20"/>
        </w:rPr>
        <w:t>ledna</w:t>
      </w:r>
      <w:r w:rsidR="00EF4C24" w:rsidRPr="00214202">
        <w:rPr>
          <w:bCs/>
          <w:color w:val="000000"/>
          <w:sz w:val="20"/>
        </w:rPr>
        <w:t xml:space="preserve"> </w:t>
      </w:r>
      <w:r w:rsidR="00EF4C24">
        <w:rPr>
          <w:bCs/>
          <w:color w:val="000000"/>
          <w:sz w:val="20"/>
        </w:rPr>
        <w:t>následujícího kalendářního</w:t>
      </w:r>
      <w:r w:rsidRPr="00214202">
        <w:rPr>
          <w:bCs/>
          <w:color w:val="000000"/>
          <w:sz w:val="20"/>
        </w:rPr>
        <w:t xml:space="preserve"> roku musí být takto nevyčerpaná podpora za tento rok připsána na účet příjemce. Další účastník projektu je povinen spolu se zúčtováním Dotace předložit Příjemci zdůvodnění čerpání a užití finančních prostředků včetně písemné informace o tom, zda na účel, na který byla Dotace poskytnuta, použil i finanční prostředky z jiných zdrojů, včetně ostatních veřejných prostředků, z jakých a v jaké výši, a to ve formě stanovené Příjemcem.</w:t>
      </w:r>
    </w:p>
    <w:p w14:paraId="39169E8A" w14:textId="6FF35486" w:rsidR="00EA394F" w:rsidRPr="00214202" w:rsidRDefault="00EA394F" w:rsidP="00214202">
      <w:pPr>
        <w:pStyle w:val="Odstavecseseznamem"/>
        <w:numPr>
          <w:ilvl w:val="1"/>
          <w:numId w:val="41"/>
        </w:numPr>
        <w:adjustRightInd w:val="0"/>
        <w:jc w:val="both"/>
        <w:rPr>
          <w:bCs/>
          <w:color w:val="000000"/>
          <w:sz w:val="20"/>
        </w:rPr>
      </w:pPr>
      <w:r w:rsidRPr="00214202">
        <w:rPr>
          <w:bCs/>
          <w:color w:val="000000"/>
          <w:sz w:val="20"/>
        </w:rPr>
        <w:t xml:space="preserve">Příjemce prohlašuje, že uvedené kontroly bude provádět pouze v rozsahu stanoveném právními předpisy, zejména pak zákonem č. 320/2001 Sb., o finanční kontrole ve veřejné správě a vyhlášky č. 416/2004 Sb., v platném znění, kterou se citovaný zákon provádí. </w:t>
      </w:r>
    </w:p>
    <w:p w14:paraId="33CCEF9F" w14:textId="77777777" w:rsidR="00EA394F" w:rsidRPr="00EA394F" w:rsidRDefault="00EA394F" w:rsidP="00EA394F">
      <w:pPr>
        <w:adjustRightInd w:val="0"/>
        <w:jc w:val="center"/>
        <w:rPr>
          <w:rFonts w:ascii="Times New Roman" w:hAnsi="Times New Roman" w:cs="Times New Roman"/>
          <w:b/>
          <w:bCs/>
          <w:color w:val="000000"/>
          <w:lang w:val="cs-CZ"/>
        </w:rPr>
      </w:pPr>
    </w:p>
    <w:p w14:paraId="58117848" w14:textId="4679B61D" w:rsidR="00EA394F" w:rsidRPr="00214202" w:rsidRDefault="00EA394F" w:rsidP="00EA394F">
      <w:pPr>
        <w:adjustRightInd w:val="0"/>
        <w:jc w:val="center"/>
        <w:rPr>
          <w:rFonts w:ascii="Times New Roman" w:hAnsi="Times New Roman" w:cs="Times New Roman"/>
          <w:bCs/>
          <w:color w:val="000000"/>
          <w:lang w:val="cs-CZ"/>
        </w:rPr>
      </w:pPr>
      <w:r w:rsidRPr="00214202">
        <w:rPr>
          <w:rFonts w:ascii="Times New Roman" w:hAnsi="Times New Roman" w:cs="Times New Roman"/>
          <w:bCs/>
          <w:color w:val="000000"/>
          <w:lang w:val="cs-CZ"/>
        </w:rPr>
        <w:t>XI</w:t>
      </w:r>
      <w:r w:rsidR="00214202" w:rsidRPr="00214202">
        <w:rPr>
          <w:rFonts w:ascii="Times New Roman" w:hAnsi="Times New Roman" w:cs="Times New Roman"/>
          <w:bCs/>
          <w:color w:val="000000"/>
          <w:lang w:val="cs-CZ"/>
        </w:rPr>
        <w:t>I</w:t>
      </w:r>
      <w:r w:rsidRPr="00214202">
        <w:rPr>
          <w:rFonts w:ascii="Times New Roman" w:hAnsi="Times New Roman" w:cs="Times New Roman"/>
          <w:bCs/>
          <w:color w:val="000000"/>
          <w:lang w:val="cs-CZ"/>
        </w:rPr>
        <w:t>.</w:t>
      </w:r>
    </w:p>
    <w:p w14:paraId="314053F9" w14:textId="77777777" w:rsidR="00EA394F" w:rsidRPr="00EA394F" w:rsidRDefault="00EA394F" w:rsidP="00EA394F">
      <w:pPr>
        <w:adjustRightInd w:val="0"/>
        <w:jc w:val="center"/>
        <w:rPr>
          <w:rFonts w:ascii="Times New Roman" w:hAnsi="Times New Roman" w:cs="Times New Roman"/>
          <w:b/>
          <w:bCs/>
          <w:color w:val="000000"/>
          <w:lang w:val="cs-CZ"/>
        </w:rPr>
      </w:pPr>
      <w:r w:rsidRPr="00EA394F">
        <w:rPr>
          <w:rFonts w:ascii="Times New Roman" w:hAnsi="Times New Roman" w:cs="Times New Roman"/>
          <w:b/>
          <w:bCs/>
          <w:color w:val="000000"/>
          <w:lang w:val="cs-CZ"/>
        </w:rPr>
        <w:t>Další povinnosti Dalšího účastníka projektu</w:t>
      </w:r>
    </w:p>
    <w:p w14:paraId="742BE18E" w14:textId="77777777" w:rsidR="00DC63E9" w:rsidRDefault="00DC63E9" w:rsidP="00DC63E9">
      <w:pPr>
        <w:adjustRightInd w:val="0"/>
        <w:jc w:val="both"/>
        <w:rPr>
          <w:rFonts w:ascii="Times New Roman" w:hAnsi="Times New Roman" w:cs="Times New Roman"/>
          <w:bCs/>
          <w:color w:val="000000"/>
          <w:lang w:val="cs-CZ"/>
        </w:rPr>
      </w:pPr>
    </w:p>
    <w:p w14:paraId="0EE01784" w14:textId="2189CD2B" w:rsidR="00DC63E9" w:rsidRPr="00DC63E9" w:rsidRDefault="00DC63E9" w:rsidP="00DC63E9">
      <w:pPr>
        <w:pStyle w:val="Odstavecseseznamem"/>
        <w:numPr>
          <w:ilvl w:val="1"/>
          <w:numId w:val="43"/>
        </w:numPr>
        <w:adjustRightInd w:val="0"/>
        <w:jc w:val="both"/>
        <w:rPr>
          <w:bCs/>
          <w:color w:val="000000"/>
          <w:sz w:val="20"/>
        </w:rPr>
      </w:pPr>
      <w:r w:rsidRPr="00DC63E9">
        <w:rPr>
          <w:bCs/>
          <w:color w:val="000000"/>
          <w:sz w:val="20"/>
        </w:rPr>
        <w:t>D</w:t>
      </w:r>
      <w:r w:rsidR="00EA394F" w:rsidRPr="00DC63E9">
        <w:rPr>
          <w:bCs/>
          <w:color w:val="000000"/>
          <w:sz w:val="20"/>
        </w:rPr>
        <w:t>alší účastník projektu je povinen splnit povinnosti osob, kterým byla poskytnuta podpora ze státního rozpočtu, stanovené zejména Zákonem, zákonem č. 218/2000 Sb., o rozpočtových pravidlech, v platném znění a dalšími právními předpisy a splnit veškeré další podmínky užití Dotace Dalším účastníkem projektu, stanovené touto Smlouvou.</w:t>
      </w:r>
    </w:p>
    <w:p w14:paraId="29814910" w14:textId="4DC74952" w:rsidR="00DC63E9" w:rsidRDefault="00EA394F" w:rsidP="00604702">
      <w:pPr>
        <w:pStyle w:val="Odstavecseseznamem"/>
        <w:numPr>
          <w:ilvl w:val="1"/>
          <w:numId w:val="43"/>
        </w:numPr>
        <w:adjustRightInd w:val="0"/>
        <w:jc w:val="both"/>
        <w:rPr>
          <w:bCs/>
          <w:color w:val="000000"/>
          <w:sz w:val="20"/>
        </w:rPr>
      </w:pPr>
      <w:r w:rsidRPr="00DC63E9">
        <w:rPr>
          <w:bCs/>
          <w:color w:val="000000"/>
          <w:sz w:val="20"/>
        </w:rPr>
        <w:t>Další účastník projektu souhlasí se zveřejněním svých identifikačních údajů, výše poskytnuté Dotace</w:t>
      </w:r>
      <w:r w:rsidR="00A3035A">
        <w:rPr>
          <w:bCs/>
          <w:color w:val="000000"/>
          <w:sz w:val="20"/>
        </w:rPr>
        <w:t>, dílčí zprávy</w:t>
      </w:r>
      <w:r w:rsidRPr="00DC63E9">
        <w:rPr>
          <w:bCs/>
          <w:color w:val="000000"/>
          <w:sz w:val="20"/>
        </w:rPr>
        <w:t xml:space="preserve"> a závěrečné zprávy o řešení Projektu.</w:t>
      </w:r>
    </w:p>
    <w:p w14:paraId="64436A03" w14:textId="1067DF38" w:rsidR="00EA394F" w:rsidRPr="00DC63E9" w:rsidRDefault="00EA394F" w:rsidP="00DC63E9">
      <w:pPr>
        <w:pStyle w:val="Odstavecseseznamem"/>
        <w:numPr>
          <w:ilvl w:val="1"/>
          <w:numId w:val="43"/>
        </w:numPr>
        <w:adjustRightInd w:val="0"/>
        <w:jc w:val="both"/>
        <w:rPr>
          <w:bCs/>
          <w:color w:val="000000"/>
          <w:sz w:val="20"/>
        </w:rPr>
      </w:pPr>
      <w:r w:rsidRPr="00DC63E9">
        <w:rPr>
          <w:bCs/>
          <w:color w:val="000000"/>
          <w:sz w:val="20"/>
        </w:rPr>
        <w:t xml:space="preserve">Další účastník projektu je povinen písemně informovat Příjemce o každé změně rozhodné pro poskytování Dotace nejpozději do 4 kalendářních dnů ode dne, kdy se o změně dozvěděl, zejména o změně jeho právní formy, zahájení insolvenčního řízení, likvidaci apod. </w:t>
      </w:r>
    </w:p>
    <w:p w14:paraId="0946E38A" w14:textId="5B0867A4" w:rsidR="00EA394F" w:rsidRPr="00DC63E9" w:rsidRDefault="00EA394F" w:rsidP="00DC63E9">
      <w:pPr>
        <w:pStyle w:val="Odstavecseseznamem"/>
        <w:numPr>
          <w:ilvl w:val="1"/>
          <w:numId w:val="43"/>
        </w:numPr>
        <w:adjustRightInd w:val="0"/>
        <w:jc w:val="both"/>
        <w:rPr>
          <w:bCs/>
          <w:color w:val="000000"/>
          <w:sz w:val="20"/>
        </w:rPr>
      </w:pPr>
      <w:r w:rsidRPr="00DC63E9">
        <w:rPr>
          <w:bCs/>
          <w:color w:val="000000"/>
          <w:sz w:val="20"/>
        </w:rPr>
        <w:t>Další účastník projektu je povinen nakládat s prostředky Dotace v souladu s právními předpisy správně, hospodárně, efektivně a účelně, přičemž je povinen dodržet maximální přípustný podíl podpory Projektu z veřejných prostředků na uznaných nákladech Projektu.</w:t>
      </w:r>
    </w:p>
    <w:p w14:paraId="7F93CE91" w14:textId="77777777" w:rsidR="00EA394F" w:rsidRPr="00EA394F" w:rsidRDefault="00EA394F" w:rsidP="00EA394F">
      <w:pPr>
        <w:adjustRightInd w:val="0"/>
        <w:jc w:val="center"/>
        <w:rPr>
          <w:rFonts w:ascii="Times New Roman" w:hAnsi="Times New Roman" w:cs="Times New Roman"/>
          <w:b/>
          <w:bCs/>
          <w:color w:val="000000"/>
          <w:lang w:val="cs-CZ"/>
        </w:rPr>
      </w:pPr>
    </w:p>
    <w:p w14:paraId="64687BAC" w14:textId="77777777" w:rsidR="00EA394F" w:rsidRPr="00EA394F" w:rsidRDefault="00EA394F" w:rsidP="00EA394F">
      <w:pPr>
        <w:adjustRightInd w:val="0"/>
        <w:jc w:val="center"/>
        <w:rPr>
          <w:rFonts w:ascii="Times New Roman" w:hAnsi="Times New Roman" w:cs="Times New Roman"/>
          <w:b/>
          <w:bCs/>
          <w:color w:val="000000"/>
          <w:lang w:val="cs-CZ"/>
        </w:rPr>
      </w:pPr>
    </w:p>
    <w:p w14:paraId="175D5E03" w14:textId="77F850E5" w:rsidR="00EA394F" w:rsidRPr="00C46465" w:rsidRDefault="00C46465" w:rsidP="00EA394F">
      <w:pPr>
        <w:adjustRightInd w:val="0"/>
        <w:jc w:val="center"/>
        <w:rPr>
          <w:rFonts w:ascii="Times New Roman" w:hAnsi="Times New Roman" w:cs="Times New Roman"/>
          <w:bCs/>
          <w:color w:val="000000"/>
          <w:lang w:val="cs-CZ"/>
        </w:rPr>
      </w:pPr>
      <w:r w:rsidRPr="00C46465">
        <w:rPr>
          <w:rFonts w:ascii="Times New Roman" w:hAnsi="Times New Roman" w:cs="Times New Roman"/>
          <w:bCs/>
          <w:color w:val="000000"/>
          <w:lang w:val="cs-CZ"/>
        </w:rPr>
        <w:t>XI</w:t>
      </w:r>
      <w:r w:rsidR="007B7CCD">
        <w:rPr>
          <w:rFonts w:ascii="Times New Roman" w:hAnsi="Times New Roman" w:cs="Times New Roman"/>
          <w:bCs/>
          <w:color w:val="000000"/>
          <w:lang w:val="cs-CZ"/>
        </w:rPr>
        <w:t>II</w:t>
      </w:r>
      <w:r w:rsidR="00EA394F" w:rsidRPr="00C46465">
        <w:rPr>
          <w:rFonts w:ascii="Times New Roman" w:hAnsi="Times New Roman" w:cs="Times New Roman"/>
          <w:bCs/>
          <w:color w:val="000000"/>
          <w:lang w:val="cs-CZ"/>
        </w:rPr>
        <w:t>.</w:t>
      </w:r>
    </w:p>
    <w:p w14:paraId="73EC5B79" w14:textId="77777777" w:rsidR="00EA394F" w:rsidRPr="00EA394F" w:rsidRDefault="00EA394F" w:rsidP="00EA394F">
      <w:pPr>
        <w:adjustRightInd w:val="0"/>
        <w:jc w:val="center"/>
        <w:rPr>
          <w:rFonts w:ascii="Times New Roman" w:hAnsi="Times New Roman" w:cs="Times New Roman"/>
          <w:b/>
          <w:bCs/>
          <w:color w:val="000000"/>
          <w:lang w:val="cs-CZ"/>
        </w:rPr>
      </w:pPr>
      <w:r w:rsidRPr="00EA394F">
        <w:rPr>
          <w:rFonts w:ascii="Times New Roman" w:hAnsi="Times New Roman" w:cs="Times New Roman"/>
          <w:b/>
          <w:bCs/>
          <w:color w:val="000000"/>
          <w:lang w:val="cs-CZ"/>
        </w:rPr>
        <w:t>Sankce</w:t>
      </w:r>
    </w:p>
    <w:p w14:paraId="4D7E2E9C" w14:textId="77777777" w:rsidR="00EA394F" w:rsidRPr="00EA394F" w:rsidRDefault="00EA394F" w:rsidP="00EA394F">
      <w:pPr>
        <w:adjustRightInd w:val="0"/>
        <w:jc w:val="center"/>
        <w:rPr>
          <w:rFonts w:ascii="Times New Roman" w:hAnsi="Times New Roman" w:cs="Times New Roman"/>
          <w:b/>
          <w:bCs/>
          <w:color w:val="000000"/>
          <w:lang w:val="cs-CZ"/>
        </w:rPr>
      </w:pPr>
    </w:p>
    <w:p w14:paraId="2D743AA8" w14:textId="59003340" w:rsidR="00EA394F" w:rsidRPr="00DC63E9" w:rsidRDefault="00EA394F" w:rsidP="00DC63E9">
      <w:pPr>
        <w:pStyle w:val="Odstavecseseznamem"/>
        <w:numPr>
          <w:ilvl w:val="1"/>
          <w:numId w:val="44"/>
        </w:numPr>
        <w:adjustRightInd w:val="0"/>
        <w:jc w:val="both"/>
        <w:rPr>
          <w:bCs/>
          <w:color w:val="000000"/>
          <w:sz w:val="20"/>
        </w:rPr>
      </w:pPr>
      <w:r w:rsidRPr="00DC63E9">
        <w:rPr>
          <w:bCs/>
          <w:color w:val="000000"/>
          <w:sz w:val="20"/>
        </w:rPr>
        <w:t>Poruší-li Další účastník projektu závažným způsobem povinnost stanovenou mu touto Smlouvou, může Příjemce požadovat do doby zjednání nápravy zaplacení smluvní pokuty ve výši 1 promile denně z celkové částky skutečně poskytnutých finančních prostředků Dalšímu účastníkovi projektu podle přílohy č. 1, která je nedílnou součástí této Smlouvy.</w:t>
      </w:r>
    </w:p>
    <w:p w14:paraId="5DB1A5D3" w14:textId="03B531C2" w:rsidR="00EA394F" w:rsidRPr="00DC63E9" w:rsidRDefault="00EA394F" w:rsidP="00DC63E9">
      <w:pPr>
        <w:pStyle w:val="Odstavecseseznamem"/>
        <w:numPr>
          <w:ilvl w:val="1"/>
          <w:numId w:val="44"/>
        </w:numPr>
        <w:adjustRightInd w:val="0"/>
        <w:jc w:val="both"/>
        <w:rPr>
          <w:bCs/>
          <w:color w:val="000000"/>
          <w:sz w:val="20"/>
        </w:rPr>
      </w:pPr>
      <w:r w:rsidRPr="00DC63E9">
        <w:rPr>
          <w:bCs/>
          <w:color w:val="000000"/>
          <w:sz w:val="20"/>
        </w:rPr>
        <w:t>V případě porušení povinností Dalšího účastníka projektu podle odstavce 1 tohoto článku, je Příjemce současně oprávněn pozastavit poskytování prostředků Dotace, a to až do té doby, kdy Další účastník projektu zjedná jejich nápravu.</w:t>
      </w:r>
    </w:p>
    <w:p w14:paraId="6B08E2E7" w14:textId="1E24FE34" w:rsidR="00EA394F" w:rsidRPr="00DC63E9" w:rsidRDefault="00EA394F" w:rsidP="00DC63E9">
      <w:pPr>
        <w:pStyle w:val="Odstavecseseznamem"/>
        <w:numPr>
          <w:ilvl w:val="1"/>
          <w:numId w:val="44"/>
        </w:numPr>
        <w:adjustRightInd w:val="0"/>
        <w:jc w:val="both"/>
        <w:rPr>
          <w:bCs/>
          <w:color w:val="000000"/>
          <w:sz w:val="20"/>
        </w:rPr>
      </w:pPr>
      <w:r w:rsidRPr="00DC63E9">
        <w:rPr>
          <w:bCs/>
          <w:color w:val="000000"/>
          <w:sz w:val="20"/>
        </w:rPr>
        <w:t>Dojde-li v souvislosti s porušením povinností Dalšího účastníka projektu podle odstavce 1. tohoto článku současně i k porušení povinností Příjemce ve vztahu k Poskytovateli a Poskytovatel uplatní vůči Příjemci sankce, je Další účastník projektu povinen uhradit Příjemci smluvní pokutu ve výši odpovídající výši finančních prostředků požadovaných Poskytovatelem po Příjemci.</w:t>
      </w:r>
    </w:p>
    <w:p w14:paraId="40DC8602" w14:textId="318DC115" w:rsidR="00EA394F" w:rsidRPr="00DC63E9" w:rsidRDefault="00EA394F" w:rsidP="00DC63E9">
      <w:pPr>
        <w:pStyle w:val="Odstavecseseznamem"/>
        <w:numPr>
          <w:ilvl w:val="1"/>
          <w:numId w:val="44"/>
        </w:numPr>
        <w:adjustRightInd w:val="0"/>
        <w:jc w:val="both"/>
        <w:rPr>
          <w:bCs/>
          <w:color w:val="000000"/>
          <w:sz w:val="20"/>
        </w:rPr>
      </w:pPr>
      <w:r w:rsidRPr="00DC63E9">
        <w:rPr>
          <w:bCs/>
          <w:color w:val="000000"/>
          <w:sz w:val="20"/>
        </w:rPr>
        <w:t>Poruší-li Příjemce povinnost poskytnout Dalšímu účastníkovi projektu část Dotace pro daný kalendářní rok, nebo poskytne-li část Dotace pro daný kalendářní rok opožděně, je Příjemce s výjimko</w:t>
      </w:r>
      <w:r w:rsidR="0023716B">
        <w:rPr>
          <w:bCs/>
          <w:color w:val="000000"/>
          <w:sz w:val="20"/>
        </w:rPr>
        <w:t>u případu popsaného v článku IV</w:t>
      </w:r>
      <w:r w:rsidRPr="00DC63E9">
        <w:rPr>
          <w:bCs/>
          <w:color w:val="000000"/>
          <w:sz w:val="20"/>
        </w:rPr>
        <w:t xml:space="preserve">. odstavec </w:t>
      </w:r>
      <w:r w:rsidR="0023716B">
        <w:rPr>
          <w:bCs/>
          <w:color w:val="000000"/>
          <w:sz w:val="20"/>
        </w:rPr>
        <w:t>4</w:t>
      </w:r>
      <w:r w:rsidRPr="00DC63E9">
        <w:rPr>
          <w:bCs/>
          <w:color w:val="000000"/>
          <w:sz w:val="20"/>
        </w:rPr>
        <w:t>. této Smlouvy povinen uhradit Dalšímu účastníkovi projektu smluvní pokutu ve výši 1 promile za každý den prodlení z částky, která měla být Dalšímu účastníkovi projektu poskytnuta.</w:t>
      </w:r>
    </w:p>
    <w:p w14:paraId="1AE2565B" w14:textId="44EF8911" w:rsidR="00EA394F" w:rsidRPr="00DC63E9" w:rsidRDefault="00EA394F" w:rsidP="00DC63E9">
      <w:pPr>
        <w:pStyle w:val="Odstavecseseznamem"/>
        <w:numPr>
          <w:ilvl w:val="1"/>
          <w:numId w:val="44"/>
        </w:numPr>
        <w:adjustRightInd w:val="0"/>
        <w:jc w:val="both"/>
        <w:rPr>
          <w:bCs/>
          <w:color w:val="000000"/>
          <w:sz w:val="20"/>
        </w:rPr>
      </w:pPr>
      <w:r w:rsidRPr="00DC63E9">
        <w:rPr>
          <w:bCs/>
          <w:color w:val="000000"/>
          <w:sz w:val="20"/>
        </w:rPr>
        <w:t>Pokud Poskytovatel neuzná náklady Projektu Dalšího účastníka projektu nebo jejich část, je Další účastník projektu povinen vrátit neuznané náklady nebo jejich část ve lhůtě stanovené Příjemcem. Nevrátí-li Další účastník projektu neuznané náklady nebo jejich část ve stanovené lhůtě, je povinen zaplatit Příjemci smluvní pokutu ve výši 1 promile za každý den prodlení z nevrácené částky.</w:t>
      </w:r>
    </w:p>
    <w:p w14:paraId="7817A3BE" w14:textId="5680402A" w:rsidR="00EA394F" w:rsidRPr="00DC63E9" w:rsidRDefault="00EA394F" w:rsidP="00DC63E9">
      <w:pPr>
        <w:pStyle w:val="Odstavecseseznamem"/>
        <w:numPr>
          <w:ilvl w:val="1"/>
          <w:numId w:val="44"/>
        </w:numPr>
        <w:adjustRightInd w:val="0"/>
        <w:jc w:val="both"/>
        <w:rPr>
          <w:bCs/>
          <w:color w:val="000000"/>
          <w:sz w:val="20"/>
        </w:rPr>
      </w:pPr>
      <w:r w:rsidRPr="00DC63E9">
        <w:rPr>
          <w:bCs/>
          <w:color w:val="000000"/>
          <w:sz w:val="20"/>
        </w:rPr>
        <w:lastRenderedPageBreak/>
        <w:t>Ustanoveními o smluvní pokutě, ať je o nich hovořeno kdekoli v této Smlouvě, není dotčen nárok Příjemce nebo Dalšího účastníka projektu na náhradu škody.</w:t>
      </w:r>
    </w:p>
    <w:p w14:paraId="3DF1A330" w14:textId="77777777" w:rsidR="00EA394F" w:rsidRPr="00EA394F" w:rsidRDefault="00EA394F" w:rsidP="00EA394F">
      <w:pPr>
        <w:adjustRightInd w:val="0"/>
        <w:jc w:val="center"/>
        <w:rPr>
          <w:rFonts w:ascii="Times New Roman" w:hAnsi="Times New Roman" w:cs="Times New Roman"/>
          <w:b/>
          <w:bCs/>
          <w:color w:val="000000"/>
          <w:lang w:val="cs-CZ"/>
        </w:rPr>
      </w:pPr>
    </w:p>
    <w:p w14:paraId="7A0E4951" w14:textId="439B63A5" w:rsidR="00EA394F" w:rsidRPr="00DC63E9" w:rsidRDefault="00DC63E9" w:rsidP="00EA394F">
      <w:pPr>
        <w:adjustRightInd w:val="0"/>
        <w:jc w:val="center"/>
        <w:rPr>
          <w:rFonts w:ascii="Times New Roman" w:hAnsi="Times New Roman" w:cs="Times New Roman"/>
          <w:bCs/>
          <w:color w:val="000000"/>
          <w:lang w:val="cs-CZ"/>
        </w:rPr>
      </w:pPr>
      <w:r w:rsidRPr="00DC63E9">
        <w:rPr>
          <w:rFonts w:ascii="Times New Roman" w:hAnsi="Times New Roman" w:cs="Times New Roman"/>
          <w:bCs/>
          <w:color w:val="000000"/>
          <w:lang w:val="cs-CZ"/>
        </w:rPr>
        <w:t>X</w:t>
      </w:r>
      <w:r w:rsidR="007B7CCD">
        <w:rPr>
          <w:rFonts w:ascii="Times New Roman" w:hAnsi="Times New Roman" w:cs="Times New Roman"/>
          <w:bCs/>
          <w:color w:val="000000"/>
          <w:lang w:val="cs-CZ"/>
        </w:rPr>
        <w:t>I</w:t>
      </w:r>
      <w:r w:rsidRPr="00DC63E9">
        <w:rPr>
          <w:rFonts w:ascii="Times New Roman" w:hAnsi="Times New Roman" w:cs="Times New Roman"/>
          <w:bCs/>
          <w:color w:val="000000"/>
          <w:lang w:val="cs-CZ"/>
        </w:rPr>
        <w:t>V</w:t>
      </w:r>
      <w:r w:rsidR="00EA394F" w:rsidRPr="00DC63E9">
        <w:rPr>
          <w:rFonts w:ascii="Times New Roman" w:hAnsi="Times New Roman" w:cs="Times New Roman"/>
          <w:bCs/>
          <w:color w:val="000000"/>
          <w:lang w:val="cs-CZ"/>
        </w:rPr>
        <w:t>.</w:t>
      </w:r>
    </w:p>
    <w:p w14:paraId="111FA350" w14:textId="77777777" w:rsidR="00EA394F" w:rsidRPr="00EA394F" w:rsidRDefault="00EA394F" w:rsidP="00EA394F">
      <w:pPr>
        <w:adjustRightInd w:val="0"/>
        <w:jc w:val="center"/>
        <w:rPr>
          <w:rFonts w:ascii="Times New Roman" w:hAnsi="Times New Roman" w:cs="Times New Roman"/>
          <w:b/>
          <w:bCs/>
          <w:color w:val="000000"/>
          <w:lang w:val="cs-CZ"/>
        </w:rPr>
      </w:pPr>
      <w:r w:rsidRPr="00EA394F">
        <w:rPr>
          <w:rFonts w:ascii="Times New Roman" w:hAnsi="Times New Roman" w:cs="Times New Roman"/>
          <w:b/>
          <w:bCs/>
          <w:color w:val="000000"/>
          <w:lang w:val="cs-CZ"/>
        </w:rPr>
        <w:t>Zvláštní ustanovení o pravomoci Poskytovatele</w:t>
      </w:r>
    </w:p>
    <w:p w14:paraId="05C8E359" w14:textId="77777777" w:rsidR="00EA394F" w:rsidRPr="00EA394F" w:rsidRDefault="00EA394F" w:rsidP="00EA394F">
      <w:pPr>
        <w:adjustRightInd w:val="0"/>
        <w:jc w:val="center"/>
        <w:rPr>
          <w:rFonts w:ascii="Times New Roman" w:hAnsi="Times New Roman" w:cs="Times New Roman"/>
          <w:b/>
          <w:bCs/>
          <w:color w:val="000000"/>
          <w:lang w:val="cs-CZ"/>
        </w:rPr>
      </w:pPr>
    </w:p>
    <w:p w14:paraId="0612105A" w14:textId="35A8E225" w:rsidR="00EA394F" w:rsidRPr="00DC63E9" w:rsidRDefault="00EA394F" w:rsidP="00DC63E9">
      <w:pPr>
        <w:pStyle w:val="Odstavecseseznamem"/>
        <w:numPr>
          <w:ilvl w:val="1"/>
          <w:numId w:val="45"/>
        </w:numPr>
        <w:adjustRightInd w:val="0"/>
        <w:jc w:val="both"/>
        <w:rPr>
          <w:bCs/>
          <w:color w:val="000000"/>
          <w:sz w:val="20"/>
        </w:rPr>
      </w:pPr>
      <w:r w:rsidRPr="00DC63E9">
        <w:rPr>
          <w:bCs/>
          <w:color w:val="000000"/>
          <w:sz w:val="20"/>
        </w:rPr>
        <w:t>Další účastník projektu bere na vědomí, že Poskytovatel má k Dalšímu účastníkovi projektu stejná práva týkající se kontroly průběhu Řešení části Projektu, včetně kontroly využití finančních prostředků Dotace, jako Příjemce.</w:t>
      </w:r>
    </w:p>
    <w:p w14:paraId="6192BFB2" w14:textId="4033F5EA" w:rsidR="00EA394F" w:rsidRPr="00DC63E9" w:rsidRDefault="00DC63E9" w:rsidP="00DC63E9">
      <w:pPr>
        <w:pStyle w:val="Odstavecseseznamem"/>
        <w:numPr>
          <w:ilvl w:val="1"/>
          <w:numId w:val="45"/>
        </w:numPr>
        <w:adjustRightInd w:val="0"/>
        <w:jc w:val="both"/>
        <w:rPr>
          <w:bCs/>
          <w:color w:val="000000"/>
          <w:sz w:val="20"/>
        </w:rPr>
      </w:pPr>
      <w:r w:rsidRPr="00DC63E9">
        <w:rPr>
          <w:bCs/>
          <w:color w:val="000000"/>
          <w:sz w:val="20"/>
        </w:rPr>
        <w:t>Z</w:t>
      </w:r>
      <w:r w:rsidR="00EA394F" w:rsidRPr="00DC63E9">
        <w:rPr>
          <w:bCs/>
          <w:color w:val="000000"/>
          <w:sz w:val="20"/>
        </w:rPr>
        <w:t>a účelem naplnění bodu 1. tohoto článku je Další účastník projektu povinen zejména umožnit Poskytovateli provedení takové kontroly a za tím účelem mu předávat veškeré dokumenty a informace týkající se Řešení části Projektu nebo další informace a dokumenty, o jejichž předání Poskytovatel požádá.</w:t>
      </w:r>
    </w:p>
    <w:p w14:paraId="55D10513" w14:textId="607652C4" w:rsidR="00EA394F" w:rsidRPr="00DC63E9" w:rsidRDefault="00EA394F" w:rsidP="00DC63E9">
      <w:pPr>
        <w:pStyle w:val="Odstavecseseznamem"/>
        <w:numPr>
          <w:ilvl w:val="1"/>
          <w:numId w:val="45"/>
        </w:numPr>
        <w:adjustRightInd w:val="0"/>
        <w:jc w:val="both"/>
        <w:rPr>
          <w:bCs/>
          <w:color w:val="000000"/>
          <w:sz w:val="20"/>
        </w:rPr>
      </w:pPr>
      <w:r w:rsidRPr="00DC63E9">
        <w:rPr>
          <w:bCs/>
          <w:color w:val="000000"/>
          <w:sz w:val="20"/>
        </w:rPr>
        <w:t>Další účastník projektu je povinen předávat dokumenty a informace uvedené v bodě 2. tohoto článku Poskytovateli ve lhůtě a ve formě stanovené Poskytovatelem.</w:t>
      </w:r>
    </w:p>
    <w:p w14:paraId="4EBC9BF1" w14:textId="77777777" w:rsidR="00EA394F" w:rsidRPr="00EA394F" w:rsidRDefault="00EA394F" w:rsidP="00EA394F">
      <w:pPr>
        <w:adjustRightInd w:val="0"/>
        <w:jc w:val="center"/>
        <w:rPr>
          <w:rFonts w:ascii="Times New Roman" w:hAnsi="Times New Roman" w:cs="Times New Roman"/>
          <w:b/>
          <w:bCs/>
          <w:color w:val="000000"/>
          <w:lang w:val="cs-CZ"/>
        </w:rPr>
      </w:pPr>
    </w:p>
    <w:p w14:paraId="34B757ED" w14:textId="5C9369F8" w:rsidR="00EA394F" w:rsidRPr="000F6F3D" w:rsidRDefault="000F6F3D" w:rsidP="00EA394F">
      <w:pPr>
        <w:adjustRightInd w:val="0"/>
        <w:jc w:val="center"/>
        <w:rPr>
          <w:rFonts w:ascii="Times New Roman" w:hAnsi="Times New Roman" w:cs="Times New Roman"/>
          <w:bCs/>
          <w:color w:val="000000"/>
          <w:lang w:val="cs-CZ"/>
        </w:rPr>
      </w:pPr>
      <w:r w:rsidRPr="000F6F3D">
        <w:rPr>
          <w:rFonts w:ascii="Times New Roman" w:hAnsi="Times New Roman" w:cs="Times New Roman"/>
          <w:bCs/>
          <w:color w:val="000000"/>
          <w:lang w:val="cs-CZ"/>
        </w:rPr>
        <w:t>X</w:t>
      </w:r>
      <w:r w:rsidR="00EA394F" w:rsidRPr="000F6F3D">
        <w:rPr>
          <w:rFonts w:ascii="Times New Roman" w:hAnsi="Times New Roman" w:cs="Times New Roman"/>
          <w:bCs/>
          <w:color w:val="000000"/>
          <w:lang w:val="cs-CZ"/>
        </w:rPr>
        <w:t>V.</w:t>
      </w:r>
    </w:p>
    <w:p w14:paraId="78B4DDBC" w14:textId="77777777" w:rsidR="00EA394F" w:rsidRPr="00EA394F" w:rsidRDefault="00EA394F" w:rsidP="00EA394F">
      <w:pPr>
        <w:adjustRightInd w:val="0"/>
        <w:jc w:val="center"/>
        <w:rPr>
          <w:rFonts w:ascii="Times New Roman" w:hAnsi="Times New Roman" w:cs="Times New Roman"/>
          <w:b/>
          <w:bCs/>
          <w:color w:val="000000"/>
          <w:lang w:val="cs-CZ"/>
        </w:rPr>
      </w:pPr>
      <w:r w:rsidRPr="00EA394F">
        <w:rPr>
          <w:rFonts w:ascii="Times New Roman" w:hAnsi="Times New Roman" w:cs="Times New Roman"/>
          <w:b/>
          <w:bCs/>
          <w:color w:val="000000"/>
          <w:lang w:val="cs-CZ"/>
        </w:rPr>
        <w:t>Doba trvání Smlouvy</w:t>
      </w:r>
    </w:p>
    <w:p w14:paraId="4DAB6FCE" w14:textId="77777777" w:rsidR="00EA394F" w:rsidRPr="00EA394F" w:rsidRDefault="00EA394F" w:rsidP="00EA394F">
      <w:pPr>
        <w:adjustRightInd w:val="0"/>
        <w:jc w:val="center"/>
        <w:rPr>
          <w:rFonts w:ascii="Times New Roman" w:hAnsi="Times New Roman" w:cs="Times New Roman"/>
          <w:b/>
          <w:bCs/>
          <w:color w:val="000000"/>
          <w:lang w:val="cs-CZ"/>
        </w:rPr>
      </w:pPr>
    </w:p>
    <w:p w14:paraId="54CEBE8E" w14:textId="6C81B1E3" w:rsidR="00EA394F" w:rsidRPr="000F6F3D" w:rsidRDefault="00EA394F" w:rsidP="007B7CCD">
      <w:pPr>
        <w:pStyle w:val="Odstavecseseznamem"/>
        <w:numPr>
          <w:ilvl w:val="1"/>
          <w:numId w:val="48"/>
        </w:numPr>
        <w:adjustRightInd w:val="0"/>
        <w:jc w:val="both"/>
        <w:rPr>
          <w:bCs/>
          <w:color w:val="000000"/>
          <w:sz w:val="20"/>
        </w:rPr>
      </w:pPr>
      <w:r w:rsidRPr="000F6F3D">
        <w:rPr>
          <w:bCs/>
          <w:color w:val="000000"/>
          <w:sz w:val="20"/>
        </w:rPr>
        <w:t xml:space="preserve">Tato Smlouva je uzavírána na dobu určitou. Platnost smlouvy je ukončena po třech letech od ukončení projektu, pokud se smluvní strany nedohodnou na jejím prodloužení. </w:t>
      </w:r>
    </w:p>
    <w:p w14:paraId="01221C5C" w14:textId="01EE22FC" w:rsidR="00EA394F" w:rsidRPr="000F6F3D" w:rsidRDefault="00EA394F" w:rsidP="007B7CCD">
      <w:pPr>
        <w:pStyle w:val="Odstavecseseznamem"/>
        <w:numPr>
          <w:ilvl w:val="1"/>
          <w:numId w:val="48"/>
        </w:numPr>
        <w:adjustRightInd w:val="0"/>
        <w:jc w:val="both"/>
        <w:rPr>
          <w:bCs/>
          <w:color w:val="000000"/>
          <w:sz w:val="20"/>
        </w:rPr>
      </w:pPr>
      <w:r w:rsidRPr="000F6F3D">
        <w:rPr>
          <w:bCs/>
          <w:color w:val="000000"/>
          <w:sz w:val="20"/>
        </w:rPr>
        <w:t>Příjemce nebo Další účastník projektu jsou oprávněni za doby trvání této Smlouvy od Smlouvy odstoupit.</w:t>
      </w:r>
    </w:p>
    <w:p w14:paraId="5AC6B8EA" w14:textId="6EBA79B3" w:rsidR="00EA394F" w:rsidRPr="000F6F3D" w:rsidRDefault="00EA394F" w:rsidP="007B7CCD">
      <w:pPr>
        <w:pStyle w:val="Odstavecseseznamem"/>
        <w:numPr>
          <w:ilvl w:val="1"/>
          <w:numId w:val="48"/>
        </w:numPr>
        <w:adjustRightInd w:val="0"/>
        <w:jc w:val="both"/>
        <w:rPr>
          <w:bCs/>
          <w:color w:val="000000"/>
          <w:sz w:val="20"/>
        </w:rPr>
      </w:pPr>
      <w:r w:rsidRPr="000F6F3D">
        <w:rPr>
          <w:bCs/>
          <w:color w:val="000000"/>
          <w:sz w:val="20"/>
        </w:rPr>
        <w:t>Další účastník projektu je však oprávněn od této Smlouvy odstoupit zejména za předpokladu, že Příjemce hrubým způsobem porušil povinnosti jemu stanovené touto Smlouvou. Za hrubý způsob porušení povinností Příjemci stanovených touto Smlouvou se považuje případ, kdy Příjemce neposkytl Dalšímu účastníkovi projektu část Dotace pro příslušný kalendářní rok, s výjimkou přípa</w:t>
      </w:r>
      <w:r w:rsidR="0023716B">
        <w:rPr>
          <w:bCs/>
          <w:color w:val="000000"/>
          <w:sz w:val="20"/>
        </w:rPr>
        <w:t>du popsaného v článku IV. bod 4</w:t>
      </w:r>
      <w:r w:rsidRPr="000F6F3D">
        <w:rPr>
          <w:bCs/>
          <w:color w:val="000000"/>
          <w:sz w:val="20"/>
        </w:rPr>
        <w:t>. této Smlouvy.</w:t>
      </w:r>
    </w:p>
    <w:p w14:paraId="14B0C669" w14:textId="29EDBFD6" w:rsidR="00EA394F" w:rsidRPr="000F6F3D" w:rsidRDefault="00EA394F" w:rsidP="007B7CCD">
      <w:pPr>
        <w:pStyle w:val="Odstavecseseznamem"/>
        <w:numPr>
          <w:ilvl w:val="1"/>
          <w:numId w:val="48"/>
        </w:numPr>
        <w:adjustRightInd w:val="0"/>
        <w:jc w:val="both"/>
        <w:rPr>
          <w:bCs/>
          <w:color w:val="000000"/>
          <w:sz w:val="20"/>
        </w:rPr>
      </w:pPr>
      <w:r w:rsidRPr="000F6F3D">
        <w:rPr>
          <w:bCs/>
          <w:color w:val="000000"/>
          <w:sz w:val="20"/>
        </w:rPr>
        <w:t xml:space="preserve">Příjemce je oprávněn odstoupit od smlouvy zejména, pokud Další účastník </w:t>
      </w:r>
    </w:p>
    <w:p w14:paraId="5CB85A66" w14:textId="2DF5B529" w:rsidR="00EA394F" w:rsidRPr="000F6F3D" w:rsidRDefault="00EA394F" w:rsidP="000F6F3D">
      <w:pPr>
        <w:pStyle w:val="Odstavecseseznamem"/>
        <w:adjustRightInd w:val="0"/>
        <w:ind w:firstLine="696"/>
        <w:jc w:val="both"/>
        <w:rPr>
          <w:bCs/>
          <w:color w:val="000000"/>
          <w:sz w:val="20"/>
        </w:rPr>
      </w:pPr>
      <w:r w:rsidRPr="000F6F3D">
        <w:rPr>
          <w:bCs/>
          <w:color w:val="000000"/>
          <w:sz w:val="20"/>
        </w:rPr>
        <w:t>-</w:t>
      </w:r>
      <w:r w:rsidR="000F6F3D">
        <w:rPr>
          <w:bCs/>
          <w:color w:val="000000"/>
          <w:sz w:val="20"/>
        </w:rPr>
        <w:t xml:space="preserve"> </w:t>
      </w:r>
      <w:r w:rsidRPr="000F6F3D">
        <w:rPr>
          <w:bCs/>
          <w:color w:val="000000"/>
          <w:sz w:val="20"/>
        </w:rPr>
        <w:t>v rozporu s článkem I</w:t>
      </w:r>
      <w:r w:rsidR="0023716B">
        <w:rPr>
          <w:bCs/>
          <w:color w:val="000000"/>
          <w:sz w:val="20"/>
        </w:rPr>
        <w:t>V</w:t>
      </w:r>
      <w:r w:rsidRPr="000F6F3D">
        <w:rPr>
          <w:bCs/>
          <w:color w:val="000000"/>
          <w:sz w:val="20"/>
        </w:rPr>
        <w:t xml:space="preserve">. bod </w:t>
      </w:r>
      <w:r w:rsidR="0023716B">
        <w:rPr>
          <w:bCs/>
          <w:color w:val="000000"/>
          <w:sz w:val="20"/>
        </w:rPr>
        <w:t>6</w:t>
      </w:r>
      <w:r w:rsidRPr="000F6F3D">
        <w:rPr>
          <w:bCs/>
          <w:color w:val="000000"/>
          <w:sz w:val="20"/>
        </w:rPr>
        <w:t>. této Smlouvy nevrátí stanovenou část Dotace,</w:t>
      </w:r>
    </w:p>
    <w:p w14:paraId="2770D3FF" w14:textId="41952CE3" w:rsidR="00EA394F" w:rsidRPr="000F6F3D" w:rsidRDefault="00EA394F" w:rsidP="000F6F3D">
      <w:pPr>
        <w:pStyle w:val="Odstavecseseznamem"/>
        <w:adjustRightInd w:val="0"/>
        <w:ind w:left="737" w:firstLine="679"/>
        <w:jc w:val="both"/>
        <w:rPr>
          <w:bCs/>
          <w:color w:val="000000"/>
          <w:sz w:val="20"/>
        </w:rPr>
      </w:pPr>
      <w:r w:rsidRPr="000F6F3D">
        <w:rPr>
          <w:bCs/>
          <w:color w:val="000000"/>
          <w:sz w:val="20"/>
        </w:rPr>
        <w:t>-</w:t>
      </w:r>
      <w:r w:rsidR="000F6F3D">
        <w:rPr>
          <w:bCs/>
          <w:color w:val="000000"/>
          <w:sz w:val="20"/>
        </w:rPr>
        <w:t xml:space="preserve"> </w:t>
      </w:r>
      <w:r w:rsidRPr="000F6F3D">
        <w:rPr>
          <w:bCs/>
          <w:color w:val="000000"/>
          <w:sz w:val="20"/>
        </w:rPr>
        <w:t>v rozporu s článkem V této Smlouvy nepředloží některou ze zpráv či výkaz uznaných nákladů Projektu,</w:t>
      </w:r>
    </w:p>
    <w:p w14:paraId="2E81A86B" w14:textId="26352011" w:rsidR="00EA394F" w:rsidRPr="000F6F3D" w:rsidRDefault="00EA394F" w:rsidP="000F6F3D">
      <w:pPr>
        <w:pStyle w:val="Odstavecseseznamem"/>
        <w:adjustRightInd w:val="0"/>
        <w:ind w:left="737" w:firstLine="679"/>
        <w:jc w:val="both"/>
        <w:rPr>
          <w:bCs/>
          <w:color w:val="000000"/>
          <w:sz w:val="20"/>
        </w:rPr>
      </w:pPr>
      <w:r w:rsidRPr="000F6F3D">
        <w:rPr>
          <w:bCs/>
          <w:color w:val="000000"/>
          <w:sz w:val="20"/>
        </w:rPr>
        <w:t>-</w:t>
      </w:r>
      <w:r w:rsidR="000F6F3D">
        <w:rPr>
          <w:bCs/>
          <w:color w:val="000000"/>
          <w:sz w:val="20"/>
        </w:rPr>
        <w:t xml:space="preserve"> </w:t>
      </w:r>
      <w:r w:rsidRPr="000F6F3D">
        <w:rPr>
          <w:bCs/>
          <w:color w:val="000000"/>
          <w:sz w:val="20"/>
        </w:rPr>
        <w:t>v rozporu s článkem X</w:t>
      </w:r>
      <w:r w:rsidR="0023716B">
        <w:rPr>
          <w:bCs/>
          <w:color w:val="000000"/>
          <w:sz w:val="20"/>
        </w:rPr>
        <w:t>I</w:t>
      </w:r>
      <w:r w:rsidRPr="000F6F3D">
        <w:rPr>
          <w:bCs/>
          <w:color w:val="000000"/>
          <w:sz w:val="20"/>
        </w:rPr>
        <w:t>. bod 4. této Smlouvy nevrátí nevyčerpanou část Dotace,</w:t>
      </w:r>
    </w:p>
    <w:p w14:paraId="3F26CEFD" w14:textId="5F1BF30E" w:rsidR="00EA394F" w:rsidRPr="000F6F3D" w:rsidRDefault="000F6F3D" w:rsidP="000F6F3D">
      <w:pPr>
        <w:pStyle w:val="Odstavecseseznamem"/>
        <w:adjustRightInd w:val="0"/>
        <w:ind w:left="737" w:firstLine="679"/>
        <w:jc w:val="both"/>
        <w:rPr>
          <w:bCs/>
          <w:color w:val="000000"/>
          <w:sz w:val="20"/>
        </w:rPr>
      </w:pPr>
      <w:r>
        <w:rPr>
          <w:bCs/>
          <w:color w:val="000000"/>
          <w:sz w:val="20"/>
        </w:rPr>
        <w:t xml:space="preserve">- </w:t>
      </w:r>
      <w:r w:rsidR="00EA394F" w:rsidRPr="000F6F3D">
        <w:rPr>
          <w:bCs/>
          <w:color w:val="000000"/>
          <w:sz w:val="20"/>
        </w:rPr>
        <w:t>v rozporu s článkem XI</w:t>
      </w:r>
      <w:r w:rsidR="0023716B">
        <w:rPr>
          <w:bCs/>
          <w:color w:val="000000"/>
          <w:sz w:val="20"/>
        </w:rPr>
        <w:t>I</w:t>
      </w:r>
      <w:r w:rsidR="00EA394F" w:rsidRPr="000F6F3D">
        <w:rPr>
          <w:bCs/>
          <w:color w:val="000000"/>
          <w:sz w:val="20"/>
        </w:rPr>
        <w:t>. bod 3. této Smlouvy neinformuje Příjemce o stanovených skutečnostech,</w:t>
      </w:r>
    </w:p>
    <w:p w14:paraId="70B02839" w14:textId="14990EC5" w:rsidR="00EA394F" w:rsidRPr="000F6F3D" w:rsidRDefault="00EA394F" w:rsidP="000F6F3D">
      <w:pPr>
        <w:adjustRightInd w:val="0"/>
        <w:ind w:left="708" w:firstLine="708"/>
        <w:jc w:val="both"/>
        <w:rPr>
          <w:bCs/>
          <w:color w:val="000000"/>
        </w:rPr>
      </w:pPr>
      <w:r w:rsidRPr="000F6F3D">
        <w:rPr>
          <w:bCs/>
          <w:color w:val="000000"/>
        </w:rPr>
        <w:t>-</w:t>
      </w:r>
      <w:r w:rsidR="000F6F3D" w:rsidRPr="000F6F3D">
        <w:rPr>
          <w:bCs/>
          <w:color w:val="000000"/>
        </w:rPr>
        <w:t xml:space="preserve"> </w:t>
      </w:r>
      <w:proofErr w:type="spellStart"/>
      <w:proofErr w:type="gramStart"/>
      <w:r w:rsidRPr="000F6F3D">
        <w:rPr>
          <w:bCs/>
          <w:color w:val="000000"/>
        </w:rPr>
        <w:t>přes</w:t>
      </w:r>
      <w:proofErr w:type="spellEnd"/>
      <w:proofErr w:type="gramEnd"/>
      <w:r w:rsidRPr="000F6F3D">
        <w:rPr>
          <w:bCs/>
          <w:color w:val="000000"/>
        </w:rPr>
        <w:t xml:space="preserve"> </w:t>
      </w:r>
      <w:proofErr w:type="spellStart"/>
      <w:r w:rsidRPr="000F6F3D">
        <w:rPr>
          <w:bCs/>
          <w:color w:val="000000"/>
        </w:rPr>
        <w:t>výzvu</w:t>
      </w:r>
      <w:proofErr w:type="spellEnd"/>
      <w:r w:rsidRPr="000F6F3D">
        <w:rPr>
          <w:bCs/>
          <w:color w:val="000000"/>
        </w:rPr>
        <w:t xml:space="preserve"> </w:t>
      </w:r>
      <w:proofErr w:type="spellStart"/>
      <w:r w:rsidRPr="000F6F3D">
        <w:rPr>
          <w:bCs/>
          <w:color w:val="000000"/>
        </w:rPr>
        <w:t>Příjemce</w:t>
      </w:r>
      <w:proofErr w:type="spellEnd"/>
      <w:r w:rsidRPr="000F6F3D">
        <w:rPr>
          <w:bCs/>
          <w:color w:val="000000"/>
        </w:rPr>
        <w:t xml:space="preserve"> </w:t>
      </w:r>
      <w:proofErr w:type="spellStart"/>
      <w:r w:rsidRPr="000F6F3D">
        <w:rPr>
          <w:bCs/>
          <w:color w:val="000000"/>
        </w:rPr>
        <w:t>nesplní</w:t>
      </w:r>
      <w:proofErr w:type="spellEnd"/>
      <w:r w:rsidRPr="000F6F3D">
        <w:rPr>
          <w:bCs/>
          <w:color w:val="000000"/>
        </w:rPr>
        <w:t xml:space="preserve"> </w:t>
      </w:r>
      <w:proofErr w:type="spellStart"/>
      <w:r w:rsidRPr="000F6F3D">
        <w:rPr>
          <w:bCs/>
          <w:color w:val="000000"/>
        </w:rPr>
        <w:t>některou</w:t>
      </w:r>
      <w:proofErr w:type="spellEnd"/>
      <w:r w:rsidRPr="000F6F3D">
        <w:rPr>
          <w:bCs/>
          <w:color w:val="000000"/>
        </w:rPr>
        <w:t xml:space="preserve"> </w:t>
      </w:r>
      <w:proofErr w:type="spellStart"/>
      <w:r w:rsidRPr="000F6F3D">
        <w:rPr>
          <w:bCs/>
          <w:color w:val="000000"/>
        </w:rPr>
        <w:t>svou</w:t>
      </w:r>
      <w:proofErr w:type="spellEnd"/>
      <w:r w:rsidRPr="000F6F3D">
        <w:rPr>
          <w:bCs/>
          <w:color w:val="000000"/>
        </w:rPr>
        <w:t xml:space="preserve"> </w:t>
      </w:r>
      <w:proofErr w:type="spellStart"/>
      <w:r w:rsidRPr="000F6F3D">
        <w:rPr>
          <w:bCs/>
          <w:color w:val="000000"/>
        </w:rPr>
        <w:t>povinnost</w:t>
      </w:r>
      <w:proofErr w:type="spellEnd"/>
      <w:r w:rsidRPr="000F6F3D">
        <w:rPr>
          <w:bCs/>
          <w:color w:val="000000"/>
        </w:rPr>
        <w:t xml:space="preserve"> z </w:t>
      </w:r>
      <w:proofErr w:type="spellStart"/>
      <w:r w:rsidRPr="000F6F3D">
        <w:rPr>
          <w:bCs/>
          <w:color w:val="000000"/>
        </w:rPr>
        <w:t>této</w:t>
      </w:r>
      <w:proofErr w:type="spellEnd"/>
      <w:r w:rsidRPr="000F6F3D">
        <w:rPr>
          <w:bCs/>
          <w:color w:val="000000"/>
        </w:rPr>
        <w:t xml:space="preserve"> </w:t>
      </w:r>
      <w:proofErr w:type="spellStart"/>
      <w:r w:rsidRPr="000F6F3D">
        <w:rPr>
          <w:bCs/>
          <w:color w:val="000000"/>
        </w:rPr>
        <w:t>Smlouvy</w:t>
      </w:r>
      <w:proofErr w:type="spellEnd"/>
      <w:r w:rsidRPr="000F6F3D">
        <w:rPr>
          <w:bCs/>
          <w:color w:val="000000"/>
        </w:rPr>
        <w:t>.</w:t>
      </w:r>
    </w:p>
    <w:p w14:paraId="04D1E0E9" w14:textId="68E71902" w:rsidR="00EA394F" w:rsidRPr="000F6F3D" w:rsidRDefault="00EA394F" w:rsidP="007B7CCD">
      <w:pPr>
        <w:pStyle w:val="Odstavecseseznamem"/>
        <w:numPr>
          <w:ilvl w:val="1"/>
          <w:numId w:val="48"/>
        </w:numPr>
        <w:adjustRightInd w:val="0"/>
        <w:jc w:val="both"/>
        <w:rPr>
          <w:bCs/>
          <w:color w:val="000000"/>
          <w:sz w:val="20"/>
        </w:rPr>
      </w:pPr>
      <w:r w:rsidRPr="000F6F3D">
        <w:rPr>
          <w:bCs/>
          <w:color w:val="000000"/>
          <w:sz w:val="20"/>
        </w:rPr>
        <w:t>Odstoupení od Smlouvy nabývá účinnosti, jakmile bylo doručeno druhé smluvní straně.</w:t>
      </w:r>
    </w:p>
    <w:p w14:paraId="7221D59E" w14:textId="137B300D" w:rsidR="002A0BB5" w:rsidRPr="000F6F3D" w:rsidRDefault="00EA394F" w:rsidP="007B7CCD">
      <w:pPr>
        <w:pStyle w:val="Odstavecseseznamem"/>
        <w:numPr>
          <w:ilvl w:val="1"/>
          <w:numId w:val="48"/>
        </w:numPr>
        <w:adjustRightInd w:val="0"/>
        <w:jc w:val="both"/>
        <w:rPr>
          <w:bCs/>
          <w:color w:val="000000"/>
          <w:sz w:val="20"/>
        </w:rPr>
      </w:pPr>
      <w:r w:rsidRPr="000F6F3D">
        <w:rPr>
          <w:bCs/>
          <w:color w:val="000000"/>
          <w:sz w:val="20"/>
        </w:rPr>
        <w:t>Při odstoupení od Smlouvy Dalším účastníkem projektu je Další účastník projektu povinen vrátit Příjemci dosud nevyčerpané finanční prostředky nebo finanční prostředky vyčerpané v rozporu s touto Smlouvou.</w:t>
      </w:r>
    </w:p>
    <w:p w14:paraId="170D0457" w14:textId="77777777" w:rsidR="002A0BB5" w:rsidRPr="001700FA" w:rsidRDefault="002A0BB5" w:rsidP="00B30BE2">
      <w:pPr>
        <w:adjustRightInd w:val="0"/>
        <w:jc w:val="center"/>
        <w:rPr>
          <w:rFonts w:ascii="Times New Roman" w:hAnsi="Times New Roman" w:cs="Times New Roman"/>
          <w:b/>
          <w:bCs/>
          <w:color w:val="000000"/>
          <w:lang w:val="cs-CZ"/>
        </w:rPr>
      </w:pPr>
    </w:p>
    <w:p w14:paraId="696C2D7C" w14:textId="0A95A348" w:rsidR="00757591" w:rsidRPr="001700FA" w:rsidRDefault="002A0BB5" w:rsidP="00B30BE2">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X</w:t>
      </w:r>
      <w:r w:rsidR="006E4823">
        <w:rPr>
          <w:rFonts w:ascii="Times New Roman" w:hAnsi="Times New Roman" w:cs="Times New Roman"/>
          <w:bCs/>
          <w:color w:val="000000"/>
          <w:lang w:val="cs-CZ"/>
        </w:rPr>
        <w:t>VI</w:t>
      </w:r>
      <w:r w:rsidR="00743105" w:rsidRPr="001700FA">
        <w:rPr>
          <w:rFonts w:ascii="Times New Roman" w:hAnsi="Times New Roman" w:cs="Times New Roman"/>
          <w:bCs/>
          <w:color w:val="000000"/>
          <w:lang w:val="cs-CZ"/>
        </w:rPr>
        <w:t>.</w:t>
      </w:r>
    </w:p>
    <w:p w14:paraId="7619CA81" w14:textId="77777777" w:rsidR="00B5050A" w:rsidRPr="001700FA" w:rsidRDefault="00B5050A"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Řešení sporů</w:t>
      </w:r>
    </w:p>
    <w:p w14:paraId="567ABC9C" w14:textId="77777777" w:rsidR="00B5050A" w:rsidRPr="001700FA" w:rsidRDefault="00B5050A" w:rsidP="00B30BE2">
      <w:pPr>
        <w:adjustRightInd w:val="0"/>
        <w:rPr>
          <w:rFonts w:ascii="Times New Roman" w:hAnsi="Times New Roman" w:cs="Times New Roman"/>
          <w:b/>
          <w:bCs/>
          <w:color w:val="000000"/>
          <w:lang w:val="cs-CZ"/>
        </w:rPr>
      </w:pPr>
    </w:p>
    <w:p w14:paraId="3DA28F5A" w14:textId="77777777" w:rsidR="00B5050A" w:rsidRPr="006E4823" w:rsidRDefault="00B5050A" w:rsidP="006E4823">
      <w:pPr>
        <w:pStyle w:val="Odstavecseseznamem"/>
        <w:numPr>
          <w:ilvl w:val="1"/>
          <w:numId w:val="46"/>
        </w:numPr>
        <w:adjustRightInd w:val="0"/>
        <w:jc w:val="both"/>
        <w:rPr>
          <w:bCs/>
          <w:color w:val="000000"/>
          <w:sz w:val="20"/>
        </w:rPr>
      </w:pPr>
      <w:r w:rsidRPr="006E4823">
        <w:rPr>
          <w:bCs/>
          <w:color w:val="000000"/>
          <w:sz w:val="20"/>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w:t>
      </w:r>
    </w:p>
    <w:p w14:paraId="20625201" w14:textId="77777777" w:rsidR="007571F6" w:rsidRPr="001700FA" w:rsidRDefault="007571F6" w:rsidP="00B30BE2">
      <w:pPr>
        <w:adjustRightInd w:val="0"/>
        <w:jc w:val="center"/>
        <w:rPr>
          <w:rFonts w:ascii="Times New Roman" w:hAnsi="Times New Roman" w:cs="Times New Roman"/>
          <w:b/>
          <w:bCs/>
          <w:color w:val="000000"/>
          <w:lang w:val="cs-CZ"/>
        </w:rPr>
      </w:pPr>
    </w:p>
    <w:p w14:paraId="76F0AFD3" w14:textId="77777777" w:rsidR="003B4992" w:rsidRPr="001700FA" w:rsidRDefault="003B4992" w:rsidP="00B30BE2">
      <w:pPr>
        <w:adjustRightInd w:val="0"/>
        <w:jc w:val="center"/>
        <w:rPr>
          <w:rFonts w:ascii="Times New Roman" w:hAnsi="Times New Roman" w:cs="Times New Roman"/>
          <w:b/>
          <w:bCs/>
          <w:color w:val="000000"/>
          <w:lang w:val="cs-CZ"/>
        </w:rPr>
      </w:pPr>
    </w:p>
    <w:p w14:paraId="0A962C17" w14:textId="29A5A81F" w:rsidR="00541488" w:rsidRPr="001700FA" w:rsidRDefault="007D0BD6" w:rsidP="00B30BE2">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X</w:t>
      </w:r>
      <w:r w:rsidR="006E4823">
        <w:rPr>
          <w:rFonts w:ascii="Times New Roman" w:hAnsi="Times New Roman" w:cs="Times New Roman"/>
          <w:bCs/>
          <w:color w:val="000000"/>
          <w:lang w:val="cs-CZ"/>
        </w:rPr>
        <w:t>VI</w:t>
      </w:r>
      <w:r w:rsidRPr="001700FA">
        <w:rPr>
          <w:rFonts w:ascii="Times New Roman" w:hAnsi="Times New Roman" w:cs="Times New Roman"/>
          <w:bCs/>
          <w:color w:val="000000"/>
          <w:lang w:val="cs-CZ"/>
        </w:rPr>
        <w:t>I</w:t>
      </w:r>
      <w:r w:rsidR="00541488" w:rsidRPr="001700FA">
        <w:rPr>
          <w:rFonts w:ascii="Times New Roman" w:hAnsi="Times New Roman" w:cs="Times New Roman"/>
          <w:bCs/>
          <w:color w:val="000000"/>
          <w:lang w:val="cs-CZ"/>
        </w:rPr>
        <w:t>.</w:t>
      </w:r>
    </w:p>
    <w:p w14:paraId="3E261A57" w14:textId="77777777" w:rsidR="00541488" w:rsidRPr="001700FA" w:rsidRDefault="00541488"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Závěrečná ustanovení</w:t>
      </w:r>
    </w:p>
    <w:p w14:paraId="56CD46FB" w14:textId="77777777" w:rsidR="00541488" w:rsidRPr="001700FA" w:rsidRDefault="00541488" w:rsidP="00B30BE2">
      <w:pPr>
        <w:adjustRightInd w:val="0"/>
        <w:rPr>
          <w:rFonts w:ascii="Times New Roman" w:hAnsi="Times New Roman" w:cs="Times New Roman"/>
          <w:b/>
          <w:bCs/>
          <w:color w:val="000000"/>
          <w:lang w:val="cs-CZ"/>
        </w:rPr>
      </w:pPr>
    </w:p>
    <w:p w14:paraId="1C29010C" w14:textId="124213E9" w:rsidR="00541488" w:rsidRPr="006E4823" w:rsidRDefault="00541488" w:rsidP="006E4823">
      <w:pPr>
        <w:pStyle w:val="Odstavecseseznamem"/>
        <w:numPr>
          <w:ilvl w:val="1"/>
          <w:numId w:val="47"/>
        </w:numPr>
        <w:adjustRightInd w:val="0"/>
        <w:jc w:val="both"/>
        <w:rPr>
          <w:bCs/>
          <w:color w:val="000000"/>
          <w:sz w:val="20"/>
        </w:rPr>
      </w:pPr>
      <w:r w:rsidRPr="006E4823">
        <w:rPr>
          <w:bCs/>
          <w:color w:val="000000"/>
          <w:sz w:val="20"/>
        </w:rPr>
        <w:t>Další účastník prohlašuje, že se s žádostí o projekt, schváleným návrhem projektu, podmínkami projektu, smlouvou</w:t>
      </w:r>
      <w:r w:rsidR="004405D3" w:rsidRPr="006E4823">
        <w:rPr>
          <w:bCs/>
          <w:color w:val="000000"/>
          <w:sz w:val="20"/>
        </w:rPr>
        <w:t xml:space="preserve"> o poskytnutí podpory na řešení</w:t>
      </w:r>
      <w:r w:rsidRPr="006E4823">
        <w:rPr>
          <w:bCs/>
          <w:color w:val="000000"/>
          <w:sz w:val="20"/>
        </w:rPr>
        <w:t xml:space="preserve"> a jejími přílohami</w:t>
      </w:r>
      <w:r w:rsidR="006123F3" w:rsidRPr="006E4823">
        <w:rPr>
          <w:bCs/>
          <w:color w:val="000000"/>
          <w:sz w:val="20"/>
        </w:rPr>
        <w:t xml:space="preserve">, </w:t>
      </w:r>
      <w:r w:rsidRPr="006E4823">
        <w:rPr>
          <w:bCs/>
          <w:color w:val="000000"/>
          <w:sz w:val="20"/>
        </w:rPr>
        <w:t xml:space="preserve">které jsou nedílnou součástí </w:t>
      </w:r>
      <w:r w:rsidR="00567D2C">
        <w:rPr>
          <w:sz w:val="20"/>
        </w:rPr>
        <w:t>Smlouvy o poskytnutí podpory</w:t>
      </w:r>
      <w:r w:rsidRPr="006E4823">
        <w:rPr>
          <w:bCs/>
          <w:color w:val="000000"/>
          <w:sz w:val="20"/>
        </w:rPr>
        <w:t xml:space="preserve">, seznámil. Ustanovení této smlouvy budou vždy vykládána v souladu se zněním, účelem a cíli schváleného návrhu projektu a </w:t>
      </w:r>
      <w:r w:rsidR="004405D3" w:rsidRPr="006E4823">
        <w:rPr>
          <w:bCs/>
          <w:color w:val="000000"/>
          <w:sz w:val="20"/>
        </w:rPr>
        <w:t>smlouvou o poskytnutí podpory na řešení</w:t>
      </w:r>
      <w:r w:rsidRPr="006E4823">
        <w:rPr>
          <w:bCs/>
          <w:color w:val="000000"/>
          <w:sz w:val="20"/>
        </w:rPr>
        <w:t>.</w:t>
      </w:r>
    </w:p>
    <w:p w14:paraId="6C19F87B" w14:textId="77777777" w:rsidR="00541488" w:rsidRPr="006E4823" w:rsidRDefault="00541488" w:rsidP="006E4823">
      <w:pPr>
        <w:pStyle w:val="Odstavecseseznamem"/>
        <w:numPr>
          <w:ilvl w:val="1"/>
          <w:numId w:val="47"/>
        </w:numPr>
        <w:adjustRightInd w:val="0"/>
        <w:jc w:val="both"/>
        <w:rPr>
          <w:bCs/>
          <w:color w:val="000000"/>
          <w:sz w:val="20"/>
        </w:rPr>
      </w:pPr>
      <w:r w:rsidRPr="006E4823">
        <w:rPr>
          <w:bCs/>
          <w:color w:val="000000"/>
          <w:sz w:val="20"/>
        </w:rPr>
        <w:t xml:space="preserve">Smluvní strany uzavírají tuto smlouvu ve smyslu </w:t>
      </w:r>
      <w:proofErr w:type="spellStart"/>
      <w:r w:rsidRPr="006E4823">
        <w:rPr>
          <w:bCs/>
          <w:color w:val="000000"/>
          <w:sz w:val="20"/>
        </w:rPr>
        <w:t>ust</w:t>
      </w:r>
      <w:proofErr w:type="spellEnd"/>
      <w:r w:rsidRPr="006E4823">
        <w:rPr>
          <w:bCs/>
          <w:color w:val="000000"/>
          <w:sz w:val="20"/>
        </w:rPr>
        <w:t xml:space="preserve">. § 1746 odst. 2 zákona č. 89/2012 Sb., občanský zákoník, v platném znění, a prohlašují, že veškerá práva a povinnosti daná touto smlouvou o </w:t>
      </w:r>
      <w:r w:rsidR="00E4011B" w:rsidRPr="006E4823">
        <w:rPr>
          <w:bCs/>
          <w:color w:val="000000"/>
          <w:sz w:val="20"/>
        </w:rPr>
        <w:t xml:space="preserve">účasti na </w:t>
      </w:r>
      <w:r w:rsidR="00E4011B" w:rsidRPr="006E4823">
        <w:rPr>
          <w:bCs/>
          <w:color w:val="000000"/>
          <w:sz w:val="20"/>
        </w:rPr>
        <w:lastRenderedPageBreak/>
        <w:t>řešení projektu</w:t>
      </w:r>
      <w:r w:rsidRPr="006E4823">
        <w:rPr>
          <w:bCs/>
          <w:color w:val="000000"/>
          <w:sz w:val="20"/>
        </w:rPr>
        <w:t>, jakož i práva a povinnosti z této smlouvy vyplývající budou řešit podle ustanovení občanského zákoníku</w:t>
      </w:r>
      <w:r w:rsidR="00311363" w:rsidRPr="006E4823">
        <w:rPr>
          <w:bCs/>
          <w:color w:val="000000"/>
          <w:sz w:val="20"/>
        </w:rPr>
        <w:t xml:space="preserve"> a ustanovení ZPVV</w:t>
      </w:r>
      <w:r w:rsidRPr="006E4823">
        <w:rPr>
          <w:bCs/>
          <w:color w:val="000000"/>
          <w:sz w:val="20"/>
        </w:rPr>
        <w:t>.</w:t>
      </w:r>
    </w:p>
    <w:p w14:paraId="3B5E7FB2" w14:textId="59159849" w:rsidR="006D170E" w:rsidRPr="006E4823" w:rsidRDefault="00541488" w:rsidP="005275E8">
      <w:pPr>
        <w:pStyle w:val="Odstavecseseznamem"/>
        <w:numPr>
          <w:ilvl w:val="1"/>
          <w:numId w:val="47"/>
        </w:numPr>
        <w:adjustRightInd w:val="0"/>
        <w:jc w:val="both"/>
        <w:rPr>
          <w:bCs/>
          <w:color w:val="000000"/>
          <w:sz w:val="20"/>
        </w:rPr>
      </w:pPr>
      <w:r w:rsidRPr="005275E8">
        <w:rPr>
          <w:bCs/>
          <w:color w:val="000000"/>
          <w:sz w:val="20"/>
        </w:rPr>
        <w:t xml:space="preserve">Tato smlouva nabývá platnosti a účinnosti dnem oboustranného podpisu oprávněných </w:t>
      </w:r>
      <w:r w:rsidR="00014A5B" w:rsidRPr="005275E8">
        <w:rPr>
          <w:bCs/>
          <w:color w:val="000000"/>
          <w:sz w:val="20"/>
        </w:rPr>
        <w:t>zástupců</w:t>
      </w:r>
      <w:r w:rsidRPr="005275E8">
        <w:rPr>
          <w:bCs/>
          <w:color w:val="000000"/>
          <w:sz w:val="20"/>
        </w:rPr>
        <w:t xml:space="preserve"> smluvních stran</w:t>
      </w:r>
      <w:r w:rsidR="005275E8">
        <w:rPr>
          <w:bCs/>
          <w:color w:val="000000"/>
          <w:sz w:val="20"/>
        </w:rPr>
        <w:t>.</w:t>
      </w:r>
      <w:r w:rsidRPr="005275E8">
        <w:rPr>
          <w:bCs/>
          <w:color w:val="000000"/>
          <w:sz w:val="20"/>
        </w:rPr>
        <w:t xml:space="preserve"> Omezení doby účinnosti se netýká ustanovení upravujících kontrolu a řešení sporů, vrácení podpory, sankcí, poskytování informací, dodržování mlčenlivosti a ochrany duševního vlastnictví. Tato smlouva může dále zaniknout odstoupením od smlouvy </w:t>
      </w:r>
      <w:r w:rsidR="006B43E1" w:rsidRPr="005275E8">
        <w:rPr>
          <w:bCs/>
          <w:color w:val="000000"/>
          <w:sz w:val="20"/>
        </w:rPr>
        <w:t xml:space="preserve">nebo výpovědí </w:t>
      </w:r>
      <w:r w:rsidRPr="005275E8">
        <w:rPr>
          <w:bCs/>
          <w:color w:val="000000"/>
          <w:sz w:val="20"/>
        </w:rPr>
        <w:t>dle ustanovení této smlouvy.</w:t>
      </w:r>
    </w:p>
    <w:p w14:paraId="335590A1" w14:textId="77777777" w:rsidR="006D170E" w:rsidRPr="005275E8" w:rsidRDefault="006D170E" w:rsidP="005275E8">
      <w:pPr>
        <w:pStyle w:val="Odstavecseseznamem"/>
        <w:numPr>
          <w:ilvl w:val="1"/>
          <w:numId w:val="47"/>
        </w:numPr>
        <w:adjustRightInd w:val="0"/>
        <w:jc w:val="both"/>
        <w:rPr>
          <w:bCs/>
          <w:color w:val="000000"/>
          <w:sz w:val="20"/>
        </w:rPr>
      </w:pPr>
      <w:r w:rsidRPr="005275E8">
        <w:rPr>
          <w:bCs/>
          <w:color w:val="000000"/>
          <w:sz w:val="20"/>
        </w:rPr>
        <w:t>Pokud smlouva naplní podmínky pro uveřejnění v Registru smluv, bude uveřejněna dle zákona č. 340/2015 Sb. (o registru smluv) v Registru smluv vedeném Ministerstvem vnitra ČR.</w:t>
      </w:r>
    </w:p>
    <w:p w14:paraId="749A3678" w14:textId="77777777" w:rsidR="00541488" w:rsidRPr="006E4823" w:rsidRDefault="00541488" w:rsidP="006E4823">
      <w:pPr>
        <w:pStyle w:val="Odstavecseseznamem"/>
        <w:numPr>
          <w:ilvl w:val="1"/>
          <w:numId w:val="47"/>
        </w:numPr>
        <w:adjustRightInd w:val="0"/>
        <w:jc w:val="both"/>
        <w:rPr>
          <w:bCs/>
          <w:color w:val="000000"/>
          <w:sz w:val="20"/>
        </w:rPr>
      </w:pPr>
      <w:r w:rsidRPr="006E4823">
        <w:rPr>
          <w:bCs/>
          <w:color w:val="000000"/>
          <w:sz w:val="20"/>
        </w:rPr>
        <w:t xml:space="preserve">Další účastník souhlasí s tím, že údaje o projektu, příjemci, dalším účastníku a řešitelích budou uloženy v Informačním systému výzkumu a vývoje. </w:t>
      </w:r>
    </w:p>
    <w:p w14:paraId="5B288C75" w14:textId="77777777" w:rsidR="00541488" w:rsidRPr="006E4823" w:rsidRDefault="00541488" w:rsidP="006E4823">
      <w:pPr>
        <w:pStyle w:val="Odstavecseseznamem"/>
        <w:numPr>
          <w:ilvl w:val="1"/>
          <w:numId w:val="47"/>
        </w:numPr>
        <w:adjustRightInd w:val="0"/>
        <w:jc w:val="both"/>
        <w:rPr>
          <w:bCs/>
          <w:color w:val="000000"/>
          <w:sz w:val="20"/>
        </w:rPr>
      </w:pPr>
      <w:r w:rsidRPr="006E4823">
        <w:rPr>
          <w:bCs/>
          <w:color w:val="000000"/>
          <w:sz w:val="20"/>
        </w:rPr>
        <w:t xml:space="preserve">Další účastník nese v plném rozsahu odpovědnost za porušení závazků dle této smlouvy, ustanovení upravující smluvní pokutu nebo vlastní plnění ze smluvní pokuty nemá vliv na náhradu škody. </w:t>
      </w:r>
    </w:p>
    <w:p w14:paraId="3DA14FE0" w14:textId="77777777" w:rsidR="009664D5" w:rsidRPr="006E4823" w:rsidRDefault="00541488" w:rsidP="006E4823">
      <w:pPr>
        <w:pStyle w:val="Odstavecseseznamem"/>
        <w:numPr>
          <w:ilvl w:val="1"/>
          <w:numId w:val="47"/>
        </w:numPr>
        <w:adjustRightInd w:val="0"/>
        <w:jc w:val="both"/>
        <w:rPr>
          <w:bCs/>
          <w:color w:val="000000"/>
          <w:sz w:val="20"/>
        </w:rPr>
      </w:pPr>
      <w:r w:rsidRPr="006E4823">
        <w:rPr>
          <w:bCs/>
          <w:color w:val="000000"/>
          <w:sz w:val="20"/>
        </w:rPr>
        <w:t>Veškeré změny nebo doplňky této smlouvy mohou být uzavřeny pouze formou písemného dodatku k této smlouvě pod</w:t>
      </w:r>
      <w:r w:rsidR="009664D5" w:rsidRPr="006E4823">
        <w:rPr>
          <w:bCs/>
          <w:color w:val="000000"/>
          <w:sz w:val="20"/>
        </w:rPr>
        <w:t>epsaného zástupci smluvních stran</w:t>
      </w:r>
      <w:r w:rsidR="00014A5B" w:rsidRPr="006E4823">
        <w:rPr>
          <w:bCs/>
          <w:color w:val="000000"/>
          <w:sz w:val="20"/>
        </w:rPr>
        <w:t>.</w:t>
      </w:r>
      <w:r w:rsidRPr="006E4823">
        <w:rPr>
          <w:bCs/>
          <w:color w:val="000000"/>
          <w:sz w:val="20"/>
        </w:rPr>
        <w:t xml:space="preserve"> </w:t>
      </w:r>
    </w:p>
    <w:p w14:paraId="70822960" w14:textId="77777777" w:rsidR="00541488" w:rsidRPr="006E4823" w:rsidRDefault="00541488" w:rsidP="006E4823">
      <w:pPr>
        <w:pStyle w:val="Odstavecseseznamem"/>
        <w:numPr>
          <w:ilvl w:val="1"/>
          <w:numId w:val="47"/>
        </w:numPr>
        <w:adjustRightInd w:val="0"/>
        <w:jc w:val="both"/>
        <w:rPr>
          <w:bCs/>
          <w:color w:val="000000"/>
          <w:sz w:val="20"/>
        </w:rPr>
      </w:pPr>
      <w:r w:rsidRPr="006E4823">
        <w:rPr>
          <w:bCs/>
          <w:color w:val="000000"/>
          <w:sz w:val="20"/>
        </w:rPr>
        <w:t>Součástí této smlouvy se stávají:</w:t>
      </w:r>
    </w:p>
    <w:p w14:paraId="4C7A4262" w14:textId="564D6B9B" w:rsidR="00541488" w:rsidRPr="006E4823" w:rsidRDefault="00541488" w:rsidP="007B7CCD">
      <w:pPr>
        <w:pStyle w:val="Odstavecseseznamem"/>
        <w:adjustRightInd w:val="0"/>
        <w:ind w:left="737"/>
        <w:jc w:val="both"/>
        <w:rPr>
          <w:bCs/>
          <w:color w:val="000000"/>
          <w:sz w:val="20"/>
        </w:rPr>
      </w:pPr>
      <w:r w:rsidRPr="006E4823">
        <w:rPr>
          <w:bCs/>
          <w:color w:val="000000"/>
          <w:sz w:val="20"/>
        </w:rPr>
        <w:t>Příloha č. 1 –</w:t>
      </w:r>
      <w:r w:rsidR="007B7CCD">
        <w:rPr>
          <w:bCs/>
          <w:color w:val="000000"/>
          <w:sz w:val="20"/>
        </w:rPr>
        <w:t xml:space="preserve"> </w:t>
      </w:r>
      <w:r w:rsidR="007B7CCD" w:rsidRPr="006E4823">
        <w:rPr>
          <w:bCs/>
          <w:color w:val="000000"/>
          <w:sz w:val="20"/>
        </w:rPr>
        <w:t>Smlouva o poskytnutí podpory na řešení</w:t>
      </w:r>
    </w:p>
    <w:p w14:paraId="28FADE79" w14:textId="67DB9662" w:rsidR="00A02825" w:rsidRPr="006E4823" w:rsidRDefault="00796848" w:rsidP="006E4823">
      <w:pPr>
        <w:pStyle w:val="Odstavecseseznamem"/>
        <w:numPr>
          <w:ilvl w:val="1"/>
          <w:numId w:val="47"/>
        </w:numPr>
        <w:adjustRightInd w:val="0"/>
        <w:jc w:val="both"/>
        <w:rPr>
          <w:bCs/>
          <w:color w:val="000000"/>
          <w:sz w:val="20"/>
        </w:rPr>
      </w:pPr>
      <w:r w:rsidRPr="006E4823">
        <w:rPr>
          <w:bCs/>
          <w:color w:val="000000"/>
          <w:sz w:val="20"/>
        </w:rPr>
        <w:t xml:space="preserve">Tato smlouva je vyhotovena v </w:t>
      </w:r>
      <w:r w:rsidR="0091264F">
        <w:rPr>
          <w:bCs/>
          <w:color w:val="000000"/>
          <w:sz w:val="20"/>
        </w:rPr>
        <w:t>pěti</w:t>
      </w:r>
      <w:r w:rsidR="0091264F" w:rsidRPr="006E4823">
        <w:rPr>
          <w:bCs/>
          <w:color w:val="000000"/>
          <w:sz w:val="20"/>
        </w:rPr>
        <w:t xml:space="preserve"> </w:t>
      </w:r>
      <w:r w:rsidR="00541488" w:rsidRPr="006E4823">
        <w:rPr>
          <w:bCs/>
          <w:color w:val="000000"/>
          <w:sz w:val="20"/>
        </w:rPr>
        <w:t>stejnopisech</w:t>
      </w:r>
      <w:r w:rsidR="002619DD" w:rsidRPr="006E4823">
        <w:rPr>
          <w:bCs/>
          <w:color w:val="000000"/>
          <w:sz w:val="20"/>
        </w:rPr>
        <w:t>, z nichž každ</w:t>
      </w:r>
      <w:r w:rsidR="00AE3DBE" w:rsidRPr="006E4823">
        <w:rPr>
          <w:bCs/>
          <w:color w:val="000000"/>
          <w:sz w:val="20"/>
        </w:rPr>
        <w:t>ý</w:t>
      </w:r>
      <w:r w:rsidR="002619DD" w:rsidRPr="006E4823">
        <w:rPr>
          <w:bCs/>
          <w:color w:val="000000"/>
          <w:sz w:val="20"/>
        </w:rPr>
        <w:t xml:space="preserve"> má platnost originálu. </w:t>
      </w:r>
      <w:r w:rsidR="009C6AE2" w:rsidRPr="006E4823">
        <w:rPr>
          <w:bCs/>
          <w:color w:val="000000"/>
          <w:sz w:val="20"/>
        </w:rPr>
        <w:t>Jedno vyhotovení je určeno pro poskytovatele a k</w:t>
      </w:r>
      <w:r w:rsidR="002619DD" w:rsidRPr="006E4823">
        <w:rPr>
          <w:bCs/>
          <w:color w:val="000000"/>
          <w:sz w:val="20"/>
        </w:rPr>
        <w:t>aždá smluvní strana obdrží po jednom vyhotovení.</w:t>
      </w:r>
    </w:p>
    <w:p w14:paraId="3B359330" w14:textId="77777777" w:rsidR="00A02A58" w:rsidRDefault="00A02A58" w:rsidP="006E4823">
      <w:pPr>
        <w:pStyle w:val="Odstavecseseznamem"/>
        <w:numPr>
          <w:ilvl w:val="1"/>
          <w:numId w:val="47"/>
        </w:numPr>
        <w:adjustRightInd w:val="0"/>
        <w:jc w:val="both"/>
        <w:rPr>
          <w:bCs/>
          <w:color w:val="000000"/>
          <w:sz w:val="20"/>
        </w:rPr>
      </w:pPr>
      <w:r w:rsidRPr="006E4823">
        <w:rPr>
          <w:bCs/>
          <w:color w:val="000000"/>
          <w:sz w:val="20"/>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1225012D" w14:textId="77E0DC97" w:rsidR="008E7366" w:rsidRDefault="008E7366" w:rsidP="00821C52">
      <w:pPr>
        <w:adjustRightInd w:val="0"/>
        <w:jc w:val="both"/>
        <w:rPr>
          <w:bCs/>
          <w:color w:val="000000"/>
        </w:rPr>
      </w:pPr>
      <w:r>
        <w:rPr>
          <w:bCs/>
          <w:color w:val="000000"/>
        </w:rPr>
        <w:br w:type="page"/>
      </w:r>
    </w:p>
    <w:p w14:paraId="500B085B" w14:textId="77777777" w:rsidR="003C7A91" w:rsidRDefault="008E7366" w:rsidP="008E7366">
      <w:pPr>
        <w:spacing w:after="60"/>
        <w:jc w:val="right"/>
        <w:rPr>
          <w:rFonts w:ascii="Times New Roman" w:hAnsi="Times New Roman" w:cs="Times New Roman"/>
        </w:rPr>
      </w:pPr>
      <w:r w:rsidRPr="001700FA">
        <w:rPr>
          <w:rFonts w:ascii="Times New Roman" w:hAnsi="Times New Roman" w:cs="Times New Roman"/>
        </w:rPr>
        <w:lastRenderedPageBreak/>
        <w:t> </w:t>
      </w:r>
    </w:p>
    <w:p w14:paraId="594E8BA3" w14:textId="77777777" w:rsidR="003C7A91" w:rsidRDefault="003C7A91" w:rsidP="008E7366">
      <w:pPr>
        <w:spacing w:after="60"/>
        <w:jc w:val="right"/>
        <w:rPr>
          <w:rFonts w:ascii="Times New Roman" w:hAnsi="Times New Roman" w:cs="Times New Roman"/>
        </w:rPr>
      </w:pPr>
    </w:p>
    <w:p w14:paraId="46756526" w14:textId="524C6F16" w:rsidR="008E7366" w:rsidRPr="001700FA" w:rsidRDefault="008E7366" w:rsidP="008E7366">
      <w:pPr>
        <w:spacing w:after="60"/>
        <w:jc w:val="right"/>
        <w:rPr>
          <w:rFonts w:ascii="Times New Roman" w:hAnsi="Times New Roman" w:cs="Times New Roman"/>
        </w:rPr>
      </w:pPr>
      <w:proofErr w:type="spellStart"/>
      <w:r w:rsidRPr="001700FA">
        <w:rPr>
          <w:rFonts w:ascii="Times New Roman" w:hAnsi="Times New Roman" w:cs="Times New Roman"/>
        </w:rPr>
        <w:t>Razítko</w:t>
      </w:r>
      <w:proofErr w:type="spellEnd"/>
      <w:r w:rsidRPr="001700FA">
        <w:rPr>
          <w:rFonts w:ascii="Times New Roman" w:hAnsi="Times New Roman" w:cs="Times New Roman"/>
        </w:rPr>
        <w:t xml:space="preserve"> a </w:t>
      </w:r>
      <w:proofErr w:type="spellStart"/>
      <w:r w:rsidRPr="001700FA">
        <w:rPr>
          <w:rFonts w:ascii="Times New Roman" w:hAnsi="Times New Roman" w:cs="Times New Roman"/>
        </w:rPr>
        <w:t>podpis</w:t>
      </w:r>
      <w:proofErr w:type="spellEnd"/>
      <w:r w:rsidRPr="001700FA">
        <w:rPr>
          <w:rFonts w:ascii="Times New Roman" w:hAnsi="Times New Roman" w:cs="Times New Roman"/>
        </w:rPr>
        <w:t xml:space="preserve"> </w:t>
      </w:r>
      <w:proofErr w:type="spellStart"/>
      <w:r w:rsidRPr="001700FA">
        <w:rPr>
          <w:rFonts w:ascii="Times New Roman" w:hAnsi="Times New Roman" w:cs="Times New Roman"/>
        </w:rPr>
        <w:t>příjemce</w:t>
      </w:r>
      <w:proofErr w:type="spellEnd"/>
    </w:p>
    <w:p w14:paraId="20B62CB0" w14:textId="77777777" w:rsidR="008E7366" w:rsidRPr="001700FA" w:rsidRDefault="008E7366" w:rsidP="008E7366">
      <w:pPr>
        <w:spacing w:after="60"/>
        <w:jc w:val="right"/>
        <w:rPr>
          <w:rFonts w:ascii="Times New Roman" w:hAnsi="Times New Roman" w:cs="Times New Roman"/>
        </w:rPr>
      </w:pPr>
    </w:p>
    <w:p w14:paraId="07DD132A" w14:textId="77777777" w:rsidR="008E7366" w:rsidRPr="001700FA" w:rsidRDefault="008E7366" w:rsidP="008E7366">
      <w:pPr>
        <w:spacing w:after="60"/>
        <w:jc w:val="right"/>
        <w:rPr>
          <w:rFonts w:ascii="Times New Roman" w:hAnsi="Times New Roman" w:cs="Times New Roman"/>
        </w:rPr>
      </w:pPr>
      <w:r w:rsidRPr="001700FA">
        <w:rPr>
          <w:rFonts w:ascii="Times New Roman" w:hAnsi="Times New Roman" w:cs="Times New Roman"/>
        </w:rPr>
        <w:t>………………………………………….</w:t>
      </w:r>
    </w:p>
    <w:p w14:paraId="4734E0B7" w14:textId="77777777" w:rsidR="008E7366" w:rsidRDefault="008E7366" w:rsidP="008E7366">
      <w:pPr>
        <w:spacing w:after="60"/>
        <w:jc w:val="right"/>
        <w:rPr>
          <w:rFonts w:ascii="Times New Roman" w:hAnsi="Times New Roman" w:cs="Times New Roman"/>
        </w:rPr>
      </w:pPr>
      <w:r>
        <w:rPr>
          <w:rFonts w:ascii="Times New Roman" w:hAnsi="Times New Roman" w:cs="Times New Roman"/>
        </w:rPr>
        <w:t>Ing. Jiří Hladík, Ph.D.</w:t>
      </w:r>
    </w:p>
    <w:p w14:paraId="327DA2A8" w14:textId="18D5D137" w:rsidR="003C7A91" w:rsidRPr="001700FA" w:rsidRDefault="003C7A91" w:rsidP="008E7366">
      <w:pPr>
        <w:spacing w:after="60"/>
        <w:jc w:val="right"/>
        <w:rPr>
          <w:rFonts w:ascii="Times New Roman" w:hAnsi="Times New Roman" w:cs="Times New Roman"/>
        </w:rPr>
      </w:pPr>
      <w:r>
        <w:rPr>
          <w:rFonts w:ascii="Times New Roman" w:hAnsi="Times New Roman"/>
          <w:b/>
          <w:bCs/>
          <w:lang w:val="cs-CZ"/>
        </w:rPr>
        <w:t xml:space="preserve">Výzkumný ústav meliorací a ochrany půdy, </w:t>
      </w:r>
      <w:proofErr w:type="spellStart"/>
      <w:proofErr w:type="gramStart"/>
      <w:r>
        <w:rPr>
          <w:rFonts w:ascii="Times New Roman" w:hAnsi="Times New Roman"/>
          <w:b/>
          <w:bCs/>
          <w:lang w:val="cs-CZ"/>
        </w:rPr>
        <w:t>v.v.</w:t>
      </w:r>
      <w:proofErr w:type="gramEnd"/>
      <w:r>
        <w:rPr>
          <w:rFonts w:ascii="Times New Roman" w:hAnsi="Times New Roman"/>
          <w:b/>
          <w:bCs/>
          <w:lang w:val="cs-CZ"/>
        </w:rPr>
        <w:t>i</w:t>
      </w:r>
      <w:proofErr w:type="spellEnd"/>
      <w:r>
        <w:rPr>
          <w:rFonts w:ascii="Times New Roman" w:hAnsi="Times New Roman"/>
          <w:b/>
          <w:bCs/>
          <w:lang w:val="cs-CZ"/>
        </w:rPr>
        <w:t>.</w:t>
      </w:r>
    </w:p>
    <w:p w14:paraId="529D97A2" w14:textId="77777777" w:rsidR="008E7366" w:rsidRDefault="008E7366" w:rsidP="008E7366">
      <w:pPr>
        <w:spacing w:after="60"/>
        <w:jc w:val="right"/>
        <w:rPr>
          <w:rFonts w:ascii="Times New Roman" w:hAnsi="Times New Roman" w:cs="Times New Roman"/>
        </w:rPr>
      </w:pPr>
    </w:p>
    <w:p w14:paraId="115C5A01" w14:textId="436D449C" w:rsidR="008E7366" w:rsidRDefault="008E7366" w:rsidP="003C7A91">
      <w:pPr>
        <w:ind w:left="1416"/>
        <w:jc w:val="center"/>
        <w:rPr>
          <w:rFonts w:ascii="Times New Roman" w:hAnsi="Times New Roman" w:cs="Times New Roman"/>
        </w:rPr>
      </w:pPr>
      <w:r w:rsidRPr="001700FA">
        <w:rPr>
          <w:rFonts w:ascii="Times New Roman" w:hAnsi="Times New Roman" w:cs="Times New Roman"/>
        </w:rPr>
        <w:t xml:space="preserve">V </w:t>
      </w:r>
      <w:proofErr w:type="spellStart"/>
      <w:r>
        <w:rPr>
          <w:rFonts w:ascii="Times New Roman" w:hAnsi="Times New Roman" w:cs="Times New Roman"/>
        </w:rPr>
        <w:t>Praze</w:t>
      </w:r>
      <w:proofErr w:type="spellEnd"/>
      <w:r>
        <w:rPr>
          <w:rFonts w:ascii="Times New Roman" w:hAnsi="Times New Roman" w:cs="Times New Roman"/>
        </w:rPr>
        <w:t xml:space="preserve"> </w:t>
      </w:r>
      <w:proofErr w:type="spellStart"/>
      <w:r>
        <w:rPr>
          <w:rFonts w:ascii="Times New Roman" w:hAnsi="Times New Roman" w:cs="Times New Roman"/>
        </w:rPr>
        <w:t>dne</w:t>
      </w:r>
      <w:proofErr w:type="spellEnd"/>
    </w:p>
    <w:p w14:paraId="51EDE8AA" w14:textId="77777777" w:rsidR="008E7366" w:rsidRDefault="008E7366">
      <w:pPr>
        <w:autoSpaceDE/>
        <w:autoSpaceDN/>
        <w:spacing w:after="200" w:line="276" w:lineRule="auto"/>
        <w:rPr>
          <w:rFonts w:ascii="Times New Roman" w:hAnsi="Times New Roman" w:cs="Times New Roman"/>
        </w:rPr>
      </w:pPr>
      <w:r>
        <w:rPr>
          <w:rFonts w:ascii="Times New Roman" w:hAnsi="Times New Roman" w:cs="Times New Roman"/>
        </w:rPr>
        <w:br w:type="page"/>
      </w:r>
    </w:p>
    <w:p w14:paraId="3B3F26D1" w14:textId="77777777" w:rsidR="00544296" w:rsidRDefault="00544296" w:rsidP="008E7366">
      <w:pPr>
        <w:spacing w:after="60"/>
        <w:jc w:val="right"/>
        <w:rPr>
          <w:rFonts w:ascii="Times New Roman" w:hAnsi="Times New Roman" w:cs="Times New Roman"/>
        </w:rPr>
      </w:pPr>
    </w:p>
    <w:p w14:paraId="00C0EA69" w14:textId="77777777" w:rsidR="00544296" w:rsidRDefault="00544296" w:rsidP="008E7366">
      <w:pPr>
        <w:spacing w:after="60"/>
        <w:jc w:val="right"/>
        <w:rPr>
          <w:rFonts w:ascii="Times New Roman" w:hAnsi="Times New Roman" w:cs="Times New Roman"/>
        </w:rPr>
      </w:pPr>
    </w:p>
    <w:p w14:paraId="0E3C71A6" w14:textId="77777777" w:rsidR="008E7366" w:rsidRPr="001700FA" w:rsidRDefault="008E7366" w:rsidP="008E7366">
      <w:pPr>
        <w:spacing w:after="60"/>
        <w:jc w:val="right"/>
        <w:rPr>
          <w:rFonts w:ascii="Times New Roman" w:hAnsi="Times New Roman" w:cs="Times New Roman"/>
        </w:rPr>
      </w:pPr>
      <w:proofErr w:type="spellStart"/>
      <w:r w:rsidRPr="001700FA">
        <w:rPr>
          <w:rFonts w:ascii="Times New Roman" w:hAnsi="Times New Roman" w:cs="Times New Roman"/>
        </w:rPr>
        <w:t>Razítko</w:t>
      </w:r>
      <w:proofErr w:type="spellEnd"/>
      <w:r w:rsidRPr="001700FA">
        <w:rPr>
          <w:rFonts w:ascii="Times New Roman" w:hAnsi="Times New Roman" w:cs="Times New Roman"/>
        </w:rPr>
        <w:t xml:space="preserve"> a </w:t>
      </w:r>
      <w:proofErr w:type="spellStart"/>
      <w:r w:rsidRPr="001700FA">
        <w:rPr>
          <w:rFonts w:ascii="Times New Roman" w:hAnsi="Times New Roman" w:cs="Times New Roman"/>
        </w:rPr>
        <w:t>podpis</w:t>
      </w:r>
      <w:proofErr w:type="spellEnd"/>
      <w:r w:rsidRPr="001700FA">
        <w:rPr>
          <w:rFonts w:ascii="Times New Roman" w:hAnsi="Times New Roman" w:cs="Times New Roman"/>
        </w:rPr>
        <w:t xml:space="preserve"> </w:t>
      </w:r>
      <w:proofErr w:type="spellStart"/>
      <w:r w:rsidRPr="001700FA">
        <w:rPr>
          <w:rFonts w:ascii="Times New Roman" w:hAnsi="Times New Roman" w:cs="Times New Roman"/>
        </w:rPr>
        <w:t>dalšího</w:t>
      </w:r>
      <w:proofErr w:type="spellEnd"/>
      <w:r w:rsidRPr="001700FA">
        <w:rPr>
          <w:rFonts w:ascii="Times New Roman" w:hAnsi="Times New Roman" w:cs="Times New Roman"/>
        </w:rPr>
        <w:t xml:space="preserve"> </w:t>
      </w:r>
      <w:proofErr w:type="spellStart"/>
      <w:r w:rsidRPr="001700FA">
        <w:rPr>
          <w:rFonts w:ascii="Times New Roman" w:hAnsi="Times New Roman" w:cs="Times New Roman"/>
        </w:rPr>
        <w:t>účastníka</w:t>
      </w:r>
      <w:proofErr w:type="spellEnd"/>
      <w:r w:rsidRPr="001700FA">
        <w:rPr>
          <w:rFonts w:ascii="Times New Roman" w:hAnsi="Times New Roman" w:cs="Times New Roman"/>
        </w:rPr>
        <w:t xml:space="preserve"> </w:t>
      </w:r>
      <w:r>
        <w:rPr>
          <w:rFonts w:ascii="Times New Roman" w:hAnsi="Times New Roman" w:cs="Times New Roman"/>
        </w:rPr>
        <w:t>1</w:t>
      </w:r>
    </w:p>
    <w:p w14:paraId="3FE0ABD5" w14:textId="77777777" w:rsidR="008E7366" w:rsidRDefault="008E7366" w:rsidP="008E7366">
      <w:pPr>
        <w:spacing w:after="60"/>
        <w:jc w:val="right"/>
        <w:rPr>
          <w:rFonts w:ascii="Times New Roman" w:hAnsi="Times New Roman" w:cs="Times New Roman"/>
        </w:rPr>
      </w:pPr>
    </w:p>
    <w:p w14:paraId="292CE741" w14:textId="77777777" w:rsidR="008E7366" w:rsidRPr="001700FA" w:rsidRDefault="008E7366" w:rsidP="008E7366">
      <w:pPr>
        <w:spacing w:after="60"/>
        <w:jc w:val="right"/>
        <w:rPr>
          <w:rFonts w:ascii="Times New Roman" w:hAnsi="Times New Roman" w:cs="Times New Roman"/>
        </w:rPr>
      </w:pPr>
      <w:r w:rsidRPr="001700FA">
        <w:rPr>
          <w:rFonts w:ascii="Times New Roman" w:hAnsi="Times New Roman" w:cs="Times New Roman"/>
        </w:rPr>
        <w:t>……………………………………………</w:t>
      </w:r>
    </w:p>
    <w:p w14:paraId="3AB074BE" w14:textId="77777777" w:rsidR="008E7366" w:rsidRDefault="008E7366" w:rsidP="008E7366">
      <w:pPr>
        <w:jc w:val="right"/>
        <w:rPr>
          <w:rFonts w:ascii="Times New Roman" w:hAnsi="Times New Roman"/>
          <w:lang w:val="cs-CZ"/>
        </w:rPr>
      </w:pPr>
      <w:r>
        <w:rPr>
          <w:rFonts w:ascii="Times New Roman" w:hAnsi="Times New Roman"/>
          <w:lang w:val="cs-CZ"/>
        </w:rPr>
        <w:t xml:space="preserve">Prof. Ing. Petr Konvalinka, </w:t>
      </w:r>
      <w:proofErr w:type="spellStart"/>
      <w:r>
        <w:rPr>
          <w:rFonts w:ascii="Times New Roman" w:hAnsi="Times New Roman"/>
          <w:lang w:val="cs-CZ"/>
        </w:rPr>
        <w:t>CSc</w:t>
      </w:r>
      <w:proofErr w:type="spellEnd"/>
    </w:p>
    <w:p w14:paraId="1E7B657B" w14:textId="04885D95" w:rsidR="008E7366" w:rsidRDefault="003C7A91" w:rsidP="008E7366">
      <w:pPr>
        <w:jc w:val="right"/>
        <w:rPr>
          <w:rFonts w:ascii="Times New Roman" w:hAnsi="Times New Roman"/>
          <w:lang w:val="cs-CZ"/>
        </w:rPr>
      </w:pPr>
      <w:r w:rsidRPr="00B854DC">
        <w:rPr>
          <w:rFonts w:ascii="Times New Roman" w:hAnsi="Times New Roman"/>
          <w:b/>
          <w:bCs/>
          <w:lang w:val="cs-CZ"/>
        </w:rPr>
        <w:t>České vysoké učení technické v Praze</w:t>
      </w:r>
    </w:p>
    <w:p w14:paraId="7EF0EBF5" w14:textId="77777777" w:rsidR="008E7366" w:rsidRDefault="008E7366" w:rsidP="008E7366">
      <w:pPr>
        <w:jc w:val="right"/>
        <w:rPr>
          <w:rFonts w:ascii="Times New Roman" w:hAnsi="Times New Roman" w:cs="Times New Roman"/>
        </w:rPr>
      </w:pPr>
    </w:p>
    <w:p w14:paraId="775131E5" w14:textId="0AE1CC59" w:rsidR="008E7366" w:rsidRDefault="008E7366" w:rsidP="003C7A91">
      <w:pPr>
        <w:ind w:left="1416" w:firstLine="708"/>
        <w:jc w:val="center"/>
        <w:rPr>
          <w:rFonts w:ascii="Times New Roman" w:hAnsi="Times New Roman" w:cs="Times New Roman"/>
        </w:rPr>
      </w:pPr>
      <w:r w:rsidRPr="001700FA">
        <w:rPr>
          <w:rFonts w:ascii="Times New Roman" w:hAnsi="Times New Roman" w:cs="Times New Roman"/>
        </w:rPr>
        <w:t xml:space="preserve">V </w:t>
      </w:r>
      <w:proofErr w:type="spellStart"/>
      <w:r>
        <w:rPr>
          <w:rFonts w:ascii="Times New Roman" w:hAnsi="Times New Roman" w:cs="Times New Roman"/>
        </w:rPr>
        <w:t>Praze</w:t>
      </w:r>
      <w:proofErr w:type="spellEnd"/>
      <w:r w:rsidRPr="001700FA">
        <w:rPr>
          <w:rFonts w:ascii="Times New Roman" w:hAnsi="Times New Roman" w:cs="Times New Roman"/>
        </w:rPr>
        <w:t xml:space="preserve"> </w:t>
      </w:r>
      <w:proofErr w:type="spellStart"/>
      <w:r w:rsidRPr="001700FA">
        <w:rPr>
          <w:rFonts w:ascii="Times New Roman" w:hAnsi="Times New Roman" w:cs="Times New Roman"/>
        </w:rPr>
        <w:t>dne</w:t>
      </w:r>
      <w:proofErr w:type="spellEnd"/>
    </w:p>
    <w:p w14:paraId="13691DDE" w14:textId="77777777" w:rsidR="008E7366" w:rsidRDefault="008E7366">
      <w:pPr>
        <w:autoSpaceDE/>
        <w:autoSpaceDN/>
        <w:spacing w:after="200" w:line="276" w:lineRule="auto"/>
        <w:rPr>
          <w:rFonts w:ascii="Times New Roman" w:hAnsi="Times New Roman" w:cs="Times New Roman"/>
        </w:rPr>
      </w:pPr>
      <w:r>
        <w:rPr>
          <w:rFonts w:ascii="Times New Roman" w:hAnsi="Times New Roman" w:cs="Times New Roman"/>
        </w:rPr>
        <w:br w:type="page"/>
      </w:r>
    </w:p>
    <w:p w14:paraId="03ED6064" w14:textId="77777777" w:rsidR="00544296" w:rsidRDefault="00544296" w:rsidP="008E7366">
      <w:pPr>
        <w:spacing w:after="60"/>
        <w:jc w:val="right"/>
        <w:rPr>
          <w:rFonts w:ascii="Times New Roman" w:hAnsi="Times New Roman" w:cs="Times New Roman"/>
        </w:rPr>
      </w:pPr>
    </w:p>
    <w:p w14:paraId="4497902E" w14:textId="77777777" w:rsidR="00544296" w:rsidRDefault="00544296" w:rsidP="008E7366">
      <w:pPr>
        <w:spacing w:after="60"/>
        <w:jc w:val="right"/>
        <w:rPr>
          <w:rFonts w:ascii="Times New Roman" w:hAnsi="Times New Roman" w:cs="Times New Roman"/>
        </w:rPr>
      </w:pPr>
    </w:p>
    <w:p w14:paraId="4D0B710D" w14:textId="77777777" w:rsidR="008E7366" w:rsidRPr="001700FA" w:rsidRDefault="008E7366" w:rsidP="008E7366">
      <w:pPr>
        <w:spacing w:after="60"/>
        <w:jc w:val="right"/>
        <w:rPr>
          <w:rFonts w:ascii="Times New Roman" w:hAnsi="Times New Roman" w:cs="Times New Roman"/>
        </w:rPr>
      </w:pPr>
      <w:proofErr w:type="spellStart"/>
      <w:r>
        <w:rPr>
          <w:rFonts w:ascii="Times New Roman" w:hAnsi="Times New Roman" w:cs="Times New Roman"/>
        </w:rPr>
        <w:t>Razítko</w:t>
      </w:r>
      <w:proofErr w:type="spellEnd"/>
      <w:r>
        <w:rPr>
          <w:rFonts w:ascii="Times New Roman" w:hAnsi="Times New Roman" w:cs="Times New Roman"/>
        </w:rPr>
        <w:t xml:space="preserve"> a </w:t>
      </w:r>
      <w:proofErr w:type="spellStart"/>
      <w:r>
        <w:rPr>
          <w:rFonts w:ascii="Times New Roman" w:hAnsi="Times New Roman" w:cs="Times New Roman"/>
        </w:rPr>
        <w:t>podpis</w:t>
      </w:r>
      <w:proofErr w:type="spellEnd"/>
      <w:r>
        <w:rPr>
          <w:rFonts w:ascii="Times New Roman" w:hAnsi="Times New Roman" w:cs="Times New Roman"/>
        </w:rPr>
        <w:t xml:space="preserve"> </w:t>
      </w:r>
      <w:proofErr w:type="spellStart"/>
      <w:r>
        <w:rPr>
          <w:rFonts w:ascii="Times New Roman" w:hAnsi="Times New Roman" w:cs="Times New Roman"/>
        </w:rPr>
        <w:t>dalšího</w:t>
      </w:r>
      <w:proofErr w:type="spellEnd"/>
      <w:r>
        <w:rPr>
          <w:rFonts w:ascii="Times New Roman" w:hAnsi="Times New Roman" w:cs="Times New Roman"/>
        </w:rPr>
        <w:t xml:space="preserve"> </w:t>
      </w:r>
      <w:proofErr w:type="spellStart"/>
      <w:r>
        <w:rPr>
          <w:rFonts w:ascii="Times New Roman" w:hAnsi="Times New Roman" w:cs="Times New Roman"/>
        </w:rPr>
        <w:t>účastníka</w:t>
      </w:r>
      <w:proofErr w:type="spellEnd"/>
      <w:r>
        <w:rPr>
          <w:rFonts w:ascii="Times New Roman" w:hAnsi="Times New Roman" w:cs="Times New Roman"/>
        </w:rPr>
        <w:t xml:space="preserve"> 2 </w:t>
      </w:r>
    </w:p>
    <w:p w14:paraId="4AFCEA6C" w14:textId="77777777" w:rsidR="008E7366" w:rsidRPr="001700FA" w:rsidRDefault="008E7366" w:rsidP="008E7366">
      <w:pPr>
        <w:spacing w:after="60"/>
        <w:jc w:val="right"/>
        <w:rPr>
          <w:rFonts w:ascii="Times New Roman" w:hAnsi="Times New Roman" w:cs="Times New Roman"/>
        </w:rPr>
      </w:pPr>
    </w:p>
    <w:p w14:paraId="63B9FDE2" w14:textId="77777777" w:rsidR="008E7366" w:rsidRPr="001700FA" w:rsidRDefault="008E7366" w:rsidP="008E7366">
      <w:pPr>
        <w:spacing w:after="60"/>
        <w:jc w:val="right"/>
        <w:rPr>
          <w:rFonts w:ascii="Times New Roman" w:hAnsi="Times New Roman" w:cs="Times New Roman"/>
        </w:rPr>
      </w:pPr>
      <w:r w:rsidRPr="001700FA">
        <w:rPr>
          <w:rFonts w:ascii="Times New Roman" w:hAnsi="Times New Roman" w:cs="Times New Roman"/>
        </w:rPr>
        <w:t>………………………………………….</w:t>
      </w:r>
    </w:p>
    <w:p w14:paraId="714DC055" w14:textId="77777777" w:rsidR="008E7366" w:rsidRPr="001700FA" w:rsidRDefault="008E7366" w:rsidP="008E7366">
      <w:pPr>
        <w:spacing w:after="60"/>
        <w:jc w:val="right"/>
        <w:rPr>
          <w:rFonts w:ascii="Times New Roman" w:hAnsi="Times New Roman" w:cs="Times New Roman"/>
        </w:rPr>
      </w:pPr>
      <w:r>
        <w:rPr>
          <w:rFonts w:ascii="Times New Roman" w:hAnsi="Times New Roman" w:cs="Times New Roman"/>
        </w:rPr>
        <w:t xml:space="preserve">Ing. Václav </w:t>
      </w:r>
      <w:proofErr w:type="spellStart"/>
      <w:r>
        <w:rPr>
          <w:rFonts w:ascii="Times New Roman" w:hAnsi="Times New Roman" w:cs="Times New Roman"/>
        </w:rPr>
        <w:t>Dvořák</w:t>
      </w:r>
      <w:proofErr w:type="spellEnd"/>
      <w:r>
        <w:rPr>
          <w:rFonts w:ascii="Times New Roman" w:hAnsi="Times New Roman" w:cs="Times New Roman"/>
        </w:rPr>
        <w:t>, Ph.D.</w:t>
      </w:r>
    </w:p>
    <w:p w14:paraId="4ED87909" w14:textId="6D188931" w:rsidR="008E7366" w:rsidRDefault="00544296" w:rsidP="008E7366">
      <w:pPr>
        <w:spacing w:after="60"/>
        <w:jc w:val="right"/>
        <w:rPr>
          <w:rFonts w:ascii="Times New Roman" w:hAnsi="Times New Roman" w:cs="Times New Roman"/>
        </w:rPr>
      </w:pPr>
      <w:r>
        <w:rPr>
          <w:rFonts w:ascii="Times New Roman" w:hAnsi="Times New Roman"/>
          <w:b/>
          <w:bCs/>
          <w:lang w:val="cs-CZ"/>
        </w:rPr>
        <w:t>Český hydrometeorologický ústav</w:t>
      </w:r>
    </w:p>
    <w:p w14:paraId="6A5EAC78" w14:textId="5CC87B26" w:rsidR="008E7366" w:rsidRDefault="008E7366" w:rsidP="00544296">
      <w:pPr>
        <w:ind w:left="2124" w:firstLine="708"/>
        <w:jc w:val="center"/>
        <w:rPr>
          <w:rFonts w:ascii="Times New Roman" w:hAnsi="Times New Roman" w:cs="Times New Roman"/>
        </w:rPr>
      </w:pPr>
      <w:r w:rsidRPr="001700FA">
        <w:rPr>
          <w:rFonts w:ascii="Times New Roman" w:hAnsi="Times New Roman" w:cs="Times New Roman"/>
        </w:rPr>
        <w:t xml:space="preserve">V </w:t>
      </w:r>
      <w:proofErr w:type="spellStart"/>
      <w:r>
        <w:rPr>
          <w:rFonts w:ascii="Times New Roman" w:hAnsi="Times New Roman" w:cs="Times New Roman"/>
        </w:rPr>
        <w:t>Praze</w:t>
      </w:r>
      <w:proofErr w:type="spellEnd"/>
      <w:r>
        <w:rPr>
          <w:rFonts w:ascii="Times New Roman" w:hAnsi="Times New Roman" w:cs="Times New Roman"/>
        </w:rPr>
        <w:t xml:space="preserve"> </w:t>
      </w:r>
      <w:proofErr w:type="spellStart"/>
      <w:r>
        <w:rPr>
          <w:rFonts w:ascii="Times New Roman" w:hAnsi="Times New Roman" w:cs="Times New Roman"/>
        </w:rPr>
        <w:t>dne</w:t>
      </w:r>
      <w:proofErr w:type="spellEnd"/>
    </w:p>
    <w:p w14:paraId="12294895" w14:textId="77777777" w:rsidR="008E7366" w:rsidRDefault="008E7366" w:rsidP="008E7366">
      <w:pPr>
        <w:autoSpaceDE/>
        <w:autoSpaceDN/>
        <w:spacing w:after="200" w:line="276" w:lineRule="auto"/>
        <w:jc w:val="right"/>
        <w:rPr>
          <w:rFonts w:ascii="Times New Roman" w:hAnsi="Times New Roman" w:cs="Times New Roman"/>
        </w:rPr>
      </w:pPr>
      <w:r>
        <w:rPr>
          <w:rFonts w:ascii="Times New Roman" w:hAnsi="Times New Roman" w:cs="Times New Roman"/>
        </w:rPr>
        <w:br w:type="page"/>
      </w:r>
    </w:p>
    <w:p w14:paraId="2F6A930E" w14:textId="77777777" w:rsidR="00C7447A" w:rsidRDefault="00C7447A" w:rsidP="008E7366">
      <w:pPr>
        <w:spacing w:after="60"/>
        <w:jc w:val="right"/>
        <w:rPr>
          <w:rFonts w:ascii="Times New Roman" w:hAnsi="Times New Roman" w:cs="Times New Roman"/>
        </w:rPr>
      </w:pPr>
    </w:p>
    <w:p w14:paraId="26983ECE" w14:textId="77777777" w:rsidR="00C7447A" w:rsidRDefault="00C7447A" w:rsidP="008E7366">
      <w:pPr>
        <w:spacing w:after="60"/>
        <w:jc w:val="right"/>
        <w:rPr>
          <w:rFonts w:ascii="Times New Roman" w:hAnsi="Times New Roman" w:cs="Times New Roman"/>
        </w:rPr>
      </w:pPr>
    </w:p>
    <w:p w14:paraId="034BBB9A" w14:textId="77777777" w:rsidR="008E7366" w:rsidRPr="001700FA" w:rsidRDefault="008E7366" w:rsidP="008E7366">
      <w:pPr>
        <w:spacing w:after="60"/>
        <w:jc w:val="right"/>
        <w:rPr>
          <w:rFonts w:ascii="Times New Roman" w:hAnsi="Times New Roman" w:cs="Times New Roman"/>
        </w:rPr>
      </w:pPr>
      <w:proofErr w:type="spellStart"/>
      <w:r w:rsidRPr="001700FA">
        <w:rPr>
          <w:rFonts w:ascii="Times New Roman" w:hAnsi="Times New Roman" w:cs="Times New Roman"/>
        </w:rPr>
        <w:t>Razítko</w:t>
      </w:r>
      <w:proofErr w:type="spellEnd"/>
      <w:r w:rsidRPr="001700FA">
        <w:rPr>
          <w:rFonts w:ascii="Times New Roman" w:hAnsi="Times New Roman" w:cs="Times New Roman"/>
        </w:rPr>
        <w:t xml:space="preserve"> a </w:t>
      </w:r>
      <w:proofErr w:type="spellStart"/>
      <w:r w:rsidRPr="001700FA">
        <w:rPr>
          <w:rFonts w:ascii="Times New Roman" w:hAnsi="Times New Roman" w:cs="Times New Roman"/>
        </w:rPr>
        <w:t>podpis</w:t>
      </w:r>
      <w:proofErr w:type="spellEnd"/>
      <w:r w:rsidRPr="001700FA">
        <w:rPr>
          <w:rFonts w:ascii="Times New Roman" w:hAnsi="Times New Roman" w:cs="Times New Roman"/>
        </w:rPr>
        <w:t xml:space="preserve"> </w:t>
      </w:r>
      <w:proofErr w:type="spellStart"/>
      <w:r w:rsidRPr="001700FA">
        <w:rPr>
          <w:rFonts w:ascii="Times New Roman" w:hAnsi="Times New Roman" w:cs="Times New Roman"/>
        </w:rPr>
        <w:t>dalšího</w:t>
      </w:r>
      <w:proofErr w:type="spellEnd"/>
      <w:r w:rsidRPr="001700FA">
        <w:rPr>
          <w:rFonts w:ascii="Times New Roman" w:hAnsi="Times New Roman" w:cs="Times New Roman"/>
        </w:rPr>
        <w:t xml:space="preserve"> </w:t>
      </w:r>
      <w:proofErr w:type="spellStart"/>
      <w:r w:rsidRPr="001700FA">
        <w:rPr>
          <w:rFonts w:ascii="Times New Roman" w:hAnsi="Times New Roman" w:cs="Times New Roman"/>
        </w:rPr>
        <w:t>účastníka</w:t>
      </w:r>
      <w:proofErr w:type="spellEnd"/>
      <w:r w:rsidRPr="001700FA">
        <w:rPr>
          <w:rFonts w:ascii="Times New Roman" w:hAnsi="Times New Roman" w:cs="Times New Roman"/>
        </w:rPr>
        <w:t xml:space="preserve"> </w:t>
      </w:r>
      <w:r>
        <w:rPr>
          <w:rFonts w:ascii="Times New Roman" w:hAnsi="Times New Roman" w:cs="Times New Roman"/>
        </w:rPr>
        <w:t>3</w:t>
      </w:r>
    </w:p>
    <w:p w14:paraId="0B68C81C" w14:textId="77777777" w:rsidR="008E7366" w:rsidRDefault="008E7366" w:rsidP="008E7366">
      <w:pPr>
        <w:spacing w:after="60"/>
        <w:jc w:val="right"/>
        <w:rPr>
          <w:rFonts w:ascii="Times New Roman" w:hAnsi="Times New Roman" w:cs="Times New Roman"/>
        </w:rPr>
      </w:pPr>
    </w:p>
    <w:p w14:paraId="4DD18063" w14:textId="77777777" w:rsidR="008E7366" w:rsidRPr="001700FA" w:rsidRDefault="008E7366" w:rsidP="008E7366">
      <w:pPr>
        <w:spacing w:after="60"/>
        <w:jc w:val="right"/>
        <w:rPr>
          <w:rFonts w:ascii="Times New Roman" w:hAnsi="Times New Roman" w:cs="Times New Roman"/>
        </w:rPr>
      </w:pPr>
      <w:r w:rsidRPr="001700FA">
        <w:rPr>
          <w:rFonts w:ascii="Times New Roman" w:hAnsi="Times New Roman" w:cs="Times New Roman"/>
        </w:rPr>
        <w:t>……………………………………………</w:t>
      </w:r>
    </w:p>
    <w:p w14:paraId="793738DC" w14:textId="77777777" w:rsidR="008E7366" w:rsidRPr="00FC23D7" w:rsidRDefault="008E7366" w:rsidP="008E7366">
      <w:pPr>
        <w:spacing w:after="60"/>
        <w:jc w:val="right"/>
        <w:rPr>
          <w:rFonts w:ascii="Times New Roman" w:hAnsi="Times New Roman" w:cs="Times New Roman"/>
        </w:rPr>
      </w:pPr>
      <w:r>
        <w:rPr>
          <w:rFonts w:ascii="Times New Roman" w:hAnsi="Times New Roman" w:cs="Times New Roman"/>
        </w:rPr>
        <w:t xml:space="preserve">Ing. Michaela </w:t>
      </w:r>
      <w:proofErr w:type="spellStart"/>
      <w:r>
        <w:rPr>
          <w:rFonts w:ascii="Times New Roman" w:hAnsi="Times New Roman" w:cs="Times New Roman"/>
        </w:rPr>
        <w:t>Šolcová</w:t>
      </w:r>
      <w:proofErr w:type="spellEnd"/>
    </w:p>
    <w:p w14:paraId="568D37D9" w14:textId="2DD5BBD4" w:rsidR="008E7366" w:rsidRDefault="00C7447A" w:rsidP="008E7366">
      <w:pPr>
        <w:spacing w:after="60"/>
        <w:jc w:val="right"/>
        <w:rPr>
          <w:rFonts w:ascii="Times New Roman" w:hAnsi="Times New Roman" w:cs="Times New Roman"/>
        </w:rPr>
      </w:pPr>
      <w:r w:rsidRPr="00B854DC">
        <w:rPr>
          <w:rFonts w:ascii="Times New Roman" w:hAnsi="Times New Roman"/>
          <w:b/>
          <w:bCs/>
          <w:lang w:val="cs-CZ"/>
        </w:rPr>
        <w:t>Výzkumný ústav zemědělské techniky, v. v. i.</w:t>
      </w:r>
    </w:p>
    <w:p w14:paraId="52CA5D09" w14:textId="75B4F14B" w:rsidR="00B5050A" w:rsidRPr="001700FA" w:rsidRDefault="008E7366" w:rsidP="00C7447A">
      <w:pPr>
        <w:ind w:left="1416" w:firstLine="708"/>
        <w:jc w:val="center"/>
        <w:rPr>
          <w:rFonts w:ascii="Times New Roman" w:hAnsi="Times New Roman" w:cs="Times New Roman"/>
          <w:lang w:val="cs-CZ"/>
        </w:rPr>
      </w:pPr>
      <w:r w:rsidRPr="001700FA">
        <w:rPr>
          <w:rFonts w:ascii="Times New Roman" w:hAnsi="Times New Roman" w:cs="Times New Roman"/>
        </w:rPr>
        <w:t xml:space="preserve">V </w:t>
      </w:r>
      <w:proofErr w:type="spellStart"/>
      <w:r>
        <w:rPr>
          <w:rFonts w:ascii="Times New Roman" w:hAnsi="Times New Roman" w:cs="Times New Roman"/>
        </w:rPr>
        <w:t>Praze</w:t>
      </w:r>
      <w:proofErr w:type="spellEnd"/>
      <w:r>
        <w:rPr>
          <w:rFonts w:ascii="Times New Roman" w:hAnsi="Times New Roman" w:cs="Times New Roman"/>
        </w:rPr>
        <w:t xml:space="preserve"> </w:t>
      </w:r>
      <w:proofErr w:type="spellStart"/>
      <w:r>
        <w:rPr>
          <w:rFonts w:ascii="Times New Roman" w:hAnsi="Times New Roman" w:cs="Times New Roman"/>
        </w:rPr>
        <w:t>dne</w:t>
      </w:r>
      <w:proofErr w:type="spellEnd"/>
    </w:p>
    <w:sectPr w:rsidR="00B5050A" w:rsidRPr="001700FA" w:rsidSect="00BD1E7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D3C18" w14:textId="77777777" w:rsidR="00405BD0" w:rsidRDefault="00405BD0" w:rsidP="003C7493">
      <w:r>
        <w:separator/>
      </w:r>
    </w:p>
  </w:endnote>
  <w:endnote w:type="continuationSeparator" w:id="0">
    <w:p w14:paraId="48376A59" w14:textId="77777777" w:rsidR="00405BD0" w:rsidRDefault="00405BD0" w:rsidP="003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C0B5D" w14:textId="77777777" w:rsidR="00EB6343" w:rsidRDefault="00EB634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720395"/>
      <w:docPartObj>
        <w:docPartGallery w:val="Page Numbers (Bottom of Page)"/>
        <w:docPartUnique/>
      </w:docPartObj>
    </w:sdtPr>
    <w:sdtEndPr/>
    <w:sdtContent>
      <w:p w14:paraId="0C5AF28D" w14:textId="77777777" w:rsidR="00D233B3" w:rsidRDefault="00D233B3">
        <w:pPr>
          <w:pStyle w:val="Zpat"/>
          <w:jc w:val="center"/>
        </w:pPr>
        <w:r>
          <w:fldChar w:fldCharType="begin"/>
        </w:r>
        <w:r>
          <w:instrText>PAGE   \* MERGEFORMAT</w:instrText>
        </w:r>
        <w:r>
          <w:fldChar w:fldCharType="separate"/>
        </w:r>
        <w:r w:rsidR="00326535" w:rsidRPr="00326535">
          <w:rPr>
            <w:noProof/>
            <w:lang w:val="cs-CZ"/>
          </w:rPr>
          <w:t>2</w:t>
        </w:r>
        <w:r>
          <w:fldChar w:fldCharType="end"/>
        </w:r>
      </w:p>
    </w:sdtContent>
  </w:sdt>
  <w:p w14:paraId="1817D16F" w14:textId="77777777" w:rsidR="00D233B3" w:rsidRDefault="00D233B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1599D" w14:textId="77777777" w:rsidR="00EB6343" w:rsidRDefault="00EB634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F4122" w14:textId="77777777" w:rsidR="00405BD0" w:rsidRDefault="00405BD0" w:rsidP="003C7493">
      <w:r>
        <w:separator/>
      </w:r>
    </w:p>
  </w:footnote>
  <w:footnote w:type="continuationSeparator" w:id="0">
    <w:p w14:paraId="078828E4" w14:textId="77777777" w:rsidR="00405BD0" w:rsidRDefault="00405BD0" w:rsidP="003C7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B6100" w14:textId="197CD8E4" w:rsidR="00EB6343" w:rsidRDefault="00EB634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D99F1" w14:textId="659974DF" w:rsidR="00EB6343" w:rsidRDefault="00EB634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44550" w14:textId="419C051C" w:rsidR="00EB6343" w:rsidRDefault="00EB634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0C10864"/>
    <w:multiLevelType w:val="multilevel"/>
    <w:tmpl w:val="74823614"/>
    <w:lvl w:ilvl="0">
      <w:start w:val="11"/>
      <w:numFmt w:val="decimal"/>
      <w:lvlText w:val="%1"/>
      <w:lvlJc w:val="left"/>
      <w:pPr>
        <w:ind w:left="360" w:hanging="360"/>
      </w:pPr>
      <w:rPr>
        <w:rFonts w:hint="default"/>
      </w:rPr>
    </w:lvl>
    <w:lvl w:ilvl="1">
      <w:start w:val="1"/>
      <w:numFmt w:val="decimal"/>
      <w:lvlText w:val="15.%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23E32D5"/>
    <w:multiLevelType w:val="multilevel"/>
    <w:tmpl w:val="5C721744"/>
    <w:lvl w:ilvl="0">
      <w:start w:val="11"/>
      <w:numFmt w:val="decimal"/>
      <w:lvlText w:val="%1"/>
      <w:lvlJc w:val="left"/>
      <w:pPr>
        <w:ind w:left="360" w:hanging="360"/>
      </w:pPr>
      <w:rPr>
        <w:rFonts w:hint="default"/>
      </w:rPr>
    </w:lvl>
    <w:lvl w:ilvl="1">
      <w:start w:val="1"/>
      <w:numFmt w:val="decimal"/>
      <w:lvlText w:val="17.%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48A5810"/>
    <w:multiLevelType w:val="hybridMultilevel"/>
    <w:tmpl w:val="A740D228"/>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122865"/>
    <w:multiLevelType w:val="hybridMultilevel"/>
    <w:tmpl w:val="D4B24D2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nsid w:val="0AC97A7C"/>
    <w:multiLevelType w:val="hybridMultilevel"/>
    <w:tmpl w:val="52366512"/>
    <w:lvl w:ilvl="0" w:tplc="C3A076E0">
      <w:start w:val="1"/>
      <w:numFmt w:val="decimal"/>
      <w:lvlText w:val="3.%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nsid w:val="102639E3"/>
    <w:multiLevelType w:val="multilevel"/>
    <w:tmpl w:val="00A8AE5A"/>
    <w:lvl w:ilvl="0">
      <w:start w:val="11"/>
      <w:numFmt w:val="decimal"/>
      <w:lvlText w:val="%1"/>
      <w:lvlJc w:val="left"/>
      <w:pPr>
        <w:ind w:left="360" w:hanging="360"/>
      </w:pPr>
      <w:rPr>
        <w:rFonts w:hint="default"/>
      </w:rPr>
    </w:lvl>
    <w:lvl w:ilvl="1">
      <w:start w:val="1"/>
      <w:numFmt w:val="decimal"/>
      <w:lvlText w:val="12.%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68056D1"/>
    <w:multiLevelType w:val="multilevel"/>
    <w:tmpl w:val="A2AE83B2"/>
    <w:lvl w:ilvl="0">
      <w:start w:val="11"/>
      <w:numFmt w:val="decimal"/>
      <w:lvlText w:val="%1"/>
      <w:lvlJc w:val="left"/>
      <w:pPr>
        <w:ind w:left="360" w:hanging="360"/>
      </w:pPr>
      <w:rPr>
        <w:rFonts w:hint="default"/>
      </w:rPr>
    </w:lvl>
    <w:lvl w:ilvl="1">
      <w:start w:val="1"/>
      <w:numFmt w:val="decimal"/>
      <w:lvlText w:val="13.%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5074109"/>
    <w:multiLevelType w:val="hybridMultilevel"/>
    <w:tmpl w:val="72D6DE4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8238A6"/>
    <w:multiLevelType w:val="hybridMultilevel"/>
    <w:tmpl w:val="D318CD8C"/>
    <w:lvl w:ilvl="0" w:tplc="69823F74">
      <w:start w:val="1"/>
      <w:numFmt w:val="decimal"/>
      <w:lvlText w:val="3.%1."/>
      <w:lvlJc w:val="left"/>
      <w:pPr>
        <w:ind w:left="737" w:hanging="73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6BB1449"/>
    <w:multiLevelType w:val="hybridMultilevel"/>
    <w:tmpl w:val="C3F05B08"/>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nsid w:val="2AB630AB"/>
    <w:multiLevelType w:val="multilevel"/>
    <w:tmpl w:val="A928D01A"/>
    <w:lvl w:ilvl="0">
      <w:start w:val="1"/>
      <w:numFmt w:val="decimal"/>
      <w:lvlText w:val="10.%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nsid w:val="37C07857"/>
    <w:multiLevelType w:val="hybridMultilevel"/>
    <w:tmpl w:val="E2AA413C"/>
    <w:lvl w:ilvl="0" w:tplc="BBBA6926">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8817525"/>
    <w:multiLevelType w:val="hybridMultilevel"/>
    <w:tmpl w:val="47169E52"/>
    <w:lvl w:ilvl="0" w:tplc="AF445D4A">
      <w:start w:val="1"/>
      <w:numFmt w:val="decimal"/>
      <w:lvlText w:val="6.%1."/>
      <w:lvlJc w:val="left"/>
      <w:pPr>
        <w:ind w:left="737" w:hanging="73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8F722CA"/>
    <w:multiLevelType w:val="multilevel"/>
    <w:tmpl w:val="A3822554"/>
    <w:lvl w:ilvl="0">
      <w:start w:val="1"/>
      <w:numFmt w:val="decimal"/>
      <w:lvlText w:val="8.%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8">
    <w:nsid w:val="3D691857"/>
    <w:multiLevelType w:val="multilevel"/>
    <w:tmpl w:val="E8A6AE14"/>
    <w:lvl w:ilvl="0">
      <w:start w:val="7"/>
      <w:numFmt w:val="decimal"/>
      <w:lvlText w:val="%1."/>
      <w:lvlJc w:val="left"/>
      <w:pPr>
        <w:ind w:left="360" w:hanging="360"/>
      </w:pPr>
      <w:rPr>
        <w:rFonts w:hint="default"/>
      </w:rPr>
    </w:lvl>
    <w:lvl w:ilvl="1">
      <w:start w:val="1"/>
      <w:numFmt w:val="decimal"/>
      <w:lvlText w:val="8.%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FFA0E93"/>
    <w:multiLevelType w:val="hybridMultilevel"/>
    <w:tmpl w:val="7012FD3E"/>
    <w:lvl w:ilvl="0" w:tplc="1550188E">
      <w:start w:val="1"/>
      <w:numFmt w:val="decimal"/>
      <w:lvlText w:val="9.%1."/>
      <w:lvlJc w:val="left"/>
      <w:pPr>
        <w:ind w:left="737" w:hanging="737"/>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1052CAE"/>
    <w:multiLevelType w:val="multilevel"/>
    <w:tmpl w:val="32DC754A"/>
    <w:lvl w:ilvl="0">
      <w:start w:val="10"/>
      <w:numFmt w:val="decimal"/>
      <w:lvlText w:val="%1."/>
      <w:lvlJc w:val="left"/>
      <w:pPr>
        <w:ind w:left="405" w:hanging="405"/>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2C951F5"/>
    <w:multiLevelType w:val="multilevel"/>
    <w:tmpl w:val="530694AC"/>
    <w:lvl w:ilvl="0">
      <w:start w:val="11"/>
      <w:numFmt w:val="decimal"/>
      <w:lvlText w:val="%1"/>
      <w:lvlJc w:val="left"/>
      <w:pPr>
        <w:ind w:left="360" w:hanging="360"/>
      </w:pPr>
      <w:rPr>
        <w:rFonts w:hint="default"/>
      </w:rPr>
    </w:lvl>
    <w:lvl w:ilvl="1">
      <w:start w:val="1"/>
      <w:numFmt w:val="decimal"/>
      <w:lvlText w:val="1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3D87860"/>
    <w:multiLevelType w:val="hybridMultilevel"/>
    <w:tmpl w:val="00226748"/>
    <w:lvl w:ilvl="0" w:tplc="7B828F54">
      <w:start w:val="1"/>
      <w:numFmt w:val="decimal"/>
      <w:lvlText w:val="9.%1."/>
      <w:lvlJc w:val="left"/>
      <w:pPr>
        <w:ind w:left="720" w:hanging="72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8DA28B0"/>
    <w:multiLevelType w:val="hybridMultilevel"/>
    <w:tmpl w:val="61D6DF66"/>
    <w:lvl w:ilvl="0" w:tplc="86B07908">
      <w:start w:val="1"/>
      <w:numFmt w:val="decimal"/>
      <w:lvlText w:val="4.%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4CDE17A4"/>
    <w:multiLevelType w:val="multilevel"/>
    <w:tmpl w:val="DC4E53E4"/>
    <w:lvl w:ilvl="0">
      <w:start w:val="11"/>
      <w:numFmt w:val="decimal"/>
      <w:lvlText w:val="%1"/>
      <w:lvlJc w:val="left"/>
      <w:pPr>
        <w:ind w:left="360" w:hanging="360"/>
      </w:pPr>
      <w:rPr>
        <w:rFonts w:hint="default"/>
      </w:rPr>
    </w:lvl>
    <w:lvl w:ilvl="1">
      <w:start w:val="1"/>
      <w:numFmt w:val="decimal"/>
      <w:lvlText w:val="14.%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1821FE7"/>
    <w:multiLevelType w:val="hybridMultilevel"/>
    <w:tmpl w:val="D8724A0C"/>
    <w:lvl w:ilvl="0" w:tplc="7EAC1292">
      <w:start w:val="1"/>
      <w:numFmt w:val="decimal"/>
      <w:lvlText w:val="4.%1."/>
      <w:lvlJc w:val="left"/>
      <w:pPr>
        <w:ind w:left="737" w:hanging="73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5416754"/>
    <w:multiLevelType w:val="hybridMultilevel"/>
    <w:tmpl w:val="1B0CF07E"/>
    <w:lvl w:ilvl="0" w:tplc="600E9622">
      <w:start w:val="1"/>
      <w:numFmt w:val="decimal"/>
      <w:lvlText w:val="1.%1."/>
      <w:lvlJc w:val="left"/>
      <w:pPr>
        <w:ind w:left="737" w:hanging="73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5961FD2"/>
    <w:multiLevelType w:val="hybridMultilevel"/>
    <w:tmpl w:val="FD14B4DA"/>
    <w:lvl w:ilvl="0" w:tplc="35D2431A">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5A303E9"/>
    <w:multiLevelType w:val="hybridMultilevel"/>
    <w:tmpl w:val="F7B44A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A357E32"/>
    <w:multiLevelType w:val="multilevel"/>
    <w:tmpl w:val="EFBA74D2"/>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ascii="Tms Rmn" w:hAnsi="Tms Rmn" w:hint="default"/>
        <w:dstrike w:val="0"/>
      </w:rPr>
    </w:lvl>
    <w:lvl w:ilvl="2">
      <w:start w:val="1"/>
      <w:numFmt w:val="decimal"/>
      <w:isLgl/>
      <w:lvlText w:val="%1.%2.%3."/>
      <w:lvlJc w:val="left"/>
      <w:pPr>
        <w:ind w:left="1080" w:hanging="720"/>
      </w:pPr>
      <w:rPr>
        <w:rFonts w:ascii="Tms Rmn" w:hAnsi="Tms Rmn" w:hint="default"/>
      </w:rPr>
    </w:lvl>
    <w:lvl w:ilvl="3">
      <w:start w:val="1"/>
      <w:numFmt w:val="decimal"/>
      <w:isLgl/>
      <w:lvlText w:val="%1.%2.%3.%4."/>
      <w:lvlJc w:val="left"/>
      <w:pPr>
        <w:ind w:left="1080" w:hanging="720"/>
      </w:pPr>
      <w:rPr>
        <w:rFonts w:ascii="Tms Rmn" w:hAnsi="Tms Rmn" w:hint="default"/>
      </w:rPr>
    </w:lvl>
    <w:lvl w:ilvl="4">
      <w:start w:val="1"/>
      <w:numFmt w:val="decimal"/>
      <w:isLgl/>
      <w:lvlText w:val="%1.%2.%3.%4.%5."/>
      <w:lvlJc w:val="left"/>
      <w:pPr>
        <w:ind w:left="1440" w:hanging="1080"/>
      </w:pPr>
      <w:rPr>
        <w:rFonts w:ascii="Tms Rmn" w:hAnsi="Tms Rmn" w:hint="default"/>
      </w:rPr>
    </w:lvl>
    <w:lvl w:ilvl="5">
      <w:start w:val="1"/>
      <w:numFmt w:val="decimal"/>
      <w:isLgl/>
      <w:lvlText w:val="%1.%2.%3.%4.%5.%6."/>
      <w:lvlJc w:val="left"/>
      <w:pPr>
        <w:ind w:left="1440" w:hanging="1080"/>
      </w:pPr>
      <w:rPr>
        <w:rFonts w:ascii="Tms Rmn" w:hAnsi="Tms Rmn" w:hint="default"/>
      </w:rPr>
    </w:lvl>
    <w:lvl w:ilvl="6">
      <w:start w:val="1"/>
      <w:numFmt w:val="decimal"/>
      <w:isLgl/>
      <w:lvlText w:val="%1.%2.%3.%4.%5.%6.%7."/>
      <w:lvlJc w:val="left"/>
      <w:pPr>
        <w:ind w:left="1440" w:hanging="1080"/>
      </w:pPr>
      <w:rPr>
        <w:rFonts w:ascii="Tms Rmn" w:hAnsi="Tms Rmn" w:hint="default"/>
      </w:rPr>
    </w:lvl>
    <w:lvl w:ilvl="7">
      <w:start w:val="1"/>
      <w:numFmt w:val="decimal"/>
      <w:isLgl/>
      <w:lvlText w:val="%1.%2.%3.%4.%5.%6.%7.%8."/>
      <w:lvlJc w:val="left"/>
      <w:pPr>
        <w:ind w:left="1800" w:hanging="1440"/>
      </w:pPr>
      <w:rPr>
        <w:rFonts w:ascii="Tms Rmn" w:hAnsi="Tms Rmn" w:hint="default"/>
      </w:rPr>
    </w:lvl>
    <w:lvl w:ilvl="8">
      <w:start w:val="1"/>
      <w:numFmt w:val="decimal"/>
      <w:isLgl/>
      <w:lvlText w:val="%1.%2.%3.%4.%5.%6.%7.%8.%9."/>
      <w:lvlJc w:val="left"/>
      <w:pPr>
        <w:ind w:left="1800" w:hanging="1440"/>
      </w:pPr>
      <w:rPr>
        <w:rFonts w:ascii="Tms Rmn" w:hAnsi="Tms Rmn" w:hint="default"/>
      </w:rPr>
    </w:lvl>
  </w:abstractNum>
  <w:abstractNum w:abstractNumId="31">
    <w:nsid w:val="5F8A7C83"/>
    <w:multiLevelType w:val="hybridMultilevel"/>
    <w:tmpl w:val="E07A69D4"/>
    <w:lvl w:ilvl="0" w:tplc="C3A076E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FD95FC6"/>
    <w:multiLevelType w:val="hybridMultilevel"/>
    <w:tmpl w:val="E416C8CE"/>
    <w:lvl w:ilvl="0" w:tplc="35D2431A">
      <w:start w:val="1"/>
      <w:numFmt w:val="decimal"/>
      <w:lvlText w:val="10.%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3">
    <w:nsid w:val="600B5411"/>
    <w:multiLevelType w:val="multilevel"/>
    <w:tmpl w:val="D7A6AB0C"/>
    <w:lvl w:ilvl="0">
      <w:start w:val="7"/>
      <w:numFmt w:val="decimal"/>
      <w:lvlText w:val="%1."/>
      <w:lvlJc w:val="left"/>
      <w:pPr>
        <w:ind w:left="360" w:hanging="36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27E4D8C"/>
    <w:multiLevelType w:val="hybridMultilevel"/>
    <w:tmpl w:val="7396B80A"/>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7296BE6"/>
    <w:multiLevelType w:val="hybridMultilevel"/>
    <w:tmpl w:val="3D7C2C4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0CD30FB"/>
    <w:multiLevelType w:val="multilevel"/>
    <w:tmpl w:val="5718A518"/>
    <w:lvl w:ilvl="0">
      <w:start w:val="11"/>
      <w:numFmt w:val="decimal"/>
      <w:lvlText w:val="%1"/>
      <w:lvlJc w:val="left"/>
      <w:pPr>
        <w:ind w:left="360" w:hanging="360"/>
      </w:pPr>
      <w:rPr>
        <w:rFonts w:hint="default"/>
      </w:rPr>
    </w:lvl>
    <w:lvl w:ilvl="1">
      <w:start w:val="1"/>
      <w:numFmt w:val="decimal"/>
      <w:lvlText w:val="16.%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3781F15"/>
    <w:multiLevelType w:val="hybridMultilevel"/>
    <w:tmpl w:val="2F683266"/>
    <w:lvl w:ilvl="0" w:tplc="2BE415DC">
      <w:start w:val="1"/>
      <w:numFmt w:val="lowerLetter"/>
      <w:lvlText w:val="%1."/>
      <w:lvlJc w:val="left"/>
      <w:pPr>
        <w:ind w:left="178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8FA5E6A"/>
    <w:multiLevelType w:val="hybridMultilevel"/>
    <w:tmpl w:val="89EEDEE0"/>
    <w:lvl w:ilvl="0" w:tplc="C3A076E0">
      <w:start w:val="1"/>
      <w:numFmt w:val="decimal"/>
      <w:lvlText w:val="3.%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2">
    <w:nsid w:val="7B703B6E"/>
    <w:multiLevelType w:val="multilevel"/>
    <w:tmpl w:val="EAB83700"/>
    <w:lvl w:ilvl="0">
      <w:start w:val="11"/>
      <w:numFmt w:val="decimal"/>
      <w:lvlText w:val="%1."/>
      <w:lvlJc w:val="left"/>
      <w:pPr>
        <w:ind w:left="405" w:hanging="405"/>
      </w:pPr>
      <w:rPr>
        <w:rFonts w:hint="default"/>
      </w:rPr>
    </w:lvl>
    <w:lvl w:ilvl="1">
      <w:start w:val="1"/>
      <w:numFmt w:val="decimal"/>
      <w:lvlText w:val="10.%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D696A9F"/>
    <w:multiLevelType w:val="hybridMultilevel"/>
    <w:tmpl w:val="2E46A77E"/>
    <w:lvl w:ilvl="0" w:tplc="781C50E8">
      <w:start w:val="1"/>
      <w:numFmt w:val="decimal"/>
      <w:lvlText w:val="2.%1."/>
      <w:lvlJc w:val="left"/>
      <w:pPr>
        <w:ind w:left="737" w:hanging="73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D70120F"/>
    <w:multiLevelType w:val="hybridMultilevel"/>
    <w:tmpl w:val="D70699D6"/>
    <w:lvl w:ilvl="0" w:tplc="2BE415DC">
      <w:start w:val="1"/>
      <w:numFmt w:val="lowerLetter"/>
      <w:lvlText w:val="%1."/>
      <w:lvlJc w:val="left"/>
      <w:pPr>
        <w:ind w:left="2073"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5">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F3B5851"/>
    <w:multiLevelType w:val="hybridMultilevel"/>
    <w:tmpl w:val="C2C0BC44"/>
    <w:lvl w:ilvl="0" w:tplc="04050019">
      <w:start w:val="1"/>
      <w:numFmt w:val="lowerLetter"/>
      <w:lvlText w:val="%1."/>
      <w:lvlJc w:val="left"/>
      <w:pPr>
        <w:ind w:left="1440" w:hanging="360"/>
      </w:pPr>
    </w:lvl>
    <w:lvl w:ilvl="1" w:tplc="029C5DF4">
      <w:numFmt w:val="bullet"/>
      <w:lvlText w:val=""/>
      <w:lvlJc w:val="left"/>
      <w:pPr>
        <w:ind w:left="2160" w:hanging="360"/>
      </w:pPr>
      <w:rPr>
        <w:rFonts w:ascii="Symbol" w:eastAsia="Times New Roman" w:hAnsi="Symbol" w:cs="Times New Roman"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30"/>
  </w:num>
  <w:num w:numId="2">
    <w:abstractNumId w:val="27"/>
  </w:num>
  <w:num w:numId="3">
    <w:abstractNumId w:val="43"/>
  </w:num>
  <w:num w:numId="4">
    <w:abstractNumId w:val="11"/>
  </w:num>
  <w:num w:numId="5">
    <w:abstractNumId w:val="17"/>
  </w:num>
  <w:num w:numId="6">
    <w:abstractNumId w:val="5"/>
  </w:num>
  <w:num w:numId="7">
    <w:abstractNumId w:val="31"/>
  </w:num>
  <w:num w:numId="8">
    <w:abstractNumId w:val="46"/>
  </w:num>
  <w:num w:numId="9">
    <w:abstractNumId w:val="41"/>
  </w:num>
  <w:num w:numId="10">
    <w:abstractNumId w:val="24"/>
  </w:num>
  <w:num w:numId="11">
    <w:abstractNumId w:val="29"/>
  </w:num>
  <w:num w:numId="12">
    <w:abstractNumId w:val="26"/>
  </w:num>
  <w:num w:numId="13">
    <w:abstractNumId w:val="40"/>
  </w:num>
  <w:num w:numId="14">
    <w:abstractNumId w:val="4"/>
  </w:num>
  <w:num w:numId="15">
    <w:abstractNumId w:val="14"/>
  </w:num>
  <w:num w:numId="16">
    <w:abstractNumId w:val="10"/>
  </w:num>
  <w:num w:numId="17">
    <w:abstractNumId w:val="0"/>
  </w:num>
  <w:num w:numId="18">
    <w:abstractNumId w:val="3"/>
  </w:num>
  <w:num w:numId="19">
    <w:abstractNumId w:val="7"/>
  </w:num>
  <w:num w:numId="20">
    <w:abstractNumId w:val="36"/>
  </w:num>
  <w:num w:numId="21">
    <w:abstractNumId w:val="37"/>
  </w:num>
  <w:num w:numId="22">
    <w:abstractNumId w:val="45"/>
  </w:num>
  <w:num w:numId="23">
    <w:abstractNumId w:val="12"/>
  </w:num>
  <w:num w:numId="24">
    <w:abstractNumId w:val="39"/>
  </w:num>
  <w:num w:numId="25">
    <w:abstractNumId w:val="44"/>
  </w:num>
  <w:num w:numId="26">
    <w:abstractNumId w:val="34"/>
  </w:num>
  <w:num w:numId="27">
    <w:abstractNumId w:val="15"/>
  </w:num>
  <w:num w:numId="28">
    <w:abstractNumId w:val="22"/>
  </w:num>
  <w:num w:numId="29">
    <w:abstractNumId w:val="16"/>
  </w:num>
  <w:num w:numId="30">
    <w:abstractNumId w:val="19"/>
  </w:num>
  <w:num w:numId="31">
    <w:abstractNumId w:val="35"/>
  </w:num>
  <w:num w:numId="32">
    <w:abstractNumId w:val="8"/>
  </w:num>
  <w:num w:numId="33">
    <w:abstractNumId w:val="32"/>
  </w:num>
  <w:num w:numId="34">
    <w:abstractNumId w:val="13"/>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8"/>
  </w:num>
  <w:num w:numId="38">
    <w:abstractNumId w:val="23"/>
  </w:num>
  <w:num w:numId="39">
    <w:abstractNumId w:val="20"/>
  </w:num>
  <w:num w:numId="40">
    <w:abstractNumId w:val="28"/>
  </w:num>
  <w:num w:numId="41">
    <w:abstractNumId w:val="21"/>
  </w:num>
  <w:num w:numId="42">
    <w:abstractNumId w:val="42"/>
  </w:num>
  <w:num w:numId="43">
    <w:abstractNumId w:val="6"/>
  </w:num>
  <w:num w:numId="44">
    <w:abstractNumId w:val="9"/>
  </w:num>
  <w:num w:numId="45">
    <w:abstractNumId w:val="25"/>
  </w:num>
  <w:num w:numId="46">
    <w:abstractNumId w:val="38"/>
  </w:num>
  <w:num w:numId="47">
    <w:abstractNumId w:val="2"/>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493"/>
    <w:rsid w:val="00000918"/>
    <w:rsid w:val="00000D9C"/>
    <w:rsid w:val="00014A5B"/>
    <w:rsid w:val="000150D6"/>
    <w:rsid w:val="0001780C"/>
    <w:rsid w:val="00017CA8"/>
    <w:rsid w:val="00022FC8"/>
    <w:rsid w:val="000243A6"/>
    <w:rsid w:val="000277F3"/>
    <w:rsid w:val="0002785A"/>
    <w:rsid w:val="00031EAE"/>
    <w:rsid w:val="00055EF0"/>
    <w:rsid w:val="00062CDC"/>
    <w:rsid w:val="00065A61"/>
    <w:rsid w:val="00070486"/>
    <w:rsid w:val="00074251"/>
    <w:rsid w:val="00074F1A"/>
    <w:rsid w:val="00081637"/>
    <w:rsid w:val="00082650"/>
    <w:rsid w:val="00084632"/>
    <w:rsid w:val="0008614D"/>
    <w:rsid w:val="000864C6"/>
    <w:rsid w:val="00092C2C"/>
    <w:rsid w:val="00092F88"/>
    <w:rsid w:val="000974A8"/>
    <w:rsid w:val="000A2D4F"/>
    <w:rsid w:val="000A49AD"/>
    <w:rsid w:val="000B0834"/>
    <w:rsid w:val="000B542B"/>
    <w:rsid w:val="000B77EE"/>
    <w:rsid w:val="000C009D"/>
    <w:rsid w:val="000C27D6"/>
    <w:rsid w:val="000C6570"/>
    <w:rsid w:val="000C6F69"/>
    <w:rsid w:val="000D0A64"/>
    <w:rsid w:val="000D1F08"/>
    <w:rsid w:val="000D30F9"/>
    <w:rsid w:val="000E1343"/>
    <w:rsid w:val="000E222C"/>
    <w:rsid w:val="000F0D0B"/>
    <w:rsid w:val="000F3E5F"/>
    <w:rsid w:val="000F69FB"/>
    <w:rsid w:val="000F6F3D"/>
    <w:rsid w:val="000F7181"/>
    <w:rsid w:val="00100597"/>
    <w:rsid w:val="00100B0C"/>
    <w:rsid w:val="0010301B"/>
    <w:rsid w:val="001132CA"/>
    <w:rsid w:val="00115145"/>
    <w:rsid w:val="001178B0"/>
    <w:rsid w:val="00121928"/>
    <w:rsid w:val="00130DBD"/>
    <w:rsid w:val="00133026"/>
    <w:rsid w:val="001360CF"/>
    <w:rsid w:val="0015429E"/>
    <w:rsid w:val="00156FB5"/>
    <w:rsid w:val="00163FE1"/>
    <w:rsid w:val="00165B50"/>
    <w:rsid w:val="00167103"/>
    <w:rsid w:val="001700FA"/>
    <w:rsid w:val="00173677"/>
    <w:rsid w:val="001854A7"/>
    <w:rsid w:val="0018559E"/>
    <w:rsid w:val="00186771"/>
    <w:rsid w:val="001A402D"/>
    <w:rsid w:val="001B5FD1"/>
    <w:rsid w:val="001C10C0"/>
    <w:rsid w:val="001C331A"/>
    <w:rsid w:val="001C3FE6"/>
    <w:rsid w:val="001C4C07"/>
    <w:rsid w:val="001C5C83"/>
    <w:rsid w:val="001D5AFC"/>
    <w:rsid w:val="001D660B"/>
    <w:rsid w:val="001D6AB8"/>
    <w:rsid w:val="001E5F15"/>
    <w:rsid w:val="001E6606"/>
    <w:rsid w:val="001E770C"/>
    <w:rsid w:val="001F339E"/>
    <w:rsid w:val="00203D3E"/>
    <w:rsid w:val="002051B7"/>
    <w:rsid w:val="0020606A"/>
    <w:rsid w:val="00214202"/>
    <w:rsid w:val="0022573F"/>
    <w:rsid w:val="0023716B"/>
    <w:rsid w:val="00246E3D"/>
    <w:rsid w:val="00251633"/>
    <w:rsid w:val="00255E44"/>
    <w:rsid w:val="00257BA7"/>
    <w:rsid w:val="002619DD"/>
    <w:rsid w:val="002665FF"/>
    <w:rsid w:val="002823BA"/>
    <w:rsid w:val="00282D8B"/>
    <w:rsid w:val="00283758"/>
    <w:rsid w:val="002A0BB5"/>
    <w:rsid w:val="002A24D2"/>
    <w:rsid w:val="002A6207"/>
    <w:rsid w:val="002B04CF"/>
    <w:rsid w:val="002C39CA"/>
    <w:rsid w:val="002D198A"/>
    <w:rsid w:val="002D6906"/>
    <w:rsid w:val="002D7539"/>
    <w:rsid w:val="002E25A7"/>
    <w:rsid w:val="002E693A"/>
    <w:rsid w:val="002F7390"/>
    <w:rsid w:val="00302AC2"/>
    <w:rsid w:val="00306643"/>
    <w:rsid w:val="00311363"/>
    <w:rsid w:val="00314EE5"/>
    <w:rsid w:val="003150AB"/>
    <w:rsid w:val="00317D1A"/>
    <w:rsid w:val="00320A1A"/>
    <w:rsid w:val="00326535"/>
    <w:rsid w:val="00327EE6"/>
    <w:rsid w:val="003322D5"/>
    <w:rsid w:val="00332BC7"/>
    <w:rsid w:val="00333ADB"/>
    <w:rsid w:val="00335A87"/>
    <w:rsid w:val="00335CF1"/>
    <w:rsid w:val="003402FE"/>
    <w:rsid w:val="003426E5"/>
    <w:rsid w:val="003528EB"/>
    <w:rsid w:val="00376110"/>
    <w:rsid w:val="00381003"/>
    <w:rsid w:val="00381332"/>
    <w:rsid w:val="00386C42"/>
    <w:rsid w:val="003932B7"/>
    <w:rsid w:val="003936DC"/>
    <w:rsid w:val="003956DB"/>
    <w:rsid w:val="0039693E"/>
    <w:rsid w:val="003A742B"/>
    <w:rsid w:val="003B2EB1"/>
    <w:rsid w:val="003B484D"/>
    <w:rsid w:val="003B4992"/>
    <w:rsid w:val="003B6E25"/>
    <w:rsid w:val="003C4E80"/>
    <w:rsid w:val="003C6DB1"/>
    <w:rsid w:val="003C7493"/>
    <w:rsid w:val="003C7A91"/>
    <w:rsid w:val="003D588A"/>
    <w:rsid w:val="003E0D84"/>
    <w:rsid w:val="003E4555"/>
    <w:rsid w:val="003E7E5B"/>
    <w:rsid w:val="003F6C6D"/>
    <w:rsid w:val="00400601"/>
    <w:rsid w:val="00405B47"/>
    <w:rsid w:val="00405BD0"/>
    <w:rsid w:val="00407220"/>
    <w:rsid w:val="004161A0"/>
    <w:rsid w:val="00420559"/>
    <w:rsid w:val="00422576"/>
    <w:rsid w:val="00422DBD"/>
    <w:rsid w:val="004405D3"/>
    <w:rsid w:val="004405F4"/>
    <w:rsid w:val="004407DA"/>
    <w:rsid w:val="0044086C"/>
    <w:rsid w:val="00440DD0"/>
    <w:rsid w:val="00441BDE"/>
    <w:rsid w:val="00445288"/>
    <w:rsid w:val="00445A46"/>
    <w:rsid w:val="00446C24"/>
    <w:rsid w:val="00447877"/>
    <w:rsid w:val="004516BD"/>
    <w:rsid w:val="0045358D"/>
    <w:rsid w:val="00463C7A"/>
    <w:rsid w:val="004644E3"/>
    <w:rsid w:val="0047481D"/>
    <w:rsid w:val="00476E4B"/>
    <w:rsid w:val="00477F4F"/>
    <w:rsid w:val="004800AD"/>
    <w:rsid w:val="00482BFB"/>
    <w:rsid w:val="00496932"/>
    <w:rsid w:val="004A4699"/>
    <w:rsid w:val="004A5104"/>
    <w:rsid w:val="004A639B"/>
    <w:rsid w:val="004A718D"/>
    <w:rsid w:val="004B19C2"/>
    <w:rsid w:val="004B2BF7"/>
    <w:rsid w:val="004C1769"/>
    <w:rsid w:val="004D238F"/>
    <w:rsid w:val="004D29B8"/>
    <w:rsid w:val="004D4701"/>
    <w:rsid w:val="004D4A22"/>
    <w:rsid w:val="004D76D2"/>
    <w:rsid w:val="004E090F"/>
    <w:rsid w:val="004E6CB8"/>
    <w:rsid w:val="004F02DE"/>
    <w:rsid w:val="004F4495"/>
    <w:rsid w:val="0050032D"/>
    <w:rsid w:val="00505A93"/>
    <w:rsid w:val="00505DF5"/>
    <w:rsid w:val="00510A71"/>
    <w:rsid w:val="00512AE0"/>
    <w:rsid w:val="0052038A"/>
    <w:rsid w:val="005261C2"/>
    <w:rsid w:val="005275E8"/>
    <w:rsid w:val="00541488"/>
    <w:rsid w:val="00542698"/>
    <w:rsid w:val="005435A3"/>
    <w:rsid w:val="00544296"/>
    <w:rsid w:val="00547444"/>
    <w:rsid w:val="00555089"/>
    <w:rsid w:val="00561939"/>
    <w:rsid w:val="0056588E"/>
    <w:rsid w:val="00567D2C"/>
    <w:rsid w:val="00571D28"/>
    <w:rsid w:val="005772A2"/>
    <w:rsid w:val="005820B3"/>
    <w:rsid w:val="005A2848"/>
    <w:rsid w:val="005A6080"/>
    <w:rsid w:val="005B1DB6"/>
    <w:rsid w:val="005B253F"/>
    <w:rsid w:val="005C691D"/>
    <w:rsid w:val="005D216D"/>
    <w:rsid w:val="005D37A4"/>
    <w:rsid w:val="005E1070"/>
    <w:rsid w:val="005E118E"/>
    <w:rsid w:val="005E3850"/>
    <w:rsid w:val="005E54D7"/>
    <w:rsid w:val="005F5FE4"/>
    <w:rsid w:val="00600767"/>
    <w:rsid w:val="006064D4"/>
    <w:rsid w:val="00610849"/>
    <w:rsid w:val="006123F3"/>
    <w:rsid w:val="00613BC3"/>
    <w:rsid w:val="006226D9"/>
    <w:rsid w:val="006238B6"/>
    <w:rsid w:val="00627512"/>
    <w:rsid w:val="00633D21"/>
    <w:rsid w:val="00634235"/>
    <w:rsid w:val="00635D69"/>
    <w:rsid w:val="0064399B"/>
    <w:rsid w:val="00643C5A"/>
    <w:rsid w:val="00644BBB"/>
    <w:rsid w:val="00647AD4"/>
    <w:rsid w:val="0065348B"/>
    <w:rsid w:val="00655163"/>
    <w:rsid w:val="00655B29"/>
    <w:rsid w:val="00656C07"/>
    <w:rsid w:val="00664A8E"/>
    <w:rsid w:val="00665A27"/>
    <w:rsid w:val="00667280"/>
    <w:rsid w:val="00667F60"/>
    <w:rsid w:val="00671B3D"/>
    <w:rsid w:val="00672EBB"/>
    <w:rsid w:val="00684097"/>
    <w:rsid w:val="0069095F"/>
    <w:rsid w:val="00692D97"/>
    <w:rsid w:val="0069398A"/>
    <w:rsid w:val="006A4EB6"/>
    <w:rsid w:val="006B392E"/>
    <w:rsid w:val="006B43E1"/>
    <w:rsid w:val="006B5B86"/>
    <w:rsid w:val="006B5DD3"/>
    <w:rsid w:val="006B6D60"/>
    <w:rsid w:val="006D170E"/>
    <w:rsid w:val="006D23AD"/>
    <w:rsid w:val="006D4717"/>
    <w:rsid w:val="006D4A4D"/>
    <w:rsid w:val="006D65CE"/>
    <w:rsid w:val="006D6792"/>
    <w:rsid w:val="006E160D"/>
    <w:rsid w:val="006E2C99"/>
    <w:rsid w:val="006E38C2"/>
    <w:rsid w:val="006E4823"/>
    <w:rsid w:val="006E7835"/>
    <w:rsid w:val="006F1BEF"/>
    <w:rsid w:val="00702DE3"/>
    <w:rsid w:val="007052F2"/>
    <w:rsid w:val="00712274"/>
    <w:rsid w:val="00730B24"/>
    <w:rsid w:val="0073113D"/>
    <w:rsid w:val="00731466"/>
    <w:rsid w:val="00732014"/>
    <w:rsid w:val="007331A4"/>
    <w:rsid w:val="0073333C"/>
    <w:rsid w:val="0073395E"/>
    <w:rsid w:val="00733C72"/>
    <w:rsid w:val="00736D30"/>
    <w:rsid w:val="00743105"/>
    <w:rsid w:val="00745002"/>
    <w:rsid w:val="00746DBF"/>
    <w:rsid w:val="00747C61"/>
    <w:rsid w:val="00750B87"/>
    <w:rsid w:val="007571F6"/>
    <w:rsid w:val="00757591"/>
    <w:rsid w:val="00761809"/>
    <w:rsid w:val="00763C8A"/>
    <w:rsid w:val="007777D5"/>
    <w:rsid w:val="00777B6E"/>
    <w:rsid w:val="007831ED"/>
    <w:rsid w:val="00793260"/>
    <w:rsid w:val="00796848"/>
    <w:rsid w:val="007A1C85"/>
    <w:rsid w:val="007B35EC"/>
    <w:rsid w:val="007B7293"/>
    <w:rsid w:val="007B7CCD"/>
    <w:rsid w:val="007C0165"/>
    <w:rsid w:val="007C79D3"/>
    <w:rsid w:val="007D031B"/>
    <w:rsid w:val="007D0BD6"/>
    <w:rsid w:val="007D1233"/>
    <w:rsid w:val="007D4212"/>
    <w:rsid w:val="007E17D7"/>
    <w:rsid w:val="007E4959"/>
    <w:rsid w:val="007E7C0C"/>
    <w:rsid w:val="007F2E7A"/>
    <w:rsid w:val="00805940"/>
    <w:rsid w:val="00807549"/>
    <w:rsid w:val="00816DC9"/>
    <w:rsid w:val="00821C52"/>
    <w:rsid w:val="00822487"/>
    <w:rsid w:val="00825A57"/>
    <w:rsid w:val="008311E2"/>
    <w:rsid w:val="00831AC9"/>
    <w:rsid w:val="0083543E"/>
    <w:rsid w:val="008400A7"/>
    <w:rsid w:val="00844090"/>
    <w:rsid w:val="00844F37"/>
    <w:rsid w:val="008546AE"/>
    <w:rsid w:val="00854C63"/>
    <w:rsid w:val="008633AB"/>
    <w:rsid w:val="00863CED"/>
    <w:rsid w:val="00864FE5"/>
    <w:rsid w:val="00875E8E"/>
    <w:rsid w:val="00876A5B"/>
    <w:rsid w:val="0089202F"/>
    <w:rsid w:val="008961D3"/>
    <w:rsid w:val="00896BB5"/>
    <w:rsid w:val="008A3700"/>
    <w:rsid w:val="008B0A3A"/>
    <w:rsid w:val="008B5617"/>
    <w:rsid w:val="008B567D"/>
    <w:rsid w:val="008C1B81"/>
    <w:rsid w:val="008C1C18"/>
    <w:rsid w:val="008D1458"/>
    <w:rsid w:val="008D6D39"/>
    <w:rsid w:val="008D6F1B"/>
    <w:rsid w:val="008D7A71"/>
    <w:rsid w:val="008E61E6"/>
    <w:rsid w:val="008E6727"/>
    <w:rsid w:val="008E7366"/>
    <w:rsid w:val="008F234C"/>
    <w:rsid w:val="008F46A9"/>
    <w:rsid w:val="0090744F"/>
    <w:rsid w:val="00907CCE"/>
    <w:rsid w:val="0091264F"/>
    <w:rsid w:val="00917678"/>
    <w:rsid w:val="0092157A"/>
    <w:rsid w:val="009220E2"/>
    <w:rsid w:val="009226EA"/>
    <w:rsid w:val="0093267A"/>
    <w:rsid w:val="00936267"/>
    <w:rsid w:val="00936DEC"/>
    <w:rsid w:val="00937821"/>
    <w:rsid w:val="00945178"/>
    <w:rsid w:val="009600C7"/>
    <w:rsid w:val="00960F71"/>
    <w:rsid w:val="0096412B"/>
    <w:rsid w:val="00964D84"/>
    <w:rsid w:val="009664D5"/>
    <w:rsid w:val="00983797"/>
    <w:rsid w:val="00986E76"/>
    <w:rsid w:val="0099084D"/>
    <w:rsid w:val="00996DCE"/>
    <w:rsid w:val="009A2847"/>
    <w:rsid w:val="009A5594"/>
    <w:rsid w:val="009B3BEC"/>
    <w:rsid w:val="009C35B9"/>
    <w:rsid w:val="009C4017"/>
    <w:rsid w:val="009C6AE2"/>
    <w:rsid w:val="009E3CFE"/>
    <w:rsid w:val="009E64A1"/>
    <w:rsid w:val="009E7AE4"/>
    <w:rsid w:val="009F5B5A"/>
    <w:rsid w:val="00A02825"/>
    <w:rsid w:val="00A02A58"/>
    <w:rsid w:val="00A03114"/>
    <w:rsid w:val="00A1143D"/>
    <w:rsid w:val="00A13F40"/>
    <w:rsid w:val="00A210D7"/>
    <w:rsid w:val="00A26220"/>
    <w:rsid w:val="00A3035A"/>
    <w:rsid w:val="00A31E00"/>
    <w:rsid w:val="00A32303"/>
    <w:rsid w:val="00A327BE"/>
    <w:rsid w:val="00A43E1C"/>
    <w:rsid w:val="00A54236"/>
    <w:rsid w:val="00A663E3"/>
    <w:rsid w:val="00A6667C"/>
    <w:rsid w:val="00A66F55"/>
    <w:rsid w:val="00A70622"/>
    <w:rsid w:val="00A75CF2"/>
    <w:rsid w:val="00A81018"/>
    <w:rsid w:val="00A87D9B"/>
    <w:rsid w:val="00A903CD"/>
    <w:rsid w:val="00A9122E"/>
    <w:rsid w:val="00A94BC6"/>
    <w:rsid w:val="00AA0C72"/>
    <w:rsid w:val="00AA1416"/>
    <w:rsid w:val="00AB4D16"/>
    <w:rsid w:val="00AC24F2"/>
    <w:rsid w:val="00AC2CA5"/>
    <w:rsid w:val="00AC63A1"/>
    <w:rsid w:val="00AE2CEA"/>
    <w:rsid w:val="00AE3DBE"/>
    <w:rsid w:val="00AF60ED"/>
    <w:rsid w:val="00B0528D"/>
    <w:rsid w:val="00B10466"/>
    <w:rsid w:val="00B233AF"/>
    <w:rsid w:val="00B30BE2"/>
    <w:rsid w:val="00B371FE"/>
    <w:rsid w:val="00B461C6"/>
    <w:rsid w:val="00B5050A"/>
    <w:rsid w:val="00B51972"/>
    <w:rsid w:val="00B62A02"/>
    <w:rsid w:val="00B6799A"/>
    <w:rsid w:val="00B71CB1"/>
    <w:rsid w:val="00B72D66"/>
    <w:rsid w:val="00B822C6"/>
    <w:rsid w:val="00B82C22"/>
    <w:rsid w:val="00B83B2E"/>
    <w:rsid w:val="00B854DC"/>
    <w:rsid w:val="00B865B6"/>
    <w:rsid w:val="00B92B70"/>
    <w:rsid w:val="00B979C3"/>
    <w:rsid w:val="00BA05B8"/>
    <w:rsid w:val="00BC391F"/>
    <w:rsid w:val="00BC411E"/>
    <w:rsid w:val="00BC437B"/>
    <w:rsid w:val="00BD1E70"/>
    <w:rsid w:val="00BD1EB0"/>
    <w:rsid w:val="00BE1146"/>
    <w:rsid w:val="00BE3CBF"/>
    <w:rsid w:val="00BE569F"/>
    <w:rsid w:val="00BF03D0"/>
    <w:rsid w:val="00BF249A"/>
    <w:rsid w:val="00BF37A6"/>
    <w:rsid w:val="00BF4FBE"/>
    <w:rsid w:val="00C02AAE"/>
    <w:rsid w:val="00C04C31"/>
    <w:rsid w:val="00C13A6C"/>
    <w:rsid w:val="00C1487D"/>
    <w:rsid w:val="00C2045B"/>
    <w:rsid w:val="00C22ACC"/>
    <w:rsid w:val="00C22DFC"/>
    <w:rsid w:val="00C33E25"/>
    <w:rsid w:val="00C41420"/>
    <w:rsid w:val="00C46465"/>
    <w:rsid w:val="00C641B0"/>
    <w:rsid w:val="00C72297"/>
    <w:rsid w:val="00C732D1"/>
    <w:rsid w:val="00C7447A"/>
    <w:rsid w:val="00C84AF8"/>
    <w:rsid w:val="00C84C20"/>
    <w:rsid w:val="00C8572F"/>
    <w:rsid w:val="00C96649"/>
    <w:rsid w:val="00CA0760"/>
    <w:rsid w:val="00CA2528"/>
    <w:rsid w:val="00CA2D7A"/>
    <w:rsid w:val="00CA6A10"/>
    <w:rsid w:val="00CB172F"/>
    <w:rsid w:val="00CB3A22"/>
    <w:rsid w:val="00CD2284"/>
    <w:rsid w:val="00CD492D"/>
    <w:rsid w:val="00CD768D"/>
    <w:rsid w:val="00CE30FB"/>
    <w:rsid w:val="00CE40AF"/>
    <w:rsid w:val="00CE6B27"/>
    <w:rsid w:val="00CF2106"/>
    <w:rsid w:val="00CF6BEF"/>
    <w:rsid w:val="00D03BCA"/>
    <w:rsid w:val="00D10B17"/>
    <w:rsid w:val="00D12C9A"/>
    <w:rsid w:val="00D1416F"/>
    <w:rsid w:val="00D16E3B"/>
    <w:rsid w:val="00D1729C"/>
    <w:rsid w:val="00D233B3"/>
    <w:rsid w:val="00D2369B"/>
    <w:rsid w:val="00D23B4E"/>
    <w:rsid w:val="00D2745F"/>
    <w:rsid w:val="00D300FF"/>
    <w:rsid w:val="00D30195"/>
    <w:rsid w:val="00D34744"/>
    <w:rsid w:val="00D3560E"/>
    <w:rsid w:val="00D359E5"/>
    <w:rsid w:val="00D363D6"/>
    <w:rsid w:val="00D4212D"/>
    <w:rsid w:val="00D47864"/>
    <w:rsid w:val="00D61343"/>
    <w:rsid w:val="00D6632F"/>
    <w:rsid w:val="00D66EB9"/>
    <w:rsid w:val="00D700D9"/>
    <w:rsid w:val="00D71837"/>
    <w:rsid w:val="00D73C49"/>
    <w:rsid w:val="00D92147"/>
    <w:rsid w:val="00D953AA"/>
    <w:rsid w:val="00D96878"/>
    <w:rsid w:val="00D97DEF"/>
    <w:rsid w:val="00DA6C5F"/>
    <w:rsid w:val="00DB0745"/>
    <w:rsid w:val="00DB75B1"/>
    <w:rsid w:val="00DC10B1"/>
    <w:rsid w:val="00DC3826"/>
    <w:rsid w:val="00DC3904"/>
    <w:rsid w:val="00DC3CEE"/>
    <w:rsid w:val="00DC63E9"/>
    <w:rsid w:val="00DD3E4B"/>
    <w:rsid w:val="00DE1396"/>
    <w:rsid w:val="00DE1445"/>
    <w:rsid w:val="00DF00D5"/>
    <w:rsid w:val="00DF48B4"/>
    <w:rsid w:val="00E020B4"/>
    <w:rsid w:val="00E068E1"/>
    <w:rsid w:val="00E20860"/>
    <w:rsid w:val="00E21788"/>
    <w:rsid w:val="00E218BC"/>
    <w:rsid w:val="00E36001"/>
    <w:rsid w:val="00E4011B"/>
    <w:rsid w:val="00E43E1D"/>
    <w:rsid w:val="00E45171"/>
    <w:rsid w:val="00E530A6"/>
    <w:rsid w:val="00E62A5B"/>
    <w:rsid w:val="00E6692E"/>
    <w:rsid w:val="00E66F3D"/>
    <w:rsid w:val="00E70A76"/>
    <w:rsid w:val="00E73E44"/>
    <w:rsid w:val="00E73E75"/>
    <w:rsid w:val="00E77051"/>
    <w:rsid w:val="00E83D54"/>
    <w:rsid w:val="00EA1439"/>
    <w:rsid w:val="00EA18C7"/>
    <w:rsid w:val="00EA30DA"/>
    <w:rsid w:val="00EA394F"/>
    <w:rsid w:val="00EB3268"/>
    <w:rsid w:val="00EB6343"/>
    <w:rsid w:val="00EC14E0"/>
    <w:rsid w:val="00EC5668"/>
    <w:rsid w:val="00EC6D36"/>
    <w:rsid w:val="00ED2987"/>
    <w:rsid w:val="00EE0700"/>
    <w:rsid w:val="00EE7B6F"/>
    <w:rsid w:val="00EF4C24"/>
    <w:rsid w:val="00EF5332"/>
    <w:rsid w:val="00F06985"/>
    <w:rsid w:val="00F10DC8"/>
    <w:rsid w:val="00F14CBE"/>
    <w:rsid w:val="00F167CE"/>
    <w:rsid w:val="00F17800"/>
    <w:rsid w:val="00F219FD"/>
    <w:rsid w:val="00F247D1"/>
    <w:rsid w:val="00F24894"/>
    <w:rsid w:val="00F24E2A"/>
    <w:rsid w:val="00F32D51"/>
    <w:rsid w:val="00F3593E"/>
    <w:rsid w:val="00F46C24"/>
    <w:rsid w:val="00F47CFF"/>
    <w:rsid w:val="00F53B2F"/>
    <w:rsid w:val="00F6703B"/>
    <w:rsid w:val="00F70525"/>
    <w:rsid w:val="00F70FC3"/>
    <w:rsid w:val="00F82B97"/>
    <w:rsid w:val="00F93886"/>
    <w:rsid w:val="00F945A1"/>
    <w:rsid w:val="00F95227"/>
    <w:rsid w:val="00FA31F6"/>
    <w:rsid w:val="00FA410A"/>
    <w:rsid w:val="00FA550B"/>
    <w:rsid w:val="00FB11B7"/>
    <w:rsid w:val="00FB2938"/>
    <w:rsid w:val="00FC23D7"/>
    <w:rsid w:val="00FC3D93"/>
    <w:rsid w:val="00FE02FB"/>
    <w:rsid w:val="00FE0382"/>
    <w:rsid w:val="00FF3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A635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48832">
      <w:bodyDiv w:val="1"/>
      <w:marLeft w:val="0"/>
      <w:marRight w:val="0"/>
      <w:marTop w:val="0"/>
      <w:marBottom w:val="0"/>
      <w:divBdr>
        <w:top w:val="none" w:sz="0" w:space="0" w:color="auto"/>
        <w:left w:val="none" w:sz="0" w:space="0" w:color="auto"/>
        <w:bottom w:val="none" w:sz="0" w:space="0" w:color="auto"/>
        <w:right w:val="none" w:sz="0" w:space="0" w:color="auto"/>
      </w:divBdr>
    </w:div>
    <w:div w:id="1218396937">
      <w:bodyDiv w:val="1"/>
      <w:marLeft w:val="0"/>
      <w:marRight w:val="0"/>
      <w:marTop w:val="0"/>
      <w:marBottom w:val="0"/>
      <w:divBdr>
        <w:top w:val="none" w:sz="0" w:space="0" w:color="auto"/>
        <w:left w:val="none" w:sz="0" w:space="0" w:color="auto"/>
        <w:bottom w:val="none" w:sz="0" w:space="0" w:color="auto"/>
        <w:right w:val="none" w:sz="0" w:space="0" w:color="auto"/>
      </w:divBdr>
    </w:div>
    <w:div w:id="1242133081">
      <w:bodyDiv w:val="1"/>
      <w:marLeft w:val="0"/>
      <w:marRight w:val="0"/>
      <w:marTop w:val="0"/>
      <w:marBottom w:val="0"/>
      <w:divBdr>
        <w:top w:val="none" w:sz="0" w:space="0" w:color="auto"/>
        <w:left w:val="none" w:sz="0" w:space="0" w:color="auto"/>
        <w:bottom w:val="none" w:sz="0" w:space="0" w:color="auto"/>
        <w:right w:val="none" w:sz="0" w:space="0" w:color="auto"/>
      </w:divBdr>
    </w:div>
    <w:div w:id="161494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48BD5-63C6-47AA-BB41-38992DA8A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5351</Words>
  <Characters>31576</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Lánská</dc:creator>
  <cp:lastModifiedBy>Zámečníková Hana</cp:lastModifiedBy>
  <cp:revision>2</cp:revision>
  <cp:lastPrinted>2017-02-09T09:36:00Z</cp:lastPrinted>
  <dcterms:created xsi:type="dcterms:W3CDTF">2017-03-01T14:25:00Z</dcterms:created>
  <dcterms:modified xsi:type="dcterms:W3CDTF">2017-03-01T14:25:00Z</dcterms:modified>
</cp:coreProperties>
</file>