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609D7" w14:textId="77777777" w:rsidR="00C85A54" w:rsidRPr="00C260D5" w:rsidRDefault="00C85A54" w:rsidP="00C85A54">
      <w:pPr>
        <w:rPr>
          <w:rFonts w:ascii="Calibri" w:hAnsi="Calibri"/>
          <w:szCs w:val="22"/>
        </w:rPr>
      </w:pPr>
      <w:r w:rsidRPr="00C260D5">
        <w:rPr>
          <w:rStyle w:val="Siln"/>
          <w:rFonts w:ascii="Calibri" w:hAnsi="Calibri"/>
          <w:szCs w:val="22"/>
        </w:rPr>
        <w:t>Národní památkový ústav,</w:t>
      </w:r>
      <w:r w:rsidRPr="00C260D5">
        <w:rPr>
          <w:rFonts w:ascii="Calibri" w:hAnsi="Calibri"/>
          <w:szCs w:val="22"/>
        </w:rPr>
        <w:t xml:space="preserve"> státní příspěvková organizace</w:t>
      </w:r>
    </w:p>
    <w:p w14:paraId="74D46A6C" w14:textId="77777777" w:rsidR="00C85A54" w:rsidRPr="00C260D5" w:rsidRDefault="00C85A54" w:rsidP="00C85A54">
      <w:pPr>
        <w:rPr>
          <w:rFonts w:ascii="Calibri" w:hAnsi="Calibri"/>
          <w:szCs w:val="22"/>
        </w:rPr>
      </w:pPr>
      <w:r w:rsidRPr="00C260D5">
        <w:rPr>
          <w:rFonts w:ascii="Calibri" w:hAnsi="Calibri"/>
          <w:szCs w:val="22"/>
        </w:rPr>
        <w:t>IČO: 75032333, DIČ: CZ75032333,</w:t>
      </w:r>
    </w:p>
    <w:p w14:paraId="1403B1F7" w14:textId="77777777" w:rsidR="00C85A54" w:rsidRPr="00C260D5" w:rsidRDefault="00C85A54" w:rsidP="00C85A54">
      <w:pPr>
        <w:rPr>
          <w:rFonts w:ascii="Calibri" w:hAnsi="Calibri"/>
          <w:szCs w:val="22"/>
        </w:rPr>
      </w:pPr>
      <w:r w:rsidRPr="00C260D5">
        <w:rPr>
          <w:rFonts w:ascii="Calibri" w:hAnsi="Calibri"/>
          <w:szCs w:val="22"/>
        </w:rPr>
        <w:t>se sídlem: Valdštejnské nám. 162/3, PSČ 118 01 Praha 1 – Malá Strana,</w:t>
      </w:r>
    </w:p>
    <w:p w14:paraId="6CCF069A" w14:textId="77777777" w:rsidR="004303AB" w:rsidRPr="00065BE3" w:rsidRDefault="004303AB" w:rsidP="004303AB">
      <w:pPr>
        <w:rPr>
          <w:rFonts w:ascii="Calibri" w:hAnsi="Calibri"/>
          <w:szCs w:val="22"/>
        </w:rPr>
      </w:pPr>
      <w:r w:rsidRPr="00065BE3">
        <w:rPr>
          <w:rFonts w:ascii="Calibri" w:hAnsi="Calibri"/>
          <w:szCs w:val="22"/>
        </w:rPr>
        <w:t xml:space="preserve">zastoupen: </w:t>
      </w:r>
      <w:r>
        <w:rPr>
          <w:rFonts w:ascii="Calibri" w:hAnsi="Calibri"/>
          <w:szCs w:val="22"/>
        </w:rPr>
        <w:t xml:space="preserve">Mgr. Františkem </w:t>
      </w:r>
      <w:proofErr w:type="spellStart"/>
      <w:r>
        <w:rPr>
          <w:rFonts w:ascii="Calibri" w:hAnsi="Calibri"/>
          <w:szCs w:val="22"/>
        </w:rPr>
        <w:t>Chupíkem</w:t>
      </w:r>
      <w:proofErr w:type="spellEnd"/>
      <w:r>
        <w:rPr>
          <w:rFonts w:ascii="Calibri" w:hAnsi="Calibri"/>
          <w:szCs w:val="22"/>
        </w:rPr>
        <w:t>, Ph.D., ředitelem ÚOP v Olomouci</w:t>
      </w:r>
      <w:r w:rsidR="00056BCC" w:rsidRPr="00065BE3">
        <w:rPr>
          <w:rFonts w:ascii="Calibri" w:hAnsi="Calibri"/>
          <w:szCs w:val="22"/>
        </w:rPr>
        <w:fldChar w:fldCharType="begin"/>
      </w:r>
      <w:r w:rsidRPr="00065BE3">
        <w:rPr>
          <w:rFonts w:ascii="Calibri" w:hAnsi="Calibri"/>
          <w:szCs w:val="22"/>
        </w:rPr>
        <w:instrText xml:space="preserve"> AUTOTEXTLIST  \s 1  \* MERGEFORMAT </w:instrText>
      </w:r>
      <w:r w:rsidR="00056BCC" w:rsidRPr="00065BE3">
        <w:rPr>
          <w:rFonts w:ascii="Calibri" w:hAnsi="Calibri"/>
          <w:szCs w:val="22"/>
        </w:rPr>
        <w:fldChar w:fldCharType="end"/>
      </w:r>
      <w:r w:rsidR="00056BCC" w:rsidRPr="00065BE3">
        <w:rPr>
          <w:rFonts w:ascii="Calibri" w:hAnsi="Calibri"/>
          <w:szCs w:val="22"/>
        </w:rPr>
        <w:fldChar w:fldCharType="begin"/>
      </w:r>
      <w:r w:rsidRPr="00065BE3">
        <w:rPr>
          <w:rFonts w:ascii="Calibri" w:hAnsi="Calibri"/>
          <w:szCs w:val="22"/>
        </w:rPr>
        <w:instrText xml:space="preserve"> AUTOTEXTLIST   \* MERGEFORMAT </w:instrText>
      </w:r>
      <w:r w:rsidR="00056BCC" w:rsidRPr="00065BE3">
        <w:rPr>
          <w:rFonts w:ascii="Calibri" w:hAnsi="Calibri"/>
          <w:szCs w:val="22"/>
        </w:rPr>
        <w:fldChar w:fldCharType="end"/>
      </w:r>
    </w:p>
    <w:p w14:paraId="5D3D32C9" w14:textId="77777777" w:rsidR="004303AB" w:rsidRPr="00065BE3" w:rsidRDefault="004303AB" w:rsidP="004303AB">
      <w:pPr>
        <w:rPr>
          <w:rFonts w:ascii="Calibri" w:hAnsi="Calibri"/>
          <w:szCs w:val="22"/>
        </w:rPr>
      </w:pPr>
      <w:r w:rsidRPr="00065BE3">
        <w:rPr>
          <w:rFonts w:ascii="Calibri" w:hAnsi="Calibri"/>
          <w:szCs w:val="22"/>
        </w:rPr>
        <w:t>bankovní spojení: Česká národní banka, č. </w:t>
      </w:r>
      <w:proofErr w:type="spellStart"/>
      <w:r w:rsidRPr="00065BE3">
        <w:rPr>
          <w:rFonts w:ascii="Calibri" w:hAnsi="Calibri"/>
          <w:szCs w:val="22"/>
        </w:rPr>
        <w:t>ú.</w:t>
      </w:r>
      <w:proofErr w:type="spellEnd"/>
      <w:r w:rsidRPr="00065BE3">
        <w:rPr>
          <w:rFonts w:ascii="Calibri" w:hAnsi="Calibri"/>
          <w:szCs w:val="22"/>
        </w:rPr>
        <w:t>:</w:t>
      </w:r>
      <w:r w:rsidR="00A822DA">
        <w:rPr>
          <w:rFonts w:ascii="Calibri" w:hAnsi="Calibri"/>
          <w:szCs w:val="22"/>
        </w:rPr>
        <w:t xml:space="preserve"> </w:t>
      </w:r>
      <w:r>
        <w:rPr>
          <w:rFonts w:ascii="Calibri" w:hAnsi="Calibri"/>
          <w:szCs w:val="22"/>
        </w:rPr>
        <w:t>910004-60039011/0710</w:t>
      </w:r>
      <w:r w:rsidRPr="00065BE3">
        <w:rPr>
          <w:rFonts w:ascii="Calibri" w:hAnsi="Calibri"/>
          <w:szCs w:val="22"/>
        </w:rPr>
        <w:t xml:space="preserve">, VS: </w:t>
      </w:r>
      <w:r w:rsidR="00204905">
        <w:rPr>
          <w:rFonts w:ascii="Calibri" w:hAnsi="Calibri"/>
          <w:szCs w:val="22"/>
        </w:rPr>
        <w:t>4339118</w:t>
      </w:r>
    </w:p>
    <w:p w14:paraId="0FD23824" w14:textId="77777777" w:rsidR="00C85A54" w:rsidRPr="004303AB" w:rsidRDefault="00C85A54" w:rsidP="00C85A54">
      <w:pPr>
        <w:rPr>
          <w:rFonts w:ascii="Calibri" w:hAnsi="Calibri"/>
          <w:szCs w:val="22"/>
        </w:rPr>
      </w:pPr>
      <w:r w:rsidRPr="004303AB">
        <w:rPr>
          <w:rFonts w:ascii="Calibri" w:hAnsi="Calibri"/>
          <w:b/>
          <w:bCs/>
          <w:szCs w:val="22"/>
        </w:rPr>
        <w:t>Doručovací adresa:</w:t>
      </w:r>
    </w:p>
    <w:p w14:paraId="0EC07EDE" w14:textId="77777777" w:rsidR="004303AB" w:rsidRPr="00065BE3" w:rsidRDefault="004303AB" w:rsidP="004303AB">
      <w:pPr>
        <w:rPr>
          <w:rFonts w:ascii="Calibri" w:hAnsi="Calibri"/>
          <w:szCs w:val="22"/>
        </w:rPr>
      </w:pPr>
      <w:r w:rsidRPr="00065BE3">
        <w:rPr>
          <w:rFonts w:ascii="Calibri" w:hAnsi="Calibri"/>
          <w:szCs w:val="22"/>
        </w:rPr>
        <w:t xml:space="preserve">Národní památkový ústav, </w:t>
      </w:r>
      <w:r>
        <w:rPr>
          <w:rFonts w:ascii="Calibri" w:hAnsi="Calibri"/>
          <w:szCs w:val="22"/>
        </w:rPr>
        <w:t>územní odborné pracoviště v Olomouci</w:t>
      </w:r>
    </w:p>
    <w:p w14:paraId="09CFD08F" w14:textId="77777777" w:rsidR="004303AB" w:rsidRPr="00065BE3" w:rsidRDefault="004303AB" w:rsidP="004303AB">
      <w:pPr>
        <w:rPr>
          <w:rFonts w:ascii="Calibri" w:hAnsi="Calibri"/>
          <w:szCs w:val="22"/>
        </w:rPr>
      </w:pPr>
      <w:r w:rsidRPr="00065BE3">
        <w:rPr>
          <w:rFonts w:ascii="Calibri" w:hAnsi="Calibri"/>
          <w:szCs w:val="22"/>
        </w:rPr>
        <w:t xml:space="preserve">adresa: </w:t>
      </w:r>
      <w:r>
        <w:rPr>
          <w:rFonts w:ascii="Calibri" w:hAnsi="Calibri"/>
          <w:szCs w:val="22"/>
        </w:rPr>
        <w:t>Horní náměstí 410/25, 779 00 Olomouc</w:t>
      </w:r>
      <w:r w:rsidRPr="00065BE3">
        <w:rPr>
          <w:rFonts w:ascii="Calibri" w:hAnsi="Calibri"/>
          <w:szCs w:val="22"/>
        </w:rPr>
        <w:t>,</w:t>
      </w:r>
    </w:p>
    <w:p w14:paraId="0480C37D" w14:textId="77777777" w:rsidR="004303AB" w:rsidRPr="00065BE3" w:rsidRDefault="004303AB" w:rsidP="004303AB">
      <w:pPr>
        <w:rPr>
          <w:rFonts w:ascii="Calibri" w:hAnsi="Calibri"/>
          <w:szCs w:val="22"/>
        </w:rPr>
      </w:pPr>
      <w:r w:rsidRPr="00065BE3">
        <w:rPr>
          <w:rFonts w:ascii="Calibri" w:hAnsi="Calibri"/>
          <w:szCs w:val="22"/>
        </w:rPr>
        <w:t>tel.: +420</w:t>
      </w:r>
      <w:r>
        <w:rPr>
          <w:rFonts w:ascii="Calibri" w:hAnsi="Calibri"/>
          <w:szCs w:val="22"/>
        </w:rPr>
        <w:t> 585 204 111</w:t>
      </w:r>
      <w:r w:rsidRPr="00065BE3">
        <w:rPr>
          <w:rFonts w:ascii="Calibri" w:hAnsi="Calibri"/>
          <w:szCs w:val="22"/>
        </w:rPr>
        <w:t>,</w:t>
      </w:r>
      <w:r>
        <w:rPr>
          <w:rFonts w:ascii="Calibri" w:hAnsi="Calibri"/>
          <w:szCs w:val="22"/>
        </w:rPr>
        <w:t xml:space="preserve"> sekretariát</w:t>
      </w:r>
    </w:p>
    <w:p w14:paraId="5AD8351A" w14:textId="77777777" w:rsidR="004303AB" w:rsidRPr="000D6FCD" w:rsidRDefault="004303AB" w:rsidP="004303AB">
      <w:pPr>
        <w:rPr>
          <w:rFonts w:ascii="Calibri" w:hAnsi="Calibri"/>
          <w:szCs w:val="22"/>
        </w:rPr>
      </w:pPr>
      <w:r w:rsidRPr="00065BE3">
        <w:rPr>
          <w:rFonts w:ascii="Calibri" w:hAnsi="Calibri"/>
          <w:szCs w:val="22"/>
        </w:rPr>
        <w:t>(dále jen „</w:t>
      </w:r>
      <w:r w:rsidRPr="00065BE3">
        <w:rPr>
          <w:rFonts w:ascii="Calibri" w:hAnsi="Calibri"/>
          <w:b/>
          <w:szCs w:val="22"/>
        </w:rPr>
        <w:t>pronajímatel</w:t>
      </w:r>
      <w:r w:rsidRPr="00065BE3">
        <w:rPr>
          <w:rFonts w:ascii="Calibri" w:hAnsi="Calibri"/>
          <w:szCs w:val="22"/>
        </w:rPr>
        <w:t>“)</w:t>
      </w:r>
    </w:p>
    <w:p w14:paraId="337A041B" w14:textId="77777777" w:rsidR="00C85A54" w:rsidRPr="00C260D5" w:rsidRDefault="00C85A54" w:rsidP="00C85A54">
      <w:pPr>
        <w:rPr>
          <w:rFonts w:ascii="Calibri" w:hAnsi="Calibri"/>
          <w:szCs w:val="22"/>
        </w:rPr>
      </w:pPr>
    </w:p>
    <w:p w14:paraId="6AFC5B98" w14:textId="77777777" w:rsidR="00C85A54" w:rsidRPr="00C260D5" w:rsidRDefault="00C85A54" w:rsidP="00C85A54">
      <w:pPr>
        <w:rPr>
          <w:rFonts w:ascii="Calibri" w:hAnsi="Calibri"/>
          <w:szCs w:val="22"/>
        </w:rPr>
      </w:pPr>
      <w:r w:rsidRPr="00C260D5">
        <w:rPr>
          <w:rFonts w:ascii="Calibri" w:hAnsi="Calibri"/>
          <w:szCs w:val="22"/>
        </w:rPr>
        <w:t>a</w:t>
      </w:r>
    </w:p>
    <w:p w14:paraId="6E52C39D" w14:textId="77777777" w:rsidR="00C85A54" w:rsidRPr="00C260D5" w:rsidRDefault="00C85A54" w:rsidP="00C85A54">
      <w:pPr>
        <w:rPr>
          <w:rFonts w:ascii="Calibri" w:hAnsi="Calibri"/>
          <w:szCs w:val="22"/>
        </w:rPr>
      </w:pPr>
    </w:p>
    <w:p w14:paraId="78273F5D" w14:textId="77777777" w:rsidR="004303AB" w:rsidRPr="00065BE3" w:rsidRDefault="00696268" w:rsidP="004303AB">
      <w:pPr>
        <w:rPr>
          <w:rFonts w:ascii="Calibri" w:hAnsi="Calibri"/>
          <w:b/>
          <w:szCs w:val="22"/>
        </w:rPr>
      </w:pPr>
      <w:proofErr w:type="spellStart"/>
      <w:r>
        <w:rPr>
          <w:rFonts w:ascii="Calibri" w:hAnsi="Calibri"/>
          <w:b/>
          <w:szCs w:val="22"/>
        </w:rPr>
        <w:t>Silvershot</w:t>
      </w:r>
      <w:proofErr w:type="spellEnd"/>
      <w:r>
        <w:rPr>
          <w:rFonts w:ascii="Calibri" w:hAnsi="Calibri"/>
          <w:b/>
          <w:szCs w:val="22"/>
        </w:rPr>
        <w:t xml:space="preserve"> s.r.o.</w:t>
      </w:r>
    </w:p>
    <w:p w14:paraId="14B6D131" w14:textId="77777777" w:rsidR="004303AB" w:rsidRDefault="00696268" w:rsidP="004303AB">
      <w:pPr>
        <w:rPr>
          <w:rFonts w:ascii="Calibri" w:hAnsi="Calibri"/>
          <w:szCs w:val="22"/>
        </w:rPr>
      </w:pPr>
      <w:r>
        <w:rPr>
          <w:rFonts w:ascii="Calibri" w:hAnsi="Calibri"/>
          <w:szCs w:val="22"/>
        </w:rPr>
        <w:t>Macharovo nám. 419/3, 162 00 Praha 6</w:t>
      </w:r>
    </w:p>
    <w:p w14:paraId="448408C3" w14:textId="77777777" w:rsidR="004303AB" w:rsidRPr="00065BE3" w:rsidRDefault="004303AB" w:rsidP="004303AB">
      <w:pPr>
        <w:rPr>
          <w:rFonts w:ascii="Calibri" w:hAnsi="Calibri"/>
          <w:szCs w:val="22"/>
        </w:rPr>
      </w:pPr>
      <w:r>
        <w:rPr>
          <w:rFonts w:ascii="Calibri" w:hAnsi="Calibri"/>
          <w:szCs w:val="22"/>
        </w:rPr>
        <w:t>IČ</w:t>
      </w:r>
      <w:r w:rsidRPr="00065BE3">
        <w:rPr>
          <w:rFonts w:ascii="Calibri" w:hAnsi="Calibri"/>
          <w:szCs w:val="22"/>
        </w:rPr>
        <w:t>O:</w:t>
      </w:r>
      <w:r>
        <w:rPr>
          <w:rFonts w:ascii="Calibri" w:hAnsi="Calibri"/>
          <w:szCs w:val="22"/>
        </w:rPr>
        <w:t xml:space="preserve"> </w:t>
      </w:r>
      <w:r w:rsidR="00696268">
        <w:rPr>
          <w:rFonts w:ascii="Calibri" w:hAnsi="Calibri"/>
          <w:szCs w:val="22"/>
        </w:rPr>
        <w:t>283 75 521</w:t>
      </w:r>
      <w:r w:rsidRPr="00065BE3">
        <w:rPr>
          <w:rFonts w:ascii="Calibri" w:hAnsi="Calibri"/>
          <w:szCs w:val="22"/>
        </w:rPr>
        <w:t>, DIČ:</w:t>
      </w:r>
      <w:r>
        <w:rPr>
          <w:rFonts w:ascii="Calibri" w:hAnsi="Calibri"/>
          <w:szCs w:val="22"/>
        </w:rPr>
        <w:t xml:space="preserve"> CZ</w:t>
      </w:r>
      <w:r w:rsidR="00696268">
        <w:rPr>
          <w:rFonts w:ascii="Calibri" w:hAnsi="Calibri"/>
          <w:szCs w:val="22"/>
        </w:rPr>
        <w:t>283 75 521</w:t>
      </w:r>
    </w:p>
    <w:p w14:paraId="1850F104" w14:textId="760CD43B" w:rsidR="004303AB" w:rsidRDefault="004303AB" w:rsidP="004303AB">
      <w:pPr>
        <w:rPr>
          <w:rFonts w:ascii="Calibri" w:hAnsi="Calibri"/>
          <w:szCs w:val="22"/>
        </w:rPr>
      </w:pPr>
      <w:r w:rsidRPr="00065BE3">
        <w:rPr>
          <w:rFonts w:ascii="Calibri" w:hAnsi="Calibri"/>
          <w:szCs w:val="22"/>
        </w:rPr>
        <w:t>zastoupený</w:t>
      </w:r>
      <w:r w:rsidRPr="00ED1F6C">
        <w:rPr>
          <w:rFonts w:ascii="Calibri" w:hAnsi="Calibri"/>
          <w:szCs w:val="22"/>
        </w:rPr>
        <w:t xml:space="preserve">: </w:t>
      </w:r>
      <w:r w:rsidR="00ED1F6C">
        <w:rPr>
          <w:rFonts w:ascii="Calibri" w:hAnsi="Calibri"/>
          <w:szCs w:val="22"/>
        </w:rPr>
        <w:t>xxxxxxxxxxxxxxxxxxxxxx</w:t>
      </w:r>
      <w:bookmarkStart w:id="0" w:name="_GoBack"/>
      <w:bookmarkEnd w:id="0"/>
    </w:p>
    <w:p w14:paraId="743AE790" w14:textId="77777777" w:rsidR="004303AB" w:rsidRPr="00065BE3" w:rsidRDefault="00A822DA" w:rsidP="004303AB">
      <w:pPr>
        <w:rPr>
          <w:rFonts w:ascii="Calibri" w:hAnsi="Calibri"/>
          <w:szCs w:val="22"/>
        </w:rPr>
      </w:pPr>
      <w:r>
        <w:rPr>
          <w:rFonts w:ascii="Calibri" w:hAnsi="Calibri"/>
          <w:szCs w:val="22"/>
        </w:rPr>
        <w:t>bankovní spojení</w:t>
      </w:r>
      <w:r w:rsidR="004303AB">
        <w:rPr>
          <w:rFonts w:ascii="Calibri" w:hAnsi="Calibri"/>
          <w:szCs w:val="22"/>
        </w:rPr>
        <w:t xml:space="preserve">: </w:t>
      </w:r>
      <w:r w:rsidR="00696268">
        <w:rPr>
          <w:rFonts w:ascii="Calibri" w:hAnsi="Calibri"/>
          <w:szCs w:val="22"/>
        </w:rPr>
        <w:t>325 527 2001/5500</w:t>
      </w:r>
    </w:p>
    <w:p w14:paraId="12D27999" w14:textId="77777777" w:rsidR="004303AB" w:rsidRPr="000D6FCD" w:rsidRDefault="004303AB" w:rsidP="004303AB">
      <w:pPr>
        <w:rPr>
          <w:rFonts w:ascii="Calibri" w:hAnsi="Calibri"/>
          <w:szCs w:val="22"/>
        </w:rPr>
      </w:pPr>
      <w:r w:rsidRPr="00065BE3">
        <w:rPr>
          <w:rFonts w:ascii="Calibri" w:hAnsi="Calibri"/>
          <w:szCs w:val="22"/>
        </w:rPr>
        <w:t>(dále jen „</w:t>
      </w:r>
      <w:r w:rsidRPr="00065BE3">
        <w:rPr>
          <w:rFonts w:ascii="Calibri" w:hAnsi="Calibri"/>
          <w:b/>
          <w:szCs w:val="22"/>
        </w:rPr>
        <w:t>nájemce</w:t>
      </w:r>
      <w:r w:rsidRPr="00065BE3">
        <w:rPr>
          <w:rFonts w:ascii="Calibri" w:hAnsi="Calibri"/>
          <w:szCs w:val="22"/>
        </w:rPr>
        <w:t>“)</w:t>
      </w:r>
    </w:p>
    <w:p w14:paraId="2F8FA6D8" w14:textId="77777777" w:rsidR="00C85A54" w:rsidRPr="00C260D5" w:rsidRDefault="00C85A54" w:rsidP="00C85A54">
      <w:pPr>
        <w:rPr>
          <w:rFonts w:ascii="Calibri" w:hAnsi="Calibri" w:cs="Arial"/>
          <w:szCs w:val="22"/>
        </w:rPr>
      </w:pPr>
    </w:p>
    <w:p w14:paraId="35007227" w14:textId="77777777" w:rsidR="00C85A54" w:rsidRPr="00C260D5" w:rsidRDefault="00C85A54" w:rsidP="00C85A54">
      <w:pPr>
        <w:jc w:val="center"/>
        <w:rPr>
          <w:rFonts w:ascii="Calibri" w:hAnsi="Calibri" w:cs="Arial"/>
          <w:szCs w:val="22"/>
        </w:rPr>
      </w:pPr>
      <w:r w:rsidRPr="00C260D5">
        <w:rPr>
          <w:rFonts w:ascii="Calibri" w:hAnsi="Calibri" w:cs="Arial"/>
          <w:szCs w:val="22"/>
        </w:rPr>
        <w:t>jako smluvní strany uzavřely níže uvedeného dne, měsíce a roku tuto</w:t>
      </w:r>
    </w:p>
    <w:p w14:paraId="6D281928" w14:textId="77777777" w:rsidR="00C85A54" w:rsidRPr="00C260D5" w:rsidRDefault="00C85A54" w:rsidP="00C85A54">
      <w:pPr>
        <w:jc w:val="center"/>
        <w:rPr>
          <w:rFonts w:ascii="Calibri" w:hAnsi="Calibri" w:cs="Arial"/>
          <w:b/>
          <w:szCs w:val="22"/>
        </w:rPr>
      </w:pPr>
      <w:r w:rsidRPr="00C260D5">
        <w:rPr>
          <w:rFonts w:ascii="Calibri" w:hAnsi="Calibri" w:cs="Arial"/>
          <w:b/>
          <w:szCs w:val="22"/>
        </w:rPr>
        <w:t>smlouvu o nájmu nemovité věci:</w:t>
      </w:r>
    </w:p>
    <w:p w14:paraId="365A0F50" w14:textId="77777777" w:rsidR="00C85A54" w:rsidRPr="00C260D5" w:rsidRDefault="00C85A54" w:rsidP="00C85A54">
      <w:pPr>
        <w:pStyle w:val="Nadpis4"/>
        <w:spacing w:after="0"/>
        <w:jc w:val="center"/>
        <w:rPr>
          <w:rFonts w:cs="Arial"/>
          <w:sz w:val="22"/>
          <w:szCs w:val="22"/>
        </w:rPr>
      </w:pPr>
      <w:r w:rsidRPr="00C260D5">
        <w:rPr>
          <w:rFonts w:cs="Arial"/>
          <w:sz w:val="22"/>
          <w:szCs w:val="22"/>
        </w:rPr>
        <w:t>Článek I.</w:t>
      </w:r>
    </w:p>
    <w:p w14:paraId="380A4C9A" w14:textId="77777777" w:rsidR="004303AB" w:rsidRDefault="00C85A54" w:rsidP="004303AB">
      <w:pPr>
        <w:jc w:val="center"/>
        <w:rPr>
          <w:rFonts w:ascii="Calibri" w:hAnsi="Calibri"/>
          <w:b/>
          <w:szCs w:val="22"/>
        </w:rPr>
      </w:pPr>
      <w:r w:rsidRPr="00C260D5">
        <w:rPr>
          <w:rFonts w:ascii="Calibri" w:hAnsi="Calibri"/>
          <w:b/>
          <w:szCs w:val="22"/>
        </w:rPr>
        <w:t>Předmět smlouvy a účel nájmu</w:t>
      </w:r>
    </w:p>
    <w:p w14:paraId="7E296FEE" w14:textId="77777777" w:rsidR="004303AB" w:rsidRPr="00C260D5" w:rsidRDefault="004303AB" w:rsidP="00C85A54">
      <w:pPr>
        <w:jc w:val="center"/>
        <w:rPr>
          <w:rFonts w:ascii="Calibri" w:hAnsi="Calibri" w:cs="Arial"/>
          <w:b/>
          <w:szCs w:val="22"/>
        </w:rPr>
      </w:pPr>
    </w:p>
    <w:p w14:paraId="16B80250" w14:textId="77777777" w:rsidR="004303AB" w:rsidRPr="004303AB" w:rsidRDefault="00A822DA" w:rsidP="004303AB">
      <w:pPr>
        <w:pStyle w:val="Zkladntext3"/>
        <w:numPr>
          <w:ilvl w:val="0"/>
          <w:numId w:val="7"/>
        </w:numPr>
        <w:ind w:left="425" w:hanging="357"/>
        <w:rPr>
          <w:rFonts w:ascii="Calibri" w:hAnsi="Calibri"/>
        </w:rPr>
      </w:pPr>
      <w:r>
        <w:rPr>
          <w:rFonts w:ascii="Calibri" w:hAnsi="Calibri" w:cs="Calibri"/>
          <w:szCs w:val="22"/>
        </w:rPr>
        <w:t>Pronajímatel</w:t>
      </w:r>
      <w:r w:rsidR="004303AB" w:rsidRPr="000F1CE2">
        <w:rPr>
          <w:rFonts w:ascii="Calibri" w:hAnsi="Calibri" w:cs="Calibri"/>
          <w:szCs w:val="22"/>
        </w:rPr>
        <w:t xml:space="preserve"> je dle zákona č. 219/2000 Sb., o majetku České republiky a jejím vystupování v právních vztazích, ve znění pozdějších předpisů, příslušný hospodařit s majetkem státu, mimo jiné i s objektem Petrášův palác, Horní náměstí 410/25, 779 00 Olomouc nacházející se na parcele St. 376, zastavěná ploc</w:t>
      </w:r>
      <w:r>
        <w:rPr>
          <w:rFonts w:ascii="Calibri" w:hAnsi="Calibri" w:cs="Calibri"/>
          <w:szCs w:val="22"/>
        </w:rPr>
        <w:t>ha a nádvoří, zapsané na LV 182</w:t>
      </w:r>
      <w:r w:rsidR="004303AB" w:rsidRPr="000F1CE2">
        <w:rPr>
          <w:rFonts w:ascii="Calibri" w:hAnsi="Calibri" w:cs="Calibri"/>
          <w:szCs w:val="22"/>
        </w:rPr>
        <w:t xml:space="preserve">, </w:t>
      </w:r>
      <w:r>
        <w:rPr>
          <w:rFonts w:ascii="Calibri" w:hAnsi="Calibri"/>
        </w:rPr>
        <w:t xml:space="preserve">vedeném </w:t>
      </w:r>
      <w:r w:rsidR="004303AB">
        <w:rPr>
          <w:rFonts w:ascii="Calibri" w:hAnsi="Calibri"/>
        </w:rPr>
        <w:t>u Katastrálního úřadu v Olomouci, k.</w:t>
      </w:r>
      <w:r w:rsidR="00D221F1">
        <w:rPr>
          <w:rFonts w:ascii="Calibri" w:hAnsi="Calibri"/>
        </w:rPr>
        <w:t xml:space="preserve"> </w:t>
      </w:r>
      <w:proofErr w:type="spellStart"/>
      <w:r w:rsidR="004303AB">
        <w:rPr>
          <w:rFonts w:ascii="Calibri" w:hAnsi="Calibri"/>
        </w:rPr>
        <w:t>ú.</w:t>
      </w:r>
      <w:proofErr w:type="spellEnd"/>
      <w:r w:rsidR="004303AB">
        <w:rPr>
          <w:rFonts w:ascii="Calibri" w:hAnsi="Calibri"/>
        </w:rPr>
        <w:t xml:space="preserve"> Olomouc - město, obec Olomouc</w:t>
      </w:r>
      <w:r w:rsidR="00BF264F">
        <w:rPr>
          <w:rFonts w:ascii="Calibri" w:hAnsi="Calibri"/>
        </w:rPr>
        <w:t>.</w:t>
      </w:r>
    </w:p>
    <w:p w14:paraId="2C3D6C7D" w14:textId="77777777" w:rsidR="00C91077" w:rsidRDefault="00C85A54" w:rsidP="00C91077">
      <w:pPr>
        <w:numPr>
          <w:ilvl w:val="0"/>
          <w:numId w:val="7"/>
        </w:numPr>
        <w:ind w:left="426"/>
        <w:rPr>
          <w:rFonts w:ascii="Calibri" w:hAnsi="Calibri"/>
          <w:szCs w:val="22"/>
        </w:rPr>
      </w:pPr>
      <w:r w:rsidRPr="00C260D5">
        <w:rPr>
          <w:rFonts w:ascii="Calibri" w:hAnsi="Calibri"/>
          <w:szCs w:val="22"/>
        </w:rPr>
        <w:t xml:space="preserve">Pronajímatel přenechává nájemci v souladu s touto smlouvou a závaznými právními předpisy k dočasnému užívání </w:t>
      </w:r>
      <w:r w:rsidR="004303AB">
        <w:rPr>
          <w:rFonts w:ascii="Calibri" w:hAnsi="Calibri"/>
          <w:szCs w:val="22"/>
        </w:rPr>
        <w:t>část nemovitosti uvedené v čl. I, odst. 1, a to</w:t>
      </w:r>
      <w:r w:rsidR="00C91077">
        <w:rPr>
          <w:rFonts w:ascii="Calibri" w:hAnsi="Calibri"/>
          <w:szCs w:val="22"/>
        </w:rPr>
        <w:t xml:space="preserve"> místnosti v II.NP</w:t>
      </w:r>
      <w:r w:rsidR="00A95C6F">
        <w:rPr>
          <w:rFonts w:ascii="Calibri" w:hAnsi="Calibri"/>
          <w:szCs w:val="22"/>
        </w:rPr>
        <w:t xml:space="preserve"> (dále je“ předmět nájmu“)</w:t>
      </w:r>
      <w:r w:rsidR="00C91077">
        <w:rPr>
          <w:rFonts w:ascii="Calibri" w:hAnsi="Calibri"/>
          <w:szCs w:val="22"/>
        </w:rPr>
        <w:t>:</w:t>
      </w:r>
    </w:p>
    <w:p w14:paraId="4B77BE71" w14:textId="77777777" w:rsidR="00406359" w:rsidRDefault="00406359" w:rsidP="00B753A6">
      <w:pPr>
        <w:rPr>
          <w:rFonts w:ascii="Calibri" w:hAnsi="Calibri"/>
          <w:szCs w:val="22"/>
        </w:rPr>
      </w:pPr>
    </w:p>
    <w:p w14:paraId="4BD1D662" w14:textId="77777777" w:rsidR="00C91077" w:rsidRDefault="00C91077" w:rsidP="00C91077">
      <w:pPr>
        <w:ind w:left="426"/>
        <w:rPr>
          <w:rFonts w:ascii="Calibri" w:hAnsi="Calibri"/>
          <w:szCs w:val="22"/>
        </w:rPr>
      </w:pPr>
      <w:proofErr w:type="gramStart"/>
      <w:r>
        <w:rPr>
          <w:rFonts w:ascii="Calibri" w:hAnsi="Calibri"/>
          <w:szCs w:val="22"/>
        </w:rPr>
        <w:t xml:space="preserve">- </w:t>
      </w:r>
      <w:r w:rsidR="004303AB">
        <w:rPr>
          <w:rFonts w:ascii="Calibri" w:hAnsi="Calibri"/>
          <w:szCs w:val="22"/>
        </w:rPr>
        <w:t xml:space="preserve"> kancelář</w:t>
      </w:r>
      <w:proofErr w:type="gramEnd"/>
      <w:r w:rsidR="004303AB">
        <w:rPr>
          <w:rFonts w:ascii="Calibri" w:hAnsi="Calibri"/>
          <w:szCs w:val="22"/>
        </w:rPr>
        <w:t xml:space="preserve"> ředitele </w:t>
      </w:r>
    </w:p>
    <w:p w14:paraId="4C1A4591" w14:textId="77777777" w:rsidR="00C40238" w:rsidRDefault="002C668E" w:rsidP="004346E1">
      <w:pPr>
        <w:ind w:left="426"/>
        <w:rPr>
          <w:rFonts w:ascii="Calibri" w:hAnsi="Calibri"/>
          <w:szCs w:val="22"/>
        </w:rPr>
      </w:pPr>
      <w:proofErr w:type="gramStart"/>
      <w:r>
        <w:rPr>
          <w:rFonts w:ascii="Calibri" w:hAnsi="Calibri"/>
          <w:szCs w:val="22"/>
        </w:rPr>
        <w:t>-  kancelář</w:t>
      </w:r>
      <w:proofErr w:type="gramEnd"/>
      <w:r>
        <w:rPr>
          <w:rFonts w:ascii="Calibri" w:hAnsi="Calibri"/>
          <w:szCs w:val="22"/>
        </w:rPr>
        <w:t xml:space="preserve"> provozně ekonomického oddělení</w:t>
      </w:r>
      <w:r w:rsidR="00CF4B71">
        <w:rPr>
          <w:rFonts w:ascii="Calibri" w:hAnsi="Calibri"/>
          <w:szCs w:val="22"/>
        </w:rPr>
        <w:t xml:space="preserve"> </w:t>
      </w:r>
    </w:p>
    <w:p w14:paraId="26EBAEF5" w14:textId="77777777" w:rsidR="00C40238" w:rsidRDefault="00C91077" w:rsidP="004346E1">
      <w:pPr>
        <w:ind w:left="426"/>
        <w:rPr>
          <w:rFonts w:ascii="Calibri" w:hAnsi="Calibri"/>
          <w:szCs w:val="22"/>
        </w:rPr>
      </w:pPr>
      <w:proofErr w:type="gramStart"/>
      <w:r>
        <w:rPr>
          <w:rFonts w:ascii="Calibri" w:hAnsi="Calibri"/>
          <w:szCs w:val="22"/>
        </w:rPr>
        <w:t>-</w:t>
      </w:r>
      <w:r w:rsidR="004346E1">
        <w:rPr>
          <w:rFonts w:ascii="Calibri" w:hAnsi="Calibri"/>
          <w:szCs w:val="22"/>
        </w:rPr>
        <w:t xml:space="preserve">  </w:t>
      </w:r>
      <w:r w:rsidR="004303AB">
        <w:rPr>
          <w:rFonts w:ascii="Calibri" w:hAnsi="Calibri"/>
          <w:szCs w:val="22"/>
        </w:rPr>
        <w:t>sekretariát</w:t>
      </w:r>
      <w:proofErr w:type="gramEnd"/>
      <w:r w:rsidR="004303AB">
        <w:rPr>
          <w:rFonts w:ascii="Calibri" w:hAnsi="Calibri"/>
          <w:szCs w:val="22"/>
        </w:rPr>
        <w:t xml:space="preserve"> (číslo dveří 39)</w:t>
      </w:r>
      <w:r>
        <w:rPr>
          <w:rFonts w:ascii="Calibri" w:hAnsi="Calibri"/>
          <w:szCs w:val="22"/>
        </w:rPr>
        <w:t xml:space="preserve"> </w:t>
      </w:r>
    </w:p>
    <w:p w14:paraId="3AA3BA55" w14:textId="77777777" w:rsidR="00A95C6F" w:rsidRDefault="00611A43" w:rsidP="004346E1">
      <w:pPr>
        <w:ind w:left="426"/>
        <w:rPr>
          <w:rFonts w:ascii="Calibri" w:hAnsi="Calibri"/>
          <w:szCs w:val="22"/>
        </w:rPr>
      </w:pPr>
      <w:proofErr w:type="gramStart"/>
      <w:r>
        <w:rPr>
          <w:rFonts w:ascii="Calibri" w:hAnsi="Calibri"/>
          <w:szCs w:val="22"/>
        </w:rPr>
        <w:t>-  zasedací</w:t>
      </w:r>
      <w:proofErr w:type="gramEnd"/>
      <w:r>
        <w:rPr>
          <w:rFonts w:ascii="Calibri" w:hAnsi="Calibri"/>
          <w:szCs w:val="22"/>
        </w:rPr>
        <w:t xml:space="preserve"> místnost ve II. nadzemním podlaží </w:t>
      </w:r>
    </w:p>
    <w:p w14:paraId="363013BD" w14:textId="77777777" w:rsidR="004346E1" w:rsidRPr="004346E1" w:rsidRDefault="004346E1" w:rsidP="004346E1">
      <w:pPr>
        <w:ind w:left="426"/>
        <w:rPr>
          <w:rFonts w:ascii="Calibri" w:hAnsi="Calibri"/>
          <w:b/>
          <w:szCs w:val="22"/>
        </w:rPr>
      </w:pPr>
      <w:r w:rsidRPr="004346E1">
        <w:rPr>
          <w:rFonts w:ascii="Calibri" w:hAnsi="Calibri"/>
          <w:b/>
          <w:szCs w:val="22"/>
        </w:rPr>
        <w:t>na dobu 4. a 5. 3.: 7.30–20.30; 6. 3.: 5.45–18.30; 7. 3.: 8.30–21:00; 8. 3.: 7–20.30</w:t>
      </w:r>
      <w:r w:rsidR="00D221F1">
        <w:rPr>
          <w:rFonts w:ascii="Calibri" w:hAnsi="Calibri"/>
          <w:b/>
          <w:szCs w:val="22"/>
        </w:rPr>
        <w:t xml:space="preserve"> hod.</w:t>
      </w:r>
    </w:p>
    <w:p w14:paraId="6D7210B9" w14:textId="77777777" w:rsidR="00C40238" w:rsidRDefault="00C40238" w:rsidP="00C91077">
      <w:pPr>
        <w:ind w:left="426"/>
        <w:rPr>
          <w:rFonts w:ascii="Calibri" w:hAnsi="Calibri"/>
          <w:szCs w:val="22"/>
        </w:rPr>
      </w:pPr>
    </w:p>
    <w:p w14:paraId="4BF88BF5" w14:textId="77777777" w:rsidR="00C85A54" w:rsidRDefault="00C85A54" w:rsidP="00C91077">
      <w:pPr>
        <w:ind w:left="426"/>
        <w:rPr>
          <w:rFonts w:ascii="Calibri" w:hAnsi="Calibri"/>
          <w:szCs w:val="22"/>
        </w:rPr>
      </w:pPr>
      <w:r w:rsidRPr="00C260D5">
        <w:rPr>
          <w:rFonts w:ascii="Calibri" w:hAnsi="Calibri"/>
          <w:szCs w:val="22"/>
        </w:rPr>
        <w:t xml:space="preserve">a nájemce předmět nájmu v souladu s touto smlouvou a obecně závaznými právními předpisy podle této smlouvy přijímá do užívání a zavazuje se zaplatit nájemné. </w:t>
      </w:r>
    </w:p>
    <w:p w14:paraId="191E0E7F" w14:textId="77777777" w:rsidR="00A95C6F" w:rsidRPr="00C260D5" w:rsidRDefault="00A95C6F" w:rsidP="00C91077">
      <w:pPr>
        <w:ind w:left="426"/>
        <w:rPr>
          <w:rFonts w:ascii="Calibri" w:hAnsi="Calibri"/>
          <w:szCs w:val="22"/>
        </w:rPr>
      </w:pPr>
    </w:p>
    <w:p w14:paraId="311EE578" w14:textId="77777777" w:rsidR="00C85A54" w:rsidRDefault="00C85A54" w:rsidP="00C85A54">
      <w:pPr>
        <w:numPr>
          <w:ilvl w:val="0"/>
          <w:numId w:val="7"/>
        </w:numPr>
        <w:ind w:left="426"/>
        <w:rPr>
          <w:rFonts w:ascii="Calibri" w:hAnsi="Calibri" w:cs="Arial"/>
          <w:b/>
          <w:szCs w:val="22"/>
        </w:rPr>
      </w:pPr>
      <w:r w:rsidRPr="00BF264F">
        <w:rPr>
          <w:rFonts w:ascii="Calibri" w:hAnsi="Calibri" w:cs="Arial"/>
          <w:szCs w:val="22"/>
        </w:rPr>
        <w:t>Pronajímatel konstatuje, že pronájmem</w:t>
      </w:r>
      <w:r w:rsidRPr="00BF264F">
        <w:rPr>
          <w:rFonts w:ascii="Calibri" w:hAnsi="Calibri"/>
          <w:szCs w:val="22"/>
        </w:rPr>
        <w:t xml:space="preserve"> předmětu nájmu je dosaženo účelnějšího nebo hospodárnějšího využití věci při zachování hlavního účelu, ke kterému pronajímateli slouží. S ohledem na povahu předmětu nájmu, nebyl předmět nájmu nabízen organizačním složkám a ostatním státním organizacím</w:t>
      </w:r>
      <w:r w:rsidRPr="00ED3E85">
        <w:rPr>
          <w:rFonts w:ascii="Calibri" w:hAnsi="Calibri"/>
          <w:szCs w:val="22"/>
        </w:rPr>
        <w:t>.</w:t>
      </w:r>
    </w:p>
    <w:p w14:paraId="09560370" w14:textId="77777777" w:rsidR="00BF264F" w:rsidRDefault="00BF264F" w:rsidP="00BF264F">
      <w:pPr>
        <w:numPr>
          <w:ilvl w:val="0"/>
          <w:numId w:val="7"/>
        </w:numPr>
        <w:ind w:left="426"/>
        <w:rPr>
          <w:rFonts w:ascii="Calibri" w:hAnsi="Calibri"/>
          <w:szCs w:val="22"/>
        </w:rPr>
      </w:pPr>
      <w:r w:rsidRPr="00CF4B71">
        <w:rPr>
          <w:rFonts w:ascii="Calibri" w:hAnsi="Calibri"/>
          <w:color w:val="000000"/>
          <w:szCs w:val="22"/>
        </w:rPr>
        <w:t>Spolu s předmětem nájmu uvedenými v čl. I., odst. 1 této smlouvy poskytuje pronajímatel nájemci na dobu nájmu oprávnění užívat movité věci</w:t>
      </w:r>
      <w:r w:rsidR="00CF4B71" w:rsidRPr="00CF4B71">
        <w:rPr>
          <w:rFonts w:ascii="Calibri" w:hAnsi="Calibri"/>
          <w:color w:val="000000"/>
          <w:szCs w:val="22"/>
        </w:rPr>
        <w:t xml:space="preserve"> umístěné v pronajímaných prostorách</w:t>
      </w:r>
      <w:r w:rsidRPr="00CF4B71">
        <w:rPr>
          <w:rFonts w:ascii="Calibri" w:hAnsi="Calibri"/>
          <w:color w:val="000000"/>
          <w:szCs w:val="22"/>
        </w:rPr>
        <w:t>, které jsou rovněž předmětem nájmu</w:t>
      </w:r>
      <w:r w:rsidR="004346E1">
        <w:rPr>
          <w:rFonts w:ascii="Calibri" w:hAnsi="Calibri"/>
          <w:color w:val="000000"/>
          <w:szCs w:val="22"/>
        </w:rPr>
        <w:t xml:space="preserve"> </w:t>
      </w:r>
      <w:r w:rsidRPr="00CF4B71">
        <w:rPr>
          <w:rFonts w:ascii="Calibri" w:hAnsi="Calibri"/>
          <w:szCs w:val="22"/>
        </w:rPr>
        <w:t>(dále jen „inventář“).</w:t>
      </w:r>
    </w:p>
    <w:p w14:paraId="43CEA72B" w14:textId="77777777" w:rsidR="00CF4B71" w:rsidRPr="00E146FF" w:rsidRDefault="00CF4B71" w:rsidP="00CF4B71">
      <w:pPr>
        <w:numPr>
          <w:ilvl w:val="0"/>
          <w:numId w:val="7"/>
        </w:numPr>
        <w:ind w:left="426"/>
        <w:rPr>
          <w:rFonts w:ascii="Calibri" w:hAnsi="Calibri"/>
          <w:color w:val="000000"/>
          <w:szCs w:val="22"/>
        </w:rPr>
      </w:pPr>
      <w:r>
        <w:rPr>
          <w:rFonts w:ascii="Calibri" w:hAnsi="Calibri" w:cs="Arial"/>
          <w:szCs w:val="22"/>
        </w:rPr>
        <w:t>Cena za užívání inventáře dle této smlouvy je zahrnuta v ceně nájmu uvedené v čl. II.</w:t>
      </w:r>
    </w:p>
    <w:p w14:paraId="69F00166" w14:textId="77777777" w:rsidR="00CF4B71" w:rsidRPr="00CF4B71" w:rsidRDefault="00CF4B71" w:rsidP="00CF4B71">
      <w:pPr>
        <w:ind w:left="66"/>
        <w:rPr>
          <w:rFonts w:ascii="Calibri" w:hAnsi="Calibri"/>
          <w:szCs w:val="22"/>
        </w:rPr>
      </w:pPr>
    </w:p>
    <w:p w14:paraId="37728BA9" w14:textId="77777777" w:rsidR="00E146FF" w:rsidRPr="00E146FF" w:rsidRDefault="00E146FF" w:rsidP="00E146FF">
      <w:pPr>
        <w:numPr>
          <w:ilvl w:val="0"/>
          <w:numId w:val="7"/>
        </w:numPr>
        <w:ind w:left="426"/>
        <w:rPr>
          <w:rFonts w:ascii="Calibri" w:hAnsi="Calibri"/>
          <w:color w:val="000000"/>
          <w:szCs w:val="22"/>
        </w:rPr>
      </w:pPr>
      <w:r>
        <w:rPr>
          <w:rFonts w:ascii="Calibri" w:hAnsi="Calibri" w:cs="Arial"/>
          <w:szCs w:val="22"/>
        </w:rPr>
        <w:lastRenderedPageBreak/>
        <w:t>Inventář</w:t>
      </w:r>
      <w:r w:rsidRPr="000D6FCD">
        <w:rPr>
          <w:rFonts w:ascii="Calibri" w:hAnsi="Calibri" w:cs="Arial"/>
          <w:szCs w:val="22"/>
        </w:rPr>
        <w:t xml:space="preserve"> je nájemce oprávněn užívat vhodným způsobem v souladu s touto smlouvu včetně případných omezení</w:t>
      </w:r>
      <w:r>
        <w:rPr>
          <w:rFonts w:ascii="Calibri" w:hAnsi="Calibri" w:cs="Arial"/>
          <w:szCs w:val="22"/>
        </w:rPr>
        <w:t xml:space="preserve"> sjednaných v této smlouvě.</w:t>
      </w:r>
    </w:p>
    <w:p w14:paraId="4064918F" w14:textId="77777777" w:rsidR="00706272" w:rsidRPr="004346E1" w:rsidRDefault="00E146FF" w:rsidP="00E146FF">
      <w:pPr>
        <w:pStyle w:val="Odstavecseseznamem"/>
        <w:numPr>
          <w:ilvl w:val="0"/>
          <w:numId w:val="7"/>
        </w:numPr>
        <w:ind w:left="431" w:hanging="357"/>
        <w:rPr>
          <w:rFonts w:ascii="Calibri" w:hAnsi="Calibri"/>
          <w:szCs w:val="22"/>
        </w:rPr>
      </w:pPr>
      <w:r w:rsidRPr="00E146FF">
        <w:rPr>
          <w:rFonts w:ascii="Calibri" w:hAnsi="Calibri" w:cs="Arial"/>
          <w:szCs w:val="22"/>
        </w:rPr>
        <w:t xml:space="preserve">Předmět nájmu bude užíván výlučně k následujícímu účelu a </w:t>
      </w:r>
      <w:r w:rsidR="004346E1">
        <w:rPr>
          <w:rFonts w:ascii="Calibri" w:hAnsi="Calibri" w:cs="Arial"/>
          <w:szCs w:val="22"/>
        </w:rPr>
        <w:t xml:space="preserve">činnostem: </w:t>
      </w:r>
      <w:r w:rsidR="00C40238" w:rsidRPr="004346E1">
        <w:rPr>
          <w:rFonts w:ascii="Calibri" w:hAnsi="Calibri"/>
          <w:i/>
          <w:szCs w:val="22"/>
        </w:rPr>
        <w:t>k výrobě čtyřdílné série pro ČT „POZADÍ UDÁLOSTÍ“</w:t>
      </w:r>
    </w:p>
    <w:p w14:paraId="6D30F982" w14:textId="77777777" w:rsidR="00E146FF" w:rsidRPr="00E146FF" w:rsidRDefault="00E146FF" w:rsidP="00E146FF">
      <w:pPr>
        <w:pStyle w:val="Odstavecseseznamem"/>
        <w:numPr>
          <w:ilvl w:val="0"/>
          <w:numId w:val="7"/>
        </w:numPr>
        <w:ind w:left="431" w:hanging="357"/>
        <w:rPr>
          <w:rFonts w:ascii="Calibri" w:hAnsi="Calibri"/>
          <w:szCs w:val="22"/>
        </w:rPr>
      </w:pPr>
      <w:r w:rsidRPr="00E146FF">
        <w:rPr>
          <w:rFonts w:ascii="Calibri" w:hAnsi="Calibri"/>
          <w:szCs w:val="22"/>
        </w:rPr>
        <w:t>Za poru</w:t>
      </w:r>
      <w:r w:rsidR="00706272">
        <w:rPr>
          <w:rFonts w:ascii="Calibri" w:hAnsi="Calibri"/>
          <w:szCs w:val="22"/>
        </w:rPr>
        <w:t xml:space="preserve">šení povinnosti uvedené </w:t>
      </w:r>
      <w:r w:rsidR="00204905">
        <w:rPr>
          <w:rFonts w:ascii="Calibri" w:hAnsi="Calibri"/>
          <w:szCs w:val="22"/>
        </w:rPr>
        <w:t xml:space="preserve">v </w:t>
      </w:r>
      <w:r w:rsidR="00A95C6F">
        <w:rPr>
          <w:rFonts w:ascii="Calibri" w:hAnsi="Calibri"/>
          <w:szCs w:val="22"/>
        </w:rPr>
        <w:t>předchozí</w:t>
      </w:r>
      <w:r w:rsidR="00706272">
        <w:rPr>
          <w:rFonts w:ascii="Calibri" w:hAnsi="Calibri"/>
          <w:szCs w:val="22"/>
        </w:rPr>
        <w:t>m odstavci</w:t>
      </w:r>
      <w:r w:rsidRPr="00E146FF">
        <w:rPr>
          <w:rFonts w:ascii="Calibri" w:hAnsi="Calibri"/>
          <w:szCs w:val="22"/>
        </w:rPr>
        <w:t xml:space="preserve">, jakož i porušení podmínek užívání inventáře, je-li sjednán, je nájemce povinen zaplatit smluvní pokutu </w:t>
      </w:r>
      <w:r w:rsidRPr="00E146FF">
        <w:rPr>
          <w:rFonts w:ascii="Calibri" w:hAnsi="Calibri"/>
          <w:snapToGrid w:val="0"/>
          <w:szCs w:val="22"/>
        </w:rPr>
        <w:t xml:space="preserve">ve výši </w:t>
      </w:r>
      <w:r w:rsidRPr="00E146FF">
        <w:rPr>
          <w:rFonts w:ascii="Calibri" w:hAnsi="Calibri"/>
          <w:b/>
          <w:snapToGrid w:val="0"/>
          <w:szCs w:val="22"/>
        </w:rPr>
        <w:t>10 000 Kč</w:t>
      </w:r>
      <w:r w:rsidRPr="00E146FF">
        <w:rPr>
          <w:rFonts w:ascii="Calibri" w:hAnsi="Calibri"/>
          <w:szCs w:val="22"/>
        </w:rPr>
        <w:t xml:space="preserve"> za každý tako</w:t>
      </w:r>
      <w:r w:rsidRPr="00E146FF">
        <w:rPr>
          <w:rFonts w:ascii="Calibri" w:hAnsi="Calibri"/>
          <w:snapToGrid w:val="0"/>
          <w:szCs w:val="22"/>
        </w:rPr>
        <w:t>výto případ.</w:t>
      </w:r>
    </w:p>
    <w:p w14:paraId="0AE0D2E9" w14:textId="77777777" w:rsidR="00E146FF" w:rsidRPr="000D6FCD" w:rsidRDefault="00E146FF" w:rsidP="00E146FF">
      <w:pPr>
        <w:ind w:left="431"/>
        <w:rPr>
          <w:rFonts w:ascii="Calibri" w:hAnsi="Calibri"/>
          <w:color w:val="000000"/>
          <w:szCs w:val="22"/>
        </w:rPr>
      </w:pPr>
    </w:p>
    <w:p w14:paraId="6E07F0A9" w14:textId="77777777" w:rsidR="00C85A54" w:rsidRPr="00C260D5" w:rsidRDefault="00C85A54" w:rsidP="00C85A54">
      <w:pPr>
        <w:rPr>
          <w:rFonts w:ascii="Calibri" w:hAnsi="Calibri" w:cs="Arial"/>
          <w:szCs w:val="22"/>
        </w:rPr>
      </w:pPr>
    </w:p>
    <w:p w14:paraId="41A87031" w14:textId="77777777" w:rsidR="00C85A54" w:rsidRPr="00C260D5" w:rsidRDefault="00C85A54" w:rsidP="00C85A54">
      <w:pPr>
        <w:jc w:val="center"/>
        <w:rPr>
          <w:rFonts w:ascii="Calibri" w:hAnsi="Calibri" w:cs="Arial"/>
          <w:b/>
          <w:szCs w:val="22"/>
        </w:rPr>
      </w:pPr>
      <w:r w:rsidRPr="00C260D5">
        <w:rPr>
          <w:rFonts w:ascii="Calibri" w:hAnsi="Calibri" w:cs="Arial"/>
          <w:b/>
          <w:szCs w:val="22"/>
        </w:rPr>
        <w:t>Článek II.</w:t>
      </w:r>
    </w:p>
    <w:p w14:paraId="75E4D7BF" w14:textId="77777777" w:rsidR="00C85A54" w:rsidRPr="00C260D5" w:rsidRDefault="00C85A54" w:rsidP="00C85A54">
      <w:pPr>
        <w:jc w:val="center"/>
        <w:rPr>
          <w:rFonts w:ascii="Calibri" w:hAnsi="Calibri" w:cs="Arial"/>
          <w:b/>
          <w:szCs w:val="22"/>
        </w:rPr>
      </w:pPr>
      <w:r w:rsidRPr="00C260D5">
        <w:rPr>
          <w:rFonts w:ascii="Calibri" w:hAnsi="Calibri"/>
          <w:b/>
          <w:szCs w:val="22"/>
        </w:rPr>
        <w:t>Cena</w:t>
      </w:r>
      <w:r w:rsidRPr="00C260D5">
        <w:rPr>
          <w:rFonts w:ascii="Calibri" w:hAnsi="Calibri" w:cs="Arial"/>
          <w:b/>
          <w:szCs w:val="22"/>
        </w:rPr>
        <w:t xml:space="preserve"> nájmu, jeho splatnost a způsob úhrady</w:t>
      </w:r>
    </w:p>
    <w:p w14:paraId="6735B352" w14:textId="77777777" w:rsidR="00BF264F" w:rsidRDefault="00C85A54" w:rsidP="00C85A54">
      <w:pPr>
        <w:numPr>
          <w:ilvl w:val="0"/>
          <w:numId w:val="5"/>
        </w:numPr>
        <w:rPr>
          <w:rFonts w:ascii="Calibri" w:hAnsi="Calibri" w:cs="Arial"/>
          <w:szCs w:val="22"/>
        </w:rPr>
      </w:pPr>
      <w:r w:rsidRPr="00C260D5">
        <w:rPr>
          <w:rFonts w:ascii="Calibri" w:hAnsi="Calibri" w:cs="Arial"/>
          <w:szCs w:val="22"/>
        </w:rPr>
        <w:t>Cena nájmu je stanovena minimálně ve výši v místě a v čase obvyklé a je v ní zohledněna cena souvisejících služeb</w:t>
      </w:r>
      <w:r w:rsidR="002C668E">
        <w:rPr>
          <w:rFonts w:ascii="Calibri" w:hAnsi="Calibri" w:cs="Arial"/>
          <w:szCs w:val="22"/>
        </w:rPr>
        <w:t>.</w:t>
      </w:r>
    </w:p>
    <w:p w14:paraId="122D313A" w14:textId="77777777" w:rsidR="00BF264F" w:rsidRDefault="00BF264F" w:rsidP="00BF264F">
      <w:pPr>
        <w:numPr>
          <w:ilvl w:val="0"/>
          <w:numId w:val="5"/>
        </w:numPr>
        <w:rPr>
          <w:rFonts w:ascii="Calibri" w:hAnsi="Calibri" w:cs="Arial"/>
          <w:szCs w:val="22"/>
        </w:rPr>
      </w:pPr>
      <w:r>
        <w:rPr>
          <w:rFonts w:ascii="Calibri" w:hAnsi="Calibri" w:cs="Arial"/>
          <w:szCs w:val="22"/>
        </w:rPr>
        <w:t>Smluvní strany se dohodly, že výše platby za předmět nájmu bude činit:</w:t>
      </w:r>
    </w:p>
    <w:p w14:paraId="6AC628C7" w14:textId="77777777" w:rsidR="00BF264F" w:rsidRDefault="00BF264F" w:rsidP="00BF264F">
      <w:pPr>
        <w:ind w:left="360"/>
        <w:rPr>
          <w:rFonts w:ascii="Calibri" w:hAnsi="Calibri" w:cs="Arial"/>
          <w:szCs w:val="22"/>
        </w:rPr>
      </w:pPr>
    </w:p>
    <w:p w14:paraId="4F1748A9" w14:textId="77777777" w:rsidR="00C85A54" w:rsidRPr="00706272" w:rsidRDefault="002C668E" w:rsidP="00BF264F">
      <w:pPr>
        <w:ind w:left="360"/>
        <w:rPr>
          <w:rFonts w:ascii="Calibri" w:hAnsi="Calibri" w:cs="Arial"/>
          <w:b/>
          <w:szCs w:val="22"/>
        </w:rPr>
      </w:pPr>
      <w:r w:rsidRPr="002C668E">
        <w:rPr>
          <w:rFonts w:ascii="Calibri" w:hAnsi="Calibri" w:cs="Arial"/>
          <w:b/>
          <w:szCs w:val="22"/>
        </w:rPr>
        <w:t>150</w:t>
      </w:r>
      <w:r w:rsidR="00BF264F" w:rsidRPr="002C668E">
        <w:rPr>
          <w:rFonts w:ascii="Calibri" w:hAnsi="Calibri" w:cs="Arial"/>
          <w:b/>
          <w:szCs w:val="22"/>
        </w:rPr>
        <w:t> </w:t>
      </w:r>
      <w:r w:rsidR="00BF264F" w:rsidRPr="00706272">
        <w:rPr>
          <w:rFonts w:ascii="Calibri" w:hAnsi="Calibri" w:cs="Arial"/>
          <w:b/>
          <w:szCs w:val="22"/>
        </w:rPr>
        <w:t>000,00</w:t>
      </w:r>
      <w:r w:rsidR="00A822DA">
        <w:rPr>
          <w:rFonts w:ascii="Calibri" w:hAnsi="Calibri" w:cs="Arial"/>
          <w:b/>
          <w:szCs w:val="22"/>
        </w:rPr>
        <w:t xml:space="preserve"> Kč bez DPH +</w:t>
      </w:r>
      <w:r w:rsidR="00C85A54" w:rsidRPr="00706272">
        <w:rPr>
          <w:rFonts w:ascii="Calibri" w:hAnsi="Calibri" w:cs="Arial"/>
          <w:b/>
          <w:szCs w:val="22"/>
        </w:rPr>
        <w:t xml:space="preserve"> DPH</w:t>
      </w:r>
      <w:r w:rsidR="00BF264F" w:rsidRPr="00706272">
        <w:rPr>
          <w:rFonts w:ascii="Calibri" w:hAnsi="Calibri" w:cs="Arial"/>
          <w:b/>
          <w:szCs w:val="22"/>
        </w:rPr>
        <w:t>21</w:t>
      </w:r>
      <w:r w:rsidR="00C85A54" w:rsidRPr="00706272">
        <w:rPr>
          <w:rFonts w:ascii="Calibri" w:hAnsi="Calibri" w:cs="Arial"/>
          <w:b/>
          <w:szCs w:val="22"/>
        </w:rPr>
        <w:t xml:space="preserve"> %, celkem </w:t>
      </w:r>
      <w:r>
        <w:rPr>
          <w:rFonts w:ascii="Calibri" w:hAnsi="Calibri" w:cs="Arial"/>
          <w:b/>
          <w:szCs w:val="22"/>
        </w:rPr>
        <w:t>181 500</w:t>
      </w:r>
      <w:r w:rsidR="00BF264F" w:rsidRPr="00706272">
        <w:rPr>
          <w:rFonts w:ascii="Calibri" w:hAnsi="Calibri" w:cs="Arial"/>
          <w:b/>
          <w:szCs w:val="22"/>
        </w:rPr>
        <w:t>,00</w:t>
      </w:r>
      <w:r w:rsidR="00C85A54" w:rsidRPr="00706272">
        <w:rPr>
          <w:rFonts w:ascii="Calibri" w:hAnsi="Calibri" w:cs="Arial"/>
          <w:b/>
          <w:szCs w:val="22"/>
        </w:rPr>
        <w:t xml:space="preserve"> včetně DPH.</w:t>
      </w:r>
    </w:p>
    <w:p w14:paraId="4B4B6AAA" w14:textId="77777777" w:rsidR="00BF264F" w:rsidRDefault="00BF264F" w:rsidP="00BF264F">
      <w:pPr>
        <w:ind w:left="1080"/>
        <w:rPr>
          <w:rFonts w:ascii="Calibri" w:hAnsi="Calibri" w:cs="Arial"/>
          <w:szCs w:val="22"/>
          <w:highlight w:val="lightGray"/>
        </w:rPr>
      </w:pPr>
    </w:p>
    <w:p w14:paraId="2747CB7C" w14:textId="77777777" w:rsidR="00706272" w:rsidRPr="00CF4B71" w:rsidRDefault="00706272" w:rsidP="00706272">
      <w:pPr>
        <w:numPr>
          <w:ilvl w:val="0"/>
          <w:numId w:val="5"/>
        </w:numPr>
        <w:rPr>
          <w:rFonts w:ascii="Calibri" w:hAnsi="Calibri"/>
          <w:color w:val="000000"/>
          <w:szCs w:val="22"/>
        </w:rPr>
      </w:pPr>
      <w:r w:rsidRPr="0084342A">
        <w:rPr>
          <w:rFonts w:ascii="Calibri" w:hAnsi="Calibri" w:cs="Arial"/>
          <w:color w:val="000000"/>
          <w:szCs w:val="22"/>
        </w:rPr>
        <w:t xml:space="preserve">Nájemné je splatné na účet pronajímatele uvedený v záhlaví této smlouvy nejpozději do započetí doby nájmu. </w:t>
      </w:r>
      <w:r w:rsidRPr="0084342A">
        <w:rPr>
          <w:rFonts w:ascii="Calibri" w:hAnsi="Calibri"/>
          <w:szCs w:val="22"/>
        </w:rPr>
        <w:t>Nájemné se považuje za uhrazené dnem připsání částky nájemného na účet pronajímatele.</w:t>
      </w:r>
    </w:p>
    <w:p w14:paraId="085611B7" w14:textId="77777777" w:rsidR="00CF4B71" w:rsidRPr="0084342A" w:rsidRDefault="00CF4B71" w:rsidP="00CF4B71">
      <w:pPr>
        <w:ind w:left="360"/>
        <w:rPr>
          <w:rFonts w:ascii="Calibri" w:hAnsi="Calibri"/>
          <w:color w:val="000000"/>
          <w:szCs w:val="22"/>
        </w:rPr>
      </w:pPr>
      <w:r>
        <w:rPr>
          <w:rFonts w:ascii="Calibri" w:hAnsi="Calibri"/>
          <w:szCs w:val="22"/>
        </w:rPr>
        <w:t xml:space="preserve">Po připsání částky na účet pronajímatele bude nájemci zaslán na adresu uvedenou v záhlaví této smlouvy daňový doklad, který bude splňovat veškeré náležitosti podle zákona č. 235/2004 Sb. o dani z přidané </w:t>
      </w:r>
      <w:r w:rsidR="009249D1">
        <w:rPr>
          <w:rFonts w:ascii="Calibri" w:hAnsi="Calibri"/>
          <w:szCs w:val="22"/>
        </w:rPr>
        <w:t>hodnoty</w:t>
      </w:r>
      <w:r>
        <w:rPr>
          <w:rFonts w:ascii="Calibri" w:hAnsi="Calibri"/>
          <w:szCs w:val="22"/>
        </w:rPr>
        <w:t>, ve znění pozdějších předpisů (dále jen „ zákon</w:t>
      </w:r>
      <w:r w:rsidR="004346E1">
        <w:rPr>
          <w:rFonts w:ascii="Calibri" w:hAnsi="Calibri"/>
          <w:szCs w:val="22"/>
        </w:rPr>
        <w:t xml:space="preserve"> </w:t>
      </w:r>
      <w:r>
        <w:rPr>
          <w:rFonts w:ascii="Calibri" w:hAnsi="Calibri"/>
          <w:szCs w:val="22"/>
        </w:rPr>
        <w:t>o DPH“).</w:t>
      </w:r>
    </w:p>
    <w:p w14:paraId="68F25FC3" w14:textId="77777777" w:rsidR="00706272" w:rsidRPr="000D6FCD" w:rsidRDefault="00706272" w:rsidP="00706272">
      <w:pPr>
        <w:ind w:left="360"/>
        <w:rPr>
          <w:rFonts w:ascii="Calibri" w:hAnsi="Calibri"/>
          <w:color w:val="000000"/>
          <w:szCs w:val="22"/>
        </w:rPr>
      </w:pPr>
      <w:r w:rsidRPr="000D6FCD">
        <w:rPr>
          <w:rFonts w:ascii="Calibri" w:hAnsi="Calibri"/>
          <w:color w:val="000000"/>
          <w:szCs w:val="22"/>
        </w:rPr>
        <w:t>V případě prodlení s platb</w:t>
      </w:r>
      <w:r>
        <w:rPr>
          <w:rFonts w:ascii="Calibri" w:hAnsi="Calibri"/>
          <w:color w:val="000000"/>
          <w:szCs w:val="22"/>
        </w:rPr>
        <w:t>ou</w:t>
      </w:r>
      <w:r w:rsidRPr="000D6FCD">
        <w:rPr>
          <w:rFonts w:ascii="Calibri" w:hAnsi="Calibri"/>
          <w:color w:val="000000"/>
          <w:szCs w:val="22"/>
        </w:rPr>
        <w:t xml:space="preserve"> nájemného je nájemce povinen uhradit smluvní pokutu ve výši </w:t>
      </w:r>
      <w:r w:rsidRPr="0084342A">
        <w:rPr>
          <w:rFonts w:ascii="Calibri" w:hAnsi="Calibri"/>
          <w:color w:val="000000"/>
          <w:szCs w:val="22"/>
        </w:rPr>
        <w:t>0,5 % z dlužné částky včetně DPH za každý započatý den prodlení.</w:t>
      </w:r>
    </w:p>
    <w:p w14:paraId="3550A437" w14:textId="77777777" w:rsidR="00C85A54" w:rsidRPr="00C260D5" w:rsidRDefault="00C85A54" w:rsidP="00706272">
      <w:pPr>
        <w:ind w:left="360"/>
        <w:rPr>
          <w:rFonts w:ascii="Calibri" w:hAnsi="Calibri"/>
          <w:color w:val="000000"/>
          <w:szCs w:val="22"/>
          <w:highlight w:val="lightGray"/>
        </w:rPr>
      </w:pPr>
    </w:p>
    <w:p w14:paraId="71B8ACCA" w14:textId="77777777" w:rsidR="00C85A54" w:rsidRPr="00C260D5" w:rsidRDefault="00C85A54" w:rsidP="00C85A54">
      <w:pPr>
        <w:jc w:val="center"/>
        <w:rPr>
          <w:rFonts w:ascii="Calibri" w:hAnsi="Calibri" w:cs="Arial"/>
          <w:b/>
          <w:szCs w:val="22"/>
        </w:rPr>
      </w:pPr>
    </w:p>
    <w:p w14:paraId="54C9C747" w14:textId="77777777" w:rsidR="00C85A54" w:rsidRPr="00C260D5" w:rsidRDefault="00C85A54" w:rsidP="00C85A54">
      <w:pPr>
        <w:jc w:val="center"/>
        <w:rPr>
          <w:rFonts w:ascii="Calibri" w:hAnsi="Calibri" w:cs="Arial"/>
          <w:b/>
          <w:szCs w:val="22"/>
        </w:rPr>
      </w:pPr>
      <w:r w:rsidRPr="00C260D5">
        <w:rPr>
          <w:rFonts w:ascii="Calibri" w:hAnsi="Calibri" w:cs="Arial"/>
          <w:b/>
          <w:szCs w:val="22"/>
        </w:rPr>
        <w:t>Článek III.</w:t>
      </w:r>
    </w:p>
    <w:p w14:paraId="5BEEDF69" w14:textId="77777777" w:rsidR="00C85A54" w:rsidRPr="00C260D5" w:rsidRDefault="00C85A54" w:rsidP="00C85A54">
      <w:pPr>
        <w:jc w:val="center"/>
        <w:rPr>
          <w:rFonts w:ascii="Calibri" w:hAnsi="Calibri" w:cs="Arial"/>
          <w:b/>
          <w:szCs w:val="22"/>
        </w:rPr>
      </w:pPr>
      <w:r w:rsidRPr="00C260D5">
        <w:rPr>
          <w:rFonts w:ascii="Calibri" w:hAnsi="Calibri" w:cs="Arial"/>
          <w:b/>
          <w:szCs w:val="22"/>
        </w:rPr>
        <w:t>Práva a povinnosti pronajímatele</w:t>
      </w:r>
    </w:p>
    <w:p w14:paraId="75FD9935" w14:textId="77777777" w:rsidR="00C85A54" w:rsidRPr="00C260D5" w:rsidRDefault="00C85A54" w:rsidP="00C85A54">
      <w:pPr>
        <w:pStyle w:val="Zkladntext3"/>
        <w:numPr>
          <w:ilvl w:val="0"/>
          <w:numId w:val="1"/>
        </w:numPr>
        <w:rPr>
          <w:rFonts w:ascii="Calibri" w:hAnsi="Calibri" w:cs="Arial"/>
          <w:szCs w:val="22"/>
        </w:rPr>
      </w:pPr>
      <w:r w:rsidRPr="00C260D5">
        <w:rPr>
          <w:rFonts w:ascii="Calibri" w:hAnsi="Calibri" w:cs="Arial"/>
          <w:szCs w:val="22"/>
        </w:rPr>
        <w:t xml:space="preserve">Pronajímatel je povinen zajistit řádný a nerušený výkon nájemních práv </w:t>
      </w:r>
      <w:r w:rsidRPr="00C260D5">
        <w:rPr>
          <w:rFonts w:ascii="Calibri" w:hAnsi="Calibri"/>
          <w:color w:val="000000"/>
          <w:szCs w:val="22"/>
        </w:rPr>
        <w:t>nájemce</w:t>
      </w:r>
      <w:r w:rsidRPr="00C260D5">
        <w:rPr>
          <w:rFonts w:ascii="Calibri" w:hAnsi="Calibri" w:cs="Arial"/>
          <w:szCs w:val="22"/>
        </w:rPr>
        <w:t xml:space="preserve"> po celou dobu nájemního vztahu, aby bylo možno dosáhnout účelu nájmu. </w:t>
      </w:r>
    </w:p>
    <w:p w14:paraId="1CEB6CD5" w14:textId="77777777" w:rsidR="00C85A54" w:rsidRDefault="00C85A54" w:rsidP="00C85A54">
      <w:pPr>
        <w:pStyle w:val="Zkladntext3"/>
        <w:numPr>
          <w:ilvl w:val="0"/>
          <w:numId w:val="1"/>
        </w:numPr>
        <w:rPr>
          <w:rFonts w:ascii="Calibri" w:hAnsi="Calibri" w:cs="Arial"/>
          <w:szCs w:val="22"/>
        </w:rPr>
      </w:pPr>
      <w:r w:rsidRPr="00C260D5">
        <w:rPr>
          <w:rFonts w:ascii="Calibri" w:hAnsi="Calibri" w:cs="Arial"/>
          <w:szCs w:val="22"/>
        </w:rPr>
        <w:t xml:space="preserve">Pronajímatele je oprávněn vstoupit do předmětu nájmu za účelem kontroly dodržování smlouvy a v případech, kdy to vyžaduje náhle vzniklý havarijní stav či jiná podobná skutečnost. </w:t>
      </w:r>
    </w:p>
    <w:p w14:paraId="0EBAF47C" w14:textId="77777777" w:rsidR="009E6F95" w:rsidRPr="009E6F95" w:rsidRDefault="009E6F95" w:rsidP="00C85A54">
      <w:pPr>
        <w:pStyle w:val="Zkladntext3"/>
        <w:numPr>
          <w:ilvl w:val="0"/>
          <w:numId w:val="1"/>
        </w:numPr>
        <w:rPr>
          <w:rFonts w:ascii="Calibri" w:hAnsi="Calibri" w:cs="Arial"/>
          <w:szCs w:val="22"/>
        </w:rPr>
      </w:pPr>
      <w:r>
        <w:rPr>
          <w:rFonts w:ascii="Calibri" w:hAnsi="Calibri" w:cs="Arial"/>
          <w:szCs w:val="22"/>
        </w:rPr>
        <w:t xml:space="preserve">Pronajímatel souhlasí, aby </w:t>
      </w:r>
      <w:r w:rsidR="009249D1">
        <w:rPr>
          <w:rFonts w:ascii="Calibri" w:hAnsi="Calibri" w:cs="Arial"/>
          <w:szCs w:val="22"/>
        </w:rPr>
        <w:t>nájemce nebo jím pověřené osoby</w:t>
      </w:r>
      <w:r>
        <w:rPr>
          <w:rFonts w:ascii="Calibri" w:hAnsi="Calibri" w:cs="Arial"/>
          <w:szCs w:val="22"/>
        </w:rPr>
        <w:t>, nebude-li dohodnuto jinak, byly za podmínek této smlouvy oprávněny:</w:t>
      </w:r>
    </w:p>
    <w:p w14:paraId="3541E901" w14:textId="77777777" w:rsidR="009E6F95" w:rsidRDefault="009E6F95" w:rsidP="009E6F95">
      <w:pPr>
        <w:pStyle w:val="Zkladntext3"/>
        <w:ind w:left="360"/>
        <w:rPr>
          <w:rFonts w:ascii="Calibri" w:hAnsi="Calibri" w:cs="Arial"/>
          <w:szCs w:val="22"/>
        </w:rPr>
      </w:pPr>
    </w:p>
    <w:p w14:paraId="3C94886E" w14:textId="77777777" w:rsidR="009E6F95" w:rsidRDefault="009E6F95" w:rsidP="009E6F95">
      <w:pPr>
        <w:pStyle w:val="Zkladntext3"/>
        <w:ind w:left="360"/>
        <w:rPr>
          <w:rFonts w:ascii="Calibri" w:hAnsi="Calibri" w:cs="Arial"/>
          <w:szCs w:val="22"/>
        </w:rPr>
      </w:pPr>
      <w:r>
        <w:rPr>
          <w:rFonts w:ascii="Calibri" w:hAnsi="Calibri" w:cs="Arial"/>
          <w:szCs w:val="22"/>
        </w:rPr>
        <w:t>a) vstupovat do předmětu nájmu a využívat jej dle své potřeby po dobu nájmu zde stanovené, včetně práva zkoušet a natáčet obrazy, snímat zvuk</w:t>
      </w:r>
      <w:r w:rsidR="009249D1">
        <w:rPr>
          <w:rFonts w:ascii="Calibri" w:hAnsi="Calibri" w:cs="Arial"/>
          <w:szCs w:val="22"/>
        </w:rPr>
        <w:t xml:space="preserve"> za účelem využití v audiovizuálním díle, reklamním spotu k tomuto dílu a při jeho propagaci</w:t>
      </w:r>
    </w:p>
    <w:p w14:paraId="2942BF3A" w14:textId="77777777" w:rsidR="009249D1" w:rsidRPr="00C260D5" w:rsidRDefault="009249D1" w:rsidP="009E6F95">
      <w:pPr>
        <w:pStyle w:val="Zkladntext3"/>
        <w:ind w:left="360"/>
        <w:rPr>
          <w:rFonts w:ascii="Calibri" w:hAnsi="Calibri" w:cs="Arial"/>
          <w:szCs w:val="22"/>
        </w:rPr>
      </w:pPr>
      <w:r>
        <w:rPr>
          <w:rFonts w:ascii="Calibri" w:hAnsi="Calibri" w:cs="Arial"/>
          <w:szCs w:val="22"/>
        </w:rPr>
        <w:t>b) vnášet a umísťovat do předmětu nájmu filmovací techniku, rekvizity či jiné předměty nezbytné při natáčení</w:t>
      </w:r>
    </w:p>
    <w:p w14:paraId="00AED0B1" w14:textId="77777777" w:rsidR="00C85A54" w:rsidRPr="00C260D5" w:rsidRDefault="00C85A54" w:rsidP="00C85A54">
      <w:pPr>
        <w:keepNext/>
        <w:rPr>
          <w:rFonts w:ascii="Calibri" w:hAnsi="Calibri" w:cs="Arial"/>
          <w:b/>
          <w:szCs w:val="22"/>
        </w:rPr>
      </w:pPr>
    </w:p>
    <w:p w14:paraId="4D88C7C1" w14:textId="77777777" w:rsidR="00C85A54" w:rsidRPr="00C260D5" w:rsidRDefault="00C85A54" w:rsidP="00C85A54">
      <w:pPr>
        <w:keepNext/>
        <w:jc w:val="center"/>
        <w:rPr>
          <w:rFonts w:ascii="Calibri" w:hAnsi="Calibri" w:cs="Arial"/>
          <w:b/>
          <w:szCs w:val="22"/>
        </w:rPr>
      </w:pPr>
      <w:r w:rsidRPr="00C260D5">
        <w:rPr>
          <w:rFonts w:ascii="Calibri" w:hAnsi="Calibri" w:cs="Arial"/>
          <w:b/>
          <w:szCs w:val="22"/>
        </w:rPr>
        <w:t>Článek IV.</w:t>
      </w:r>
    </w:p>
    <w:p w14:paraId="13640C76" w14:textId="77777777" w:rsidR="00C85A54" w:rsidRPr="00C91077" w:rsidRDefault="00C85A54" w:rsidP="00C91077">
      <w:pPr>
        <w:keepNext/>
        <w:jc w:val="center"/>
        <w:rPr>
          <w:rFonts w:ascii="Calibri" w:hAnsi="Calibri" w:cs="Arial"/>
          <w:b/>
          <w:szCs w:val="22"/>
        </w:rPr>
      </w:pPr>
      <w:r>
        <w:rPr>
          <w:rFonts w:ascii="Calibri" w:hAnsi="Calibri" w:cs="Arial"/>
          <w:b/>
          <w:szCs w:val="22"/>
        </w:rPr>
        <w:t>Práva a povinnosti nájemce</w:t>
      </w:r>
    </w:p>
    <w:p w14:paraId="003EC58A" w14:textId="77777777" w:rsidR="00706272" w:rsidRDefault="00706272" w:rsidP="00706272">
      <w:pPr>
        <w:keepNext/>
        <w:numPr>
          <w:ilvl w:val="0"/>
          <w:numId w:val="2"/>
        </w:numPr>
        <w:autoSpaceDE w:val="0"/>
        <w:autoSpaceDN w:val="0"/>
        <w:adjustRightInd w:val="0"/>
        <w:spacing w:line="235" w:lineRule="atLeast"/>
        <w:ind w:left="357" w:hanging="357"/>
        <w:rPr>
          <w:rFonts w:ascii="Calibri" w:hAnsi="Calibri" w:cs="Arial"/>
          <w:szCs w:val="22"/>
        </w:rPr>
      </w:pPr>
      <w:r>
        <w:rPr>
          <w:rFonts w:ascii="Calibri" w:hAnsi="Calibri" w:cs="Arial"/>
          <w:szCs w:val="22"/>
        </w:rPr>
        <w:t>Nájemce se před podpisem smlouvy seznámil</w:t>
      </w:r>
      <w:r w:rsidR="00E7695F">
        <w:rPr>
          <w:rFonts w:ascii="Calibri" w:hAnsi="Calibri" w:cs="Arial"/>
          <w:szCs w:val="22"/>
        </w:rPr>
        <w:t xml:space="preserve"> s provozními omez</w:t>
      </w:r>
      <w:r w:rsidR="00AC3ED1">
        <w:rPr>
          <w:rFonts w:ascii="Calibri" w:hAnsi="Calibri" w:cs="Arial"/>
          <w:szCs w:val="22"/>
        </w:rPr>
        <w:t>en</w:t>
      </w:r>
      <w:r w:rsidR="00E7695F">
        <w:rPr>
          <w:rFonts w:ascii="Calibri" w:hAnsi="Calibri" w:cs="Arial"/>
          <w:szCs w:val="22"/>
        </w:rPr>
        <w:t>ím</w:t>
      </w:r>
      <w:r w:rsidR="00AC3ED1">
        <w:rPr>
          <w:rFonts w:ascii="Calibri" w:hAnsi="Calibri" w:cs="Arial"/>
          <w:szCs w:val="22"/>
        </w:rPr>
        <w:t>i</w:t>
      </w:r>
      <w:r w:rsidR="00E7695F">
        <w:rPr>
          <w:rFonts w:ascii="Calibri" w:hAnsi="Calibri" w:cs="Arial"/>
          <w:szCs w:val="22"/>
        </w:rPr>
        <w:t xml:space="preserve"> a charakterem objektu</w:t>
      </w:r>
      <w:r w:rsidR="00C91077">
        <w:rPr>
          <w:rFonts w:ascii="Calibri" w:hAnsi="Calibri" w:cs="Arial"/>
          <w:szCs w:val="22"/>
        </w:rPr>
        <w:t xml:space="preserve">, což stvrzuje svým podpisem, a je povinen dodržovat pokyny zaměstnanců </w:t>
      </w:r>
      <w:r w:rsidR="00E7695F">
        <w:rPr>
          <w:rFonts w:ascii="Calibri" w:hAnsi="Calibri" w:cs="Arial"/>
          <w:szCs w:val="22"/>
        </w:rPr>
        <w:t xml:space="preserve">určených </w:t>
      </w:r>
      <w:r w:rsidR="00C91077">
        <w:rPr>
          <w:rFonts w:ascii="Calibri" w:hAnsi="Calibri" w:cs="Arial"/>
          <w:szCs w:val="22"/>
        </w:rPr>
        <w:t>pronajímatele</w:t>
      </w:r>
      <w:r w:rsidR="00E7695F">
        <w:rPr>
          <w:rFonts w:ascii="Calibri" w:hAnsi="Calibri" w:cs="Arial"/>
          <w:szCs w:val="22"/>
        </w:rPr>
        <w:t>m</w:t>
      </w:r>
      <w:r w:rsidR="00ED3E85">
        <w:rPr>
          <w:rFonts w:ascii="Calibri" w:hAnsi="Calibri" w:cs="Arial"/>
          <w:szCs w:val="22"/>
        </w:rPr>
        <w:t xml:space="preserve"> tak, aby byl zachován provoz předmětu nájmu a zároveň bylo umožněno natáčení</w:t>
      </w:r>
      <w:r w:rsidR="00C91077">
        <w:rPr>
          <w:rFonts w:ascii="Calibri" w:hAnsi="Calibri" w:cs="Arial"/>
          <w:szCs w:val="22"/>
        </w:rPr>
        <w:t>.</w:t>
      </w:r>
    </w:p>
    <w:p w14:paraId="032CFB3B" w14:textId="77777777" w:rsidR="00C85A54" w:rsidRPr="00C260D5" w:rsidRDefault="00C85A54" w:rsidP="00706272">
      <w:pPr>
        <w:keepNext/>
        <w:numPr>
          <w:ilvl w:val="0"/>
          <w:numId w:val="2"/>
        </w:numPr>
        <w:autoSpaceDE w:val="0"/>
        <w:autoSpaceDN w:val="0"/>
        <w:adjustRightInd w:val="0"/>
        <w:spacing w:line="235" w:lineRule="atLeast"/>
        <w:ind w:left="357" w:hanging="357"/>
        <w:rPr>
          <w:rFonts w:ascii="Calibri" w:hAnsi="Calibri" w:cs="Arial"/>
          <w:szCs w:val="22"/>
        </w:rPr>
      </w:pPr>
      <w:r w:rsidRPr="00C260D5">
        <w:rPr>
          <w:rFonts w:ascii="Calibri" w:hAnsi="Calibri" w:cs="Arial"/>
          <w:szCs w:val="22"/>
        </w:rPr>
        <w:t xml:space="preserve">Nájemce není oprávněn provádět v předmětu nájmu jakékoliv zásahy a bere na vědomí, že předmět nájmu je součástí památkově chráněného objektu, a zavazuje se dodržovat všechny obecně závazné právní předpisy, zejména předpisy na úseku památkové péče, bezpečnostní a protipožární předpisy. </w:t>
      </w:r>
    </w:p>
    <w:p w14:paraId="6FAEAD78" w14:textId="77777777" w:rsidR="00C85A54" w:rsidRPr="00C260D5" w:rsidRDefault="00C85A54" w:rsidP="00706272">
      <w:pPr>
        <w:keepNext/>
        <w:numPr>
          <w:ilvl w:val="0"/>
          <w:numId w:val="2"/>
        </w:numPr>
        <w:autoSpaceDE w:val="0"/>
        <w:autoSpaceDN w:val="0"/>
        <w:adjustRightInd w:val="0"/>
        <w:spacing w:line="235" w:lineRule="atLeast"/>
        <w:ind w:left="357" w:hanging="357"/>
        <w:rPr>
          <w:rFonts w:ascii="Calibri" w:hAnsi="Calibri"/>
          <w:szCs w:val="22"/>
        </w:rPr>
      </w:pPr>
      <w:r w:rsidRPr="00C260D5">
        <w:rPr>
          <w:rFonts w:ascii="Calibri" w:hAnsi="Calibri" w:cs="Arial"/>
          <w:szCs w:val="22"/>
        </w:rPr>
        <w:t>Nájemce</w:t>
      </w:r>
      <w:r w:rsidRPr="00C260D5">
        <w:rPr>
          <w:rFonts w:ascii="Calibri" w:hAnsi="Calibri"/>
          <w:szCs w:val="22"/>
        </w:rPr>
        <w:t xml:space="preserve"> není oprávněn přenechat předmět nájmu ani jeho část do podnájmu další osobě. </w:t>
      </w:r>
      <w:r w:rsidRPr="00C260D5">
        <w:rPr>
          <w:rFonts w:ascii="Calibri" w:hAnsi="Calibri" w:cs="Arial"/>
          <w:szCs w:val="22"/>
        </w:rPr>
        <w:t xml:space="preserve">Za porušení této povinnosti je </w:t>
      </w:r>
      <w:r w:rsidRPr="00C260D5">
        <w:rPr>
          <w:rFonts w:ascii="Calibri" w:hAnsi="Calibri"/>
          <w:szCs w:val="22"/>
        </w:rPr>
        <w:t>nájemce</w:t>
      </w:r>
      <w:r w:rsidRPr="00C260D5">
        <w:rPr>
          <w:rFonts w:ascii="Calibri" w:hAnsi="Calibri" w:cs="Arial"/>
          <w:szCs w:val="22"/>
        </w:rPr>
        <w:t xml:space="preserve"> povinen zaplatit smluvní pokutu </w:t>
      </w:r>
      <w:r w:rsidRPr="00C91077">
        <w:rPr>
          <w:rFonts w:ascii="Calibri" w:hAnsi="Calibri"/>
          <w:snapToGrid w:val="0"/>
          <w:szCs w:val="22"/>
        </w:rPr>
        <w:t xml:space="preserve">ve výši </w:t>
      </w:r>
      <w:r w:rsidRPr="00C91077">
        <w:rPr>
          <w:rFonts w:ascii="Calibri" w:hAnsi="Calibri"/>
          <w:b/>
          <w:snapToGrid w:val="0"/>
          <w:szCs w:val="22"/>
        </w:rPr>
        <w:t>10 000 Kč</w:t>
      </w:r>
      <w:r w:rsidRPr="00C91077">
        <w:rPr>
          <w:rFonts w:ascii="Calibri" w:hAnsi="Calibri" w:cs="Arial"/>
          <w:szCs w:val="22"/>
        </w:rPr>
        <w:t xml:space="preserve"> za</w:t>
      </w:r>
      <w:r w:rsidRPr="00C260D5">
        <w:rPr>
          <w:rFonts w:ascii="Calibri" w:hAnsi="Calibri" w:cs="Arial"/>
          <w:szCs w:val="22"/>
        </w:rPr>
        <w:t xml:space="preserve"> každý tako</w:t>
      </w:r>
      <w:r w:rsidRPr="00C260D5">
        <w:rPr>
          <w:rFonts w:ascii="Calibri" w:hAnsi="Calibri"/>
          <w:snapToGrid w:val="0"/>
          <w:szCs w:val="22"/>
        </w:rPr>
        <w:t xml:space="preserve">výto případ. </w:t>
      </w:r>
    </w:p>
    <w:p w14:paraId="1B41D529" w14:textId="77777777" w:rsidR="00C85A54" w:rsidRPr="00C260D5" w:rsidRDefault="00C85A54" w:rsidP="00C85A54">
      <w:pPr>
        <w:numPr>
          <w:ilvl w:val="0"/>
          <w:numId w:val="2"/>
        </w:numPr>
        <w:autoSpaceDE w:val="0"/>
        <w:autoSpaceDN w:val="0"/>
        <w:adjustRightInd w:val="0"/>
        <w:spacing w:line="235" w:lineRule="atLeast"/>
        <w:ind w:left="360"/>
        <w:rPr>
          <w:rFonts w:ascii="Calibri" w:hAnsi="Calibri" w:cs="Arial"/>
          <w:szCs w:val="22"/>
        </w:rPr>
      </w:pPr>
      <w:r w:rsidRPr="00C260D5">
        <w:rPr>
          <w:rFonts w:ascii="Calibri" w:hAnsi="Calibri" w:cs="Arial"/>
          <w:szCs w:val="22"/>
        </w:rPr>
        <w:t xml:space="preserve">Nájemce v předmětu nájmu zajišťuje bezpečnost a ochranu zdraví svých zaměstnanců při práci, </w:t>
      </w:r>
      <w:r w:rsidRPr="00C260D5">
        <w:rPr>
          <w:rFonts w:ascii="Calibri" w:hAnsi="Calibri"/>
          <w:szCs w:val="22"/>
        </w:rPr>
        <w:t>jakož i bezpečnost dalších osob v předmětu nájmu se nacházejících.</w:t>
      </w:r>
    </w:p>
    <w:p w14:paraId="479B5432" w14:textId="77777777" w:rsidR="00C85A54" w:rsidRDefault="00C85A54" w:rsidP="00C85A54">
      <w:pPr>
        <w:numPr>
          <w:ilvl w:val="0"/>
          <w:numId w:val="2"/>
        </w:numPr>
        <w:autoSpaceDE w:val="0"/>
        <w:autoSpaceDN w:val="0"/>
        <w:adjustRightInd w:val="0"/>
        <w:spacing w:line="235" w:lineRule="atLeast"/>
        <w:ind w:left="360"/>
        <w:rPr>
          <w:rFonts w:ascii="Calibri" w:hAnsi="Calibri" w:cs="Arial"/>
          <w:szCs w:val="22"/>
        </w:rPr>
      </w:pPr>
      <w:r w:rsidRPr="00C260D5">
        <w:rPr>
          <w:rFonts w:ascii="Calibri" w:hAnsi="Calibri" w:cs="Arial"/>
          <w:szCs w:val="22"/>
        </w:rPr>
        <w:lastRenderedPageBreak/>
        <w:t xml:space="preserve">Nájemce si bude počínat tak, aby nedošlo ke škodě na majetku pronajímatele, na majetku a zdraví dalších osob. Jakékoliv závady nebo škodní události bude neprodleně hlásit pronajímateli. Nájemce odpovídá za všechny osoby, kterým umožní přístup do předmětu nájmu. Nájemce odpovídá za škodu, které tyto osoby způsobí. </w:t>
      </w:r>
    </w:p>
    <w:p w14:paraId="2CF9D4E3" w14:textId="77777777" w:rsidR="009249D1" w:rsidRPr="00C260D5" w:rsidRDefault="009249D1" w:rsidP="00F36F7A">
      <w:pPr>
        <w:numPr>
          <w:ilvl w:val="0"/>
          <w:numId w:val="2"/>
        </w:numPr>
        <w:autoSpaceDE w:val="0"/>
        <w:autoSpaceDN w:val="0"/>
        <w:adjustRightInd w:val="0"/>
        <w:spacing w:line="235" w:lineRule="atLeast"/>
        <w:ind w:left="360"/>
        <w:rPr>
          <w:rFonts w:ascii="Calibri" w:hAnsi="Calibri" w:cs="Arial"/>
          <w:szCs w:val="22"/>
        </w:rPr>
      </w:pPr>
      <w:r>
        <w:rPr>
          <w:rFonts w:ascii="Calibri" w:hAnsi="Calibri" w:cs="Arial"/>
          <w:szCs w:val="22"/>
        </w:rPr>
        <w:t xml:space="preserve">Nájemce se zavazuje nahradit pronajímateli veškerou škodu, prokazatelně vzniklou vinou, opomenutím či nedbalostí nájemce nebo jím pověřených osob v době užívání předmětu nájmu. Pronajímatel je povinen předložit nájemci do 48 hodin po ukončení doby nájmu podrobný písemný seznam jakýchkoliv poškození předmětu nájmu, která bude považovat za poškození způsobená nájemcem. Poté pronajímatel </w:t>
      </w:r>
      <w:r w:rsidR="00406359">
        <w:rPr>
          <w:rFonts w:ascii="Calibri" w:hAnsi="Calibri" w:cs="Arial"/>
          <w:szCs w:val="22"/>
        </w:rPr>
        <w:t xml:space="preserve">umožní nájemci vstup do předmětu nájmu, aby nájemce mohl zkontrolovat a vyhodnotit škody na základě nároku na náhradu. Pokud nájemce uzná odpovědnost za uvedené škody, bude mu dána </w:t>
      </w:r>
      <w:r w:rsidR="00406359" w:rsidRPr="00F36F7A">
        <w:rPr>
          <w:rFonts w:asciiTheme="minorHAnsi" w:hAnsiTheme="minorHAnsi" w:cstheme="minorHAnsi"/>
          <w:szCs w:val="22"/>
        </w:rPr>
        <w:t>možnost</w:t>
      </w:r>
      <w:r w:rsidR="004346E1">
        <w:rPr>
          <w:rFonts w:asciiTheme="minorHAnsi" w:hAnsiTheme="minorHAnsi" w:cstheme="minorHAnsi"/>
          <w:szCs w:val="22"/>
        </w:rPr>
        <w:t xml:space="preserve"> </w:t>
      </w:r>
      <w:r w:rsidR="00F36F7A" w:rsidRPr="00F36F7A">
        <w:rPr>
          <w:rFonts w:asciiTheme="minorHAnsi" w:hAnsiTheme="minorHAnsi" w:cstheme="minorHAnsi"/>
        </w:rPr>
        <w:t xml:space="preserve">buď </w:t>
      </w:r>
      <w:r w:rsidR="00406359" w:rsidRPr="00F36F7A">
        <w:rPr>
          <w:rFonts w:asciiTheme="minorHAnsi" w:hAnsiTheme="minorHAnsi" w:cstheme="minorHAnsi"/>
        </w:rPr>
        <w:t>tyto škody včas napravit</w:t>
      </w:r>
      <w:r w:rsidR="00F36F7A" w:rsidRPr="00F36F7A">
        <w:rPr>
          <w:rFonts w:asciiTheme="minorHAnsi" w:hAnsiTheme="minorHAnsi" w:cstheme="minorHAnsi"/>
        </w:rPr>
        <w:t>, nebo za ně poskytnout finanční náhradu.</w:t>
      </w:r>
    </w:p>
    <w:p w14:paraId="0768D053" w14:textId="77777777" w:rsidR="00C85A54" w:rsidRPr="00C260D5" w:rsidRDefault="00C85A54" w:rsidP="00C85A54">
      <w:pPr>
        <w:numPr>
          <w:ilvl w:val="0"/>
          <w:numId w:val="2"/>
        </w:numPr>
        <w:autoSpaceDE w:val="0"/>
        <w:autoSpaceDN w:val="0"/>
        <w:adjustRightInd w:val="0"/>
        <w:spacing w:line="235" w:lineRule="atLeast"/>
        <w:ind w:left="360"/>
        <w:rPr>
          <w:rFonts w:ascii="Calibri" w:hAnsi="Calibri" w:cs="Arial"/>
          <w:szCs w:val="22"/>
        </w:rPr>
      </w:pPr>
      <w:r w:rsidRPr="00C260D5">
        <w:rPr>
          <w:rFonts w:ascii="Calibri" w:hAnsi="Calibri" w:cs="Arial"/>
          <w:szCs w:val="22"/>
        </w:rPr>
        <w:t>Nájemce se zavazuje dodržovat a zajistit, že v předmětu nájmu nebude používán otevřený oheň a kouřeno (s výjimkou k tomu vyhrazených míst, které určí pronajímatel).</w:t>
      </w:r>
    </w:p>
    <w:p w14:paraId="5B0CBB0B" w14:textId="77777777" w:rsidR="00C85A54" w:rsidRPr="00C260D5" w:rsidRDefault="00C85A54" w:rsidP="00C85A54">
      <w:pPr>
        <w:numPr>
          <w:ilvl w:val="0"/>
          <w:numId w:val="2"/>
        </w:numPr>
        <w:ind w:left="360"/>
        <w:rPr>
          <w:rFonts w:ascii="Calibri" w:hAnsi="Calibri" w:cs="Arial"/>
          <w:szCs w:val="22"/>
        </w:rPr>
      </w:pPr>
      <w:r w:rsidRPr="00C260D5">
        <w:rPr>
          <w:rFonts w:ascii="Calibri" w:hAnsi="Calibri" w:cs="Arial"/>
          <w:szCs w:val="22"/>
        </w:rPr>
        <w:t>V případě veřejného provozování autorských děl (živě nebo z nosičů) nájemcem je nájemce povinen na své náklady uzavřít s příslušným správcem autorských práv smlouvu o užití díla.</w:t>
      </w:r>
    </w:p>
    <w:p w14:paraId="12708C5C" w14:textId="77777777" w:rsidR="00C85A54" w:rsidRPr="00C260D5" w:rsidRDefault="00C85A54" w:rsidP="00C85A54">
      <w:pPr>
        <w:numPr>
          <w:ilvl w:val="0"/>
          <w:numId w:val="2"/>
        </w:numPr>
        <w:ind w:left="360"/>
        <w:rPr>
          <w:rFonts w:ascii="Calibri" w:hAnsi="Calibri"/>
          <w:szCs w:val="22"/>
        </w:rPr>
      </w:pPr>
      <w:r w:rsidRPr="00C260D5">
        <w:rPr>
          <w:rFonts w:ascii="Calibri" w:hAnsi="Calibri" w:cs="Arial"/>
          <w:szCs w:val="22"/>
        </w:rPr>
        <w:t xml:space="preserve">Pronajímatel neodpovídá za škody na majetku vneseném nájemcem do předmětu nájmu a ani za škody na majetku vneseném do předmětu nájmu jinými osobami se souhlasem nájemce a </w:t>
      </w:r>
      <w:r w:rsidRPr="00C260D5">
        <w:rPr>
          <w:rFonts w:ascii="Calibri" w:hAnsi="Calibri"/>
          <w:szCs w:val="22"/>
        </w:rPr>
        <w:t>neodpovídá za škody způsobené nájemci v důsledku živelní události.</w:t>
      </w:r>
    </w:p>
    <w:p w14:paraId="02C56677" w14:textId="77777777" w:rsidR="00C85A54" w:rsidRDefault="00C85A54" w:rsidP="00C85A54">
      <w:pPr>
        <w:numPr>
          <w:ilvl w:val="0"/>
          <w:numId w:val="2"/>
        </w:numPr>
        <w:ind w:left="360"/>
        <w:rPr>
          <w:rFonts w:ascii="Calibri" w:hAnsi="Calibri" w:cs="Arial"/>
          <w:szCs w:val="22"/>
        </w:rPr>
      </w:pPr>
      <w:r w:rsidRPr="00C260D5">
        <w:rPr>
          <w:rFonts w:ascii="Calibri" w:hAnsi="Calibri" w:cs="Arial"/>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69F889D1" w14:textId="77777777" w:rsidR="00AC3ED1" w:rsidRDefault="00C91077" w:rsidP="00C85A54">
      <w:pPr>
        <w:numPr>
          <w:ilvl w:val="0"/>
          <w:numId w:val="2"/>
        </w:numPr>
        <w:ind w:left="360"/>
        <w:rPr>
          <w:rFonts w:ascii="Calibri" w:hAnsi="Calibri" w:cs="Arial"/>
          <w:szCs w:val="22"/>
        </w:rPr>
      </w:pPr>
      <w:r>
        <w:rPr>
          <w:rFonts w:ascii="Calibri" w:hAnsi="Calibri" w:cs="Arial"/>
          <w:szCs w:val="22"/>
        </w:rPr>
        <w:t>Nájemce bere na vědomí, že v objektu je nainstalován elektronický zabezpečovací systém a objekt se v době, která n</w:t>
      </w:r>
      <w:r w:rsidR="00204905">
        <w:rPr>
          <w:rFonts w:ascii="Calibri" w:hAnsi="Calibri" w:cs="Arial"/>
          <w:szCs w:val="22"/>
        </w:rPr>
        <w:t>ásleduje po ukončení doby nájmu</w:t>
      </w:r>
      <w:r w:rsidR="007C2EC6">
        <w:rPr>
          <w:rFonts w:ascii="Calibri" w:hAnsi="Calibri" w:cs="Arial"/>
          <w:szCs w:val="22"/>
        </w:rPr>
        <w:t>,</w:t>
      </w:r>
      <w:r w:rsidR="004346E1">
        <w:rPr>
          <w:rFonts w:ascii="Calibri" w:hAnsi="Calibri" w:cs="Arial"/>
          <w:szCs w:val="22"/>
        </w:rPr>
        <w:t xml:space="preserve"> </w:t>
      </w:r>
      <w:r>
        <w:rPr>
          <w:rFonts w:ascii="Calibri" w:hAnsi="Calibri" w:cs="Arial"/>
          <w:szCs w:val="22"/>
        </w:rPr>
        <w:t>automaticky uzavírá.</w:t>
      </w:r>
    </w:p>
    <w:p w14:paraId="7ECC05AB" w14:textId="77777777" w:rsidR="00C91077" w:rsidRPr="00C260D5" w:rsidRDefault="00AC3ED1" w:rsidP="00C85A54">
      <w:pPr>
        <w:numPr>
          <w:ilvl w:val="0"/>
          <w:numId w:val="2"/>
        </w:numPr>
        <w:ind w:left="360"/>
        <w:rPr>
          <w:rFonts w:ascii="Calibri" w:hAnsi="Calibri" w:cs="Arial"/>
          <w:szCs w:val="22"/>
        </w:rPr>
      </w:pPr>
      <w:r>
        <w:rPr>
          <w:rFonts w:ascii="Calibri" w:hAnsi="Calibri" w:cs="Arial"/>
          <w:szCs w:val="22"/>
        </w:rPr>
        <w:t>Nájemce je povinen v titulcích vzniklého audiovizuálního díla uvést poděkování Národnímu památkovému ústavu v</w:t>
      </w:r>
      <w:r w:rsidR="004346E1">
        <w:rPr>
          <w:rFonts w:ascii="Calibri" w:hAnsi="Calibri" w:cs="Arial"/>
          <w:szCs w:val="22"/>
        </w:rPr>
        <w:t> </w:t>
      </w:r>
      <w:r>
        <w:rPr>
          <w:rFonts w:ascii="Calibri" w:hAnsi="Calibri" w:cs="Arial"/>
          <w:szCs w:val="22"/>
        </w:rPr>
        <w:t>Olomouci</w:t>
      </w:r>
      <w:r w:rsidR="004346E1">
        <w:rPr>
          <w:rFonts w:ascii="Calibri" w:hAnsi="Calibri" w:cs="Arial"/>
          <w:szCs w:val="22"/>
        </w:rPr>
        <w:t>.</w:t>
      </w:r>
    </w:p>
    <w:p w14:paraId="740273CB" w14:textId="77777777" w:rsidR="00C85A54" w:rsidRDefault="00C85A54" w:rsidP="00C85A54">
      <w:pPr>
        <w:jc w:val="center"/>
        <w:rPr>
          <w:rFonts w:ascii="Calibri" w:hAnsi="Calibri" w:cs="Arial"/>
          <w:b/>
          <w:szCs w:val="22"/>
        </w:rPr>
      </w:pPr>
    </w:p>
    <w:p w14:paraId="1D212A8F" w14:textId="77777777" w:rsidR="00C91077" w:rsidRPr="00C260D5" w:rsidRDefault="00C91077" w:rsidP="00C85A54">
      <w:pPr>
        <w:jc w:val="center"/>
        <w:rPr>
          <w:rFonts w:ascii="Calibri" w:hAnsi="Calibri" w:cs="Arial"/>
          <w:b/>
          <w:szCs w:val="22"/>
        </w:rPr>
      </w:pPr>
    </w:p>
    <w:p w14:paraId="1C6A7483" w14:textId="77777777" w:rsidR="00C85A54" w:rsidRPr="00C260D5" w:rsidRDefault="00C85A54" w:rsidP="00C85A54">
      <w:pPr>
        <w:jc w:val="center"/>
        <w:rPr>
          <w:rFonts w:ascii="Calibri" w:hAnsi="Calibri" w:cs="Arial"/>
          <w:b/>
          <w:szCs w:val="22"/>
        </w:rPr>
      </w:pPr>
      <w:r w:rsidRPr="00C260D5">
        <w:rPr>
          <w:rFonts w:ascii="Calibri" w:hAnsi="Calibri" w:cs="Arial"/>
          <w:b/>
          <w:szCs w:val="22"/>
        </w:rPr>
        <w:t>Článek V.</w:t>
      </w:r>
    </w:p>
    <w:p w14:paraId="3B0480C9" w14:textId="77777777" w:rsidR="00C85A54" w:rsidRPr="00A4162B" w:rsidRDefault="00C85A54" w:rsidP="00C85A54">
      <w:pPr>
        <w:jc w:val="center"/>
        <w:rPr>
          <w:rFonts w:ascii="Calibri" w:hAnsi="Calibri" w:cs="Arial"/>
          <w:b/>
          <w:szCs w:val="22"/>
        </w:rPr>
      </w:pPr>
      <w:r>
        <w:rPr>
          <w:rFonts w:ascii="Calibri" w:hAnsi="Calibri" w:cs="Arial"/>
          <w:b/>
          <w:szCs w:val="22"/>
        </w:rPr>
        <w:t>Doba nájmu</w:t>
      </w:r>
    </w:p>
    <w:p w14:paraId="36CD6587" w14:textId="77777777" w:rsidR="00C85A54" w:rsidRPr="00A95C6F" w:rsidRDefault="00C85A54" w:rsidP="00C85A54">
      <w:pPr>
        <w:numPr>
          <w:ilvl w:val="0"/>
          <w:numId w:val="3"/>
        </w:numPr>
        <w:ind w:left="360"/>
        <w:rPr>
          <w:rFonts w:ascii="Calibri" w:hAnsi="Calibri" w:cs="Arial"/>
          <w:b/>
          <w:szCs w:val="22"/>
        </w:rPr>
      </w:pPr>
      <w:r w:rsidRPr="00C260D5">
        <w:rPr>
          <w:rFonts w:ascii="Calibri" w:hAnsi="Calibri" w:cs="Arial"/>
          <w:szCs w:val="22"/>
        </w:rPr>
        <w:t xml:space="preserve">Tato smlouva se uzavírá na dobu </w:t>
      </w:r>
      <w:r w:rsidRPr="00406359">
        <w:rPr>
          <w:rFonts w:ascii="Calibri" w:hAnsi="Calibri" w:cs="Arial"/>
          <w:szCs w:val="22"/>
        </w:rPr>
        <w:t>určitou, a to</w:t>
      </w:r>
      <w:r w:rsidR="00C55384">
        <w:rPr>
          <w:rFonts w:ascii="Calibri" w:hAnsi="Calibri" w:cs="Arial"/>
          <w:b/>
          <w:szCs w:val="22"/>
        </w:rPr>
        <w:t xml:space="preserve"> od 2</w:t>
      </w:r>
      <w:r w:rsidR="004346E1">
        <w:rPr>
          <w:rFonts w:ascii="Calibri" w:hAnsi="Calibri" w:cs="Arial"/>
          <w:b/>
          <w:szCs w:val="22"/>
        </w:rPr>
        <w:t xml:space="preserve">. března </w:t>
      </w:r>
      <w:r w:rsidR="00A95C6F" w:rsidRPr="00406359">
        <w:rPr>
          <w:rFonts w:ascii="Calibri" w:hAnsi="Calibri" w:cs="Arial"/>
          <w:b/>
          <w:szCs w:val="22"/>
        </w:rPr>
        <w:t>20</w:t>
      </w:r>
      <w:r w:rsidR="00406359" w:rsidRPr="00406359">
        <w:rPr>
          <w:rFonts w:ascii="Calibri" w:hAnsi="Calibri" w:cs="Arial"/>
          <w:b/>
          <w:szCs w:val="22"/>
        </w:rPr>
        <w:t>21</w:t>
      </w:r>
      <w:r w:rsidR="004346E1">
        <w:rPr>
          <w:rFonts w:ascii="Calibri" w:hAnsi="Calibri" w:cs="Arial"/>
          <w:b/>
          <w:szCs w:val="22"/>
        </w:rPr>
        <w:t>, 8 hodin</w:t>
      </w:r>
      <w:r w:rsidRPr="00A95C6F">
        <w:rPr>
          <w:rFonts w:ascii="Calibri" w:hAnsi="Calibri" w:cs="Arial"/>
          <w:b/>
          <w:szCs w:val="22"/>
        </w:rPr>
        <w:t xml:space="preserve"> do</w:t>
      </w:r>
      <w:bookmarkStart w:id="1" w:name="Text47"/>
      <w:r w:rsidR="00941DCE">
        <w:rPr>
          <w:rFonts w:ascii="Calibri" w:hAnsi="Calibri" w:cs="Arial"/>
          <w:b/>
          <w:szCs w:val="22"/>
        </w:rPr>
        <w:t xml:space="preserve"> 9</w:t>
      </w:r>
      <w:r w:rsidR="004346E1">
        <w:rPr>
          <w:rFonts w:ascii="Calibri" w:hAnsi="Calibri" w:cs="Arial"/>
          <w:b/>
          <w:szCs w:val="22"/>
        </w:rPr>
        <w:t xml:space="preserve">. března </w:t>
      </w:r>
      <w:r w:rsidR="00406359">
        <w:rPr>
          <w:rFonts w:ascii="Calibri" w:hAnsi="Calibri" w:cs="Arial"/>
          <w:b/>
          <w:szCs w:val="22"/>
        </w:rPr>
        <w:t>2021</w:t>
      </w:r>
      <w:r w:rsidR="004346E1">
        <w:rPr>
          <w:rFonts w:ascii="Calibri" w:hAnsi="Calibri" w:cs="Arial"/>
          <w:b/>
          <w:szCs w:val="22"/>
        </w:rPr>
        <w:t>,</w:t>
      </w:r>
      <w:r w:rsidR="00406359">
        <w:rPr>
          <w:rFonts w:ascii="Calibri" w:hAnsi="Calibri" w:cs="Arial"/>
          <w:b/>
          <w:szCs w:val="22"/>
        </w:rPr>
        <w:t xml:space="preserve"> </w:t>
      </w:r>
      <w:bookmarkEnd w:id="1"/>
      <w:r w:rsidR="004346E1">
        <w:rPr>
          <w:rFonts w:ascii="Calibri" w:hAnsi="Calibri" w:cs="Arial"/>
          <w:b/>
          <w:szCs w:val="22"/>
        </w:rPr>
        <w:t>20 hodin.</w:t>
      </w:r>
    </w:p>
    <w:p w14:paraId="00BCC2F7" w14:textId="77777777" w:rsidR="00C85A54" w:rsidRPr="00C260D5" w:rsidRDefault="00C85A54" w:rsidP="00C85A54">
      <w:pPr>
        <w:numPr>
          <w:ilvl w:val="0"/>
          <w:numId w:val="3"/>
        </w:numPr>
        <w:ind w:left="360"/>
        <w:rPr>
          <w:rFonts w:ascii="Calibri" w:hAnsi="Calibri"/>
          <w:szCs w:val="22"/>
        </w:rPr>
      </w:pPr>
      <w:r w:rsidRPr="00C260D5">
        <w:rPr>
          <w:rFonts w:ascii="Calibri" w:hAnsi="Calibri" w:cs="Arial"/>
          <w:szCs w:val="22"/>
        </w:rPr>
        <w:t xml:space="preserve">Pronajímatel je oprávněn vypovědět nájem bez výpovědní doby s okamžitou účinností </w:t>
      </w:r>
      <w:r w:rsidRPr="00C260D5">
        <w:rPr>
          <w:rFonts w:ascii="Calibri" w:hAnsi="Calibri"/>
          <w:szCs w:val="22"/>
        </w:rPr>
        <w:t>v případech dle občanského zákoníku a</w:t>
      </w:r>
      <w:r w:rsidRPr="00C260D5">
        <w:rPr>
          <w:rFonts w:ascii="Calibri" w:hAnsi="Calibri" w:cs="Arial"/>
          <w:szCs w:val="22"/>
        </w:rPr>
        <w:t xml:space="preserve"> v případech, kdy nájemce porušuje své povinnosti zvlášť závažným</w:t>
      </w:r>
      <w:r w:rsidRPr="00C260D5">
        <w:rPr>
          <w:rFonts w:ascii="Calibri" w:hAnsi="Calibri"/>
          <w:szCs w:val="22"/>
        </w:rPr>
        <w:t xml:space="preserve"> způsobem. Za zvlášť závažné porušení povinností nájemcem se považuje zejména:</w:t>
      </w:r>
    </w:p>
    <w:p w14:paraId="649025D1" w14:textId="77777777" w:rsidR="00C85A54" w:rsidRPr="00A95C6F" w:rsidRDefault="00C85A54" w:rsidP="00C85A54">
      <w:pPr>
        <w:pStyle w:val="psm"/>
        <w:numPr>
          <w:ilvl w:val="3"/>
          <w:numId w:val="8"/>
        </w:numPr>
        <w:tabs>
          <w:tab w:val="clear" w:pos="2160"/>
        </w:tabs>
        <w:ind w:left="709"/>
      </w:pPr>
      <w:r w:rsidRPr="00A95C6F">
        <w:t>jestliže nájemce užívá předmět nájmu jiným způsobem nebo k jinému než sjednanému účelu, nebo nedodržuje závazné podmínky stanovené pro užív</w:t>
      </w:r>
      <w:r w:rsidR="00A95C6F">
        <w:t>ání předmětu nájmu</w:t>
      </w:r>
    </w:p>
    <w:p w14:paraId="0907A397" w14:textId="77777777" w:rsidR="00C85A54" w:rsidRPr="00C260D5" w:rsidRDefault="00C85A54" w:rsidP="00C85A54">
      <w:pPr>
        <w:pStyle w:val="psm"/>
        <w:numPr>
          <w:ilvl w:val="3"/>
          <w:numId w:val="8"/>
        </w:numPr>
        <w:tabs>
          <w:tab w:val="clear" w:pos="2160"/>
        </w:tabs>
        <w:ind w:left="709"/>
      </w:pPr>
      <w:r w:rsidRPr="00C260D5">
        <w:t>jestliže nájemce poškozuje předmět nájmu závažným nebo nenapravitelným způsobem nebo způsobí-li jinak závažnou škodu na předmětu nájmu.</w:t>
      </w:r>
    </w:p>
    <w:p w14:paraId="051B7C93" w14:textId="77777777" w:rsidR="00C85A54" w:rsidRPr="00C260D5" w:rsidRDefault="00C85A54" w:rsidP="00C85A54">
      <w:pPr>
        <w:numPr>
          <w:ilvl w:val="0"/>
          <w:numId w:val="3"/>
        </w:numPr>
        <w:ind w:left="360"/>
        <w:rPr>
          <w:rFonts w:ascii="Calibri" w:hAnsi="Calibri" w:cs="Arial"/>
          <w:szCs w:val="22"/>
        </w:rPr>
      </w:pPr>
      <w:r w:rsidRPr="00C260D5">
        <w:rPr>
          <w:rFonts w:ascii="Calibri" w:hAnsi="Calibri" w:cs="Arial"/>
          <w:szCs w:val="22"/>
        </w:rPr>
        <w:t>Nájemce je povinen předmět nájmu vyklidit a předat v okamžiku ukončení nájmu</w:t>
      </w:r>
      <w:r w:rsidR="00406359">
        <w:rPr>
          <w:rFonts w:ascii="Calibri" w:hAnsi="Calibri" w:cs="Arial"/>
          <w:szCs w:val="22"/>
        </w:rPr>
        <w:t xml:space="preserve"> ve stavu, v jakém mu byl dle této smlouvy předán k dočasnému užívání, s přihlédnutím k běžnému opotřebení.</w:t>
      </w:r>
      <w:r w:rsidR="004346E1">
        <w:rPr>
          <w:rFonts w:ascii="Calibri" w:hAnsi="Calibri" w:cs="Arial"/>
          <w:szCs w:val="22"/>
        </w:rPr>
        <w:t xml:space="preserve"> </w:t>
      </w:r>
      <w:r w:rsidRPr="00C260D5">
        <w:rPr>
          <w:rFonts w:ascii="Calibri" w:hAnsi="Calibri" w:cs="Arial"/>
          <w:szCs w:val="22"/>
        </w:rPr>
        <w:t xml:space="preserve">V případě prodlení, uhradí nájemce smluvní pokutu </w:t>
      </w:r>
      <w:r w:rsidR="00074F47">
        <w:rPr>
          <w:rFonts w:ascii="Calibri" w:hAnsi="Calibri" w:cs="Arial"/>
          <w:b/>
          <w:szCs w:val="22"/>
        </w:rPr>
        <w:t>200</w:t>
      </w:r>
      <w:r w:rsidR="00A95C6F" w:rsidRPr="00A95C6F">
        <w:rPr>
          <w:rFonts w:ascii="Calibri" w:hAnsi="Calibri" w:cs="Arial"/>
          <w:b/>
          <w:szCs w:val="22"/>
        </w:rPr>
        <w:t>0</w:t>
      </w:r>
      <w:r w:rsidRPr="00A95C6F">
        <w:rPr>
          <w:rFonts w:ascii="Calibri" w:hAnsi="Calibri" w:cs="Arial"/>
          <w:b/>
          <w:szCs w:val="22"/>
        </w:rPr>
        <w:t xml:space="preserve"> Kč</w:t>
      </w:r>
      <w:r w:rsidRPr="00C260D5">
        <w:rPr>
          <w:rFonts w:ascii="Calibri" w:hAnsi="Calibri" w:cs="Arial"/>
          <w:szCs w:val="22"/>
        </w:rPr>
        <w:t xml:space="preserve"> za každou </w:t>
      </w:r>
      <w:r w:rsidR="00074F47">
        <w:rPr>
          <w:rFonts w:ascii="Calibri" w:hAnsi="Calibri" w:cs="Arial"/>
          <w:szCs w:val="22"/>
        </w:rPr>
        <w:t xml:space="preserve">i započatou </w:t>
      </w:r>
      <w:r w:rsidRPr="00C260D5">
        <w:rPr>
          <w:rFonts w:ascii="Calibri" w:hAnsi="Calibri" w:cs="Arial"/>
          <w:szCs w:val="22"/>
        </w:rPr>
        <w:t xml:space="preserve">hodinu prodlení se splněním této povinnosti a to bez ohledu na jeho zavinění. </w:t>
      </w:r>
    </w:p>
    <w:p w14:paraId="0A86C708" w14:textId="77777777" w:rsidR="00C85A54" w:rsidRPr="00C260D5" w:rsidRDefault="00C85A54" w:rsidP="00C85A54">
      <w:pPr>
        <w:numPr>
          <w:ilvl w:val="0"/>
          <w:numId w:val="3"/>
        </w:numPr>
        <w:ind w:left="360"/>
        <w:rPr>
          <w:rFonts w:ascii="Calibri" w:hAnsi="Calibri" w:cs="Arial"/>
          <w:szCs w:val="22"/>
        </w:rPr>
      </w:pPr>
      <w:r w:rsidRPr="00C260D5">
        <w:rPr>
          <w:rFonts w:ascii="Calibri" w:hAnsi="Calibri" w:cs="Arial"/>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6F8E3726" w14:textId="77777777" w:rsidR="00C85A54" w:rsidRPr="00C260D5" w:rsidRDefault="00C85A54" w:rsidP="00C85A54">
      <w:pPr>
        <w:numPr>
          <w:ilvl w:val="0"/>
          <w:numId w:val="3"/>
        </w:numPr>
        <w:ind w:left="360"/>
        <w:rPr>
          <w:rFonts w:ascii="Calibri" w:hAnsi="Calibri" w:cs="Arial"/>
          <w:szCs w:val="22"/>
        </w:rPr>
      </w:pPr>
      <w:r w:rsidRPr="00C260D5">
        <w:rPr>
          <w:rFonts w:ascii="Calibri" w:hAnsi="Calibri"/>
          <w:szCs w:val="22"/>
        </w:rPr>
        <w:t xml:space="preserve">Smluvní strany sjednaly, že </w:t>
      </w:r>
      <w:proofErr w:type="spellStart"/>
      <w:r w:rsidRPr="00C260D5">
        <w:rPr>
          <w:rFonts w:ascii="Calibri" w:hAnsi="Calibri"/>
          <w:szCs w:val="22"/>
        </w:rPr>
        <w:t>ust</w:t>
      </w:r>
      <w:proofErr w:type="spellEnd"/>
      <w:r w:rsidRPr="00C260D5">
        <w:rPr>
          <w:rFonts w:ascii="Calibri" w:hAnsi="Calibri"/>
          <w:szCs w:val="22"/>
        </w:rPr>
        <w:t>. § 2230 zákona č. 89/2012 Sb., občanský zákoník, v platném znění, o automatickém prodloužení nájmu se neuplatní.</w:t>
      </w:r>
    </w:p>
    <w:p w14:paraId="3DE6A451" w14:textId="77777777" w:rsidR="00C85A54" w:rsidRPr="00C260D5" w:rsidRDefault="00C85A54" w:rsidP="00C85A54">
      <w:pPr>
        <w:pStyle w:val="Nadpis4"/>
        <w:jc w:val="center"/>
        <w:rPr>
          <w:rFonts w:cs="Arial"/>
          <w:sz w:val="22"/>
          <w:szCs w:val="22"/>
        </w:rPr>
      </w:pPr>
      <w:r w:rsidRPr="00C260D5">
        <w:rPr>
          <w:rFonts w:cs="Arial"/>
          <w:sz w:val="22"/>
          <w:szCs w:val="22"/>
        </w:rPr>
        <w:t>Článek VI.</w:t>
      </w:r>
    </w:p>
    <w:p w14:paraId="543A8679" w14:textId="77777777" w:rsidR="00C85A54" w:rsidRPr="00A4162B" w:rsidRDefault="00C85A54" w:rsidP="00C85A54">
      <w:pPr>
        <w:jc w:val="center"/>
        <w:rPr>
          <w:rFonts w:ascii="Calibri" w:hAnsi="Calibri" w:cs="Arial"/>
          <w:b/>
          <w:szCs w:val="22"/>
        </w:rPr>
      </w:pPr>
      <w:r w:rsidRPr="00C260D5">
        <w:rPr>
          <w:rFonts w:ascii="Calibri" w:hAnsi="Calibri" w:cs="Arial"/>
          <w:b/>
          <w:szCs w:val="22"/>
        </w:rPr>
        <w:t>Us</w:t>
      </w:r>
      <w:r>
        <w:rPr>
          <w:rFonts w:ascii="Calibri" w:hAnsi="Calibri" w:cs="Arial"/>
          <w:b/>
          <w:szCs w:val="22"/>
        </w:rPr>
        <w:t xml:space="preserve">tanovení přechodná a závěrečná </w:t>
      </w:r>
    </w:p>
    <w:p w14:paraId="6445C1FF" w14:textId="77777777" w:rsidR="00C85A54" w:rsidRPr="00C260D5" w:rsidRDefault="00C85A54" w:rsidP="00C85A54">
      <w:pPr>
        <w:numPr>
          <w:ilvl w:val="0"/>
          <w:numId w:val="4"/>
        </w:numPr>
        <w:rPr>
          <w:rFonts w:ascii="Calibri" w:hAnsi="Calibri" w:cs="Arial"/>
          <w:szCs w:val="22"/>
        </w:rPr>
      </w:pPr>
      <w:r w:rsidRPr="00C260D5">
        <w:rPr>
          <w:rFonts w:ascii="Calibri" w:hAnsi="Calibri" w:cs="Arial"/>
          <w:szCs w:val="22"/>
        </w:rPr>
        <w:t xml:space="preserve">Smluvní pokuty dle této smlouvy jsou splatné do 21 dnů od písemného vyúčtování odeslaného druhé smluvní straně. </w:t>
      </w:r>
      <w:r w:rsidRPr="00C260D5">
        <w:rPr>
          <w:rFonts w:ascii="Calibri" w:hAnsi="Calibri"/>
          <w:color w:val="000000"/>
          <w:szCs w:val="22"/>
        </w:rPr>
        <w:t>Uhrazením smluvní pokuty není dotčen nárok na náhrad</w:t>
      </w:r>
      <w:r w:rsidRPr="00C260D5">
        <w:rPr>
          <w:rFonts w:ascii="Calibri" w:hAnsi="Calibri"/>
          <w:snapToGrid w:val="0"/>
          <w:color w:val="000000"/>
          <w:szCs w:val="22"/>
        </w:rPr>
        <w:t>u škody. Nárok na úhradu smluvní pokuty ani škody není nikterak dotčen odstoupením od smlouvy.</w:t>
      </w:r>
    </w:p>
    <w:p w14:paraId="63303F02" w14:textId="77777777" w:rsidR="008F0659" w:rsidRDefault="00C85A54" w:rsidP="00C85A54">
      <w:pPr>
        <w:numPr>
          <w:ilvl w:val="0"/>
          <w:numId w:val="4"/>
        </w:numPr>
        <w:rPr>
          <w:rFonts w:ascii="Calibri" w:hAnsi="Calibri"/>
          <w:szCs w:val="22"/>
        </w:rPr>
      </w:pPr>
      <w:r w:rsidRPr="00C260D5">
        <w:rPr>
          <w:rFonts w:ascii="Calibri" w:hAnsi="Calibri"/>
          <w:szCs w:val="22"/>
        </w:rPr>
        <w:lastRenderedPageBreak/>
        <w:t xml:space="preserve">Tato smlouva byla sepsána </w:t>
      </w:r>
      <w:r w:rsidRPr="00A95C6F">
        <w:rPr>
          <w:rFonts w:ascii="Calibri" w:hAnsi="Calibri"/>
          <w:szCs w:val="22"/>
        </w:rPr>
        <w:t>ve dvou</w:t>
      </w:r>
      <w:r w:rsidRPr="00C260D5">
        <w:rPr>
          <w:rFonts w:ascii="Calibri" w:hAnsi="Calibri"/>
          <w:szCs w:val="22"/>
        </w:rPr>
        <w:t xml:space="preserve"> vyhotoveních. Každá ze smluvních stran obdržela </w:t>
      </w:r>
      <w:r w:rsidRPr="00A95C6F">
        <w:rPr>
          <w:rFonts w:ascii="Calibri" w:hAnsi="Calibri"/>
          <w:szCs w:val="22"/>
        </w:rPr>
        <w:t>po jednom</w:t>
      </w:r>
      <w:r w:rsidRPr="00C260D5">
        <w:rPr>
          <w:rFonts w:ascii="Calibri" w:hAnsi="Calibri"/>
          <w:szCs w:val="22"/>
        </w:rPr>
        <w:t xml:space="preserve"> totožném vyhotovení. </w:t>
      </w:r>
    </w:p>
    <w:p w14:paraId="4CEE14BB" w14:textId="77777777" w:rsidR="008F0659" w:rsidRPr="008F0659" w:rsidRDefault="008F0659" w:rsidP="008F0659">
      <w:pPr>
        <w:numPr>
          <w:ilvl w:val="0"/>
          <w:numId w:val="4"/>
        </w:numPr>
        <w:rPr>
          <w:rFonts w:asciiTheme="minorHAnsi" w:hAnsiTheme="minorHAnsi" w:cstheme="minorHAnsi"/>
          <w:szCs w:val="22"/>
        </w:rPr>
      </w:pPr>
      <w:r w:rsidRPr="008F0659">
        <w:rPr>
          <w:rFonts w:asciiTheme="minorHAnsi" w:hAnsiTheme="minorHAnsi" w:cstheme="minorHAnsi"/>
          <w:color w:val="000000"/>
          <w:szCs w:val="22"/>
        </w:rPr>
        <w:t xml:space="preserve">Tato smlouva nabývá platnosti a účinnosti dnem podpisu oběma smluvními stranami. Pokud tato smlouva podléhá povinnosti uveřejnění </w:t>
      </w:r>
      <w:r w:rsidRPr="008F0659">
        <w:rPr>
          <w:rFonts w:asciiTheme="minorHAnsi" w:hAnsiTheme="minorHAnsi" w:cstheme="minorHAnsi"/>
          <w:bCs/>
          <w:iCs/>
          <w:szCs w:val="22"/>
        </w:rPr>
        <w:t>dle zákona č. 340/2015 Sb., o zvláštních podmínkách účinnosti některých smluv, uveřejňování těchto smluv a o registru smluv (zákon o registru smluv)</w:t>
      </w:r>
      <w:r w:rsidRPr="008F0659">
        <w:rPr>
          <w:rFonts w:asciiTheme="minorHAnsi" w:hAnsiTheme="minorHAnsi" w:cstheme="minorHAnsi"/>
          <w:color w:val="000000"/>
          <w:szCs w:val="22"/>
        </w:rPr>
        <w:t xml:space="preserve">, nabude účinnosti dnem uveřejnění a její </w:t>
      </w:r>
      <w:r w:rsidRPr="008F0659">
        <w:rPr>
          <w:rFonts w:asciiTheme="minorHAnsi" w:hAnsiTheme="minorHAnsi" w:cstheme="minorHAnsi"/>
          <w:color w:val="000000"/>
          <w:szCs w:val="22"/>
          <w:u w:val="single"/>
        </w:rPr>
        <w:t>uveřejnění zajistí pronajímatel</w:t>
      </w:r>
      <w:r w:rsidRPr="008F0659">
        <w:rPr>
          <w:rFonts w:asciiTheme="minorHAnsi" w:hAnsiTheme="minorHAnsi" w:cstheme="minorHAnsi"/>
          <w:color w:val="000000"/>
          <w:szCs w:val="22"/>
        </w:rPr>
        <w:t>.</w:t>
      </w:r>
      <w:r w:rsidRPr="008F0659">
        <w:rPr>
          <w:rFonts w:asciiTheme="minorHAnsi" w:hAnsiTheme="minorHAnsi" w:cstheme="minorHAnsi"/>
          <w:snapToGrid w:val="0"/>
          <w:szCs w:val="22"/>
        </w:rPr>
        <w:t xml:space="preserve"> Smluvní strany berou na vědomí, že tato smlouva může být předmětem zveřejnění i dle jiných právních předpisů.</w:t>
      </w:r>
    </w:p>
    <w:p w14:paraId="649E1E13" w14:textId="77777777" w:rsidR="00C85A54" w:rsidRPr="00C260D5" w:rsidRDefault="00C85A54" w:rsidP="00C85A54">
      <w:pPr>
        <w:numPr>
          <w:ilvl w:val="0"/>
          <w:numId w:val="4"/>
        </w:numPr>
        <w:rPr>
          <w:rFonts w:ascii="Calibri" w:hAnsi="Calibri"/>
          <w:szCs w:val="22"/>
        </w:rPr>
      </w:pPr>
      <w:r w:rsidRPr="00C260D5">
        <w:rPr>
          <w:rFonts w:ascii="Calibri" w:hAnsi="Calibri"/>
          <w:szCs w:val="22"/>
        </w:rPr>
        <w:t>Smluvní strany se zavazují spolupůsobit jako osoba povinná v souladu se zákonem č. 320/2001 Sb., o finanční kontrole ve veřejné správě.</w:t>
      </w:r>
    </w:p>
    <w:p w14:paraId="20F4BE6F" w14:textId="77777777" w:rsidR="00C85A54" w:rsidRPr="00C260D5" w:rsidRDefault="00C85A54" w:rsidP="00C85A54">
      <w:pPr>
        <w:numPr>
          <w:ilvl w:val="0"/>
          <w:numId w:val="4"/>
        </w:numPr>
        <w:rPr>
          <w:rFonts w:ascii="Calibri" w:hAnsi="Calibri"/>
          <w:szCs w:val="22"/>
        </w:rPr>
      </w:pPr>
      <w:r w:rsidRPr="00C260D5">
        <w:rPr>
          <w:rFonts w:ascii="Calibri" w:hAnsi="Calibri"/>
          <w:szCs w:val="22"/>
        </w:rPr>
        <w:t xml:space="preserve">Smlouvu je možno měnit či doplňovat výhradně písemnými číslovanými dodatky. </w:t>
      </w:r>
    </w:p>
    <w:p w14:paraId="683A61A4" w14:textId="77777777" w:rsidR="00C85A54" w:rsidRPr="00C260D5" w:rsidRDefault="00C85A54" w:rsidP="00C85A54">
      <w:pPr>
        <w:pStyle w:val="Zkladntext"/>
        <w:numPr>
          <w:ilvl w:val="0"/>
          <w:numId w:val="4"/>
        </w:numPr>
        <w:rPr>
          <w:rFonts w:ascii="Calibri" w:hAnsi="Calibri"/>
          <w:szCs w:val="22"/>
        </w:rPr>
      </w:pPr>
      <w:r w:rsidRPr="00C260D5">
        <w:rPr>
          <w:rFonts w:ascii="Calibri" w:hAnsi="Calibri"/>
          <w:iCs/>
          <w:szCs w:val="22"/>
        </w:rPr>
        <w:t xml:space="preserve">Informace k ochraně osobních údajů jsou ze strany NPÚ uveřejněny na webových stránkách </w:t>
      </w:r>
      <w:hyperlink r:id="rId7" w:history="1">
        <w:r w:rsidRPr="00C260D5">
          <w:rPr>
            <w:rStyle w:val="Hypertextovodkaz"/>
            <w:rFonts w:ascii="Calibri" w:hAnsi="Calibri"/>
            <w:iCs/>
            <w:szCs w:val="22"/>
          </w:rPr>
          <w:t>www.npu.cz</w:t>
        </w:r>
      </w:hyperlink>
      <w:r w:rsidRPr="00C260D5">
        <w:rPr>
          <w:rFonts w:ascii="Calibri" w:hAnsi="Calibri"/>
          <w:iCs/>
          <w:szCs w:val="22"/>
        </w:rPr>
        <w:t xml:space="preserve"> v sekci „Ochrana osobních údajů“.</w:t>
      </w:r>
    </w:p>
    <w:p w14:paraId="22C0CF0F" w14:textId="77777777" w:rsidR="00C85A54" w:rsidRPr="00C260D5" w:rsidRDefault="00C85A54" w:rsidP="00C85A54">
      <w:pPr>
        <w:ind w:left="360"/>
        <w:rPr>
          <w:rFonts w:ascii="Calibri" w:hAnsi="Calibri"/>
          <w:szCs w:val="22"/>
        </w:rPr>
      </w:pPr>
    </w:p>
    <w:p w14:paraId="59D43D4D" w14:textId="77777777" w:rsidR="00C85A54" w:rsidRPr="00C260D5" w:rsidRDefault="00C85A54" w:rsidP="00C85A54">
      <w:pPr>
        <w:rPr>
          <w:rFonts w:ascii="Calibri" w:hAnsi="Calibri" w:cs="Arial"/>
          <w:szCs w:val="22"/>
        </w:rPr>
      </w:pPr>
    </w:p>
    <w:p w14:paraId="3E409E6C" w14:textId="77777777" w:rsidR="00C85A54" w:rsidRPr="00C260D5" w:rsidRDefault="00C85A54" w:rsidP="00C85A54">
      <w:pPr>
        <w:rPr>
          <w:rFonts w:ascii="Calibri" w:hAnsi="Calibri" w:cs="Arial"/>
          <w:szCs w:val="22"/>
        </w:rPr>
      </w:pPr>
    </w:p>
    <w:p w14:paraId="500A5AD8" w14:textId="77777777" w:rsidR="00C85A54" w:rsidRPr="00C260D5" w:rsidRDefault="00C85A54" w:rsidP="00C85A54">
      <w:pPr>
        <w:rPr>
          <w:rFonts w:ascii="Calibri" w:hAnsi="Calibri" w:cs="Arial"/>
          <w:szCs w:val="22"/>
        </w:rPr>
      </w:pPr>
    </w:p>
    <w:tbl>
      <w:tblPr>
        <w:tblW w:w="0" w:type="auto"/>
        <w:jc w:val="center"/>
        <w:tblLook w:val="04A0" w:firstRow="1" w:lastRow="0" w:firstColumn="1" w:lastColumn="0" w:noHBand="0" w:noVBand="1"/>
      </w:tblPr>
      <w:tblGrid>
        <w:gridCol w:w="4606"/>
        <w:gridCol w:w="4606"/>
      </w:tblGrid>
      <w:tr w:rsidR="00C85A54" w:rsidRPr="00C260D5" w14:paraId="55717AB1" w14:textId="77777777" w:rsidTr="00EA4E89">
        <w:trPr>
          <w:jc w:val="center"/>
        </w:trPr>
        <w:tc>
          <w:tcPr>
            <w:tcW w:w="4606" w:type="dxa"/>
          </w:tcPr>
          <w:p w14:paraId="384BE07E" w14:textId="77777777" w:rsidR="00C85A54" w:rsidRPr="00C260D5" w:rsidRDefault="00C85A54" w:rsidP="00EA4E89">
            <w:pPr>
              <w:jc w:val="center"/>
              <w:rPr>
                <w:rFonts w:ascii="Calibri" w:hAnsi="Calibri"/>
              </w:rPr>
            </w:pPr>
            <w:bookmarkStart w:id="2" w:name="Text35"/>
            <w:r w:rsidRPr="00C260D5">
              <w:rPr>
                <w:rFonts w:ascii="Calibri" w:hAnsi="Calibri"/>
                <w:szCs w:val="22"/>
              </w:rPr>
              <w:t xml:space="preserve">V </w:t>
            </w:r>
            <w:r w:rsidR="00A95C6F">
              <w:rPr>
                <w:rFonts w:ascii="Calibri" w:hAnsi="Calibri"/>
                <w:szCs w:val="22"/>
              </w:rPr>
              <w:t>Olomouci</w:t>
            </w:r>
            <w:r w:rsidRPr="00C260D5">
              <w:rPr>
                <w:rFonts w:ascii="Calibri" w:hAnsi="Calibri"/>
                <w:szCs w:val="22"/>
              </w:rPr>
              <w:t xml:space="preserve">, dne </w:t>
            </w:r>
          </w:p>
          <w:p w14:paraId="51F01B50" w14:textId="77777777" w:rsidR="00C85A54" w:rsidRDefault="00C85A54" w:rsidP="00EA4E89">
            <w:pPr>
              <w:jc w:val="center"/>
              <w:rPr>
                <w:rFonts w:ascii="Calibri" w:hAnsi="Calibri"/>
              </w:rPr>
            </w:pPr>
          </w:p>
          <w:p w14:paraId="0DA50F7B" w14:textId="77777777" w:rsidR="00D51260" w:rsidRDefault="00D51260" w:rsidP="00EA4E89">
            <w:pPr>
              <w:jc w:val="center"/>
              <w:rPr>
                <w:rFonts w:ascii="Calibri" w:hAnsi="Calibri"/>
              </w:rPr>
            </w:pPr>
          </w:p>
          <w:p w14:paraId="104F91CA" w14:textId="77777777" w:rsidR="00D51260" w:rsidRPr="00C260D5" w:rsidRDefault="00D51260" w:rsidP="00EA4E89">
            <w:pPr>
              <w:jc w:val="center"/>
              <w:rPr>
                <w:rFonts w:ascii="Calibri" w:hAnsi="Calibri"/>
              </w:rPr>
            </w:pPr>
          </w:p>
          <w:p w14:paraId="0354A83A" w14:textId="77777777" w:rsidR="00C85A54" w:rsidRPr="00C260D5" w:rsidRDefault="00C85A54" w:rsidP="00EA4E89">
            <w:pPr>
              <w:jc w:val="center"/>
              <w:rPr>
                <w:rFonts w:ascii="Calibri" w:hAnsi="Calibri"/>
              </w:rPr>
            </w:pPr>
          </w:p>
          <w:p w14:paraId="61C67C94" w14:textId="77777777" w:rsidR="00C85A54" w:rsidRPr="00C260D5" w:rsidRDefault="00C85A54" w:rsidP="00EA4E89">
            <w:pPr>
              <w:jc w:val="center"/>
              <w:rPr>
                <w:rFonts w:ascii="Calibri" w:hAnsi="Calibri"/>
              </w:rPr>
            </w:pPr>
            <w:r w:rsidRPr="00C260D5">
              <w:rPr>
                <w:rFonts w:ascii="Calibri" w:hAnsi="Calibri"/>
                <w:szCs w:val="22"/>
              </w:rPr>
              <w:t>…………………………………………..</w:t>
            </w:r>
          </w:p>
          <w:p w14:paraId="16A62CDC" w14:textId="05C46DA5" w:rsidR="00C85A54" w:rsidRPr="00C260D5" w:rsidRDefault="00D51260" w:rsidP="00EA4E89">
            <w:pPr>
              <w:jc w:val="center"/>
              <w:rPr>
                <w:rFonts w:ascii="Calibri" w:hAnsi="Calibri"/>
              </w:rPr>
            </w:pPr>
            <w:r>
              <w:rPr>
                <w:rFonts w:ascii="Calibri" w:hAnsi="Calibri"/>
                <w:szCs w:val="22"/>
              </w:rPr>
              <w:t>Mgr. František Chupík, Ph.D.</w:t>
            </w:r>
          </w:p>
          <w:p w14:paraId="0013BE68" w14:textId="59B847BD" w:rsidR="00C85A54" w:rsidRPr="00C260D5" w:rsidRDefault="00D51260" w:rsidP="00D51260">
            <w:pPr>
              <w:jc w:val="center"/>
              <w:rPr>
                <w:rFonts w:ascii="Calibri" w:hAnsi="Calibri"/>
              </w:rPr>
            </w:pPr>
            <w:r>
              <w:rPr>
                <w:rFonts w:ascii="Calibri" w:hAnsi="Calibri"/>
                <w:szCs w:val="22"/>
              </w:rPr>
              <w:t>Ředitel NPÚ ÚOP v Olomouci</w:t>
            </w:r>
          </w:p>
        </w:tc>
        <w:tc>
          <w:tcPr>
            <w:tcW w:w="4606" w:type="dxa"/>
          </w:tcPr>
          <w:p w14:paraId="107C3E07" w14:textId="77777777" w:rsidR="00C85A54" w:rsidRPr="00C260D5" w:rsidRDefault="00C85A54" w:rsidP="00EA4E89">
            <w:pPr>
              <w:jc w:val="center"/>
              <w:rPr>
                <w:rFonts w:ascii="Calibri" w:hAnsi="Calibri"/>
              </w:rPr>
            </w:pPr>
            <w:r w:rsidRPr="00C260D5">
              <w:rPr>
                <w:rFonts w:ascii="Calibri" w:hAnsi="Calibri"/>
                <w:szCs w:val="22"/>
              </w:rPr>
              <w:t xml:space="preserve">V </w:t>
            </w:r>
            <w:r w:rsidR="00A95C6F">
              <w:rPr>
                <w:rFonts w:ascii="Calibri" w:hAnsi="Calibri"/>
                <w:szCs w:val="22"/>
              </w:rPr>
              <w:t>Praze</w:t>
            </w:r>
            <w:r w:rsidRPr="00C260D5">
              <w:rPr>
                <w:rFonts w:ascii="Calibri" w:hAnsi="Calibri"/>
                <w:szCs w:val="22"/>
              </w:rPr>
              <w:t xml:space="preserve">, dne </w:t>
            </w:r>
          </w:p>
          <w:p w14:paraId="09644666" w14:textId="77777777" w:rsidR="00C85A54" w:rsidRPr="00C260D5" w:rsidRDefault="00C85A54" w:rsidP="00EA4E89">
            <w:pPr>
              <w:jc w:val="center"/>
              <w:rPr>
                <w:rFonts w:ascii="Calibri" w:hAnsi="Calibri"/>
              </w:rPr>
            </w:pPr>
          </w:p>
          <w:p w14:paraId="66ED6C7F" w14:textId="77777777" w:rsidR="00C85A54" w:rsidRDefault="00C85A54" w:rsidP="00EA4E89">
            <w:pPr>
              <w:jc w:val="center"/>
              <w:rPr>
                <w:rFonts w:ascii="Calibri" w:hAnsi="Calibri"/>
              </w:rPr>
            </w:pPr>
          </w:p>
          <w:p w14:paraId="5798BD63" w14:textId="77777777" w:rsidR="00D51260" w:rsidRDefault="00D51260" w:rsidP="00EA4E89">
            <w:pPr>
              <w:jc w:val="center"/>
              <w:rPr>
                <w:rFonts w:ascii="Calibri" w:hAnsi="Calibri"/>
              </w:rPr>
            </w:pPr>
          </w:p>
          <w:p w14:paraId="19A651FD" w14:textId="77777777" w:rsidR="00D51260" w:rsidRPr="00C260D5" w:rsidRDefault="00D51260" w:rsidP="00EA4E89">
            <w:pPr>
              <w:jc w:val="center"/>
              <w:rPr>
                <w:rFonts w:ascii="Calibri" w:hAnsi="Calibri"/>
              </w:rPr>
            </w:pPr>
          </w:p>
          <w:p w14:paraId="3D6829AF" w14:textId="77777777" w:rsidR="00C85A54" w:rsidRPr="00C260D5" w:rsidRDefault="00C85A54" w:rsidP="00EA4E89">
            <w:pPr>
              <w:jc w:val="center"/>
              <w:rPr>
                <w:rFonts w:ascii="Calibri" w:hAnsi="Calibri"/>
              </w:rPr>
            </w:pPr>
            <w:r w:rsidRPr="00C260D5">
              <w:rPr>
                <w:rFonts w:ascii="Calibri" w:hAnsi="Calibri"/>
                <w:szCs w:val="22"/>
              </w:rPr>
              <w:t>…………………………………………..</w:t>
            </w:r>
          </w:p>
          <w:p w14:paraId="6013F544" w14:textId="77777777" w:rsidR="00C85A54" w:rsidRPr="00C260D5" w:rsidRDefault="00C85A54" w:rsidP="00EA4E89">
            <w:pPr>
              <w:jc w:val="center"/>
              <w:rPr>
                <w:rFonts w:ascii="Calibri" w:hAnsi="Calibri"/>
              </w:rPr>
            </w:pPr>
            <w:r w:rsidRPr="00C260D5">
              <w:rPr>
                <w:rFonts w:ascii="Calibri" w:hAnsi="Calibri"/>
                <w:szCs w:val="22"/>
              </w:rPr>
              <w:t>(podpis nájemce)</w:t>
            </w:r>
          </w:p>
          <w:p w14:paraId="78B5119C" w14:textId="77777777" w:rsidR="00C85A54" w:rsidRPr="00C260D5" w:rsidRDefault="00C85A54" w:rsidP="00EA4E89">
            <w:pPr>
              <w:jc w:val="center"/>
              <w:rPr>
                <w:rFonts w:ascii="Calibri" w:hAnsi="Calibri"/>
              </w:rPr>
            </w:pPr>
            <w:r w:rsidRPr="00C260D5">
              <w:rPr>
                <w:rFonts w:ascii="Calibri" w:hAnsi="Calibri"/>
                <w:szCs w:val="22"/>
              </w:rPr>
              <w:t>/razítko/</w:t>
            </w:r>
          </w:p>
        </w:tc>
      </w:tr>
    </w:tbl>
    <w:p w14:paraId="7D7CBD3A" w14:textId="77777777" w:rsidR="00C85A54" w:rsidRPr="00C260D5" w:rsidRDefault="00C85A54" w:rsidP="00C85A54">
      <w:pPr>
        <w:rPr>
          <w:rFonts w:ascii="Calibri" w:hAnsi="Calibri" w:cs="Arial"/>
          <w:szCs w:val="22"/>
        </w:rPr>
      </w:pPr>
    </w:p>
    <w:bookmarkEnd w:id="2"/>
    <w:p w14:paraId="35744D9C" w14:textId="77777777" w:rsidR="00C85A54" w:rsidRPr="00C260D5" w:rsidRDefault="00C85A54" w:rsidP="00C85A54">
      <w:pPr>
        <w:rPr>
          <w:rFonts w:ascii="Calibri" w:hAnsi="Calibri" w:cs="Arial"/>
          <w:szCs w:val="22"/>
        </w:rPr>
      </w:pPr>
    </w:p>
    <w:p w14:paraId="49D2371B" w14:textId="77777777" w:rsidR="00C85A54" w:rsidRPr="00C260D5" w:rsidRDefault="00C85A54" w:rsidP="00C85A54">
      <w:pPr>
        <w:rPr>
          <w:rFonts w:ascii="Calibri" w:hAnsi="Calibri" w:cs="Arial"/>
          <w:szCs w:val="22"/>
        </w:rPr>
      </w:pPr>
    </w:p>
    <w:p w14:paraId="2098F40E" w14:textId="77777777" w:rsidR="00710B70" w:rsidRDefault="00710B70"/>
    <w:sectPr w:rsidR="00710B70" w:rsidSect="00EA4E8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20" w:left="113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E0694" w14:textId="77777777" w:rsidR="00A72A17" w:rsidRDefault="00A72A17">
      <w:r>
        <w:separator/>
      </w:r>
    </w:p>
  </w:endnote>
  <w:endnote w:type="continuationSeparator" w:id="0">
    <w:p w14:paraId="3870343A" w14:textId="77777777" w:rsidR="00A72A17" w:rsidRDefault="00A7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0564B" w14:textId="77777777" w:rsidR="00F3209B" w:rsidRDefault="00F320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6EE8" w14:textId="77777777" w:rsidR="00CF15E6" w:rsidRPr="00D37899" w:rsidRDefault="00C85A54" w:rsidP="00D37899">
    <w:pPr>
      <w:pStyle w:val="Zpat"/>
      <w:rPr>
        <w:rFonts w:ascii="Calibri" w:hAnsi="Calibri"/>
      </w:rPr>
    </w:pPr>
    <w:r>
      <w:rPr>
        <w:rFonts w:ascii="Calibri" w:hAnsi="Calibri"/>
      </w:rPr>
      <w:tab/>
      <w:t xml:space="preserve">strana </w:t>
    </w:r>
    <w:r w:rsidR="00056BCC">
      <w:rPr>
        <w:rFonts w:ascii="Calibri" w:hAnsi="Calibri"/>
      </w:rPr>
      <w:fldChar w:fldCharType="begin"/>
    </w:r>
    <w:r>
      <w:rPr>
        <w:rFonts w:ascii="Calibri" w:hAnsi="Calibri"/>
      </w:rPr>
      <w:instrText xml:space="preserve"> PAGE   \* MERGEFORMAT </w:instrText>
    </w:r>
    <w:r w:rsidR="00056BCC">
      <w:rPr>
        <w:rFonts w:ascii="Calibri" w:hAnsi="Calibri"/>
      </w:rPr>
      <w:fldChar w:fldCharType="separate"/>
    </w:r>
    <w:r w:rsidR="008A21CA">
      <w:rPr>
        <w:rFonts w:ascii="Calibri" w:hAnsi="Calibri"/>
        <w:noProof/>
      </w:rPr>
      <w:t>3</w:t>
    </w:r>
    <w:r w:rsidR="00056BCC">
      <w:rPr>
        <w:rFonts w:ascii="Calibri" w:hAnsi="Calibri"/>
      </w:rPr>
      <w:fldChar w:fldCharType="end"/>
    </w:r>
    <w:r>
      <w:rPr>
        <w:rFonts w:ascii="Calibri" w:hAnsi="Calibri"/>
      </w:rPr>
      <w:t xml:space="preserve"> (celkem </w:t>
    </w:r>
    <w:r w:rsidR="00A822DA">
      <w:rPr>
        <w:rFonts w:ascii="Calibri" w:hAnsi="Calibri"/>
        <w:noProof/>
      </w:rPr>
      <w:fldChar w:fldCharType="begin"/>
    </w:r>
    <w:r w:rsidR="00A822DA">
      <w:rPr>
        <w:rFonts w:ascii="Calibri" w:hAnsi="Calibri"/>
        <w:noProof/>
      </w:rPr>
      <w:instrText xml:space="preserve"> SECTIONPAGES   \* MERGEFORMAT </w:instrText>
    </w:r>
    <w:r w:rsidR="00A822DA">
      <w:rPr>
        <w:rFonts w:ascii="Calibri" w:hAnsi="Calibri"/>
        <w:noProof/>
      </w:rPr>
      <w:fldChar w:fldCharType="separate"/>
    </w:r>
    <w:r w:rsidR="008A21CA">
      <w:rPr>
        <w:rFonts w:ascii="Calibri" w:hAnsi="Calibri"/>
        <w:noProof/>
      </w:rPr>
      <w:t>4</w:t>
    </w:r>
    <w:r w:rsidR="00A822DA">
      <w:rPr>
        <w:rFonts w:ascii="Calibri" w:hAnsi="Calibri"/>
        <w:noProof/>
      </w:rPr>
      <w:fldChar w:fldCharType="end"/>
    </w:r>
    <w:r>
      <w:rPr>
        <w:rFonts w:ascii="Calibri" w:hAnsi="Calibri"/>
      </w:rPr>
      <w:t>)</w:t>
    </w:r>
    <w:r>
      <w:rPr>
        <w:rFonts w:ascii="Calibri" w:hAnsi="Calibri"/>
      </w:rPr>
      <w:tab/>
      <w:t>v1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D43F" w14:textId="77777777" w:rsidR="00F3209B" w:rsidRDefault="00F320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C5459" w14:textId="77777777" w:rsidR="00A72A17" w:rsidRDefault="00A72A17">
      <w:r>
        <w:separator/>
      </w:r>
    </w:p>
  </w:footnote>
  <w:footnote w:type="continuationSeparator" w:id="0">
    <w:p w14:paraId="52853558" w14:textId="77777777" w:rsidR="00A72A17" w:rsidRDefault="00A7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A2BB" w14:textId="77777777" w:rsidR="00F3209B" w:rsidRDefault="00F320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DF074" w14:textId="77777777" w:rsidR="00CF15E6" w:rsidRPr="00670E5F" w:rsidRDefault="008A21CA" w:rsidP="00D43565">
    <w:pPr>
      <w:pStyle w:val="Zhlav"/>
      <w:jc w:val="right"/>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3B962" w14:textId="575490B0" w:rsidR="00204905" w:rsidRPr="00204905" w:rsidRDefault="00F3209B">
    <w:pPr>
      <w:pStyle w:val="Zhlav"/>
      <w:rPr>
        <w:b/>
      </w:rPr>
    </w:pPr>
    <w:r>
      <w:rPr>
        <w:b/>
      </w:rPr>
      <w:t xml:space="preserve">                                                                                                             </w:t>
    </w:r>
    <w:proofErr w:type="gramStart"/>
    <w:r w:rsidR="00204905" w:rsidRPr="00204905">
      <w:rPr>
        <w:b/>
      </w:rPr>
      <w:t>Č.j.</w:t>
    </w:r>
    <w:proofErr w:type="gramEnd"/>
    <w:r w:rsidR="00204905" w:rsidRPr="00204905">
      <w:rPr>
        <w:b/>
      </w:rPr>
      <w:t xml:space="preserve"> NPÚ-391/</w:t>
    </w:r>
    <w:r w:rsidR="00CF4B71">
      <w:rPr>
        <w:b/>
      </w:rPr>
      <w:t>5907</w:t>
    </w:r>
    <w:r w:rsidR="00204905" w:rsidRPr="00204905">
      <w:rPr>
        <w:b/>
      </w:rPr>
      <w:t>/20</w:t>
    </w:r>
    <w:r w:rsidR="002C668E">
      <w:rPr>
        <w:b/>
      </w:rPr>
      <w:t>21</w:t>
    </w:r>
  </w:p>
  <w:p w14:paraId="527BB2E7" w14:textId="5F9E9526" w:rsidR="00204905" w:rsidRPr="00204905" w:rsidRDefault="00F3209B">
    <w:pPr>
      <w:pStyle w:val="Zhlav"/>
      <w:rPr>
        <w:b/>
      </w:rPr>
    </w:pPr>
    <w:r>
      <w:rPr>
        <w:b/>
      </w:rPr>
      <w:t xml:space="preserve">                                                                                                                          </w:t>
    </w:r>
    <w:proofErr w:type="spellStart"/>
    <w:proofErr w:type="gramStart"/>
    <w:r w:rsidR="00204905" w:rsidRPr="00204905">
      <w:rPr>
        <w:b/>
      </w:rPr>
      <w:t>Ev.č</w:t>
    </w:r>
    <w:proofErr w:type="spellEnd"/>
    <w:r w:rsidR="00204905" w:rsidRPr="00204905">
      <w:rPr>
        <w:b/>
      </w:rPr>
      <w:t>.</w:t>
    </w:r>
    <w:proofErr w:type="gramEnd"/>
    <w:r>
      <w:rPr>
        <w:b/>
      </w:rPr>
      <w:t xml:space="preserve"> 7</w:t>
    </w:r>
    <w:r w:rsidR="00204905" w:rsidRPr="00204905">
      <w:rPr>
        <w:b/>
      </w:rPr>
      <w:t>/391/</w:t>
    </w:r>
    <w:r w:rsidR="002C668E">
      <w:rPr>
        <w:b/>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52D7"/>
    <w:multiLevelType w:val="hybridMultilevel"/>
    <w:tmpl w:val="6DB410C6"/>
    <w:lvl w:ilvl="0" w:tplc="DA22F78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417A42"/>
    <w:multiLevelType w:val="hybridMultilevel"/>
    <w:tmpl w:val="0EF04EEE"/>
    <w:lvl w:ilvl="0" w:tplc="C6DA3F5C">
      <w:start w:val="1"/>
      <w:numFmt w:val="decimal"/>
      <w:lvlText w:val="%1."/>
      <w:lvlJc w:val="left"/>
      <w:pPr>
        <w:ind w:left="360" w:hanging="360"/>
      </w:pPr>
      <w:rPr>
        <w:rFonts w:ascii="Calibri" w:hAnsi="Calibri" w:hint="default"/>
      </w:rPr>
    </w:lvl>
    <w:lvl w:ilvl="1" w:tplc="04050019">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0A087E"/>
    <w:multiLevelType w:val="hybridMultilevel"/>
    <w:tmpl w:val="E6D06084"/>
    <w:lvl w:ilvl="0" w:tplc="0CB6E686">
      <w:start w:val="1"/>
      <w:numFmt w:val="decimal"/>
      <w:lvlText w:val="%1."/>
      <w:lvlJc w:val="left"/>
      <w:pPr>
        <w:ind w:left="720" w:hanging="360"/>
      </w:pPr>
      <w:rPr>
        <w:rFonts w:ascii="Calibri" w:eastAsia="Times New Roman" w:hAnsi="Calibri" w:cs="Arial"/>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09193F"/>
    <w:multiLevelType w:val="hybridMultilevel"/>
    <w:tmpl w:val="2FAEAA52"/>
    <w:lvl w:ilvl="0" w:tplc="FFFFFFF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0C666D"/>
    <w:multiLevelType w:val="hybridMultilevel"/>
    <w:tmpl w:val="7BB68CDE"/>
    <w:lvl w:ilvl="0" w:tplc="FC62CDDC">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19">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AF1E17"/>
    <w:multiLevelType w:val="hybridMultilevel"/>
    <w:tmpl w:val="28B62914"/>
    <w:lvl w:ilvl="0" w:tplc="04050019">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FE0A03"/>
    <w:multiLevelType w:val="multilevel"/>
    <w:tmpl w:val="4B86D874"/>
    <w:lvl w:ilvl="0">
      <w:start w:val="1"/>
      <w:numFmt w:val="decimal"/>
      <w:lvlText w:val="%1."/>
      <w:lvlJc w:val="left"/>
      <w:pPr>
        <w:ind w:left="720" w:hanging="360"/>
      </w:pPr>
      <w:rPr>
        <w:rFonts w:ascii="Calibri" w:eastAsia="Times New Roman" w:hAnsi="Calibri"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412EE9"/>
    <w:multiLevelType w:val="hybridMultilevel"/>
    <w:tmpl w:val="C99ABC6C"/>
    <w:lvl w:ilvl="0" w:tplc="04050019">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03A7DF5"/>
    <w:multiLevelType w:val="hybridMultilevel"/>
    <w:tmpl w:val="90687C2C"/>
    <w:lvl w:ilvl="0" w:tplc="209A3778">
      <w:start w:val="1"/>
      <w:numFmt w:val="decimal"/>
      <w:lvlText w:val="%1."/>
      <w:lvlJc w:val="left"/>
      <w:pPr>
        <w:ind w:left="720" w:hanging="360"/>
      </w:pPr>
      <w:rPr>
        <w:rFonts w:hint="default"/>
        <w:b w:val="0"/>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6041ED"/>
    <w:multiLevelType w:val="hybridMultilevel"/>
    <w:tmpl w:val="CAF82350"/>
    <w:lvl w:ilvl="0" w:tplc="FFFFFFFF">
      <w:start w:val="1"/>
      <w:numFmt w:val="decimal"/>
      <w:lvlText w:val="%1."/>
      <w:lvlJc w:val="left"/>
      <w:pPr>
        <w:ind w:left="360" w:hanging="360"/>
      </w:pPr>
      <w:rPr>
        <w:rFonts w:ascii="Calibri" w:hAnsi="Calibri" w:hint="default"/>
      </w:rPr>
    </w:lvl>
    <w:lvl w:ilvl="1" w:tplc="FFFFFFFF">
      <w:numFmt w:val="bullet"/>
      <w:lvlText w:val=""/>
      <w:lvlJc w:val="left"/>
      <w:pPr>
        <w:tabs>
          <w:tab w:val="num" w:pos="1080"/>
        </w:tabs>
        <w:ind w:left="1080" w:hanging="360"/>
      </w:pPr>
      <w:rPr>
        <w:rFonts w:ascii="Symbol" w:eastAsia="Times New Roman" w:hAnsi="Symbo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8D802AF"/>
    <w:multiLevelType w:val="hybridMultilevel"/>
    <w:tmpl w:val="4B86D874"/>
    <w:lvl w:ilvl="0" w:tplc="9C808842">
      <w:start w:val="1"/>
      <w:numFmt w:val="decimal"/>
      <w:lvlText w:val="%1."/>
      <w:lvlJc w:val="left"/>
      <w:pPr>
        <w:ind w:left="720" w:hanging="360"/>
      </w:pPr>
      <w:rPr>
        <w:rFonts w:ascii="Calibri" w:eastAsia="Times New Roman" w:hAnsi="Calibri" w:cs="Arial"/>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AC174F"/>
    <w:multiLevelType w:val="hybridMultilevel"/>
    <w:tmpl w:val="C3C6331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6F912A7"/>
    <w:multiLevelType w:val="hybridMultilevel"/>
    <w:tmpl w:val="7FC88766"/>
    <w:lvl w:ilvl="0" w:tplc="D302B328">
      <w:start w:val="1"/>
      <w:numFmt w:val="decimal"/>
      <w:lvlText w:val="%1."/>
      <w:lvlJc w:val="left"/>
      <w:pPr>
        <w:ind w:left="360" w:hanging="360"/>
      </w:pPr>
      <w:rPr>
        <w:rFonts w:ascii="Calibri" w:hAnsi="Calibri" w:hint="default"/>
        <w:color w:val="auto"/>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7"/>
  </w:num>
  <w:num w:numId="5">
    <w:abstractNumId w:val="9"/>
  </w:num>
  <w:num w:numId="6">
    <w:abstractNumId w:val="1"/>
  </w:num>
  <w:num w:numId="7">
    <w:abstractNumId w:val="0"/>
  </w:num>
  <w:num w:numId="8">
    <w:abstractNumId w:val="4"/>
  </w:num>
  <w:num w:numId="9">
    <w:abstractNumId w:val="5"/>
  </w:num>
  <w:num w:numId="10">
    <w:abstractNumId w:val="12"/>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5A54"/>
    <w:rsid w:val="00056BCC"/>
    <w:rsid w:val="00074F47"/>
    <w:rsid w:val="00204905"/>
    <w:rsid w:val="0021636F"/>
    <w:rsid w:val="0024250D"/>
    <w:rsid w:val="002459BC"/>
    <w:rsid w:val="00260281"/>
    <w:rsid w:val="002853FB"/>
    <w:rsid w:val="002B0AA1"/>
    <w:rsid w:val="002C54BC"/>
    <w:rsid w:val="002C668E"/>
    <w:rsid w:val="00406359"/>
    <w:rsid w:val="004303AB"/>
    <w:rsid w:val="004346E1"/>
    <w:rsid w:val="00445AA3"/>
    <w:rsid w:val="00520330"/>
    <w:rsid w:val="00611A43"/>
    <w:rsid w:val="006311B1"/>
    <w:rsid w:val="00696268"/>
    <w:rsid w:val="00706272"/>
    <w:rsid w:val="00710B70"/>
    <w:rsid w:val="00764A5B"/>
    <w:rsid w:val="007C2EC6"/>
    <w:rsid w:val="0087649C"/>
    <w:rsid w:val="008A21CA"/>
    <w:rsid w:val="008F0659"/>
    <w:rsid w:val="009249D1"/>
    <w:rsid w:val="00931FA8"/>
    <w:rsid w:val="00941DCE"/>
    <w:rsid w:val="009E6F95"/>
    <w:rsid w:val="00A72A17"/>
    <w:rsid w:val="00A822DA"/>
    <w:rsid w:val="00A95C6F"/>
    <w:rsid w:val="00AC3ED1"/>
    <w:rsid w:val="00B753A6"/>
    <w:rsid w:val="00BF20CE"/>
    <w:rsid w:val="00BF264F"/>
    <w:rsid w:val="00C1041B"/>
    <w:rsid w:val="00C40238"/>
    <w:rsid w:val="00C55384"/>
    <w:rsid w:val="00C65687"/>
    <w:rsid w:val="00C85A54"/>
    <w:rsid w:val="00C91077"/>
    <w:rsid w:val="00CF4B71"/>
    <w:rsid w:val="00D221F1"/>
    <w:rsid w:val="00D47CD4"/>
    <w:rsid w:val="00D51260"/>
    <w:rsid w:val="00E146FF"/>
    <w:rsid w:val="00E7695F"/>
    <w:rsid w:val="00ED1F6C"/>
    <w:rsid w:val="00ED3E85"/>
    <w:rsid w:val="00F3209B"/>
    <w:rsid w:val="00F36F7A"/>
    <w:rsid w:val="00F5593C"/>
    <w:rsid w:val="00FA1C87"/>
    <w:rsid w:val="00FF2F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29B3"/>
  <w15:docId w15:val="{91383CFF-02E7-43BD-AFDB-134E1490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5A54"/>
    <w:pPr>
      <w:spacing w:after="0" w:line="240" w:lineRule="auto"/>
      <w:jc w:val="both"/>
    </w:pPr>
    <w:rPr>
      <w:rFonts w:ascii="Arial" w:eastAsia="Times New Roman" w:hAnsi="Arial" w:cs="Times New Roman"/>
      <w:szCs w:val="24"/>
      <w:lang w:eastAsia="cs-CZ"/>
    </w:rPr>
  </w:style>
  <w:style w:type="paragraph" w:styleId="Nadpis4">
    <w:name w:val="heading 4"/>
    <w:basedOn w:val="Normln"/>
    <w:next w:val="Normln"/>
    <w:link w:val="Nadpis4Char"/>
    <w:qFormat/>
    <w:rsid w:val="00C85A54"/>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85A54"/>
    <w:rPr>
      <w:rFonts w:ascii="Calibri" w:eastAsia="Times New Roman" w:hAnsi="Calibri" w:cs="Times New Roman"/>
      <w:b/>
      <w:bCs/>
      <w:sz w:val="28"/>
      <w:szCs w:val="28"/>
      <w:lang w:eastAsia="cs-CZ"/>
    </w:rPr>
  </w:style>
  <w:style w:type="paragraph" w:styleId="Zhlav">
    <w:name w:val="header"/>
    <w:basedOn w:val="Normln"/>
    <w:link w:val="ZhlavChar"/>
    <w:semiHidden/>
    <w:rsid w:val="00C85A54"/>
    <w:pPr>
      <w:tabs>
        <w:tab w:val="center" w:pos="4536"/>
        <w:tab w:val="right" w:pos="9072"/>
      </w:tabs>
    </w:pPr>
    <w:rPr>
      <w:sz w:val="20"/>
      <w:szCs w:val="20"/>
    </w:rPr>
  </w:style>
  <w:style w:type="character" w:customStyle="1" w:styleId="ZhlavChar">
    <w:name w:val="Záhlaví Char"/>
    <w:basedOn w:val="Standardnpsmoodstavce"/>
    <w:link w:val="Zhlav"/>
    <w:semiHidden/>
    <w:rsid w:val="00C85A54"/>
    <w:rPr>
      <w:rFonts w:ascii="Arial" w:eastAsia="Times New Roman" w:hAnsi="Arial" w:cs="Times New Roman"/>
      <w:sz w:val="20"/>
      <w:szCs w:val="20"/>
      <w:lang w:eastAsia="cs-CZ"/>
    </w:rPr>
  </w:style>
  <w:style w:type="paragraph" w:styleId="Zpat">
    <w:name w:val="footer"/>
    <w:basedOn w:val="Normln"/>
    <w:link w:val="ZpatChar"/>
    <w:semiHidden/>
    <w:rsid w:val="00C85A54"/>
    <w:pPr>
      <w:tabs>
        <w:tab w:val="center" w:pos="4536"/>
        <w:tab w:val="right" w:pos="9072"/>
      </w:tabs>
    </w:pPr>
  </w:style>
  <w:style w:type="character" w:customStyle="1" w:styleId="ZpatChar">
    <w:name w:val="Zápatí Char"/>
    <w:basedOn w:val="Standardnpsmoodstavce"/>
    <w:link w:val="Zpat"/>
    <w:semiHidden/>
    <w:rsid w:val="00C85A54"/>
    <w:rPr>
      <w:rFonts w:ascii="Arial" w:eastAsia="Times New Roman" w:hAnsi="Arial" w:cs="Times New Roman"/>
      <w:szCs w:val="24"/>
    </w:rPr>
  </w:style>
  <w:style w:type="character" w:styleId="Siln">
    <w:name w:val="Strong"/>
    <w:qFormat/>
    <w:rsid w:val="00C85A54"/>
    <w:rPr>
      <w:b/>
      <w:bCs/>
    </w:rPr>
  </w:style>
  <w:style w:type="paragraph" w:customStyle="1" w:styleId="a">
    <w:qFormat/>
    <w:rsid w:val="00C85A54"/>
    <w:pPr>
      <w:spacing w:after="0" w:line="240" w:lineRule="auto"/>
      <w:jc w:val="both"/>
    </w:pPr>
    <w:rPr>
      <w:rFonts w:ascii="Arial" w:eastAsia="Times New Roman" w:hAnsi="Arial" w:cs="Times New Roman"/>
      <w:szCs w:val="24"/>
      <w:lang w:eastAsia="cs-CZ"/>
    </w:rPr>
  </w:style>
  <w:style w:type="paragraph" w:styleId="Zkladntext3">
    <w:name w:val="Body Text 3"/>
    <w:basedOn w:val="Normln"/>
    <w:link w:val="Zkladntext3Char"/>
    <w:semiHidden/>
    <w:rsid w:val="00C85A54"/>
    <w:pPr>
      <w:widowControl w:val="0"/>
    </w:pPr>
    <w:rPr>
      <w:szCs w:val="20"/>
    </w:rPr>
  </w:style>
  <w:style w:type="character" w:customStyle="1" w:styleId="Zkladntext3Char">
    <w:name w:val="Základní text 3 Char"/>
    <w:basedOn w:val="Standardnpsmoodstavce"/>
    <w:link w:val="Zkladntext3"/>
    <w:semiHidden/>
    <w:rsid w:val="00C85A54"/>
    <w:rPr>
      <w:rFonts w:ascii="Arial" w:eastAsia="Times New Roman" w:hAnsi="Arial" w:cs="Times New Roman"/>
      <w:szCs w:val="20"/>
    </w:rPr>
  </w:style>
  <w:style w:type="paragraph" w:styleId="Zkladntext">
    <w:name w:val="Body Text"/>
    <w:basedOn w:val="Normln"/>
    <w:link w:val="ZkladntextChar"/>
    <w:semiHidden/>
    <w:rsid w:val="00C85A54"/>
    <w:rPr>
      <w:rFonts w:cs="Arial"/>
    </w:rPr>
  </w:style>
  <w:style w:type="character" w:customStyle="1" w:styleId="ZkladntextChar">
    <w:name w:val="Základní text Char"/>
    <w:basedOn w:val="Standardnpsmoodstavce"/>
    <w:link w:val="Zkladntext"/>
    <w:semiHidden/>
    <w:rsid w:val="00C85A54"/>
    <w:rPr>
      <w:rFonts w:ascii="Arial" w:eastAsia="Times New Roman" w:hAnsi="Arial" w:cs="Arial"/>
      <w:szCs w:val="24"/>
      <w:lang w:eastAsia="cs-CZ"/>
    </w:rPr>
  </w:style>
  <w:style w:type="paragraph" w:customStyle="1" w:styleId="psm">
    <w:name w:val="písm"/>
    <w:basedOn w:val="Normln"/>
    <w:link w:val="psmChar"/>
    <w:qFormat/>
    <w:rsid w:val="00C85A54"/>
    <w:pPr>
      <w:tabs>
        <w:tab w:val="num" w:pos="360"/>
        <w:tab w:val="num" w:pos="2160"/>
      </w:tabs>
      <w:spacing w:after="60"/>
      <w:ind w:left="2160" w:hanging="180"/>
      <w:outlineLvl w:val="1"/>
    </w:pPr>
    <w:rPr>
      <w:rFonts w:ascii="Calibri" w:hAnsi="Calibri"/>
      <w:szCs w:val="22"/>
    </w:rPr>
  </w:style>
  <w:style w:type="character" w:customStyle="1" w:styleId="psmChar">
    <w:name w:val="písm Char"/>
    <w:basedOn w:val="Standardnpsmoodstavce"/>
    <w:link w:val="psm"/>
    <w:rsid w:val="00C85A54"/>
    <w:rPr>
      <w:rFonts w:ascii="Calibri" w:eastAsia="Times New Roman" w:hAnsi="Calibri" w:cs="Times New Roman"/>
    </w:rPr>
  </w:style>
  <w:style w:type="character" w:styleId="Hypertextovodkaz">
    <w:name w:val="Hyperlink"/>
    <w:uiPriority w:val="99"/>
    <w:semiHidden/>
    <w:unhideWhenUsed/>
    <w:rsid w:val="00C85A54"/>
    <w:rPr>
      <w:color w:val="0000FF"/>
      <w:u w:val="single"/>
    </w:rPr>
  </w:style>
  <w:style w:type="character" w:styleId="Zdraznn">
    <w:name w:val="Emphasis"/>
    <w:basedOn w:val="Standardnpsmoodstavce"/>
    <w:uiPriority w:val="20"/>
    <w:qFormat/>
    <w:rsid w:val="00C85A54"/>
    <w:rPr>
      <w:i/>
      <w:iCs/>
    </w:rPr>
  </w:style>
  <w:style w:type="character" w:styleId="Odkaznakoment">
    <w:name w:val="annotation reference"/>
    <w:basedOn w:val="Standardnpsmoodstavce"/>
    <w:uiPriority w:val="99"/>
    <w:semiHidden/>
    <w:unhideWhenUsed/>
    <w:rsid w:val="00BF264F"/>
    <w:rPr>
      <w:sz w:val="16"/>
      <w:szCs w:val="16"/>
    </w:rPr>
  </w:style>
  <w:style w:type="paragraph" w:styleId="Textkomente">
    <w:name w:val="annotation text"/>
    <w:basedOn w:val="Normln"/>
    <w:link w:val="TextkomenteChar"/>
    <w:uiPriority w:val="99"/>
    <w:semiHidden/>
    <w:unhideWhenUsed/>
    <w:rsid w:val="00BF264F"/>
    <w:rPr>
      <w:sz w:val="20"/>
      <w:szCs w:val="20"/>
    </w:rPr>
  </w:style>
  <w:style w:type="character" w:customStyle="1" w:styleId="TextkomenteChar">
    <w:name w:val="Text komentáře Char"/>
    <w:basedOn w:val="Standardnpsmoodstavce"/>
    <w:link w:val="Textkomente"/>
    <w:uiPriority w:val="99"/>
    <w:semiHidden/>
    <w:rsid w:val="00BF264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264F"/>
    <w:rPr>
      <w:b/>
      <w:bCs/>
    </w:rPr>
  </w:style>
  <w:style w:type="character" w:customStyle="1" w:styleId="PedmtkomenteChar">
    <w:name w:val="Předmět komentáře Char"/>
    <w:basedOn w:val="TextkomenteChar"/>
    <w:link w:val="Pedmtkomente"/>
    <w:uiPriority w:val="99"/>
    <w:semiHidden/>
    <w:rsid w:val="00BF264F"/>
    <w:rPr>
      <w:rFonts w:ascii="Arial" w:eastAsia="Times New Roman" w:hAnsi="Arial" w:cs="Times New Roman"/>
      <w:b/>
      <w:bCs/>
      <w:sz w:val="20"/>
      <w:szCs w:val="20"/>
      <w:lang w:eastAsia="cs-CZ"/>
    </w:rPr>
  </w:style>
  <w:style w:type="paragraph" w:styleId="Revize">
    <w:name w:val="Revision"/>
    <w:hidden/>
    <w:uiPriority w:val="99"/>
    <w:semiHidden/>
    <w:rsid w:val="00BF264F"/>
    <w:pPr>
      <w:spacing w:after="0" w:line="240" w:lineRule="auto"/>
    </w:pPr>
    <w:rPr>
      <w:rFonts w:ascii="Arial" w:eastAsia="Times New Roman" w:hAnsi="Arial" w:cs="Times New Roman"/>
      <w:szCs w:val="24"/>
      <w:lang w:eastAsia="cs-CZ"/>
    </w:rPr>
  </w:style>
  <w:style w:type="paragraph" w:styleId="Textbubliny">
    <w:name w:val="Balloon Text"/>
    <w:basedOn w:val="Normln"/>
    <w:link w:val="TextbublinyChar"/>
    <w:uiPriority w:val="99"/>
    <w:semiHidden/>
    <w:unhideWhenUsed/>
    <w:rsid w:val="00BF26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264F"/>
    <w:rPr>
      <w:rFonts w:ascii="Segoe UI" w:eastAsia="Times New Roman" w:hAnsi="Segoe UI" w:cs="Segoe UI"/>
      <w:sz w:val="18"/>
      <w:szCs w:val="18"/>
      <w:lang w:eastAsia="cs-CZ"/>
    </w:rPr>
  </w:style>
  <w:style w:type="paragraph" w:styleId="Odstavecseseznamem">
    <w:name w:val="List Paragraph"/>
    <w:basedOn w:val="Normln"/>
    <w:uiPriority w:val="34"/>
    <w:qFormat/>
    <w:rsid w:val="00E14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1555</Words>
  <Characters>9175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Raiskubová</dc:creator>
  <cp:lastModifiedBy>Raiskubová</cp:lastModifiedBy>
  <cp:revision>8</cp:revision>
  <cp:lastPrinted>2021-02-08T15:17:00Z</cp:lastPrinted>
  <dcterms:created xsi:type="dcterms:W3CDTF">2021-02-05T09:27:00Z</dcterms:created>
  <dcterms:modified xsi:type="dcterms:W3CDTF">2021-02-22T07:57:00Z</dcterms:modified>
</cp:coreProperties>
</file>