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ED" w:rsidRDefault="00221F68">
      <w:pPr>
        <w:pStyle w:val="NoList1"/>
        <w:jc w:val="right"/>
        <w:rPr>
          <w:b/>
          <w:spacing w:val="8"/>
          <w:sz w:val="28"/>
          <w:lang w:val="cs-CZ"/>
        </w:rPr>
      </w:pPr>
      <w:r>
        <w:rPr>
          <w:spacing w:val="8"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7B1BED" w:rsidRDefault="007B1BED"/>
              </w:txbxContent>
            </v:textbox>
            <w10:wrap anchorx="page" anchory="page"/>
          </v:shape>
        </w:pict>
      </w:r>
      <w:r w:rsidR="007A5FB1">
        <w:rPr>
          <w:spacing w:val="14"/>
          <w:lang w:val="cs-CZ"/>
        </w:rPr>
        <w:t xml:space="preserve"> </w:t>
      </w:r>
      <w:r w:rsidR="007A5FB1">
        <w:rPr>
          <w:b/>
          <w:i/>
          <w:spacing w:val="8"/>
          <w:sz w:val="28"/>
          <w:lang w:val="cs-CZ"/>
        </w:rPr>
        <w:t xml:space="preserve"> </w:t>
      </w:r>
    </w:p>
    <w:p w:rsidR="007B1BED" w:rsidRDefault="007B1BED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ind w:right="-397"/>
        <w:rPr>
          <w:sz w:val="20"/>
          <w:szCs w:val="20"/>
        </w:rPr>
      </w:pPr>
    </w:p>
    <w:p w:rsidR="007B1BED" w:rsidRDefault="007A5FB1">
      <w:r>
        <w:t xml:space="preserve"> </w:t>
      </w:r>
    </w:p>
    <w:p w:rsidR="007B1BED" w:rsidRDefault="007A5FB1">
      <w:r>
        <w:t xml:space="preserve"> </w:t>
      </w:r>
    </w:p>
    <w:p w:rsidR="007B1BED" w:rsidRDefault="007B1BED"/>
    <w:p w:rsidR="007B1BED" w:rsidRDefault="007A5FB1">
      <w:pPr>
        <w:pStyle w:val="Nzev"/>
        <w:tabs>
          <w:tab w:val="left" w:pos="4800"/>
        </w:tabs>
        <w:rPr>
          <w:bCs/>
          <w:snapToGrid w:val="0"/>
          <w:sz w:val="28"/>
          <w:szCs w:val="28"/>
          <w:u w:val="single"/>
          <w:lang w:eastAsia="cs-CZ"/>
        </w:rPr>
      </w:pPr>
      <w:r>
        <w:rPr>
          <w:bCs/>
          <w:snapToGrid w:val="0"/>
          <w:sz w:val="28"/>
          <w:szCs w:val="28"/>
          <w:u w:val="single"/>
          <w:lang w:eastAsia="cs-CZ"/>
        </w:rPr>
        <w:t>Dodatek č. 4</w:t>
      </w:r>
    </w:p>
    <w:p w:rsidR="007B1BED" w:rsidRDefault="007B1BED">
      <w:pPr>
        <w:tabs>
          <w:tab w:val="left" w:pos="4800"/>
        </w:tabs>
        <w:jc w:val="center"/>
        <w:rPr>
          <w:b/>
          <w:bCs/>
          <w:snapToGrid w:val="0"/>
          <w:sz w:val="28"/>
          <w:szCs w:val="28"/>
          <w:u w:val="single"/>
          <w:lang w:eastAsia="cs-CZ"/>
        </w:rPr>
      </w:pPr>
    </w:p>
    <w:p w:rsidR="007B1BED" w:rsidRDefault="007A5FB1">
      <w:pPr>
        <w:tabs>
          <w:tab w:val="left" w:pos="4800"/>
        </w:tabs>
        <w:jc w:val="center"/>
        <w:rPr>
          <w:b/>
          <w:snapToGrid w:val="0"/>
          <w:szCs w:val="28"/>
          <w:lang w:eastAsia="cs-CZ"/>
        </w:rPr>
      </w:pPr>
      <w:r>
        <w:rPr>
          <w:b/>
          <w:snapToGrid w:val="0"/>
          <w:sz w:val="28"/>
          <w:szCs w:val="28"/>
          <w:lang w:eastAsia="cs-CZ"/>
        </w:rPr>
        <w:t>ke Smlouvě o dílo č. 2/2013</w:t>
      </w:r>
      <w:r>
        <w:rPr>
          <w:b/>
          <w:snapToGrid w:val="0"/>
          <w:szCs w:val="28"/>
          <w:lang w:eastAsia="cs-CZ"/>
        </w:rPr>
        <w:t xml:space="preserve"> </w:t>
      </w:r>
      <w:r>
        <w:rPr>
          <w:snapToGrid w:val="0"/>
          <w:szCs w:val="28"/>
          <w:lang w:eastAsia="cs-CZ"/>
        </w:rPr>
        <w:t>(dále jen „SOD“)</w:t>
      </w:r>
    </w:p>
    <w:p w:rsidR="007B1BED" w:rsidRDefault="007A5FB1">
      <w:pPr>
        <w:tabs>
          <w:tab w:val="left" w:pos="4800"/>
        </w:tabs>
        <w:jc w:val="center"/>
        <w:rPr>
          <w:b/>
          <w:snapToGrid w:val="0"/>
          <w:szCs w:val="28"/>
          <w:lang w:eastAsia="cs-CZ"/>
        </w:rPr>
      </w:pPr>
      <w:r>
        <w:rPr>
          <w:b/>
          <w:snapToGrid w:val="0"/>
          <w:szCs w:val="28"/>
          <w:lang w:eastAsia="cs-CZ"/>
        </w:rPr>
        <w:t>uzavřené dne 7. 5. 2013</w:t>
      </w:r>
    </w:p>
    <w:p w:rsidR="007B1BED" w:rsidRDefault="007B1BED">
      <w:pPr>
        <w:rPr>
          <w:snapToGrid w:val="0"/>
          <w:szCs w:val="22"/>
        </w:rPr>
      </w:pPr>
    </w:p>
    <w:p w:rsidR="007B1BED" w:rsidRDefault="007A5FB1">
      <w:pPr>
        <w:jc w:val="center"/>
        <w:rPr>
          <w:snapToGrid w:val="0"/>
          <w:szCs w:val="22"/>
        </w:rPr>
      </w:pPr>
      <w:r>
        <w:rPr>
          <w:snapToGrid w:val="0"/>
          <w:szCs w:val="22"/>
        </w:rPr>
        <w:t>mezi smluvními stranami:</w:t>
      </w:r>
    </w:p>
    <w:p w:rsidR="007B1BED" w:rsidRDefault="007B1BED">
      <w:pPr>
        <w:rPr>
          <w:szCs w:val="22"/>
        </w:rPr>
      </w:pPr>
    </w:p>
    <w:p w:rsidR="007B1BED" w:rsidRDefault="007B1BED">
      <w:pPr>
        <w:rPr>
          <w:szCs w:val="22"/>
        </w:rPr>
      </w:pPr>
    </w:p>
    <w:p w:rsidR="007B1BED" w:rsidRDefault="007A5FB1">
      <w:pPr>
        <w:ind w:left="4253" w:hanging="4253"/>
        <w:jc w:val="left"/>
        <w:rPr>
          <w:szCs w:val="22"/>
        </w:rPr>
      </w:pPr>
      <w:r>
        <w:rPr>
          <w:b/>
          <w:szCs w:val="22"/>
        </w:rPr>
        <w:t>Objednatel: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snapToGrid w:val="0"/>
          <w:szCs w:val="22"/>
        </w:rPr>
        <w:t xml:space="preserve">Česká republika - </w:t>
      </w:r>
      <w:r>
        <w:rPr>
          <w:szCs w:val="22"/>
        </w:rPr>
        <w:t xml:space="preserve">Státní pozemkový úřad, </w:t>
      </w:r>
      <w:r>
        <w:rPr>
          <w:szCs w:val="22"/>
        </w:rPr>
        <w:tab/>
        <w:t>Pobočka Děčín</w:t>
      </w:r>
    </w:p>
    <w:p w:rsidR="007B1BED" w:rsidRDefault="007A5FB1">
      <w:pPr>
        <w:jc w:val="left"/>
        <w:rPr>
          <w:szCs w:val="22"/>
        </w:rPr>
      </w:pPr>
      <w:r>
        <w:rPr>
          <w:szCs w:val="22"/>
        </w:rPr>
        <w:t>Adresa: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28. října 979/19, 405 01 Děčín I</w:t>
      </w:r>
    </w:p>
    <w:p w:rsidR="007B1BED" w:rsidRDefault="007A5FB1">
      <w:pPr>
        <w:ind w:left="4962" w:hanging="4962"/>
        <w:jc w:val="left"/>
        <w:rPr>
          <w:szCs w:val="22"/>
        </w:rPr>
      </w:pPr>
      <w:r>
        <w:rPr>
          <w:szCs w:val="22"/>
        </w:rPr>
        <w:t xml:space="preserve">Ve smluvních záležitostech oprávněn jednat: </w:t>
      </w:r>
      <w:r>
        <w:rPr>
          <w:szCs w:val="22"/>
        </w:rPr>
        <w:tab/>
        <w:t>Ing. Jitka Blehová, vedoucí Pobočky Děčín</w:t>
      </w:r>
    </w:p>
    <w:p w:rsidR="007B1BED" w:rsidRDefault="007A5FB1">
      <w:pPr>
        <w:ind w:left="4962" w:right="145" w:hanging="4962"/>
        <w:jc w:val="left"/>
        <w:rPr>
          <w:lang w:eastAsia="cs-CZ"/>
        </w:rPr>
      </w:pPr>
      <w:r>
        <w:rPr>
          <w:lang w:eastAsia="cs-CZ"/>
        </w:rPr>
        <w:t xml:space="preserve">V technických záležitostech oprávněna jednat: </w:t>
      </w:r>
      <w:r>
        <w:rPr>
          <w:lang w:eastAsia="cs-CZ"/>
        </w:rPr>
        <w:tab/>
      </w:r>
      <w:r w:rsidR="007F6E81">
        <w:rPr>
          <w:lang w:eastAsia="cs-CZ"/>
        </w:rPr>
        <w:t>XXXXXXXXXXXXXXXXX</w:t>
      </w:r>
    </w:p>
    <w:p w:rsidR="007B1BED" w:rsidRDefault="007A5FB1">
      <w:pPr>
        <w:jc w:val="left"/>
        <w:rPr>
          <w:bCs/>
          <w:szCs w:val="22"/>
        </w:rPr>
      </w:pPr>
      <w:r>
        <w:rPr>
          <w:bCs/>
          <w:szCs w:val="22"/>
        </w:rPr>
        <w:t xml:space="preserve">Bankovní spojení: </w:t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 w:rsidR="007F6E81">
        <w:rPr>
          <w:bCs/>
          <w:szCs w:val="22"/>
        </w:rPr>
        <w:t>XXXXXXXXXXXXXXXXX</w:t>
      </w:r>
      <w:r>
        <w:rPr>
          <w:bCs/>
          <w:szCs w:val="22"/>
        </w:rPr>
        <w:t xml:space="preserve">                                                 </w:t>
      </w:r>
    </w:p>
    <w:p w:rsidR="007B1BED" w:rsidRDefault="007A5FB1">
      <w:pPr>
        <w:ind w:right="-186"/>
        <w:jc w:val="left"/>
        <w:rPr>
          <w:szCs w:val="22"/>
        </w:rPr>
      </w:pPr>
      <w:r>
        <w:rPr>
          <w:szCs w:val="22"/>
        </w:rPr>
        <w:t xml:space="preserve">Číslo účtu: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7F6E81">
        <w:rPr>
          <w:szCs w:val="22"/>
        </w:rPr>
        <w:t>XXXXXXXXXXXXXXXXX</w:t>
      </w:r>
      <w:r>
        <w:rPr>
          <w:szCs w:val="22"/>
        </w:rPr>
        <w:t xml:space="preserve"> </w:t>
      </w:r>
    </w:p>
    <w:p w:rsidR="007B1BED" w:rsidRDefault="007A5FB1">
      <w:pPr>
        <w:ind w:right="-186"/>
        <w:jc w:val="left"/>
        <w:rPr>
          <w:szCs w:val="22"/>
        </w:rPr>
      </w:pPr>
      <w:r>
        <w:rPr>
          <w:szCs w:val="22"/>
        </w:rPr>
        <w:t xml:space="preserve">IČ/DIČ: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01312774/ není plátcem DPH </w:t>
      </w:r>
    </w:p>
    <w:p w:rsidR="007B1BED" w:rsidRDefault="007B1BED">
      <w:pPr>
        <w:ind w:right="-186"/>
        <w:jc w:val="left"/>
        <w:rPr>
          <w:szCs w:val="22"/>
        </w:rPr>
      </w:pPr>
    </w:p>
    <w:p w:rsidR="007B1BED" w:rsidRDefault="007A5FB1">
      <w:pPr>
        <w:jc w:val="left"/>
        <w:rPr>
          <w:szCs w:val="22"/>
        </w:rPr>
      </w:pPr>
      <w:r>
        <w:rPr>
          <w:szCs w:val="22"/>
        </w:rPr>
        <w:t>a</w:t>
      </w:r>
    </w:p>
    <w:p w:rsidR="007B1BED" w:rsidRDefault="007A5FB1">
      <w:pPr>
        <w:jc w:val="left"/>
        <w:rPr>
          <w:b/>
          <w:bCs/>
          <w:szCs w:val="20"/>
          <w:lang w:eastAsia="cs-CZ"/>
        </w:rPr>
      </w:pPr>
      <w:r>
        <w:rPr>
          <w:b/>
          <w:bCs/>
          <w:szCs w:val="20"/>
          <w:lang w:eastAsia="cs-CZ"/>
        </w:rPr>
        <w:t xml:space="preserve">                                               </w:t>
      </w:r>
    </w:p>
    <w:p w:rsidR="007B1BED" w:rsidRDefault="007A5FB1">
      <w:pPr>
        <w:keepNext/>
        <w:jc w:val="left"/>
        <w:outlineLvl w:val="6"/>
        <w:rPr>
          <w:u w:val="single"/>
          <w:lang w:eastAsia="cs-CZ"/>
        </w:rPr>
      </w:pPr>
      <w:r>
        <w:rPr>
          <w:b/>
          <w:lang w:eastAsia="cs-CZ"/>
        </w:rPr>
        <w:t>Zhotovitel:</w:t>
      </w:r>
      <w:r>
        <w:rPr>
          <w:b/>
          <w:lang w:eastAsia="cs-CZ"/>
        </w:rPr>
        <w:tab/>
      </w:r>
      <w:r>
        <w:rPr>
          <w:b/>
          <w:lang w:eastAsia="cs-CZ"/>
        </w:rPr>
        <w:tab/>
      </w:r>
      <w:r>
        <w:rPr>
          <w:b/>
          <w:lang w:eastAsia="cs-CZ"/>
        </w:rPr>
        <w:tab/>
      </w:r>
      <w:r>
        <w:rPr>
          <w:b/>
          <w:lang w:eastAsia="cs-CZ"/>
        </w:rPr>
        <w:tab/>
      </w:r>
      <w:r>
        <w:rPr>
          <w:b/>
          <w:lang w:eastAsia="cs-CZ"/>
        </w:rPr>
        <w:tab/>
      </w:r>
      <w:r>
        <w:rPr>
          <w:b/>
          <w:lang w:eastAsia="cs-CZ"/>
        </w:rPr>
        <w:tab/>
      </w:r>
      <w:r>
        <w:rPr>
          <w:lang w:eastAsia="cs-CZ"/>
        </w:rPr>
        <w:t>Geodézie Ledeč nad Sázavou, s. r. o.</w:t>
      </w:r>
    </w:p>
    <w:p w:rsidR="007B1BED" w:rsidRDefault="007A5FB1">
      <w:pPr>
        <w:ind w:left="4962" w:hanging="4962"/>
        <w:jc w:val="left"/>
        <w:rPr>
          <w:szCs w:val="22"/>
        </w:rPr>
      </w:pPr>
      <w:r>
        <w:rPr>
          <w:szCs w:val="22"/>
        </w:rPr>
        <w:t xml:space="preserve">Adresa: </w:t>
      </w:r>
      <w:r>
        <w:rPr>
          <w:szCs w:val="22"/>
        </w:rPr>
        <w:tab/>
      </w:r>
      <w:r>
        <w:rPr>
          <w:bCs/>
          <w:snapToGrid w:val="0"/>
          <w:szCs w:val="22"/>
        </w:rPr>
        <w:t>Petra Bezruče 1110, 584 01 Ledeč nad Sázavou</w:t>
      </w:r>
      <w:r>
        <w:rPr>
          <w:szCs w:val="22"/>
        </w:rPr>
        <w:t xml:space="preserve"> </w:t>
      </w:r>
    </w:p>
    <w:p w:rsidR="007B1BED" w:rsidRDefault="007A5FB1">
      <w:pPr>
        <w:jc w:val="left"/>
        <w:rPr>
          <w:szCs w:val="22"/>
        </w:rPr>
      </w:pPr>
      <w:r>
        <w:rPr>
          <w:szCs w:val="22"/>
        </w:rPr>
        <w:t xml:space="preserve">Ve smluvních záležitostech oprávněna jednat: </w:t>
      </w:r>
      <w:r>
        <w:rPr>
          <w:szCs w:val="22"/>
        </w:rPr>
        <w:tab/>
        <w:t xml:space="preserve">Ing. Miroslava </w:t>
      </w:r>
      <w:proofErr w:type="spellStart"/>
      <w:r>
        <w:rPr>
          <w:szCs w:val="22"/>
        </w:rPr>
        <w:t>Závrská</w:t>
      </w:r>
      <w:proofErr w:type="spellEnd"/>
    </w:p>
    <w:p w:rsidR="007B1BED" w:rsidRDefault="007A5FB1">
      <w:pPr>
        <w:jc w:val="left"/>
        <w:rPr>
          <w:bCs/>
          <w:szCs w:val="20"/>
          <w:lang w:eastAsia="cs-CZ"/>
        </w:rPr>
      </w:pPr>
      <w:r>
        <w:rPr>
          <w:szCs w:val="20"/>
          <w:lang w:eastAsia="cs-CZ"/>
        </w:rPr>
        <w:t xml:space="preserve">V technických záležitostech oprávněn jednat: </w:t>
      </w:r>
      <w:r>
        <w:rPr>
          <w:szCs w:val="20"/>
          <w:lang w:eastAsia="cs-CZ"/>
        </w:rPr>
        <w:tab/>
      </w:r>
      <w:r w:rsidR="007F6E81">
        <w:rPr>
          <w:szCs w:val="20"/>
          <w:lang w:eastAsia="cs-CZ"/>
        </w:rPr>
        <w:t>XXXXXXXXXXXXXX</w:t>
      </w:r>
    </w:p>
    <w:p w:rsidR="007B1BED" w:rsidRDefault="007A5FB1">
      <w:pPr>
        <w:ind w:left="4962" w:hanging="4962"/>
        <w:jc w:val="left"/>
        <w:rPr>
          <w:bCs/>
          <w:szCs w:val="22"/>
        </w:rPr>
      </w:pPr>
      <w:r>
        <w:rPr>
          <w:bCs/>
          <w:szCs w:val="22"/>
        </w:rPr>
        <w:t xml:space="preserve">Bankovní spojení: </w:t>
      </w:r>
      <w:r>
        <w:rPr>
          <w:bCs/>
          <w:szCs w:val="22"/>
        </w:rPr>
        <w:tab/>
      </w:r>
      <w:r w:rsidR="007F6E81">
        <w:rPr>
          <w:bCs/>
          <w:szCs w:val="22"/>
        </w:rPr>
        <w:t>XXXXXXXXXXXXXXXXXXXXXX</w:t>
      </w:r>
      <w:r>
        <w:rPr>
          <w:bCs/>
          <w:szCs w:val="22"/>
        </w:rPr>
        <w:t xml:space="preserve"> </w:t>
      </w:r>
      <w:r w:rsidR="007F6E81">
        <w:rPr>
          <w:bCs/>
          <w:szCs w:val="22"/>
        </w:rPr>
        <w:t>XXXXXXXXX</w:t>
      </w:r>
      <w:r>
        <w:rPr>
          <w:bCs/>
          <w:szCs w:val="22"/>
        </w:rPr>
        <w:t xml:space="preserve"> </w:t>
      </w:r>
    </w:p>
    <w:p w:rsidR="007B1BED" w:rsidRDefault="007A5FB1">
      <w:pPr>
        <w:jc w:val="left"/>
        <w:rPr>
          <w:bCs/>
          <w:color w:val="000000"/>
          <w:szCs w:val="22"/>
        </w:rPr>
      </w:pPr>
      <w:r>
        <w:rPr>
          <w:bCs/>
          <w:szCs w:val="22"/>
        </w:rPr>
        <w:t>Č</w:t>
      </w:r>
      <w:r>
        <w:rPr>
          <w:color w:val="000000"/>
          <w:szCs w:val="22"/>
        </w:rPr>
        <w:t xml:space="preserve">íslo účtu: 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 w:rsidR="007F6E81">
        <w:rPr>
          <w:color w:val="000000"/>
          <w:szCs w:val="22"/>
        </w:rPr>
        <w:t>XXXXXXXXX</w:t>
      </w:r>
      <w:bookmarkStart w:id="0" w:name="_GoBack"/>
      <w:bookmarkEnd w:id="0"/>
    </w:p>
    <w:p w:rsidR="007B1BED" w:rsidRDefault="007A5FB1">
      <w:pPr>
        <w:jc w:val="left"/>
        <w:rPr>
          <w:bCs/>
          <w:snapToGrid w:val="0"/>
          <w:szCs w:val="22"/>
        </w:rPr>
      </w:pPr>
      <w:r>
        <w:rPr>
          <w:bCs/>
          <w:snapToGrid w:val="0"/>
          <w:szCs w:val="22"/>
        </w:rPr>
        <w:t xml:space="preserve">IČ/DIČ: </w:t>
      </w:r>
      <w:r>
        <w:rPr>
          <w:bCs/>
          <w:snapToGrid w:val="0"/>
          <w:szCs w:val="22"/>
        </w:rPr>
        <w:tab/>
      </w:r>
      <w:r>
        <w:rPr>
          <w:bCs/>
          <w:snapToGrid w:val="0"/>
          <w:szCs w:val="22"/>
        </w:rPr>
        <w:tab/>
      </w:r>
      <w:r>
        <w:rPr>
          <w:bCs/>
          <w:snapToGrid w:val="0"/>
          <w:szCs w:val="22"/>
        </w:rPr>
        <w:tab/>
      </w:r>
      <w:r>
        <w:rPr>
          <w:bCs/>
          <w:snapToGrid w:val="0"/>
          <w:szCs w:val="22"/>
        </w:rPr>
        <w:tab/>
      </w:r>
      <w:r>
        <w:rPr>
          <w:bCs/>
          <w:snapToGrid w:val="0"/>
          <w:szCs w:val="22"/>
        </w:rPr>
        <w:tab/>
      </w:r>
      <w:r>
        <w:rPr>
          <w:bCs/>
          <w:snapToGrid w:val="0"/>
          <w:szCs w:val="22"/>
        </w:rPr>
        <w:tab/>
        <w:t>27493989/CZ27493989</w:t>
      </w:r>
    </w:p>
    <w:p w:rsidR="007B1BED" w:rsidRDefault="007B1BED">
      <w:pPr>
        <w:jc w:val="left"/>
        <w:rPr>
          <w:bCs/>
          <w:lang w:eastAsia="cs-CZ"/>
        </w:rPr>
      </w:pPr>
    </w:p>
    <w:p w:rsidR="007B1BED" w:rsidRDefault="007A5FB1">
      <w:pPr>
        <w:jc w:val="left"/>
        <w:rPr>
          <w:bCs/>
          <w:lang w:eastAsia="cs-CZ"/>
        </w:rPr>
      </w:pPr>
      <w:r>
        <w:rPr>
          <w:bCs/>
          <w:lang w:eastAsia="cs-CZ"/>
        </w:rPr>
        <w:t>Společnost je zapsána v obchodním rejstříku vedeném u KS v Hradci Králové, oddíl C, vložka 22333</w:t>
      </w:r>
    </w:p>
    <w:p w:rsidR="007B1BED" w:rsidRDefault="007B1BED">
      <w:pPr>
        <w:jc w:val="left"/>
        <w:rPr>
          <w:bCs/>
          <w:lang w:eastAsia="cs-CZ"/>
        </w:rPr>
      </w:pPr>
    </w:p>
    <w:p w:rsidR="007B1BED" w:rsidRDefault="007A5FB1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uzavřely níže uvedeného dne, měsíce a roku tento dodatek č. 4 </w:t>
      </w:r>
      <w:proofErr w:type="gramStart"/>
      <w:r>
        <w:rPr>
          <w:b/>
          <w:bCs/>
          <w:szCs w:val="22"/>
        </w:rPr>
        <w:t>ke SOD:</w:t>
      </w:r>
      <w:proofErr w:type="gramEnd"/>
    </w:p>
    <w:p w:rsidR="007B1BED" w:rsidRDefault="007B1BED">
      <w:pPr>
        <w:rPr>
          <w:szCs w:val="22"/>
        </w:rPr>
      </w:pPr>
    </w:p>
    <w:p w:rsidR="007B1BED" w:rsidRDefault="007B1BED">
      <w:pPr>
        <w:rPr>
          <w:szCs w:val="22"/>
        </w:rPr>
      </w:pPr>
    </w:p>
    <w:p w:rsidR="007B1BED" w:rsidRDefault="007A5FB1">
      <w:pPr>
        <w:rPr>
          <w:szCs w:val="22"/>
        </w:rPr>
      </w:pPr>
      <w:r>
        <w:rPr>
          <w:b/>
          <w:bCs/>
          <w:szCs w:val="22"/>
        </w:rPr>
        <w:t>Název veřejné zakázky</w:t>
      </w:r>
      <w:r>
        <w:rPr>
          <w:szCs w:val="22"/>
        </w:rPr>
        <w:t xml:space="preserve"> </w:t>
      </w:r>
    </w:p>
    <w:p w:rsidR="007B1BED" w:rsidRDefault="007A5FB1">
      <w:pPr>
        <w:rPr>
          <w:szCs w:val="22"/>
        </w:rPr>
      </w:pPr>
      <w:r>
        <w:rPr>
          <w:szCs w:val="22"/>
        </w:rPr>
        <w:t>Komplexní pozemková úprava v katastrálním území Bynovec</w:t>
      </w:r>
    </w:p>
    <w:p w:rsidR="007B1BED" w:rsidRDefault="007B1BED">
      <w:pPr>
        <w:rPr>
          <w:b/>
          <w:bCs/>
          <w:u w:val="single"/>
          <w:lang w:eastAsia="cs-CZ"/>
        </w:rPr>
      </w:pPr>
    </w:p>
    <w:p w:rsidR="007B1BED" w:rsidRDefault="007A5FB1">
      <w:pPr>
        <w:rPr>
          <w:b/>
          <w:bCs/>
          <w:lang w:eastAsia="cs-CZ"/>
        </w:rPr>
      </w:pPr>
      <w:r>
        <w:rPr>
          <w:b/>
          <w:bCs/>
          <w:lang w:eastAsia="cs-CZ"/>
        </w:rPr>
        <w:t>Místo plnění veřejné zakázky</w:t>
      </w:r>
    </w:p>
    <w:p w:rsidR="007B1BED" w:rsidRDefault="007A5FB1">
      <w:pPr>
        <w:rPr>
          <w:lang w:eastAsia="cs-CZ"/>
        </w:rPr>
      </w:pPr>
      <w:r>
        <w:rPr>
          <w:lang w:eastAsia="cs-CZ"/>
        </w:rPr>
        <w:t>Katastrální území Bynovec</w:t>
      </w:r>
    </w:p>
    <w:p w:rsidR="007B1BED" w:rsidRDefault="007B1BED">
      <w:pPr>
        <w:rPr>
          <w:lang w:eastAsia="cs-CZ"/>
        </w:rPr>
      </w:pPr>
    </w:p>
    <w:p w:rsidR="007B1BED" w:rsidRDefault="007B1BED">
      <w:pPr>
        <w:rPr>
          <w:lang w:eastAsia="cs-CZ"/>
        </w:rPr>
      </w:pPr>
    </w:p>
    <w:p w:rsidR="007B1BED" w:rsidRDefault="007A5FB1">
      <w:pPr>
        <w:rPr>
          <w:lang w:eastAsia="cs-CZ"/>
        </w:rPr>
      </w:pPr>
      <w:r>
        <w:rPr>
          <w:lang w:eastAsia="cs-CZ"/>
        </w:rPr>
        <w:t>Obě smluvní strany se dohodly na následující změně smlouvy o dílo:</w:t>
      </w:r>
    </w:p>
    <w:p w:rsidR="007B1BED" w:rsidRDefault="007B1BED">
      <w:pPr>
        <w:ind w:left="284"/>
        <w:rPr>
          <w:b/>
          <w:bCs/>
          <w:lang w:eastAsia="cs-CZ"/>
        </w:rPr>
      </w:pPr>
    </w:p>
    <w:p w:rsidR="007B1BED" w:rsidRDefault="007B1BED">
      <w:pPr>
        <w:ind w:left="284" w:hanging="284"/>
        <w:jc w:val="left"/>
        <w:rPr>
          <w:lang w:eastAsia="cs-CZ"/>
        </w:rPr>
      </w:pPr>
    </w:p>
    <w:p w:rsidR="007B1BED" w:rsidRDefault="007B1BED">
      <w:pPr>
        <w:ind w:left="284" w:hanging="284"/>
        <w:jc w:val="left"/>
        <w:rPr>
          <w:lang w:eastAsia="cs-CZ"/>
        </w:rPr>
      </w:pPr>
    </w:p>
    <w:p w:rsidR="007B1BED" w:rsidRDefault="007B1BED">
      <w:pPr>
        <w:ind w:left="284" w:hanging="284"/>
        <w:jc w:val="left"/>
        <w:rPr>
          <w:lang w:eastAsia="cs-CZ"/>
        </w:rPr>
      </w:pPr>
    </w:p>
    <w:p w:rsidR="007B1BED" w:rsidRDefault="007B1BED">
      <w:pPr>
        <w:ind w:left="284" w:hanging="284"/>
        <w:jc w:val="left"/>
        <w:rPr>
          <w:lang w:eastAsia="cs-CZ"/>
        </w:rPr>
      </w:pPr>
    </w:p>
    <w:p w:rsidR="007B1BED" w:rsidRDefault="007B1BED">
      <w:pPr>
        <w:ind w:left="284" w:hanging="284"/>
        <w:jc w:val="left"/>
        <w:rPr>
          <w:lang w:eastAsia="cs-CZ"/>
        </w:rPr>
      </w:pPr>
    </w:p>
    <w:p w:rsidR="007B1BED" w:rsidRDefault="007B1BED">
      <w:pPr>
        <w:ind w:left="284" w:hanging="284"/>
        <w:jc w:val="left"/>
        <w:rPr>
          <w:lang w:eastAsia="cs-CZ"/>
        </w:rPr>
      </w:pPr>
    </w:p>
    <w:p w:rsidR="007B1BED" w:rsidRDefault="007A5FB1">
      <w:pPr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Čl. I</w:t>
      </w:r>
    </w:p>
    <w:p w:rsidR="007B1BED" w:rsidRDefault="007A5FB1">
      <w:pPr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Předmět a účel smlouvy</w:t>
      </w:r>
    </w:p>
    <w:p w:rsidR="007B1BED" w:rsidRDefault="007B1BED">
      <w:pPr>
        <w:rPr>
          <w:lang w:eastAsia="cs-CZ"/>
        </w:rPr>
      </w:pPr>
    </w:p>
    <w:p w:rsidR="007B1BED" w:rsidRDefault="007A5FB1">
      <w:pPr>
        <w:rPr>
          <w:lang w:eastAsia="cs-CZ"/>
        </w:rPr>
      </w:pPr>
      <w:r>
        <w:rPr>
          <w:lang w:eastAsia="cs-CZ"/>
        </w:rPr>
        <w:t xml:space="preserve">Předmětem dodatku č. 4 </w:t>
      </w:r>
      <w:proofErr w:type="gramStart"/>
      <w:r>
        <w:rPr>
          <w:lang w:eastAsia="cs-CZ"/>
        </w:rPr>
        <w:t>ke</w:t>
      </w:r>
      <w:proofErr w:type="gramEnd"/>
      <w:r>
        <w:rPr>
          <w:lang w:eastAsia="cs-CZ"/>
        </w:rPr>
        <w:t xml:space="preserve"> SOD </w:t>
      </w:r>
      <w:proofErr w:type="gramStart"/>
      <w:r>
        <w:rPr>
          <w:lang w:eastAsia="cs-CZ"/>
        </w:rPr>
        <w:t>je</w:t>
      </w:r>
      <w:proofErr w:type="gramEnd"/>
      <w:r>
        <w:rPr>
          <w:lang w:eastAsia="cs-CZ"/>
        </w:rPr>
        <w:t xml:space="preserve"> změna termínu dodání dílčích fakturačních celků 2.2. Vypracování návrhu nového uspořádání pozemků a 2.3. Předložení kompletní dokumentace návrhu KPÚ.</w:t>
      </w:r>
    </w:p>
    <w:p w:rsidR="007B1BED" w:rsidRDefault="007B1BED">
      <w:pPr>
        <w:rPr>
          <w:lang w:eastAsia="cs-CZ"/>
        </w:rPr>
      </w:pPr>
    </w:p>
    <w:p w:rsidR="007B1BED" w:rsidRDefault="007B1BED">
      <w:pPr>
        <w:rPr>
          <w:lang w:eastAsia="cs-CZ"/>
        </w:rPr>
      </w:pPr>
    </w:p>
    <w:p w:rsidR="007B1BED" w:rsidRDefault="007A5FB1">
      <w:pPr>
        <w:jc w:val="center"/>
        <w:rPr>
          <w:b/>
          <w:lang w:eastAsia="cs-CZ"/>
        </w:rPr>
      </w:pPr>
      <w:r>
        <w:rPr>
          <w:b/>
          <w:lang w:eastAsia="cs-CZ"/>
        </w:rPr>
        <w:t>Čl. II</w:t>
      </w:r>
    </w:p>
    <w:p w:rsidR="007B1BED" w:rsidRDefault="007A5FB1">
      <w:pPr>
        <w:jc w:val="center"/>
        <w:rPr>
          <w:b/>
          <w:lang w:eastAsia="cs-CZ"/>
        </w:rPr>
      </w:pPr>
      <w:r>
        <w:rPr>
          <w:b/>
          <w:lang w:eastAsia="cs-CZ"/>
        </w:rPr>
        <w:t xml:space="preserve">Důvody vyhotovení dodatku </w:t>
      </w:r>
      <w:proofErr w:type="gramStart"/>
      <w:r>
        <w:rPr>
          <w:b/>
          <w:lang w:eastAsia="cs-CZ"/>
        </w:rPr>
        <w:t>ke SOD</w:t>
      </w:r>
      <w:proofErr w:type="gramEnd"/>
    </w:p>
    <w:p w:rsidR="007B1BED" w:rsidRDefault="007B1BED">
      <w:pPr>
        <w:rPr>
          <w:lang w:eastAsia="cs-CZ"/>
        </w:rPr>
      </w:pPr>
    </w:p>
    <w:p w:rsidR="007B1BED" w:rsidRDefault="007A5FB1">
      <w:pPr>
        <w:rPr>
          <w:lang w:eastAsia="cs-CZ"/>
        </w:rPr>
      </w:pPr>
      <w:r>
        <w:rPr>
          <w:lang w:eastAsia="cs-CZ"/>
        </w:rPr>
        <w:t xml:space="preserve">Termíny dodání dílčích fakturačních celků č. </w:t>
      </w:r>
      <w:proofErr w:type="gramStart"/>
      <w:r>
        <w:rPr>
          <w:lang w:eastAsia="cs-CZ"/>
        </w:rPr>
        <w:t>2.2</w:t>
      </w:r>
      <w:proofErr w:type="gramEnd"/>
      <w:r>
        <w:rPr>
          <w:lang w:eastAsia="cs-CZ"/>
        </w:rPr>
        <w:t>. a 2.3. se mění z následujících důvodů:</w:t>
      </w:r>
    </w:p>
    <w:p w:rsidR="007B1BED" w:rsidRDefault="007B1BED">
      <w:pPr>
        <w:rPr>
          <w:lang w:eastAsia="cs-CZ"/>
        </w:rPr>
      </w:pPr>
    </w:p>
    <w:p w:rsidR="007B1BED" w:rsidRDefault="007A5FB1">
      <w:pPr>
        <w:ind w:left="284" w:hanging="284"/>
      </w:pPr>
      <w:r>
        <w:t xml:space="preserve">- složité projednávání s vlastníkem E. Němcem (LV 515) z důvodu umístění protipovodňového </w:t>
      </w:r>
      <w:proofErr w:type="spellStart"/>
      <w:r>
        <w:t>průlehu</w:t>
      </w:r>
      <w:proofErr w:type="spellEnd"/>
      <w:r>
        <w:t xml:space="preserve"> - nutnost zpracování a projednání několika variant návrhu nového uspořádání pro LV 515</w:t>
      </w:r>
    </w:p>
    <w:p w:rsidR="007B1BED" w:rsidRDefault="007B1BED">
      <w:pPr>
        <w:ind w:left="284" w:hanging="284"/>
      </w:pPr>
    </w:p>
    <w:p w:rsidR="007B1BED" w:rsidRDefault="007A5FB1">
      <w:pPr>
        <w:ind w:left="284" w:hanging="284"/>
      </w:pPr>
      <w:r>
        <w:t xml:space="preserve">- v souvislost s tím nutnost projednávání variant návrhů s dalšími velkými vlastníky (LV 494, LV 531, LV 550, LV 15 </w:t>
      </w:r>
      <w:proofErr w:type="spellStart"/>
      <w:r>
        <w:t>Kottkovi</w:t>
      </w:r>
      <w:proofErr w:type="spellEnd"/>
      <w:r>
        <w:t>)</w:t>
      </w:r>
    </w:p>
    <w:p w:rsidR="007B1BED" w:rsidRDefault="007B1BED">
      <w:pPr>
        <w:ind w:left="284" w:hanging="284"/>
      </w:pPr>
    </w:p>
    <w:p w:rsidR="007B1BED" w:rsidRDefault="007A5FB1">
      <w:pPr>
        <w:ind w:left="284" w:hanging="284"/>
      </w:pPr>
      <w:r>
        <w:t>- skupování pozemků firmou Agro MP s.r.o. v průběhu zpracování návrhu, zejména podílů ve spoluvlastnictví více osob, v některých případech pouze některých pozemků z LV, v souvislosti s tím vznik nových LV - návrhy proto musí být zcela přepracovány</w:t>
      </w:r>
    </w:p>
    <w:p w:rsidR="007B1BED" w:rsidRDefault="007B1BED">
      <w:pPr>
        <w:ind w:left="284" w:hanging="284"/>
      </w:pPr>
    </w:p>
    <w:p w:rsidR="007B1BED" w:rsidRDefault="007A5FB1">
      <w:pPr>
        <w:ind w:left="284" w:hanging="284"/>
      </w:pPr>
      <w:r>
        <w:t>- nutnost vyjasnění požadavku AOPK (LV 60001) na převod pozemků z SPÚ v souvislosti s potřebou těchto pozemků např. na společná zařízení</w:t>
      </w:r>
    </w:p>
    <w:p w:rsidR="007B1BED" w:rsidRDefault="007B1BED">
      <w:pPr>
        <w:rPr>
          <w:lang w:eastAsia="cs-CZ"/>
        </w:rPr>
      </w:pPr>
    </w:p>
    <w:p w:rsidR="007B1BED" w:rsidRDefault="007A5FB1">
      <w:pPr>
        <w:rPr>
          <w:lang w:eastAsia="cs-CZ"/>
        </w:rPr>
      </w:pPr>
      <w:r>
        <w:rPr>
          <w:lang w:eastAsia="cs-CZ"/>
        </w:rPr>
        <w:t>Důvody změn termínů byly předem projednány - viz záznam o projednání změny smlouvy z 15. 2. 2017.</w:t>
      </w:r>
    </w:p>
    <w:p w:rsidR="007B1BED" w:rsidRDefault="007B1BED">
      <w:pPr>
        <w:rPr>
          <w:lang w:eastAsia="cs-CZ"/>
        </w:rPr>
      </w:pPr>
    </w:p>
    <w:p w:rsidR="007B1BED" w:rsidRDefault="007B1BED">
      <w:pPr>
        <w:rPr>
          <w:lang w:eastAsia="cs-CZ"/>
        </w:rPr>
      </w:pPr>
    </w:p>
    <w:p w:rsidR="007B1BED" w:rsidRDefault="007B1BED">
      <w:pPr>
        <w:rPr>
          <w:lang w:eastAsia="cs-CZ"/>
        </w:rPr>
      </w:pPr>
    </w:p>
    <w:p w:rsidR="007B1BED" w:rsidRDefault="007A5FB1">
      <w:pPr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Čl. III</w:t>
      </w:r>
    </w:p>
    <w:p w:rsidR="007B1BED" w:rsidRDefault="007A5FB1">
      <w:pPr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Změny ve smlouvě o dílo</w:t>
      </w:r>
    </w:p>
    <w:p w:rsidR="007B1BED" w:rsidRDefault="007B1BED">
      <w:pPr>
        <w:rPr>
          <w:bCs/>
          <w:lang w:eastAsia="cs-CZ"/>
        </w:rPr>
      </w:pPr>
    </w:p>
    <w:p w:rsidR="007B1BED" w:rsidRDefault="007A5FB1">
      <w:pPr>
        <w:rPr>
          <w:bCs/>
          <w:lang w:eastAsia="cs-CZ"/>
        </w:rPr>
      </w:pPr>
      <w:r>
        <w:rPr>
          <w:bCs/>
          <w:lang w:eastAsia="cs-CZ"/>
        </w:rPr>
        <w:t>1)</w:t>
      </w:r>
      <w:r>
        <w:rPr>
          <w:b/>
          <w:bCs/>
          <w:lang w:eastAsia="cs-CZ"/>
        </w:rPr>
        <w:t xml:space="preserve"> </w:t>
      </w:r>
      <w:r>
        <w:rPr>
          <w:bCs/>
          <w:lang w:eastAsia="cs-CZ"/>
        </w:rPr>
        <w:t xml:space="preserve">Příloha č. 1 </w:t>
      </w:r>
      <w:proofErr w:type="gramStart"/>
      <w:r>
        <w:rPr>
          <w:bCs/>
          <w:lang w:eastAsia="cs-CZ"/>
        </w:rPr>
        <w:t>ke</w:t>
      </w:r>
      <w:proofErr w:type="gramEnd"/>
      <w:r>
        <w:rPr>
          <w:bCs/>
          <w:lang w:eastAsia="cs-CZ"/>
        </w:rPr>
        <w:t xml:space="preserve"> SOD se </w:t>
      </w:r>
      <w:proofErr w:type="gramStart"/>
      <w:r>
        <w:rPr>
          <w:bCs/>
          <w:lang w:eastAsia="cs-CZ"/>
        </w:rPr>
        <w:t>mění</w:t>
      </w:r>
      <w:proofErr w:type="gramEnd"/>
      <w:r>
        <w:rPr>
          <w:bCs/>
          <w:lang w:eastAsia="cs-CZ"/>
        </w:rPr>
        <w:t xml:space="preserve"> následovně:</w:t>
      </w:r>
    </w:p>
    <w:p w:rsidR="007B1BED" w:rsidRDefault="007B1BED">
      <w:pPr>
        <w:jc w:val="left"/>
        <w:rPr>
          <w:bCs/>
          <w:lang w:eastAsia="cs-CZ"/>
        </w:rPr>
      </w:pPr>
    </w:p>
    <w:tbl>
      <w:tblPr>
        <w:tblW w:w="9178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3549"/>
        <w:gridCol w:w="567"/>
        <w:gridCol w:w="709"/>
        <w:gridCol w:w="1134"/>
        <w:gridCol w:w="1417"/>
        <w:gridCol w:w="1276"/>
      </w:tblGrid>
      <w:tr w:rsidR="007B1BED">
        <w:trPr>
          <w:trHeight w:val="75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1BED" w:rsidRDefault="007B1BED">
            <w:pPr>
              <w:ind w:left="-36"/>
              <w:jc w:val="center"/>
              <w:rPr>
                <w:bCs/>
                <w:sz w:val="22"/>
                <w:szCs w:val="22"/>
                <w:lang w:eastAsia="cs-CZ"/>
              </w:rPr>
            </w:pPr>
          </w:p>
          <w:p w:rsidR="007B1BED" w:rsidRDefault="007A5FB1">
            <w:pPr>
              <w:ind w:left="-36"/>
              <w:jc w:val="center"/>
              <w:rPr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Ucelená část/dílčí fakturační celek</w:t>
            </w:r>
          </w:p>
          <w:p w:rsidR="007B1BED" w:rsidRDefault="007B1BED">
            <w:pPr>
              <w:ind w:left="-36"/>
              <w:jc w:val="center"/>
              <w:rPr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1BED" w:rsidRDefault="007A5FB1">
            <w:pPr>
              <w:jc w:val="center"/>
              <w:rPr>
                <w:bCs/>
                <w:sz w:val="22"/>
                <w:szCs w:val="22"/>
                <w:lang w:eastAsia="cs-CZ"/>
              </w:rPr>
            </w:pPr>
            <w:r>
              <w:rPr>
                <w:bCs/>
                <w:sz w:val="22"/>
                <w:szCs w:val="22"/>
                <w:lang w:eastAsia="cs-CZ"/>
              </w:rPr>
              <w:t>MJ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1BED" w:rsidRDefault="007A5FB1">
            <w:pPr>
              <w:jc w:val="center"/>
              <w:rPr>
                <w:bCs/>
                <w:sz w:val="22"/>
                <w:szCs w:val="22"/>
                <w:lang w:eastAsia="cs-CZ"/>
              </w:rPr>
            </w:pPr>
            <w:r>
              <w:rPr>
                <w:bCs/>
                <w:sz w:val="22"/>
                <w:szCs w:val="22"/>
                <w:lang w:eastAsia="cs-CZ"/>
              </w:rPr>
              <w:t>Počet</w:t>
            </w:r>
          </w:p>
          <w:p w:rsidR="007B1BED" w:rsidRDefault="007A5FB1">
            <w:pPr>
              <w:jc w:val="center"/>
              <w:rPr>
                <w:bCs/>
                <w:sz w:val="22"/>
                <w:szCs w:val="22"/>
                <w:lang w:eastAsia="cs-CZ"/>
              </w:rPr>
            </w:pPr>
            <w:r>
              <w:rPr>
                <w:bCs/>
                <w:sz w:val="22"/>
                <w:szCs w:val="22"/>
                <w:lang w:eastAsia="cs-CZ"/>
              </w:rPr>
              <w:t>MJ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1BED" w:rsidRDefault="007A5FB1">
            <w:pPr>
              <w:jc w:val="center"/>
              <w:rPr>
                <w:bCs/>
                <w:sz w:val="22"/>
                <w:szCs w:val="22"/>
                <w:lang w:eastAsia="cs-CZ"/>
              </w:rPr>
            </w:pPr>
            <w:r>
              <w:rPr>
                <w:bCs/>
                <w:sz w:val="22"/>
                <w:szCs w:val="22"/>
                <w:lang w:eastAsia="cs-CZ"/>
              </w:rPr>
              <w:t>Cena za MJ bez DPH v Kč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1BED" w:rsidRDefault="007A5FB1">
            <w:pPr>
              <w:jc w:val="center"/>
              <w:rPr>
                <w:bCs/>
                <w:sz w:val="22"/>
                <w:szCs w:val="22"/>
                <w:lang w:eastAsia="cs-CZ"/>
              </w:rPr>
            </w:pPr>
            <w:r>
              <w:rPr>
                <w:bCs/>
                <w:sz w:val="22"/>
                <w:szCs w:val="22"/>
                <w:lang w:eastAsia="cs-CZ"/>
              </w:rPr>
              <w:t>Cena bez DPH celkem v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1BED" w:rsidRDefault="007A5FB1">
            <w:pPr>
              <w:jc w:val="center"/>
              <w:rPr>
                <w:bCs/>
                <w:sz w:val="22"/>
                <w:szCs w:val="22"/>
                <w:lang w:eastAsia="cs-CZ"/>
              </w:rPr>
            </w:pPr>
            <w:r>
              <w:rPr>
                <w:bCs/>
                <w:sz w:val="22"/>
                <w:szCs w:val="22"/>
                <w:lang w:eastAsia="cs-CZ"/>
              </w:rPr>
              <w:t>Termín ukončení</w:t>
            </w:r>
          </w:p>
        </w:tc>
      </w:tr>
      <w:tr w:rsidR="007B1BED">
        <w:trPr>
          <w:trHeight w:val="390"/>
        </w:trPr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ED" w:rsidRDefault="007A5FB1">
            <w:pPr>
              <w:ind w:left="-36"/>
              <w:jc w:val="left"/>
              <w:rPr>
                <w:b/>
                <w:bCs/>
                <w:sz w:val="22"/>
                <w:szCs w:val="22"/>
                <w:lang w:eastAsia="cs-CZ"/>
              </w:rPr>
            </w:pPr>
            <w:r>
              <w:rPr>
                <w:b/>
                <w:bCs/>
                <w:sz w:val="22"/>
                <w:szCs w:val="22"/>
                <w:lang w:eastAsia="cs-CZ"/>
              </w:rPr>
              <w:t>2.</w:t>
            </w:r>
          </w:p>
        </w:tc>
        <w:tc>
          <w:tcPr>
            <w:tcW w:w="865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1BED" w:rsidRDefault="007A5FB1">
            <w:pPr>
              <w:ind w:left="-36"/>
              <w:jc w:val="left"/>
              <w:rPr>
                <w:b/>
                <w:bCs/>
                <w:sz w:val="22"/>
                <w:szCs w:val="22"/>
                <w:lang w:eastAsia="cs-CZ"/>
              </w:rPr>
            </w:pPr>
            <w:r>
              <w:rPr>
                <w:b/>
                <w:bCs/>
                <w:sz w:val="22"/>
                <w:szCs w:val="22"/>
                <w:lang w:eastAsia="cs-CZ"/>
              </w:rPr>
              <w:t>Návrhové práce</w:t>
            </w:r>
          </w:p>
        </w:tc>
      </w:tr>
      <w:tr w:rsidR="007B1BED">
        <w:trPr>
          <w:trHeight w:val="570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ED" w:rsidRDefault="007A5F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2.2.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ED" w:rsidRDefault="007A5FB1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Vypracování návrhu nového uspořádání pozemků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ED" w:rsidRDefault="007A5F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ED" w:rsidRDefault="007A5F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ED" w:rsidRDefault="007A5F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ED" w:rsidRDefault="007A5F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140 990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1BED" w:rsidRDefault="007A5FB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29.4.2017</w:t>
            </w:r>
            <w:proofErr w:type="gramEnd"/>
          </w:p>
        </w:tc>
      </w:tr>
      <w:tr w:rsidR="007B1BED">
        <w:trPr>
          <w:trHeight w:val="570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ED" w:rsidRDefault="007A5F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2.3.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ED" w:rsidRDefault="007A5FB1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Předložení kompletní dokumentace návrhu </w:t>
            </w:r>
            <w:proofErr w:type="spellStart"/>
            <w:r>
              <w:rPr>
                <w:bCs/>
                <w:sz w:val="22"/>
                <w:szCs w:val="22"/>
              </w:rPr>
              <w:t>KoPÚ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ED" w:rsidRDefault="007A5F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ED" w:rsidRDefault="007A5F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ED" w:rsidRDefault="007A5F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9 040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ED" w:rsidRDefault="007A5F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1BED" w:rsidRDefault="007A5FB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30.6.2017</w:t>
            </w:r>
            <w:proofErr w:type="gramEnd"/>
          </w:p>
        </w:tc>
      </w:tr>
    </w:tbl>
    <w:p w:rsidR="007B1BED" w:rsidRDefault="007B1BED">
      <w:pPr>
        <w:rPr>
          <w:bCs/>
          <w:szCs w:val="22"/>
        </w:rPr>
      </w:pPr>
    </w:p>
    <w:p w:rsidR="007B1BED" w:rsidRDefault="007B1BED">
      <w:pPr>
        <w:rPr>
          <w:bCs/>
          <w:szCs w:val="22"/>
        </w:rPr>
      </w:pPr>
    </w:p>
    <w:p w:rsidR="007B1BED" w:rsidRDefault="007B1BED">
      <w:pPr>
        <w:rPr>
          <w:bCs/>
          <w:szCs w:val="22"/>
        </w:rPr>
      </w:pPr>
    </w:p>
    <w:p w:rsidR="007B1BED" w:rsidRDefault="007B1BED">
      <w:pPr>
        <w:rPr>
          <w:bCs/>
          <w:szCs w:val="22"/>
        </w:rPr>
      </w:pPr>
    </w:p>
    <w:p w:rsidR="007B1BED" w:rsidRDefault="007B1BED">
      <w:pPr>
        <w:rPr>
          <w:bCs/>
          <w:szCs w:val="22"/>
        </w:rPr>
      </w:pPr>
    </w:p>
    <w:p w:rsidR="007B1BED" w:rsidRDefault="007B1BED">
      <w:pPr>
        <w:jc w:val="center"/>
        <w:rPr>
          <w:b/>
          <w:bCs/>
          <w:lang w:eastAsia="cs-CZ"/>
        </w:rPr>
      </w:pPr>
    </w:p>
    <w:p w:rsidR="007B1BED" w:rsidRDefault="007A5FB1">
      <w:pPr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Čl. IV</w:t>
      </w:r>
    </w:p>
    <w:p w:rsidR="007B1BED" w:rsidRDefault="007A5FB1">
      <w:pPr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Závěrečná ustanovení</w:t>
      </w:r>
    </w:p>
    <w:p w:rsidR="007B1BED" w:rsidRDefault="007B1BED">
      <w:pPr>
        <w:rPr>
          <w:bCs/>
          <w:szCs w:val="22"/>
        </w:rPr>
      </w:pPr>
    </w:p>
    <w:p w:rsidR="007B1BED" w:rsidRDefault="007A5FB1">
      <w:pPr>
        <w:rPr>
          <w:bCs/>
          <w:szCs w:val="22"/>
        </w:rPr>
      </w:pPr>
      <w:r>
        <w:rPr>
          <w:bCs/>
          <w:szCs w:val="22"/>
        </w:rPr>
        <w:t xml:space="preserve">Dodatek č. 4 </w:t>
      </w:r>
      <w:proofErr w:type="gramStart"/>
      <w:r>
        <w:rPr>
          <w:bCs/>
          <w:szCs w:val="22"/>
        </w:rPr>
        <w:t>ke</w:t>
      </w:r>
      <w:proofErr w:type="gramEnd"/>
      <w:r>
        <w:rPr>
          <w:bCs/>
          <w:szCs w:val="22"/>
        </w:rPr>
        <w:t xml:space="preserve"> SOD </w:t>
      </w:r>
      <w:proofErr w:type="gramStart"/>
      <w:r>
        <w:rPr>
          <w:bCs/>
          <w:szCs w:val="22"/>
        </w:rPr>
        <w:t>má</w:t>
      </w:r>
      <w:proofErr w:type="gramEnd"/>
      <w:r>
        <w:rPr>
          <w:bCs/>
          <w:szCs w:val="22"/>
        </w:rPr>
        <w:t xml:space="preserve"> 3 strany textu A4 a 2 strany přílohy, je vyhotoven ve čtyřech stejnopisech, z toho ve dvou vyhotoveních pro objednatele, ve dvou vyhotoveních pro zhotovitele, z nichž každý má povahu originálu.</w:t>
      </w:r>
    </w:p>
    <w:p w:rsidR="007B1BED" w:rsidRDefault="007B1BED">
      <w:pPr>
        <w:rPr>
          <w:bCs/>
          <w:szCs w:val="22"/>
        </w:rPr>
      </w:pPr>
    </w:p>
    <w:p w:rsidR="007B1BED" w:rsidRDefault="007A5FB1">
      <w:pPr>
        <w:rPr>
          <w:bCs/>
          <w:szCs w:val="22"/>
        </w:rPr>
      </w:pPr>
      <w:r>
        <w:rPr>
          <w:bCs/>
          <w:szCs w:val="22"/>
        </w:rPr>
        <w:t xml:space="preserve">Dodatek č. 4 nabývá účinnosti dnem podpisu smluvními stranami. </w:t>
      </w:r>
    </w:p>
    <w:p w:rsidR="007B1BED" w:rsidRDefault="007B1BED">
      <w:pPr>
        <w:rPr>
          <w:b/>
          <w:bCs/>
          <w:szCs w:val="22"/>
        </w:rPr>
      </w:pPr>
    </w:p>
    <w:p w:rsidR="007B1BED" w:rsidRDefault="007B1BED">
      <w:pPr>
        <w:rPr>
          <w:b/>
          <w:bCs/>
          <w:szCs w:val="22"/>
        </w:rPr>
      </w:pPr>
    </w:p>
    <w:p w:rsidR="007B1BED" w:rsidRDefault="007A5FB1">
      <w:pPr>
        <w:rPr>
          <w:szCs w:val="22"/>
        </w:rPr>
      </w:pPr>
      <w:r>
        <w:rPr>
          <w:szCs w:val="22"/>
        </w:rPr>
        <w:t xml:space="preserve">V Děčíně dne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V Ledči nad Sázavou dne    </w:t>
      </w:r>
    </w:p>
    <w:p w:rsidR="007B1BED" w:rsidRDefault="007B1BED">
      <w:pPr>
        <w:rPr>
          <w:b/>
          <w:bCs/>
          <w:szCs w:val="22"/>
        </w:rPr>
      </w:pPr>
    </w:p>
    <w:p w:rsidR="007B1BED" w:rsidRDefault="007B1BED">
      <w:pPr>
        <w:rPr>
          <w:b/>
          <w:bCs/>
          <w:szCs w:val="22"/>
        </w:rPr>
      </w:pPr>
    </w:p>
    <w:p w:rsidR="007B1BED" w:rsidRDefault="007A5FB1">
      <w:pPr>
        <w:rPr>
          <w:b/>
          <w:bCs/>
          <w:szCs w:val="22"/>
        </w:rPr>
      </w:pPr>
      <w:r>
        <w:rPr>
          <w:b/>
          <w:bCs/>
          <w:szCs w:val="22"/>
        </w:rPr>
        <w:t>Objednatel</w:t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  <w:t xml:space="preserve">    Zhotovitel</w:t>
      </w:r>
    </w:p>
    <w:p w:rsidR="007B1BED" w:rsidRDefault="007B1BED">
      <w:pPr>
        <w:rPr>
          <w:b/>
          <w:bCs/>
          <w:szCs w:val="22"/>
        </w:rPr>
      </w:pPr>
    </w:p>
    <w:p w:rsidR="007B1BED" w:rsidRDefault="007B1BED">
      <w:pPr>
        <w:rPr>
          <w:b/>
          <w:bCs/>
          <w:szCs w:val="22"/>
        </w:rPr>
      </w:pPr>
    </w:p>
    <w:p w:rsidR="007B1BED" w:rsidRDefault="007B1BED">
      <w:pPr>
        <w:rPr>
          <w:b/>
          <w:bCs/>
          <w:szCs w:val="22"/>
        </w:rPr>
      </w:pPr>
    </w:p>
    <w:p w:rsidR="007B1BED" w:rsidRDefault="007B1BED">
      <w:pPr>
        <w:rPr>
          <w:b/>
          <w:bCs/>
          <w:szCs w:val="22"/>
        </w:rPr>
      </w:pPr>
    </w:p>
    <w:p w:rsidR="007B1BED" w:rsidRDefault="007B1BED">
      <w:pPr>
        <w:rPr>
          <w:b/>
          <w:bCs/>
          <w:szCs w:val="22"/>
        </w:rPr>
      </w:pPr>
    </w:p>
    <w:p w:rsidR="007B1BED" w:rsidRDefault="007B1BED">
      <w:pPr>
        <w:rPr>
          <w:b/>
          <w:bCs/>
          <w:szCs w:val="22"/>
        </w:rPr>
      </w:pPr>
    </w:p>
    <w:p w:rsidR="007B1BED" w:rsidRDefault="007A5FB1">
      <w:pPr>
        <w:rPr>
          <w:szCs w:val="22"/>
        </w:rPr>
      </w:pPr>
      <w:r>
        <w:rPr>
          <w:szCs w:val="22"/>
        </w:rPr>
        <w:t xml:space="preserve">---------------------------------------------         </w:t>
      </w:r>
      <w:r>
        <w:rPr>
          <w:szCs w:val="22"/>
        </w:rPr>
        <w:tab/>
        <w:t xml:space="preserve">    -----------------------------------------------</w:t>
      </w:r>
    </w:p>
    <w:p w:rsidR="007B1BED" w:rsidRDefault="007A5FB1">
      <w:pPr>
        <w:rPr>
          <w:szCs w:val="22"/>
        </w:rPr>
      </w:pPr>
      <w:r>
        <w:rPr>
          <w:szCs w:val="22"/>
        </w:rPr>
        <w:t>Ing. Jitka Blehová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Ing. Miroslava </w:t>
      </w:r>
      <w:proofErr w:type="spellStart"/>
      <w:r>
        <w:rPr>
          <w:szCs w:val="22"/>
        </w:rPr>
        <w:t>Závrská</w:t>
      </w:r>
      <w:proofErr w:type="spellEnd"/>
    </w:p>
    <w:p w:rsidR="007B1BED" w:rsidRDefault="007A5FB1">
      <w:pPr>
        <w:rPr>
          <w:szCs w:val="22"/>
        </w:rPr>
      </w:pPr>
      <w:r>
        <w:rPr>
          <w:szCs w:val="22"/>
        </w:rPr>
        <w:t xml:space="preserve">vedoucí Pobočky </w:t>
      </w:r>
      <w:proofErr w:type="gramStart"/>
      <w:r>
        <w:rPr>
          <w:szCs w:val="22"/>
        </w:rPr>
        <w:t>Děčín                                    jednatelka</w:t>
      </w:r>
      <w:proofErr w:type="gramEnd"/>
      <w:r>
        <w:rPr>
          <w:szCs w:val="22"/>
        </w:rPr>
        <w:t xml:space="preserve"> Geodézie Ledeč nad Sázavou, s.r.o.</w:t>
      </w:r>
    </w:p>
    <w:p w:rsidR="007B1BED" w:rsidRDefault="007A5FB1">
      <w:pPr>
        <w:rPr>
          <w:szCs w:val="22"/>
        </w:rPr>
      </w:pPr>
      <w:r>
        <w:rPr>
          <w:szCs w:val="22"/>
        </w:rPr>
        <w:t>Státní pozemkový úřad</w:t>
      </w:r>
    </w:p>
    <w:p w:rsidR="007B1BED" w:rsidRDefault="007B1BED">
      <w:pPr>
        <w:rPr>
          <w:szCs w:val="22"/>
        </w:rPr>
      </w:pPr>
    </w:p>
    <w:p w:rsidR="007B1BED" w:rsidRDefault="007B1BED">
      <w:pPr>
        <w:rPr>
          <w:szCs w:val="22"/>
        </w:rPr>
      </w:pPr>
    </w:p>
    <w:p w:rsidR="007B1BED" w:rsidRDefault="007B1BED">
      <w:pPr>
        <w:rPr>
          <w:szCs w:val="22"/>
        </w:rPr>
      </w:pPr>
    </w:p>
    <w:p w:rsidR="007B1BED" w:rsidRDefault="007A5FB1">
      <w:r>
        <w:rPr>
          <w:szCs w:val="22"/>
        </w:rPr>
        <w:t xml:space="preserve">Příloha:  Příloha č. 1 </w:t>
      </w:r>
      <w:proofErr w:type="gramStart"/>
      <w:r>
        <w:rPr>
          <w:szCs w:val="22"/>
        </w:rPr>
        <w:t>ke SOD</w:t>
      </w:r>
      <w:proofErr w:type="gramEnd"/>
    </w:p>
    <w:p w:rsidR="007B1BED" w:rsidRDefault="007B1BED"/>
    <w:p w:rsidR="007B1BED" w:rsidRDefault="007B1BED"/>
    <w:sectPr w:rsidR="007B1BED">
      <w:headerReference w:type="even" r:id="rId8"/>
      <w:headerReference w:type="default" r:id="rId9"/>
      <w:footerReference w:type="default" r:id="rId10"/>
      <w:headerReference w:type="first" r:id="rId11"/>
      <w:pgSz w:w="11907" w:h="16840"/>
      <w:pgMar w:top="851" w:right="1418" w:bottom="1418" w:left="1134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F68" w:rsidRDefault="00221F68">
      <w:r>
        <w:separator/>
      </w:r>
    </w:p>
  </w:endnote>
  <w:endnote w:type="continuationSeparator" w:id="0">
    <w:p w:rsidR="00221F68" w:rsidRDefault="0022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BED" w:rsidRDefault="007A5FB1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>
      <w:rPr>
        <w:bCs/>
      </w:rPr>
      <w:t>SPU 071377/2017/</w:t>
    </w:r>
    <w:proofErr w:type="spellStart"/>
    <w:r>
      <w:rPr>
        <w:bCs/>
      </w:rPr>
      <w:t>Su</w:t>
    </w:r>
    <w:proofErr w:type="spellEnd"/>
    <w:r>
      <w:fldChar w:fldCharType="end"/>
    </w:r>
    <w:r>
      <w:tab/>
    </w:r>
    <w:r>
      <w:fldChar w:fldCharType="begin"/>
    </w:r>
    <w:r>
      <w:instrText>PAGE   \* MERGEFORMAT</w:instrText>
    </w:r>
    <w:r>
      <w:fldChar w:fldCharType="separate"/>
    </w:r>
    <w:r w:rsidR="007F6E81">
      <w:rPr>
        <w:noProof/>
      </w:rPr>
      <w:t>3</w:t>
    </w:r>
    <w:r>
      <w:fldChar w:fldCharType="end"/>
    </w:r>
  </w:p>
  <w:p w:rsidR="007B1BED" w:rsidRDefault="007B1B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F68" w:rsidRDefault="00221F68">
      <w:r>
        <w:separator/>
      </w:r>
    </w:p>
  </w:footnote>
  <w:footnote w:type="continuationSeparator" w:id="0">
    <w:p w:rsidR="00221F68" w:rsidRDefault="00221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BED" w:rsidRDefault="00221F68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dbc5ae1-e18e-4d7b-a72d-1e0247993467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BED" w:rsidRDefault="00221F68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4afdef8-5ebd-4915-a5d3-53b3d9bf8b89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BED" w:rsidRDefault="00221F68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661d86b-952a-47c4-8863-a9df3787c1bc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04F"/>
    <w:multiLevelType w:val="multilevel"/>
    <w:tmpl w:val="6DAE2D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>
    <w:nsid w:val="03661679"/>
    <w:multiLevelType w:val="multilevel"/>
    <w:tmpl w:val="AD820A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07CC5D68"/>
    <w:multiLevelType w:val="multilevel"/>
    <w:tmpl w:val="501E28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>
    <w:nsid w:val="09FE00FB"/>
    <w:multiLevelType w:val="multilevel"/>
    <w:tmpl w:val="8FA07A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>
    <w:nsid w:val="1501020A"/>
    <w:multiLevelType w:val="multilevel"/>
    <w:tmpl w:val="C82844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>
    <w:nsid w:val="169E5546"/>
    <w:multiLevelType w:val="multilevel"/>
    <w:tmpl w:val="48A8DA5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16FA25C1"/>
    <w:multiLevelType w:val="multilevel"/>
    <w:tmpl w:val="0A90AF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>
    <w:nsid w:val="18D97DE4"/>
    <w:multiLevelType w:val="multilevel"/>
    <w:tmpl w:val="D6D8A5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>
    <w:nsid w:val="1F4372F5"/>
    <w:multiLevelType w:val="multilevel"/>
    <w:tmpl w:val="FA1240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>
    <w:nsid w:val="26A26090"/>
    <w:multiLevelType w:val="multilevel"/>
    <w:tmpl w:val="8634006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2C4A444C"/>
    <w:multiLevelType w:val="multilevel"/>
    <w:tmpl w:val="CE9A96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>
    <w:nsid w:val="2D901E90"/>
    <w:multiLevelType w:val="multilevel"/>
    <w:tmpl w:val="5EE28F3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>
    <w:nsid w:val="32D73108"/>
    <w:multiLevelType w:val="multilevel"/>
    <w:tmpl w:val="91608F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346D7335"/>
    <w:multiLevelType w:val="multilevel"/>
    <w:tmpl w:val="0D1A02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>
    <w:nsid w:val="366E4DBA"/>
    <w:multiLevelType w:val="multilevel"/>
    <w:tmpl w:val="468CF7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>
    <w:nsid w:val="3AD4215E"/>
    <w:multiLevelType w:val="multilevel"/>
    <w:tmpl w:val="B49A084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>
    <w:nsid w:val="3AEE6CDB"/>
    <w:multiLevelType w:val="multilevel"/>
    <w:tmpl w:val="C352BD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>
    <w:nsid w:val="3EBB5435"/>
    <w:multiLevelType w:val="multilevel"/>
    <w:tmpl w:val="5A143B8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3F2125BE"/>
    <w:multiLevelType w:val="multilevel"/>
    <w:tmpl w:val="2396B8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>
    <w:nsid w:val="444012DE"/>
    <w:multiLevelType w:val="multilevel"/>
    <w:tmpl w:val="288E4DE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>
    <w:nsid w:val="44FF27F6"/>
    <w:multiLevelType w:val="multilevel"/>
    <w:tmpl w:val="685649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>
    <w:nsid w:val="49D002F4"/>
    <w:multiLevelType w:val="multilevel"/>
    <w:tmpl w:val="03D41EF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>
    <w:nsid w:val="4F3620CE"/>
    <w:multiLevelType w:val="multilevel"/>
    <w:tmpl w:val="87E4AF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>
    <w:nsid w:val="51CE18FD"/>
    <w:multiLevelType w:val="multilevel"/>
    <w:tmpl w:val="B8BCBD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>
    <w:nsid w:val="52CB7499"/>
    <w:multiLevelType w:val="multilevel"/>
    <w:tmpl w:val="CB9E05B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>
    <w:nsid w:val="62E52EF3"/>
    <w:multiLevelType w:val="multilevel"/>
    <w:tmpl w:val="B9547F7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>
    <w:nsid w:val="647C272D"/>
    <w:multiLevelType w:val="multilevel"/>
    <w:tmpl w:val="2702ED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>
    <w:nsid w:val="64C5264A"/>
    <w:multiLevelType w:val="multilevel"/>
    <w:tmpl w:val="20AA7F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>
    <w:nsid w:val="68833A63"/>
    <w:multiLevelType w:val="multilevel"/>
    <w:tmpl w:val="3C504F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>
    <w:nsid w:val="6B1F4EDD"/>
    <w:multiLevelType w:val="multilevel"/>
    <w:tmpl w:val="6C50B8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>
    <w:nsid w:val="6CD32C49"/>
    <w:multiLevelType w:val="multilevel"/>
    <w:tmpl w:val="367A74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>
    <w:nsid w:val="77321105"/>
    <w:multiLevelType w:val="multilevel"/>
    <w:tmpl w:val="44E0C44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5"/>
  </w:num>
  <w:num w:numId="5">
    <w:abstractNumId w:val="24"/>
  </w:num>
  <w:num w:numId="6">
    <w:abstractNumId w:val="26"/>
  </w:num>
  <w:num w:numId="7">
    <w:abstractNumId w:val="30"/>
  </w:num>
  <w:num w:numId="8">
    <w:abstractNumId w:val="17"/>
  </w:num>
  <w:num w:numId="9">
    <w:abstractNumId w:val="23"/>
  </w:num>
  <w:num w:numId="10">
    <w:abstractNumId w:val="1"/>
  </w:num>
  <w:num w:numId="11">
    <w:abstractNumId w:val="2"/>
  </w:num>
  <w:num w:numId="12">
    <w:abstractNumId w:val="12"/>
  </w:num>
  <w:num w:numId="13">
    <w:abstractNumId w:val="25"/>
  </w:num>
  <w:num w:numId="14">
    <w:abstractNumId w:val="10"/>
  </w:num>
  <w:num w:numId="15">
    <w:abstractNumId w:val="19"/>
  </w:num>
  <w:num w:numId="16">
    <w:abstractNumId w:val="28"/>
  </w:num>
  <w:num w:numId="17">
    <w:abstractNumId w:val="7"/>
  </w:num>
  <w:num w:numId="18">
    <w:abstractNumId w:val="3"/>
  </w:num>
  <w:num w:numId="19">
    <w:abstractNumId w:val="13"/>
  </w:num>
  <w:num w:numId="20">
    <w:abstractNumId w:val="0"/>
  </w:num>
  <w:num w:numId="21">
    <w:abstractNumId w:val="15"/>
  </w:num>
  <w:num w:numId="22">
    <w:abstractNumId w:val="16"/>
  </w:num>
  <w:num w:numId="23">
    <w:abstractNumId w:val="27"/>
  </w:num>
  <w:num w:numId="24">
    <w:abstractNumId w:val="22"/>
  </w:num>
  <w:num w:numId="25">
    <w:abstractNumId w:val="11"/>
  </w:num>
  <w:num w:numId="26">
    <w:abstractNumId w:val="21"/>
  </w:num>
  <w:num w:numId="27">
    <w:abstractNumId w:val="4"/>
  </w:num>
  <w:num w:numId="28">
    <w:abstractNumId w:val="31"/>
  </w:num>
  <w:num w:numId="29">
    <w:abstractNumId w:val="6"/>
  </w:num>
  <w:num w:numId="30">
    <w:abstractNumId w:val="20"/>
  </w:num>
  <w:num w:numId="31">
    <w:abstractNumId w:val="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381815440SPU 071377/2017/Su"/>
    <w:docVar w:name="dms_cj" w:val="SPU 071377/2017/Su"/>
    <w:docVar w:name="dms_datum" w:val="15. 2. 2017"/>
    <w:docVar w:name="dms_datum_textem" w:val="15. února 2017"/>
    <w:docVar w:name="dms_datum_vzniku" w:val="14. 2. 2017 13:21:25"/>
    <w:docVar w:name="dms_nadrizeny_reditel" w:val="Ing. Svatava Maradová, MBA"/>
    <w:docVar w:name="dms_ObsahParam1" w:val=" "/>
    <w:docVar w:name="dms_otisk_razitka" w:val=" "/>
    <w:docVar w:name="dms_PNASpravce" w:val=" "/>
    <w:docVar w:name="dms_podpisova_dolozka" w:val="Ing. Jitka Blehová_x000d__x000a_vedoucí Pobočky Děčín_x000a_Státní pozemkový úřad"/>
    <w:docVar w:name="dms_podpisova_dolozka_funkce" w:val="vedoucí Pobočky Děčín_x000a_Státní pozemkový úřad"/>
    <w:docVar w:name="dms_podpisova_dolozka_jmeno" w:val="Ing. Jitka Blehová"/>
    <w:docVar w:name="dms_PPASpravce" w:val=" "/>
    <w:docVar w:name="dms_prijaty_cj" w:val=" "/>
    <w:docVar w:name="dms_prijaty_ze_dne" w:val=" "/>
    <w:docVar w:name="dms_prilohy" w:val=" 1. Příloha č. 1 SOD - k dodatku č. 4"/>
    <w:docVar w:name="dms_pripojene_dokumenty" w:val=" "/>
    <w:docVar w:name="dms_spisova_znacka" w:val="2RP8808/2013-508202"/>
    <w:docVar w:name="dms_spravce_jmeno" w:val="Ing. Martin Suchý"/>
    <w:docVar w:name="dms_spravce_mail" w:val="m.suchy@spucr.cz"/>
    <w:docVar w:name="dms_spravce_telefon" w:val="702153042"/>
    <w:docVar w:name="dms_statni_symbol" w:val="statni_symbol"/>
    <w:docVar w:name="dms_SZSSpravce" w:val=" "/>
    <w:docVar w:name="dms_text" w:val=" "/>
    <w:docVar w:name="dms_utvar_adresa" w:val="28. října 979/19, Děčín I-Děčín, 405 01 Děčín"/>
    <w:docVar w:name="dms_utvar_cislo" w:val="508202"/>
    <w:docVar w:name="dms_utvar_nazev" w:val="Pobočka Děčín"/>
    <w:docVar w:name="dms_utvar_nazev_adresa" w:val="508202 - Pobočka Děčín_x000d__x000a_28. října 979/19_x000d__x000a_Děčín I-Děčín_x000d__x000a_405 01 Děčín"/>
    <w:docVar w:name="dms_utvar_nazev_do_dopisu" w:val="Krajský pozemkový úřad pro Ústecký kraj, Pobočka Děčín"/>
    <w:docVar w:name="dms_vec" w:val="KoPÚ Bynovec - dodatek č. 4 ke SOD"/>
    <w:docVar w:name="dms_VNVSpravce" w:val=" "/>
    <w:docVar w:name="dms_zpracoval_jmeno" w:val="Ing. Martin Suchý"/>
    <w:docVar w:name="dms_zpracoval_mail" w:val="m.suchy@spucr.cz"/>
    <w:docVar w:name="dms_zpracoval_telefon" w:val="702153042"/>
  </w:docVars>
  <w:rsids>
    <w:rsidRoot w:val="007B1BED"/>
    <w:rsid w:val="00221F68"/>
    <w:rsid w:val="005D3940"/>
    <w:rsid w:val="007A5FB1"/>
    <w:rsid w:val="007B1BED"/>
    <w:rsid w:val="007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zevChar">
    <w:name w:val="Název Char"/>
    <w:basedOn w:val="Standardnpsmoodstavce"/>
    <w:rPr>
      <w:b/>
      <w:spacing w:val="28"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zevChar">
    <w:name w:val="Název Char"/>
    <w:basedOn w:val="Standardnpsmoodstavce"/>
    <w:rPr>
      <w:b/>
      <w:spacing w:val="28"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3068</Characters>
  <Application>Microsoft Office Word</Application>
  <DocSecurity>0</DocSecurity>
  <Lines>25</Lines>
  <Paragraphs>7</Paragraphs>
  <ScaleCrop>false</ScaleCrop>
  <Company>T-Soft a.s.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Suchý Martin Ing.</cp:lastModifiedBy>
  <cp:revision>3</cp:revision>
  <dcterms:created xsi:type="dcterms:W3CDTF">2017-03-01T12:31:00Z</dcterms:created>
  <dcterms:modified xsi:type="dcterms:W3CDTF">2017-03-01T12:46:00Z</dcterms:modified>
</cp:coreProperties>
</file>