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0D6" w:rsidRPr="00DE4418" w:rsidRDefault="009270D6" w:rsidP="009270D6">
      <w:pPr>
        <w:pStyle w:val="Nzev"/>
        <w:rPr>
          <w:rFonts w:ascii="Calibri" w:hAnsi="Calibri"/>
          <w:sz w:val="24"/>
          <w:szCs w:val="24"/>
        </w:rPr>
      </w:pPr>
      <w:r w:rsidRPr="00DE4418">
        <w:rPr>
          <w:rFonts w:ascii="Calibri" w:hAnsi="Calibri"/>
          <w:sz w:val="24"/>
          <w:szCs w:val="24"/>
        </w:rPr>
        <w:t>PŘÍKAZNÍ SMLOUVA</w:t>
      </w:r>
    </w:p>
    <w:p w:rsidR="009270D6" w:rsidRDefault="00DC1757" w:rsidP="009270D6">
      <w:pPr>
        <w:pStyle w:val="Nzev"/>
        <w:rPr>
          <w:rFonts w:ascii="Calibri" w:hAnsi="Calibri"/>
          <w:sz w:val="24"/>
          <w:szCs w:val="24"/>
        </w:rPr>
      </w:pPr>
      <w:r>
        <w:rPr>
          <w:rFonts w:ascii="Calibri" w:hAnsi="Calibri"/>
          <w:sz w:val="24"/>
          <w:szCs w:val="24"/>
        </w:rPr>
        <w:t>č. NPÚ - 450/2058</w:t>
      </w:r>
      <w:r w:rsidR="000B01EA">
        <w:rPr>
          <w:rFonts w:ascii="Calibri" w:hAnsi="Calibri"/>
          <w:sz w:val="24"/>
          <w:szCs w:val="24"/>
        </w:rPr>
        <w:t>/2021</w:t>
      </w:r>
    </w:p>
    <w:p w:rsidR="009270D6" w:rsidRPr="00DE4418" w:rsidRDefault="009270D6" w:rsidP="009270D6">
      <w:pPr>
        <w:pStyle w:val="Nzev"/>
        <w:rPr>
          <w:rFonts w:ascii="Calibri" w:hAnsi="Calibri"/>
          <w:sz w:val="24"/>
          <w:szCs w:val="24"/>
        </w:rPr>
      </w:pPr>
      <w:r>
        <w:rPr>
          <w:rFonts w:ascii="Calibri" w:hAnsi="Calibri"/>
          <w:sz w:val="24"/>
          <w:szCs w:val="24"/>
        </w:rPr>
        <w:t>číslo k</w:t>
      </w:r>
      <w:r w:rsidR="000B01EA">
        <w:rPr>
          <w:rFonts w:ascii="Calibri" w:hAnsi="Calibri"/>
          <w:sz w:val="24"/>
          <w:szCs w:val="24"/>
        </w:rPr>
        <w:t>rycího listu: KLVZ/NPU-450/</w:t>
      </w:r>
      <w:r w:rsidR="00DC1757">
        <w:rPr>
          <w:rFonts w:ascii="Calibri" w:hAnsi="Calibri"/>
          <w:sz w:val="24"/>
          <w:szCs w:val="24"/>
        </w:rPr>
        <w:t>3</w:t>
      </w:r>
      <w:r w:rsidR="000B01EA">
        <w:rPr>
          <w:rFonts w:ascii="Calibri" w:hAnsi="Calibri"/>
          <w:sz w:val="24"/>
          <w:szCs w:val="24"/>
        </w:rPr>
        <w:t>/2021</w:t>
      </w:r>
    </w:p>
    <w:p w:rsidR="009270D6" w:rsidRPr="00DE4418" w:rsidRDefault="009270D6" w:rsidP="009270D6">
      <w:pPr>
        <w:pStyle w:val="Nadpis1"/>
        <w:pBdr>
          <w:bottom w:val="single" w:sz="4" w:space="1" w:color="auto"/>
        </w:pBdr>
        <w:spacing w:before="120" w:after="120" w:line="276" w:lineRule="auto"/>
        <w:jc w:val="center"/>
        <w:rPr>
          <w:rFonts w:asciiTheme="minorHAnsi" w:hAnsiTheme="minorHAnsi" w:cstheme="minorHAnsi"/>
          <w:bCs w:val="0"/>
          <w:sz w:val="20"/>
          <w:szCs w:val="20"/>
        </w:rPr>
      </w:pPr>
      <w:r w:rsidRPr="00DE4418">
        <w:rPr>
          <w:rFonts w:asciiTheme="minorHAnsi" w:hAnsiTheme="minorHAnsi" w:cstheme="minorHAnsi"/>
          <w:bCs w:val="0"/>
          <w:sz w:val="20"/>
          <w:szCs w:val="20"/>
        </w:rPr>
        <w:t xml:space="preserve">uzavřená ve smyslu ustanovení § </w:t>
      </w:r>
      <w:smartTag w:uri="urn:schemas-microsoft-com:office:smarttags" w:element="metricconverter">
        <w:smartTagPr>
          <w:attr w:name="ProductID" w:val="2430 a"/>
        </w:smartTagPr>
        <w:r w:rsidRPr="00DE4418">
          <w:rPr>
            <w:rFonts w:asciiTheme="minorHAnsi" w:hAnsiTheme="minorHAnsi" w:cstheme="minorHAnsi"/>
            <w:bCs w:val="0"/>
            <w:sz w:val="20"/>
            <w:szCs w:val="20"/>
          </w:rPr>
          <w:t>2430 a</w:t>
        </w:r>
      </w:smartTag>
      <w:r w:rsidRPr="00DE4418">
        <w:rPr>
          <w:rFonts w:asciiTheme="minorHAnsi" w:hAnsiTheme="minorHAnsi" w:cstheme="minorHAnsi"/>
          <w:bCs w:val="0"/>
          <w:sz w:val="20"/>
          <w:szCs w:val="20"/>
        </w:rPr>
        <w:t xml:space="preserve"> násl. zákona č. 89/2012 Sb., Občanský zákoník</w:t>
      </w:r>
    </w:p>
    <w:p w:rsidR="009270D6" w:rsidRPr="00DE4418" w:rsidRDefault="009270D6" w:rsidP="009270D6">
      <w:pPr>
        <w:pStyle w:val="Zkladntext"/>
        <w:jc w:val="center"/>
        <w:rPr>
          <w:rFonts w:asciiTheme="minorHAnsi" w:hAnsiTheme="minorHAnsi" w:cstheme="minorHAnsi"/>
          <w:b/>
        </w:rPr>
      </w:pPr>
      <w:r w:rsidRPr="00DE4418">
        <w:rPr>
          <w:rFonts w:asciiTheme="minorHAnsi" w:hAnsiTheme="minorHAnsi" w:cstheme="minorHAnsi"/>
          <w:b/>
        </w:rPr>
        <w:t>Čl. I</w:t>
      </w:r>
    </w:p>
    <w:p w:rsidR="009270D6" w:rsidRPr="00DE4418" w:rsidRDefault="009270D6" w:rsidP="009270D6">
      <w:pPr>
        <w:pStyle w:val="Zkladntext"/>
        <w:jc w:val="center"/>
        <w:rPr>
          <w:rFonts w:asciiTheme="minorHAnsi" w:hAnsiTheme="minorHAnsi" w:cstheme="minorHAnsi"/>
          <w:b/>
        </w:rPr>
      </w:pPr>
      <w:r w:rsidRPr="00DE4418">
        <w:rPr>
          <w:rFonts w:asciiTheme="minorHAnsi" w:hAnsiTheme="minorHAnsi" w:cstheme="minorHAnsi"/>
          <w:b/>
        </w:rPr>
        <w:t>Smluvní strany</w:t>
      </w:r>
    </w:p>
    <w:p w:rsidR="009270D6" w:rsidRPr="00DE4418" w:rsidRDefault="009270D6" w:rsidP="009270D6">
      <w:pPr>
        <w:pStyle w:val="Zkladntext"/>
        <w:jc w:val="center"/>
        <w:rPr>
          <w:rFonts w:asciiTheme="minorHAnsi" w:hAnsiTheme="minorHAnsi" w:cstheme="minorHAnsi"/>
          <w:b/>
        </w:rPr>
      </w:pPr>
    </w:p>
    <w:tbl>
      <w:tblPr>
        <w:tblW w:w="8639" w:type="dxa"/>
        <w:tblInd w:w="97" w:type="dxa"/>
        <w:tblLayout w:type="fixed"/>
        <w:tblCellMar>
          <w:left w:w="70" w:type="dxa"/>
          <w:right w:w="70" w:type="dxa"/>
        </w:tblCellMar>
        <w:tblLook w:val="0000" w:firstRow="0" w:lastRow="0" w:firstColumn="0" w:lastColumn="0" w:noHBand="0" w:noVBand="0"/>
      </w:tblPr>
      <w:tblGrid>
        <w:gridCol w:w="1249"/>
        <w:gridCol w:w="7390"/>
      </w:tblGrid>
      <w:tr w:rsidR="009270D6" w:rsidRPr="00DE4418" w:rsidTr="00C127AB">
        <w:trPr>
          <w:trHeight w:val="3514"/>
        </w:trPr>
        <w:tc>
          <w:tcPr>
            <w:tcW w:w="1249" w:type="dxa"/>
          </w:tcPr>
          <w:p w:rsidR="009270D6" w:rsidRPr="00DE4418" w:rsidRDefault="009270D6" w:rsidP="00C127AB">
            <w:pPr>
              <w:widowControl w:val="0"/>
              <w:snapToGrid w:val="0"/>
              <w:jc w:val="both"/>
              <w:rPr>
                <w:rFonts w:asciiTheme="minorHAnsi" w:hAnsiTheme="minorHAnsi" w:cstheme="minorHAnsi"/>
                <w:b/>
                <w:caps/>
              </w:rPr>
            </w:pPr>
            <w:r w:rsidRPr="00DE4418">
              <w:rPr>
                <w:rFonts w:asciiTheme="minorHAnsi" w:hAnsiTheme="minorHAnsi" w:cstheme="minorHAnsi"/>
                <w:b/>
                <w:caps/>
              </w:rPr>
              <w:t xml:space="preserve">PŘÍKAZCE: </w:t>
            </w:r>
            <w:r w:rsidRPr="00DE4418">
              <w:rPr>
                <w:rFonts w:asciiTheme="minorHAnsi" w:hAnsiTheme="minorHAnsi" w:cstheme="minorHAnsi"/>
                <w:b/>
                <w:caps/>
              </w:rPr>
              <w:tab/>
            </w:r>
          </w:p>
        </w:tc>
        <w:tc>
          <w:tcPr>
            <w:tcW w:w="7390" w:type="dxa"/>
          </w:tcPr>
          <w:p w:rsidR="009270D6" w:rsidRPr="00DE4418" w:rsidRDefault="009270D6" w:rsidP="00C127AB">
            <w:pPr>
              <w:pStyle w:val="Zkladntext21"/>
              <w:outlineLvl w:val="0"/>
              <w:rPr>
                <w:rFonts w:asciiTheme="minorHAnsi" w:hAnsiTheme="minorHAnsi" w:cstheme="minorHAnsi"/>
                <w:b/>
                <w:bCs/>
                <w:sz w:val="20"/>
                <w:szCs w:val="20"/>
              </w:rPr>
            </w:pPr>
            <w:r w:rsidRPr="00DE4418">
              <w:rPr>
                <w:rFonts w:asciiTheme="minorHAnsi" w:hAnsiTheme="minorHAnsi" w:cstheme="minorHAnsi"/>
                <w:b/>
                <w:bCs/>
                <w:sz w:val="20"/>
                <w:szCs w:val="20"/>
              </w:rPr>
              <w:t>Národní památkový ústav, státní příspěvková organizace</w:t>
            </w:r>
          </w:p>
          <w:p w:rsidR="009270D6" w:rsidRPr="00DE4418" w:rsidRDefault="009270D6" w:rsidP="00C127AB">
            <w:pPr>
              <w:pStyle w:val="Zkladntext21"/>
              <w:rPr>
                <w:rFonts w:asciiTheme="minorHAnsi" w:hAnsiTheme="minorHAnsi" w:cstheme="minorHAnsi"/>
                <w:bCs/>
                <w:sz w:val="20"/>
                <w:szCs w:val="20"/>
              </w:rPr>
            </w:pPr>
            <w:r w:rsidRPr="00DE4418">
              <w:rPr>
                <w:rFonts w:asciiTheme="minorHAnsi" w:hAnsiTheme="minorHAnsi" w:cstheme="minorHAnsi"/>
                <w:bCs/>
                <w:sz w:val="20"/>
                <w:szCs w:val="20"/>
              </w:rPr>
              <w:t>IČ: 75032333, DIČ: CZ75032333</w:t>
            </w:r>
          </w:p>
          <w:p w:rsidR="009270D6" w:rsidRPr="00DE4418" w:rsidRDefault="009270D6" w:rsidP="00C127AB">
            <w:pPr>
              <w:pStyle w:val="Zkladntext21"/>
              <w:rPr>
                <w:rFonts w:asciiTheme="minorHAnsi" w:hAnsiTheme="minorHAnsi" w:cstheme="minorHAnsi"/>
                <w:bCs/>
                <w:sz w:val="20"/>
                <w:szCs w:val="20"/>
              </w:rPr>
            </w:pPr>
            <w:r w:rsidRPr="00DE4418">
              <w:rPr>
                <w:rFonts w:asciiTheme="minorHAnsi" w:hAnsiTheme="minorHAnsi" w:cstheme="minorHAnsi"/>
                <w:bCs/>
                <w:sz w:val="20"/>
                <w:szCs w:val="20"/>
              </w:rPr>
              <w:t>se sídlem Valdštejnské náměstí  162/3, 118 01  Praha 1 - Malá Strana</w:t>
            </w:r>
          </w:p>
          <w:p w:rsidR="009270D6" w:rsidRPr="00DE4418" w:rsidRDefault="009270D6" w:rsidP="00C127AB">
            <w:pPr>
              <w:pStyle w:val="Zkladntext21"/>
              <w:rPr>
                <w:rFonts w:asciiTheme="minorHAnsi" w:hAnsiTheme="minorHAnsi" w:cstheme="minorHAnsi"/>
                <w:bCs/>
                <w:sz w:val="20"/>
                <w:szCs w:val="20"/>
              </w:rPr>
            </w:pPr>
            <w:r w:rsidRPr="00DE4418">
              <w:rPr>
                <w:rFonts w:asciiTheme="minorHAnsi" w:hAnsiTheme="minorHAnsi" w:cstheme="minorHAnsi"/>
                <w:sz w:val="20"/>
                <w:szCs w:val="20"/>
              </w:rPr>
              <w:t xml:space="preserve">zastoupen </w:t>
            </w:r>
            <w:r w:rsidRPr="00DE4418">
              <w:rPr>
                <w:rFonts w:asciiTheme="minorHAnsi" w:hAnsiTheme="minorHAnsi" w:cstheme="minorHAnsi"/>
                <w:bCs/>
                <w:sz w:val="20"/>
                <w:szCs w:val="20"/>
              </w:rPr>
              <w:t>Ing. Petrem Šubíkem, ředitelem Územní památkové správy v Kroměříži</w:t>
            </w:r>
          </w:p>
          <w:p w:rsidR="009270D6" w:rsidRPr="00DE4418" w:rsidRDefault="009270D6" w:rsidP="00C127AB">
            <w:pPr>
              <w:tabs>
                <w:tab w:val="left" w:pos="1980"/>
              </w:tabs>
              <w:outlineLvl w:val="0"/>
              <w:rPr>
                <w:rFonts w:asciiTheme="minorHAnsi" w:hAnsiTheme="minorHAnsi" w:cstheme="minorHAnsi"/>
                <w:bCs/>
              </w:rPr>
            </w:pPr>
            <w:r w:rsidRPr="00DE4418">
              <w:rPr>
                <w:rFonts w:asciiTheme="minorHAnsi" w:hAnsiTheme="minorHAnsi" w:cstheme="minorHAnsi"/>
                <w:bCs/>
              </w:rPr>
              <w:t xml:space="preserve">zástupce pro věcná jednání: </w:t>
            </w:r>
            <w:r w:rsidR="00E27A92">
              <w:rPr>
                <w:rFonts w:asciiTheme="minorHAnsi" w:hAnsiTheme="minorHAnsi" w:cstheme="minorHAnsi"/>
                <w:bCs/>
              </w:rPr>
              <w:t>xxxxxxxxxxxx</w:t>
            </w:r>
            <w:r>
              <w:rPr>
                <w:rFonts w:asciiTheme="minorHAnsi" w:hAnsiTheme="minorHAnsi" w:cstheme="minorHAnsi"/>
                <w:bCs/>
              </w:rPr>
              <w:t xml:space="preserve"> SZ Bučovice, tel. </w:t>
            </w:r>
            <w:r w:rsidR="00E27A92">
              <w:rPr>
                <w:rFonts w:asciiTheme="minorHAnsi" w:hAnsiTheme="minorHAnsi" w:cstheme="minorHAnsi"/>
                <w:bCs/>
              </w:rPr>
              <w:t>xxxxxxxxxxx</w:t>
            </w:r>
          </w:p>
          <w:p w:rsidR="009270D6" w:rsidRPr="00DE4418" w:rsidRDefault="009270D6" w:rsidP="00C127AB">
            <w:pPr>
              <w:tabs>
                <w:tab w:val="left" w:pos="1980"/>
              </w:tabs>
              <w:outlineLvl w:val="0"/>
              <w:rPr>
                <w:rFonts w:asciiTheme="minorHAnsi" w:hAnsiTheme="minorHAnsi" w:cstheme="minorHAnsi"/>
                <w:bCs/>
              </w:rPr>
            </w:pPr>
            <w:r w:rsidRPr="00DE4418">
              <w:rPr>
                <w:rFonts w:asciiTheme="minorHAnsi" w:hAnsiTheme="minorHAnsi" w:cstheme="minorHAnsi"/>
                <w:bCs/>
              </w:rPr>
              <w:t xml:space="preserve">zástupce pro věci technické: </w:t>
            </w:r>
            <w:r w:rsidR="00E27A92">
              <w:rPr>
                <w:rFonts w:asciiTheme="minorHAnsi" w:hAnsiTheme="minorHAnsi" w:cstheme="minorHAnsi"/>
                <w:bCs/>
              </w:rPr>
              <w:t>xxxxxxxx</w:t>
            </w:r>
            <w:r w:rsidRPr="00DE4418">
              <w:rPr>
                <w:rFonts w:asciiTheme="minorHAnsi" w:hAnsiTheme="minorHAnsi" w:cstheme="minorHAnsi"/>
                <w:bCs/>
              </w:rPr>
              <w:t xml:space="preserve">, tel. </w:t>
            </w:r>
            <w:r w:rsidR="00E27A92">
              <w:rPr>
                <w:rFonts w:asciiTheme="minorHAnsi" w:hAnsiTheme="minorHAnsi" w:cstheme="minorHAnsi"/>
                <w:bCs/>
              </w:rPr>
              <w:t>xxxxxxxx</w:t>
            </w:r>
            <w:r w:rsidRPr="00DE4418">
              <w:rPr>
                <w:rFonts w:asciiTheme="minorHAnsi" w:hAnsiTheme="minorHAnsi" w:cstheme="minorHAnsi"/>
                <w:bCs/>
              </w:rPr>
              <w:t xml:space="preserve">, e-mail: </w:t>
            </w:r>
            <w:r w:rsidR="00E27A92">
              <w:rPr>
                <w:rFonts w:asciiTheme="minorHAnsi" w:hAnsiTheme="minorHAnsi" w:cstheme="minorHAnsi"/>
                <w:bCs/>
              </w:rPr>
              <w:t>xxxxxxx</w:t>
            </w:r>
          </w:p>
          <w:p w:rsidR="009270D6" w:rsidRPr="00DE4418" w:rsidRDefault="009270D6" w:rsidP="00C127AB">
            <w:pPr>
              <w:tabs>
                <w:tab w:val="left" w:pos="1980"/>
              </w:tabs>
              <w:outlineLvl w:val="0"/>
              <w:rPr>
                <w:rFonts w:asciiTheme="minorHAnsi" w:hAnsiTheme="minorHAnsi" w:cstheme="minorHAnsi"/>
                <w:bCs/>
              </w:rPr>
            </w:pPr>
            <w:r w:rsidRPr="00DE4418">
              <w:rPr>
                <w:rFonts w:asciiTheme="minorHAnsi" w:hAnsiTheme="minorHAnsi" w:cstheme="minorHAnsi"/>
                <w:bCs/>
              </w:rPr>
              <w:t xml:space="preserve">zástupce objednatele – technik bezpečnosti práce – </w:t>
            </w:r>
            <w:r w:rsidR="00E27A92">
              <w:rPr>
                <w:rFonts w:asciiTheme="minorHAnsi" w:hAnsiTheme="minorHAnsi" w:cstheme="minorHAnsi"/>
                <w:bCs/>
              </w:rPr>
              <w:t>xxxxxxxxxxxx</w:t>
            </w:r>
          </w:p>
          <w:p w:rsidR="009270D6" w:rsidRPr="00DE4418" w:rsidRDefault="009270D6" w:rsidP="00C127AB">
            <w:pPr>
              <w:jc w:val="both"/>
              <w:rPr>
                <w:rFonts w:asciiTheme="minorHAnsi" w:hAnsiTheme="minorHAnsi" w:cstheme="minorHAnsi"/>
              </w:rPr>
            </w:pPr>
            <w:r w:rsidRPr="00DE4418">
              <w:rPr>
                <w:rFonts w:asciiTheme="minorHAnsi" w:hAnsiTheme="minorHAnsi" w:cstheme="minorHAnsi"/>
              </w:rPr>
              <w:t xml:space="preserve">Bankovní spojení: </w:t>
            </w:r>
            <w:r w:rsidR="005B0E3A">
              <w:rPr>
                <w:rFonts w:asciiTheme="minorHAnsi" w:hAnsiTheme="minorHAnsi" w:cstheme="minorHAnsi"/>
              </w:rPr>
              <w:t>ČNB, č. účtu:   59636011/0710 (</w:t>
            </w:r>
            <w:r w:rsidRPr="00DE4418">
              <w:rPr>
                <w:rFonts w:asciiTheme="minorHAnsi" w:hAnsiTheme="minorHAnsi" w:cstheme="minorHAnsi"/>
              </w:rPr>
              <w:t>pro platby dotace)</w:t>
            </w:r>
          </w:p>
          <w:p w:rsidR="009270D6" w:rsidRPr="00DE4418" w:rsidRDefault="009270D6" w:rsidP="00C127AB">
            <w:pPr>
              <w:pStyle w:val="Zkladntext21"/>
              <w:rPr>
                <w:rFonts w:asciiTheme="minorHAnsi" w:hAnsiTheme="minorHAnsi" w:cstheme="minorHAnsi"/>
                <w:sz w:val="20"/>
                <w:szCs w:val="20"/>
              </w:rPr>
            </w:pPr>
            <w:r w:rsidRPr="00DE4418">
              <w:rPr>
                <w:rFonts w:asciiTheme="minorHAnsi" w:hAnsiTheme="minorHAnsi" w:cstheme="minorHAnsi"/>
                <w:bCs/>
                <w:sz w:val="20"/>
                <w:szCs w:val="20"/>
              </w:rPr>
              <w:t>ČNB, č. účtu: 500005-60039011/0710 (pro ostatní platby)</w:t>
            </w:r>
          </w:p>
          <w:p w:rsidR="009270D6" w:rsidRPr="00DE4418" w:rsidRDefault="009270D6" w:rsidP="00C127AB">
            <w:pPr>
              <w:pStyle w:val="Zkladntext21"/>
              <w:ind w:left="-106" w:firstLine="106"/>
              <w:rPr>
                <w:rStyle w:val="Siln"/>
                <w:rFonts w:asciiTheme="minorHAnsi" w:hAnsiTheme="minorHAnsi" w:cstheme="minorHAnsi"/>
                <w:b w:val="0"/>
                <w:bCs/>
                <w:sz w:val="20"/>
                <w:szCs w:val="20"/>
              </w:rPr>
            </w:pPr>
            <w:r w:rsidRPr="00DE4418">
              <w:rPr>
                <w:rStyle w:val="Siln"/>
                <w:rFonts w:asciiTheme="minorHAnsi" w:hAnsiTheme="minorHAnsi" w:cstheme="minorHAnsi"/>
                <w:bCs/>
                <w:sz w:val="20"/>
                <w:szCs w:val="20"/>
              </w:rPr>
              <w:t>(dále jen „Příkazce“) na straně jedné</w:t>
            </w:r>
          </w:p>
          <w:p w:rsidR="009270D6" w:rsidRPr="00DE4418" w:rsidRDefault="009270D6" w:rsidP="00C127AB">
            <w:pPr>
              <w:pStyle w:val="Zkladntext21"/>
              <w:rPr>
                <w:rFonts w:asciiTheme="minorHAnsi" w:hAnsiTheme="minorHAnsi" w:cstheme="minorHAnsi"/>
                <w:bCs/>
                <w:sz w:val="20"/>
                <w:szCs w:val="20"/>
              </w:rPr>
            </w:pPr>
            <w:r w:rsidRPr="00DE4418">
              <w:rPr>
                <w:rStyle w:val="Siln"/>
                <w:rFonts w:asciiTheme="minorHAnsi" w:hAnsiTheme="minorHAnsi" w:cstheme="minorHAnsi"/>
                <w:bCs/>
                <w:sz w:val="20"/>
                <w:szCs w:val="20"/>
              </w:rPr>
              <w:t>a</w:t>
            </w:r>
          </w:p>
        </w:tc>
      </w:tr>
      <w:tr w:rsidR="009270D6" w:rsidRPr="00DE4418" w:rsidTr="00C127AB">
        <w:trPr>
          <w:trHeight w:val="300"/>
        </w:trPr>
        <w:tc>
          <w:tcPr>
            <w:tcW w:w="1249" w:type="dxa"/>
          </w:tcPr>
          <w:p w:rsidR="009270D6" w:rsidRPr="00294A4B" w:rsidRDefault="009270D6" w:rsidP="00C127AB">
            <w:pPr>
              <w:widowControl w:val="0"/>
              <w:snapToGrid w:val="0"/>
              <w:jc w:val="both"/>
              <w:rPr>
                <w:rFonts w:asciiTheme="minorHAnsi" w:hAnsiTheme="minorHAnsi" w:cstheme="minorHAnsi"/>
              </w:rPr>
            </w:pPr>
            <w:r w:rsidRPr="00294A4B">
              <w:rPr>
                <w:rFonts w:asciiTheme="minorHAnsi" w:hAnsiTheme="minorHAnsi" w:cstheme="minorHAnsi"/>
                <w:b/>
                <w:bCs/>
                <w:caps/>
              </w:rPr>
              <w:t>PřÍKAZNÍK:</w:t>
            </w:r>
          </w:p>
        </w:tc>
        <w:tc>
          <w:tcPr>
            <w:tcW w:w="7390" w:type="dxa"/>
          </w:tcPr>
          <w:p w:rsidR="009270D6" w:rsidRPr="00294A4B" w:rsidRDefault="00294A4B" w:rsidP="00C127AB">
            <w:pPr>
              <w:jc w:val="both"/>
              <w:rPr>
                <w:rFonts w:asciiTheme="minorHAnsi" w:hAnsiTheme="minorHAnsi" w:cstheme="minorHAnsi"/>
                <w:b/>
              </w:rPr>
            </w:pPr>
            <w:r w:rsidRPr="00294A4B">
              <w:rPr>
                <w:rFonts w:asciiTheme="minorHAnsi" w:hAnsiTheme="minorHAnsi" w:cstheme="minorHAnsi"/>
                <w:b/>
              </w:rPr>
              <w:t>Grimo BOZP s.r.o.</w:t>
            </w:r>
          </w:p>
          <w:p w:rsidR="009270D6" w:rsidRPr="00294A4B" w:rsidRDefault="009270D6" w:rsidP="00C127AB">
            <w:pPr>
              <w:jc w:val="both"/>
              <w:rPr>
                <w:rFonts w:asciiTheme="minorHAnsi" w:hAnsiTheme="minorHAnsi" w:cstheme="minorHAnsi"/>
                <w:b/>
              </w:rPr>
            </w:pPr>
            <w:r w:rsidRPr="00294A4B">
              <w:rPr>
                <w:rFonts w:asciiTheme="minorHAnsi" w:hAnsiTheme="minorHAnsi" w:cstheme="minorHAnsi"/>
                <w:b/>
              </w:rPr>
              <w:t xml:space="preserve">se sídlem: </w:t>
            </w:r>
            <w:r w:rsidR="00294A4B" w:rsidRPr="00294A4B">
              <w:rPr>
                <w:rFonts w:asciiTheme="minorHAnsi" w:hAnsiTheme="minorHAnsi" w:cstheme="minorHAnsi"/>
                <w:b/>
              </w:rPr>
              <w:t>Větrná 366, 739 61 Třinec - Staré Město</w:t>
            </w:r>
          </w:p>
          <w:p w:rsidR="009270D6" w:rsidRPr="00294A4B" w:rsidRDefault="002E2DF7" w:rsidP="00C127AB">
            <w:pPr>
              <w:jc w:val="both"/>
              <w:rPr>
                <w:rFonts w:asciiTheme="minorHAnsi" w:hAnsiTheme="minorHAnsi" w:cstheme="minorHAnsi"/>
              </w:rPr>
            </w:pPr>
            <w:r w:rsidRPr="00294A4B">
              <w:rPr>
                <w:rFonts w:asciiTheme="minorHAnsi" w:hAnsiTheme="minorHAnsi" w:cstheme="minorHAnsi"/>
              </w:rPr>
              <w:t xml:space="preserve">IČO: </w:t>
            </w:r>
            <w:r w:rsidR="00294A4B">
              <w:rPr>
                <w:rFonts w:asciiTheme="minorHAnsi" w:hAnsiTheme="minorHAnsi" w:cstheme="minorHAnsi"/>
              </w:rPr>
              <w:t>27810003</w:t>
            </w:r>
            <w:r w:rsidRPr="00294A4B">
              <w:rPr>
                <w:rFonts w:asciiTheme="minorHAnsi" w:hAnsiTheme="minorHAnsi" w:cstheme="minorHAnsi"/>
              </w:rPr>
              <w:t>, DIČ: CZ</w:t>
            </w:r>
            <w:r w:rsidR="00294A4B">
              <w:rPr>
                <w:rFonts w:asciiTheme="minorHAnsi" w:hAnsiTheme="minorHAnsi" w:cstheme="minorHAnsi"/>
              </w:rPr>
              <w:t>27810003,</w:t>
            </w:r>
            <w:r w:rsidRPr="00294A4B">
              <w:rPr>
                <w:rFonts w:asciiTheme="minorHAnsi" w:hAnsiTheme="minorHAnsi" w:cstheme="minorHAnsi"/>
              </w:rPr>
              <w:t xml:space="preserve"> plátce DPH</w:t>
            </w:r>
            <w:r w:rsidRPr="00294A4B">
              <w:rPr>
                <w:rFonts w:asciiTheme="minorHAnsi" w:hAnsiTheme="minorHAnsi" w:cstheme="minorHAnsi"/>
                <w:strike/>
              </w:rPr>
              <w:t>/neplátce DPH</w:t>
            </w:r>
          </w:p>
          <w:p w:rsidR="009270D6" w:rsidRPr="00294A4B" w:rsidRDefault="009270D6" w:rsidP="00C127AB">
            <w:pPr>
              <w:jc w:val="both"/>
              <w:rPr>
                <w:rFonts w:asciiTheme="minorHAnsi" w:hAnsiTheme="minorHAnsi" w:cstheme="minorHAnsi"/>
              </w:rPr>
            </w:pPr>
            <w:r w:rsidRPr="00294A4B">
              <w:rPr>
                <w:rFonts w:asciiTheme="minorHAnsi" w:hAnsiTheme="minorHAnsi" w:cstheme="minorHAnsi"/>
              </w:rPr>
              <w:t xml:space="preserve">Bankovní spojení: </w:t>
            </w:r>
            <w:r w:rsidR="00E27A92">
              <w:rPr>
                <w:rFonts w:asciiTheme="minorHAnsi" w:hAnsiTheme="minorHAnsi" w:cstheme="minorHAnsi"/>
              </w:rPr>
              <w:t>xxxxxxxxx</w:t>
            </w:r>
            <w:r w:rsidR="00294A4B">
              <w:rPr>
                <w:rFonts w:asciiTheme="minorHAnsi" w:hAnsiTheme="minorHAnsi" w:cstheme="minorHAnsi"/>
              </w:rPr>
              <w:t>.</w:t>
            </w:r>
            <w:r w:rsidRPr="00294A4B">
              <w:rPr>
                <w:rFonts w:asciiTheme="minorHAnsi" w:hAnsiTheme="minorHAnsi" w:cstheme="minorHAnsi"/>
              </w:rPr>
              <w:t xml:space="preserve">  číslo účtu: </w:t>
            </w:r>
            <w:r w:rsidR="00E27A92">
              <w:rPr>
                <w:rFonts w:asciiTheme="minorHAnsi" w:hAnsiTheme="minorHAnsi" w:cstheme="minorHAnsi"/>
              </w:rPr>
              <w:t>xxxxxxxxxxxxx</w:t>
            </w:r>
          </w:p>
          <w:p w:rsidR="009270D6" w:rsidRPr="00294A4B" w:rsidRDefault="009270D6" w:rsidP="00C127AB">
            <w:pPr>
              <w:jc w:val="both"/>
              <w:rPr>
                <w:rFonts w:asciiTheme="minorHAnsi" w:hAnsiTheme="minorHAnsi" w:cstheme="minorHAnsi"/>
              </w:rPr>
            </w:pPr>
            <w:r w:rsidRPr="00294A4B">
              <w:rPr>
                <w:rFonts w:asciiTheme="minorHAnsi" w:hAnsiTheme="minorHAnsi" w:cstheme="minorHAnsi"/>
              </w:rPr>
              <w:t xml:space="preserve">email: </w:t>
            </w:r>
            <w:hyperlink r:id="rId7" w:history="1">
              <w:r w:rsidR="00E27A92">
                <w:rPr>
                  <w:rStyle w:val="Hypertextovodkaz"/>
                  <w:rFonts w:asciiTheme="minorHAnsi" w:hAnsiTheme="minorHAnsi" w:cstheme="minorHAnsi"/>
                </w:rPr>
                <w:t>xxxxxxxxxx</w:t>
              </w:r>
            </w:hyperlink>
            <w:r w:rsidRPr="00294A4B">
              <w:rPr>
                <w:rFonts w:asciiTheme="minorHAnsi" w:hAnsiTheme="minorHAnsi" w:cstheme="minorHAnsi"/>
              </w:rPr>
              <w:t xml:space="preserve"> , tel.: </w:t>
            </w:r>
            <w:r w:rsidR="00294A4B">
              <w:rPr>
                <w:rFonts w:asciiTheme="minorHAnsi" w:hAnsiTheme="minorHAnsi" w:cstheme="minorHAnsi"/>
              </w:rPr>
              <w:t>+420 </w:t>
            </w:r>
            <w:r w:rsidR="00E27A92">
              <w:rPr>
                <w:rFonts w:asciiTheme="minorHAnsi" w:hAnsiTheme="minorHAnsi" w:cstheme="minorHAnsi"/>
              </w:rPr>
              <w:t>xxxxxxxxxxxx</w:t>
            </w:r>
          </w:p>
          <w:p w:rsidR="009270D6" w:rsidRPr="00294A4B" w:rsidRDefault="009270D6" w:rsidP="00C127AB">
            <w:pPr>
              <w:widowControl w:val="0"/>
              <w:snapToGrid w:val="0"/>
              <w:jc w:val="both"/>
              <w:rPr>
                <w:rFonts w:asciiTheme="minorHAnsi" w:hAnsiTheme="minorHAnsi" w:cstheme="minorHAnsi"/>
              </w:rPr>
            </w:pPr>
            <w:r w:rsidRPr="00294A4B">
              <w:rPr>
                <w:rFonts w:asciiTheme="minorHAnsi" w:hAnsiTheme="minorHAnsi" w:cstheme="minorHAnsi"/>
              </w:rPr>
              <w:t>zaspán v</w:t>
            </w:r>
            <w:r w:rsidR="00294A4B">
              <w:rPr>
                <w:rFonts w:asciiTheme="minorHAnsi" w:hAnsiTheme="minorHAnsi" w:cstheme="minorHAnsi"/>
              </w:rPr>
              <w:t xml:space="preserve"> Obchodním rejstříku </w:t>
            </w:r>
            <w:r w:rsidRPr="00294A4B">
              <w:rPr>
                <w:rFonts w:asciiTheme="minorHAnsi" w:hAnsiTheme="minorHAnsi" w:cstheme="minorHAnsi"/>
              </w:rPr>
              <w:t xml:space="preserve">u </w:t>
            </w:r>
            <w:r w:rsidR="00294A4B">
              <w:rPr>
                <w:rFonts w:asciiTheme="minorHAnsi" w:hAnsiTheme="minorHAnsi" w:cstheme="minorHAnsi"/>
              </w:rPr>
              <w:t>Krajského soudu v Ostravě, spis. zn. C41953</w:t>
            </w:r>
          </w:p>
          <w:p w:rsidR="009270D6" w:rsidRPr="00294A4B" w:rsidRDefault="009270D6" w:rsidP="00C127AB">
            <w:pPr>
              <w:widowControl w:val="0"/>
              <w:snapToGrid w:val="0"/>
              <w:jc w:val="both"/>
              <w:rPr>
                <w:rFonts w:asciiTheme="minorHAnsi" w:hAnsiTheme="minorHAnsi" w:cstheme="minorHAnsi"/>
              </w:rPr>
            </w:pPr>
            <w:r w:rsidRPr="00294A4B">
              <w:rPr>
                <w:rFonts w:asciiTheme="minorHAnsi" w:hAnsiTheme="minorHAnsi" w:cstheme="minorHAnsi"/>
              </w:rPr>
              <w:t>(dále jen „Příkazník“) na straně druhé</w:t>
            </w:r>
          </w:p>
        </w:tc>
      </w:tr>
    </w:tbl>
    <w:p w:rsidR="009270D6" w:rsidRPr="008B732E" w:rsidRDefault="009270D6" w:rsidP="009270D6">
      <w:pPr>
        <w:widowControl w:val="0"/>
        <w:snapToGrid w:val="0"/>
        <w:spacing w:line="276" w:lineRule="auto"/>
        <w:jc w:val="center"/>
        <w:rPr>
          <w:rFonts w:asciiTheme="minorHAnsi" w:hAnsiTheme="minorHAnsi"/>
          <w:b/>
        </w:rPr>
      </w:pPr>
    </w:p>
    <w:p w:rsidR="009270D6" w:rsidRPr="008B732E" w:rsidRDefault="009270D6" w:rsidP="009270D6">
      <w:pPr>
        <w:widowControl w:val="0"/>
        <w:snapToGrid w:val="0"/>
        <w:spacing w:line="276" w:lineRule="auto"/>
        <w:jc w:val="center"/>
        <w:rPr>
          <w:rFonts w:asciiTheme="minorHAnsi" w:hAnsiTheme="minorHAnsi"/>
          <w:b/>
        </w:rPr>
      </w:pPr>
      <w:r w:rsidRPr="008B732E">
        <w:rPr>
          <w:rFonts w:asciiTheme="minorHAnsi" w:hAnsiTheme="minorHAnsi"/>
          <w:b/>
        </w:rPr>
        <w:t>Čl. II.</w:t>
      </w:r>
    </w:p>
    <w:p w:rsidR="009270D6" w:rsidRDefault="009270D6" w:rsidP="009270D6">
      <w:pPr>
        <w:tabs>
          <w:tab w:val="num" w:pos="1134"/>
        </w:tabs>
        <w:spacing w:line="276" w:lineRule="auto"/>
        <w:jc w:val="center"/>
        <w:rPr>
          <w:rFonts w:asciiTheme="minorHAnsi" w:hAnsiTheme="minorHAnsi"/>
          <w:b/>
        </w:rPr>
      </w:pPr>
      <w:r w:rsidRPr="008B732E">
        <w:rPr>
          <w:rFonts w:asciiTheme="minorHAnsi" w:hAnsiTheme="minorHAnsi"/>
          <w:b/>
        </w:rPr>
        <w:t>Předmět smlouvy</w:t>
      </w:r>
    </w:p>
    <w:p w:rsidR="009270D6" w:rsidRPr="00DE4418" w:rsidRDefault="009270D6" w:rsidP="009270D6">
      <w:pPr>
        <w:widowControl w:val="0"/>
        <w:snapToGrid w:val="0"/>
        <w:jc w:val="center"/>
        <w:rPr>
          <w:rFonts w:asciiTheme="minorHAnsi" w:hAnsiTheme="minorHAnsi" w:cstheme="minorHAnsi"/>
          <w:b/>
        </w:rPr>
      </w:pPr>
      <w:r w:rsidRPr="00DE4418">
        <w:rPr>
          <w:rFonts w:asciiTheme="minorHAnsi" w:hAnsiTheme="minorHAnsi" w:cstheme="minorHAnsi"/>
          <w:b/>
        </w:rPr>
        <w:t>Čl. II.</w:t>
      </w:r>
    </w:p>
    <w:p w:rsidR="009270D6" w:rsidRPr="00DE4418" w:rsidRDefault="009270D6" w:rsidP="009270D6">
      <w:pPr>
        <w:tabs>
          <w:tab w:val="num" w:pos="1134"/>
        </w:tabs>
        <w:jc w:val="center"/>
        <w:rPr>
          <w:rFonts w:asciiTheme="minorHAnsi" w:hAnsiTheme="minorHAnsi" w:cstheme="minorHAnsi"/>
          <w:b/>
        </w:rPr>
      </w:pPr>
      <w:r w:rsidRPr="00DE4418">
        <w:rPr>
          <w:rFonts w:asciiTheme="minorHAnsi" w:hAnsiTheme="minorHAnsi" w:cstheme="minorHAnsi"/>
          <w:b/>
        </w:rPr>
        <w:t>Předmět smlouvy</w:t>
      </w:r>
    </w:p>
    <w:p w:rsidR="009270D6" w:rsidRDefault="009270D6" w:rsidP="009270D6">
      <w:pPr>
        <w:pStyle w:val="Odstavecseseznamem"/>
        <w:numPr>
          <w:ilvl w:val="1"/>
          <w:numId w:val="3"/>
        </w:numPr>
        <w:tabs>
          <w:tab w:val="left" w:pos="0"/>
        </w:tabs>
        <w:ind w:left="426"/>
        <w:contextualSpacing w:val="0"/>
        <w:jc w:val="both"/>
        <w:rPr>
          <w:rFonts w:asciiTheme="minorHAnsi" w:hAnsiTheme="minorHAnsi" w:cstheme="minorHAnsi"/>
        </w:rPr>
      </w:pPr>
      <w:r w:rsidRPr="00DE4418">
        <w:rPr>
          <w:rFonts w:asciiTheme="minorHAnsi" w:hAnsiTheme="minorHAnsi" w:cstheme="minorHAnsi"/>
        </w:rPr>
        <w:t xml:space="preserve">Podkladem pro uzavření této smlouvy je nabídka Příkazníka ze dne </w:t>
      </w:r>
      <w:r w:rsidR="00294A4B">
        <w:rPr>
          <w:rFonts w:asciiTheme="minorHAnsi" w:hAnsiTheme="minorHAnsi" w:cstheme="minorHAnsi"/>
        </w:rPr>
        <w:t>04.</w:t>
      </w:r>
      <w:r w:rsidR="00E27A92">
        <w:rPr>
          <w:rFonts w:asciiTheme="minorHAnsi" w:hAnsiTheme="minorHAnsi" w:cstheme="minorHAnsi"/>
        </w:rPr>
        <w:t xml:space="preserve"> </w:t>
      </w:r>
      <w:r w:rsidR="00294A4B">
        <w:rPr>
          <w:rFonts w:asciiTheme="minorHAnsi" w:hAnsiTheme="minorHAnsi" w:cstheme="minorHAnsi"/>
        </w:rPr>
        <w:t>02.</w:t>
      </w:r>
      <w:r w:rsidR="00E27A92">
        <w:rPr>
          <w:rFonts w:asciiTheme="minorHAnsi" w:hAnsiTheme="minorHAnsi" w:cstheme="minorHAnsi"/>
        </w:rPr>
        <w:t xml:space="preserve"> </w:t>
      </w:r>
      <w:r w:rsidR="00294A4B">
        <w:rPr>
          <w:rFonts w:asciiTheme="minorHAnsi" w:hAnsiTheme="minorHAnsi" w:cstheme="minorHAnsi"/>
        </w:rPr>
        <w:t>2021</w:t>
      </w:r>
      <w:r w:rsidRPr="00DE4418">
        <w:rPr>
          <w:rFonts w:asciiTheme="minorHAnsi" w:hAnsiTheme="minorHAnsi" w:cstheme="minorHAnsi"/>
        </w:rPr>
        <w:t xml:space="preserve"> podaná k veřejné zakázce malého rozsahu, zadávané v souladu se zákonem č. 134/2016 Sb., o zadávání veřejných zakázkách, ve znění pozdějších předpisů (dále jen zákon) </w:t>
      </w:r>
      <w:r w:rsidRPr="00E611AC">
        <w:rPr>
          <w:rFonts w:asciiTheme="minorHAnsi" w:hAnsiTheme="minorHAnsi" w:cstheme="minorHAnsi"/>
          <w:i/>
        </w:rPr>
        <w:t>v</w:t>
      </w:r>
      <w:r w:rsidR="00520EE9" w:rsidRPr="00E611AC">
        <w:rPr>
          <w:rFonts w:asciiTheme="minorHAnsi" w:hAnsiTheme="minorHAnsi" w:cstheme="minorHAnsi"/>
          <w:i/>
        </w:rPr>
        <w:t> uzavřeném</w:t>
      </w:r>
      <w:r w:rsidRPr="00E611AC">
        <w:rPr>
          <w:rFonts w:asciiTheme="minorHAnsi" w:hAnsiTheme="minorHAnsi" w:cstheme="minorHAnsi"/>
          <w:i/>
        </w:rPr>
        <w:t xml:space="preserve"> řízení</w:t>
      </w:r>
      <w:r w:rsidRPr="00DE4418">
        <w:rPr>
          <w:rFonts w:asciiTheme="minorHAnsi" w:hAnsiTheme="minorHAnsi" w:cstheme="minorHAnsi"/>
        </w:rPr>
        <w:t>. Veřejná zakázka je zveřejněná prostřednictvím elektronického systému NEN č</w:t>
      </w:r>
      <w:r w:rsidRPr="0040076D">
        <w:rPr>
          <w:rFonts w:asciiTheme="minorHAnsi" w:hAnsiTheme="minorHAnsi" w:cstheme="minorHAnsi"/>
        </w:rPr>
        <w:t>. N006/20</w:t>
      </w:r>
      <w:r w:rsidR="0040076D" w:rsidRPr="0040076D">
        <w:rPr>
          <w:rFonts w:asciiTheme="minorHAnsi" w:hAnsiTheme="minorHAnsi" w:cstheme="minorHAnsi"/>
        </w:rPr>
        <w:t>/V00000449</w:t>
      </w:r>
    </w:p>
    <w:p w:rsidR="009270D6" w:rsidRPr="00DE4418" w:rsidRDefault="009270D6" w:rsidP="009270D6">
      <w:pPr>
        <w:pStyle w:val="Odstavecseseznamem"/>
        <w:tabs>
          <w:tab w:val="left" w:pos="0"/>
        </w:tabs>
        <w:ind w:left="426"/>
        <w:contextualSpacing w:val="0"/>
        <w:jc w:val="both"/>
        <w:rPr>
          <w:rFonts w:asciiTheme="minorHAnsi" w:hAnsiTheme="minorHAnsi" w:cstheme="minorHAnsi"/>
        </w:rPr>
      </w:pPr>
    </w:p>
    <w:p w:rsidR="009270D6" w:rsidRPr="009270D6" w:rsidRDefault="009270D6" w:rsidP="009270D6">
      <w:pPr>
        <w:pStyle w:val="Odstavecseseznamem"/>
        <w:numPr>
          <w:ilvl w:val="1"/>
          <w:numId w:val="3"/>
        </w:numPr>
        <w:tabs>
          <w:tab w:val="num" w:pos="1134"/>
        </w:tabs>
        <w:ind w:left="426"/>
        <w:jc w:val="both"/>
        <w:rPr>
          <w:rFonts w:asciiTheme="minorHAnsi" w:hAnsiTheme="minorHAnsi" w:cstheme="minorHAnsi"/>
          <w:b/>
        </w:rPr>
      </w:pPr>
      <w:r w:rsidRPr="009270D6">
        <w:rPr>
          <w:rFonts w:asciiTheme="minorHAnsi" w:hAnsiTheme="minorHAnsi" w:cstheme="minorHAnsi"/>
        </w:rPr>
        <w:t xml:space="preserve">Příkazce je zadavatelem stavby s názvem </w:t>
      </w:r>
      <w:r w:rsidRPr="009270D6">
        <w:rPr>
          <w:rFonts w:asciiTheme="minorHAnsi" w:eastAsia="Calibri" w:hAnsiTheme="minorHAnsi" w:cstheme="minorHAnsi"/>
        </w:rPr>
        <w:t>„</w:t>
      </w:r>
      <w:r w:rsidRPr="009270D6">
        <w:rPr>
          <w:rFonts w:asciiTheme="minorHAnsi" w:hAnsiTheme="minorHAnsi" w:cstheme="minorHAnsi"/>
          <w:b/>
          <w:u w:val="single"/>
        </w:rPr>
        <w:t>SZ  Bučovice –</w:t>
      </w:r>
      <w:r w:rsidR="00520EE9">
        <w:rPr>
          <w:rFonts w:asciiTheme="minorHAnsi" w:hAnsiTheme="minorHAnsi" w:cstheme="minorHAnsi"/>
          <w:b/>
          <w:u w:val="single"/>
        </w:rPr>
        <w:t xml:space="preserve"> </w:t>
      </w:r>
      <w:r w:rsidRPr="009270D6">
        <w:rPr>
          <w:rFonts w:asciiTheme="minorHAnsi" w:hAnsiTheme="minorHAnsi" w:cstheme="minorHAnsi"/>
          <w:b/>
          <w:u w:val="single"/>
        </w:rPr>
        <w:t>restaurování arkádového nádvoří</w:t>
      </w:r>
      <w:r w:rsidRPr="009270D6">
        <w:rPr>
          <w:rFonts w:asciiTheme="minorHAnsi" w:hAnsiTheme="minorHAnsi" w:cstheme="minorHAnsi"/>
          <w:b/>
          <w:bCs/>
        </w:rPr>
        <w:t xml:space="preserve">“ </w:t>
      </w:r>
      <w:r w:rsidRPr="009270D6">
        <w:rPr>
          <w:rFonts w:asciiTheme="minorHAnsi" w:hAnsiTheme="minorHAnsi" w:cstheme="minorHAnsi"/>
        </w:rPr>
        <w:t xml:space="preserve">(dále jen „Stavba“). Předmětem této smlouvy je obstarání záležitosti Příkazce jako investora Stavby Příkazníkem – zajištění činnosti osoby vykonávající funkci </w:t>
      </w:r>
      <w:r w:rsidRPr="009270D6">
        <w:rPr>
          <w:rFonts w:asciiTheme="minorHAnsi" w:hAnsiTheme="minorHAnsi" w:cstheme="minorHAnsi"/>
          <w:b/>
        </w:rPr>
        <w:t>koordinátora bezpečnosti a ochrany zdraví při práci na staveništi.</w:t>
      </w:r>
    </w:p>
    <w:p w:rsidR="009270D6" w:rsidRPr="009270D6" w:rsidRDefault="009270D6" w:rsidP="009270D6">
      <w:pPr>
        <w:tabs>
          <w:tab w:val="num" w:pos="1134"/>
        </w:tabs>
        <w:jc w:val="both"/>
        <w:rPr>
          <w:rFonts w:asciiTheme="minorHAnsi" w:hAnsiTheme="minorHAnsi" w:cstheme="minorHAnsi"/>
          <w:b/>
        </w:rPr>
      </w:pPr>
    </w:p>
    <w:p w:rsidR="009270D6" w:rsidRPr="009270D6" w:rsidRDefault="009270D6" w:rsidP="009270D6">
      <w:pPr>
        <w:ind w:left="426" w:hanging="426"/>
        <w:jc w:val="both"/>
        <w:rPr>
          <w:rFonts w:asciiTheme="minorHAnsi" w:hAnsiTheme="minorHAnsi" w:cstheme="minorHAnsi"/>
        </w:rPr>
      </w:pPr>
      <w:r w:rsidRPr="00DE4418">
        <w:rPr>
          <w:rFonts w:asciiTheme="minorHAnsi" w:hAnsiTheme="minorHAnsi" w:cstheme="minorHAnsi"/>
        </w:rPr>
        <w:t xml:space="preserve">2.3. Příkazník prohlašuje, že má odpovídající </w:t>
      </w:r>
      <w:r w:rsidRPr="00DE4418">
        <w:rPr>
          <w:rFonts w:asciiTheme="minorHAnsi" w:hAnsiTheme="minorHAnsi" w:cstheme="minorHAnsi"/>
          <w:u w:val="single"/>
        </w:rPr>
        <w:t>odbornou způsobilost pro výkon činnosti koordinátora bezpečnosti a ochrany zdraví při práci</w:t>
      </w:r>
      <w:r w:rsidRPr="00DE4418">
        <w:rPr>
          <w:rFonts w:asciiTheme="minorHAnsi" w:hAnsiTheme="minorHAnsi" w:cstheme="minorHAnsi"/>
        </w:rPr>
        <w:t xml:space="preserve"> (dále jen „Koordinátor BOZP“) dle zákona a navazujících prováděcích předpisů, zejména dle Nařízení vlády č. 591/2006 Sb., o bližších minimálních požadavcích na bezpečnost a ochranu zdraví při práci na staveništích (dále jen „nařízení vlády</w:t>
      </w:r>
      <w:r w:rsidRPr="00DE4418">
        <w:rPr>
          <w:rFonts w:asciiTheme="minorHAnsi" w:hAnsiTheme="minorHAnsi" w:cstheme="minorHAnsi"/>
          <w:b/>
        </w:rPr>
        <w:t>“</w:t>
      </w:r>
      <w:r w:rsidRPr="00DE4418">
        <w:rPr>
          <w:rFonts w:asciiTheme="minorHAnsi" w:hAnsiTheme="minorHAnsi" w:cstheme="minorHAnsi"/>
        </w:rPr>
        <w:t xml:space="preserve">). Odborná způsobilost Příkazníka nebo jeho zaměstnance či subdodavatele byla ověřena udělením osvědčení o ověření odborné způsobilosti k výkonu činnosti </w:t>
      </w:r>
      <w:r w:rsidR="00984757">
        <w:rPr>
          <w:rFonts w:asciiTheme="minorHAnsi" w:hAnsiTheme="minorHAnsi" w:cstheme="minorHAnsi"/>
        </w:rPr>
        <w:t>Koordinátora BOZP na staveništi</w:t>
      </w:r>
      <w:r w:rsidR="00520EE9">
        <w:rPr>
          <w:rFonts w:asciiTheme="minorHAnsi" w:hAnsiTheme="minorHAnsi" w:cstheme="minorHAnsi"/>
        </w:rPr>
        <w:t>.</w:t>
      </w:r>
    </w:p>
    <w:p w:rsidR="009270D6" w:rsidRPr="008B732E" w:rsidRDefault="009270D6" w:rsidP="009270D6">
      <w:pPr>
        <w:autoSpaceDE w:val="0"/>
        <w:autoSpaceDN w:val="0"/>
        <w:adjustRightInd w:val="0"/>
        <w:spacing w:line="276" w:lineRule="auto"/>
        <w:ind w:left="426" w:hanging="426"/>
        <w:jc w:val="both"/>
        <w:rPr>
          <w:rFonts w:asciiTheme="minorHAnsi" w:hAnsiTheme="minorHAnsi" w:cs="TimesNewRomanPSMT"/>
        </w:rPr>
      </w:pPr>
    </w:p>
    <w:p w:rsidR="009270D6" w:rsidRPr="008B732E" w:rsidRDefault="004F560F" w:rsidP="009270D6">
      <w:pPr>
        <w:pStyle w:val="Nadpis1"/>
        <w:spacing w:before="0" w:after="0" w:line="276" w:lineRule="auto"/>
        <w:ind w:left="426" w:hanging="426"/>
        <w:jc w:val="both"/>
        <w:rPr>
          <w:rFonts w:asciiTheme="minorHAnsi" w:hAnsiTheme="minorHAnsi"/>
          <w:sz w:val="20"/>
          <w:szCs w:val="20"/>
        </w:rPr>
      </w:pPr>
      <w:r>
        <w:rPr>
          <w:rFonts w:asciiTheme="minorHAnsi" w:hAnsiTheme="minorHAnsi"/>
          <w:b w:val="0"/>
          <w:sz w:val="20"/>
          <w:szCs w:val="20"/>
        </w:rPr>
        <w:t>2.4</w:t>
      </w:r>
      <w:r w:rsidR="009270D6" w:rsidRPr="008B732E">
        <w:rPr>
          <w:rFonts w:asciiTheme="minorHAnsi" w:hAnsiTheme="minorHAnsi"/>
          <w:b w:val="0"/>
          <w:sz w:val="20"/>
          <w:szCs w:val="20"/>
        </w:rPr>
        <w:t xml:space="preserve"> </w:t>
      </w:r>
      <w:r w:rsidR="009270D6" w:rsidRPr="008B732E">
        <w:rPr>
          <w:rFonts w:asciiTheme="minorHAnsi" w:hAnsiTheme="minorHAnsi"/>
          <w:b w:val="0"/>
          <w:sz w:val="20"/>
          <w:szCs w:val="20"/>
        </w:rPr>
        <w:tab/>
        <w:t xml:space="preserve">Příkazník se zavazuje obstarat záležitost Příkazce, která spočívá v provádění činnosti </w:t>
      </w:r>
      <w:r w:rsidR="009270D6" w:rsidRPr="008B732E">
        <w:rPr>
          <w:rFonts w:asciiTheme="minorHAnsi" w:hAnsiTheme="minorHAnsi"/>
          <w:sz w:val="20"/>
          <w:szCs w:val="20"/>
        </w:rPr>
        <w:t>Koordinátora BOZP.</w:t>
      </w:r>
    </w:p>
    <w:p w:rsidR="009270D6" w:rsidRPr="008B732E" w:rsidRDefault="00520EE9" w:rsidP="009270D6">
      <w:pPr>
        <w:pStyle w:val="Odstavecseseznamem"/>
        <w:numPr>
          <w:ilvl w:val="0"/>
          <w:numId w:val="1"/>
        </w:numPr>
        <w:spacing w:line="276" w:lineRule="auto"/>
        <w:ind w:left="709" w:hanging="283"/>
        <w:jc w:val="both"/>
        <w:rPr>
          <w:rFonts w:asciiTheme="minorHAnsi" w:hAnsiTheme="minorHAnsi"/>
        </w:rPr>
      </w:pPr>
      <w:r w:rsidRPr="004B21A6">
        <w:rPr>
          <w:rFonts w:asciiTheme="minorHAnsi" w:hAnsiTheme="minorHAnsi"/>
          <w:b/>
          <w:u w:val="single"/>
        </w:rPr>
        <w:t xml:space="preserve">Aktualizuje </w:t>
      </w:r>
      <w:r w:rsidR="009A75AE" w:rsidRPr="004B21A6">
        <w:rPr>
          <w:rFonts w:asciiTheme="minorHAnsi" w:hAnsiTheme="minorHAnsi"/>
          <w:b/>
          <w:u w:val="single"/>
        </w:rPr>
        <w:t>zpracovaný  plán</w:t>
      </w:r>
      <w:r w:rsidR="009270D6" w:rsidRPr="004B21A6">
        <w:rPr>
          <w:rFonts w:asciiTheme="minorHAnsi" w:hAnsiTheme="minorHAnsi"/>
          <w:b/>
          <w:u w:val="single"/>
        </w:rPr>
        <w:t xml:space="preserve"> BOZP</w:t>
      </w:r>
      <w:r w:rsidR="009270D6" w:rsidRPr="008B732E">
        <w:rPr>
          <w:rFonts w:asciiTheme="minorHAnsi" w:hAnsiTheme="minorHAnsi"/>
        </w:rPr>
        <w:t>. Plán bude obsahovat, přim</w:t>
      </w:r>
      <w:r w:rsidR="00294A4B">
        <w:rPr>
          <w:rFonts w:asciiTheme="minorHAnsi" w:hAnsiTheme="minorHAnsi"/>
        </w:rPr>
        <w:t>ěřeně povaze a rozsahu stavby a </w:t>
      </w:r>
      <w:r w:rsidR="009270D6" w:rsidRPr="008B732E">
        <w:rPr>
          <w:rFonts w:asciiTheme="minorHAnsi" w:hAnsiTheme="minorHAnsi"/>
        </w:rPr>
        <w:t>místním a provozním podmínkám staveniště, údaje, informace a postupy zpracované v podrobnostech nezbytných pro zajištění bezpečné a zdraví neohrožující práce. Koordinátor BOZP zajistí, aby byl plán odsouhlasen a podepsán všemi zhotoviteli, pokud jsou v době zpracování plánu znám</w:t>
      </w:r>
      <w:r w:rsidR="009270D6">
        <w:rPr>
          <w:rFonts w:asciiTheme="minorHAnsi" w:hAnsiTheme="minorHAnsi"/>
        </w:rPr>
        <w:t>i</w:t>
      </w:r>
      <w:r w:rsidR="009270D6" w:rsidRPr="008B732E">
        <w:rPr>
          <w:rFonts w:asciiTheme="minorHAnsi" w:hAnsiTheme="minorHAnsi"/>
        </w:rPr>
        <w:t xml:space="preserve">. Dále Koordinátor BOZP  zpracuje, </w:t>
      </w:r>
      <w:r w:rsidR="009270D6">
        <w:rPr>
          <w:rFonts w:asciiTheme="minorHAnsi" w:hAnsiTheme="minorHAnsi"/>
        </w:rPr>
        <w:t xml:space="preserve">na základě žádosti  Příkazce, </w:t>
      </w:r>
      <w:r w:rsidR="009270D6" w:rsidRPr="008B732E">
        <w:rPr>
          <w:rFonts w:asciiTheme="minorHAnsi" w:hAnsiTheme="minorHAnsi"/>
          <w:b/>
          <w:u w:val="single"/>
        </w:rPr>
        <w:t>aktualizaci zpracovaného plánu.</w:t>
      </w:r>
    </w:p>
    <w:p w:rsidR="009270D6" w:rsidRDefault="009270D6" w:rsidP="009270D6">
      <w:pPr>
        <w:pStyle w:val="Odstavecseseznamem"/>
        <w:numPr>
          <w:ilvl w:val="0"/>
          <w:numId w:val="1"/>
        </w:numPr>
        <w:spacing w:line="276" w:lineRule="auto"/>
        <w:ind w:left="709" w:hanging="283"/>
        <w:jc w:val="both"/>
        <w:rPr>
          <w:rFonts w:asciiTheme="minorHAnsi" w:hAnsiTheme="minorHAnsi"/>
        </w:rPr>
      </w:pPr>
      <w:r w:rsidRPr="008B732E">
        <w:rPr>
          <w:rFonts w:asciiTheme="minorHAnsi" w:hAnsiTheme="minorHAnsi"/>
        </w:rPr>
        <w:lastRenderedPageBreak/>
        <w:t xml:space="preserve">Ostatní </w:t>
      </w:r>
      <w:r w:rsidRPr="006E4F81">
        <w:rPr>
          <w:rFonts w:asciiTheme="minorHAnsi" w:hAnsiTheme="minorHAnsi"/>
        </w:rPr>
        <w:t xml:space="preserve">činnosti koordinátora BOZP stanoví zákon č. 309/2006 Sb., o zajištění dalších podmínek bezpečnosti a ochrany zdraví při práci, a prováděcí předpisy k tomuto zákonu, zejména </w:t>
      </w:r>
      <w:r w:rsidRPr="006E4F81">
        <w:rPr>
          <w:rFonts w:ascii="Calibri" w:hAnsi="Calibri"/>
        </w:rPr>
        <w:t xml:space="preserve">nařízení vlády </w:t>
      </w:r>
      <w:r w:rsidRPr="00C143AA">
        <w:rPr>
          <w:rFonts w:ascii="Calibri" w:hAnsi="Calibri"/>
        </w:rPr>
        <w:t>č. 591/2006 Sb., o bližších minimálních požadavcích na bezpečnost a ochranu zdraví při práci na staveništích</w:t>
      </w:r>
      <w:r w:rsidRPr="00C143AA">
        <w:rPr>
          <w:rFonts w:asciiTheme="minorHAnsi" w:hAnsiTheme="minorHAnsi"/>
        </w:rPr>
        <w:t>.</w:t>
      </w:r>
    </w:p>
    <w:p w:rsidR="009270D6" w:rsidRDefault="009270D6" w:rsidP="009270D6">
      <w:pPr>
        <w:pStyle w:val="Odstavecseseznamem"/>
        <w:numPr>
          <w:ilvl w:val="0"/>
          <w:numId w:val="1"/>
        </w:numPr>
        <w:spacing w:line="276" w:lineRule="auto"/>
        <w:ind w:left="709" w:hanging="283"/>
        <w:jc w:val="both"/>
        <w:rPr>
          <w:rFonts w:asciiTheme="minorHAnsi" w:hAnsiTheme="minorHAnsi"/>
        </w:rPr>
      </w:pPr>
      <w:r>
        <w:rPr>
          <w:rFonts w:asciiTheme="minorHAnsi" w:hAnsiTheme="minorHAnsi"/>
        </w:rPr>
        <w:t>podání oznámení o zahájení prací na příslušný Inspektorát bezpečnosti práce.</w:t>
      </w:r>
    </w:p>
    <w:p w:rsidR="009270D6" w:rsidRPr="00C143AA" w:rsidRDefault="009270D6" w:rsidP="009270D6">
      <w:pPr>
        <w:pStyle w:val="Odstavecseseznamem"/>
        <w:spacing w:line="276" w:lineRule="auto"/>
        <w:ind w:left="709" w:hanging="283"/>
        <w:jc w:val="both"/>
        <w:rPr>
          <w:rFonts w:asciiTheme="minorHAnsi" w:hAnsiTheme="minorHAnsi"/>
        </w:rPr>
      </w:pPr>
      <w:r>
        <w:rPr>
          <w:rFonts w:asciiTheme="minorHAnsi" w:hAnsiTheme="minorHAnsi"/>
        </w:rPr>
        <w:t xml:space="preserve">d) </w:t>
      </w:r>
      <w:r>
        <w:rPr>
          <w:rFonts w:asciiTheme="minorHAnsi" w:hAnsiTheme="minorHAnsi"/>
        </w:rPr>
        <w:tab/>
        <w:t>Příkazník (</w:t>
      </w:r>
      <w:r w:rsidRPr="00C143AA">
        <w:rPr>
          <w:rFonts w:asciiTheme="minorHAnsi" w:hAnsiTheme="minorHAnsi"/>
        </w:rPr>
        <w:t>Koordinátor</w:t>
      </w:r>
      <w:r>
        <w:rPr>
          <w:rFonts w:asciiTheme="minorHAnsi" w:hAnsiTheme="minorHAnsi"/>
        </w:rPr>
        <w:t xml:space="preserve"> BOZP)</w:t>
      </w:r>
      <w:r w:rsidRPr="00C143AA">
        <w:rPr>
          <w:rFonts w:asciiTheme="minorHAnsi" w:hAnsiTheme="minorHAnsi"/>
        </w:rPr>
        <w:t xml:space="preserve"> je při realizaci stavby povinen</w:t>
      </w:r>
      <w:r>
        <w:rPr>
          <w:rFonts w:asciiTheme="minorHAnsi" w:hAnsiTheme="minorHAnsi"/>
        </w:rPr>
        <w:t>:</w:t>
      </w:r>
    </w:p>
    <w:p w:rsidR="009270D6" w:rsidRPr="00C143AA" w:rsidRDefault="009270D6" w:rsidP="009270D6">
      <w:pPr>
        <w:pStyle w:val="Odstavecseseznamem"/>
        <w:spacing w:line="276" w:lineRule="auto"/>
        <w:ind w:left="709"/>
        <w:jc w:val="both"/>
        <w:rPr>
          <w:rFonts w:asciiTheme="minorHAnsi" w:hAnsiTheme="minorHAnsi"/>
        </w:rPr>
      </w:pPr>
      <w:r w:rsidRPr="00C143AA">
        <w:rPr>
          <w:rFonts w:asciiTheme="minorHAnsi" w:hAnsiTheme="minorHAnsi"/>
        </w:rPr>
        <w:t>a) bez zbytečného odkladu</w:t>
      </w:r>
    </w:p>
    <w:p w:rsidR="009270D6" w:rsidRPr="00C143AA" w:rsidRDefault="009270D6" w:rsidP="009270D6">
      <w:pPr>
        <w:pStyle w:val="Odstavecseseznamem"/>
        <w:spacing w:line="276" w:lineRule="auto"/>
        <w:ind w:left="709"/>
        <w:jc w:val="both"/>
        <w:rPr>
          <w:rFonts w:asciiTheme="minorHAnsi" w:hAnsiTheme="minorHAnsi"/>
        </w:rPr>
      </w:pPr>
      <w:r w:rsidRPr="00C143AA">
        <w:rPr>
          <w:rFonts w:asciiTheme="minorHAnsi" w:hAnsiTheme="minorHAnsi"/>
        </w:rPr>
        <w:t>1. informovat všechny dotčené zhotovitele o bezpečnostních a zdravotních rizicích, která vznikla na staveništi během postupu prací,</w:t>
      </w:r>
    </w:p>
    <w:p w:rsidR="009270D6" w:rsidRPr="00C143AA" w:rsidRDefault="009270D6" w:rsidP="009270D6">
      <w:pPr>
        <w:pStyle w:val="Odstavecseseznamem"/>
        <w:spacing w:line="276" w:lineRule="auto"/>
        <w:ind w:left="709"/>
        <w:jc w:val="both"/>
        <w:rPr>
          <w:rFonts w:asciiTheme="minorHAnsi" w:hAnsiTheme="minorHAnsi"/>
        </w:rPr>
      </w:pPr>
      <w:r w:rsidRPr="00C143AA">
        <w:rPr>
          <w:rFonts w:asciiTheme="minorHAnsi" w:hAnsiTheme="minorHAnsi"/>
        </w:rPr>
        <w:t>2. upozornit zhotovitele na nedostatky v uplatňování požadavků na bezpečnost a ochranu zdraví při práci zjištěné na pracovišti převzatém zhotovitelem, nebo na nedodržení plánu, a vyžadovat zjednání nápravy; k tomu je oprávněn navrhovat přiměřená opatření,</w:t>
      </w:r>
    </w:p>
    <w:p w:rsidR="009270D6" w:rsidRPr="00C143AA" w:rsidRDefault="009270D6" w:rsidP="009270D6">
      <w:pPr>
        <w:pStyle w:val="Odstavecseseznamem"/>
        <w:spacing w:line="276" w:lineRule="auto"/>
        <w:ind w:left="709"/>
        <w:jc w:val="both"/>
        <w:rPr>
          <w:rFonts w:asciiTheme="minorHAnsi" w:hAnsiTheme="minorHAnsi"/>
        </w:rPr>
      </w:pPr>
      <w:r w:rsidRPr="00C143AA">
        <w:rPr>
          <w:rFonts w:asciiTheme="minorHAnsi" w:hAnsiTheme="minorHAnsi"/>
        </w:rPr>
        <w:t xml:space="preserve">3. oznámit </w:t>
      </w:r>
      <w:r>
        <w:rPr>
          <w:rFonts w:asciiTheme="minorHAnsi" w:hAnsiTheme="minorHAnsi"/>
        </w:rPr>
        <w:t xml:space="preserve">Příkazci </w:t>
      </w:r>
      <w:r w:rsidRPr="00C143AA">
        <w:rPr>
          <w:rFonts w:asciiTheme="minorHAnsi" w:hAnsiTheme="minorHAnsi"/>
        </w:rPr>
        <w:t xml:space="preserve">případy podle bodu 2, nebyla-li zhotovitelem neprodleně přijata přiměřená opatření ke zjednání nápravy; na základě tohoto oznámení je </w:t>
      </w:r>
      <w:r>
        <w:rPr>
          <w:rFonts w:asciiTheme="minorHAnsi" w:hAnsiTheme="minorHAnsi"/>
        </w:rPr>
        <w:t>Příkazce</w:t>
      </w:r>
      <w:r w:rsidR="00294A4B">
        <w:rPr>
          <w:rFonts w:asciiTheme="minorHAnsi" w:hAnsiTheme="minorHAnsi"/>
        </w:rPr>
        <w:t xml:space="preserve"> povinen přijmout opatření k </w:t>
      </w:r>
      <w:r w:rsidRPr="00C143AA">
        <w:rPr>
          <w:rFonts w:asciiTheme="minorHAnsi" w:hAnsiTheme="minorHAnsi"/>
        </w:rPr>
        <w:t>odstranění nedostatků vytýkaných koordinátorem,</w:t>
      </w:r>
    </w:p>
    <w:p w:rsidR="009270D6" w:rsidRPr="00C143AA" w:rsidRDefault="009270D6" w:rsidP="009270D6">
      <w:pPr>
        <w:pStyle w:val="Odstavecseseznamem"/>
        <w:spacing w:line="276" w:lineRule="auto"/>
        <w:ind w:left="709"/>
        <w:jc w:val="both"/>
        <w:rPr>
          <w:rFonts w:asciiTheme="minorHAnsi" w:hAnsiTheme="minorHAnsi"/>
        </w:rPr>
      </w:pPr>
      <w:r w:rsidRPr="00C143AA">
        <w:rPr>
          <w:rFonts w:asciiTheme="minorHAnsi" w:hAnsiTheme="minorHAnsi"/>
        </w:rPr>
        <w:t>4. postupovat při výkonu své činnosti v součinnosti s dalšími odborně způsobilými fyzickými osobami vykonávajícími svoji působnost podle zvláštních právních předpisů,</w:t>
      </w:r>
    </w:p>
    <w:p w:rsidR="009270D6" w:rsidRPr="00C143AA" w:rsidRDefault="009270D6" w:rsidP="009270D6">
      <w:pPr>
        <w:pStyle w:val="Odstavecseseznamem"/>
        <w:spacing w:line="276" w:lineRule="auto"/>
        <w:ind w:left="709"/>
        <w:jc w:val="both"/>
        <w:rPr>
          <w:rFonts w:asciiTheme="minorHAnsi" w:hAnsiTheme="minorHAnsi"/>
        </w:rPr>
      </w:pPr>
      <w:r w:rsidRPr="00C143AA">
        <w:rPr>
          <w:rFonts w:asciiTheme="minorHAnsi" w:hAnsiTheme="minorHAnsi"/>
        </w:rPr>
        <w:t xml:space="preserve"> b) provádět další činnosti stanovené právním předpisem.</w:t>
      </w:r>
    </w:p>
    <w:p w:rsidR="009270D6" w:rsidRPr="008B732E" w:rsidRDefault="004F560F" w:rsidP="009270D6">
      <w:pPr>
        <w:pStyle w:val="Nadpis1"/>
        <w:spacing w:before="0" w:after="0" w:line="276" w:lineRule="auto"/>
        <w:ind w:left="426" w:hanging="426"/>
        <w:jc w:val="both"/>
        <w:rPr>
          <w:rFonts w:asciiTheme="minorHAnsi" w:hAnsiTheme="minorHAnsi"/>
        </w:rPr>
      </w:pPr>
      <w:r>
        <w:rPr>
          <w:rFonts w:asciiTheme="minorHAnsi" w:hAnsiTheme="minorHAnsi"/>
          <w:b w:val="0"/>
          <w:sz w:val="20"/>
          <w:szCs w:val="20"/>
        </w:rPr>
        <w:t>2.5</w:t>
      </w:r>
      <w:r w:rsidR="009270D6" w:rsidRPr="00C143AA">
        <w:rPr>
          <w:rFonts w:asciiTheme="minorHAnsi" w:hAnsiTheme="minorHAnsi"/>
          <w:b w:val="0"/>
          <w:sz w:val="20"/>
          <w:szCs w:val="20"/>
        </w:rPr>
        <w:tab/>
        <w:t xml:space="preserve">Příkazník se zavazuje, že výkon koordinátora BOZP  při realizaci Stavby provádí nahodilou přítomností na stavbě průběžně, </w:t>
      </w:r>
      <w:r w:rsidR="00520EE9">
        <w:rPr>
          <w:rFonts w:asciiTheme="minorHAnsi" w:hAnsiTheme="minorHAnsi"/>
          <w:sz w:val="20"/>
          <w:szCs w:val="20"/>
        </w:rPr>
        <w:t>minimálně však 1x za 14</w:t>
      </w:r>
      <w:r w:rsidR="009270D6" w:rsidRPr="00C143AA">
        <w:rPr>
          <w:rFonts w:asciiTheme="minorHAnsi" w:hAnsiTheme="minorHAnsi"/>
          <w:b w:val="0"/>
          <w:sz w:val="20"/>
          <w:szCs w:val="20"/>
        </w:rPr>
        <w:t xml:space="preserve"> (po d</w:t>
      </w:r>
      <w:r w:rsidR="009270D6">
        <w:rPr>
          <w:rFonts w:asciiTheme="minorHAnsi" w:hAnsiTheme="minorHAnsi"/>
          <w:b w:val="0"/>
          <w:sz w:val="20"/>
          <w:szCs w:val="20"/>
        </w:rPr>
        <w:t>obu, kdy jsou stavební,</w:t>
      </w:r>
      <w:r w:rsidR="009270D6" w:rsidRPr="00C143AA">
        <w:rPr>
          <w:rFonts w:asciiTheme="minorHAnsi" w:hAnsiTheme="minorHAnsi"/>
          <w:b w:val="0"/>
          <w:sz w:val="20"/>
          <w:szCs w:val="20"/>
        </w:rPr>
        <w:t xml:space="preserve"> nebo řemeslné práce realizovány, případně probíhá příprava pro jejich realizaci), účastní se </w:t>
      </w:r>
      <w:r w:rsidR="009270D6">
        <w:rPr>
          <w:rFonts w:asciiTheme="minorHAnsi" w:hAnsiTheme="minorHAnsi"/>
          <w:b w:val="0"/>
          <w:sz w:val="20"/>
          <w:szCs w:val="20"/>
        </w:rPr>
        <w:t>vybraných - statutárních</w:t>
      </w:r>
      <w:r w:rsidR="009270D6" w:rsidRPr="00C143AA">
        <w:rPr>
          <w:rFonts w:asciiTheme="minorHAnsi" w:hAnsiTheme="minorHAnsi"/>
          <w:b w:val="0"/>
          <w:sz w:val="20"/>
          <w:szCs w:val="20"/>
        </w:rPr>
        <w:t xml:space="preserve"> kontrolních dnů včetně </w:t>
      </w:r>
      <w:r w:rsidR="009270D6">
        <w:rPr>
          <w:rFonts w:asciiTheme="minorHAnsi" w:hAnsiTheme="minorHAnsi"/>
          <w:b w:val="0"/>
          <w:sz w:val="20"/>
          <w:szCs w:val="20"/>
        </w:rPr>
        <w:t xml:space="preserve">dohledových návštěv příslušných </w:t>
      </w:r>
      <w:r w:rsidR="009270D6" w:rsidRPr="00C143AA">
        <w:rPr>
          <w:rFonts w:asciiTheme="minorHAnsi" w:hAnsiTheme="minorHAnsi"/>
          <w:b w:val="0"/>
          <w:sz w:val="20"/>
          <w:szCs w:val="20"/>
        </w:rPr>
        <w:t xml:space="preserve">správních úřadů </w:t>
      </w:r>
      <w:r w:rsidR="009270D6">
        <w:rPr>
          <w:rFonts w:asciiTheme="minorHAnsi" w:hAnsiTheme="minorHAnsi"/>
          <w:b w:val="0"/>
          <w:sz w:val="20"/>
          <w:szCs w:val="20"/>
        </w:rPr>
        <w:t>týkajících se bezpečnosti a ochrany zdraví při práci.</w:t>
      </w:r>
      <w:r w:rsidR="009270D6" w:rsidRPr="00C143AA">
        <w:rPr>
          <w:rFonts w:asciiTheme="minorHAnsi" w:hAnsiTheme="minorHAnsi"/>
          <w:b w:val="0"/>
          <w:sz w:val="20"/>
          <w:szCs w:val="20"/>
        </w:rPr>
        <w:t xml:space="preserve"> Činnost příkazníka zároveň zahrnuje také administrativní činnost a s ní související úkony.</w:t>
      </w:r>
    </w:p>
    <w:p w:rsidR="009270D6" w:rsidRPr="008B732E" w:rsidRDefault="009270D6" w:rsidP="009270D6">
      <w:pPr>
        <w:spacing w:line="276" w:lineRule="auto"/>
        <w:ind w:left="405" w:hanging="405"/>
        <w:jc w:val="both"/>
        <w:rPr>
          <w:rFonts w:asciiTheme="minorHAnsi" w:hAnsiTheme="minorHAnsi"/>
        </w:rPr>
      </w:pPr>
      <w:r w:rsidRPr="008B732E">
        <w:rPr>
          <w:rFonts w:asciiTheme="minorHAnsi" w:hAnsiTheme="minorHAnsi"/>
        </w:rPr>
        <w:t>2.</w:t>
      </w:r>
      <w:r w:rsidR="004F560F">
        <w:rPr>
          <w:rFonts w:asciiTheme="minorHAnsi" w:hAnsiTheme="minorHAnsi"/>
        </w:rPr>
        <w:t>6</w:t>
      </w:r>
      <w:r>
        <w:rPr>
          <w:rFonts w:asciiTheme="minorHAnsi" w:hAnsiTheme="minorHAnsi"/>
        </w:rPr>
        <w:tab/>
      </w:r>
      <w:r w:rsidRPr="008B732E">
        <w:rPr>
          <w:rFonts w:asciiTheme="minorHAnsi" w:hAnsiTheme="minorHAnsi"/>
        </w:rPr>
        <w:t xml:space="preserve">Příkazník </w:t>
      </w:r>
      <w:r w:rsidRPr="008B732E">
        <w:rPr>
          <w:rFonts w:asciiTheme="minorHAnsi" w:hAnsiTheme="minorHAnsi" w:cs="Calibri"/>
        </w:rPr>
        <w:t>je povinen realizovat svou činnost prostřednictvím následujících osob (realizačního týmu):</w:t>
      </w:r>
    </w:p>
    <w:p w:rsidR="009270D6" w:rsidRPr="00803D93" w:rsidRDefault="009270D6" w:rsidP="00803D93">
      <w:pPr>
        <w:numPr>
          <w:ilvl w:val="1"/>
          <w:numId w:val="2"/>
        </w:numPr>
        <w:spacing w:before="60" w:after="60" w:line="276" w:lineRule="auto"/>
        <w:jc w:val="both"/>
        <w:rPr>
          <w:rFonts w:asciiTheme="minorHAnsi" w:hAnsiTheme="minorHAnsi" w:cs="Calibri"/>
        </w:rPr>
      </w:pPr>
      <w:r w:rsidRPr="008B732E">
        <w:rPr>
          <w:rFonts w:asciiTheme="minorHAnsi" w:hAnsiTheme="minorHAnsi" w:cs="Calibri"/>
        </w:rPr>
        <w:t xml:space="preserve">Koordinátor BOZP - </w:t>
      </w:r>
      <w:r w:rsidR="00E27A92">
        <w:rPr>
          <w:rFonts w:asciiTheme="minorHAnsi" w:hAnsiTheme="minorHAnsi" w:cs="Calibri"/>
          <w:i/>
        </w:rPr>
        <w:t>xxxxxxxxxxxx</w:t>
      </w:r>
      <w:r w:rsidR="00803D93">
        <w:rPr>
          <w:rFonts w:asciiTheme="minorHAnsi" w:hAnsiTheme="minorHAnsi" w:cs="Calibri"/>
          <w:i/>
        </w:rPr>
        <w:t xml:space="preserve">, tel.: </w:t>
      </w:r>
      <w:r w:rsidR="00E27A92">
        <w:rPr>
          <w:rFonts w:asciiTheme="minorHAnsi" w:hAnsiTheme="minorHAnsi" w:cs="Calibri"/>
          <w:i/>
        </w:rPr>
        <w:t>xxxx</w:t>
      </w:r>
      <w:r w:rsidR="00803D93">
        <w:rPr>
          <w:rFonts w:asciiTheme="minorHAnsi" w:hAnsiTheme="minorHAnsi" w:cs="Calibri"/>
          <w:i/>
        </w:rPr>
        <w:t xml:space="preserve">, e-mail: </w:t>
      </w:r>
      <w:hyperlink r:id="rId8" w:history="1">
        <w:r w:rsidR="00E27A92">
          <w:rPr>
            <w:rStyle w:val="Hypertextovodkaz"/>
            <w:rFonts w:asciiTheme="minorHAnsi" w:hAnsiTheme="minorHAnsi" w:cs="Calibri"/>
            <w:i/>
          </w:rPr>
          <w:t>xxxxxxxxxx</w:t>
        </w:r>
      </w:hyperlink>
      <w:r w:rsidR="00803D93">
        <w:rPr>
          <w:rFonts w:asciiTheme="minorHAnsi" w:hAnsiTheme="minorHAnsi" w:cs="Calibri"/>
          <w:i/>
        </w:rPr>
        <w:t xml:space="preserve">, číslo osv. </w:t>
      </w:r>
      <w:r w:rsidR="00E27A92">
        <w:rPr>
          <w:rFonts w:asciiTheme="minorHAnsi" w:hAnsiTheme="minorHAnsi" w:cs="Calibri"/>
          <w:i/>
        </w:rPr>
        <w:t>xxxxxxxxx</w:t>
      </w:r>
    </w:p>
    <w:p w:rsidR="00803D93" w:rsidRPr="008B732E" w:rsidRDefault="00803D93" w:rsidP="00803D93">
      <w:pPr>
        <w:spacing w:before="60" w:after="60" w:line="276" w:lineRule="auto"/>
        <w:ind w:left="2412"/>
        <w:jc w:val="both"/>
        <w:rPr>
          <w:rFonts w:asciiTheme="minorHAnsi" w:hAnsiTheme="minorHAnsi" w:cs="Calibri"/>
        </w:rPr>
      </w:pPr>
      <w:r>
        <w:rPr>
          <w:rFonts w:asciiTheme="minorHAnsi" w:hAnsiTheme="minorHAnsi" w:cs="Calibri"/>
        </w:rPr>
        <w:t xml:space="preserve">- </w:t>
      </w:r>
      <w:r w:rsidR="00E27A92">
        <w:rPr>
          <w:rFonts w:asciiTheme="minorHAnsi" w:hAnsiTheme="minorHAnsi" w:cs="Calibri"/>
          <w:i/>
        </w:rPr>
        <w:t>xxxxx</w:t>
      </w:r>
      <w:r>
        <w:rPr>
          <w:rFonts w:asciiTheme="minorHAnsi" w:hAnsiTheme="minorHAnsi" w:cs="Calibri"/>
          <w:i/>
        </w:rPr>
        <w:t xml:space="preserve">, tel.: </w:t>
      </w:r>
      <w:r w:rsidR="00E27A92">
        <w:rPr>
          <w:rFonts w:asciiTheme="minorHAnsi" w:hAnsiTheme="minorHAnsi" w:cs="Calibri"/>
          <w:i/>
        </w:rPr>
        <w:t>xxxxxxxxx</w:t>
      </w:r>
      <w:r>
        <w:rPr>
          <w:rFonts w:asciiTheme="minorHAnsi" w:hAnsiTheme="minorHAnsi" w:cs="Calibri"/>
          <w:i/>
        </w:rPr>
        <w:t xml:space="preserve"> e-mail: </w:t>
      </w:r>
      <w:hyperlink r:id="rId9" w:history="1">
        <w:r w:rsidR="00E27A92">
          <w:rPr>
            <w:rStyle w:val="Hypertextovodkaz"/>
            <w:rFonts w:asciiTheme="minorHAnsi" w:hAnsiTheme="minorHAnsi" w:cs="Calibri"/>
            <w:i/>
          </w:rPr>
          <w:t>xxxxxxxx</w:t>
        </w:r>
      </w:hyperlink>
      <w:r>
        <w:rPr>
          <w:rFonts w:asciiTheme="minorHAnsi" w:hAnsiTheme="minorHAnsi" w:cs="Calibri"/>
          <w:i/>
        </w:rPr>
        <w:t xml:space="preserve">, číslo osv.    </w:t>
      </w:r>
      <w:r w:rsidR="00E27A92">
        <w:rPr>
          <w:rFonts w:asciiTheme="minorHAnsi" w:hAnsiTheme="minorHAnsi" w:cs="Calibri"/>
          <w:i/>
        </w:rPr>
        <w:t>xxxxxxxxxxxxxx</w:t>
      </w:r>
    </w:p>
    <w:p w:rsidR="009270D6" w:rsidRPr="008B732E" w:rsidRDefault="009270D6" w:rsidP="009270D6">
      <w:pPr>
        <w:spacing w:line="276" w:lineRule="auto"/>
        <w:ind w:left="405"/>
        <w:jc w:val="both"/>
        <w:rPr>
          <w:rFonts w:asciiTheme="minorHAnsi" w:hAnsiTheme="minorHAnsi"/>
        </w:rPr>
      </w:pPr>
      <w:r w:rsidRPr="008B732E">
        <w:rPr>
          <w:rFonts w:asciiTheme="minorHAnsi" w:hAnsiTheme="minorHAnsi" w:cs="Calibri"/>
        </w:rPr>
        <w:t xml:space="preserve">Změna </w:t>
      </w:r>
      <w:r>
        <w:rPr>
          <w:rFonts w:asciiTheme="minorHAnsi" w:hAnsiTheme="minorHAnsi" w:cs="Calibri"/>
        </w:rPr>
        <w:t xml:space="preserve">týmu </w:t>
      </w:r>
      <w:r w:rsidRPr="008B732E">
        <w:rPr>
          <w:rFonts w:asciiTheme="minorHAnsi" w:hAnsiTheme="minorHAnsi" w:cs="Calibri"/>
        </w:rPr>
        <w:t>musí být</w:t>
      </w:r>
      <w:r w:rsidR="00520EE9">
        <w:rPr>
          <w:rFonts w:asciiTheme="minorHAnsi" w:hAnsiTheme="minorHAnsi" w:cs="Calibri"/>
        </w:rPr>
        <w:t xml:space="preserve"> odsouhlasena písemně Příkazcem.</w:t>
      </w:r>
    </w:p>
    <w:p w:rsidR="009270D6" w:rsidRPr="008B732E" w:rsidRDefault="009270D6" w:rsidP="009270D6">
      <w:pPr>
        <w:spacing w:line="276" w:lineRule="auto"/>
        <w:jc w:val="both"/>
        <w:rPr>
          <w:rFonts w:asciiTheme="minorHAnsi" w:hAnsiTheme="minorHAnsi"/>
        </w:rPr>
      </w:pPr>
      <w:r w:rsidRPr="008B732E">
        <w:rPr>
          <w:rFonts w:asciiTheme="minorHAnsi" w:hAnsiTheme="minorHAnsi"/>
        </w:rPr>
        <w:t>..</w:t>
      </w:r>
    </w:p>
    <w:p w:rsidR="009270D6" w:rsidRPr="008B732E" w:rsidRDefault="009270D6" w:rsidP="009270D6">
      <w:pPr>
        <w:spacing w:line="276" w:lineRule="auto"/>
        <w:rPr>
          <w:rFonts w:asciiTheme="minorHAnsi" w:hAnsiTheme="minorHAnsi"/>
        </w:rPr>
      </w:pPr>
    </w:p>
    <w:p w:rsidR="009732F5" w:rsidRPr="00DE4418" w:rsidRDefault="009732F5" w:rsidP="009732F5">
      <w:pPr>
        <w:rPr>
          <w:rFonts w:asciiTheme="minorHAnsi" w:hAnsiTheme="minorHAnsi" w:cstheme="minorHAnsi"/>
        </w:rPr>
      </w:pPr>
    </w:p>
    <w:p w:rsidR="009732F5" w:rsidRPr="00DE4418" w:rsidRDefault="009732F5" w:rsidP="009732F5">
      <w:pPr>
        <w:jc w:val="center"/>
        <w:rPr>
          <w:rFonts w:asciiTheme="minorHAnsi" w:hAnsiTheme="minorHAnsi" w:cstheme="minorHAnsi"/>
          <w:b/>
        </w:rPr>
      </w:pPr>
      <w:r w:rsidRPr="00DE4418">
        <w:rPr>
          <w:rFonts w:asciiTheme="minorHAnsi" w:hAnsiTheme="minorHAnsi" w:cstheme="minorHAnsi"/>
          <w:b/>
        </w:rPr>
        <w:t>Čl. III</w:t>
      </w:r>
    </w:p>
    <w:p w:rsidR="009732F5" w:rsidRPr="00DE4418" w:rsidRDefault="009732F5" w:rsidP="009732F5">
      <w:pPr>
        <w:jc w:val="center"/>
        <w:rPr>
          <w:rFonts w:asciiTheme="minorHAnsi" w:hAnsiTheme="minorHAnsi" w:cstheme="minorHAnsi"/>
          <w:b/>
        </w:rPr>
      </w:pPr>
      <w:r w:rsidRPr="00DE4418">
        <w:rPr>
          <w:rFonts w:asciiTheme="minorHAnsi" w:hAnsiTheme="minorHAnsi" w:cstheme="minorHAnsi"/>
          <w:b/>
        </w:rPr>
        <w:t>Doba plnění</w:t>
      </w:r>
    </w:p>
    <w:p w:rsidR="009732F5" w:rsidRPr="00DE4418" w:rsidRDefault="009732F5" w:rsidP="009732F5">
      <w:pPr>
        <w:tabs>
          <w:tab w:val="left" w:pos="426"/>
        </w:tabs>
        <w:ind w:left="426" w:hanging="426"/>
        <w:jc w:val="both"/>
        <w:rPr>
          <w:rFonts w:asciiTheme="minorHAnsi" w:hAnsiTheme="minorHAnsi" w:cstheme="minorHAnsi"/>
        </w:rPr>
      </w:pPr>
      <w:r w:rsidRPr="00DE4418">
        <w:rPr>
          <w:rFonts w:asciiTheme="minorHAnsi" w:hAnsiTheme="minorHAnsi" w:cstheme="minorHAnsi"/>
        </w:rPr>
        <w:t xml:space="preserve">3.1.  Smluvní strany se dohodly, že Příkazník </w:t>
      </w:r>
      <w:r>
        <w:rPr>
          <w:rFonts w:asciiTheme="minorHAnsi" w:hAnsiTheme="minorHAnsi" w:cstheme="minorHAnsi"/>
        </w:rPr>
        <w:t xml:space="preserve">bude </w:t>
      </w:r>
      <w:r w:rsidRPr="009732F5">
        <w:rPr>
          <w:rFonts w:asciiTheme="minorHAnsi" w:hAnsiTheme="minorHAnsi" w:cstheme="minorHAnsi"/>
          <w:b/>
        </w:rPr>
        <w:t>činnost koordinátora BOZP</w:t>
      </w:r>
      <w:r w:rsidRPr="00DE4418">
        <w:rPr>
          <w:rFonts w:asciiTheme="minorHAnsi" w:hAnsiTheme="minorHAnsi" w:cstheme="minorHAnsi"/>
        </w:rPr>
        <w:t xml:space="preserve"> vykonávat ode dne podpisu této smlouvy do doby úplného předání a převzetí Stavby bez vad a nedo</w:t>
      </w:r>
      <w:r w:rsidR="00294A4B">
        <w:rPr>
          <w:rFonts w:asciiTheme="minorHAnsi" w:hAnsiTheme="minorHAnsi" w:cstheme="minorHAnsi"/>
        </w:rPr>
        <w:t>dělků mezi zhotoviteli Stavby a </w:t>
      </w:r>
      <w:r w:rsidRPr="00DE4418">
        <w:rPr>
          <w:rFonts w:asciiTheme="minorHAnsi" w:hAnsiTheme="minorHAnsi" w:cstheme="minorHAnsi"/>
        </w:rPr>
        <w:t>Příkazcem</w:t>
      </w:r>
      <w:r>
        <w:rPr>
          <w:rFonts w:asciiTheme="minorHAnsi" w:hAnsiTheme="minorHAnsi" w:cstheme="minorHAnsi"/>
        </w:rPr>
        <w:t>.</w:t>
      </w:r>
    </w:p>
    <w:p w:rsidR="009732F5" w:rsidRPr="00DE4418" w:rsidRDefault="009732F5" w:rsidP="009732F5">
      <w:pPr>
        <w:tabs>
          <w:tab w:val="left" w:pos="426"/>
        </w:tabs>
        <w:ind w:left="426" w:hanging="426"/>
        <w:jc w:val="both"/>
        <w:rPr>
          <w:rFonts w:asciiTheme="minorHAnsi" w:hAnsiTheme="minorHAnsi" w:cstheme="minorHAnsi"/>
          <w:b/>
        </w:rPr>
      </w:pPr>
      <w:r w:rsidRPr="00DE4418">
        <w:rPr>
          <w:rFonts w:asciiTheme="minorHAnsi" w:hAnsiTheme="minorHAnsi" w:cstheme="minorHAnsi"/>
        </w:rPr>
        <w:t xml:space="preserve">3.2. </w:t>
      </w:r>
      <w:r w:rsidRPr="00DE4418">
        <w:rPr>
          <w:rFonts w:asciiTheme="minorHAnsi" w:hAnsiTheme="minorHAnsi" w:cstheme="minorHAnsi"/>
        </w:rPr>
        <w:tab/>
      </w:r>
      <w:r w:rsidRPr="00DE4418">
        <w:rPr>
          <w:rFonts w:asciiTheme="minorHAnsi" w:hAnsiTheme="minorHAnsi" w:cstheme="minorHAnsi"/>
          <w:b/>
        </w:rPr>
        <w:t>Předpokládaná</w:t>
      </w:r>
      <w:r w:rsidRPr="00DE4418">
        <w:rPr>
          <w:rFonts w:asciiTheme="minorHAnsi" w:hAnsiTheme="minorHAnsi" w:cstheme="minorHAnsi"/>
        </w:rPr>
        <w:t xml:space="preserve"> doba ukončení realizace Stavby bez vad a nedodělků dle smlouv</w:t>
      </w:r>
      <w:r>
        <w:rPr>
          <w:rFonts w:asciiTheme="minorHAnsi" w:hAnsiTheme="minorHAnsi" w:cstheme="minorHAnsi"/>
        </w:rPr>
        <w:t>y o dílo se zhotovitelem Stavby</w:t>
      </w:r>
      <w:r w:rsidRPr="00DE4418">
        <w:rPr>
          <w:rFonts w:asciiTheme="minorHAnsi" w:hAnsiTheme="minorHAnsi" w:cstheme="minorHAnsi"/>
        </w:rPr>
        <w:t xml:space="preserve"> je do </w:t>
      </w:r>
      <w:r>
        <w:rPr>
          <w:rFonts w:asciiTheme="minorHAnsi" w:hAnsiTheme="minorHAnsi" w:cstheme="minorHAnsi"/>
          <w:b/>
        </w:rPr>
        <w:t>20</w:t>
      </w:r>
      <w:r w:rsidRPr="00DE4418">
        <w:rPr>
          <w:rFonts w:asciiTheme="minorHAnsi" w:hAnsiTheme="minorHAnsi" w:cstheme="minorHAnsi"/>
          <w:b/>
        </w:rPr>
        <w:t xml:space="preserve"> měsíců od účinnosti Smlouvy o dílo.</w:t>
      </w:r>
    </w:p>
    <w:p w:rsidR="009732F5" w:rsidRPr="00DE4418" w:rsidRDefault="009732F5" w:rsidP="009732F5">
      <w:pPr>
        <w:jc w:val="center"/>
        <w:rPr>
          <w:rFonts w:asciiTheme="minorHAnsi" w:hAnsiTheme="minorHAnsi" w:cstheme="minorHAnsi"/>
          <w:b/>
        </w:rPr>
      </w:pPr>
    </w:p>
    <w:p w:rsidR="009732F5" w:rsidRPr="00DE4418" w:rsidRDefault="009732F5" w:rsidP="009732F5">
      <w:pPr>
        <w:jc w:val="center"/>
        <w:rPr>
          <w:rFonts w:asciiTheme="minorHAnsi" w:hAnsiTheme="minorHAnsi" w:cstheme="minorHAnsi"/>
          <w:b/>
        </w:rPr>
      </w:pPr>
      <w:r w:rsidRPr="00DE4418">
        <w:rPr>
          <w:rFonts w:asciiTheme="minorHAnsi" w:hAnsiTheme="minorHAnsi" w:cstheme="minorHAnsi"/>
          <w:b/>
        </w:rPr>
        <w:t>Čl. IV.</w:t>
      </w:r>
    </w:p>
    <w:p w:rsidR="009732F5" w:rsidRPr="00DE4418" w:rsidRDefault="009732F5" w:rsidP="009732F5">
      <w:pPr>
        <w:jc w:val="center"/>
        <w:rPr>
          <w:rFonts w:asciiTheme="minorHAnsi" w:hAnsiTheme="minorHAnsi" w:cstheme="minorHAnsi"/>
          <w:b/>
        </w:rPr>
      </w:pPr>
      <w:r w:rsidRPr="00DE4418">
        <w:rPr>
          <w:rFonts w:asciiTheme="minorHAnsi" w:hAnsiTheme="minorHAnsi" w:cstheme="minorHAnsi"/>
          <w:b/>
        </w:rPr>
        <w:t>Odměna Příkazníka</w:t>
      </w:r>
    </w:p>
    <w:p w:rsidR="009732F5" w:rsidRPr="00DE4418" w:rsidRDefault="009732F5" w:rsidP="009732F5">
      <w:pPr>
        <w:ind w:left="426" w:hanging="426"/>
        <w:jc w:val="both"/>
        <w:rPr>
          <w:rFonts w:asciiTheme="minorHAnsi" w:hAnsiTheme="minorHAnsi" w:cstheme="minorHAnsi"/>
        </w:rPr>
      </w:pPr>
      <w:r w:rsidRPr="00DE4418">
        <w:rPr>
          <w:rFonts w:asciiTheme="minorHAnsi" w:hAnsiTheme="minorHAnsi" w:cstheme="minorHAnsi"/>
        </w:rPr>
        <w:t xml:space="preserve">4.1. Smluvní strany se dohodly na tom, že maximální cena za činnost Příkazníka dle předložené cenové nabídky ze dne </w:t>
      </w:r>
      <w:r w:rsidR="006C31BF">
        <w:rPr>
          <w:rFonts w:asciiTheme="minorHAnsi" w:hAnsiTheme="minorHAnsi" w:cstheme="minorHAnsi"/>
        </w:rPr>
        <w:t>04.</w:t>
      </w:r>
      <w:r w:rsidR="00E27A92">
        <w:rPr>
          <w:rFonts w:asciiTheme="minorHAnsi" w:hAnsiTheme="minorHAnsi" w:cstheme="minorHAnsi"/>
        </w:rPr>
        <w:t xml:space="preserve"> </w:t>
      </w:r>
      <w:r w:rsidR="006C31BF">
        <w:rPr>
          <w:rFonts w:asciiTheme="minorHAnsi" w:hAnsiTheme="minorHAnsi" w:cstheme="minorHAnsi"/>
        </w:rPr>
        <w:t>02.</w:t>
      </w:r>
      <w:r w:rsidR="00E27A92">
        <w:rPr>
          <w:rFonts w:asciiTheme="minorHAnsi" w:hAnsiTheme="minorHAnsi" w:cstheme="minorHAnsi"/>
        </w:rPr>
        <w:t xml:space="preserve"> </w:t>
      </w:r>
      <w:r w:rsidR="006C31BF">
        <w:rPr>
          <w:rFonts w:asciiTheme="minorHAnsi" w:hAnsiTheme="minorHAnsi" w:cstheme="minorHAnsi"/>
        </w:rPr>
        <w:t>2021,</w:t>
      </w:r>
      <w:r w:rsidRPr="00DE4418">
        <w:rPr>
          <w:rFonts w:asciiTheme="minorHAnsi" w:hAnsiTheme="minorHAnsi" w:cstheme="minorHAnsi"/>
        </w:rPr>
        <w:t xml:space="preserve"> která je </w:t>
      </w:r>
      <w:r w:rsidRPr="00C66C45">
        <w:rPr>
          <w:rFonts w:asciiTheme="minorHAnsi" w:hAnsiTheme="minorHAnsi" w:cstheme="minorHAnsi"/>
          <w:b/>
        </w:rPr>
        <w:t xml:space="preserve">přílohou č. </w:t>
      </w:r>
      <w:r w:rsidR="00AB4C47">
        <w:rPr>
          <w:rFonts w:asciiTheme="minorHAnsi" w:hAnsiTheme="minorHAnsi" w:cstheme="minorHAnsi"/>
          <w:b/>
        </w:rPr>
        <w:t>1</w:t>
      </w:r>
      <w:r w:rsidRPr="00DE4418">
        <w:rPr>
          <w:rFonts w:asciiTheme="minorHAnsi" w:hAnsiTheme="minorHAnsi" w:cstheme="minorHAnsi"/>
        </w:rPr>
        <w:t xml:space="preserve"> této smlouvy, se sjednává bez DPH ve výši </w:t>
      </w:r>
      <w:r w:rsidR="006C31BF" w:rsidRPr="006C31BF">
        <w:rPr>
          <w:rFonts w:asciiTheme="minorHAnsi" w:hAnsiTheme="minorHAnsi" w:cstheme="minorHAnsi"/>
          <w:b/>
        </w:rPr>
        <w:t>111 500,-</w:t>
      </w:r>
      <w:r w:rsidR="006C31BF">
        <w:rPr>
          <w:rFonts w:asciiTheme="minorHAnsi" w:hAnsiTheme="minorHAnsi" w:cstheme="minorHAnsi"/>
        </w:rPr>
        <w:t xml:space="preserve"> </w:t>
      </w:r>
      <w:r w:rsidRPr="00DE4418">
        <w:rPr>
          <w:rFonts w:asciiTheme="minorHAnsi" w:hAnsiTheme="minorHAnsi" w:cstheme="minorHAnsi"/>
          <w:b/>
        </w:rPr>
        <w:t xml:space="preserve">Kč </w:t>
      </w:r>
      <w:r w:rsidRPr="00DE4418">
        <w:rPr>
          <w:rFonts w:asciiTheme="minorHAnsi" w:hAnsiTheme="minorHAnsi" w:cstheme="minorHAnsi"/>
        </w:rPr>
        <w:t xml:space="preserve">(slovy: </w:t>
      </w:r>
      <w:r w:rsidR="006C31BF">
        <w:rPr>
          <w:rFonts w:asciiTheme="minorHAnsi" w:hAnsiTheme="minorHAnsi" w:cstheme="minorHAnsi"/>
        </w:rPr>
        <w:t>jednostojedenácttisícpětset</w:t>
      </w:r>
      <w:r w:rsidRPr="00DE4418">
        <w:rPr>
          <w:rFonts w:asciiTheme="minorHAnsi" w:hAnsiTheme="minorHAnsi" w:cstheme="minorHAnsi"/>
        </w:rPr>
        <w:t xml:space="preserve"> korun českých). K této ceně bude připočteno DPH. </w:t>
      </w:r>
    </w:p>
    <w:p w:rsidR="009732F5" w:rsidRPr="00DE4418" w:rsidRDefault="009732F5" w:rsidP="009732F5">
      <w:pPr>
        <w:ind w:left="426" w:hanging="426"/>
        <w:jc w:val="both"/>
        <w:rPr>
          <w:rFonts w:asciiTheme="minorHAnsi" w:hAnsiTheme="minorHAnsi" w:cstheme="minorHAnsi"/>
        </w:rPr>
      </w:pPr>
      <w:r w:rsidRPr="00DE4418">
        <w:rPr>
          <w:rFonts w:asciiTheme="minorHAnsi" w:hAnsiTheme="minorHAnsi" w:cstheme="minorHAnsi"/>
        </w:rPr>
        <w:t>4.2.</w:t>
      </w:r>
      <w:r w:rsidRPr="00DE4418">
        <w:rPr>
          <w:rFonts w:asciiTheme="minorHAnsi" w:hAnsiTheme="minorHAnsi" w:cstheme="minorHAnsi"/>
        </w:rPr>
        <w:tab/>
        <w:t xml:space="preserve">Celková cena včetně DPH ke dni podpisu této smlouvy činí </w:t>
      </w:r>
      <w:r w:rsidR="006C31BF">
        <w:rPr>
          <w:rFonts w:asciiTheme="minorHAnsi" w:hAnsiTheme="minorHAnsi" w:cstheme="minorHAnsi"/>
          <w:b/>
        </w:rPr>
        <w:t>134 915</w:t>
      </w:r>
      <w:r w:rsidRPr="00DE4418">
        <w:rPr>
          <w:rFonts w:asciiTheme="minorHAnsi" w:hAnsiTheme="minorHAnsi" w:cstheme="minorHAnsi"/>
          <w:b/>
        </w:rPr>
        <w:t>,-</w:t>
      </w:r>
      <w:r w:rsidRPr="00DE4418">
        <w:rPr>
          <w:rFonts w:asciiTheme="minorHAnsi" w:hAnsiTheme="minorHAnsi" w:cstheme="minorHAnsi"/>
        </w:rPr>
        <w:t xml:space="preserve"> </w:t>
      </w:r>
      <w:r w:rsidRPr="00DE4418">
        <w:rPr>
          <w:rFonts w:asciiTheme="minorHAnsi" w:hAnsiTheme="minorHAnsi" w:cstheme="minorHAnsi"/>
          <w:b/>
        </w:rPr>
        <w:t xml:space="preserve">Kč (slovy: </w:t>
      </w:r>
      <w:r w:rsidR="006C31BF">
        <w:rPr>
          <w:rFonts w:asciiTheme="minorHAnsi" w:hAnsiTheme="minorHAnsi" w:cstheme="minorHAnsi"/>
          <w:b/>
        </w:rPr>
        <w:t xml:space="preserve">jednostotřicetčtyřitisícdevětsetpatnáct </w:t>
      </w:r>
      <w:r w:rsidRPr="00DE4418">
        <w:rPr>
          <w:rFonts w:asciiTheme="minorHAnsi" w:hAnsiTheme="minorHAnsi" w:cstheme="minorHAnsi"/>
          <w:b/>
        </w:rPr>
        <w:t xml:space="preserve">korun českých). </w:t>
      </w:r>
    </w:p>
    <w:p w:rsidR="009732F5" w:rsidRPr="004B21A6" w:rsidRDefault="009732F5" w:rsidP="009732F5">
      <w:pPr>
        <w:ind w:left="426" w:hanging="426"/>
        <w:jc w:val="both"/>
        <w:rPr>
          <w:rFonts w:asciiTheme="minorHAnsi" w:hAnsiTheme="minorHAnsi" w:cstheme="minorHAnsi"/>
        </w:rPr>
      </w:pPr>
      <w:r w:rsidRPr="00DE4418">
        <w:rPr>
          <w:rFonts w:asciiTheme="minorHAnsi" w:hAnsiTheme="minorHAnsi" w:cstheme="minorHAnsi"/>
        </w:rPr>
        <w:t>4.3.</w:t>
      </w:r>
      <w:r w:rsidRPr="00DE4418">
        <w:rPr>
          <w:rFonts w:asciiTheme="minorHAnsi" w:hAnsiTheme="minorHAnsi" w:cstheme="minorHAnsi"/>
        </w:rPr>
        <w:tab/>
      </w:r>
      <w:r w:rsidR="00396000">
        <w:rPr>
          <w:rFonts w:asciiTheme="minorHAnsi" w:hAnsiTheme="minorHAnsi" w:cstheme="minorHAnsi"/>
        </w:rPr>
        <w:t xml:space="preserve"> </w:t>
      </w:r>
      <w:r w:rsidR="00396000" w:rsidRPr="008B732E">
        <w:rPr>
          <w:rFonts w:asciiTheme="minorHAnsi" w:hAnsiTheme="minorHAnsi" w:cs="Calibri"/>
        </w:rPr>
        <w:t xml:space="preserve">Smluvní cena uvedená v odst. 4.1 je cenou pevnou, maximální a nepřekročitelnou, a to za </w:t>
      </w:r>
      <w:r w:rsidR="00396000">
        <w:rPr>
          <w:rFonts w:asciiTheme="minorHAnsi" w:hAnsiTheme="minorHAnsi" w:cs="Calibri"/>
        </w:rPr>
        <w:t>plnění</w:t>
      </w:r>
      <w:r w:rsidR="00396000" w:rsidRPr="008B732E">
        <w:rPr>
          <w:rFonts w:asciiTheme="minorHAnsi" w:hAnsiTheme="minorHAnsi" w:cs="Calibri"/>
        </w:rPr>
        <w:t xml:space="preserve"> provedené v rozsahu a kvalitě dle závazných podkladů pro jeho provedení dle této smlouvy. Cena obsahuje veškeré náklady </w:t>
      </w:r>
      <w:r w:rsidR="00396000">
        <w:rPr>
          <w:rFonts w:asciiTheme="minorHAnsi" w:hAnsiTheme="minorHAnsi" w:cs="Calibri"/>
        </w:rPr>
        <w:t>Příkazníka</w:t>
      </w:r>
      <w:r w:rsidR="00396000" w:rsidRPr="008B732E">
        <w:rPr>
          <w:rFonts w:asciiTheme="minorHAnsi" w:hAnsiTheme="minorHAnsi" w:cs="Calibri"/>
        </w:rPr>
        <w:t xml:space="preserve"> na řádné </w:t>
      </w:r>
      <w:r w:rsidR="00396000">
        <w:rPr>
          <w:rFonts w:asciiTheme="minorHAnsi" w:hAnsiTheme="minorHAnsi" w:cs="Calibri"/>
        </w:rPr>
        <w:t>provedení plnění</w:t>
      </w:r>
      <w:r w:rsidR="00396000" w:rsidRPr="008B732E">
        <w:rPr>
          <w:rFonts w:asciiTheme="minorHAnsi" w:hAnsiTheme="minorHAnsi" w:cs="Calibri"/>
        </w:rPr>
        <w:t xml:space="preserve"> včetně</w:t>
      </w:r>
      <w:r w:rsidR="00294A4B">
        <w:rPr>
          <w:rFonts w:asciiTheme="minorHAnsi" w:hAnsiTheme="minorHAnsi" w:cs="Calibri"/>
        </w:rPr>
        <w:t xml:space="preserve"> veškerých vedlejších nákladů a </w:t>
      </w:r>
      <w:r w:rsidR="00396000" w:rsidRPr="008B732E">
        <w:rPr>
          <w:rFonts w:asciiTheme="minorHAnsi" w:hAnsiTheme="minorHAnsi" w:cs="Calibri"/>
        </w:rPr>
        <w:t>přiměřeného zisku.</w:t>
      </w:r>
      <w:r w:rsidR="00396000">
        <w:rPr>
          <w:rFonts w:asciiTheme="minorHAnsi" w:hAnsiTheme="minorHAnsi" w:cs="Calibri"/>
        </w:rPr>
        <w:t xml:space="preserve"> Cena nebude Příkazníkovi měněna – ani v případě více prací či méně prací Stavby. </w:t>
      </w:r>
      <w:r w:rsidRPr="00DE4418">
        <w:rPr>
          <w:rFonts w:asciiTheme="minorHAnsi" w:hAnsiTheme="minorHAnsi" w:cstheme="minorHAnsi"/>
        </w:rPr>
        <w:t xml:space="preserve">Cena obsahuje veškeré náklady Příkazníka spojené s činnostmi dle této smlouvy, </w:t>
      </w:r>
      <w:r w:rsidRPr="004B21A6">
        <w:rPr>
          <w:rFonts w:asciiTheme="minorHAnsi" w:hAnsiTheme="minorHAnsi" w:cstheme="minorHAnsi"/>
        </w:rPr>
        <w:t xml:space="preserve">za předpokladu </w:t>
      </w:r>
      <w:r w:rsidR="0086672D">
        <w:rPr>
          <w:rFonts w:asciiTheme="minorHAnsi" w:hAnsiTheme="minorHAnsi" w:cstheme="minorHAnsi"/>
          <w:b/>
        </w:rPr>
        <w:t>43</w:t>
      </w:r>
      <w:r w:rsidRPr="004B21A6">
        <w:rPr>
          <w:rFonts w:asciiTheme="minorHAnsi" w:hAnsiTheme="minorHAnsi" w:cstheme="minorHAnsi"/>
          <w:b/>
        </w:rPr>
        <w:t xml:space="preserve"> kontrol</w:t>
      </w:r>
      <w:r w:rsidRPr="004B21A6">
        <w:rPr>
          <w:rFonts w:asciiTheme="minorHAnsi" w:hAnsiTheme="minorHAnsi" w:cstheme="minorHAnsi"/>
        </w:rPr>
        <w:t xml:space="preserve"> Stavby po dobu trvání Stavby, a je konečná. </w:t>
      </w:r>
    </w:p>
    <w:p w:rsidR="00396000" w:rsidRPr="00D24F6B" w:rsidRDefault="00396000" w:rsidP="009732F5">
      <w:pPr>
        <w:ind w:left="426" w:hanging="426"/>
        <w:jc w:val="both"/>
        <w:rPr>
          <w:rFonts w:asciiTheme="minorHAnsi" w:hAnsiTheme="minorHAnsi" w:cstheme="minorHAnsi"/>
          <w:color w:val="FF0000"/>
        </w:rPr>
      </w:pPr>
      <w:r w:rsidRPr="00AB4C47">
        <w:rPr>
          <w:rFonts w:asciiTheme="minorHAnsi" w:hAnsiTheme="minorHAnsi" w:cstheme="minorHAnsi"/>
        </w:rPr>
        <w:t xml:space="preserve"> 4.</w:t>
      </w:r>
      <w:r w:rsidR="00AB4C47" w:rsidRPr="00AB4C47">
        <w:rPr>
          <w:rFonts w:asciiTheme="minorHAnsi" w:hAnsiTheme="minorHAnsi" w:cstheme="minorHAnsi"/>
        </w:rPr>
        <w:t>4.</w:t>
      </w:r>
      <w:r w:rsidRPr="008B732E">
        <w:rPr>
          <w:rFonts w:asciiTheme="minorHAnsi" w:hAnsiTheme="minorHAnsi" w:cs="Calibri"/>
        </w:rPr>
        <w:tab/>
      </w:r>
      <w:r w:rsidR="0044081F">
        <w:rPr>
          <w:rFonts w:asciiTheme="minorHAnsi" w:hAnsiTheme="minorHAnsi" w:cs="Calibri"/>
        </w:rPr>
        <w:t>Splatnost faktur je 6</w:t>
      </w:r>
      <w:r w:rsidRPr="006E4F81">
        <w:rPr>
          <w:rFonts w:asciiTheme="minorHAnsi" w:hAnsiTheme="minorHAnsi" w:cs="Calibri"/>
        </w:rPr>
        <w:t xml:space="preserve">0 kalendářních dnů od jejich prokazatelného doručení </w:t>
      </w:r>
      <w:r>
        <w:rPr>
          <w:rFonts w:asciiTheme="minorHAnsi" w:hAnsiTheme="minorHAnsi" w:cs="Calibri"/>
        </w:rPr>
        <w:t>Příkazci</w:t>
      </w:r>
      <w:r w:rsidR="000B59E8">
        <w:rPr>
          <w:rFonts w:asciiTheme="minorHAnsi" w:hAnsiTheme="minorHAnsi" w:cs="Calibri"/>
        </w:rPr>
        <w:t xml:space="preserve"> </w:t>
      </w:r>
      <w:r w:rsidR="000B59E8" w:rsidRPr="000B59E8">
        <w:rPr>
          <w:rFonts w:asciiTheme="minorHAnsi" w:hAnsiTheme="minorHAnsi"/>
        </w:rPr>
        <w:t xml:space="preserve">na adresu objednatele </w:t>
      </w:r>
      <w:r w:rsidR="000B59E8" w:rsidRPr="000B59E8">
        <w:rPr>
          <w:rFonts w:asciiTheme="minorHAnsi" w:hAnsiTheme="minorHAnsi" w:cs="Arial"/>
          <w:bCs/>
          <w:snapToGrid w:val="0"/>
          <w:color w:val="000000"/>
        </w:rPr>
        <w:t xml:space="preserve">na e- mail: </w:t>
      </w:r>
      <w:r w:rsidR="00E27A92">
        <w:rPr>
          <w:rFonts w:asciiTheme="minorHAnsi" w:hAnsiTheme="minorHAnsi" w:cs="Arial"/>
          <w:b/>
          <w:bCs/>
          <w:snapToGrid w:val="0"/>
          <w:color w:val="000000"/>
        </w:rPr>
        <w:t>xxxxxxxxxxxxxxxx</w:t>
      </w:r>
      <w:r w:rsidR="000B59E8">
        <w:rPr>
          <w:rFonts w:asciiTheme="minorHAnsi" w:hAnsiTheme="minorHAnsi"/>
          <w:bCs/>
        </w:rPr>
        <w:t xml:space="preserve"> .</w:t>
      </w:r>
      <w:r>
        <w:rPr>
          <w:rFonts w:asciiTheme="minorHAnsi" w:hAnsiTheme="minorHAnsi"/>
          <w:bCs/>
        </w:rPr>
        <w:t>Faktura se považuje za uhrazenou okamžikem, kdy je dlužná částka odepsána z účtu Příkazce ve prospěch účtu Příkazníka.</w:t>
      </w:r>
    </w:p>
    <w:p w:rsidR="009732F5" w:rsidRPr="00DE4418" w:rsidRDefault="00AB4C47" w:rsidP="009732F5">
      <w:pPr>
        <w:ind w:left="426" w:hanging="426"/>
        <w:jc w:val="both"/>
        <w:rPr>
          <w:rFonts w:asciiTheme="minorHAnsi" w:hAnsiTheme="minorHAnsi" w:cstheme="minorHAnsi"/>
        </w:rPr>
      </w:pPr>
      <w:r>
        <w:rPr>
          <w:rFonts w:asciiTheme="minorHAnsi" w:hAnsiTheme="minorHAnsi" w:cstheme="minorHAnsi"/>
        </w:rPr>
        <w:lastRenderedPageBreak/>
        <w:t>4.5</w:t>
      </w:r>
      <w:r w:rsidR="009732F5" w:rsidRPr="00DE4418">
        <w:rPr>
          <w:rFonts w:asciiTheme="minorHAnsi" w:hAnsiTheme="minorHAnsi" w:cstheme="minorHAnsi"/>
        </w:rPr>
        <w:t xml:space="preserve">. </w:t>
      </w:r>
      <w:r w:rsidR="009732F5" w:rsidRPr="00DE4418">
        <w:rPr>
          <w:rFonts w:asciiTheme="minorHAnsi" w:hAnsiTheme="minorHAnsi" w:cstheme="minorHAnsi"/>
        </w:rPr>
        <w:tab/>
        <w:t xml:space="preserve">Cena za činnost Příkazníka dle této smlouvy bude hrazena </w:t>
      </w:r>
      <w:r w:rsidR="009732F5" w:rsidRPr="004B21A6">
        <w:rPr>
          <w:rFonts w:asciiTheme="minorHAnsi" w:hAnsiTheme="minorHAnsi" w:cstheme="minorHAnsi"/>
          <w:b/>
        </w:rPr>
        <w:t>měsíčně</w:t>
      </w:r>
      <w:r w:rsidR="009732F5" w:rsidRPr="004B21A6">
        <w:rPr>
          <w:rFonts w:asciiTheme="minorHAnsi" w:hAnsiTheme="minorHAnsi" w:cstheme="minorHAnsi"/>
        </w:rPr>
        <w:t xml:space="preserve"> </w:t>
      </w:r>
      <w:r w:rsidR="009732F5" w:rsidRPr="00C66C45">
        <w:rPr>
          <w:rFonts w:asciiTheme="minorHAnsi" w:hAnsiTheme="minorHAnsi" w:cstheme="minorHAnsi"/>
        </w:rPr>
        <w:t>částkou</w:t>
      </w:r>
      <w:r w:rsidR="009732F5" w:rsidRPr="00DE4418">
        <w:rPr>
          <w:rFonts w:asciiTheme="minorHAnsi" w:hAnsiTheme="minorHAnsi" w:cstheme="minorHAnsi"/>
        </w:rPr>
        <w:t xml:space="preserve"> na základě řádně vystavených a označených daňových dokladů Příkazníkem. </w:t>
      </w:r>
      <w:r w:rsidR="009732F5" w:rsidRPr="00DE4418">
        <w:rPr>
          <w:rFonts w:asciiTheme="minorHAnsi" w:hAnsiTheme="minorHAnsi" w:cstheme="minorHAnsi"/>
          <w:b/>
        </w:rPr>
        <w:t xml:space="preserve">Ke každé faktuře bude </w:t>
      </w:r>
      <w:r w:rsidR="009732F5" w:rsidRPr="00C66C45">
        <w:rPr>
          <w:rFonts w:asciiTheme="minorHAnsi" w:hAnsiTheme="minorHAnsi" w:cstheme="minorHAnsi"/>
          <w:b/>
        </w:rPr>
        <w:t>přiložen soupis provedených prací v daném měsíci.</w:t>
      </w:r>
      <w:r w:rsidR="009732F5" w:rsidRPr="00DE4418">
        <w:rPr>
          <w:rFonts w:asciiTheme="minorHAnsi" w:hAnsiTheme="minorHAnsi" w:cstheme="minorHAnsi"/>
          <w:b/>
        </w:rPr>
        <w:t xml:space="preserve"> </w:t>
      </w:r>
      <w:r w:rsidR="009732F5" w:rsidRPr="00DE4418">
        <w:rPr>
          <w:rFonts w:asciiTheme="minorHAnsi" w:hAnsiTheme="minorHAnsi" w:cstheme="minorHAnsi"/>
        </w:rPr>
        <w:t>Poslední fakturu vystaví Příkazník po úplném předání a převzetí stavby bez vad a nedodělků mezi zhotoviteli stavby a příkazcem.</w:t>
      </w:r>
    </w:p>
    <w:p w:rsidR="009732F5" w:rsidRPr="00DE4418" w:rsidRDefault="00AB4C47" w:rsidP="009732F5">
      <w:pPr>
        <w:ind w:left="426" w:hanging="426"/>
        <w:jc w:val="both"/>
        <w:rPr>
          <w:rFonts w:asciiTheme="minorHAnsi" w:hAnsiTheme="minorHAnsi" w:cstheme="minorHAnsi"/>
        </w:rPr>
      </w:pPr>
      <w:r>
        <w:rPr>
          <w:rFonts w:asciiTheme="minorHAnsi" w:hAnsiTheme="minorHAnsi" w:cstheme="minorHAnsi"/>
        </w:rPr>
        <w:t>4.6</w:t>
      </w:r>
      <w:r w:rsidR="009732F5" w:rsidRPr="00DE4418">
        <w:rPr>
          <w:rFonts w:asciiTheme="minorHAnsi" w:hAnsiTheme="minorHAnsi" w:cstheme="minorHAnsi"/>
        </w:rPr>
        <w:t xml:space="preserve">. Příkazník připočte k ceně provedených úkonů DPH dle sazby platné ke dni zdanitelného plnění daňového dokladu. Splatnost daňového dokladu bude činit minimálně </w:t>
      </w:r>
      <w:r w:rsidR="009732F5" w:rsidRPr="00DE4418">
        <w:rPr>
          <w:rFonts w:asciiTheme="minorHAnsi" w:hAnsiTheme="minorHAnsi" w:cstheme="minorHAnsi"/>
          <w:b/>
        </w:rPr>
        <w:t xml:space="preserve">60 dní. </w:t>
      </w:r>
      <w:r w:rsidR="009732F5" w:rsidRPr="00DE4418">
        <w:rPr>
          <w:rFonts w:asciiTheme="minorHAnsi" w:hAnsiTheme="minorHAnsi" w:cstheme="minorHAnsi"/>
        </w:rPr>
        <w:t xml:space="preserve">Prodloužená lhůta splatnosti u faktur je z důvodu nutnosti dodržení schvalovacích procesů při jejím proplácení u Ministerstva kultury ČR, jakožto poskytovatele finančních prostředků.  </w:t>
      </w:r>
    </w:p>
    <w:p w:rsidR="009732F5" w:rsidRPr="00DE4418" w:rsidRDefault="00AB4C47" w:rsidP="009732F5">
      <w:pPr>
        <w:ind w:left="426" w:hanging="426"/>
        <w:jc w:val="both"/>
        <w:rPr>
          <w:rFonts w:asciiTheme="minorHAnsi" w:hAnsiTheme="minorHAnsi" w:cstheme="minorHAnsi"/>
        </w:rPr>
      </w:pPr>
      <w:r>
        <w:rPr>
          <w:rFonts w:asciiTheme="minorHAnsi" w:hAnsiTheme="minorHAnsi" w:cstheme="minorHAnsi"/>
        </w:rPr>
        <w:t>4.7</w:t>
      </w:r>
      <w:r w:rsidR="009732F5" w:rsidRPr="00DE4418">
        <w:rPr>
          <w:rFonts w:asciiTheme="minorHAnsi" w:hAnsiTheme="minorHAnsi" w:cstheme="minorHAnsi"/>
        </w:rPr>
        <w:t xml:space="preserve">. Daňové doklady (faktury) musí mít náležitosti daňového a účetního dokladu, dle zákona o dani z přidané hodnoty, ve znění pozdějších předpisů. Na daňovém dokladu musí být vždy uveden název stavby a číslo smlouvy. </w:t>
      </w:r>
      <w:r w:rsidR="009732F5" w:rsidRPr="00C66C45">
        <w:rPr>
          <w:rFonts w:asciiTheme="minorHAnsi" w:hAnsiTheme="minorHAnsi" w:cstheme="minorHAnsi"/>
        </w:rPr>
        <w:t>Podkladem k vystavení daňového dokladu (faktury) je soupis skutečně provedených činností v uplynulém kalendářním měsíci vystavovaný Příkazníkem a potvrzený za objednatele TDI.</w:t>
      </w:r>
      <w:r w:rsidR="009732F5" w:rsidRPr="00DE4418">
        <w:rPr>
          <w:rFonts w:asciiTheme="minorHAnsi" w:hAnsiTheme="minorHAnsi" w:cstheme="minorHAnsi"/>
        </w:rPr>
        <w:t xml:space="preserve">  V případě, že daňový doklad nebude řádně vystaven a označen dle ustanovení této smlouvy, je Příkazce oprávněn takový daňový doklad vrátit Příkazníkovi k opravě či doplnění. Lhůta splatnosti plyne ode dne doručení řádně vystaveného a označeného daňového dokladu Příkazci.</w:t>
      </w:r>
    </w:p>
    <w:p w:rsidR="009732F5" w:rsidRPr="00DE4418" w:rsidRDefault="009732F5" w:rsidP="009732F5">
      <w:pPr>
        <w:ind w:left="426" w:hanging="426"/>
        <w:jc w:val="both"/>
        <w:rPr>
          <w:rFonts w:asciiTheme="minorHAnsi" w:hAnsiTheme="minorHAnsi" w:cstheme="minorHAnsi"/>
        </w:rPr>
      </w:pPr>
    </w:p>
    <w:p w:rsidR="009732F5" w:rsidRPr="00DE4418" w:rsidRDefault="009732F5" w:rsidP="009732F5">
      <w:pPr>
        <w:jc w:val="center"/>
        <w:rPr>
          <w:rFonts w:asciiTheme="minorHAnsi" w:hAnsiTheme="minorHAnsi" w:cstheme="minorHAnsi"/>
          <w:b/>
        </w:rPr>
      </w:pPr>
      <w:r w:rsidRPr="00DE4418">
        <w:rPr>
          <w:rFonts w:asciiTheme="minorHAnsi" w:hAnsiTheme="minorHAnsi" w:cstheme="minorHAnsi"/>
          <w:b/>
        </w:rPr>
        <w:t>Čl. V.</w:t>
      </w:r>
    </w:p>
    <w:p w:rsidR="009732F5" w:rsidRPr="00DE4418" w:rsidRDefault="009732F5" w:rsidP="009732F5">
      <w:pPr>
        <w:jc w:val="center"/>
        <w:rPr>
          <w:rFonts w:asciiTheme="minorHAnsi" w:hAnsiTheme="minorHAnsi" w:cstheme="minorHAnsi"/>
          <w:b/>
        </w:rPr>
      </w:pPr>
      <w:r w:rsidRPr="00DE4418">
        <w:rPr>
          <w:rFonts w:asciiTheme="minorHAnsi" w:hAnsiTheme="minorHAnsi" w:cstheme="minorHAnsi"/>
          <w:b/>
        </w:rPr>
        <w:t>Smluvní pokuty</w:t>
      </w:r>
    </w:p>
    <w:p w:rsidR="009732F5" w:rsidRPr="00DE4418" w:rsidRDefault="009732F5" w:rsidP="009732F5">
      <w:pPr>
        <w:ind w:left="425" w:hanging="425"/>
        <w:jc w:val="both"/>
        <w:rPr>
          <w:rFonts w:asciiTheme="minorHAnsi" w:hAnsiTheme="minorHAnsi" w:cstheme="minorHAnsi"/>
        </w:rPr>
      </w:pPr>
      <w:r w:rsidRPr="00DE4418">
        <w:rPr>
          <w:rFonts w:asciiTheme="minorHAnsi" w:hAnsiTheme="minorHAnsi" w:cstheme="minorHAnsi"/>
        </w:rPr>
        <w:t xml:space="preserve">5.1. </w:t>
      </w:r>
      <w:r w:rsidRPr="00DE4418">
        <w:rPr>
          <w:rFonts w:asciiTheme="minorHAnsi" w:hAnsiTheme="minorHAnsi" w:cstheme="minorHAnsi"/>
        </w:rPr>
        <w:tab/>
        <w:t>Příkazce je povinen zaplatit Příkazníkovi při nedodržení sjednané platební lhůty podle Čl. IV. bodu 4.5 této Smlouvy zákonný úrok z prodlení.</w:t>
      </w:r>
    </w:p>
    <w:p w:rsidR="009732F5" w:rsidRPr="00DE4418" w:rsidRDefault="009732F5" w:rsidP="009732F5">
      <w:pPr>
        <w:ind w:left="425" w:hanging="425"/>
        <w:jc w:val="both"/>
        <w:rPr>
          <w:rFonts w:asciiTheme="minorHAnsi" w:hAnsiTheme="minorHAnsi" w:cstheme="minorHAnsi"/>
        </w:rPr>
      </w:pPr>
      <w:r w:rsidRPr="00DE4418">
        <w:rPr>
          <w:rFonts w:asciiTheme="minorHAnsi" w:hAnsiTheme="minorHAnsi" w:cstheme="minorHAnsi"/>
        </w:rPr>
        <w:t>5.2. Příkazník zaplatí Příkazci smluvní pokutu za nesplnění povinností podle Čl. II. této smlouvy, ledaže prokáže, že nesplnění bylo způsobeno Příkazcem. Pokuta činí v každém jednotlivém případě nesplnění povinností 0,2% z celkové dohodnuté odměny podle Čl. IV., bodu 4.1 bez DPH této smlouvy.</w:t>
      </w:r>
    </w:p>
    <w:p w:rsidR="009732F5" w:rsidRPr="00DE4418" w:rsidRDefault="009732F5" w:rsidP="009732F5">
      <w:pPr>
        <w:ind w:left="425" w:hanging="425"/>
        <w:jc w:val="both"/>
        <w:rPr>
          <w:rFonts w:asciiTheme="minorHAnsi" w:hAnsiTheme="minorHAnsi" w:cstheme="minorHAnsi"/>
        </w:rPr>
      </w:pPr>
      <w:r w:rsidRPr="00DE4418">
        <w:rPr>
          <w:rFonts w:asciiTheme="minorHAnsi" w:hAnsiTheme="minorHAnsi" w:cstheme="minorHAnsi"/>
        </w:rPr>
        <w:t>5.3.  Sjednáním smluvních pokut není dotčeno právo Příkazce na náhradu škody. Smluvní strany se dohodly, že Příkazce má právo započítat smluvní pokutu na odměnu Příkazníka.</w:t>
      </w:r>
    </w:p>
    <w:p w:rsidR="009732F5" w:rsidRPr="00DE4418" w:rsidRDefault="009732F5" w:rsidP="009732F5">
      <w:pPr>
        <w:ind w:left="425" w:hanging="425"/>
        <w:jc w:val="both"/>
        <w:rPr>
          <w:rFonts w:asciiTheme="minorHAnsi" w:hAnsiTheme="minorHAnsi" w:cstheme="minorHAnsi"/>
        </w:rPr>
      </w:pPr>
      <w:r w:rsidRPr="00DE4418">
        <w:rPr>
          <w:rFonts w:asciiTheme="minorHAnsi" w:hAnsiTheme="minorHAnsi" w:cstheme="minorHAnsi"/>
        </w:rPr>
        <w:t xml:space="preserve">5.4. </w:t>
      </w:r>
      <w:r w:rsidRPr="00DE4418">
        <w:rPr>
          <w:rFonts w:asciiTheme="minorHAnsi" w:hAnsiTheme="minorHAnsi" w:cstheme="minorHAnsi"/>
        </w:rPr>
        <w:tab/>
        <w:t>Příkazník prohlašuje, že se vzdává práva namítat nepřiměřenost ve smyslu § 2051 občanského zákoníku.</w:t>
      </w:r>
    </w:p>
    <w:p w:rsidR="009732F5" w:rsidRPr="00DE4418" w:rsidRDefault="009732F5" w:rsidP="009732F5">
      <w:pPr>
        <w:ind w:left="425" w:hanging="425"/>
        <w:jc w:val="both"/>
        <w:rPr>
          <w:rFonts w:asciiTheme="minorHAnsi" w:hAnsiTheme="minorHAnsi" w:cstheme="minorHAnsi"/>
        </w:rPr>
      </w:pPr>
    </w:p>
    <w:p w:rsidR="009732F5" w:rsidRPr="00DE4418" w:rsidRDefault="009732F5" w:rsidP="009732F5">
      <w:pPr>
        <w:jc w:val="center"/>
        <w:rPr>
          <w:rFonts w:asciiTheme="minorHAnsi" w:hAnsiTheme="minorHAnsi" w:cstheme="minorHAnsi"/>
          <w:b/>
        </w:rPr>
      </w:pPr>
      <w:r w:rsidRPr="00DE4418">
        <w:rPr>
          <w:rFonts w:asciiTheme="minorHAnsi" w:hAnsiTheme="minorHAnsi" w:cstheme="minorHAnsi"/>
          <w:b/>
        </w:rPr>
        <w:t>Čl. VI.</w:t>
      </w:r>
    </w:p>
    <w:p w:rsidR="009732F5" w:rsidRPr="00DE4418" w:rsidRDefault="009732F5" w:rsidP="009732F5">
      <w:pPr>
        <w:jc w:val="center"/>
        <w:rPr>
          <w:rFonts w:asciiTheme="minorHAnsi" w:hAnsiTheme="minorHAnsi" w:cstheme="minorHAnsi"/>
          <w:b/>
        </w:rPr>
      </w:pPr>
      <w:r w:rsidRPr="00DE4418">
        <w:rPr>
          <w:rFonts w:asciiTheme="minorHAnsi" w:hAnsiTheme="minorHAnsi" w:cstheme="minorHAnsi"/>
          <w:b/>
        </w:rPr>
        <w:t>Základní podmínky plnění předmětu smlouvy</w:t>
      </w:r>
    </w:p>
    <w:p w:rsidR="009732F5" w:rsidRPr="00DE4418" w:rsidRDefault="009732F5" w:rsidP="009732F5">
      <w:pPr>
        <w:ind w:left="426" w:hanging="426"/>
        <w:jc w:val="both"/>
        <w:rPr>
          <w:rFonts w:asciiTheme="minorHAnsi" w:hAnsiTheme="minorHAnsi" w:cstheme="minorHAnsi"/>
        </w:rPr>
      </w:pPr>
      <w:r w:rsidRPr="00DE4418">
        <w:rPr>
          <w:rFonts w:asciiTheme="minorHAnsi" w:hAnsiTheme="minorHAnsi" w:cstheme="minorHAnsi"/>
        </w:rPr>
        <w:t xml:space="preserve">6.1. Příkazník prohlašuje, že je oprávněn provádět činnost a úkony podle Čl. II. této smlouvy a že je pro ně v plném rozsahu náležitě kvalifikován a zavazuje se provádět činnost podle této smlouvy s veškerou odbornou péčí a v souladu se zájmy Příkazce tak, aby jej chránil před ztrátami, škodami a výdaji. </w:t>
      </w:r>
    </w:p>
    <w:p w:rsidR="009732F5" w:rsidRPr="00DE4418" w:rsidRDefault="009732F5" w:rsidP="009732F5">
      <w:pPr>
        <w:ind w:left="426" w:hanging="426"/>
        <w:jc w:val="both"/>
        <w:rPr>
          <w:rFonts w:asciiTheme="minorHAnsi" w:hAnsiTheme="minorHAnsi" w:cstheme="minorHAnsi"/>
        </w:rPr>
      </w:pPr>
      <w:r w:rsidRPr="00DE4418">
        <w:rPr>
          <w:rFonts w:asciiTheme="minorHAnsi" w:hAnsiTheme="minorHAnsi" w:cstheme="minorHAnsi"/>
        </w:rPr>
        <w:t>6.2. Při plnění předmětu smlouvy se Příkazník zavazuje dodržovat všechny obecně závazné předpisy a technické normy a řídit se pokyny a podklady Příkazce. Příkazník je povinen upozornit, a to bez prodlení Příkazce na nevhodnost a chyby pokynů a podkladů příkazce, jakož i na všechny okolnosti, které zjistil a které mohou mít vliv na změnu pokynů Příkazce.</w:t>
      </w:r>
    </w:p>
    <w:p w:rsidR="009732F5" w:rsidRPr="00DE4418" w:rsidRDefault="009732F5" w:rsidP="009732F5">
      <w:pPr>
        <w:ind w:left="426" w:hanging="426"/>
        <w:jc w:val="both"/>
        <w:rPr>
          <w:rFonts w:asciiTheme="minorHAnsi" w:hAnsiTheme="minorHAnsi" w:cstheme="minorHAnsi"/>
        </w:rPr>
      </w:pPr>
      <w:r w:rsidRPr="00DE4418">
        <w:rPr>
          <w:rFonts w:asciiTheme="minorHAnsi" w:hAnsiTheme="minorHAnsi" w:cstheme="minorHAnsi"/>
        </w:rPr>
        <w:t>6.3. Příkazník prohlašuje, že převezme od Příkazce všechny podklady, dokumenty, informace a zmocnění nutné k řádnému splnění předmětu této smlouvy. Všechny další podklady potřebné k řádnému splnění smlouvy zabezpečuje na své náklady a na své nebezpečí Příkazník, není-li uvedeno jinak. Příkazce neodpovídá za žádnou škodu, vzniklou Příkazníkovi poškozením, znehodnocením, zničením či ztrátou věcí, potřebných ke splnění smlouvy, jakož i věcí zaměstnanců Příkazníka, ať se tyto věci nacházejí kdekoliv.</w:t>
      </w:r>
    </w:p>
    <w:p w:rsidR="009732F5" w:rsidRPr="00DE4418" w:rsidRDefault="009732F5" w:rsidP="009732F5">
      <w:pPr>
        <w:ind w:left="426" w:hanging="426"/>
        <w:jc w:val="both"/>
        <w:rPr>
          <w:rFonts w:asciiTheme="minorHAnsi" w:hAnsiTheme="minorHAnsi" w:cstheme="minorHAnsi"/>
        </w:rPr>
      </w:pPr>
      <w:r w:rsidRPr="00DE4418">
        <w:rPr>
          <w:rFonts w:asciiTheme="minorHAnsi" w:hAnsiTheme="minorHAnsi" w:cstheme="minorHAnsi"/>
        </w:rPr>
        <w:t>6.4. Příkazník potvrzuje, že si plně uvědomuje rozsah a termíny činností a úkonů, které jím mají být provedeny. Příkazce nebude Příkazníkovi hradit žádné náklady, vzniklé z neznalosti nebo z jakéhokoliv omylu ze strany Příkazníka.</w:t>
      </w:r>
    </w:p>
    <w:p w:rsidR="009732F5" w:rsidRPr="00DE4418" w:rsidRDefault="009732F5" w:rsidP="009732F5">
      <w:pPr>
        <w:ind w:left="426" w:hanging="426"/>
        <w:jc w:val="both"/>
        <w:rPr>
          <w:rFonts w:asciiTheme="minorHAnsi" w:hAnsiTheme="minorHAnsi" w:cstheme="minorHAnsi"/>
        </w:rPr>
      </w:pPr>
      <w:r w:rsidRPr="00DE4418">
        <w:rPr>
          <w:rFonts w:asciiTheme="minorHAnsi" w:hAnsiTheme="minorHAnsi" w:cstheme="minorHAnsi"/>
        </w:rPr>
        <w:t xml:space="preserve">6.5. Příkazník se zavazuje předložit Příkazci pojistnou smlouvu o pojištění odpovědnosti za škody před podpisem této smlouvy, resp. před zahájením činnosti </w:t>
      </w:r>
      <w:r w:rsidRPr="00A27A88">
        <w:rPr>
          <w:rFonts w:asciiTheme="minorHAnsi" w:hAnsiTheme="minorHAnsi" w:cstheme="minorHAnsi"/>
        </w:rPr>
        <w:t xml:space="preserve">Příkazníka </w:t>
      </w:r>
      <w:r w:rsidRPr="00A27A88">
        <w:rPr>
          <w:rFonts w:asciiTheme="minorHAnsi" w:hAnsiTheme="minorHAnsi" w:cstheme="minorHAnsi"/>
          <w:b/>
        </w:rPr>
        <w:t>ve výši 2 000 000,</w:t>
      </w:r>
      <w:r w:rsidRPr="00DE4418">
        <w:rPr>
          <w:rFonts w:asciiTheme="minorHAnsi" w:hAnsiTheme="minorHAnsi" w:cstheme="minorHAnsi"/>
        </w:rPr>
        <w:t xml:space="preserve"> tato nesmí být vypovězena před dokončením celého předmětu této smlouvy.</w:t>
      </w:r>
    </w:p>
    <w:p w:rsidR="009732F5" w:rsidRPr="00DE4418" w:rsidRDefault="009732F5" w:rsidP="009732F5">
      <w:pPr>
        <w:ind w:left="426" w:hanging="426"/>
        <w:jc w:val="both"/>
        <w:rPr>
          <w:rFonts w:asciiTheme="minorHAnsi" w:hAnsiTheme="minorHAnsi" w:cstheme="minorHAnsi"/>
        </w:rPr>
      </w:pPr>
      <w:r w:rsidRPr="00DE4418">
        <w:rPr>
          <w:rFonts w:asciiTheme="minorHAnsi" w:hAnsiTheme="minorHAnsi" w:cstheme="minorHAnsi"/>
        </w:rPr>
        <w:t>6.6. Příkazník je povinen provádět předmět plnění osobně, případně prostřednictvím svých zaměstnanců. Použije-li po předchozím písemném souhlasu Příkazce k plnění třetí osobu, odpovídá Příkazci za všechny škody, jako by je způsobil on sám.</w:t>
      </w:r>
    </w:p>
    <w:p w:rsidR="009732F5" w:rsidRPr="00DE4418" w:rsidRDefault="009732F5" w:rsidP="009732F5">
      <w:pPr>
        <w:ind w:left="426" w:hanging="426"/>
        <w:jc w:val="both"/>
        <w:rPr>
          <w:rFonts w:asciiTheme="minorHAnsi" w:hAnsiTheme="minorHAnsi" w:cstheme="minorHAnsi"/>
        </w:rPr>
      </w:pPr>
      <w:r w:rsidRPr="00DE4418">
        <w:rPr>
          <w:rFonts w:asciiTheme="minorHAnsi" w:hAnsiTheme="minorHAnsi" w:cstheme="minorHAnsi"/>
        </w:rPr>
        <w:t>6.7.  Po dokončení předmětu smlouvy, příp. ihned po odstoupení či vypovězení smlouvy, Příkazník předá Příkazci veškerou dokumentaci, doklady, zprávy, protokoly a zapůjčené podklady. Předání bude písemně potvrzeno odpovědným zaměstnancem Příkazce.</w:t>
      </w:r>
    </w:p>
    <w:p w:rsidR="009732F5" w:rsidRPr="00DE4418" w:rsidRDefault="009732F5" w:rsidP="009732F5">
      <w:pPr>
        <w:ind w:left="426" w:hanging="426"/>
        <w:jc w:val="both"/>
        <w:rPr>
          <w:rFonts w:asciiTheme="minorHAnsi" w:hAnsiTheme="minorHAnsi" w:cstheme="minorHAnsi"/>
        </w:rPr>
      </w:pPr>
      <w:r w:rsidRPr="00DE4418">
        <w:rPr>
          <w:rFonts w:asciiTheme="minorHAnsi" w:hAnsiTheme="minorHAnsi" w:cstheme="minorHAnsi"/>
        </w:rPr>
        <w:t>6.8.  Příkazník i Příkazce se zavazují, že bez předchozího písemného souhlasu druhé smluvní strany neumožní třetí osobě získat informace o druhé smluvní straně, o této smlouvě nebo o skutečnostech, které se dozvěděl v souvislosti s jejím plněním.</w:t>
      </w:r>
    </w:p>
    <w:p w:rsidR="009732F5" w:rsidRPr="00DE4418" w:rsidRDefault="009732F5" w:rsidP="009732F5">
      <w:pPr>
        <w:ind w:left="426" w:hanging="426"/>
        <w:jc w:val="both"/>
        <w:rPr>
          <w:rFonts w:asciiTheme="minorHAnsi" w:hAnsiTheme="minorHAnsi" w:cstheme="minorHAnsi"/>
        </w:rPr>
      </w:pPr>
      <w:r w:rsidRPr="00DE4418">
        <w:rPr>
          <w:rFonts w:asciiTheme="minorHAnsi" w:hAnsiTheme="minorHAnsi" w:cstheme="minorHAnsi"/>
        </w:rPr>
        <w:t>6.9. Příkazce se zavazuje informovat s dostatečným předstihem Příkazníka o všech změnách organizačních a technických podmínek.</w:t>
      </w:r>
    </w:p>
    <w:p w:rsidR="009732F5" w:rsidRPr="00DE4418" w:rsidRDefault="009732F5" w:rsidP="009732F5">
      <w:pPr>
        <w:tabs>
          <w:tab w:val="num" w:pos="1134"/>
        </w:tabs>
        <w:ind w:left="425" w:hanging="425"/>
        <w:jc w:val="both"/>
        <w:rPr>
          <w:rFonts w:asciiTheme="minorHAnsi" w:hAnsiTheme="minorHAnsi" w:cstheme="minorHAnsi"/>
        </w:rPr>
      </w:pPr>
      <w:r w:rsidRPr="00DE4418">
        <w:rPr>
          <w:rFonts w:asciiTheme="minorHAnsi" w:hAnsiTheme="minorHAnsi" w:cstheme="minorHAnsi"/>
        </w:rPr>
        <w:t xml:space="preserve">6.10. Činnost Příkazníka je vykonávána v rámci projektu </w:t>
      </w:r>
      <w:r w:rsidRPr="00DE4418">
        <w:rPr>
          <w:rFonts w:asciiTheme="minorHAnsi" w:hAnsiTheme="minorHAnsi" w:cstheme="minorHAnsi"/>
          <w:b/>
        </w:rPr>
        <w:t>„</w:t>
      </w:r>
      <w:r>
        <w:rPr>
          <w:rFonts w:asciiTheme="minorHAnsi" w:hAnsiTheme="minorHAnsi" w:cstheme="minorHAnsi"/>
          <w:b/>
          <w:u w:val="single"/>
        </w:rPr>
        <w:t>SZ  Bučovice –</w:t>
      </w:r>
      <w:r w:rsidR="005B0E3A">
        <w:rPr>
          <w:rFonts w:asciiTheme="minorHAnsi" w:hAnsiTheme="minorHAnsi" w:cstheme="minorHAnsi"/>
          <w:b/>
          <w:u w:val="single"/>
        </w:rPr>
        <w:t xml:space="preserve"> </w:t>
      </w:r>
      <w:r>
        <w:rPr>
          <w:rFonts w:asciiTheme="minorHAnsi" w:hAnsiTheme="minorHAnsi" w:cstheme="minorHAnsi"/>
          <w:b/>
          <w:u w:val="single"/>
        </w:rPr>
        <w:t>restaurování arkádového nádvoří</w:t>
      </w:r>
      <w:r w:rsidR="005B0E3A">
        <w:rPr>
          <w:rFonts w:asciiTheme="minorHAnsi" w:hAnsiTheme="minorHAnsi" w:cstheme="minorHAnsi"/>
          <w:b/>
          <w:bCs/>
        </w:rPr>
        <w:t xml:space="preserve">“ </w:t>
      </w:r>
      <w:r w:rsidRPr="00DE4418">
        <w:rPr>
          <w:rFonts w:asciiTheme="minorHAnsi" w:hAnsiTheme="minorHAnsi" w:cstheme="minorHAnsi"/>
        </w:rPr>
        <w:t xml:space="preserve">realizovaného Příkazcem. Projekt je realizován na základě přidělené dotace MKČR. S ohledem na tuto </w:t>
      </w:r>
      <w:r w:rsidRPr="00DE4418">
        <w:rPr>
          <w:rFonts w:asciiTheme="minorHAnsi" w:hAnsiTheme="minorHAnsi" w:cstheme="minorHAnsi"/>
        </w:rPr>
        <w:lastRenderedPageBreak/>
        <w:t>skutečnost se Příkazník zavazuje, že poskytne subjektům provádějícím audit a kontrolu splnění povinností spojených s realizací projektu veškeré nezbytné informace týkající se jeho činnosti. Příkazník je povinen poskytnout součinnost při výkonu finanční kontroly ve smyslu zákona č. 320/2001 Sb., o finanční kontrole, v platném znění.</w:t>
      </w:r>
    </w:p>
    <w:p w:rsidR="009732F5" w:rsidRPr="00DE4418" w:rsidRDefault="009732F5" w:rsidP="009732F5">
      <w:pPr>
        <w:tabs>
          <w:tab w:val="left" w:pos="0"/>
        </w:tabs>
        <w:ind w:left="426" w:hanging="426"/>
        <w:jc w:val="both"/>
        <w:rPr>
          <w:rFonts w:asciiTheme="minorHAnsi" w:hAnsiTheme="minorHAnsi" w:cstheme="minorHAnsi"/>
        </w:rPr>
      </w:pPr>
      <w:r w:rsidRPr="00DE4418">
        <w:rPr>
          <w:rFonts w:asciiTheme="minorHAnsi" w:hAnsiTheme="minorHAnsi" w:cstheme="minorHAnsi"/>
        </w:rPr>
        <w:t>6.11. Příkazce uděluje příkazníkovi plnou moc ke všem právním úkonům, které bude Příkazník jménem a na účet Příkazce na základě této smlouvy vykonávat.</w:t>
      </w:r>
    </w:p>
    <w:p w:rsidR="009732F5" w:rsidRPr="00DE4418" w:rsidRDefault="009732F5" w:rsidP="009732F5">
      <w:pPr>
        <w:tabs>
          <w:tab w:val="left" w:pos="0"/>
        </w:tabs>
        <w:ind w:left="426" w:hanging="426"/>
        <w:jc w:val="both"/>
        <w:rPr>
          <w:rFonts w:asciiTheme="minorHAnsi" w:hAnsiTheme="minorHAnsi" w:cstheme="minorHAnsi"/>
        </w:rPr>
      </w:pPr>
      <w:r w:rsidRPr="00DE4418">
        <w:rPr>
          <w:rFonts w:asciiTheme="minorHAnsi" w:hAnsiTheme="minorHAnsi" w:cstheme="minorHAnsi"/>
        </w:rPr>
        <w:t xml:space="preserve">6.12. Příkazník odpovídá za to, že záležitosti příkazce, sjednané touto smlouvou, jsou provedeny </w:t>
      </w:r>
      <w:r w:rsidRPr="00DE4418">
        <w:rPr>
          <w:rFonts w:asciiTheme="minorHAnsi" w:hAnsiTheme="minorHAnsi" w:cstheme="minorHAnsi"/>
        </w:rPr>
        <w:br/>
        <w:t>a zabezpečeny řádně a podle této smlouvy.</w:t>
      </w:r>
    </w:p>
    <w:p w:rsidR="009732F5" w:rsidRPr="00DE4418" w:rsidRDefault="009732F5" w:rsidP="009732F5">
      <w:pPr>
        <w:tabs>
          <w:tab w:val="left" w:pos="0"/>
        </w:tabs>
        <w:ind w:left="426" w:hanging="426"/>
        <w:jc w:val="both"/>
        <w:rPr>
          <w:rFonts w:asciiTheme="minorHAnsi" w:hAnsiTheme="minorHAnsi" w:cstheme="minorHAnsi"/>
        </w:rPr>
      </w:pPr>
      <w:r w:rsidRPr="00DE4418">
        <w:rPr>
          <w:rFonts w:asciiTheme="minorHAnsi" w:hAnsiTheme="minorHAnsi" w:cstheme="minorHAnsi"/>
        </w:rPr>
        <w:t>6.13. Příkazník ručí za bezchybné provedení plnění předmětu příkazní smlouvy, zejména odpovídá za škody vzniklé v důsledku neplnění smluvních podmínek. Příkazník odpovídá příkazci za škodu, která Příkazci vznikne neodborným nebo nedbalým výkonem činností sjednaných podle této smlouvy.</w:t>
      </w:r>
    </w:p>
    <w:p w:rsidR="009732F5" w:rsidRPr="00DE4418" w:rsidRDefault="009732F5" w:rsidP="009732F5">
      <w:pPr>
        <w:tabs>
          <w:tab w:val="left" w:pos="0"/>
        </w:tabs>
        <w:ind w:left="426" w:hanging="426"/>
        <w:jc w:val="both"/>
        <w:rPr>
          <w:rFonts w:asciiTheme="minorHAnsi" w:hAnsiTheme="minorHAnsi" w:cstheme="minorHAnsi"/>
        </w:rPr>
      </w:pPr>
      <w:r w:rsidRPr="00DE4418">
        <w:rPr>
          <w:rFonts w:asciiTheme="minorHAnsi" w:hAnsiTheme="minorHAnsi" w:cstheme="minorHAnsi"/>
        </w:rPr>
        <w:t xml:space="preserve">6.14 </w:t>
      </w:r>
      <w:r w:rsidR="001336E5">
        <w:rPr>
          <w:rFonts w:asciiTheme="minorHAnsi" w:hAnsiTheme="minorHAnsi" w:cstheme="minorHAnsi"/>
        </w:rPr>
        <w:t>Příkazník se zavazuje, že výkon</w:t>
      </w:r>
      <w:r w:rsidRPr="00DE4418">
        <w:rPr>
          <w:rFonts w:asciiTheme="minorHAnsi" w:hAnsiTheme="minorHAnsi" w:cstheme="minorHAnsi"/>
          <w:b/>
        </w:rPr>
        <w:t xml:space="preserve"> koordinátora BOZP</w:t>
      </w:r>
      <w:r w:rsidRPr="00DE4418">
        <w:rPr>
          <w:rFonts w:asciiTheme="minorHAnsi" w:hAnsiTheme="minorHAnsi" w:cstheme="minorHAnsi"/>
        </w:rPr>
        <w:t xml:space="preserve"> při realizaci Stavby zajistí i v případě, že by ze subjektivních nebo objektivních důvodů nemohl provést osobně, a to osobou, která je způsobilá provádět technický dozor a dle zkušeností Příkazníka zodpovědná, důsledná a seznámená s podmínkami Stavby.</w:t>
      </w:r>
    </w:p>
    <w:p w:rsidR="009732F5" w:rsidRPr="00DE4418" w:rsidRDefault="009732F5" w:rsidP="009732F5">
      <w:pPr>
        <w:rPr>
          <w:rFonts w:asciiTheme="minorHAnsi" w:hAnsiTheme="minorHAnsi" w:cstheme="minorHAnsi"/>
          <w:b/>
        </w:rPr>
      </w:pPr>
    </w:p>
    <w:p w:rsidR="009732F5" w:rsidRPr="00DE4418" w:rsidRDefault="009732F5" w:rsidP="009732F5">
      <w:pPr>
        <w:jc w:val="center"/>
        <w:rPr>
          <w:rFonts w:asciiTheme="minorHAnsi" w:hAnsiTheme="minorHAnsi" w:cstheme="minorHAnsi"/>
          <w:b/>
        </w:rPr>
      </w:pPr>
      <w:r w:rsidRPr="00DE4418">
        <w:rPr>
          <w:rFonts w:asciiTheme="minorHAnsi" w:hAnsiTheme="minorHAnsi" w:cstheme="minorHAnsi"/>
          <w:b/>
        </w:rPr>
        <w:t>Čl. VII.</w:t>
      </w:r>
    </w:p>
    <w:p w:rsidR="009732F5" w:rsidRPr="00DE4418" w:rsidRDefault="009732F5" w:rsidP="009732F5">
      <w:pPr>
        <w:jc w:val="center"/>
        <w:rPr>
          <w:rFonts w:asciiTheme="minorHAnsi" w:hAnsiTheme="minorHAnsi" w:cstheme="minorHAnsi"/>
          <w:b/>
        </w:rPr>
      </w:pPr>
      <w:r w:rsidRPr="00DE4418">
        <w:rPr>
          <w:rFonts w:asciiTheme="minorHAnsi" w:hAnsiTheme="minorHAnsi" w:cstheme="minorHAnsi"/>
          <w:b/>
        </w:rPr>
        <w:t>Ukončení smlouvy</w:t>
      </w:r>
    </w:p>
    <w:p w:rsidR="009732F5" w:rsidRPr="00DE4418" w:rsidRDefault="009732F5" w:rsidP="009732F5">
      <w:pPr>
        <w:tabs>
          <w:tab w:val="left" w:pos="567"/>
        </w:tabs>
        <w:ind w:left="426" w:hanging="426"/>
        <w:jc w:val="both"/>
        <w:rPr>
          <w:rFonts w:asciiTheme="minorHAnsi" w:hAnsiTheme="minorHAnsi" w:cstheme="minorHAnsi"/>
        </w:rPr>
      </w:pPr>
      <w:r w:rsidRPr="00DE4418">
        <w:rPr>
          <w:rFonts w:asciiTheme="minorHAnsi" w:hAnsiTheme="minorHAnsi" w:cstheme="minorHAnsi"/>
        </w:rPr>
        <w:t>7.1. Příkazce může od smlouvy také písemně odstoupit z důvodu opakovaného podstatného porušení smlouvy.</w:t>
      </w:r>
      <w:r w:rsidRPr="00DE4418">
        <w:rPr>
          <w:rFonts w:asciiTheme="minorHAnsi" w:hAnsiTheme="minorHAnsi" w:cstheme="minorHAnsi"/>
          <w:b/>
        </w:rPr>
        <w:t xml:space="preserve"> </w:t>
      </w:r>
      <w:r w:rsidRPr="00DE4418">
        <w:rPr>
          <w:rFonts w:asciiTheme="minorHAnsi" w:hAnsiTheme="minorHAnsi" w:cstheme="minorHAnsi"/>
        </w:rPr>
        <w:t xml:space="preserve">Smluvní strany se dohodly, že pro účely odstoupení od smlouvy považují za podstatné porušení smlouvy, porušení ustanovení v článku VI. této smlouvy. Účinky odstoupení od smlouvy nastávají dnem jeho doručení druhé smluvní straně. V případě pochybností si smluvní strany sjednaly doručení třetím pracovním dnem od odeslání. </w:t>
      </w:r>
    </w:p>
    <w:p w:rsidR="009732F5" w:rsidRPr="00DE4418" w:rsidRDefault="009732F5" w:rsidP="009732F5">
      <w:pPr>
        <w:tabs>
          <w:tab w:val="left" w:pos="567"/>
        </w:tabs>
        <w:ind w:left="426" w:hanging="426"/>
        <w:jc w:val="both"/>
        <w:rPr>
          <w:rFonts w:asciiTheme="minorHAnsi" w:hAnsiTheme="minorHAnsi" w:cstheme="minorHAnsi"/>
        </w:rPr>
      </w:pPr>
      <w:r w:rsidRPr="00DE4418">
        <w:rPr>
          <w:rFonts w:asciiTheme="minorHAnsi" w:hAnsiTheme="minorHAnsi" w:cstheme="minorHAnsi"/>
        </w:rPr>
        <w:t>7.2. V případě odstoupení od smlouvy dle předchozího odstavce je Příkazník povinen písemně upozornit Příkazce na opatření, která je nutné učinit v souvislosti s činností Příkazníka dle této smlouvy, zejména pak na taková opatření, která mají zabránit vzniku škody. Do sedmi dnů po ukončení právního vztahu založeného touto smlouvou je Příkazník povinen předat Příkazci veškeré doklady, které od něj obdržel anebo které získal v souvislosti s plněním dle této smlouvy.</w:t>
      </w:r>
    </w:p>
    <w:p w:rsidR="009732F5" w:rsidRPr="00DE4418" w:rsidRDefault="009732F5" w:rsidP="009732F5">
      <w:pPr>
        <w:tabs>
          <w:tab w:val="left" w:pos="567"/>
        </w:tabs>
        <w:ind w:left="426" w:hanging="426"/>
        <w:jc w:val="both"/>
        <w:rPr>
          <w:rFonts w:asciiTheme="minorHAnsi" w:hAnsiTheme="minorHAnsi" w:cstheme="minorHAnsi"/>
        </w:rPr>
      </w:pPr>
      <w:r w:rsidRPr="00DE4418">
        <w:rPr>
          <w:rFonts w:asciiTheme="minorHAnsi" w:hAnsiTheme="minorHAnsi" w:cstheme="minorHAnsi"/>
        </w:rPr>
        <w:t>7.3. Odstoupením od smlouvy nejsou dotčeny nároky a povinnosti, které mají dle této smlouvy trvat i po jejím zániku, zejména nárok na náhradu škody, jakož i povinnost mlčenlivosti a ochrany informací.</w:t>
      </w:r>
    </w:p>
    <w:p w:rsidR="009732F5" w:rsidRPr="00DE4418" w:rsidRDefault="009732F5" w:rsidP="009732F5">
      <w:pPr>
        <w:jc w:val="center"/>
        <w:rPr>
          <w:rFonts w:asciiTheme="minorHAnsi" w:hAnsiTheme="minorHAnsi" w:cstheme="minorHAnsi"/>
          <w:b/>
        </w:rPr>
      </w:pPr>
    </w:p>
    <w:p w:rsidR="009732F5" w:rsidRPr="00DE4418" w:rsidRDefault="009732F5" w:rsidP="009732F5">
      <w:pPr>
        <w:jc w:val="center"/>
        <w:rPr>
          <w:rFonts w:asciiTheme="minorHAnsi" w:hAnsiTheme="minorHAnsi" w:cstheme="minorHAnsi"/>
          <w:b/>
        </w:rPr>
      </w:pPr>
      <w:r w:rsidRPr="00DE4418">
        <w:rPr>
          <w:rFonts w:asciiTheme="minorHAnsi" w:hAnsiTheme="minorHAnsi" w:cstheme="minorHAnsi"/>
          <w:b/>
        </w:rPr>
        <w:t>Čl. VIII.</w:t>
      </w:r>
    </w:p>
    <w:p w:rsidR="009732F5" w:rsidRPr="00DE4418" w:rsidRDefault="009732F5" w:rsidP="009732F5">
      <w:pPr>
        <w:jc w:val="center"/>
        <w:rPr>
          <w:rFonts w:asciiTheme="minorHAnsi" w:hAnsiTheme="minorHAnsi" w:cstheme="minorHAnsi"/>
          <w:b/>
        </w:rPr>
      </w:pPr>
      <w:r w:rsidRPr="00DE4418">
        <w:rPr>
          <w:rFonts w:asciiTheme="minorHAnsi" w:hAnsiTheme="minorHAnsi" w:cstheme="minorHAnsi"/>
          <w:b/>
        </w:rPr>
        <w:t>Závěrečná ustanovení</w:t>
      </w:r>
    </w:p>
    <w:p w:rsidR="009732F5" w:rsidRPr="00DE4418" w:rsidRDefault="009732F5" w:rsidP="009732F5">
      <w:pPr>
        <w:ind w:left="426" w:hanging="426"/>
        <w:jc w:val="both"/>
        <w:rPr>
          <w:rFonts w:asciiTheme="minorHAnsi" w:hAnsiTheme="minorHAnsi" w:cstheme="minorHAnsi"/>
        </w:rPr>
      </w:pPr>
      <w:r w:rsidRPr="00DE4418">
        <w:rPr>
          <w:rFonts w:asciiTheme="minorHAnsi" w:hAnsiTheme="minorHAnsi" w:cstheme="minorHAnsi"/>
        </w:rPr>
        <w:t>8.1. Právní vztahy, které tato smlouva neupravuje, se řídí příslušnými ustanoveními citovaného Občanského zákoníku a právních předpisů souvisejících. Jestliže příkazce některá práva, vyplývající z této Smlouvy nebo ze zákona nevykoná, nezříká se jich.</w:t>
      </w:r>
    </w:p>
    <w:p w:rsidR="009732F5" w:rsidRPr="00DE4418" w:rsidRDefault="009732F5" w:rsidP="009732F5">
      <w:pPr>
        <w:ind w:left="426" w:hanging="426"/>
        <w:jc w:val="both"/>
        <w:rPr>
          <w:rFonts w:asciiTheme="minorHAnsi" w:hAnsiTheme="minorHAnsi" w:cstheme="minorHAnsi"/>
        </w:rPr>
      </w:pPr>
      <w:r w:rsidRPr="00DE4418">
        <w:rPr>
          <w:rFonts w:asciiTheme="minorHAnsi" w:hAnsiTheme="minorHAnsi" w:cstheme="minorHAnsi"/>
        </w:rPr>
        <w:t>8.2. Příkazce má v souladu se zákonem číslo 106/1999 Sb., o svobodném přístupu k informacím, v platném znění, povinnost poskytnout informaci o rozsahu a příjemci prostředků z rozpočtu Objednatele, to je zejména (nikoliv však pouze) informaci o ceně díla a název a sídlo Příkazníka. Příkazník prohlašuje, že je seznámen se skutečností, že poskytnutí těchto informací se dle citovaného zákona nepovažuje za porušení obchodního tajemství.</w:t>
      </w:r>
    </w:p>
    <w:p w:rsidR="009732F5" w:rsidRPr="00DE4418" w:rsidRDefault="009732F5" w:rsidP="009732F5">
      <w:pPr>
        <w:ind w:left="426" w:hanging="426"/>
        <w:jc w:val="both"/>
        <w:rPr>
          <w:rFonts w:asciiTheme="minorHAnsi" w:hAnsiTheme="minorHAnsi" w:cstheme="minorHAnsi"/>
        </w:rPr>
      </w:pPr>
      <w:r w:rsidRPr="00DE4418">
        <w:rPr>
          <w:rFonts w:asciiTheme="minorHAnsi" w:hAnsiTheme="minorHAnsi" w:cstheme="minorHAnsi"/>
        </w:rPr>
        <w:t>8.3</w:t>
      </w:r>
      <w:r>
        <w:rPr>
          <w:rFonts w:asciiTheme="minorHAnsi" w:hAnsiTheme="minorHAnsi" w:cstheme="minorHAnsi"/>
        </w:rPr>
        <w:t xml:space="preserve">. </w:t>
      </w:r>
      <w:r w:rsidRPr="00DE4418">
        <w:rPr>
          <w:rFonts w:asciiTheme="minorHAnsi" w:hAnsiTheme="minorHAnsi" w:cstheme="minorHAnsi"/>
        </w:rPr>
        <w:t>Pokud by jakákoliv část této smlouvy byla v budoucnu z jakéhokoliv důvodu shledána neplatnou či neproveditelnou, zůstává tím zbytek smlouvy nedotčen a účastníci se zavazují takto vadnou část smlouvy nahradit ujednáním bezvadným, aby byl, pokud to bude dle práva možné, dosažen účel vadného ustanovení. Pokud by touto vadou byla postižena smlouva jako celek, zavazují se účastníci uzavřít smlouvu novou tak, aby bylo dosaženo toho účelu, který je touto smlouvou sledován.</w:t>
      </w:r>
    </w:p>
    <w:p w:rsidR="009732F5" w:rsidRPr="00DE4418" w:rsidRDefault="009732F5" w:rsidP="009732F5">
      <w:pPr>
        <w:ind w:left="426" w:hanging="426"/>
        <w:jc w:val="both"/>
        <w:rPr>
          <w:rFonts w:asciiTheme="minorHAnsi" w:hAnsiTheme="minorHAnsi" w:cstheme="minorHAnsi"/>
        </w:rPr>
      </w:pPr>
      <w:r w:rsidRPr="00DE4418">
        <w:rPr>
          <w:rFonts w:asciiTheme="minorHAnsi" w:hAnsiTheme="minorHAnsi" w:cstheme="minorHAnsi"/>
        </w:rPr>
        <w:t>8.4.  Pro účely doručování jsou rozhodné adresy smluvních stran uvedené v záhlaví této smlouvy. Za doručení se pro účely této smlouvy považuje i 10. den po podání doporučené zásilky na poštu s uvedením rozhodné adresy a zaplaceným poštovným, odmítla-li druhá smluvní strana zásilku převzít nebo byla-li zásilka vrácena jako nedoručitelná.</w:t>
      </w:r>
    </w:p>
    <w:p w:rsidR="009732F5" w:rsidRPr="00DE4418" w:rsidRDefault="009732F5" w:rsidP="009732F5">
      <w:pPr>
        <w:ind w:left="426" w:hanging="426"/>
        <w:jc w:val="both"/>
        <w:rPr>
          <w:rFonts w:asciiTheme="minorHAnsi" w:hAnsiTheme="minorHAnsi" w:cstheme="minorHAnsi"/>
        </w:rPr>
      </w:pPr>
      <w:r w:rsidRPr="00DE4418">
        <w:rPr>
          <w:rFonts w:asciiTheme="minorHAnsi" w:hAnsiTheme="minorHAnsi" w:cstheme="minorHAnsi"/>
        </w:rPr>
        <w:t>8.5. Všechny spory, které vyplynou z této smlouvy nebo v souvislosti s ní, se pokusí obě smluvní strany řešit vzájemnou dohodou. Nedojde-li ke smíru, budou spory řešeny podle českého práva před příslušným soudem.</w:t>
      </w:r>
    </w:p>
    <w:p w:rsidR="009732F5" w:rsidRPr="00DE4418" w:rsidRDefault="009732F5" w:rsidP="009732F5">
      <w:pPr>
        <w:ind w:left="426" w:hanging="426"/>
        <w:jc w:val="both"/>
        <w:rPr>
          <w:rFonts w:asciiTheme="minorHAnsi" w:hAnsiTheme="minorHAnsi" w:cstheme="minorHAnsi"/>
          <w:strike/>
        </w:rPr>
      </w:pPr>
      <w:r w:rsidRPr="00DE4418">
        <w:rPr>
          <w:rFonts w:asciiTheme="minorHAnsi" w:hAnsiTheme="minorHAnsi" w:cstheme="minorHAnsi"/>
        </w:rPr>
        <w:t xml:space="preserve">8.6.  Příkazník není oprávněn postoupit práva, povinnosti a závazky smlouvy třetí osobě nebo jiným osobám bez předchozího písemného souhlasu Příkazce. </w:t>
      </w:r>
    </w:p>
    <w:p w:rsidR="009732F5" w:rsidRPr="00DE4418" w:rsidRDefault="009732F5" w:rsidP="009732F5">
      <w:pPr>
        <w:ind w:left="426" w:hanging="426"/>
        <w:jc w:val="both"/>
        <w:rPr>
          <w:rFonts w:asciiTheme="minorHAnsi" w:hAnsiTheme="minorHAnsi" w:cstheme="minorHAnsi"/>
        </w:rPr>
      </w:pPr>
      <w:r w:rsidRPr="00DE4418">
        <w:rPr>
          <w:rFonts w:asciiTheme="minorHAnsi" w:hAnsiTheme="minorHAnsi" w:cstheme="minorHAnsi"/>
        </w:rPr>
        <w:t>8.7. Pokud dojde k zániku subjektů smluvních stran této smlouvy, přecházejí všechna práva a povinnosti, které vyplývají z této smlouvy, na jejich právní nástupce.</w:t>
      </w:r>
    </w:p>
    <w:p w:rsidR="009732F5" w:rsidRPr="00DE4418" w:rsidRDefault="009732F5" w:rsidP="009732F5">
      <w:pPr>
        <w:ind w:left="426" w:hanging="426"/>
        <w:jc w:val="both"/>
        <w:rPr>
          <w:rFonts w:asciiTheme="minorHAnsi" w:hAnsiTheme="minorHAnsi" w:cstheme="minorHAnsi"/>
        </w:rPr>
      </w:pPr>
      <w:r w:rsidRPr="00DE4418">
        <w:rPr>
          <w:rFonts w:asciiTheme="minorHAnsi" w:hAnsiTheme="minorHAnsi" w:cstheme="minorHAnsi"/>
        </w:rPr>
        <w:t xml:space="preserve">8.8. Tato smlouva je vyhotovena ve třech </w:t>
      </w:r>
      <w:r w:rsidRPr="005B0E3A">
        <w:rPr>
          <w:rFonts w:asciiTheme="minorHAnsi" w:hAnsiTheme="minorHAnsi" w:cstheme="minorHAnsi"/>
          <w:b/>
        </w:rPr>
        <w:t>(3)</w:t>
      </w:r>
      <w:r w:rsidRPr="00DE4418">
        <w:rPr>
          <w:rFonts w:asciiTheme="minorHAnsi" w:hAnsiTheme="minorHAnsi" w:cstheme="minorHAnsi"/>
        </w:rPr>
        <w:t xml:space="preserve"> stejnopisech, z nichž příkazce obdrží dva (2) vyhotovení a příkazník jedno (1). </w:t>
      </w:r>
    </w:p>
    <w:p w:rsidR="009732F5" w:rsidRPr="00DE4418" w:rsidRDefault="009732F5" w:rsidP="009732F5">
      <w:pPr>
        <w:ind w:left="426" w:hanging="426"/>
        <w:jc w:val="both"/>
        <w:rPr>
          <w:rFonts w:asciiTheme="minorHAnsi" w:hAnsiTheme="minorHAnsi" w:cstheme="minorHAnsi"/>
        </w:rPr>
      </w:pPr>
      <w:r w:rsidRPr="00DE4418">
        <w:rPr>
          <w:rFonts w:asciiTheme="minorHAnsi" w:hAnsiTheme="minorHAnsi" w:cstheme="minorHAnsi"/>
        </w:rPr>
        <w:t xml:space="preserve">8.9. Tato smlouva nabývá platnosti dnem podpisu obou smluvních stran a účinnosti dnem zveřejněním v registru smluv ve smyslu zákona č. 340/2015 Sb., o zvláštních podmínkách účinnost některých smluv, uveřejňování </w:t>
      </w:r>
      <w:r w:rsidRPr="00DE4418">
        <w:rPr>
          <w:rFonts w:asciiTheme="minorHAnsi" w:hAnsiTheme="minorHAnsi" w:cstheme="minorHAnsi"/>
        </w:rPr>
        <w:lastRenderedPageBreak/>
        <w:t>těchto smluv a o registru smluv (zákon o registru smluv). Dle tohoto zákona je Příkazce osobou povinnou k uveřejňování a zavazuje se zveřejnit ji v registru smluv. Zároveň se zavazuje informovat o účinnosti smlouvy Příkazníka emailem na adresu uvedenou v záhlaví této smlouvy. Podmínkou uzavření smlouvy ze strany objednatele je vydání rozhodnutí o přidělení dotace vydané Českou republikou – Ministerstvem kultury. Objednatel se zavazuje zhotovitele o vydání rozhodnutí o přidělení dotace neprodleně informovat emailem nebo telefonicky.</w:t>
      </w:r>
    </w:p>
    <w:p w:rsidR="009732F5" w:rsidRPr="00DE4418" w:rsidRDefault="009732F5" w:rsidP="009732F5">
      <w:pPr>
        <w:tabs>
          <w:tab w:val="left" w:pos="709"/>
        </w:tabs>
        <w:ind w:left="426" w:hanging="426"/>
        <w:jc w:val="both"/>
        <w:rPr>
          <w:rFonts w:asciiTheme="minorHAnsi" w:hAnsiTheme="minorHAnsi" w:cstheme="minorHAnsi"/>
        </w:rPr>
      </w:pPr>
      <w:r w:rsidRPr="00DE4418">
        <w:rPr>
          <w:rFonts w:asciiTheme="minorHAnsi" w:hAnsiTheme="minorHAnsi" w:cstheme="minorHAnsi"/>
        </w:rPr>
        <w:t xml:space="preserve">8.10. Obě smluvní strany prohlašují, že tato smlouva byla sepsána podle jejich pravé, vážné a svobodné vůle, že ji řádně přečetly, souhlasí s ní a na důkaz tohoto tvrzení k ní připojují níže své podpisy. </w:t>
      </w:r>
    </w:p>
    <w:p w:rsidR="009732F5" w:rsidRPr="00DE4418" w:rsidRDefault="009732F5" w:rsidP="009732F5">
      <w:pPr>
        <w:tabs>
          <w:tab w:val="left" w:pos="709"/>
        </w:tabs>
        <w:ind w:left="426" w:hanging="426"/>
        <w:jc w:val="both"/>
        <w:rPr>
          <w:rFonts w:asciiTheme="minorHAnsi" w:hAnsiTheme="minorHAnsi" w:cstheme="minorHAnsi"/>
        </w:rPr>
      </w:pPr>
      <w:r w:rsidRPr="00DE4418">
        <w:rPr>
          <w:rFonts w:asciiTheme="minorHAnsi" w:hAnsiTheme="minorHAnsi" w:cstheme="minorHAnsi"/>
        </w:rPr>
        <w:t xml:space="preserve">8.11. </w:t>
      </w:r>
      <w:r w:rsidRPr="00DE4418">
        <w:rPr>
          <w:rFonts w:asciiTheme="minorHAnsi" w:hAnsiTheme="minorHAnsi" w:cstheme="minorHAnsi"/>
          <w:iCs/>
        </w:rPr>
        <w:t xml:space="preserve">Informace k ochraně osobních údajů jsou ze strany NPÚ uveřejněny na webových stránkách </w:t>
      </w:r>
      <w:hyperlink r:id="rId10" w:history="1">
        <w:r w:rsidRPr="00DE4418">
          <w:rPr>
            <w:rStyle w:val="Hypertextovodkaz"/>
            <w:rFonts w:asciiTheme="minorHAnsi" w:hAnsiTheme="minorHAnsi" w:cstheme="minorHAnsi"/>
            <w:iCs/>
          </w:rPr>
          <w:t>www.npu.cz</w:t>
        </w:r>
      </w:hyperlink>
      <w:r w:rsidRPr="00DE4418">
        <w:rPr>
          <w:rFonts w:asciiTheme="minorHAnsi" w:hAnsiTheme="minorHAnsi" w:cstheme="minorHAnsi"/>
          <w:iCs/>
        </w:rPr>
        <w:t xml:space="preserve"> v sekci „Ochrana osobních údajů“.</w:t>
      </w:r>
    </w:p>
    <w:p w:rsidR="009732F5" w:rsidRPr="00DE4418" w:rsidRDefault="009732F5" w:rsidP="009732F5">
      <w:pPr>
        <w:tabs>
          <w:tab w:val="left" w:pos="709"/>
        </w:tabs>
        <w:ind w:left="426" w:hanging="426"/>
        <w:jc w:val="both"/>
        <w:rPr>
          <w:rFonts w:asciiTheme="minorHAnsi" w:hAnsiTheme="minorHAnsi" w:cstheme="minorHAnsi"/>
        </w:rPr>
      </w:pPr>
    </w:p>
    <w:p w:rsidR="009732F5" w:rsidRDefault="009732F5" w:rsidP="009732F5">
      <w:pPr>
        <w:jc w:val="both"/>
        <w:rPr>
          <w:rFonts w:asciiTheme="minorHAnsi" w:hAnsiTheme="minorHAnsi" w:cstheme="minorHAnsi"/>
        </w:rPr>
      </w:pPr>
    </w:p>
    <w:p w:rsidR="009732F5" w:rsidRDefault="009732F5" w:rsidP="009732F5">
      <w:pPr>
        <w:jc w:val="both"/>
        <w:rPr>
          <w:rFonts w:asciiTheme="minorHAnsi" w:hAnsiTheme="minorHAnsi" w:cstheme="minorHAnsi"/>
        </w:rPr>
      </w:pPr>
    </w:p>
    <w:p w:rsidR="009732F5" w:rsidRPr="00DE4418" w:rsidRDefault="009732F5" w:rsidP="009732F5">
      <w:pPr>
        <w:jc w:val="both"/>
        <w:rPr>
          <w:rFonts w:asciiTheme="minorHAnsi" w:hAnsiTheme="minorHAnsi" w:cstheme="minorHAnsi"/>
        </w:rPr>
      </w:pPr>
      <w:r w:rsidRPr="00DE4418">
        <w:rPr>
          <w:rFonts w:asciiTheme="minorHAnsi" w:hAnsiTheme="minorHAnsi" w:cstheme="minorHAnsi"/>
        </w:rPr>
        <w:t>V</w:t>
      </w:r>
      <w:r w:rsidR="00803D93">
        <w:rPr>
          <w:rFonts w:asciiTheme="minorHAnsi" w:hAnsiTheme="minorHAnsi" w:cstheme="minorHAnsi"/>
        </w:rPr>
        <w:t xml:space="preserve"> Třinci </w:t>
      </w:r>
      <w:r w:rsidRPr="00DE4418">
        <w:rPr>
          <w:rFonts w:asciiTheme="minorHAnsi" w:hAnsiTheme="minorHAnsi" w:cstheme="minorHAnsi"/>
        </w:rPr>
        <w:t xml:space="preserve">dne </w:t>
      </w:r>
      <w:r w:rsidR="00E27A92">
        <w:rPr>
          <w:rFonts w:asciiTheme="minorHAnsi" w:hAnsiTheme="minorHAnsi" w:cstheme="minorHAnsi"/>
        </w:rPr>
        <w:t>16</w:t>
      </w:r>
      <w:r w:rsidR="00803D93">
        <w:rPr>
          <w:rFonts w:asciiTheme="minorHAnsi" w:hAnsiTheme="minorHAnsi" w:cstheme="minorHAnsi"/>
        </w:rPr>
        <w:t>.</w:t>
      </w:r>
      <w:r w:rsidR="00E27A92">
        <w:rPr>
          <w:rFonts w:asciiTheme="minorHAnsi" w:hAnsiTheme="minorHAnsi" w:cstheme="minorHAnsi"/>
        </w:rPr>
        <w:t xml:space="preserve"> </w:t>
      </w:r>
      <w:r w:rsidR="00803D93">
        <w:rPr>
          <w:rFonts w:asciiTheme="minorHAnsi" w:hAnsiTheme="minorHAnsi" w:cstheme="minorHAnsi"/>
        </w:rPr>
        <w:t>02.</w:t>
      </w:r>
      <w:r w:rsidR="00E27A92">
        <w:rPr>
          <w:rFonts w:asciiTheme="minorHAnsi" w:hAnsiTheme="minorHAnsi" w:cstheme="minorHAnsi"/>
        </w:rPr>
        <w:t xml:space="preserve"> </w:t>
      </w:r>
      <w:r w:rsidR="00803D93">
        <w:rPr>
          <w:rFonts w:asciiTheme="minorHAnsi" w:hAnsiTheme="minorHAnsi" w:cstheme="minorHAnsi"/>
        </w:rPr>
        <w:t>2021</w:t>
      </w:r>
      <w:r w:rsidRPr="00DE4418">
        <w:rPr>
          <w:rFonts w:asciiTheme="minorHAnsi" w:hAnsiTheme="minorHAnsi" w:cstheme="minorHAnsi"/>
        </w:rPr>
        <w:t xml:space="preserve">                     </w:t>
      </w:r>
      <w:r w:rsidRPr="00DE4418">
        <w:rPr>
          <w:rFonts w:asciiTheme="minorHAnsi" w:hAnsiTheme="minorHAnsi" w:cstheme="minorHAnsi"/>
        </w:rPr>
        <w:tab/>
      </w:r>
      <w:r w:rsidRPr="00DE4418">
        <w:rPr>
          <w:rFonts w:asciiTheme="minorHAnsi" w:hAnsiTheme="minorHAnsi" w:cstheme="minorHAnsi"/>
        </w:rPr>
        <w:tab/>
        <w:t xml:space="preserve">V Kroměříži dne </w:t>
      </w:r>
      <w:r w:rsidR="00E27A92">
        <w:rPr>
          <w:rFonts w:asciiTheme="minorHAnsi" w:hAnsiTheme="minorHAnsi" w:cstheme="minorHAnsi"/>
        </w:rPr>
        <w:t>17. 2. 2021</w:t>
      </w:r>
      <w:bookmarkStart w:id="0" w:name="_GoBack"/>
      <w:bookmarkEnd w:id="0"/>
    </w:p>
    <w:p w:rsidR="005B0E3A" w:rsidRDefault="005B0E3A" w:rsidP="009732F5">
      <w:pPr>
        <w:jc w:val="both"/>
        <w:rPr>
          <w:rFonts w:asciiTheme="minorHAnsi" w:hAnsiTheme="minorHAnsi" w:cstheme="minorHAnsi"/>
          <w:b/>
        </w:rPr>
      </w:pPr>
    </w:p>
    <w:p w:rsidR="005B0E3A" w:rsidRDefault="005B0E3A" w:rsidP="009732F5">
      <w:pPr>
        <w:jc w:val="both"/>
        <w:rPr>
          <w:rFonts w:asciiTheme="minorHAnsi" w:hAnsiTheme="minorHAnsi" w:cstheme="minorHAnsi"/>
          <w:b/>
        </w:rPr>
      </w:pPr>
    </w:p>
    <w:p w:rsidR="009732F5" w:rsidRPr="00DE4418" w:rsidRDefault="009732F5" w:rsidP="009732F5">
      <w:pPr>
        <w:jc w:val="both"/>
        <w:rPr>
          <w:rFonts w:asciiTheme="minorHAnsi" w:hAnsiTheme="minorHAnsi" w:cstheme="minorHAnsi"/>
          <w:b/>
        </w:rPr>
      </w:pPr>
      <w:r w:rsidRPr="00DE4418">
        <w:rPr>
          <w:rFonts w:asciiTheme="minorHAnsi" w:hAnsiTheme="minorHAnsi" w:cstheme="minorHAnsi"/>
          <w:b/>
        </w:rPr>
        <w:t xml:space="preserve">Za Příkazníka:                                                                        </w:t>
      </w:r>
      <w:r w:rsidRPr="00DE4418">
        <w:rPr>
          <w:rFonts w:asciiTheme="minorHAnsi" w:hAnsiTheme="minorHAnsi" w:cstheme="minorHAnsi"/>
          <w:b/>
        </w:rPr>
        <w:tab/>
        <w:t>Za Příkazce:</w:t>
      </w:r>
    </w:p>
    <w:p w:rsidR="009732F5" w:rsidRPr="00DE4418" w:rsidRDefault="009732F5" w:rsidP="009732F5">
      <w:pPr>
        <w:jc w:val="both"/>
        <w:rPr>
          <w:rFonts w:asciiTheme="minorHAnsi" w:hAnsiTheme="minorHAnsi" w:cstheme="minorHAnsi"/>
          <w:b/>
        </w:rPr>
      </w:pPr>
    </w:p>
    <w:p w:rsidR="009732F5" w:rsidRPr="00DE4418" w:rsidRDefault="009732F5" w:rsidP="009732F5">
      <w:pPr>
        <w:jc w:val="both"/>
        <w:rPr>
          <w:rFonts w:asciiTheme="minorHAnsi" w:hAnsiTheme="minorHAnsi" w:cstheme="minorHAnsi"/>
          <w:b/>
        </w:rPr>
      </w:pPr>
    </w:p>
    <w:p w:rsidR="009732F5" w:rsidRPr="00DE4418" w:rsidRDefault="009732F5" w:rsidP="009732F5">
      <w:pPr>
        <w:jc w:val="both"/>
        <w:rPr>
          <w:rFonts w:asciiTheme="minorHAnsi" w:hAnsiTheme="minorHAnsi" w:cstheme="minorHAnsi"/>
          <w:b/>
        </w:rPr>
      </w:pPr>
    </w:p>
    <w:p w:rsidR="009732F5" w:rsidRPr="00DE4418" w:rsidRDefault="009732F5" w:rsidP="009732F5">
      <w:pPr>
        <w:jc w:val="both"/>
        <w:rPr>
          <w:rFonts w:asciiTheme="minorHAnsi" w:hAnsiTheme="minorHAnsi" w:cstheme="minorHAnsi"/>
          <w:b/>
        </w:rPr>
      </w:pPr>
      <w:r w:rsidRPr="00DE4418">
        <w:rPr>
          <w:rFonts w:asciiTheme="minorHAnsi" w:hAnsiTheme="minorHAnsi" w:cstheme="minorHAnsi"/>
          <w:b/>
        </w:rPr>
        <w:t xml:space="preserve">……………………………………….                                     </w:t>
      </w:r>
      <w:r w:rsidRPr="00DE4418">
        <w:rPr>
          <w:rFonts w:asciiTheme="minorHAnsi" w:hAnsiTheme="minorHAnsi" w:cstheme="minorHAnsi"/>
          <w:b/>
        </w:rPr>
        <w:tab/>
      </w:r>
      <w:r w:rsidRPr="00DE4418">
        <w:rPr>
          <w:rFonts w:asciiTheme="minorHAnsi" w:hAnsiTheme="minorHAnsi" w:cstheme="minorHAnsi"/>
          <w:b/>
        </w:rPr>
        <w:tab/>
        <w:t>…………………………………………..</w:t>
      </w:r>
    </w:p>
    <w:p w:rsidR="009732F5" w:rsidRPr="00DE4418" w:rsidRDefault="00E27A92" w:rsidP="009732F5">
      <w:pPr>
        <w:jc w:val="both"/>
        <w:rPr>
          <w:rFonts w:asciiTheme="minorHAnsi" w:hAnsiTheme="minorHAnsi" w:cstheme="minorHAnsi"/>
        </w:rPr>
      </w:pPr>
      <w:r>
        <w:rPr>
          <w:rFonts w:asciiTheme="minorHAnsi" w:hAnsiTheme="minorHAnsi" w:cstheme="minorHAnsi"/>
        </w:rPr>
        <w:t>xxxxxxxxxxxxxxx</w:t>
      </w:r>
      <w:r w:rsidR="009732F5" w:rsidRPr="00DE4418">
        <w:rPr>
          <w:rFonts w:asciiTheme="minorHAnsi" w:hAnsiTheme="minorHAnsi" w:cstheme="minorHAnsi"/>
        </w:rPr>
        <w:t xml:space="preserve">          </w:t>
      </w:r>
      <w:r w:rsidR="009732F5" w:rsidRPr="00DE4418">
        <w:rPr>
          <w:rFonts w:asciiTheme="minorHAnsi" w:hAnsiTheme="minorHAnsi" w:cstheme="minorHAnsi"/>
        </w:rPr>
        <w:tab/>
        <w:t xml:space="preserve">                   </w:t>
      </w:r>
      <w:r w:rsidR="009732F5" w:rsidRPr="00DE4418">
        <w:rPr>
          <w:rFonts w:asciiTheme="minorHAnsi" w:hAnsiTheme="minorHAnsi" w:cstheme="minorHAnsi"/>
        </w:rPr>
        <w:tab/>
      </w:r>
      <w:r w:rsidR="009732F5" w:rsidRPr="00DE4418">
        <w:rPr>
          <w:rFonts w:asciiTheme="minorHAnsi" w:hAnsiTheme="minorHAnsi" w:cstheme="minorHAnsi"/>
        </w:rPr>
        <w:tab/>
      </w:r>
      <w:r w:rsidR="009732F5" w:rsidRPr="00DE4418">
        <w:rPr>
          <w:rFonts w:asciiTheme="minorHAnsi" w:hAnsiTheme="minorHAnsi" w:cstheme="minorHAnsi"/>
        </w:rPr>
        <w:tab/>
        <w:t>Ing. Petr Šubík, ředitel</w:t>
      </w:r>
    </w:p>
    <w:p w:rsidR="009732F5" w:rsidRDefault="009732F5" w:rsidP="009270D6">
      <w:pPr>
        <w:spacing w:line="276" w:lineRule="auto"/>
        <w:jc w:val="center"/>
        <w:rPr>
          <w:rFonts w:asciiTheme="minorHAnsi" w:hAnsiTheme="minorHAnsi"/>
          <w:b/>
        </w:rPr>
      </w:pPr>
    </w:p>
    <w:p w:rsidR="009732F5" w:rsidRDefault="009732F5" w:rsidP="009270D6">
      <w:pPr>
        <w:spacing w:line="276" w:lineRule="auto"/>
        <w:jc w:val="center"/>
        <w:rPr>
          <w:rFonts w:asciiTheme="minorHAnsi" w:hAnsiTheme="minorHAnsi"/>
          <w:b/>
        </w:rPr>
      </w:pPr>
    </w:p>
    <w:sectPr w:rsidR="009732F5" w:rsidSect="00C127AB">
      <w:headerReference w:type="default" r:id="rId11"/>
      <w:footerReference w:type="default" r:id="rId12"/>
      <w:pgSz w:w="11906" w:h="16838"/>
      <w:pgMar w:top="851" w:right="1417" w:bottom="1135"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CA4" w:rsidRDefault="006C2CA4">
      <w:r>
        <w:separator/>
      </w:r>
    </w:p>
  </w:endnote>
  <w:endnote w:type="continuationSeparator" w:id="0">
    <w:p w:rsidR="006C2CA4" w:rsidRDefault="006C2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charset w:val="00"/>
    <w:family w:val="roman"/>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7AB" w:rsidRDefault="00C127AB" w:rsidP="00C127AB">
    <w:pPr>
      <w:pStyle w:val="Zpat"/>
      <w:jc w:val="center"/>
    </w:pPr>
    <w:r>
      <w:rPr>
        <w:rStyle w:val="slostrnky"/>
      </w:rPr>
      <w:fldChar w:fldCharType="begin"/>
    </w:r>
    <w:r>
      <w:rPr>
        <w:rStyle w:val="slostrnky"/>
      </w:rPr>
      <w:instrText xml:space="preserve"> PAGE </w:instrText>
    </w:r>
    <w:r>
      <w:rPr>
        <w:rStyle w:val="slostrnky"/>
      </w:rPr>
      <w:fldChar w:fldCharType="separate"/>
    </w:r>
    <w:r w:rsidR="00E27A92">
      <w:rPr>
        <w:rStyle w:val="slostrnky"/>
        <w:noProof/>
      </w:rPr>
      <w:t>5</w:t>
    </w:r>
    <w:r>
      <w:rPr>
        <w:rStyle w:val="slostrnky"/>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CA4" w:rsidRDefault="006C2CA4">
      <w:r>
        <w:separator/>
      </w:r>
    </w:p>
  </w:footnote>
  <w:footnote w:type="continuationSeparator" w:id="0">
    <w:p w:rsidR="006C2CA4" w:rsidRDefault="006C2C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7AB" w:rsidRDefault="00C127AB">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977C6"/>
    <w:multiLevelType w:val="hybridMultilevel"/>
    <w:tmpl w:val="C9A41B3E"/>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5B161178"/>
    <w:multiLevelType w:val="multilevel"/>
    <w:tmpl w:val="D22A322E"/>
    <w:lvl w:ilvl="0">
      <w:start w:val="1"/>
      <w:numFmt w:val="decimal"/>
      <w:lvlText w:val="%1."/>
      <w:lvlJc w:val="left"/>
      <w:pPr>
        <w:ind w:left="360" w:hanging="360"/>
      </w:pPr>
      <w:rPr>
        <w:rFonts w:hint="default"/>
        <w:color w:val="FFFFFF"/>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CE340F6"/>
    <w:multiLevelType w:val="multilevel"/>
    <w:tmpl w:val="BF88629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0B3"/>
    <w:rsid w:val="00093AB5"/>
    <w:rsid w:val="00093AE1"/>
    <w:rsid w:val="000B01EA"/>
    <w:rsid w:val="000B59E8"/>
    <w:rsid w:val="000C3368"/>
    <w:rsid w:val="000E40B3"/>
    <w:rsid w:val="001336E5"/>
    <w:rsid w:val="00185AC2"/>
    <w:rsid w:val="00294A4B"/>
    <w:rsid w:val="002E2DF7"/>
    <w:rsid w:val="00396000"/>
    <w:rsid w:val="003D6D72"/>
    <w:rsid w:val="0040076D"/>
    <w:rsid w:val="00406427"/>
    <w:rsid w:val="0044081F"/>
    <w:rsid w:val="0048646F"/>
    <w:rsid w:val="004A288F"/>
    <w:rsid w:val="004B21A6"/>
    <w:rsid w:val="004B710F"/>
    <w:rsid w:val="004F560F"/>
    <w:rsid w:val="00520EE9"/>
    <w:rsid w:val="00581489"/>
    <w:rsid w:val="005B0E3A"/>
    <w:rsid w:val="00630FB5"/>
    <w:rsid w:val="006A7766"/>
    <w:rsid w:val="006C2CA4"/>
    <w:rsid w:val="006C31BF"/>
    <w:rsid w:val="006F3131"/>
    <w:rsid w:val="006F77CE"/>
    <w:rsid w:val="007A6624"/>
    <w:rsid w:val="00803D93"/>
    <w:rsid w:val="008073ED"/>
    <w:rsid w:val="0086672D"/>
    <w:rsid w:val="008977EA"/>
    <w:rsid w:val="008A42EA"/>
    <w:rsid w:val="009270D6"/>
    <w:rsid w:val="009732F5"/>
    <w:rsid w:val="00984757"/>
    <w:rsid w:val="00985158"/>
    <w:rsid w:val="009A75AE"/>
    <w:rsid w:val="00A27A88"/>
    <w:rsid w:val="00A477D9"/>
    <w:rsid w:val="00AB4C47"/>
    <w:rsid w:val="00C127AB"/>
    <w:rsid w:val="00C66C45"/>
    <w:rsid w:val="00D507AE"/>
    <w:rsid w:val="00DC1757"/>
    <w:rsid w:val="00DD1526"/>
    <w:rsid w:val="00E27A92"/>
    <w:rsid w:val="00E611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AE76DCE"/>
  <w15:docId w15:val="{87C6C165-9CC5-4B0D-AB4C-9FC39CF6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270D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9270D6"/>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270D6"/>
    <w:rPr>
      <w:rFonts w:ascii="Cambria" w:eastAsia="Times New Roman" w:hAnsi="Cambria" w:cs="Times New Roman"/>
      <w:b/>
      <w:bCs/>
      <w:kern w:val="32"/>
      <w:sz w:val="32"/>
      <w:szCs w:val="32"/>
      <w:lang w:eastAsia="cs-CZ"/>
    </w:rPr>
  </w:style>
  <w:style w:type="paragraph" w:styleId="Nzev">
    <w:name w:val="Title"/>
    <w:basedOn w:val="Normln"/>
    <w:link w:val="NzevChar"/>
    <w:uiPriority w:val="99"/>
    <w:qFormat/>
    <w:rsid w:val="009270D6"/>
    <w:pPr>
      <w:jc w:val="center"/>
    </w:pPr>
    <w:rPr>
      <w:rFonts w:ascii="Cambria" w:hAnsi="Cambria"/>
      <w:b/>
      <w:bCs/>
      <w:kern w:val="28"/>
      <w:sz w:val="32"/>
      <w:szCs w:val="32"/>
    </w:rPr>
  </w:style>
  <w:style w:type="character" w:customStyle="1" w:styleId="NzevChar">
    <w:name w:val="Název Char"/>
    <w:basedOn w:val="Standardnpsmoodstavce"/>
    <w:link w:val="Nzev"/>
    <w:uiPriority w:val="99"/>
    <w:rsid w:val="009270D6"/>
    <w:rPr>
      <w:rFonts w:ascii="Cambria" w:eastAsia="Times New Roman" w:hAnsi="Cambria" w:cs="Times New Roman"/>
      <w:b/>
      <w:bCs/>
      <w:kern w:val="28"/>
      <w:sz w:val="32"/>
      <w:szCs w:val="32"/>
      <w:lang w:eastAsia="cs-CZ"/>
    </w:rPr>
  </w:style>
  <w:style w:type="paragraph" w:styleId="Zkladntext">
    <w:name w:val="Body Text"/>
    <w:basedOn w:val="Normln"/>
    <w:link w:val="ZkladntextChar"/>
    <w:rsid w:val="009270D6"/>
    <w:pPr>
      <w:jc w:val="both"/>
    </w:pPr>
  </w:style>
  <w:style w:type="character" w:customStyle="1" w:styleId="ZkladntextChar">
    <w:name w:val="Základní text Char"/>
    <w:basedOn w:val="Standardnpsmoodstavce"/>
    <w:link w:val="Zkladntext"/>
    <w:rsid w:val="009270D6"/>
    <w:rPr>
      <w:rFonts w:ascii="Times New Roman" w:eastAsia="Times New Roman" w:hAnsi="Times New Roman" w:cs="Times New Roman"/>
      <w:sz w:val="20"/>
      <w:szCs w:val="20"/>
      <w:lang w:eastAsia="cs-CZ"/>
    </w:rPr>
  </w:style>
  <w:style w:type="paragraph" w:styleId="Zhlav">
    <w:name w:val="header"/>
    <w:basedOn w:val="Normln"/>
    <w:link w:val="ZhlavChar"/>
    <w:uiPriority w:val="99"/>
    <w:semiHidden/>
    <w:rsid w:val="009270D6"/>
    <w:pPr>
      <w:tabs>
        <w:tab w:val="center" w:pos="4536"/>
        <w:tab w:val="right" w:pos="9072"/>
      </w:tabs>
    </w:pPr>
  </w:style>
  <w:style w:type="character" w:customStyle="1" w:styleId="ZhlavChar">
    <w:name w:val="Záhlaví Char"/>
    <w:basedOn w:val="Standardnpsmoodstavce"/>
    <w:link w:val="Zhlav"/>
    <w:uiPriority w:val="99"/>
    <w:semiHidden/>
    <w:rsid w:val="009270D6"/>
    <w:rPr>
      <w:rFonts w:ascii="Times New Roman" w:eastAsia="Times New Roman" w:hAnsi="Times New Roman" w:cs="Times New Roman"/>
      <w:sz w:val="20"/>
      <w:szCs w:val="20"/>
      <w:lang w:eastAsia="cs-CZ"/>
    </w:rPr>
  </w:style>
  <w:style w:type="paragraph" w:styleId="Zpat">
    <w:name w:val="footer"/>
    <w:basedOn w:val="Normln"/>
    <w:link w:val="ZpatChar"/>
    <w:uiPriority w:val="99"/>
    <w:semiHidden/>
    <w:rsid w:val="009270D6"/>
    <w:pPr>
      <w:tabs>
        <w:tab w:val="center" w:pos="4536"/>
        <w:tab w:val="right" w:pos="9072"/>
      </w:tabs>
    </w:pPr>
  </w:style>
  <w:style w:type="character" w:customStyle="1" w:styleId="ZpatChar">
    <w:name w:val="Zápatí Char"/>
    <w:basedOn w:val="Standardnpsmoodstavce"/>
    <w:link w:val="Zpat"/>
    <w:uiPriority w:val="99"/>
    <w:semiHidden/>
    <w:rsid w:val="009270D6"/>
    <w:rPr>
      <w:rFonts w:ascii="Times New Roman" w:eastAsia="Times New Roman" w:hAnsi="Times New Roman" w:cs="Times New Roman"/>
      <w:sz w:val="20"/>
      <w:szCs w:val="20"/>
      <w:lang w:eastAsia="cs-CZ"/>
    </w:rPr>
  </w:style>
  <w:style w:type="character" w:styleId="Siln">
    <w:name w:val="Strong"/>
    <w:basedOn w:val="Standardnpsmoodstavce"/>
    <w:uiPriority w:val="99"/>
    <w:qFormat/>
    <w:rsid w:val="009270D6"/>
    <w:rPr>
      <w:rFonts w:cs="Times New Roman"/>
      <w:b/>
    </w:rPr>
  </w:style>
  <w:style w:type="paragraph" w:customStyle="1" w:styleId="Zkladntext21">
    <w:name w:val="Základní text 21"/>
    <w:basedOn w:val="Normln"/>
    <w:uiPriority w:val="99"/>
    <w:rsid w:val="009270D6"/>
    <w:pPr>
      <w:suppressAutoHyphens/>
      <w:jc w:val="both"/>
    </w:pPr>
    <w:rPr>
      <w:sz w:val="24"/>
      <w:szCs w:val="24"/>
      <w:lang w:eastAsia="ar-SA"/>
    </w:rPr>
  </w:style>
  <w:style w:type="character" w:styleId="slostrnky">
    <w:name w:val="page number"/>
    <w:basedOn w:val="Standardnpsmoodstavce"/>
    <w:uiPriority w:val="99"/>
    <w:rsid w:val="009270D6"/>
    <w:rPr>
      <w:rFonts w:cs="Times New Roman"/>
    </w:rPr>
  </w:style>
  <w:style w:type="paragraph" w:styleId="Odstavecseseznamem">
    <w:name w:val="List Paragraph"/>
    <w:basedOn w:val="Normln"/>
    <w:uiPriority w:val="99"/>
    <w:qFormat/>
    <w:rsid w:val="009270D6"/>
    <w:pPr>
      <w:ind w:left="720"/>
      <w:contextualSpacing/>
    </w:pPr>
  </w:style>
  <w:style w:type="character" w:customStyle="1" w:styleId="lrzxr">
    <w:name w:val="lrzxr"/>
    <w:basedOn w:val="Standardnpsmoodstavce"/>
    <w:rsid w:val="009270D6"/>
  </w:style>
  <w:style w:type="character" w:customStyle="1" w:styleId="datalabel">
    <w:name w:val="datalabel"/>
    <w:basedOn w:val="Standardnpsmoodstavce"/>
    <w:rsid w:val="009270D6"/>
  </w:style>
  <w:style w:type="character" w:styleId="Hypertextovodkaz">
    <w:name w:val="Hyperlink"/>
    <w:semiHidden/>
    <w:rsid w:val="009270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ahova@grimo.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bchod@grimo.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pu.cz" TargetMode="External"/><Relationship Id="rId4" Type="http://schemas.openxmlformats.org/officeDocument/2006/relationships/webSettings" Target="webSettings.xml"/><Relationship Id="rId9" Type="http://schemas.openxmlformats.org/officeDocument/2006/relationships/hyperlink" Target="mailto:hukova@grimo.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2585</Words>
  <Characters>15252</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Hlavinkova</dc:creator>
  <cp:keywords/>
  <dc:description/>
  <cp:lastModifiedBy>-</cp:lastModifiedBy>
  <cp:revision>2</cp:revision>
  <dcterms:created xsi:type="dcterms:W3CDTF">2021-02-18T12:56:00Z</dcterms:created>
  <dcterms:modified xsi:type="dcterms:W3CDTF">2021-02-18T12:56:00Z</dcterms:modified>
</cp:coreProperties>
</file>