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3B" w:rsidRPr="0097126D" w:rsidRDefault="00945178" w:rsidP="00164211">
      <w:pPr>
        <w:pStyle w:val="Nadpis1"/>
        <w:jc w:val="center"/>
        <w:rPr>
          <w:b w:val="0"/>
          <w:sz w:val="22"/>
          <w:szCs w:val="22"/>
        </w:rPr>
      </w:pPr>
      <w:bookmarkStart w:id="0" w:name="_GoBack"/>
      <w:bookmarkEnd w:id="0"/>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D3069C" w:rsidRPr="00164211">
        <w:rPr>
          <w:rFonts w:ascii="Times New Roman" w:hAnsi="Times New Roman" w:cs="Times New Roman"/>
          <w:sz w:val="22"/>
          <w:szCs w:val="22"/>
        </w:rPr>
        <w:t>Č. QK1720285</w:t>
      </w:r>
      <w:r w:rsidR="008F313B" w:rsidRPr="00164211">
        <w:rPr>
          <w:rFonts w:ascii="Times New Roman" w:hAnsi="Times New Roman" w:cs="Times New Roman"/>
          <w:sz w:val="22"/>
          <w:szCs w:val="22"/>
        </w:rPr>
        <w:br/>
      </w:r>
      <w:r w:rsidR="00E033F5" w:rsidRPr="0097126D">
        <w:rPr>
          <w:b w:val="0"/>
          <w:sz w:val="22"/>
          <w:szCs w:val="22"/>
        </w:rPr>
        <w:t>(dále jen „</w:t>
      </w:r>
      <w:r w:rsidR="00D05C7B">
        <w:rPr>
          <w:sz w:val="22"/>
          <w:szCs w:val="22"/>
        </w:rPr>
        <w:t>S</w:t>
      </w:r>
      <w:r w:rsidR="00E033F5" w:rsidRPr="00E033F5">
        <w:rPr>
          <w:sz w:val="22"/>
          <w:szCs w:val="22"/>
        </w:rPr>
        <w:t>mlouva</w:t>
      </w:r>
      <w:r w:rsidR="00E033F5" w:rsidRPr="0097126D">
        <w:rPr>
          <w:b w:val="0"/>
          <w:sz w:val="22"/>
          <w:szCs w:val="22"/>
        </w:rPr>
        <w:t>“)</w:t>
      </w:r>
    </w:p>
    <w:p w:rsidR="00945178" w:rsidRPr="00164211"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 platném znění</w:t>
      </w:r>
      <w:r w:rsidR="00672EBB" w:rsidRPr="00164211">
        <w:rPr>
          <w:rFonts w:ascii="Times New Roman" w:hAnsi="Times New Roman"/>
          <w:b/>
          <w:bCs/>
          <w:sz w:val="22"/>
          <w:szCs w:val="22"/>
          <w:lang w:val="cs-CZ"/>
        </w:rPr>
        <w:t xml:space="preserve"> (dále jen „OZ“¨)</w:t>
      </w:r>
      <w:r w:rsidR="00945178" w:rsidRPr="00164211">
        <w:rPr>
          <w:rFonts w:ascii="Times New Roman" w:hAnsi="Times New Roman"/>
          <w:b/>
          <w:bCs/>
          <w:sz w:val="22"/>
          <w:szCs w:val="22"/>
          <w:lang w:val="cs-CZ"/>
        </w:rPr>
        <w:t>,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(dále jen „Z</w:t>
      </w:r>
      <w:r w:rsidR="0093267A" w:rsidRPr="00164211">
        <w:rPr>
          <w:rFonts w:ascii="Times New Roman" w:hAnsi="Times New Roman"/>
          <w:b/>
          <w:bCs/>
          <w:sz w:val="22"/>
          <w:szCs w:val="22"/>
          <w:lang w:val="cs-CZ"/>
        </w:rPr>
        <w:t>P</w:t>
      </w:r>
      <w:r w:rsidR="00672EBB"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rsidR="00945178" w:rsidRDefault="00945178" w:rsidP="00B30BE2">
      <w:pPr>
        <w:autoSpaceDE/>
        <w:autoSpaceDN/>
        <w:jc w:val="center"/>
        <w:rPr>
          <w:rFonts w:ascii="Times New Roman" w:hAnsi="Times New Roman" w:cs="Times New Roman"/>
          <w:lang w:val="cs-CZ"/>
        </w:rPr>
      </w:pPr>
    </w:p>
    <w:p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rsidR="00945178" w:rsidRDefault="00945178" w:rsidP="00B30BE2">
      <w:pPr>
        <w:autoSpaceDE/>
        <w:autoSpaceDN/>
        <w:jc w:val="center"/>
        <w:rPr>
          <w:rFonts w:ascii="Times New Roman" w:hAnsi="Times New Roman" w:cs="Times New Roman"/>
          <w:lang w:val="cs-CZ"/>
        </w:rPr>
      </w:pPr>
    </w:p>
    <w:p w:rsidR="00FB6C83" w:rsidRPr="001700FA" w:rsidRDefault="00FB6C83" w:rsidP="00B30BE2">
      <w:pPr>
        <w:autoSpaceDE/>
        <w:autoSpaceDN/>
        <w:jc w:val="center"/>
        <w:rPr>
          <w:rFonts w:ascii="Times New Roman" w:hAnsi="Times New Roman" w:cs="Times New Roman"/>
          <w:lang w:val="cs-CZ"/>
        </w:rPr>
      </w:pPr>
    </w:p>
    <w:p w:rsidR="00945178" w:rsidRPr="001700FA" w:rsidRDefault="00381332" w:rsidP="00B30BE2">
      <w:pPr>
        <w:pStyle w:val="Zkladntext"/>
        <w:rPr>
          <w:rFonts w:ascii="Times New Roman" w:hAnsi="Times New Roman"/>
          <w:b/>
          <w:bCs/>
          <w:sz w:val="20"/>
          <w:szCs w:val="20"/>
          <w:lang w:val="cs-CZ"/>
        </w:rPr>
      </w:pPr>
      <w:r>
        <w:rPr>
          <w:rFonts w:ascii="Times New Roman" w:hAnsi="Times New Roman"/>
          <w:b/>
          <w:bCs/>
          <w:sz w:val="20"/>
          <w:szCs w:val="20"/>
          <w:lang w:val="cs-CZ"/>
        </w:rPr>
        <w:t xml:space="preserve">Výzkumný ústav meliorací a ochrany půdy, </w:t>
      </w:r>
      <w:proofErr w:type="spellStart"/>
      <w:proofErr w:type="gramStart"/>
      <w:r>
        <w:rPr>
          <w:rFonts w:ascii="Times New Roman" w:hAnsi="Times New Roman"/>
          <w:b/>
          <w:bCs/>
          <w:sz w:val="20"/>
          <w:szCs w:val="20"/>
          <w:lang w:val="cs-CZ"/>
        </w:rPr>
        <w:t>v.v.</w:t>
      </w:r>
      <w:proofErr w:type="gramEnd"/>
      <w:r>
        <w:rPr>
          <w:rFonts w:ascii="Times New Roman" w:hAnsi="Times New Roman"/>
          <w:b/>
          <w:bCs/>
          <w:sz w:val="20"/>
          <w:szCs w:val="20"/>
          <w:lang w:val="cs-CZ"/>
        </w:rPr>
        <w:t>i</w:t>
      </w:r>
      <w:proofErr w:type="spellEnd"/>
      <w:r>
        <w:rPr>
          <w:rFonts w:ascii="Times New Roman" w:hAnsi="Times New Roman"/>
          <w:b/>
          <w:bCs/>
          <w:sz w:val="20"/>
          <w:szCs w:val="20"/>
          <w:lang w:val="cs-CZ"/>
        </w:rPr>
        <w:t xml:space="preserve">. </w:t>
      </w:r>
    </w:p>
    <w:p w:rsidR="001178B0" w:rsidRDefault="00D953AA" w:rsidP="00164211">
      <w:pPr>
        <w:pStyle w:val="Zkladntext"/>
        <w:rPr>
          <w:rFonts w:ascii="Times New Roman" w:hAnsi="Times New Roman"/>
          <w:sz w:val="20"/>
          <w:szCs w:val="20"/>
          <w:lang w:val="cs-CZ"/>
        </w:rPr>
      </w:pPr>
      <w:r>
        <w:rPr>
          <w:rFonts w:ascii="Times New Roman" w:hAnsi="Times New Roman"/>
          <w:sz w:val="20"/>
          <w:szCs w:val="20"/>
          <w:lang w:val="cs-CZ"/>
        </w:rPr>
        <w:t>Se sídlem</w:t>
      </w:r>
      <w:r w:rsidR="00945178" w:rsidRPr="001700FA">
        <w:rPr>
          <w:rFonts w:ascii="Times New Roman" w:hAnsi="Times New Roman"/>
          <w:sz w:val="20"/>
          <w:szCs w:val="20"/>
          <w:lang w:val="cs-CZ"/>
        </w:rPr>
        <w:t xml:space="preserve">: </w:t>
      </w:r>
      <w:r w:rsidR="00381332">
        <w:rPr>
          <w:rFonts w:ascii="Times New Roman" w:hAnsi="Times New Roman"/>
          <w:sz w:val="20"/>
          <w:szCs w:val="20"/>
          <w:lang w:val="cs-CZ"/>
        </w:rPr>
        <w:t>Žabovřeská 250, 156 27, Praha 5</w:t>
      </w:r>
    </w:p>
    <w:p w:rsidR="00945178" w:rsidRPr="001700FA" w:rsidRDefault="00945178" w:rsidP="00164211">
      <w:pPr>
        <w:pStyle w:val="Zkladntext"/>
        <w:rPr>
          <w:rFonts w:ascii="Times New Roman" w:hAnsi="Times New Roman"/>
          <w:sz w:val="20"/>
          <w:szCs w:val="20"/>
          <w:lang w:val="cs-CZ"/>
        </w:rPr>
      </w:pPr>
      <w:r w:rsidRPr="001700FA">
        <w:rPr>
          <w:rFonts w:ascii="Times New Roman" w:hAnsi="Times New Roman"/>
          <w:sz w:val="20"/>
          <w:szCs w:val="20"/>
          <w:lang w:val="cs-CZ"/>
        </w:rPr>
        <w:t xml:space="preserve">IČ: </w:t>
      </w:r>
      <w:r w:rsidR="00381332">
        <w:rPr>
          <w:rFonts w:ascii="Times New Roman" w:hAnsi="Times New Roman"/>
          <w:sz w:val="20"/>
          <w:szCs w:val="20"/>
          <w:lang w:val="cs-CZ"/>
        </w:rPr>
        <w:t>00027049</w:t>
      </w:r>
    </w:p>
    <w:p w:rsidR="00945178" w:rsidRPr="001700FA" w:rsidRDefault="00945178" w:rsidP="00164211">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sidR="00381332">
        <w:rPr>
          <w:rFonts w:ascii="Times New Roman" w:hAnsi="Times New Roman"/>
          <w:sz w:val="20"/>
          <w:szCs w:val="20"/>
          <w:lang w:val="cs-CZ"/>
        </w:rPr>
        <w:t>CZ00027049</w:t>
      </w:r>
    </w:p>
    <w:p w:rsidR="00945178" w:rsidRPr="001700FA" w:rsidRDefault="00E73E75" w:rsidP="00164211">
      <w:pPr>
        <w:pStyle w:val="Zkladntext"/>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 </w:t>
      </w:r>
      <w:r w:rsidR="00381332">
        <w:rPr>
          <w:rFonts w:ascii="Times New Roman" w:hAnsi="Times New Roman"/>
          <w:sz w:val="20"/>
          <w:szCs w:val="20"/>
          <w:lang w:val="cs-CZ"/>
        </w:rPr>
        <w:t>Ing. Jiří</w:t>
      </w:r>
      <w:r w:rsidR="00865197">
        <w:rPr>
          <w:rFonts w:ascii="Times New Roman" w:hAnsi="Times New Roman"/>
          <w:sz w:val="20"/>
          <w:szCs w:val="20"/>
          <w:lang w:val="cs-CZ"/>
        </w:rPr>
        <w:t>m</w:t>
      </w:r>
      <w:r w:rsidR="00381332">
        <w:rPr>
          <w:rFonts w:ascii="Times New Roman" w:hAnsi="Times New Roman"/>
          <w:sz w:val="20"/>
          <w:szCs w:val="20"/>
          <w:lang w:val="cs-CZ"/>
        </w:rPr>
        <w:t xml:space="preserve"> Hladík</w:t>
      </w:r>
      <w:r w:rsidR="00865197">
        <w:rPr>
          <w:rFonts w:ascii="Times New Roman" w:hAnsi="Times New Roman"/>
          <w:sz w:val="20"/>
          <w:szCs w:val="20"/>
          <w:lang w:val="cs-CZ"/>
        </w:rPr>
        <w:t>em</w:t>
      </w:r>
      <w:r w:rsidR="00381332">
        <w:rPr>
          <w:rFonts w:ascii="Times New Roman" w:hAnsi="Times New Roman"/>
          <w:sz w:val="20"/>
          <w:szCs w:val="20"/>
          <w:lang w:val="cs-CZ"/>
        </w:rPr>
        <w:t xml:space="preserve">, Ph.D., ředitelem </w:t>
      </w:r>
    </w:p>
    <w:p w:rsidR="00945178" w:rsidRPr="001700FA" w:rsidRDefault="00945178" w:rsidP="00164211">
      <w:pPr>
        <w:pStyle w:val="Zkladntext"/>
        <w:rPr>
          <w:rFonts w:ascii="Times New Roman" w:hAnsi="Times New Roman"/>
          <w:sz w:val="20"/>
          <w:szCs w:val="20"/>
          <w:lang w:val="cs-CZ"/>
        </w:rPr>
      </w:pPr>
      <w:r w:rsidRPr="001700FA">
        <w:rPr>
          <w:rFonts w:ascii="Times New Roman" w:hAnsi="Times New Roman"/>
          <w:sz w:val="20"/>
          <w:szCs w:val="20"/>
          <w:lang w:val="cs-CZ"/>
        </w:rPr>
        <w:t xml:space="preserve">Zapsán: </w:t>
      </w:r>
      <w:r w:rsidR="00381332">
        <w:rPr>
          <w:rFonts w:ascii="Times New Roman" w:hAnsi="Times New Roman"/>
          <w:sz w:val="20"/>
          <w:szCs w:val="20"/>
          <w:lang w:val="cs-CZ"/>
        </w:rPr>
        <w:t>v Rejstříku veřejných výzkumných institucí</w:t>
      </w:r>
      <w:r w:rsidR="00335A2B">
        <w:rPr>
          <w:rFonts w:ascii="Times New Roman" w:hAnsi="Times New Roman"/>
          <w:sz w:val="20"/>
          <w:szCs w:val="20"/>
          <w:lang w:val="cs-CZ"/>
        </w:rPr>
        <w:t xml:space="preserve"> vedeném MŠMT</w:t>
      </w:r>
    </w:p>
    <w:p w:rsidR="00945178" w:rsidRPr="001700FA" w:rsidRDefault="00945178" w:rsidP="00164211">
      <w:pPr>
        <w:pStyle w:val="Zkladntext"/>
        <w:rPr>
          <w:rFonts w:ascii="Times New Roman" w:hAnsi="Times New Roman"/>
          <w:sz w:val="20"/>
          <w:szCs w:val="20"/>
          <w:lang w:val="cs-CZ"/>
        </w:rPr>
      </w:pPr>
      <w:r w:rsidRPr="00165B50">
        <w:rPr>
          <w:rFonts w:ascii="Times New Roman" w:hAnsi="Times New Roman"/>
          <w:sz w:val="20"/>
          <w:szCs w:val="20"/>
          <w:lang w:val="cs-CZ"/>
        </w:rPr>
        <w:t>Bankovní spojení:</w:t>
      </w:r>
      <w:r w:rsidR="003031AB">
        <w:rPr>
          <w:rFonts w:ascii="Times New Roman" w:hAnsi="Times New Roman"/>
          <w:sz w:val="20"/>
          <w:szCs w:val="20"/>
          <w:lang w:val="cs-CZ"/>
        </w:rPr>
        <w:t xml:space="preserve"> </w:t>
      </w:r>
      <w:r w:rsidR="00381332">
        <w:rPr>
          <w:rFonts w:ascii="Times New Roman" w:hAnsi="Times New Roman"/>
          <w:sz w:val="20"/>
          <w:szCs w:val="20"/>
          <w:lang w:val="cs-CZ"/>
        </w:rPr>
        <w:t>Komerční banka, a.s., Pr</w:t>
      </w:r>
      <w:r w:rsidR="001C5C83">
        <w:rPr>
          <w:rFonts w:ascii="Times New Roman" w:hAnsi="Times New Roman"/>
          <w:sz w:val="20"/>
          <w:szCs w:val="20"/>
          <w:lang w:val="cs-CZ"/>
        </w:rPr>
        <w:t>a</w:t>
      </w:r>
      <w:r w:rsidR="00381332">
        <w:rPr>
          <w:rFonts w:ascii="Times New Roman" w:hAnsi="Times New Roman"/>
          <w:sz w:val="20"/>
          <w:szCs w:val="20"/>
          <w:lang w:val="cs-CZ"/>
        </w:rPr>
        <w:t>ha</w:t>
      </w:r>
      <w:r w:rsidR="00D61343" w:rsidRPr="00CE40AF">
        <w:rPr>
          <w:rFonts w:ascii="Times New Roman" w:hAnsi="Times New Roman"/>
          <w:sz w:val="20"/>
          <w:szCs w:val="20"/>
          <w:lang w:val="cs-CZ"/>
        </w:rPr>
        <w:tab/>
      </w:r>
      <w:r w:rsidR="00D61343">
        <w:rPr>
          <w:rFonts w:ascii="Times New Roman" w:hAnsi="Times New Roman"/>
          <w:sz w:val="20"/>
          <w:szCs w:val="20"/>
          <w:lang w:val="cs-CZ"/>
        </w:rPr>
        <w:tab/>
      </w:r>
    </w:p>
    <w:p w:rsidR="00945178" w:rsidRPr="001700FA" w:rsidRDefault="00945178" w:rsidP="00164211">
      <w:pPr>
        <w:pStyle w:val="Zkladntext"/>
        <w:rPr>
          <w:rFonts w:ascii="Times New Roman" w:hAnsi="Times New Roman"/>
          <w:sz w:val="20"/>
          <w:szCs w:val="20"/>
          <w:lang w:val="cs-CZ"/>
        </w:rPr>
      </w:pPr>
      <w:r w:rsidRPr="001700FA">
        <w:rPr>
          <w:rFonts w:ascii="Times New Roman" w:hAnsi="Times New Roman"/>
          <w:sz w:val="20"/>
          <w:szCs w:val="20"/>
          <w:lang w:val="cs-CZ"/>
        </w:rPr>
        <w:t>Účet číslo</w:t>
      </w:r>
      <w:r w:rsidRPr="00CE40AF">
        <w:rPr>
          <w:rFonts w:ascii="Times New Roman" w:hAnsi="Times New Roman"/>
          <w:sz w:val="20"/>
          <w:szCs w:val="20"/>
          <w:lang w:val="cs-CZ"/>
        </w:rPr>
        <w:t>:</w:t>
      </w:r>
      <w:r w:rsidR="00AE3DBE">
        <w:rPr>
          <w:rFonts w:ascii="Times New Roman" w:hAnsi="Times New Roman"/>
          <w:sz w:val="20"/>
          <w:szCs w:val="20"/>
          <w:lang w:val="cs-CZ"/>
        </w:rPr>
        <w:t xml:space="preserve"> </w:t>
      </w:r>
      <w:r w:rsidR="00381332">
        <w:rPr>
          <w:rFonts w:ascii="Times New Roman" w:hAnsi="Times New Roman"/>
          <w:sz w:val="20"/>
          <w:szCs w:val="20"/>
          <w:lang w:val="cs-CZ"/>
        </w:rPr>
        <w:t>24635051/0100</w:t>
      </w:r>
    </w:p>
    <w:p w:rsidR="00945178" w:rsidRDefault="00945178" w:rsidP="00164211">
      <w:pPr>
        <w:pStyle w:val="Zkladntext"/>
        <w:rPr>
          <w:rFonts w:ascii="Times New Roman" w:hAnsi="Times New Roman"/>
          <w:b/>
          <w:bCs/>
          <w:sz w:val="20"/>
          <w:szCs w:val="20"/>
          <w:lang w:val="cs-CZ"/>
        </w:rPr>
      </w:pPr>
      <w:r w:rsidRPr="001700FA">
        <w:rPr>
          <w:rFonts w:ascii="Times New Roman" w:hAnsi="Times New Roman"/>
          <w:sz w:val="20"/>
          <w:szCs w:val="20"/>
          <w:lang w:val="cs-CZ"/>
        </w:rPr>
        <w:t xml:space="preserve">(dále jen </w:t>
      </w:r>
      <w:r w:rsidR="005F5FE4" w:rsidRPr="005F5FE4">
        <w:rPr>
          <w:rFonts w:ascii="Times New Roman" w:hAnsi="Times New Roman"/>
          <w:b/>
          <w:sz w:val="20"/>
          <w:szCs w:val="20"/>
          <w:lang w:val="cs-CZ"/>
        </w:rPr>
        <w:t>„</w:t>
      </w:r>
      <w:r w:rsidR="00F600E6">
        <w:rPr>
          <w:rFonts w:ascii="Times New Roman" w:hAnsi="Times New Roman"/>
          <w:b/>
          <w:sz w:val="20"/>
          <w:szCs w:val="20"/>
          <w:lang w:val="cs-CZ"/>
        </w:rPr>
        <w:t>Hlavní p</w:t>
      </w:r>
      <w:r w:rsidR="005F5FE4" w:rsidRPr="005F5FE4">
        <w:rPr>
          <w:rFonts w:ascii="Times New Roman" w:hAnsi="Times New Roman"/>
          <w:b/>
          <w:sz w:val="20"/>
          <w:szCs w:val="20"/>
          <w:lang w:val="cs-CZ"/>
        </w:rPr>
        <w:t>říjemce“</w:t>
      </w:r>
      <w:r w:rsidRPr="001700FA">
        <w:rPr>
          <w:rFonts w:ascii="Times New Roman" w:hAnsi="Times New Roman"/>
          <w:b/>
          <w:bCs/>
          <w:sz w:val="20"/>
          <w:szCs w:val="20"/>
          <w:lang w:val="cs-CZ"/>
        </w:rPr>
        <w:t>)</w:t>
      </w:r>
    </w:p>
    <w:p w:rsidR="00945178" w:rsidRPr="001700FA" w:rsidRDefault="00945178" w:rsidP="00164211">
      <w:pPr>
        <w:pStyle w:val="Zkladntext"/>
        <w:rPr>
          <w:rFonts w:ascii="Times New Roman" w:hAnsi="Times New Roman"/>
          <w:b/>
          <w:bCs/>
          <w:sz w:val="20"/>
          <w:szCs w:val="20"/>
          <w:lang w:val="cs-CZ"/>
        </w:rPr>
      </w:pPr>
    </w:p>
    <w:p w:rsidR="001178B0" w:rsidRDefault="00381332" w:rsidP="00B30BE2">
      <w:pPr>
        <w:pStyle w:val="Zkladntext"/>
        <w:rPr>
          <w:rFonts w:ascii="Times New Roman" w:hAnsi="Times New Roman"/>
          <w:b/>
          <w:bCs/>
          <w:sz w:val="20"/>
          <w:szCs w:val="20"/>
          <w:lang w:val="cs-CZ"/>
        </w:rPr>
      </w:pPr>
      <w:r>
        <w:rPr>
          <w:rFonts w:ascii="Times New Roman" w:hAnsi="Times New Roman"/>
          <w:b/>
          <w:bCs/>
          <w:sz w:val="20"/>
          <w:szCs w:val="20"/>
          <w:lang w:val="cs-CZ"/>
        </w:rPr>
        <w:t>Česká zemědělská univerzita v</w:t>
      </w:r>
      <w:r w:rsidR="001178B0">
        <w:rPr>
          <w:rFonts w:ascii="Times New Roman" w:hAnsi="Times New Roman"/>
          <w:b/>
          <w:bCs/>
          <w:sz w:val="20"/>
          <w:szCs w:val="20"/>
          <w:lang w:val="cs-CZ"/>
        </w:rPr>
        <w:t> </w:t>
      </w:r>
      <w:r>
        <w:rPr>
          <w:rFonts w:ascii="Times New Roman" w:hAnsi="Times New Roman"/>
          <w:b/>
          <w:bCs/>
          <w:sz w:val="20"/>
          <w:szCs w:val="20"/>
          <w:lang w:val="cs-CZ"/>
        </w:rPr>
        <w:t>Praze</w:t>
      </w:r>
    </w:p>
    <w:p w:rsidR="00945178" w:rsidRDefault="00D953AA" w:rsidP="00164211">
      <w:pPr>
        <w:pStyle w:val="Zkladntext"/>
        <w:rPr>
          <w:rFonts w:ascii="Times New Roman" w:hAnsi="Times New Roman"/>
          <w:sz w:val="20"/>
          <w:szCs w:val="20"/>
          <w:lang w:val="cs-CZ"/>
        </w:rPr>
      </w:pPr>
      <w:r>
        <w:rPr>
          <w:rFonts w:ascii="Times New Roman" w:hAnsi="Times New Roman"/>
          <w:sz w:val="20"/>
          <w:szCs w:val="20"/>
          <w:lang w:val="cs-CZ"/>
        </w:rPr>
        <w:t>Se sídlem</w:t>
      </w:r>
      <w:r w:rsidR="00945178" w:rsidRPr="001700FA">
        <w:rPr>
          <w:rFonts w:ascii="Times New Roman" w:hAnsi="Times New Roman"/>
          <w:sz w:val="20"/>
          <w:szCs w:val="20"/>
          <w:lang w:val="cs-CZ"/>
        </w:rPr>
        <w:t xml:space="preserve">: </w:t>
      </w:r>
      <w:r w:rsidR="001178B0">
        <w:rPr>
          <w:rFonts w:ascii="Times New Roman" w:hAnsi="Times New Roman"/>
          <w:sz w:val="20"/>
          <w:szCs w:val="20"/>
          <w:lang w:val="cs-CZ"/>
        </w:rPr>
        <w:t>Kamýcká 129, 165 00, Praha -</w:t>
      </w:r>
      <w:r w:rsidR="00315677">
        <w:rPr>
          <w:rFonts w:ascii="Times New Roman" w:hAnsi="Times New Roman"/>
          <w:sz w:val="20"/>
          <w:szCs w:val="20"/>
          <w:lang w:val="cs-CZ"/>
        </w:rPr>
        <w:t xml:space="preserve"> </w:t>
      </w:r>
      <w:r w:rsidR="001178B0">
        <w:rPr>
          <w:rFonts w:ascii="Times New Roman" w:hAnsi="Times New Roman"/>
          <w:sz w:val="20"/>
          <w:szCs w:val="20"/>
          <w:lang w:val="cs-CZ"/>
        </w:rPr>
        <w:t>Suchdol</w:t>
      </w:r>
    </w:p>
    <w:p w:rsidR="00945178" w:rsidRPr="001700FA" w:rsidRDefault="00945178" w:rsidP="00164211">
      <w:pPr>
        <w:pStyle w:val="Zkladntext"/>
        <w:rPr>
          <w:rFonts w:ascii="Times New Roman" w:hAnsi="Times New Roman"/>
          <w:sz w:val="20"/>
          <w:szCs w:val="20"/>
          <w:lang w:val="cs-CZ"/>
        </w:rPr>
      </w:pPr>
      <w:r w:rsidRPr="001700FA">
        <w:rPr>
          <w:rFonts w:ascii="Times New Roman" w:hAnsi="Times New Roman"/>
          <w:sz w:val="20"/>
          <w:szCs w:val="20"/>
          <w:lang w:val="cs-CZ"/>
        </w:rPr>
        <w:t xml:space="preserve">IČ: </w:t>
      </w:r>
      <w:r w:rsidR="001178B0">
        <w:rPr>
          <w:rFonts w:ascii="Times New Roman" w:hAnsi="Times New Roman"/>
          <w:sz w:val="20"/>
          <w:szCs w:val="20"/>
          <w:lang w:val="cs-CZ"/>
        </w:rPr>
        <w:t>60460709</w:t>
      </w:r>
    </w:p>
    <w:p w:rsidR="00945178" w:rsidRPr="001700FA" w:rsidRDefault="00945178" w:rsidP="00164211">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sidR="001178B0">
        <w:rPr>
          <w:rFonts w:ascii="Times New Roman" w:hAnsi="Times New Roman"/>
          <w:sz w:val="20"/>
          <w:szCs w:val="20"/>
          <w:lang w:val="cs-CZ"/>
        </w:rPr>
        <w:t>CZ60460709</w:t>
      </w:r>
    </w:p>
    <w:p w:rsidR="00E73E75" w:rsidRPr="00164211" w:rsidRDefault="00E73E75"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sidR="00381332" w:rsidRPr="00164211">
        <w:rPr>
          <w:rFonts w:ascii="Times New Roman" w:hAnsi="Times New Roman"/>
          <w:sz w:val="20"/>
          <w:szCs w:val="20"/>
          <w:lang w:val="cs-CZ"/>
        </w:rPr>
        <w:t>prof.</w:t>
      </w:r>
      <w:r w:rsidR="00315677">
        <w:rPr>
          <w:rFonts w:ascii="Times New Roman" w:hAnsi="Times New Roman"/>
          <w:sz w:val="20"/>
          <w:szCs w:val="20"/>
          <w:lang w:val="cs-CZ"/>
        </w:rPr>
        <w:t xml:space="preserve"> </w:t>
      </w:r>
      <w:r w:rsidR="00381332" w:rsidRPr="00164211">
        <w:rPr>
          <w:rFonts w:ascii="Times New Roman" w:hAnsi="Times New Roman"/>
          <w:sz w:val="20"/>
          <w:szCs w:val="20"/>
          <w:lang w:val="cs-CZ"/>
        </w:rPr>
        <w:t>Ing. Jiří</w:t>
      </w:r>
      <w:r w:rsidR="00315677">
        <w:rPr>
          <w:rFonts w:ascii="Times New Roman" w:hAnsi="Times New Roman"/>
          <w:sz w:val="20"/>
          <w:szCs w:val="20"/>
          <w:lang w:val="cs-CZ"/>
        </w:rPr>
        <w:t>m</w:t>
      </w:r>
      <w:r w:rsidR="00381332" w:rsidRPr="00164211">
        <w:rPr>
          <w:rFonts w:ascii="Times New Roman" w:hAnsi="Times New Roman"/>
          <w:sz w:val="20"/>
          <w:szCs w:val="20"/>
          <w:lang w:val="cs-CZ"/>
        </w:rPr>
        <w:t xml:space="preserve"> Balík</w:t>
      </w:r>
      <w:r w:rsidR="00315677">
        <w:rPr>
          <w:rFonts w:ascii="Times New Roman" w:hAnsi="Times New Roman"/>
          <w:sz w:val="20"/>
          <w:szCs w:val="20"/>
          <w:lang w:val="cs-CZ"/>
        </w:rPr>
        <w:t>em</w:t>
      </w:r>
      <w:r w:rsidR="00DF48B4" w:rsidRPr="00164211">
        <w:rPr>
          <w:rFonts w:ascii="Times New Roman" w:hAnsi="Times New Roman"/>
          <w:sz w:val="20"/>
          <w:szCs w:val="20"/>
          <w:lang w:val="cs-CZ"/>
        </w:rPr>
        <w:t>,</w:t>
      </w:r>
      <w:r w:rsidR="00381332" w:rsidRPr="00164211">
        <w:rPr>
          <w:rFonts w:ascii="Times New Roman" w:hAnsi="Times New Roman"/>
          <w:sz w:val="20"/>
          <w:szCs w:val="20"/>
          <w:lang w:val="cs-CZ"/>
        </w:rPr>
        <w:t xml:space="preserve"> CSc</w:t>
      </w:r>
      <w:r w:rsidR="00315677">
        <w:rPr>
          <w:rFonts w:ascii="Times New Roman" w:hAnsi="Times New Roman"/>
          <w:sz w:val="20"/>
          <w:szCs w:val="20"/>
          <w:lang w:val="cs-CZ"/>
        </w:rPr>
        <w:t>.</w:t>
      </w:r>
      <w:r w:rsidR="00381332" w:rsidRPr="00164211">
        <w:rPr>
          <w:rFonts w:ascii="Times New Roman" w:hAnsi="Times New Roman"/>
          <w:sz w:val="20"/>
          <w:szCs w:val="20"/>
          <w:lang w:val="cs-CZ"/>
        </w:rPr>
        <w:t>, dr.</w:t>
      </w:r>
      <w:r w:rsidR="00315677">
        <w:rPr>
          <w:rFonts w:ascii="Times New Roman" w:hAnsi="Times New Roman"/>
          <w:sz w:val="20"/>
          <w:szCs w:val="20"/>
          <w:lang w:val="cs-CZ"/>
        </w:rPr>
        <w:t xml:space="preserve"> </w:t>
      </w:r>
      <w:r w:rsidR="00381332" w:rsidRPr="00164211">
        <w:rPr>
          <w:rFonts w:ascii="Times New Roman" w:hAnsi="Times New Roman"/>
          <w:sz w:val="20"/>
          <w:szCs w:val="20"/>
          <w:lang w:val="cs-CZ"/>
        </w:rPr>
        <w:t>h.</w:t>
      </w:r>
      <w:r w:rsidR="00315677">
        <w:rPr>
          <w:rFonts w:ascii="Times New Roman" w:hAnsi="Times New Roman"/>
          <w:sz w:val="20"/>
          <w:szCs w:val="20"/>
          <w:lang w:val="cs-CZ"/>
        </w:rPr>
        <w:t xml:space="preserve"> </w:t>
      </w:r>
      <w:r w:rsidR="00381332" w:rsidRPr="00164211">
        <w:rPr>
          <w:rFonts w:ascii="Times New Roman" w:hAnsi="Times New Roman"/>
          <w:sz w:val="20"/>
          <w:szCs w:val="20"/>
          <w:lang w:val="cs-CZ"/>
        </w:rPr>
        <w:t>c</w:t>
      </w:r>
      <w:r w:rsidR="001178B0" w:rsidRPr="00164211">
        <w:rPr>
          <w:rFonts w:ascii="Times New Roman" w:hAnsi="Times New Roman"/>
          <w:sz w:val="20"/>
          <w:szCs w:val="20"/>
          <w:lang w:val="cs-CZ"/>
        </w:rPr>
        <w:t>, rektorem</w:t>
      </w:r>
    </w:p>
    <w:p w:rsidR="002D6906" w:rsidRPr="00164211" w:rsidRDefault="00E73E75"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Bankovní spojení: </w:t>
      </w:r>
      <w:r w:rsidR="00315677">
        <w:rPr>
          <w:rFonts w:ascii="Times New Roman" w:hAnsi="Times New Roman"/>
          <w:sz w:val="20"/>
          <w:szCs w:val="20"/>
          <w:lang w:val="cs-CZ"/>
        </w:rPr>
        <w:t>Česká spořitelna, a.s.</w:t>
      </w:r>
    </w:p>
    <w:p w:rsidR="00945178" w:rsidRPr="00164211" w:rsidRDefault="00E73E75" w:rsidP="00D4212D">
      <w:pPr>
        <w:pStyle w:val="Zkladntext"/>
        <w:rPr>
          <w:rFonts w:ascii="Times New Roman" w:hAnsi="Times New Roman"/>
          <w:bCs/>
          <w:sz w:val="20"/>
          <w:szCs w:val="20"/>
          <w:lang w:val="cs-CZ"/>
        </w:rPr>
      </w:pPr>
      <w:r w:rsidRPr="00164211">
        <w:rPr>
          <w:rFonts w:ascii="Times New Roman" w:hAnsi="Times New Roman"/>
          <w:sz w:val="20"/>
          <w:szCs w:val="20"/>
          <w:lang w:val="cs-CZ"/>
        </w:rPr>
        <w:t>Účet číslo:</w:t>
      </w:r>
      <w:r w:rsidRPr="00164211">
        <w:rPr>
          <w:rFonts w:ascii="Times New Roman" w:hAnsi="Times New Roman"/>
          <w:lang w:val="cs-CZ"/>
        </w:rPr>
        <w:t xml:space="preserve"> </w:t>
      </w:r>
      <w:r w:rsidR="00315677">
        <w:rPr>
          <w:rFonts w:ascii="Times New Roman" w:hAnsi="Times New Roman"/>
          <w:sz w:val="20"/>
          <w:szCs w:val="20"/>
          <w:lang w:val="cs-CZ"/>
        </w:rPr>
        <w:t>500022222/0800</w:t>
      </w:r>
    </w:p>
    <w:p w:rsidR="00DF7A92" w:rsidRPr="00164211" w:rsidRDefault="00DF7A92" w:rsidP="00DF7A92">
      <w:pPr>
        <w:pStyle w:val="Zkladntext"/>
        <w:rPr>
          <w:rFonts w:ascii="Times New Roman" w:hAnsi="Times New Roman"/>
          <w:b/>
          <w:bCs/>
          <w:sz w:val="20"/>
          <w:szCs w:val="20"/>
          <w:lang w:val="cs-CZ"/>
        </w:rPr>
      </w:pPr>
      <w:r w:rsidRPr="00164211">
        <w:rPr>
          <w:rFonts w:ascii="Times New Roman" w:hAnsi="Times New Roman"/>
          <w:sz w:val="20"/>
          <w:szCs w:val="20"/>
          <w:lang w:val="cs-CZ"/>
        </w:rPr>
        <w:t>(dále jen „</w:t>
      </w:r>
      <w:r w:rsidRPr="00164211">
        <w:rPr>
          <w:rFonts w:ascii="Times New Roman" w:hAnsi="Times New Roman"/>
          <w:b/>
          <w:sz w:val="20"/>
          <w:szCs w:val="20"/>
          <w:lang w:val="cs-CZ"/>
        </w:rPr>
        <w:t>Další účastník</w:t>
      </w:r>
      <w:r w:rsidR="002B748D" w:rsidRPr="00164211">
        <w:rPr>
          <w:rFonts w:ascii="Times New Roman" w:hAnsi="Times New Roman"/>
          <w:b/>
          <w:sz w:val="20"/>
          <w:szCs w:val="20"/>
          <w:lang w:val="cs-CZ"/>
        </w:rPr>
        <w:t xml:space="preserve"> 1</w:t>
      </w:r>
      <w:r w:rsidRPr="00164211">
        <w:rPr>
          <w:rFonts w:ascii="Times New Roman" w:hAnsi="Times New Roman"/>
          <w:sz w:val="20"/>
          <w:szCs w:val="20"/>
          <w:lang w:val="cs-CZ"/>
        </w:rPr>
        <w:t>“)</w:t>
      </w:r>
    </w:p>
    <w:p w:rsidR="008F313B" w:rsidRDefault="008F313B" w:rsidP="00D4212D">
      <w:pPr>
        <w:pStyle w:val="Zkladntext"/>
        <w:rPr>
          <w:rFonts w:ascii="Times New Roman" w:hAnsi="Times New Roman"/>
          <w:bCs/>
          <w:sz w:val="20"/>
          <w:szCs w:val="20"/>
          <w:lang w:val="cs-CZ"/>
        </w:rPr>
      </w:pPr>
    </w:p>
    <w:p w:rsidR="00084632" w:rsidRPr="00164211" w:rsidRDefault="00381332" w:rsidP="00084632">
      <w:pPr>
        <w:pStyle w:val="Zkladntext"/>
        <w:rPr>
          <w:rFonts w:ascii="Times New Roman" w:hAnsi="Times New Roman"/>
          <w:b/>
          <w:bCs/>
          <w:sz w:val="20"/>
          <w:szCs w:val="20"/>
          <w:lang w:val="cs-CZ"/>
        </w:rPr>
      </w:pPr>
      <w:r w:rsidRPr="00164211">
        <w:rPr>
          <w:rFonts w:ascii="Times New Roman" w:hAnsi="Times New Roman"/>
          <w:b/>
          <w:bCs/>
          <w:sz w:val="20"/>
          <w:szCs w:val="20"/>
          <w:lang w:val="cs-CZ"/>
        </w:rPr>
        <w:t>Český hydrometeorologický ústav</w:t>
      </w:r>
    </w:p>
    <w:p w:rsidR="00A6667C" w:rsidRPr="00164211" w:rsidRDefault="00D953AA" w:rsidP="00164211">
      <w:pPr>
        <w:pStyle w:val="Zkladntext"/>
        <w:rPr>
          <w:rFonts w:ascii="Times New Roman" w:hAnsi="Times New Roman"/>
          <w:sz w:val="20"/>
          <w:szCs w:val="20"/>
          <w:lang w:val="cs-CZ"/>
        </w:rPr>
      </w:pPr>
      <w:r w:rsidRPr="00164211">
        <w:rPr>
          <w:rFonts w:ascii="Times New Roman" w:hAnsi="Times New Roman"/>
          <w:sz w:val="20"/>
          <w:szCs w:val="20"/>
          <w:lang w:val="cs-CZ"/>
        </w:rPr>
        <w:t>Se sídlem</w:t>
      </w:r>
      <w:r w:rsidR="00A6667C" w:rsidRPr="00164211">
        <w:rPr>
          <w:rFonts w:ascii="Times New Roman" w:hAnsi="Times New Roman"/>
          <w:sz w:val="20"/>
          <w:szCs w:val="20"/>
          <w:lang w:val="cs-CZ"/>
        </w:rPr>
        <w:t xml:space="preserve">: </w:t>
      </w:r>
      <w:r w:rsidR="001178B0" w:rsidRPr="00164211">
        <w:rPr>
          <w:rFonts w:ascii="Times New Roman" w:hAnsi="Times New Roman"/>
          <w:sz w:val="20"/>
          <w:szCs w:val="20"/>
          <w:lang w:val="cs-CZ"/>
        </w:rPr>
        <w:t xml:space="preserve">Na </w:t>
      </w:r>
      <w:proofErr w:type="spellStart"/>
      <w:r w:rsidR="001178B0" w:rsidRPr="00164211">
        <w:rPr>
          <w:rFonts w:ascii="Times New Roman" w:hAnsi="Times New Roman"/>
          <w:sz w:val="20"/>
          <w:szCs w:val="20"/>
          <w:lang w:val="cs-CZ"/>
        </w:rPr>
        <w:t>Šabatce</w:t>
      </w:r>
      <w:proofErr w:type="spellEnd"/>
      <w:r w:rsidR="001178B0" w:rsidRPr="00164211">
        <w:rPr>
          <w:rFonts w:ascii="Times New Roman" w:hAnsi="Times New Roman"/>
          <w:sz w:val="20"/>
          <w:szCs w:val="20"/>
          <w:lang w:val="cs-CZ"/>
        </w:rPr>
        <w:t xml:space="preserve"> 2050/17, 14300, Praha 4- Komořany</w:t>
      </w:r>
    </w:p>
    <w:p w:rsidR="00A6667C" w:rsidRPr="00164211" w:rsidRDefault="00A6667C" w:rsidP="00164211">
      <w:pPr>
        <w:pStyle w:val="Zkladntext"/>
        <w:rPr>
          <w:rFonts w:ascii="Times New Roman" w:hAnsi="Times New Roman"/>
          <w:sz w:val="20"/>
          <w:szCs w:val="20"/>
          <w:lang w:val="cs-CZ"/>
        </w:rPr>
      </w:pPr>
      <w:r w:rsidRPr="00164211">
        <w:rPr>
          <w:rFonts w:ascii="Times New Roman" w:hAnsi="Times New Roman"/>
          <w:sz w:val="20"/>
          <w:szCs w:val="20"/>
          <w:lang w:val="cs-CZ"/>
        </w:rPr>
        <w:t>IČ:</w:t>
      </w:r>
      <w:r w:rsidR="001178B0" w:rsidRPr="00164211">
        <w:rPr>
          <w:rFonts w:ascii="Times New Roman" w:hAnsi="Times New Roman"/>
          <w:sz w:val="20"/>
          <w:szCs w:val="20"/>
          <w:lang w:val="cs-CZ"/>
        </w:rPr>
        <w:t>00020699</w:t>
      </w:r>
    </w:p>
    <w:p w:rsidR="00A6667C" w:rsidRPr="00164211" w:rsidRDefault="00A6667C"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DIČ: </w:t>
      </w:r>
      <w:r w:rsidR="001178B0" w:rsidRPr="00164211">
        <w:rPr>
          <w:rFonts w:ascii="Times New Roman" w:hAnsi="Times New Roman"/>
          <w:sz w:val="20"/>
          <w:szCs w:val="20"/>
          <w:lang w:val="cs-CZ"/>
        </w:rPr>
        <w:t>CZ00020699</w:t>
      </w:r>
    </w:p>
    <w:p w:rsidR="00DF48B4" w:rsidRPr="00164211" w:rsidRDefault="00A6667C"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 </w:t>
      </w:r>
      <w:r w:rsidR="00381332" w:rsidRPr="00164211">
        <w:rPr>
          <w:rFonts w:ascii="Times New Roman" w:hAnsi="Times New Roman"/>
          <w:sz w:val="20"/>
          <w:szCs w:val="20"/>
          <w:lang w:val="cs-CZ"/>
        </w:rPr>
        <w:t xml:space="preserve"> Ing. Václav</w:t>
      </w:r>
      <w:r w:rsidR="00865197">
        <w:rPr>
          <w:rFonts w:ascii="Times New Roman" w:hAnsi="Times New Roman"/>
          <w:sz w:val="20"/>
          <w:szCs w:val="20"/>
          <w:lang w:val="cs-CZ"/>
        </w:rPr>
        <w:t>em</w:t>
      </w:r>
      <w:r w:rsidR="00381332" w:rsidRPr="00164211">
        <w:rPr>
          <w:rFonts w:ascii="Times New Roman" w:hAnsi="Times New Roman"/>
          <w:sz w:val="20"/>
          <w:szCs w:val="20"/>
          <w:lang w:val="cs-CZ"/>
        </w:rPr>
        <w:t xml:space="preserve"> Dvořák</w:t>
      </w:r>
      <w:r w:rsidR="00865197">
        <w:rPr>
          <w:rFonts w:ascii="Times New Roman" w:hAnsi="Times New Roman"/>
          <w:sz w:val="20"/>
          <w:szCs w:val="20"/>
          <w:lang w:val="cs-CZ"/>
        </w:rPr>
        <w:t>em</w:t>
      </w:r>
      <w:r w:rsidR="00DF48B4" w:rsidRPr="00164211">
        <w:rPr>
          <w:rFonts w:ascii="Times New Roman" w:hAnsi="Times New Roman"/>
          <w:sz w:val="20"/>
          <w:szCs w:val="20"/>
          <w:lang w:val="cs-CZ"/>
        </w:rPr>
        <w:t>,</w:t>
      </w:r>
      <w:r w:rsidR="00381332" w:rsidRPr="00164211">
        <w:rPr>
          <w:rFonts w:ascii="Times New Roman" w:hAnsi="Times New Roman"/>
          <w:sz w:val="20"/>
          <w:szCs w:val="20"/>
          <w:lang w:val="cs-CZ"/>
        </w:rPr>
        <w:t xml:space="preserve"> Ph.D.</w:t>
      </w:r>
      <w:r w:rsidR="00DF48B4" w:rsidRPr="00164211">
        <w:rPr>
          <w:rFonts w:ascii="Times New Roman" w:hAnsi="Times New Roman"/>
          <w:sz w:val="20"/>
          <w:szCs w:val="20"/>
          <w:lang w:val="cs-CZ"/>
        </w:rPr>
        <w:t>, ředitelem</w:t>
      </w:r>
    </w:p>
    <w:p w:rsidR="00A6667C" w:rsidRPr="00164211" w:rsidRDefault="00A6667C"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Zapsán: </w:t>
      </w:r>
      <w:r w:rsidR="00816B70">
        <w:rPr>
          <w:rFonts w:ascii="Times New Roman" w:hAnsi="Times New Roman"/>
          <w:sz w:val="20"/>
          <w:szCs w:val="20"/>
          <w:lang w:val="cs-CZ"/>
        </w:rPr>
        <w:t>Příspěvková organizace</w:t>
      </w:r>
    </w:p>
    <w:p w:rsidR="008961D3" w:rsidRPr="00164211" w:rsidRDefault="00A6667C" w:rsidP="0004574E">
      <w:pPr>
        <w:pStyle w:val="Zkladntext"/>
        <w:tabs>
          <w:tab w:val="left" w:pos="2265"/>
        </w:tabs>
        <w:rPr>
          <w:rFonts w:ascii="Times New Roman" w:hAnsi="Times New Roman"/>
          <w:sz w:val="20"/>
          <w:szCs w:val="20"/>
          <w:lang w:val="cs-CZ"/>
        </w:rPr>
      </w:pPr>
      <w:r w:rsidRPr="00164211">
        <w:rPr>
          <w:rFonts w:ascii="Times New Roman" w:hAnsi="Times New Roman"/>
          <w:sz w:val="20"/>
          <w:szCs w:val="20"/>
          <w:lang w:val="cs-CZ"/>
        </w:rPr>
        <w:t xml:space="preserve">Bankovní spojení: </w:t>
      </w:r>
      <w:r w:rsidR="00816B70">
        <w:rPr>
          <w:rFonts w:ascii="Times New Roman" w:hAnsi="Times New Roman"/>
          <w:sz w:val="20"/>
          <w:szCs w:val="20"/>
          <w:lang w:val="cs-CZ"/>
        </w:rPr>
        <w:t xml:space="preserve">Česká národní banka, Praha  </w:t>
      </w:r>
      <w:r w:rsidR="0004574E">
        <w:rPr>
          <w:rFonts w:ascii="Times New Roman" w:hAnsi="Times New Roman"/>
          <w:sz w:val="20"/>
          <w:szCs w:val="20"/>
          <w:lang w:val="cs-CZ"/>
        </w:rPr>
        <w:tab/>
      </w:r>
    </w:p>
    <w:p w:rsidR="00A6667C" w:rsidRPr="00164211" w:rsidRDefault="008961D3" w:rsidP="00164211">
      <w:pPr>
        <w:pStyle w:val="Zkladntext"/>
        <w:rPr>
          <w:rFonts w:ascii="Times New Roman" w:hAnsi="Times New Roman"/>
          <w:sz w:val="20"/>
          <w:szCs w:val="20"/>
          <w:lang w:val="cs-CZ"/>
        </w:rPr>
      </w:pPr>
      <w:r w:rsidRPr="00164211">
        <w:rPr>
          <w:rFonts w:ascii="Times New Roman" w:hAnsi="Times New Roman"/>
          <w:sz w:val="20"/>
          <w:szCs w:val="20"/>
          <w:lang w:val="cs-CZ"/>
        </w:rPr>
        <w:t>Účet číslo:</w:t>
      </w:r>
      <w:r w:rsidR="00816B70">
        <w:rPr>
          <w:rFonts w:ascii="Times New Roman" w:hAnsi="Times New Roman"/>
          <w:sz w:val="20"/>
          <w:szCs w:val="20"/>
          <w:lang w:val="cs-CZ"/>
        </w:rPr>
        <w:t xml:space="preserve"> 54132041/0710</w:t>
      </w:r>
    </w:p>
    <w:p w:rsidR="00DF7A92" w:rsidRPr="00164211" w:rsidRDefault="00DF7A92" w:rsidP="00DF7A92">
      <w:pPr>
        <w:pStyle w:val="Zkladntext"/>
        <w:rPr>
          <w:rFonts w:ascii="Times New Roman" w:hAnsi="Times New Roman"/>
          <w:b/>
          <w:bCs/>
          <w:sz w:val="20"/>
          <w:szCs w:val="20"/>
          <w:lang w:val="cs-CZ"/>
        </w:rPr>
      </w:pPr>
      <w:r w:rsidRPr="00164211">
        <w:rPr>
          <w:rFonts w:ascii="Times New Roman" w:hAnsi="Times New Roman"/>
          <w:sz w:val="20"/>
          <w:szCs w:val="20"/>
          <w:lang w:val="cs-CZ"/>
        </w:rPr>
        <w:t>(dále jen „</w:t>
      </w:r>
      <w:r w:rsidRPr="00164211">
        <w:rPr>
          <w:rFonts w:ascii="Times New Roman" w:hAnsi="Times New Roman"/>
          <w:b/>
          <w:sz w:val="20"/>
          <w:szCs w:val="20"/>
          <w:lang w:val="cs-CZ"/>
        </w:rPr>
        <w:t>Další účastník</w:t>
      </w:r>
      <w:r w:rsidR="002B748D" w:rsidRPr="00164211">
        <w:rPr>
          <w:rFonts w:ascii="Times New Roman" w:hAnsi="Times New Roman"/>
          <w:b/>
          <w:sz w:val="20"/>
          <w:szCs w:val="20"/>
          <w:lang w:val="cs-CZ"/>
        </w:rPr>
        <w:t xml:space="preserve"> 2</w:t>
      </w:r>
      <w:r w:rsidRPr="00164211">
        <w:rPr>
          <w:rFonts w:ascii="Times New Roman" w:hAnsi="Times New Roman"/>
          <w:sz w:val="20"/>
          <w:szCs w:val="20"/>
          <w:lang w:val="cs-CZ"/>
        </w:rPr>
        <w:t>“)</w:t>
      </w:r>
    </w:p>
    <w:p w:rsidR="00DF48B4" w:rsidRPr="00164211" w:rsidRDefault="00DF48B4" w:rsidP="00164211">
      <w:pPr>
        <w:pStyle w:val="Zkladntext"/>
        <w:rPr>
          <w:rFonts w:ascii="Times New Roman" w:hAnsi="Times New Roman"/>
          <w:sz w:val="20"/>
          <w:szCs w:val="20"/>
          <w:lang w:val="cs-CZ"/>
        </w:rPr>
      </w:pPr>
    </w:p>
    <w:p w:rsidR="00DF48B4" w:rsidRPr="00164211" w:rsidRDefault="00DF48B4" w:rsidP="00DF48B4">
      <w:pPr>
        <w:pStyle w:val="Zkladntext"/>
        <w:rPr>
          <w:rFonts w:ascii="Times New Roman" w:hAnsi="Times New Roman"/>
          <w:b/>
          <w:bCs/>
          <w:sz w:val="20"/>
          <w:szCs w:val="20"/>
          <w:lang w:val="cs-CZ"/>
        </w:rPr>
      </w:pPr>
      <w:r w:rsidRPr="00164211">
        <w:rPr>
          <w:rFonts w:ascii="Times New Roman" w:hAnsi="Times New Roman"/>
          <w:b/>
          <w:bCs/>
          <w:sz w:val="20"/>
          <w:szCs w:val="20"/>
          <w:lang w:val="cs-CZ"/>
        </w:rPr>
        <w:t>Mendelova univerzita v Brně</w:t>
      </w:r>
    </w:p>
    <w:p w:rsidR="00DF48B4" w:rsidRPr="00164211" w:rsidRDefault="00DF48B4" w:rsidP="00B12EA4">
      <w:pPr>
        <w:pStyle w:val="Zkladntext"/>
        <w:rPr>
          <w:rFonts w:ascii="Times New Roman" w:hAnsi="Times New Roman"/>
          <w:bCs/>
          <w:sz w:val="20"/>
          <w:szCs w:val="20"/>
          <w:lang w:val="cs-CZ"/>
        </w:rPr>
      </w:pPr>
      <w:r w:rsidRPr="00164211">
        <w:rPr>
          <w:rFonts w:ascii="Times New Roman" w:hAnsi="Times New Roman"/>
          <w:bCs/>
          <w:sz w:val="20"/>
          <w:szCs w:val="20"/>
          <w:lang w:val="cs-CZ"/>
        </w:rPr>
        <w:t>Agronomická fakulta</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Se sídlem: Zemědělská 1665/1, 61300, Brno- Černá Pole</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IČ: 62156489</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DIČ: CZ62156489</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Zastoupena: prof. RNDr. Ladislav</w:t>
      </w:r>
      <w:r w:rsidR="00865197">
        <w:rPr>
          <w:rFonts w:ascii="Times New Roman" w:hAnsi="Times New Roman"/>
          <w:sz w:val="20"/>
          <w:szCs w:val="20"/>
          <w:lang w:val="cs-CZ"/>
        </w:rPr>
        <w:t>em</w:t>
      </w:r>
      <w:r w:rsidRPr="00164211">
        <w:rPr>
          <w:rFonts w:ascii="Times New Roman" w:hAnsi="Times New Roman"/>
          <w:sz w:val="20"/>
          <w:szCs w:val="20"/>
          <w:lang w:val="cs-CZ"/>
        </w:rPr>
        <w:t xml:space="preserve"> </w:t>
      </w:r>
      <w:r w:rsidR="00865197" w:rsidRPr="00164211">
        <w:rPr>
          <w:rFonts w:ascii="Times New Roman" w:hAnsi="Times New Roman"/>
          <w:sz w:val="20"/>
          <w:szCs w:val="20"/>
          <w:lang w:val="cs-CZ"/>
        </w:rPr>
        <w:t>Hav</w:t>
      </w:r>
      <w:r w:rsidR="00865197">
        <w:rPr>
          <w:rFonts w:ascii="Times New Roman" w:hAnsi="Times New Roman"/>
          <w:sz w:val="20"/>
          <w:szCs w:val="20"/>
          <w:lang w:val="cs-CZ"/>
        </w:rPr>
        <w:t>lem</w:t>
      </w:r>
      <w:r w:rsidRPr="00164211">
        <w:rPr>
          <w:rFonts w:ascii="Times New Roman" w:hAnsi="Times New Roman"/>
          <w:sz w:val="20"/>
          <w:szCs w:val="20"/>
          <w:lang w:val="cs-CZ"/>
        </w:rPr>
        <w:t>, CSc.</w:t>
      </w:r>
      <w:r w:rsidR="004D1FCA">
        <w:rPr>
          <w:rFonts w:ascii="Times New Roman" w:hAnsi="Times New Roman"/>
          <w:sz w:val="20"/>
          <w:szCs w:val="20"/>
          <w:lang w:val="cs-CZ"/>
        </w:rPr>
        <w:t>, rektorem</w:t>
      </w:r>
    </w:p>
    <w:p w:rsidR="0070282F" w:rsidRDefault="00DF48B4" w:rsidP="0070282F">
      <w:pPr>
        <w:rPr>
          <w:rFonts w:ascii="Times New Roman" w:hAnsi="Times New Roman" w:cs="Times New Roman"/>
          <w:lang w:val="cs-CZ"/>
        </w:rPr>
      </w:pPr>
      <w:r w:rsidRPr="00164211">
        <w:rPr>
          <w:rFonts w:ascii="Times New Roman" w:hAnsi="Times New Roman"/>
          <w:lang w:val="cs-CZ"/>
        </w:rPr>
        <w:t xml:space="preserve">Zapsána: </w:t>
      </w:r>
      <w:proofErr w:type="spellStart"/>
      <w:r w:rsidR="0070282F">
        <w:t>veřejná</w:t>
      </w:r>
      <w:proofErr w:type="spellEnd"/>
      <w:r w:rsidR="0070282F">
        <w:t xml:space="preserve"> </w:t>
      </w:r>
      <w:proofErr w:type="spellStart"/>
      <w:r w:rsidR="0070282F">
        <w:t>vysoká</w:t>
      </w:r>
      <w:proofErr w:type="spellEnd"/>
      <w:r w:rsidR="0070282F">
        <w:t xml:space="preserve"> </w:t>
      </w:r>
      <w:proofErr w:type="spellStart"/>
      <w:r w:rsidR="0070282F">
        <w:t>škola</w:t>
      </w:r>
      <w:proofErr w:type="spellEnd"/>
      <w:r w:rsidR="0070282F">
        <w:t xml:space="preserve"> </w:t>
      </w:r>
      <w:proofErr w:type="spellStart"/>
      <w:r w:rsidR="0070282F">
        <w:t>zřízená</w:t>
      </w:r>
      <w:proofErr w:type="spellEnd"/>
      <w:r w:rsidR="0070282F">
        <w:t xml:space="preserve"> </w:t>
      </w:r>
      <w:proofErr w:type="spellStart"/>
      <w:r w:rsidR="0070282F">
        <w:t>podle</w:t>
      </w:r>
      <w:proofErr w:type="spellEnd"/>
      <w:r w:rsidR="0070282F">
        <w:t xml:space="preserve"> </w:t>
      </w:r>
      <w:proofErr w:type="spellStart"/>
      <w:r w:rsidR="0070282F">
        <w:t>zákona</w:t>
      </w:r>
      <w:proofErr w:type="spellEnd"/>
      <w:r w:rsidR="0070282F">
        <w:t xml:space="preserve"> č. 111/1998 Sb., o </w:t>
      </w:r>
      <w:proofErr w:type="spellStart"/>
      <w:r w:rsidR="0070282F">
        <w:t>vysokých</w:t>
      </w:r>
      <w:proofErr w:type="spellEnd"/>
      <w:r w:rsidR="0070282F">
        <w:t xml:space="preserve"> </w:t>
      </w:r>
      <w:proofErr w:type="spellStart"/>
      <w:r w:rsidR="0070282F">
        <w:t>školách</w:t>
      </w:r>
      <w:proofErr w:type="spellEnd"/>
      <w:r w:rsidR="0070282F">
        <w:t xml:space="preserve"> a o </w:t>
      </w:r>
      <w:proofErr w:type="spellStart"/>
      <w:r w:rsidR="0070282F">
        <w:t>změně</w:t>
      </w:r>
      <w:proofErr w:type="spellEnd"/>
      <w:r w:rsidR="0070282F">
        <w:t xml:space="preserve"> a </w:t>
      </w:r>
      <w:proofErr w:type="spellStart"/>
      <w:r w:rsidR="0070282F">
        <w:t>doplnění</w:t>
      </w:r>
      <w:proofErr w:type="spellEnd"/>
      <w:r w:rsidR="0070282F">
        <w:br/>
      </w:r>
      <w:proofErr w:type="spellStart"/>
      <w:r w:rsidR="0070282F">
        <w:t>dalších</w:t>
      </w:r>
      <w:proofErr w:type="spellEnd"/>
      <w:r w:rsidR="0070282F">
        <w:t xml:space="preserve"> </w:t>
      </w:r>
      <w:proofErr w:type="spellStart"/>
      <w:r w:rsidR="0070282F">
        <w:t>zákonů</w:t>
      </w:r>
      <w:proofErr w:type="spellEnd"/>
      <w:r w:rsidR="0070282F">
        <w:t xml:space="preserve"> (</w:t>
      </w:r>
      <w:proofErr w:type="spellStart"/>
      <w:r w:rsidR="0070282F">
        <w:t>zákon</w:t>
      </w:r>
      <w:proofErr w:type="spellEnd"/>
      <w:r w:rsidR="0070282F">
        <w:t xml:space="preserve"> o </w:t>
      </w:r>
      <w:proofErr w:type="spellStart"/>
      <w:r w:rsidR="0070282F">
        <w:t>vysokých</w:t>
      </w:r>
      <w:proofErr w:type="spellEnd"/>
      <w:r w:rsidR="0070282F">
        <w:t xml:space="preserve"> </w:t>
      </w:r>
      <w:proofErr w:type="spellStart"/>
      <w:r w:rsidR="0070282F">
        <w:t>školách</w:t>
      </w:r>
      <w:proofErr w:type="spellEnd"/>
      <w:r w:rsidR="0070282F">
        <w:t>)</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Bankovní spojení:</w:t>
      </w:r>
      <w:r w:rsidR="0070282F" w:rsidRPr="0070282F">
        <w:rPr>
          <w:sz w:val="20"/>
          <w:szCs w:val="20"/>
        </w:rPr>
        <w:t xml:space="preserve"> </w:t>
      </w:r>
      <w:proofErr w:type="spellStart"/>
      <w:r w:rsidR="0070282F">
        <w:rPr>
          <w:sz w:val="20"/>
          <w:szCs w:val="20"/>
        </w:rPr>
        <w:t>Česká</w:t>
      </w:r>
      <w:proofErr w:type="spellEnd"/>
      <w:r w:rsidR="0070282F">
        <w:rPr>
          <w:sz w:val="20"/>
          <w:szCs w:val="20"/>
        </w:rPr>
        <w:t xml:space="preserve"> </w:t>
      </w:r>
      <w:proofErr w:type="spellStart"/>
      <w:r w:rsidR="0070282F">
        <w:rPr>
          <w:sz w:val="20"/>
          <w:szCs w:val="20"/>
        </w:rPr>
        <w:t>národní</w:t>
      </w:r>
      <w:proofErr w:type="spellEnd"/>
      <w:r w:rsidR="0070282F">
        <w:rPr>
          <w:sz w:val="20"/>
          <w:szCs w:val="20"/>
        </w:rPr>
        <w:t xml:space="preserve"> </w:t>
      </w:r>
      <w:proofErr w:type="spellStart"/>
      <w:proofErr w:type="gramStart"/>
      <w:r w:rsidR="0070282F">
        <w:rPr>
          <w:sz w:val="20"/>
          <w:szCs w:val="20"/>
        </w:rPr>
        <w:t>banka</w:t>
      </w:r>
      <w:proofErr w:type="spellEnd"/>
      <w:proofErr w:type="gramEnd"/>
      <w:r w:rsidR="0070282F">
        <w:rPr>
          <w:sz w:val="20"/>
          <w:szCs w:val="20"/>
        </w:rPr>
        <w:t xml:space="preserve">, </w:t>
      </w:r>
      <w:r w:rsidR="00FB6C83">
        <w:rPr>
          <w:sz w:val="20"/>
          <w:szCs w:val="20"/>
        </w:rPr>
        <w:t>Praha</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Účet číslo: </w:t>
      </w:r>
      <w:r w:rsidR="0070282F">
        <w:rPr>
          <w:sz w:val="20"/>
          <w:szCs w:val="20"/>
        </w:rPr>
        <w:t>94-37124621/0710</w:t>
      </w:r>
    </w:p>
    <w:p w:rsidR="00DF7A92" w:rsidRPr="00164211" w:rsidRDefault="00DF48B4" w:rsidP="00DF7A92">
      <w:pPr>
        <w:pStyle w:val="Zkladntext"/>
        <w:rPr>
          <w:rFonts w:ascii="Times New Roman" w:hAnsi="Times New Roman"/>
          <w:b/>
          <w:bCs/>
          <w:sz w:val="20"/>
          <w:szCs w:val="20"/>
          <w:lang w:val="cs-CZ"/>
        </w:rPr>
      </w:pPr>
      <w:r w:rsidRPr="00164211">
        <w:rPr>
          <w:rFonts w:ascii="Times New Roman" w:hAnsi="Times New Roman"/>
          <w:sz w:val="20"/>
          <w:szCs w:val="20"/>
          <w:lang w:val="cs-CZ"/>
        </w:rPr>
        <w:t xml:space="preserve"> </w:t>
      </w:r>
      <w:r w:rsidR="00DF7A92" w:rsidRPr="00164211">
        <w:rPr>
          <w:rFonts w:ascii="Times New Roman" w:hAnsi="Times New Roman"/>
          <w:sz w:val="20"/>
          <w:szCs w:val="20"/>
          <w:lang w:val="cs-CZ"/>
        </w:rPr>
        <w:t>(dále jen „</w:t>
      </w:r>
      <w:r w:rsidR="00DF7A92" w:rsidRPr="00164211">
        <w:rPr>
          <w:rFonts w:ascii="Times New Roman" w:hAnsi="Times New Roman"/>
          <w:b/>
          <w:sz w:val="20"/>
          <w:szCs w:val="20"/>
          <w:lang w:val="cs-CZ"/>
        </w:rPr>
        <w:t>Další účastník</w:t>
      </w:r>
      <w:r w:rsidR="002B748D" w:rsidRPr="00164211">
        <w:rPr>
          <w:rFonts w:ascii="Times New Roman" w:hAnsi="Times New Roman"/>
          <w:b/>
          <w:sz w:val="20"/>
          <w:szCs w:val="20"/>
          <w:lang w:val="cs-CZ"/>
        </w:rPr>
        <w:t xml:space="preserve"> 3</w:t>
      </w:r>
      <w:r w:rsidR="00DF7A92" w:rsidRPr="00164211">
        <w:rPr>
          <w:rFonts w:ascii="Times New Roman" w:hAnsi="Times New Roman"/>
          <w:sz w:val="20"/>
          <w:szCs w:val="20"/>
          <w:lang w:val="cs-CZ"/>
        </w:rPr>
        <w:t>“)</w:t>
      </w:r>
    </w:p>
    <w:p w:rsidR="00DF7A92" w:rsidRPr="00164211" w:rsidRDefault="00DF7A92" w:rsidP="00164211">
      <w:pPr>
        <w:pStyle w:val="Zkladntext"/>
        <w:rPr>
          <w:rFonts w:ascii="Times New Roman" w:hAnsi="Times New Roman"/>
          <w:sz w:val="20"/>
          <w:szCs w:val="20"/>
          <w:lang w:val="cs-CZ"/>
        </w:rPr>
      </w:pPr>
    </w:p>
    <w:p w:rsidR="00DF48B4" w:rsidRPr="00164211" w:rsidRDefault="00DF48B4" w:rsidP="00DF48B4">
      <w:pPr>
        <w:pStyle w:val="Zkladntext"/>
        <w:rPr>
          <w:rFonts w:ascii="Times New Roman" w:hAnsi="Times New Roman"/>
          <w:b/>
          <w:bCs/>
          <w:sz w:val="20"/>
          <w:szCs w:val="20"/>
          <w:lang w:val="cs-CZ"/>
        </w:rPr>
      </w:pPr>
      <w:r w:rsidRPr="00164211">
        <w:rPr>
          <w:rFonts w:ascii="Times New Roman" w:hAnsi="Times New Roman"/>
          <w:b/>
          <w:bCs/>
          <w:sz w:val="20"/>
          <w:szCs w:val="20"/>
          <w:lang w:val="cs-CZ"/>
        </w:rPr>
        <w:t xml:space="preserve">Výzkumný ústav rostlinné výroby, </w:t>
      </w:r>
      <w:proofErr w:type="spellStart"/>
      <w:proofErr w:type="gramStart"/>
      <w:r w:rsidRPr="00164211">
        <w:rPr>
          <w:rFonts w:ascii="Times New Roman" w:hAnsi="Times New Roman"/>
          <w:b/>
          <w:bCs/>
          <w:sz w:val="20"/>
          <w:szCs w:val="20"/>
          <w:lang w:val="cs-CZ"/>
        </w:rPr>
        <w:t>v.v.</w:t>
      </w:r>
      <w:proofErr w:type="gramEnd"/>
      <w:r w:rsidRPr="00164211">
        <w:rPr>
          <w:rFonts w:ascii="Times New Roman" w:hAnsi="Times New Roman"/>
          <w:b/>
          <w:bCs/>
          <w:sz w:val="20"/>
          <w:szCs w:val="20"/>
          <w:lang w:val="cs-CZ"/>
        </w:rPr>
        <w:t>i</w:t>
      </w:r>
      <w:proofErr w:type="spellEnd"/>
      <w:r w:rsidRPr="00164211">
        <w:rPr>
          <w:rFonts w:ascii="Times New Roman" w:hAnsi="Times New Roman"/>
          <w:b/>
          <w:bCs/>
          <w:sz w:val="20"/>
          <w:szCs w:val="20"/>
          <w:lang w:val="cs-CZ"/>
        </w:rPr>
        <w:t>.</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Se sídlem: Drnovská 507/73, 16100, Praha 6- Ruzyně</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IČ: 00027006</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DIČ: CZ00027006</w:t>
      </w:r>
    </w:p>
    <w:p w:rsidR="00DF48B4" w:rsidRPr="00164211" w:rsidRDefault="008F313B" w:rsidP="00164211">
      <w:pPr>
        <w:pStyle w:val="Zkladntext"/>
        <w:rPr>
          <w:rFonts w:ascii="Times New Roman" w:hAnsi="Times New Roman"/>
          <w:sz w:val="20"/>
          <w:szCs w:val="20"/>
          <w:lang w:val="cs-CZ"/>
        </w:rPr>
      </w:pPr>
      <w:r w:rsidRPr="00164211">
        <w:rPr>
          <w:rFonts w:ascii="Times New Roman" w:hAnsi="Times New Roman"/>
          <w:sz w:val="20"/>
          <w:szCs w:val="20"/>
          <w:lang w:val="cs-CZ"/>
        </w:rPr>
        <w:t>Zastoup</w:t>
      </w:r>
      <w:r w:rsidR="00DF48B4" w:rsidRPr="00164211">
        <w:rPr>
          <w:rFonts w:ascii="Times New Roman" w:hAnsi="Times New Roman"/>
          <w:sz w:val="20"/>
          <w:szCs w:val="20"/>
          <w:lang w:val="cs-CZ"/>
        </w:rPr>
        <w:t>en: Dr. Ing. Pav</w:t>
      </w:r>
      <w:r w:rsidR="00865197">
        <w:rPr>
          <w:rFonts w:ascii="Times New Roman" w:hAnsi="Times New Roman"/>
          <w:sz w:val="20"/>
          <w:szCs w:val="20"/>
          <w:lang w:val="cs-CZ"/>
        </w:rPr>
        <w:t>lem</w:t>
      </w:r>
      <w:r w:rsidR="00DF48B4" w:rsidRPr="00164211">
        <w:rPr>
          <w:rFonts w:ascii="Times New Roman" w:hAnsi="Times New Roman"/>
          <w:sz w:val="20"/>
          <w:szCs w:val="20"/>
          <w:lang w:val="cs-CZ"/>
        </w:rPr>
        <w:t xml:space="preserve"> Čermák</w:t>
      </w:r>
      <w:r w:rsidR="00865197">
        <w:rPr>
          <w:rFonts w:ascii="Times New Roman" w:hAnsi="Times New Roman"/>
          <w:sz w:val="20"/>
          <w:szCs w:val="20"/>
          <w:lang w:val="cs-CZ"/>
        </w:rPr>
        <w:t>em</w:t>
      </w:r>
      <w:r w:rsidR="00DF48B4" w:rsidRPr="00164211">
        <w:rPr>
          <w:rFonts w:ascii="Times New Roman" w:hAnsi="Times New Roman"/>
          <w:sz w:val="20"/>
          <w:szCs w:val="20"/>
          <w:lang w:val="cs-CZ"/>
        </w:rPr>
        <w:t>, ředitelem</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Zapsán: </w:t>
      </w:r>
      <w:r w:rsidR="00A7697E">
        <w:rPr>
          <w:rFonts w:ascii="Times New Roman" w:hAnsi="Times New Roman"/>
          <w:sz w:val="20"/>
          <w:szCs w:val="20"/>
          <w:lang w:val="cs-CZ"/>
        </w:rPr>
        <w:t>v Rejstříku veřejných výzkumných institucí vedeném MŠMT</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Bankovní spojení: </w:t>
      </w:r>
      <w:proofErr w:type="spellStart"/>
      <w:r w:rsidR="00A7697E">
        <w:rPr>
          <w:rFonts w:ascii="Times New Roman" w:hAnsi="Times New Roman"/>
          <w:color w:val="000000"/>
          <w:sz w:val="20"/>
          <w:szCs w:val="20"/>
        </w:rPr>
        <w:t>Komerční</w:t>
      </w:r>
      <w:proofErr w:type="spellEnd"/>
      <w:r w:rsidR="00A7697E">
        <w:rPr>
          <w:rFonts w:ascii="Times New Roman" w:hAnsi="Times New Roman"/>
          <w:color w:val="000000"/>
          <w:sz w:val="20"/>
          <w:szCs w:val="20"/>
        </w:rPr>
        <w:t xml:space="preserve"> </w:t>
      </w:r>
      <w:proofErr w:type="spellStart"/>
      <w:proofErr w:type="gramStart"/>
      <w:r w:rsidR="00A7697E">
        <w:rPr>
          <w:rFonts w:ascii="Times New Roman" w:hAnsi="Times New Roman"/>
          <w:color w:val="000000"/>
          <w:sz w:val="20"/>
          <w:szCs w:val="20"/>
        </w:rPr>
        <w:t>banka</w:t>
      </w:r>
      <w:proofErr w:type="spellEnd"/>
      <w:proofErr w:type="gramEnd"/>
      <w:r w:rsidR="00A7697E">
        <w:rPr>
          <w:rFonts w:ascii="Times New Roman" w:hAnsi="Times New Roman"/>
          <w:color w:val="000000"/>
          <w:sz w:val="20"/>
          <w:szCs w:val="20"/>
        </w:rPr>
        <w:t xml:space="preserve">, </w:t>
      </w:r>
      <w:proofErr w:type="spellStart"/>
      <w:r w:rsidR="00A7697E">
        <w:rPr>
          <w:rFonts w:ascii="Times New Roman" w:hAnsi="Times New Roman"/>
          <w:color w:val="000000"/>
          <w:sz w:val="20"/>
          <w:szCs w:val="20"/>
        </w:rPr>
        <w:t>pobočka</w:t>
      </w:r>
      <w:proofErr w:type="spellEnd"/>
      <w:r w:rsidR="00A7697E">
        <w:rPr>
          <w:rFonts w:ascii="Times New Roman" w:hAnsi="Times New Roman"/>
          <w:color w:val="000000"/>
          <w:sz w:val="20"/>
          <w:szCs w:val="20"/>
        </w:rPr>
        <w:t xml:space="preserve"> v </w:t>
      </w:r>
      <w:proofErr w:type="spellStart"/>
      <w:r w:rsidR="00A7697E">
        <w:rPr>
          <w:rFonts w:ascii="Times New Roman" w:hAnsi="Times New Roman"/>
          <w:color w:val="000000"/>
          <w:sz w:val="20"/>
          <w:szCs w:val="20"/>
        </w:rPr>
        <w:t>Praze</w:t>
      </w:r>
      <w:proofErr w:type="spellEnd"/>
      <w:r w:rsidR="00A7697E">
        <w:rPr>
          <w:rFonts w:ascii="Times New Roman" w:hAnsi="Times New Roman"/>
          <w:color w:val="000000"/>
          <w:sz w:val="20"/>
          <w:szCs w:val="20"/>
        </w:rPr>
        <w:t xml:space="preserve"> 6</w:t>
      </w:r>
    </w:p>
    <w:p w:rsidR="00DF48B4" w:rsidRPr="00164211" w:rsidRDefault="00DF48B4" w:rsidP="00164211">
      <w:pPr>
        <w:pStyle w:val="Zkladntext"/>
        <w:rPr>
          <w:rFonts w:ascii="Times New Roman" w:hAnsi="Times New Roman"/>
          <w:sz w:val="20"/>
          <w:szCs w:val="20"/>
          <w:lang w:val="cs-CZ"/>
        </w:rPr>
      </w:pPr>
      <w:r w:rsidRPr="00164211">
        <w:rPr>
          <w:rFonts w:ascii="Times New Roman" w:hAnsi="Times New Roman"/>
          <w:sz w:val="20"/>
          <w:szCs w:val="20"/>
          <w:lang w:val="cs-CZ"/>
        </w:rPr>
        <w:t xml:space="preserve">Účet číslo: </w:t>
      </w:r>
      <w:r w:rsidR="00A7697E">
        <w:rPr>
          <w:rFonts w:ascii="Times New Roman" w:hAnsi="Times New Roman"/>
          <w:color w:val="000000"/>
          <w:sz w:val="20"/>
          <w:szCs w:val="20"/>
        </w:rPr>
        <w:t>25635-061/0100</w:t>
      </w:r>
    </w:p>
    <w:p w:rsidR="00DF7A92" w:rsidRDefault="00DF7A92" w:rsidP="00DF7A92">
      <w:pPr>
        <w:pStyle w:val="Zkladntext"/>
        <w:rPr>
          <w:rFonts w:ascii="Times New Roman" w:hAnsi="Times New Roman"/>
          <w:b/>
          <w:bCs/>
          <w:sz w:val="20"/>
          <w:szCs w:val="20"/>
          <w:lang w:val="cs-CZ"/>
        </w:rPr>
      </w:pPr>
      <w:r w:rsidRPr="00164211">
        <w:rPr>
          <w:rFonts w:ascii="Times New Roman" w:hAnsi="Times New Roman"/>
          <w:sz w:val="20"/>
          <w:szCs w:val="20"/>
          <w:lang w:val="cs-CZ"/>
        </w:rPr>
        <w:t>(dále jen „</w:t>
      </w:r>
      <w:r w:rsidRPr="00164211">
        <w:rPr>
          <w:rFonts w:ascii="Times New Roman" w:hAnsi="Times New Roman"/>
          <w:b/>
          <w:sz w:val="20"/>
          <w:szCs w:val="20"/>
          <w:lang w:val="cs-CZ"/>
        </w:rPr>
        <w:t>Další účastník</w:t>
      </w:r>
      <w:r w:rsidR="002B748D" w:rsidRPr="00164211">
        <w:rPr>
          <w:rFonts w:ascii="Times New Roman" w:hAnsi="Times New Roman"/>
          <w:b/>
          <w:sz w:val="20"/>
          <w:szCs w:val="20"/>
          <w:lang w:val="cs-CZ"/>
        </w:rPr>
        <w:t xml:space="preserve"> 4</w:t>
      </w:r>
      <w:r w:rsidRPr="0041611F">
        <w:rPr>
          <w:rFonts w:ascii="Times New Roman" w:hAnsi="Times New Roman"/>
          <w:sz w:val="20"/>
          <w:szCs w:val="20"/>
          <w:lang w:val="cs-CZ"/>
        </w:rPr>
        <w:t>“)</w:t>
      </w:r>
    </w:p>
    <w:p w:rsidR="00DF48B4" w:rsidRDefault="00DF48B4" w:rsidP="00B30BE2">
      <w:pPr>
        <w:pStyle w:val="Zkladntext"/>
        <w:ind w:firstLine="720"/>
        <w:rPr>
          <w:rFonts w:ascii="Times New Roman" w:hAnsi="Times New Roman"/>
          <w:sz w:val="20"/>
          <w:szCs w:val="20"/>
          <w:lang w:val="cs-CZ"/>
        </w:rPr>
      </w:pPr>
    </w:p>
    <w:p w:rsidR="00DF7A92" w:rsidRPr="00B00042" w:rsidRDefault="00DF7A92" w:rsidP="00164211">
      <w:pPr>
        <w:pStyle w:val="Zkladntext"/>
        <w:rPr>
          <w:rFonts w:ascii="Times New Roman" w:hAnsi="Times New Roman"/>
          <w:sz w:val="20"/>
          <w:szCs w:val="20"/>
          <w:lang w:val="cs-CZ"/>
        </w:rPr>
      </w:pPr>
      <w:r>
        <w:rPr>
          <w:rFonts w:ascii="Times New Roman" w:hAnsi="Times New Roman"/>
          <w:sz w:val="20"/>
          <w:szCs w:val="20"/>
          <w:lang w:val="cs-CZ"/>
        </w:rPr>
        <w:lastRenderedPageBreak/>
        <w:t>(</w:t>
      </w:r>
      <w:r w:rsidRPr="00B00042">
        <w:rPr>
          <w:rFonts w:ascii="Times New Roman" w:hAnsi="Times New Roman"/>
          <w:sz w:val="20"/>
          <w:szCs w:val="20"/>
          <w:lang w:val="cs-CZ"/>
        </w:rPr>
        <w:t>dále společně jen „</w:t>
      </w:r>
      <w:r w:rsidRPr="00B00042">
        <w:rPr>
          <w:rFonts w:ascii="Times New Roman" w:hAnsi="Times New Roman"/>
          <w:b/>
          <w:sz w:val="20"/>
          <w:szCs w:val="20"/>
          <w:lang w:val="cs-CZ"/>
        </w:rPr>
        <w:t>další účastník</w:t>
      </w:r>
      <w:r w:rsidRPr="00B00042">
        <w:rPr>
          <w:rFonts w:ascii="Times New Roman" w:hAnsi="Times New Roman"/>
          <w:sz w:val="20"/>
          <w:szCs w:val="20"/>
          <w:lang w:val="cs-CZ"/>
        </w:rPr>
        <w:t>“ popřípadě „</w:t>
      </w:r>
      <w:r w:rsidRPr="00B00042">
        <w:rPr>
          <w:rFonts w:ascii="Times New Roman" w:hAnsi="Times New Roman"/>
          <w:b/>
          <w:sz w:val="20"/>
          <w:szCs w:val="20"/>
          <w:lang w:val="cs-CZ"/>
        </w:rPr>
        <w:t>další účastníci</w:t>
      </w:r>
      <w:r w:rsidRPr="00B00042">
        <w:rPr>
          <w:rFonts w:ascii="Times New Roman" w:hAnsi="Times New Roman"/>
          <w:sz w:val="20"/>
          <w:szCs w:val="20"/>
          <w:lang w:val="cs-CZ"/>
        </w:rPr>
        <w:t>“)</w:t>
      </w:r>
    </w:p>
    <w:p w:rsidR="00DF7A92" w:rsidRDefault="00DF7A92" w:rsidP="00164211">
      <w:pPr>
        <w:pStyle w:val="Zkladntext"/>
        <w:rPr>
          <w:rFonts w:ascii="Times New Roman" w:hAnsi="Times New Roman"/>
          <w:sz w:val="20"/>
          <w:szCs w:val="20"/>
          <w:lang w:val="cs-CZ"/>
        </w:rPr>
      </w:pPr>
    </w:p>
    <w:p w:rsidR="00945178" w:rsidRPr="001700FA"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ále také 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rsidR="007571F6" w:rsidRPr="001700FA" w:rsidRDefault="007571F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D3069C" w:rsidRDefault="00647AD4" w:rsidP="00D3069C">
      <w:pPr>
        <w:pStyle w:val="Zkladntext"/>
        <w:numPr>
          <w:ilvl w:val="0"/>
          <w:numId w:val="36"/>
        </w:numPr>
        <w:ind w:left="737" w:hanging="737"/>
        <w:rPr>
          <w:rFonts w:ascii="Times New Roman" w:hAnsi="Times New Roman"/>
          <w:sz w:val="20"/>
          <w:szCs w:val="20"/>
          <w:lang w:val="cs-CZ"/>
        </w:rPr>
      </w:pPr>
      <w:r w:rsidRPr="00D3069C">
        <w:rPr>
          <w:rFonts w:ascii="Times New Roman" w:hAnsi="Times New Roman"/>
          <w:sz w:val="20"/>
          <w:szCs w:val="20"/>
          <w:lang w:val="cs-CZ"/>
        </w:rPr>
        <w:t>Předmětem této smlouvy je spolupráce smluvních stran za účelem zajištění realizace projektu</w:t>
      </w:r>
      <w:r w:rsidR="00613BC3" w:rsidRPr="00D3069C">
        <w:rPr>
          <w:rFonts w:ascii="Times New Roman" w:hAnsi="Times New Roman"/>
          <w:sz w:val="20"/>
          <w:szCs w:val="20"/>
          <w:lang w:val="cs-CZ"/>
        </w:rPr>
        <w:t xml:space="preserve"> s</w:t>
      </w:r>
      <w:r w:rsidR="00AB4D16" w:rsidRPr="00D3069C">
        <w:rPr>
          <w:rFonts w:ascii="Times New Roman" w:hAnsi="Times New Roman"/>
          <w:sz w:val="20"/>
          <w:szCs w:val="20"/>
          <w:lang w:val="cs-CZ"/>
        </w:rPr>
        <w:t> </w:t>
      </w:r>
      <w:r w:rsidR="00613BC3" w:rsidRPr="00D3069C">
        <w:rPr>
          <w:rFonts w:ascii="Times New Roman" w:hAnsi="Times New Roman"/>
          <w:sz w:val="20"/>
          <w:szCs w:val="20"/>
          <w:lang w:val="cs-CZ"/>
        </w:rPr>
        <w:t>názvem</w:t>
      </w:r>
      <w:r w:rsidR="00AB4D16" w:rsidRPr="00D3069C">
        <w:rPr>
          <w:rFonts w:ascii="Times New Roman" w:hAnsi="Times New Roman"/>
          <w:sz w:val="20"/>
          <w:szCs w:val="20"/>
          <w:lang w:val="cs-CZ"/>
        </w:rPr>
        <w:t xml:space="preserve"> </w:t>
      </w:r>
      <w:r w:rsidR="00505F3E" w:rsidRPr="00164211">
        <w:rPr>
          <w:rFonts w:ascii="Times New Roman" w:hAnsi="Times New Roman"/>
          <w:b/>
          <w:sz w:val="20"/>
          <w:szCs w:val="20"/>
          <w:lang w:val="cs-CZ"/>
        </w:rPr>
        <w:t>„</w:t>
      </w:r>
      <w:r w:rsidR="00AB4D16" w:rsidRPr="00164211">
        <w:rPr>
          <w:rFonts w:ascii="Times New Roman" w:hAnsi="Times New Roman"/>
          <w:b/>
          <w:sz w:val="20"/>
          <w:szCs w:val="20"/>
          <w:lang w:val="cs-CZ"/>
        </w:rPr>
        <w:t>Metody korekce vláhových potřeb plodin zohledňující</w:t>
      </w:r>
      <w:r w:rsidR="00AB4D16" w:rsidRPr="00D3069C">
        <w:rPr>
          <w:rFonts w:ascii="Times New Roman" w:hAnsi="Times New Roman"/>
          <w:b/>
          <w:sz w:val="20"/>
          <w:szCs w:val="20"/>
          <w:lang w:val="cs-CZ"/>
        </w:rPr>
        <w:t xml:space="preserve"> scénáře změn klimatu území ČR pro optimalizaci managementu závlah</w:t>
      </w:r>
      <w:r w:rsidR="00505F3E" w:rsidRPr="00D3069C">
        <w:rPr>
          <w:rFonts w:ascii="Times New Roman" w:hAnsi="Times New Roman"/>
          <w:b/>
          <w:sz w:val="20"/>
          <w:szCs w:val="20"/>
          <w:lang w:val="cs-CZ"/>
        </w:rPr>
        <w:t>“</w:t>
      </w:r>
      <w:r w:rsidR="00613BC3" w:rsidRPr="00D3069C">
        <w:rPr>
          <w:rFonts w:ascii="Times New Roman" w:hAnsi="Times New Roman"/>
          <w:sz w:val="20"/>
          <w:szCs w:val="20"/>
          <w:lang w:val="cs-CZ"/>
        </w:rPr>
        <w:t xml:space="preserve">, </w:t>
      </w:r>
      <w:r w:rsidRPr="00D3069C">
        <w:rPr>
          <w:rFonts w:ascii="Times New Roman" w:hAnsi="Times New Roman"/>
          <w:sz w:val="20"/>
          <w:szCs w:val="20"/>
          <w:lang w:val="cs-CZ"/>
        </w:rPr>
        <w:t>registrační číslo</w:t>
      </w:r>
      <w:r w:rsidR="005F5FE4" w:rsidRPr="00D3069C">
        <w:rPr>
          <w:rFonts w:ascii="Times New Roman" w:hAnsi="Times New Roman"/>
          <w:sz w:val="20"/>
          <w:szCs w:val="20"/>
          <w:lang w:val="cs-CZ"/>
        </w:rPr>
        <w:t xml:space="preserve"> </w:t>
      </w:r>
      <w:r w:rsidR="00AB4D16" w:rsidRPr="00D3069C">
        <w:rPr>
          <w:rFonts w:ascii="Times New Roman" w:hAnsi="Times New Roman"/>
          <w:b/>
          <w:sz w:val="20"/>
          <w:szCs w:val="20"/>
          <w:lang w:val="cs-CZ"/>
        </w:rPr>
        <w:t xml:space="preserve">QK1720285 </w:t>
      </w:r>
      <w:r w:rsidR="00613BC3" w:rsidRPr="00D3069C">
        <w:rPr>
          <w:rFonts w:ascii="Times New Roman" w:hAnsi="Times New Roman"/>
          <w:sz w:val="20"/>
          <w:szCs w:val="20"/>
          <w:lang w:val="cs-CZ"/>
        </w:rPr>
        <w:t>(dále jen „</w:t>
      </w:r>
      <w:r w:rsidR="00613BC3" w:rsidRPr="00D3069C">
        <w:rPr>
          <w:rFonts w:ascii="Times New Roman" w:hAnsi="Times New Roman"/>
          <w:b/>
          <w:sz w:val="20"/>
          <w:szCs w:val="20"/>
          <w:lang w:val="cs-CZ"/>
        </w:rPr>
        <w:t>projekt</w:t>
      </w:r>
      <w:r w:rsidR="00613BC3" w:rsidRPr="00D3069C">
        <w:rPr>
          <w:rFonts w:ascii="Times New Roman" w:hAnsi="Times New Roman"/>
          <w:sz w:val="20"/>
          <w:szCs w:val="20"/>
          <w:lang w:val="cs-CZ"/>
        </w:rPr>
        <w:t>“)</w:t>
      </w:r>
      <w:r w:rsidRPr="00D3069C">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D3069C">
        <w:rPr>
          <w:rFonts w:ascii="Times New Roman" w:hAnsi="Times New Roman"/>
          <w:b/>
          <w:sz w:val="20"/>
          <w:szCs w:val="20"/>
          <w:lang w:val="cs-CZ"/>
        </w:rPr>
        <w:t>účelová podpora</w:t>
      </w:r>
      <w:r w:rsidRPr="00D3069C">
        <w:rPr>
          <w:rFonts w:ascii="Times New Roman" w:hAnsi="Times New Roman"/>
          <w:sz w:val="20"/>
          <w:szCs w:val="20"/>
          <w:lang w:val="cs-CZ"/>
        </w:rPr>
        <w:t xml:space="preserve">“) </w:t>
      </w:r>
      <w:r w:rsidR="00D3069C">
        <w:rPr>
          <w:rFonts w:ascii="Times New Roman" w:hAnsi="Times New Roman"/>
          <w:sz w:val="20"/>
          <w:szCs w:val="20"/>
          <w:lang w:val="cs-CZ"/>
        </w:rPr>
        <w:t>prostřednictvím Smlouvy č. 999-2016-14152 o poskytnutí podpory na řešení projektu č. QK1720285 (dále jen „</w:t>
      </w:r>
      <w:r w:rsidR="00D3069C">
        <w:rPr>
          <w:rFonts w:ascii="Times New Roman" w:hAnsi="Times New Roman"/>
          <w:b/>
          <w:sz w:val="20"/>
          <w:szCs w:val="20"/>
          <w:lang w:val="cs-CZ"/>
        </w:rPr>
        <w:t>Smlouva o poskytnutí podpory</w:t>
      </w:r>
      <w:r w:rsidR="00D3069C">
        <w:rPr>
          <w:rFonts w:ascii="Times New Roman" w:hAnsi="Times New Roman"/>
          <w:sz w:val="20"/>
          <w:szCs w:val="20"/>
          <w:lang w:val="cs-CZ"/>
        </w:rPr>
        <w:t>“), která byla uzavřena mezi hlavním příjemcem a Ministerstvem zemědělství (dále jen „</w:t>
      </w:r>
      <w:r w:rsidR="00D3069C">
        <w:rPr>
          <w:rFonts w:ascii="Times New Roman" w:hAnsi="Times New Roman"/>
          <w:b/>
          <w:sz w:val="20"/>
          <w:szCs w:val="20"/>
          <w:lang w:val="cs-CZ"/>
        </w:rPr>
        <w:t>poskytovatel</w:t>
      </w:r>
      <w:r w:rsidR="00D3069C">
        <w:rPr>
          <w:rFonts w:ascii="Times New Roman" w:hAnsi="Times New Roman"/>
          <w:sz w:val="20"/>
          <w:szCs w:val="20"/>
          <w:lang w:val="cs-CZ"/>
        </w:rPr>
        <w:t>“).</w:t>
      </w:r>
    </w:p>
    <w:p w:rsidR="00A004A7" w:rsidRDefault="00D3069C" w:rsidP="00164211">
      <w:pPr>
        <w:pStyle w:val="Zkladntext"/>
        <w:numPr>
          <w:ilvl w:val="0"/>
          <w:numId w:val="36"/>
        </w:numPr>
        <w:ind w:left="737" w:hanging="737"/>
        <w:rPr>
          <w:rFonts w:ascii="Times New Roman" w:hAnsi="Times New Roman"/>
          <w:sz w:val="20"/>
          <w:szCs w:val="20"/>
          <w:lang w:val="cs-CZ"/>
        </w:rPr>
      </w:pPr>
      <w:r>
        <w:rPr>
          <w:rFonts w:ascii="Times New Roman" w:hAnsi="Times New Roman"/>
          <w:sz w:val="20"/>
          <w:szCs w:val="20"/>
          <w:lang w:val="cs-CZ"/>
        </w:rPr>
        <w:t xml:space="preserve">Cílem projektu </w:t>
      </w:r>
      <w:r w:rsidRPr="000C066A">
        <w:rPr>
          <w:rFonts w:ascii="Times New Roman" w:hAnsi="Times New Roman"/>
          <w:sz w:val="20"/>
          <w:szCs w:val="20"/>
          <w:lang w:val="cs-CZ"/>
        </w:rPr>
        <w:t>je navrhnout komplexní metodiku hodnocení přírodních podmínek a situace zemědělství v různý</w:t>
      </w:r>
      <w:r w:rsidRPr="00D06D81">
        <w:rPr>
          <w:rFonts w:ascii="Times New Roman" w:hAnsi="Times New Roman"/>
          <w:sz w:val="20"/>
          <w:szCs w:val="20"/>
          <w:lang w:val="cs-CZ"/>
        </w:rPr>
        <w:t>ch oblastech ČR a jejich změn s ohledem na kritické hodnoty vláhových potřeb plodin a disponibilní zdroje vody za účelem optimalizace managementu závlah. Zohledněn bude dopad změn klimatu, moderních agrotechnických postupů a degradace půdy. Těchto cílů bu</w:t>
      </w:r>
      <w:r w:rsidRPr="00D3069C">
        <w:rPr>
          <w:rFonts w:ascii="Times New Roman" w:hAnsi="Times New Roman"/>
          <w:sz w:val="20"/>
          <w:szCs w:val="20"/>
          <w:lang w:val="cs-CZ"/>
        </w:rPr>
        <w:t>de dosaženo syntézou nových poznatků z poloprovozních a jiných pokusů, výsledků výzkumu tuzemských i z okolních zemí, výstupů z modelů evapotranspirace a aktualizovaných závlahových plodinových modelů a reinterpretace dosavadních znalostí zúčastněných řešitelských týmů v oblasti bilancování půdní vláhy, při zohlednění změn půdních vlastností a náhledů na funkci závlah.</w:t>
      </w:r>
      <w:r>
        <w:rPr>
          <w:rFonts w:ascii="Times New Roman" w:hAnsi="Times New Roman"/>
          <w:sz w:val="20"/>
          <w:szCs w:val="20"/>
          <w:lang w:val="cs-CZ"/>
        </w:rPr>
        <w:t xml:space="preserve"> </w:t>
      </w:r>
    </w:p>
    <w:p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stanovení práv a povinností </w:t>
      </w:r>
      <w:r>
        <w:rPr>
          <w:rFonts w:ascii="Times New Roman" w:eastAsia="Calibri" w:hAnsi="Times New Roman"/>
          <w:sz w:val="20"/>
          <w:szCs w:val="20"/>
          <w:lang w:val="cs-CZ"/>
        </w:rPr>
        <w:t xml:space="preserve">hlavního </w:t>
      </w:r>
      <w:r w:rsidRPr="000C066A">
        <w:rPr>
          <w:rFonts w:ascii="Times New Roman" w:eastAsia="Calibri" w:hAnsi="Times New Roman"/>
          <w:sz w:val="20"/>
          <w:szCs w:val="20"/>
          <w:lang w:val="cs-CZ"/>
        </w:rPr>
        <w:t>příjemce a dalšího účastníka při realizaci projektu.</w:t>
      </w:r>
      <w:r w:rsidRPr="000C066A">
        <w:rPr>
          <w:rFonts w:ascii="Times New Roman" w:hAnsi="Times New Roman"/>
          <w:sz w:val="20"/>
          <w:szCs w:val="20"/>
          <w:lang w:val="cs-CZ"/>
        </w:rPr>
        <w:t xml:space="preserve"> Projekt bude realizován podle schváleného návrhu projektu.</w:t>
      </w:r>
    </w:p>
    <w:p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d</w:t>
      </w:r>
      <w:r w:rsidRPr="00D06D81">
        <w:rPr>
          <w:rFonts w:ascii="Times New Roman" w:eastAsia="Calibri" w:hAnsi="Times New Roman"/>
          <w:sz w:val="20"/>
          <w:szCs w:val="20"/>
          <w:lang w:val="cs-CZ"/>
        </w:rPr>
        <w:t>alšímu účastníkovi projektu.</w:t>
      </w:r>
    </w:p>
    <w:p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Předmětem této Smlouvy je úprava vzájemných práv a povinností Smluvních stran k hmotnému majetku nutnému k řešení Pro</w:t>
      </w:r>
      <w:r w:rsidRPr="00D06D81">
        <w:rPr>
          <w:rFonts w:ascii="Times New Roman" w:eastAsia="Calibri" w:hAnsi="Times New Roman"/>
          <w:sz w:val="20"/>
          <w:szCs w:val="20"/>
          <w:lang w:val="cs-CZ"/>
        </w:rPr>
        <w:t>jektu a nabyté</w:t>
      </w:r>
      <w:r w:rsidR="00051274">
        <w:rPr>
          <w:rFonts w:ascii="Times New Roman" w:eastAsia="Calibri" w:hAnsi="Times New Roman"/>
          <w:sz w:val="20"/>
          <w:szCs w:val="20"/>
          <w:lang w:val="cs-CZ"/>
        </w:rPr>
        <w:t>mu</w:t>
      </w:r>
      <w:r w:rsidRPr="00D06D81">
        <w:rPr>
          <w:rFonts w:ascii="Times New Roman" w:eastAsia="Calibri" w:hAnsi="Times New Roman"/>
          <w:sz w:val="20"/>
          <w:szCs w:val="20"/>
          <w:lang w:val="cs-CZ"/>
        </w:rPr>
        <w:t xml:space="preserve"> dalším účastníkem projektu a dále k výsledkům Projektu a využití výsledků Projektu.</w:t>
      </w:r>
    </w:p>
    <w:p w:rsidR="00647AD4" w:rsidRPr="00164211" w:rsidRDefault="009E7AE4" w:rsidP="00164211">
      <w:pPr>
        <w:pStyle w:val="Zkladntext"/>
        <w:numPr>
          <w:ilvl w:val="0"/>
          <w:numId w:val="36"/>
        </w:numPr>
        <w:ind w:left="737" w:hanging="737"/>
        <w:rPr>
          <w:rFonts w:ascii="Times New Roman" w:hAnsi="Times New Roman"/>
          <w:sz w:val="20"/>
          <w:szCs w:val="20"/>
          <w:lang w:val="cs-CZ"/>
        </w:rPr>
      </w:pPr>
      <w:r w:rsidRPr="00164211">
        <w:rPr>
          <w:rFonts w:ascii="Times New Roman" w:eastAsia="Calibri" w:hAnsi="Times New Roman"/>
          <w:sz w:val="20"/>
          <w:szCs w:val="20"/>
          <w:lang w:val="cs-CZ"/>
        </w:rPr>
        <w:t>Nedílnou součástí této smlouvy jsou</w:t>
      </w:r>
      <w:r w:rsidR="00FD4D47" w:rsidRPr="00164211">
        <w:rPr>
          <w:rFonts w:ascii="Times New Roman" w:eastAsia="Calibri" w:hAnsi="Times New Roman"/>
          <w:sz w:val="20"/>
          <w:szCs w:val="20"/>
          <w:lang w:val="cs-CZ"/>
        </w:rPr>
        <w:t xml:space="preserve"> </w:t>
      </w:r>
      <w:r w:rsidR="00BC57C0" w:rsidRPr="00164211">
        <w:rPr>
          <w:rFonts w:ascii="Times New Roman" w:eastAsia="Calibri" w:hAnsi="Times New Roman"/>
          <w:b/>
          <w:sz w:val="20"/>
          <w:szCs w:val="20"/>
          <w:lang w:val="cs-CZ"/>
        </w:rPr>
        <w:t xml:space="preserve">Smlouva o poskytnutí podpory </w:t>
      </w:r>
      <w:r w:rsidR="00A004A7" w:rsidRPr="00164211">
        <w:rPr>
          <w:rFonts w:ascii="Times New Roman" w:eastAsia="Calibri" w:hAnsi="Times New Roman"/>
          <w:b/>
          <w:sz w:val="20"/>
          <w:szCs w:val="20"/>
          <w:lang w:val="cs-CZ"/>
        </w:rPr>
        <w:t>(</w:t>
      </w:r>
      <w:r w:rsidRPr="00164211">
        <w:rPr>
          <w:rFonts w:ascii="Times New Roman" w:eastAsia="Calibri" w:hAnsi="Times New Roman"/>
          <w:b/>
          <w:sz w:val="20"/>
          <w:szCs w:val="20"/>
          <w:lang w:val="cs-CZ"/>
        </w:rPr>
        <w:t xml:space="preserve">Příloha č. </w:t>
      </w:r>
      <w:r w:rsidR="00FD4D47" w:rsidRPr="00164211">
        <w:rPr>
          <w:rFonts w:ascii="Times New Roman" w:eastAsia="Calibri" w:hAnsi="Times New Roman"/>
          <w:b/>
          <w:sz w:val="20"/>
          <w:szCs w:val="20"/>
          <w:lang w:val="cs-CZ"/>
        </w:rPr>
        <w:t>1</w:t>
      </w:r>
      <w:r w:rsidRPr="00164211">
        <w:rPr>
          <w:rFonts w:ascii="Times New Roman" w:eastAsia="Calibri" w:hAnsi="Times New Roman"/>
          <w:b/>
          <w:sz w:val="20"/>
          <w:szCs w:val="20"/>
          <w:lang w:val="cs-CZ"/>
        </w:rPr>
        <w:t>)</w:t>
      </w:r>
      <w:r w:rsidR="00BC57C0" w:rsidRPr="00164211">
        <w:rPr>
          <w:rFonts w:ascii="Times New Roman" w:eastAsia="Calibri" w:hAnsi="Times New Roman"/>
          <w:b/>
          <w:sz w:val="20"/>
          <w:szCs w:val="20"/>
          <w:lang w:val="cs-CZ"/>
        </w:rPr>
        <w:t xml:space="preserve">, </w:t>
      </w:r>
      <w:r w:rsidR="008F22E3" w:rsidRPr="00164211">
        <w:rPr>
          <w:rFonts w:ascii="Times New Roman" w:eastAsia="Calibri" w:hAnsi="Times New Roman"/>
          <w:sz w:val="20"/>
          <w:szCs w:val="20"/>
          <w:lang w:val="cs-CZ"/>
        </w:rPr>
        <w:t>a</w:t>
      </w:r>
      <w:r w:rsidR="008F22E3" w:rsidRPr="00164211">
        <w:rPr>
          <w:rFonts w:ascii="Times New Roman" w:eastAsia="Calibri" w:hAnsi="Times New Roman"/>
          <w:b/>
          <w:sz w:val="20"/>
          <w:szCs w:val="20"/>
          <w:lang w:val="cs-CZ"/>
        </w:rPr>
        <w:t xml:space="preserve"> </w:t>
      </w:r>
      <w:r w:rsidR="00505F3E" w:rsidRPr="00164211">
        <w:rPr>
          <w:rFonts w:ascii="Times New Roman" w:eastAsia="Calibri" w:hAnsi="Times New Roman"/>
          <w:b/>
          <w:sz w:val="20"/>
          <w:szCs w:val="20"/>
          <w:lang w:val="cs-CZ"/>
        </w:rPr>
        <w:t>Rozdělení odpovědnosti za jednotlivé výsledky projektu (Příloha č.</w:t>
      </w:r>
      <w:r w:rsidR="00966A52" w:rsidRPr="00164211">
        <w:rPr>
          <w:rFonts w:ascii="Times New Roman" w:eastAsia="Calibri" w:hAnsi="Times New Roman"/>
          <w:b/>
          <w:sz w:val="20"/>
          <w:szCs w:val="20"/>
          <w:lang w:val="cs-CZ"/>
        </w:rPr>
        <w:t xml:space="preserve"> </w:t>
      </w:r>
      <w:r w:rsidR="00A004A7" w:rsidRPr="00164211">
        <w:rPr>
          <w:rFonts w:ascii="Times New Roman" w:eastAsia="Calibri" w:hAnsi="Times New Roman"/>
          <w:b/>
          <w:sz w:val="20"/>
          <w:szCs w:val="20"/>
          <w:lang w:val="cs-CZ"/>
        </w:rPr>
        <w:t>2</w:t>
      </w:r>
      <w:r w:rsidR="00505F3E" w:rsidRPr="00164211">
        <w:rPr>
          <w:rFonts w:ascii="Times New Roman" w:eastAsia="Calibri" w:hAnsi="Times New Roman"/>
          <w:b/>
          <w:sz w:val="20"/>
          <w:szCs w:val="20"/>
          <w:lang w:val="cs-CZ"/>
        </w:rPr>
        <w:t>).</w:t>
      </w:r>
      <w:r w:rsidR="00A1143D" w:rsidRPr="00164211">
        <w:rPr>
          <w:rFonts w:ascii="Times New Roman" w:eastAsia="Calibri" w:hAnsi="Times New Roman"/>
          <w:sz w:val="20"/>
          <w:szCs w:val="20"/>
          <w:lang w:val="cs-CZ"/>
        </w:rPr>
        <w:t xml:space="preserve"> Povinnosti </w:t>
      </w:r>
      <w:r w:rsidR="00DF7A92" w:rsidRPr="00164211">
        <w:rPr>
          <w:rFonts w:ascii="Times New Roman" w:eastAsia="Calibri" w:hAnsi="Times New Roman"/>
          <w:sz w:val="20"/>
          <w:szCs w:val="20"/>
          <w:lang w:val="cs-CZ"/>
        </w:rPr>
        <w:t xml:space="preserve">hlavního </w:t>
      </w:r>
      <w:r w:rsidR="00A1143D" w:rsidRPr="00164211">
        <w:rPr>
          <w:rFonts w:ascii="Times New Roman" w:eastAsia="Calibri" w:hAnsi="Times New Roman"/>
          <w:sz w:val="20"/>
          <w:szCs w:val="20"/>
          <w:lang w:val="cs-CZ"/>
        </w:rPr>
        <w:t xml:space="preserve">příjemce uvedené v těchto dokumentech se přiměřeně vztahují i na </w:t>
      </w:r>
      <w:r w:rsidR="00A004A7" w:rsidRPr="00164211">
        <w:rPr>
          <w:rFonts w:ascii="Times New Roman" w:eastAsia="Calibri" w:hAnsi="Times New Roman"/>
          <w:sz w:val="20"/>
          <w:szCs w:val="20"/>
          <w:lang w:val="cs-CZ"/>
        </w:rPr>
        <w:t xml:space="preserve">dalšího účastníka. </w:t>
      </w:r>
      <w:r w:rsidR="009600C7" w:rsidRPr="00164211">
        <w:rPr>
          <w:rFonts w:ascii="Times New Roman" w:eastAsia="Calibri" w:hAnsi="Times New Roman"/>
          <w:sz w:val="20"/>
          <w:szCs w:val="20"/>
          <w:lang w:val="cs-CZ"/>
        </w:rPr>
        <w:t>V</w:t>
      </w:r>
      <w:r w:rsidR="00D359E5" w:rsidRPr="00164211">
        <w:rPr>
          <w:rFonts w:ascii="Times New Roman" w:eastAsia="Calibri" w:hAnsi="Times New Roman"/>
          <w:sz w:val="20"/>
          <w:szCs w:val="20"/>
          <w:lang w:val="cs-CZ"/>
        </w:rPr>
        <w:t xml:space="preserve">ýše uvedené dokumenty jsou pro </w:t>
      </w:r>
      <w:r w:rsidR="002B748D" w:rsidRPr="00164211">
        <w:rPr>
          <w:rFonts w:ascii="Times New Roman" w:eastAsia="Calibri" w:hAnsi="Times New Roman"/>
          <w:sz w:val="20"/>
          <w:szCs w:val="20"/>
          <w:lang w:val="cs-CZ"/>
        </w:rPr>
        <w:t>další</w:t>
      </w:r>
      <w:r w:rsidR="00A004A7" w:rsidRPr="00164211">
        <w:rPr>
          <w:rFonts w:ascii="Times New Roman" w:eastAsia="Calibri" w:hAnsi="Times New Roman"/>
          <w:sz w:val="20"/>
          <w:szCs w:val="20"/>
          <w:lang w:val="cs-CZ"/>
        </w:rPr>
        <w:t>ho</w:t>
      </w:r>
      <w:r w:rsidR="002B748D" w:rsidRPr="00164211">
        <w:rPr>
          <w:rFonts w:ascii="Times New Roman" w:eastAsia="Calibri" w:hAnsi="Times New Roman"/>
          <w:sz w:val="20"/>
          <w:szCs w:val="20"/>
          <w:lang w:val="cs-CZ"/>
        </w:rPr>
        <w:t xml:space="preserve"> účastník</w:t>
      </w:r>
      <w:r w:rsidR="00A004A7" w:rsidRPr="00164211">
        <w:rPr>
          <w:rFonts w:ascii="Times New Roman" w:eastAsia="Calibri" w:hAnsi="Times New Roman"/>
          <w:sz w:val="20"/>
          <w:szCs w:val="20"/>
          <w:lang w:val="cs-CZ"/>
        </w:rPr>
        <w:t>a</w:t>
      </w:r>
      <w:r w:rsidR="00D359E5" w:rsidRPr="00164211">
        <w:rPr>
          <w:rFonts w:ascii="Times New Roman" w:eastAsia="Calibri" w:hAnsi="Times New Roman"/>
          <w:sz w:val="20"/>
          <w:szCs w:val="20"/>
          <w:lang w:val="cs-CZ"/>
        </w:rPr>
        <w:t xml:space="preserve"> závazné a</w:t>
      </w:r>
      <w:r w:rsidR="002B748D" w:rsidRPr="00164211">
        <w:rPr>
          <w:rFonts w:ascii="Times New Roman" w:eastAsia="Calibri" w:hAnsi="Times New Roman"/>
          <w:sz w:val="20"/>
          <w:szCs w:val="20"/>
          <w:lang w:val="cs-CZ"/>
        </w:rPr>
        <w:t xml:space="preserve"> </w:t>
      </w:r>
      <w:r w:rsidR="00A004A7" w:rsidRPr="00164211">
        <w:rPr>
          <w:rFonts w:ascii="Times New Roman" w:eastAsia="Calibri" w:hAnsi="Times New Roman"/>
          <w:sz w:val="20"/>
          <w:szCs w:val="20"/>
          <w:lang w:val="cs-CZ"/>
        </w:rPr>
        <w:t>je</w:t>
      </w:r>
      <w:r w:rsidR="00D359E5" w:rsidRPr="00164211">
        <w:rPr>
          <w:rFonts w:ascii="Times New Roman" w:eastAsia="Calibri" w:hAnsi="Times New Roman"/>
          <w:sz w:val="20"/>
          <w:szCs w:val="20"/>
          <w:lang w:val="cs-CZ"/>
        </w:rPr>
        <w:t xml:space="preserve"> povinen se jimi ří</w:t>
      </w:r>
      <w:r w:rsidR="009600C7" w:rsidRPr="00164211">
        <w:rPr>
          <w:rFonts w:ascii="Times New Roman" w:eastAsia="Calibri" w:hAnsi="Times New Roman"/>
          <w:sz w:val="20"/>
          <w:szCs w:val="20"/>
          <w:lang w:val="cs-CZ"/>
        </w:rPr>
        <w:t>dit.</w:t>
      </w:r>
      <w:r w:rsidR="006B5B86" w:rsidRPr="00164211">
        <w:rPr>
          <w:rFonts w:ascii="Times New Roman" w:eastAsia="Calibri" w:hAnsi="Times New Roman"/>
          <w:sz w:val="20"/>
          <w:szCs w:val="20"/>
          <w:lang w:val="cs-CZ"/>
        </w:rPr>
        <w:t xml:space="preserve"> </w:t>
      </w:r>
      <w:r w:rsidR="002665FF" w:rsidRPr="00164211">
        <w:rPr>
          <w:rFonts w:ascii="Times New Roman" w:eastAsia="Calibri" w:hAnsi="Times New Roman"/>
          <w:sz w:val="20"/>
          <w:szCs w:val="20"/>
          <w:lang w:val="cs-CZ"/>
        </w:rPr>
        <w:t>Obsahuje-li tato s</w:t>
      </w:r>
      <w:r w:rsidR="00445A46" w:rsidRPr="00164211">
        <w:rPr>
          <w:rFonts w:ascii="Times New Roman" w:eastAsia="Calibri" w:hAnsi="Times New Roman"/>
          <w:sz w:val="20"/>
          <w:szCs w:val="20"/>
          <w:lang w:val="cs-CZ"/>
        </w:rPr>
        <w:t>mlouva úpravu odlišnou od</w:t>
      </w:r>
      <w:r w:rsidR="00F575C8" w:rsidRPr="00164211">
        <w:rPr>
          <w:rFonts w:ascii="Times New Roman" w:eastAsia="Calibri" w:hAnsi="Times New Roman"/>
          <w:sz w:val="20"/>
          <w:szCs w:val="20"/>
          <w:lang w:val="cs-CZ"/>
        </w:rPr>
        <w:t xml:space="preserve"> Smlouvy o poskytnutí </w:t>
      </w:r>
      <w:r w:rsidR="00026ADE" w:rsidRPr="00164211">
        <w:rPr>
          <w:rFonts w:ascii="Times New Roman" w:eastAsia="Calibri" w:hAnsi="Times New Roman"/>
          <w:sz w:val="20"/>
          <w:szCs w:val="20"/>
          <w:lang w:val="cs-CZ"/>
        </w:rPr>
        <w:t xml:space="preserve">podpory, </w:t>
      </w:r>
      <w:r w:rsidR="00445A46" w:rsidRPr="00164211">
        <w:rPr>
          <w:rFonts w:ascii="Times New Roman" w:eastAsia="Calibri" w:hAnsi="Times New Roman"/>
          <w:sz w:val="20"/>
          <w:szCs w:val="20"/>
          <w:lang w:val="cs-CZ"/>
        </w:rPr>
        <w:t>po</w:t>
      </w:r>
      <w:r w:rsidR="002665FF" w:rsidRPr="00164211">
        <w:rPr>
          <w:rFonts w:ascii="Times New Roman" w:eastAsia="Calibri" w:hAnsi="Times New Roman"/>
          <w:sz w:val="20"/>
          <w:szCs w:val="20"/>
          <w:lang w:val="cs-CZ"/>
        </w:rPr>
        <w:t>užij</w:t>
      </w:r>
      <w:r w:rsidR="00F575C8" w:rsidRPr="00164211">
        <w:rPr>
          <w:rFonts w:ascii="Times New Roman" w:eastAsia="Calibri" w:hAnsi="Times New Roman"/>
          <w:sz w:val="20"/>
          <w:szCs w:val="20"/>
          <w:lang w:val="cs-CZ"/>
        </w:rPr>
        <w:t xml:space="preserve">e </w:t>
      </w:r>
      <w:r w:rsidR="002665FF" w:rsidRPr="00164211">
        <w:rPr>
          <w:rFonts w:ascii="Times New Roman" w:eastAsia="Calibri" w:hAnsi="Times New Roman"/>
          <w:sz w:val="20"/>
          <w:szCs w:val="20"/>
          <w:lang w:val="cs-CZ"/>
        </w:rPr>
        <w:t xml:space="preserve">se přednostně </w:t>
      </w:r>
      <w:r w:rsidR="00F575C8" w:rsidRPr="00164211">
        <w:rPr>
          <w:rFonts w:ascii="Times New Roman" w:eastAsia="Calibri" w:hAnsi="Times New Roman"/>
          <w:sz w:val="20"/>
          <w:szCs w:val="20"/>
          <w:lang w:val="cs-CZ"/>
        </w:rPr>
        <w:t>ustanovení S</w:t>
      </w:r>
      <w:r w:rsidR="00A004A7" w:rsidRPr="00164211">
        <w:rPr>
          <w:rFonts w:ascii="Times New Roman" w:eastAsia="Calibri" w:hAnsi="Times New Roman"/>
          <w:sz w:val="20"/>
          <w:szCs w:val="20"/>
          <w:lang w:val="cs-CZ"/>
        </w:rPr>
        <w:t>mlouvy o poskytnutí podpory.</w:t>
      </w:r>
    </w:p>
    <w:p w:rsidR="00664A8E" w:rsidRPr="001700FA" w:rsidRDefault="00664A8E" w:rsidP="00B30BE2">
      <w:pPr>
        <w:pStyle w:val="Zkladntext"/>
        <w:jc w:val="center"/>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 –</w:t>
      </w:r>
      <w:r w:rsidR="00505F3E">
        <w:rPr>
          <w:rFonts w:ascii="Times New Roman" w:hAnsi="Times New Roman"/>
          <w:sz w:val="20"/>
          <w:szCs w:val="20"/>
          <w:lang w:val="cs-CZ"/>
        </w:rPr>
        <w:t xml:space="preserve"> </w:t>
      </w:r>
      <w:r w:rsidR="00AB4D16" w:rsidRPr="00BC57C0">
        <w:rPr>
          <w:rFonts w:ascii="Times New Roman" w:hAnsi="Times New Roman"/>
          <w:sz w:val="20"/>
          <w:szCs w:val="20"/>
          <w:lang w:val="cs-CZ"/>
        </w:rPr>
        <w:t>Ing. Petr Fučík, Ph.D</w:t>
      </w:r>
      <w:r w:rsidR="001C10C0" w:rsidRPr="00BC57C0">
        <w:rPr>
          <w:rFonts w:ascii="Times New Roman" w:hAnsi="Times New Roman"/>
          <w:sz w:val="20"/>
          <w:szCs w:val="20"/>
          <w:lang w:val="cs-CZ"/>
        </w:rPr>
        <w:t>.</w:t>
      </w:r>
      <w:r w:rsidR="00D10B17" w:rsidRPr="00BC57C0">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 řešitel za</w:t>
      </w:r>
      <w:r w:rsidRPr="00505F3E">
        <w:rPr>
          <w:rFonts w:ascii="Times New Roman" w:hAnsi="Times New Roman"/>
          <w:sz w:val="20"/>
          <w:szCs w:val="20"/>
          <w:lang w:val="cs-CZ"/>
        </w:rPr>
        <w:t xml:space="preserve"> </w:t>
      </w:r>
      <w:r w:rsidR="00E033F5">
        <w:rPr>
          <w:rFonts w:ascii="Times New Roman" w:hAnsi="Times New Roman"/>
          <w:sz w:val="20"/>
          <w:szCs w:val="20"/>
          <w:lang w:val="cs-CZ"/>
        </w:rPr>
        <w:t>D</w:t>
      </w:r>
      <w:r w:rsidR="002B748D">
        <w:rPr>
          <w:rFonts w:ascii="Times New Roman" w:hAnsi="Times New Roman"/>
          <w:sz w:val="20"/>
          <w:szCs w:val="20"/>
          <w:lang w:val="cs-CZ"/>
        </w:rPr>
        <w:t>alšího účastníka 1 je</w:t>
      </w:r>
      <w:r w:rsidR="00505F3E" w:rsidRPr="00505F3E">
        <w:rPr>
          <w:rFonts w:ascii="Times New Roman" w:hAnsi="Times New Roman"/>
          <w:sz w:val="20"/>
          <w:szCs w:val="20"/>
          <w:lang w:val="cs-CZ"/>
        </w:rPr>
        <w:t xml:space="preserve"> </w:t>
      </w:r>
      <w:r w:rsidR="006B5DD3" w:rsidRPr="00505F3E">
        <w:rPr>
          <w:rFonts w:ascii="Times New Roman" w:hAnsi="Times New Roman"/>
          <w:sz w:val="20"/>
          <w:szCs w:val="20"/>
          <w:lang w:val="cs-CZ"/>
        </w:rPr>
        <w:t>Ing. František Doležal</w:t>
      </w:r>
      <w:r w:rsidR="00051274">
        <w:rPr>
          <w:rFonts w:ascii="Times New Roman" w:hAnsi="Times New Roman"/>
          <w:sz w:val="20"/>
          <w:szCs w:val="20"/>
          <w:lang w:val="cs-CZ"/>
        </w:rPr>
        <w:t>, CSc.</w:t>
      </w:r>
      <w:r w:rsidR="001C0C5F">
        <w:rPr>
          <w:rFonts w:ascii="Times New Roman" w:hAnsi="Times New Roman"/>
          <w:sz w:val="20"/>
          <w:szCs w:val="20"/>
          <w:lang w:val="cs-CZ"/>
        </w:rPr>
        <w:t xml:space="preserve"> </w:t>
      </w:r>
      <w:r w:rsidR="001C0C5F">
        <w:rPr>
          <w:rFonts w:ascii="Times New Roman" w:hAnsi="Times New Roman"/>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E033F5">
        <w:rPr>
          <w:rFonts w:ascii="Times New Roman" w:hAnsi="Times New Roman"/>
          <w:sz w:val="20"/>
          <w:szCs w:val="20"/>
          <w:lang w:val="cs-CZ"/>
        </w:rPr>
        <w:t>D</w:t>
      </w:r>
      <w:r w:rsidR="001C0C5F">
        <w:rPr>
          <w:rFonts w:ascii="Times New Roman" w:hAnsi="Times New Roman"/>
          <w:sz w:val="20"/>
          <w:szCs w:val="20"/>
          <w:lang w:val="cs-CZ"/>
        </w:rPr>
        <w:t>alšího účastníka 2 bude řešiteli projektu přímo podřízen RNDr. Ing. Jaroslav Rožnovský, CSc. (dále jen „</w:t>
      </w:r>
      <w:r w:rsidR="001C0C5F">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E033F5">
        <w:rPr>
          <w:rFonts w:ascii="Times New Roman" w:hAnsi="Times New Roman"/>
          <w:sz w:val="20"/>
          <w:szCs w:val="20"/>
          <w:lang w:val="cs-CZ"/>
        </w:rPr>
        <w:t>D</w:t>
      </w:r>
      <w:r w:rsidR="001C0C5F">
        <w:rPr>
          <w:rFonts w:ascii="Times New Roman" w:hAnsi="Times New Roman"/>
          <w:sz w:val="20"/>
          <w:szCs w:val="20"/>
          <w:lang w:val="cs-CZ"/>
        </w:rPr>
        <w:t xml:space="preserve">alšího účastníka 3 bude řešiteli projektu přímo podřízena </w:t>
      </w:r>
      <w:r w:rsidR="001C0C5F" w:rsidRPr="00354E68">
        <w:rPr>
          <w:rFonts w:ascii="Times New Roman" w:hAnsi="Times New Roman"/>
          <w:sz w:val="20"/>
          <w:szCs w:val="20"/>
          <w:lang w:val="cs-CZ"/>
        </w:rPr>
        <w:t>d</w:t>
      </w:r>
      <w:r w:rsidR="001C0C5F" w:rsidRPr="00505F3E">
        <w:rPr>
          <w:rFonts w:ascii="Times New Roman" w:hAnsi="Times New Roman"/>
          <w:sz w:val="20"/>
          <w:szCs w:val="20"/>
          <w:lang w:val="cs-CZ"/>
        </w:rPr>
        <w:t>o</w:t>
      </w:r>
      <w:r w:rsidR="001C0C5F">
        <w:rPr>
          <w:rFonts w:ascii="Times New Roman" w:hAnsi="Times New Roman"/>
          <w:sz w:val="20"/>
          <w:szCs w:val="20"/>
          <w:lang w:val="cs-CZ"/>
        </w:rPr>
        <w:t>c. Ing. Bc. Hana Středová, Ph.D. (dále jen „</w:t>
      </w:r>
      <w:r w:rsidR="001C0C5F">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E033F5">
        <w:rPr>
          <w:rFonts w:ascii="Times New Roman" w:hAnsi="Times New Roman"/>
          <w:sz w:val="20"/>
          <w:szCs w:val="20"/>
          <w:lang w:val="cs-CZ"/>
        </w:rPr>
        <w:t>D</w:t>
      </w:r>
      <w:r w:rsidR="001C0C5F">
        <w:rPr>
          <w:rFonts w:ascii="Times New Roman" w:hAnsi="Times New Roman"/>
          <w:sz w:val="20"/>
          <w:szCs w:val="20"/>
          <w:lang w:val="cs-CZ"/>
        </w:rPr>
        <w:t xml:space="preserve">alšího účastníka 4 bude řešiteli projektu přímo </w:t>
      </w:r>
      <w:r w:rsidR="001C0C5F" w:rsidRPr="00505F3E">
        <w:rPr>
          <w:rFonts w:ascii="Times New Roman" w:hAnsi="Times New Roman"/>
          <w:sz w:val="20"/>
          <w:szCs w:val="20"/>
          <w:lang w:val="cs-CZ"/>
        </w:rPr>
        <w:t>Ing. Jan Haberle, CSc.</w:t>
      </w:r>
      <w:r w:rsidR="001C0C5F" w:rsidRPr="00B5569B">
        <w:rPr>
          <w:rFonts w:ascii="Times New Roman" w:hAnsi="Times New Roman"/>
          <w:sz w:val="20"/>
          <w:szCs w:val="20"/>
          <w:lang w:val="cs-CZ"/>
        </w:rPr>
        <w:t xml:space="preserve"> </w:t>
      </w:r>
      <w:r w:rsidR="001C0C5F">
        <w:rPr>
          <w:rFonts w:ascii="Times New Roman" w:hAnsi="Times New Roman"/>
          <w:sz w:val="20"/>
          <w:szCs w:val="20"/>
          <w:lang w:val="cs-CZ"/>
        </w:rPr>
        <w:t>(dále jen „</w:t>
      </w:r>
      <w:r w:rsidR="001C0C5F">
        <w:rPr>
          <w:rFonts w:ascii="Times New Roman" w:hAnsi="Times New Roman"/>
          <w:b/>
          <w:sz w:val="20"/>
          <w:szCs w:val="20"/>
          <w:lang w:val="cs-CZ"/>
        </w:rPr>
        <w:t>další řešitel</w:t>
      </w:r>
      <w:r w:rsidR="001C0C5F">
        <w:rPr>
          <w:rFonts w:ascii="Times New Roman" w:hAnsi="Times New Roman"/>
          <w:sz w:val="20"/>
          <w:szCs w:val="20"/>
          <w:lang w:val="cs-CZ"/>
        </w:rPr>
        <w:t>“).</w:t>
      </w:r>
    </w:p>
    <w:p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dodržování podmínek daných touto smlouvou.</w:t>
      </w:r>
    </w:p>
    <w:p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Další účastník projektu se touto Smlouvou zavazuje hlavnímu příjemci, že v rámci spolupráce na řešení projektu bude provádět ve stanovených termínech a ve stanoveném rozsahu úkony konkrétně určené v příloze č. 1 (Smlouva o poskytnutí podpory),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 xml:space="preserve">hlavním </w:t>
      </w:r>
      <w:r w:rsidR="00FC28EC">
        <w:rPr>
          <w:rFonts w:ascii="Times New Roman" w:hAnsi="Times New Roman"/>
          <w:sz w:val="20"/>
          <w:szCs w:val="20"/>
          <w:lang w:val="cs-CZ"/>
        </w:rPr>
        <w:lastRenderedPageBreak/>
        <w:t>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 xml:space="preserve">Další účastník projektu </w:t>
      </w:r>
      <w:r w:rsidR="00335A2B">
        <w:rPr>
          <w:rFonts w:ascii="Times New Roman" w:hAnsi="Times New Roman"/>
          <w:sz w:val="20"/>
          <w:szCs w:val="20"/>
          <w:lang w:val="cs-CZ"/>
        </w:rPr>
        <w:t xml:space="preserve">a hlavní příjemce </w:t>
      </w:r>
      <w:r>
        <w:rPr>
          <w:rFonts w:ascii="Times New Roman" w:hAnsi="Times New Roman"/>
          <w:sz w:val="20"/>
          <w:szCs w:val="20"/>
          <w:lang w:val="cs-CZ"/>
        </w:rPr>
        <w:t>j</w:t>
      </w:r>
      <w:r w:rsidR="008E2680">
        <w:rPr>
          <w:rFonts w:ascii="Times New Roman" w:hAnsi="Times New Roman"/>
          <w:sz w:val="20"/>
          <w:szCs w:val="20"/>
          <w:lang w:val="cs-CZ"/>
        </w:rPr>
        <w:t>sou</w:t>
      </w:r>
      <w:r>
        <w:rPr>
          <w:rFonts w:ascii="Times New Roman" w:hAnsi="Times New Roman"/>
          <w:sz w:val="20"/>
          <w:szCs w:val="20"/>
          <w:lang w:val="cs-CZ"/>
        </w:rPr>
        <w:t xml:space="preserve"> povin</w:t>
      </w:r>
      <w:r w:rsidR="008E2680">
        <w:rPr>
          <w:rFonts w:ascii="Times New Roman" w:hAnsi="Times New Roman"/>
          <w:sz w:val="20"/>
          <w:szCs w:val="20"/>
          <w:lang w:val="cs-CZ"/>
        </w:rPr>
        <w:t>ni</w:t>
      </w:r>
      <w:r>
        <w:rPr>
          <w:rFonts w:ascii="Times New Roman" w:hAnsi="Times New Roman"/>
          <w:sz w:val="20"/>
          <w:szCs w:val="20"/>
          <w:lang w:val="cs-CZ"/>
        </w:rPr>
        <w:t xml:space="preserve"> </w:t>
      </w:r>
      <w:r w:rsidR="00FC28EC">
        <w:rPr>
          <w:rFonts w:ascii="Times New Roman" w:hAnsi="Times New Roman"/>
          <w:sz w:val="20"/>
          <w:szCs w:val="20"/>
          <w:lang w:val="cs-CZ"/>
        </w:rPr>
        <w:t xml:space="preserve">dodržet harmonogram výsledků dle </w:t>
      </w:r>
      <w:r w:rsidR="00FC28EC" w:rsidRPr="00354E68">
        <w:rPr>
          <w:rFonts w:ascii="Times New Roman" w:eastAsia="Calibri" w:hAnsi="Times New Roman"/>
          <w:b/>
          <w:sz w:val="20"/>
          <w:szCs w:val="20"/>
          <w:lang w:val="cs-CZ"/>
        </w:rPr>
        <w:t>Rozdělení odpovědnosti za jednotlivé výsledky projektu (Příloha č. 2).</w:t>
      </w:r>
    </w:p>
    <w:p w:rsidR="001C0C5F" w:rsidRDefault="001C0C5F" w:rsidP="00164211">
      <w:pPr>
        <w:pStyle w:val="Zkladntext"/>
        <w:rPr>
          <w:rFonts w:ascii="Times New Roman" w:eastAsia="Calibri" w:hAnsi="Times New Roman"/>
          <w:lang w:val="cs-CZ"/>
        </w:rPr>
      </w:pPr>
    </w:p>
    <w:p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45358D"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doložit.</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rsidR="00FC28EC" w:rsidRDefault="00FC28EC" w:rsidP="00FC28EC">
      <w:pPr>
        <w:pStyle w:val="Zkladntext"/>
        <w:numPr>
          <w:ilvl w:val="0"/>
          <w:numId w:val="39"/>
        </w:numPr>
        <w:ind w:left="737"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rsidR="00714BC9" w:rsidRDefault="00FC28EC" w:rsidP="00164211">
      <w:pPr>
        <w:pStyle w:val="Odstavecseseznamem"/>
        <w:numPr>
          <w:ilvl w:val="0"/>
          <w:numId w:val="39"/>
        </w:numPr>
        <w:ind w:left="737" w:hanging="720"/>
        <w:jc w:val="both"/>
        <w:rPr>
          <w:sz w:val="20"/>
        </w:rPr>
      </w:pPr>
      <w:r>
        <w:rPr>
          <w:sz w:val="20"/>
        </w:rPr>
        <w:t xml:space="preserve">Pokud dojde k nabytí účinnosti Smlouvy o poskytnutí podpory a této </w:t>
      </w:r>
      <w:r w:rsidR="00D05C7B">
        <w:rPr>
          <w:sz w:val="20"/>
        </w:rPr>
        <w:t>S</w:t>
      </w:r>
      <w:r>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714BC9" w:rsidRPr="00164211" w:rsidRDefault="00714BC9" w:rsidP="00164211">
      <w:pPr>
        <w:pStyle w:val="Odstavecseseznamem"/>
        <w:numPr>
          <w:ilvl w:val="0"/>
          <w:numId w:val="39"/>
        </w:numPr>
        <w:ind w:left="737" w:hanging="720"/>
        <w:jc w:val="both"/>
        <w:rPr>
          <w:sz w:val="20"/>
        </w:rPr>
      </w:pPr>
      <w:r w:rsidRPr="00164211">
        <w:rPr>
          <w:sz w:val="20"/>
        </w:rPr>
        <w:t xml:space="preserve">Za uznaný náklad projektu se nepovažuje poskytnuté plnění mezi příjemcem a dalšími účastníky navzájem. </w:t>
      </w:r>
    </w:p>
    <w:p w:rsidR="00FC28EC" w:rsidRDefault="00FC28EC" w:rsidP="00FC28EC">
      <w:pPr>
        <w:pStyle w:val="Odstavecseseznamem"/>
        <w:numPr>
          <w:ilvl w:val="0"/>
          <w:numId w:val="39"/>
        </w:numPr>
        <w:ind w:left="737"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rsidR="00FC28EC" w:rsidRDefault="00FC28EC" w:rsidP="00FC28EC">
      <w:pPr>
        <w:pStyle w:val="Odstavecseseznamem"/>
        <w:numPr>
          <w:ilvl w:val="0"/>
          <w:numId w:val="39"/>
        </w:numPr>
        <w:ind w:left="737"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rsidR="00FC28EC" w:rsidRDefault="00FC28EC" w:rsidP="00FC28EC">
      <w:pPr>
        <w:pStyle w:val="Odstavecseseznamem"/>
        <w:numPr>
          <w:ilvl w:val="0"/>
          <w:numId w:val="39"/>
        </w:numPr>
        <w:ind w:left="737" w:hanging="720"/>
        <w:jc w:val="both"/>
        <w:rPr>
          <w:sz w:val="20"/>
        </w:rPr>
      </w:pPr>
      <w:r>
        <w:rPr>
          <w:sz w:val="20"/>
        </w:rPr>
        <w:t>Jednotlivé kategorie způsobilých nákladů:</w:t>
      </w:r>
    </w:p>
    <w:p w:rsidR="00FC28EC" w:rsidRDefault="00FC28EC" w:rsidP="00FC28EC">
      <w:pPr>
        <w:pStyle w:val="Odstavecseseznamem"/>
        <w:jc w:val="both"/>
        <w:rPr>
          <w:sz w:val="20"/>
        </w:rPr>
      </w:pPr>
      <w:r>
        <w:rPr>
          <w:sz w:val="20"/>
        </w:rPr>
        <w:t>a) osobní náklady,</w:t>
      </w:r>
    </w:p>
    <w:p w:rsidR="00FC28EC" w:rsidRDefault="00FC28EC" w:rsidP="00FC28EC">
      <w:pPr>
        <w:pStyle w:val="Odstavecseseznamem"/>
        <w:jc w:val="both"/>
        <w:rPr>
          <w:sz w:val="20"/>
        </w:rPr>
      </w:pPr>
      <w:r>
        <w:rPr>
          <w:sz w:val="20"/>
        </w:rPr>
        <w:t>b) náklady na subdodávky,</w:t>
      </w:r>
    </w:p>
    <w:p w:rsidR="00FC28EC" w:rsidRDefault="00FC28EC" w:rsidP="00FC28EC">
      <w:pPr>
        <w:pStyle w:val="Odstavecseseznamem"/>
        <w:jc w:val="both"/>
        <w:rPr>
          <w:sz w:val="20"/>
        </w:rPr>
      </w:pPr>
      <w:r>
        <w:rPr>
          <w:sz w:val="20"/>
        </w:rPr>
        <w:t>c) ostatní přímé náklady,</w:t>
      </w:r>
    </w:p>
    <w:p w:rsidR="00FC28EC" w:rsidRDefault="00FC28EC" w:rsidP="00FC28EC">
      <w:pPr>
        <w:pStyle w:val="Odstavecseseznamem"/>
        <w:jc w:val="both"/>
        <w:rPr>
          <w:sz w:val="20"/>
        </w:rPr>
      </w:pPr>
      <w:r>
        <w:rPr>
          <w:sz w:val="20"/>
        </w:rPr>
        <w:lastRenderedPageBreak/>
        <w:t>d) nepřímé náklady.</w:t>
      </w:r>
    </w:p>
    <w:p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FC28EC" w:rsidRPr="001700FA" w:rsidRDefault="00FC28EC" w:rsidP="00B30BE2">
      <w:pPr>
        <w:adjustRightInd w:val="0"/>
        <w:jc w:val="center"/>
        <w:rPr>
          <w:rFonts w:ascii="Times New Roman" w:hAnsi="Times New Roman" w:cs="Times New Roman"/>
          <w:b/>
          <w:bCs/>
          <w:color w:val="000000"/>
          <w:lang w:val="cs-CZ"/>
        </w:rPr>
      </w:pPr>
    </w:p>
    <w:p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dalšímu účastníkovi účelovou podporu pro 1. rok řešení projektu ve výši uvedené v </w:t>
      </w:r>
      <w:r>
        <w:rPr>
          <w:rFonts w:ascii="Times New Roman" w:hAnsi="Times New Roman" w:cs="Times New Roman"/>
          <w:b/>
          <w:color w:val="000000"/>
          <w:lang w:val="cs-CZ"/>
        </w:rPr>
        <w:t>Příloze č. 1</w:t>
      </w:r>
      <w:r>
        <w:rPr>
          <w:rFonts w:ascii="Times New Roman" w:hAnsi="Times New Roman" w:cs="Times New Roman"/>
          <w:color w:val="000000"/>
          <w:lang w:val="cs-CZ"/>
        </w:rPr>
        <w:t xml:space="preserve"> této smlouvy bezodkladně, nejpozději do třiceti (30) kalendářních dnů od jejího poskytnutí poskytovatelem hlavnímu příjemci.</w:t>
      </w:r>
    </w:p>
    <w:p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 xml:space="preserve">Hlavní příjemce se zavazuje u víceletých projektů ve druhém roce a dalších letech řešení začít poskytovat dalšímu účastníku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třiceti (30)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r w:rsidR="005D2DD7">
        <w:rPr>
          <w:rFonts w:ascii="Times New Roman" w:hAnsi="Times New Roman" w:cs="Times New Roman"/>
          <w:color w:val="000000"/>
          <w:lang w:val="cs-CZ"/>
        </w:rPr>
        <w:t xml:space="preserve">, pokud nespočívá důvod pro odstoupení od </w:t>
      </w:r>
      <w:r w:rsidR="005D2DD7" w:rsidRPr="005A7808">
        <w:rPr>
          <w:rFonts w:ascii="Times New Roman" w:hAnsi="Times New Roman" w:cs="Times New Roman"/>
          <w:color w:val="000000"/>
          <w:lang w:val="cs-CZ"/>
        </w:rPr>
        <w:t>Smlouvy o poskytnutí podpory</w:t>
      </w:r>
      <w:r w:rsidR="005D2DD7">
        <w:rPr>
          <w:rFonts w:ascii="Times New Roman" w:hAnsi="Times New Roman" w:cs="Times New Roman"/>
          <w:color w:val="000000"/>
          <w:lang w:val="cs-CZ"/>
        </w:rPr>
        <w:t xml:space="preserve"> na straně hlavního příjemce</w:t>
      </w:r>
      <w:r w:rsidRPr="005A7808">
        <w:rPr>
          <w:rFonts w:ascii="Times New Roman" w:hAnsi="Times New Roman" w:cs="Times New Roman"/>
          <w:color w:val="000000"/>
          <w:lang w:val="cs-CZ"/>
        </w:rPr>
        <w:t>.</w:t>
      </w:r>
    </w:p>
    <w:p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w:t>
      </w:r>
      <w:r w:rsidR="005D2DD7">
        <w:rPr>
          <w:rFonts w:ascii="Times New Roman" w:hAnsi="Times New Roman" w:cs="Times New Roman"/>
          <w:color w:val="000000"/>
          <w:lang w:val="cs-CZ"/>
        </w:rPr>
        <w:t>, pokud ovšem hlavní příjemce nezapříčinil neposkytnutí dotace svým jednáním</w:t>
      </w:r>
      <w:r w:rsidRPr="005A7808">
        <w:rPr>
          <w:rFonts w:ascii="Times New Roman" w:hAnsi="Times New Roman" w:cs="Times New Roman"/>
          <w:color w:val="000000"/>
          <w:lang w:val="cs-CZ"/>
        </w:rPr>
        <w:t>. V případě, že dojde k pozastavení poskytnutí příslušné části dotace poskytovatelem z důvodu porušení povinností dalšího účastníka projektu, odpovídá další účastník projektu hlavnímu příjemci za způsobenou škodu.</w:t>
      </w:r>
      <w:r w:rsidR="005D2DD7">
        <w:rPr>
          <w:rFonts w:ascii="Times New Roman" w:hAnsi="Times New Roman" w:cs="Times New Roman"/>
          <w:color w:val="000000"/>
          <w:lang w:val="cs-CZ"/>
        </w:rPr>
        <w:t xml:space="preserve"> </w:t>
      </w:r>
      <w:r w:rsidR="005D2DD7" w:rsidRPr="005A7808">
        <w:rPr>
          <w:rFonts w:ascii="Times New Roman" w:hAnsi="Times New Roman" w:cs="Times New Roman"/>
          <w:color w:val="000000"/>
          <w:lang w:val="cs-CZ"/>
        </w:rPr>
        <w:t xml:space="preserve">V případě, že dojde k pozastavení poskytnutí příslušné části dotace poskytovatelem z důvodu porušení povinností </w:t>
      </w:r>
      <w:r w:rsidR="005D2DD7">
        <w:rPr>
          <w:rFonts w:ascii="Times New Roman" w:hAnsi="Times New Roman" w:cs="Times New Roman"/>
          <w:color w:val="000000"/>
          <w:lang w:val="cs-CZ"/>
        </w:rPr>
        <w:t>ze strany hlavního příjemce</w:t>
      </w:r>
      <w:r w:rsidR="005D2DD7" w:rsidRPr="005A7808">
        <w:rPr>
          <w:rFonts w:ascii="Times New Roman" w:hAnsi="Times New Roman" w:cs="Times New Roman"/>
          <w:color w:val="000000"/>
          <w:lang w:val="cs-CZ"/>
        </w:rPr>
        <w:t xml:space="preserve">, odpovídá </w:t>
      </w:r>
      <w:r w:rsidR="005D2DD7">
        <w:rPr>
          <w:rFonts w:ascii="Times New Roman" w:hAnsi="Times New Roman" w:cs="Times New Roman"/>
          <w:color w:val="000000"/>
          <w:lang w:val="cs-CZ"/>
        </w:rPr>
        <w:t>hlavní příjemce</w:t>
      </w:r>
      <w:r w:rsidR="005D2DD7" w:rsidRPr="005A7808">
        <w:rPr>
          <w:rFonts w:ascii="Times New Roman" w:hAnsi="Times New Roman" w:cs="Times New Roman"/>
          <w:color w:val="000000"/>
          <w:lang w:val="cs-CZ"/>
        </w:rPr>
        <w:t xml:space="preserve"> další</w:t>
      </w:r>
      <w:r w:rsidR="005D2DD7">
        <w:rPr>
          <w:rFonts w:ascii="Times New Roman" w:hAnsi="Times New Roman" w:cs="Times New Roman"/>
          <w:color w:val="000000"/>
          <w:lang w:val="cs-CZ"/>
        </w:rPr>
        <w:t>mu</w:t>
      </w:r>
      <w:r w:rsidR="005D2DD7" w:rsidRPr="005A7808">
        <w:rPr>
          <w:rFonts w:ascii="Times New Roman" w:hAnsi="Times New Roman" w:cs="Times New Roman"/>
          <w:color w:val="000000"/>
          <w:lang w:val="cs-CZ"/>
        </w:rPr>
        <w:t xml:space="preserve"> účastník</w:t>
      </w:r>
      <w:r w:rsidR="005D2DD7">
        <w:rPr>
          <w:rFonts w:ascii="Times New Roman" w:hAnsi="Times New Roman" w:cs="Times New Roman"/>
          <w:color w:val="000000"/>
          <w:lang w:val="cs-CZ"/>
        </w:rPr>
        <w:t>ovi</w:t>
      </w:r>
      <w:r w:rsidR="005D2DD7" w:rsidRPr="005A7808">
        <w:rPr>
          <w:rFonts w:ascii="Times New Roman" w:hAnsi="Times New Roman" w:cs="Times New Roman"/>
          <w:color w:val="000000"/>
          <w:lang w:val="cs-CZ"/>
        </w:rPr>
        <w:t xml:space="preserve"> za </w:t>
      </w:r>
      <w:r w:rsidR="005D2DD7">
        <w:rPr>
          <w:rFonts w:ascii="Times New Roman" w:hAnsi="Times New Roman" w:cs="Times New Roman"/>
          <w:color w:val="000000"/>
          <w:lang w:val="cs-CZ"/>
        </w:rPr>
        <w:t xml:space="preserve">takto </w:t>
      </w:r>
      <w:r w:rsidR="005D2DD7" w:rsidRPr="005A7808">
        <w:rPr>
          <w:rFonts w:ascii="Times New Roman" w:hAnsi="Times New Roman" w:cs="Times New Roman"/>
          <w:color w:val="000000"/>
          <w:lang w:val="cs-CZ"/>
        </w:rPr>
        <w:t>způsobenou škodu.</w:t>
      </w:r>
    </w:p>
    <w:p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otace způsobem a v</w:t>
      </w:r>
      <w:r w:rsidR="005D2DD7">
        <w:rPr>
          <w:rFonts w:ascii="Times New Roman" w:hAnsi="Times New Roman" w:cs="Times New Roman"/>
          <w:color w:val="000000"/>
          <w:lang w:val="cs-CZ"/>
        </w:rPr>
        <w:t xml:space="preserve"> přiměřeném</w:t>
      </w:r>
      <w:r w:rsidR="00FC28EC" w:rsidRPr="000C066A">
        <w:rPr>
          <w:rFonts w:ascii="Times New Roman" w:hAnsi="Times New Roman" w:cs="Times New Roman"/>
          <w:color w:val="000000"/>
          <w:lang w:val="cs-CZ"/>
        </w:rPr>
        <w:t xml:space="preserve"> termínu stanoven</w:t>
      </w:r>
      <w:r w:rsidR="005D2DD7">
        <w:rPr>
          <w:rFonts w:ascii="Times New Roman" w:hAnsi="Times New Roman" w:cs="Times New Roman"/>
          <w:color w:val="000000"/>
          <w:lang w:val="cs-CZ"/>
        </w:rPr>
        <w:t>ém</w:t>
      </w:r>
      <w:r w:rsidR="00FC28EC" w:rsidRPr="000C066A">
        <w:rPr>
          <w:rFonts w:ascii="Times New Roman" w:hAnsi="Times New Roman" w:cs="Times New Roman"/>
          <w:color w:val="000000"/>
          <w:lang w:val="cs-CZ"/>
        </w:rPr>
        <w:t xml:space="preserve"> </w:t>
      </w:r>
      <w:r w:rsidR="005A7808">
        <w:rPr>
          <w:rFonts w:ascii="Times New Roman" w:hAnsi="Times New Roman" w:cs="Times New Roman"/>
          <w:color w:val="000000"/>
          <w:lang w:val="cs-CZ"/>
        </w:rPr>
        <w:t>hlavním příjemcem.</w:t>
      </w:r>
    </w:p>
    <w:p w:rsidR="003402FE" w:rsidRDefault="003402FE" w:rsidP="00B30BE2">
      <w:pPr>
        <w:rPr>
          <w:rFonts w:ascii="Times New Roman" w:hAnsi="Times New Roman" w:cs="Times New Roman"/>
          <w:lang w:val="cs-CZ"/>
        </w:rPr>
      </w:pPr>
    </w:p>
    <w:p w:rsidR="00BE795D" w:rsidRPr="001700FA" w:rsidRDefault="00BE795D" w:rsidP="00B30BE2">
      <w:pPr>
        <w:rPr>
          <w:rFonts w:ascii="Times New Roman" w:hAnsi="Times New Roman" w:cs="Times New Roman"/>
          <w:lang w:val="cs-CZ"/>
        </w:rPr>
      </w:pPr>
    </w:p>
    <w:p w:rsidR="005A7808" w:rsidRDefault="005A7808" w:rsidP="005A7808">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V.</w:t>
      </w:r>
    </w:p>
    <w:p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rsidR="005A7808" w:rsidRDefault="005A7808" w:rsidP="005A7808">
      <w:pPr>
        <w:adjustRightInd w:val="0"/>
        <w:jc w:val="both"/>
        <w:rPr>
          <w:rFonts w:ascii="Times New Roman" w:hAnsi="Times New Roman" w:cs="Times New Roman"/>
          <w:b/>
          <w:bCs/>
          <w:color w:val="000000"/>
          <w:lang w:val="cs-CZ"/>
        </w:rPr>
      </w:pPr>
    </w:p>
    <w:p w:rsidR="005A7808" w:rsidRDefault="005A7808" w:rsidP="005A7808">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 xml:space="preserve">5.1.  </w:t>
      </w:r>
      <w:r>
        <w:rPr>
          <w:rFonts w:ascii="Times New Roman" w:hAnsi="Times New Roman" w:cs="Times New Roman"/>
          <w:color w:val="000000"/>
          <w:lang w:val="cs-CZ"/>
        </w:rPr>
        <w:tab/>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Pr>
          <w:rFonts w:ascii="Times New Roman" w:hAnsi="Times New Roman" w:cs="Times New Roman"/>
          <w:color w:val="000000"/>
          <w:lang w:val="cs-CZ"/>
        </w:rPr>
        <w:t>,</w:t>
      </w:r>
      <w:r>
        <w:rPr>
          <w:rFonts w:ascii="Times New Roman" w:hAnsi="Times New Roman" w:cs="Times New Roman"/>
          <w:color w:val="000000"/>
          <w:lang w:val="cs-CZ"/>
        </w:rPr>
        <w:t xml:space="preserve"> a to v souladu se Smlouvou o poskytnutí podpory resp. na základě požadavků hlavního příjemce.</w:t>
      </w:r>
    </w:p>
    <w:p w:rsidR="005A7808" w:rsidRDefault="005A7808" w:rsidP="005A7808">
      <w:pPr>
        <w:adjustRightInd w:val="0"/>
        <w:ind w:left="709" w:hanging="709"/>
        <w:jc w:val="both"/>
        <w:rPr>
          <w:rFonts w:ascii="Times New Roman" w:hAnsi="Times New Roman" w:cs="Times New Roman"/>
          <w:color w:val="000000"/>
          <w:lang w:val="cs-CZ"/>
        </w:rPr>
      </w:pPr>
      <w:r>
        <w:rPr>
          <w:rFonts w:ascii="Times New Roman" w:hAnsi="Times New Roman" w:cs="Times New Roman"/>
          <w:color w:val="000000"/>
          <w:lang w:val="cs-CZ"/>
        </w:rPr>
        <w:t xml:space="preserve">5.2. </w:t>
      </w:r>
      <w:r>
        <w:rPr>
          <w:rFonts w:ascii="Times New Roman" w:hAnsi="Times New Roman" w:cs="Times New Roman"/>
          <w:color w:val="000000"/>
          <w:lang w:val="cs-CZ"/>
        </w:rPr>
        <w:tab/>
        <w:t>Za účelem ověření a zhodnocení postupu spolupráce dalšího účastníka projektu na řešení projektu je další účastník projektu povinen předložit příjemci:</w:t>
      </w:r>
    </w:p>
    <w:p w:rsidR="005A7808" w:rsidRDefault="005A7808" w:rsidP="005A7808">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a) průběžné zprávy,</w:t>
      </w:r>
    </w:p>
    <w:p w:rsidR="005A7808" w:rsidRDefault="005A7808" w:rsidP="005A7808">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b) mimořádné zprávy,</w:t>
      </w:r>
    </w:p>
    <w:p w:rsidR="005A7808" w:rsidRDefault="005A7808" w:rsidP="005A7808">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c) závěrečnou zprávu,</w:t>
      </w:r>
    </w:p>
    <w:p w:rsidR="005A7808" w:rsidRDefault="005A7808" w:rsidP="005A7808">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d) výkazy uznaných nákladů projektu,</w:t>
      </w:r>
    </w:p>
    <w:p w:rsidR="005A7808" w:rsidRDefault="005A7808" w:rsidP="005A7808">
      <w:pPr>
        <w:adjustRightInd w:val="0"/>
        <w:ind w:left="709" w:firstLine="707"/>
        <w:jc w:val="both"/>
        <w:rPr>
          <w:rFonts w:ascii="Times New Roman" w:hAnsi="Times New Roman" w:cs="Times New Roman"/>
          <w:color w:val="000000"/>
          <w:lang w:val="cs-CZ"/>
        </w:rPr>
      </w:pPr>
      <w:r>
        <w:rPr>
          <w:rFonts w:ascii="Times New Roman" w:hAnsi="Times New Roman" w:cs="Times New Roman"/>
          <w:color w:val="000000"/>
          <w:lang w:val="cs-CZ"/>
        </w:rPr>
        <w:t>e) další zprávy, pokud tak stanoví hlavní příjemce.</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5.3</w:t>
      </w:r>
      <w:proofErr w:type="gramEnd"/>
      <w:r>
        <w:rPr>
          <w:rFonts w:ascii="Times New Roman" w:hAnsi="Times New Roman" w:cs="Times New Roman"/>
          <w:color w:val="000000"/>
          <w:lang w:val="cs-CZ"/>
        </w:rPr>
        <w:t>.</w:t>
      </w:r>
      <w:r>
        <w:rPr>
          <w:rFonts w:ascii="Times New Roman" w:hAnsi="Times New Roman" w:cs="Times New Roman"/>
          <w:color w:val="000000"/>
          <w:lang w:val="cs-CZ"/>
        </w:rPr>
        <w:tab/>
        <w:t>Průběžnou zprávou se rozumí zpráva o postupu řešení části projektu dalším účastníkem projektu, případných odchylkách v obsahu řešení části projektu a zpráva o dosažených výsledcích za uplynulé období.</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5.4</w:t>
      </w:r>
      <w:proofErr w:type="gramEnd"/>
      <w:r>
        <w:rPr>
          <w:rFonts w:ascii="Times New Roman" w:hAnsi="Times New Roman" w:cs="Times New Roman"/>
          <w:color w:val="000000"/>
          <w:lang w:val="cs-CZ"/>
        </w:rPr>
        <w:t>.</w:t>
      </w:r>
      <w:r>
        <w:rPr>
          <w:rFonts w:ascii="Times New Roman" w:hAnsi="Times New Roman" w:cs="Times New Roman"/>
          <w:color w:val="000000"/>
          <w:lang w:val="cs-CZ"/>
        </w:rPr>
        <w:tab/>
        <w:t xml:space="preserve">Průběžné zprávy </w:t>
      </w:r>
      <w:r w:rsidR="00717201">
        <w:rPr>
          <w:rFonts w:ascii="Times New Roman" w:hAnsi="Times New Roman" w:cs="Times New Roman"/>
          <w:color w:val="000000"/>
          <w:lang w:val="cs-CZ"/>
        </w:rPr>
        <w:t xml:space="preserve">ohledně řešení části projektu </w:t>
      </w:r>
      <w:r>
        <w:rPr>
          <w:rFonts w:ascii="Times New Roman" w:hAnsi="Times New Roman" w:cs="Times New Roman"/>
          <w:color w:val="000000"/>
          <w:lang w:val="cs-CZ"/>
        </w:rPr>
        <w:t>je další účastník projektu povinen předkládat hlavnímu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lastRenderedPageBreak/>
        <w:t>5.5</w:t>
      </w:r>
      <w:proofErr w:type="gramEnd"/>
      <w:r>
        <w:rPr>
          <w:rFonts w:ascii="Times New Roman" w:hAnsi="Times New Roman" w:cs="Times New Roman"/>
          <w:color w:val="000000"/>
          <w:lang w:val="cs-CZ"/>
        </w:rPr>
        <w:t>.</w:t>
      </w:r>
      <w:r>
        <w:rPr>
          <w:rFonts w:ascii="Times New Roman" w:hAnsi="Times New Roman" w:cs="Times New Roman"/>
          <w:color w:val="000000"/>
          <w:lang w:val="cs-CZ"/>
        </w:rPr>
        <w:tab/>
        <w:t xml:space="preserve">Mimořádnou zprávu předkládá další účastník projektu na základě žádosti hlavního příjemce. </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5.6</w:t>
      </w:r>
      <w:proofErr w:type="gramEnd"/>
      <w:r>
        <w:rPr>
          <w:rFonts w:ascii="Times New Roman" w:hAnsi="Times New Roman" w:cs="Times New Roman"/>
          <w:color w:val="000000"/>
          <w:lang w:val="cs-CZ"/>
        </w:rPr>
        <w:t>.</w:t>
      </w:r>
      <w:r>
        <w:rPr>
          <w:rFonts w:ascii="Times New Roman" w:hAnsi="Times New Roman" w:cs="Times New Roman"/>
          <w:color w:val="000000"/>
          <w:lang w:val="cs-CZ"/>
        </w:rPr>
        <w:tab/>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5.7</w:t>
      </w:r>
      <w:proofErr w:type="gramEnd"/>
      <w:r>
        <w:rPr>
          <w:rFonts w:ascii="Times New Roman" w:hAnsi="Times New Roman" w:cs="Times New Roman"/>
          <w:color w:val="000000"/>
          <w:lang w:val="cs-CZ"/>
        </w:rPr>
        <w:t>.</w:t>
      </w:r>
      <w:r>
        <w:rPr>
          <w:rFonts w:ascii="Times New Roman" w:hAnsi="Times New Roman" w:cs="Times New Roman"/>
          <w:color w:val="000000"/>
          <w:lang w:val="cs-CZ"/>
        </w:rPr>
        <w:tab/>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5.8</w:t>
      </w:r>
      <w:proofErr w:type="gramEnd"/>
      <w:r>
        <w:rPr>
          <w:rFonts w:ascii="Times New Roman" w:hAnsi="Times New Roman" w:cs="Times New Roman"/>
          <w:color w:val="000000"/>
          <w:lang w:val="cs-CZ"/>
        </w:rPr>
        <w:t>.</w:t>
      </w:r>
      <w:r>
        <w:rPr>
          <w:rFonts w:ascii="Times New Roman" w:hAnsi="Times New Roman" w:cs="Times New Roman"/>
          <w:color w:val="000000"/>
          <w:lang w:val="cs-CZ"/>
        </w:rPr>
        <w:tab/>
        <w:t>Výkazy uznaných nákladů projektu se rozumí výkazy, které zachycují a prokazují čerpání uznaných nákladů dalším účastníkem projektu v souladu se schváleným návrhem projektu a touto Smlouvou.</w:t>
      </w:r>
    </w:p>
    <w:p w:rsidR="005A7808" w:rsidRDefault="005A7808" w:rsidP="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5.9</w:t>
      </w:r>
      <w:proofErr w:type="gramEnd"/>
      <w:r>
        <w:rPr>
          <w:rFonts w:ascii="Times New Roman" w:hAnsi="Times New Roman" w:cs="Times New Roman"/>
          <w:color w:val="000000"/>
          <w:lang w:val="cs-CZ"/>
        </w:rPr>
        <w:t>.</w:t>
      </w:r>
      <w:r>
        <w:rPr>
          <w:rFonts w:ascii="Times New Roman" w:hAnsi="Times New Roman" w:cs="Times New Roman"/>
          <w:color w:val="000000"/>
          <w:lang w:val="cs-CZ"/>
        </w:rPr>
        <w:tab/>
        <w:t xml:space="preserve">Výkazy uznaných nákladů </w:t>
      </w:r>
      <w:r w:rsidR="00717201">
        <w:rPr>
          <w:rFonts w:ascii="Times New Roman" w:hAnsi="Times New Roman" w:cs="Times New Roman"/>
          <w:color w:val="000000"/>
          <w:lang w:val="cs-CZ"/>
        </w:rPr>
        <w:t xml:space="preserve">za daný kalendářní rok </w:t>
      </w:r>
      <w:r>
        <w:rPr>
          <w:rFonts w:ascii="Times New Roman" w:hAnsi="Times New Roman" w:cs="Times New Roman"/>
          <w:color w:val="000000"/>
          <w:lang w:val="cs-CZ"/>
        </w:rPr>
        <w:t xml:space="preserve">je další účastník projektu povinen </w:t>
      </w:r>
      <w:r w:rsidR="00717201">
        <w:rPr>
          <w:rFonts w:ascii="Times New Roman" w:hAnsi="Times New Roman" w:cs="Times New Roman"/>
          <w:color w:val="000000"/>
          <w:lang w:val="cs-CZ"/>
        </w:rPr>
        <w:t xml:space="preserve">předložit hlavnímu příjemci projektu </w:t>
      </w:r>
      <w:r w:rsidR="001B453F">
        <w:rPr>
          <w:rFonts w:ascii="Times New Roman" w:hAnsi="Times New Roman" w:cs="Times New Roman"/>
          <w:color w:val="000000"/>
          <w:lang w:val="cs-CZ"/>
        </w:rPr>
        <w:t xml:space="preserve">nejpozději </w:t>
      </w:r>
      <w:r w:rsidR="00717201">
        <w:rPr>
          <w:rFonts w:ascii="Times New Roman" w:hAnsi="Times New Roman" w:cs="Times New Roman"/>
          <w:color w:val="000000"/>
          <w:lang w:val="cs-CZ"/>
        </w:rPr>
        <w:t xml:space="preserve">do 20.1. následujícího kalendářního roku. </w:t>
      </w:r>
    </w:p>
    <w:p w:rsidR="00D06D81" w:rsidRDefault="005A7808">
      <w:pPr>
        <w:adjustRightInd w:val="0"/>
        <w:ind w:left="709" w:hanging="709"/>
        <w:jc w:val="both"/>
        <w:rPr>
          <w:rFonts w:ascii="Times New Roman" w:hAnsi="Times New Roman" w:cs="Times New Roman"/>
          <w:color w:val="000000"/>
          <w:lang w:val="cs-CZ"/>
        </w:rPr>
      </w:pPr>
      <w:proofErr w:type="gramStart"/>
      <w:r>
        <w:rPr>
          <w:rFonts w:ascii="Times New Roman" w:hAnsi="Times New Roman" w:cs="Times New Roman"/>
          <w:color w:val="000000"/>
          <w:lang w:val="cs-CZ"/>
        </w:rPr>
        <w:t>5.10</w:t>
      </w:r>
      <w:proofErr w:type="gramEnd"/>
      <w:r>
        <w:rPr>
          <w:rFonts w:ascii="Times New Roman" w:hAnsi="Times New Roman" w:cs="Times New Roman"/>
          <w:color w:val="000000"/>
          <w:lang w:val="cs-CZ"/>
        </w:rPr>
        <w:t>.</w:t>
      </w:r>
      <w:r>
        <w:rPr>
          <w:rFonts w:ascii="Times New Roman" w:hAnsi="Times New Roman" w:cs="Times New Roman"/>
          <w:color w:val="000000"/>
          <w:lang w:val="cs-CZ"/>
        </w:rPr>
        <w:tab/>
        <w:t xml:space="preserve">Zprávy uvedené v bodě 5.2. tohoto článku je </w:t>
      </w:r>
      <w:r w:rsidR="000C066A">
        <w:rPr>
          <w:rFonts w:ascii="Times New Roman" w:hAnsi="Times New Roman" w:cs="Times New Roman"/>
          <w:color w:val="000000"/>
          <w:lang w:val="cs-CZ"/>
        </w:rPr>
        <w:t>d</w:t>
      </w:r>
      <w:r>
        <w:rPr>
          <w:rFonts w:ascii="Times New Roman" w:hAnsi="Times New Roman" w:cs="Times New Roman"/>
          <w:color w:val="000000"/>
          <w:lang w:val="cs-CZ"/>
        </w:rPr>
        <w:t xml:space="preserve">alší účastník projektu povinen poskytovat </w:t>
      </w:r>
      <w:r w:rsidR="000C066A">
        <w:rPr>
          <w:rFonts w:ascii="Times New Roman" w:hAnsi="Times New Roman" w:cs="Times New Roman"/>
          <w:color w:val="000000"/>
          <w:lang w:val="cs-CZ"/>
        </w:rPr>
        <w:t>hlavnímu p</w:t>
      </w:r>
      <w:r>
        <w:rPr>
          <w:rFonts w:ascii="Times New Roman" w:hAnsi="Times New Roman" w:cs="Times New Roman"/>
          <w:color w:val="000000"/>
          <w:lang w:val="cs-CZ"/>
        </w:rPr>
        <w:t xml:space="preserve">říjemci v elektronickém vyhotovení, přičemž </w:t>
      </w:r>
      <w:r w:rsidR="000C066A">
        <w:rPr>
          <w:rFonts w:ascii="Times New Roman" w:hAnsi="Times New Roman" w:cs="Times New Roman"/>
          <w:color w:val="000000"/>
          <w:lang w:val="cs-CZ"/>
        </w:rPr>
        <w:t>d</w:t>
      </w:r>
      <w:r>
        <w:rPr>
          <w:rFonts w:ascii="Times New Roman" w:hAnsi="Times New Roman" w:cs="Times New Roman"/>
          <w:color w:val="000000"/>
          <w:lang w:val="cs-CZ"/>
        </w:rPr>
        <w:t xml:space="preserve">alší účastník projektu je povinen respektovat pokyny </w:t>
      </w:r>
      <w:r w:rsidR="000C066A">
        <w:rPr>
          <w:rFonts w:ascii="Times New Roman" w:hAnsi="Times New Roman" w:cs="Times New Roman"/>
          <w:color w:val="000000"/>
          <w:lang w:val="cs-CZ"/>
        </w:rPr>
        <w:t>hlavního příjemce</w:t>
      </w:r>
      <w:r>
        <w:rPr>
          <w:rFonts w:ascii="Times New Roman" w:hAnsi="Times New Roman" w:cs="Times New Roman"/>
          <w:color w:val="000000"/>
          <w:lang w:val="cs-CZ"/>
        </w:rPr>
        <w:t xml:space="preserve"> týkající se obsahu, struktury zpráv a lhůt pro jejich odevzdání a dále pak předkládat zprávy v takové vhodné formě, aby zprávy mohly být </w:t>
      </w:r>
      <w:r w:rsidR="000C066A">
        <w:rPr>
          <w:rFonts w:ascii="Times New Roman" w:hAnsi="Times New Roman" w:cs="Times New Roman"/>
          <w:color w:val="000000"/>
          <w:lang w:val="cs-CZ"/>
        </w:rPr>
        <w:t>hlavním p</w:t>
      </w:r>
      <w:r>
        <w:rPr>
          <w:rFonts w:ascii="Times New Roman" w:hAnsi="Times New Roman" w:cs="Times New Roman"/>
          <w:color w:val="000000"/>
          <w:lang w:val="cs-CZ"/>
        </w:rPr>
        <w:t xml:space="preserve">říjemcem nebo </w:t>
      </w:r>
      <w:r w:rsidR="000C066A">
        <w:rPr>
          <w:rFonts w:ascii="Times New Roman" w:hAnsi="Times New Roman" w:cs="Times New Roman"/>
          <w:color w:val="000000"/>
          <w:lang w:val="cs-CZ"/>
        </w:rPr>
        <w:t>p</w:t>
      </w:r>
      <w:r>
        <w:rPr>
          <w:rFonts w:ascii="Times New Roman" w:hAnsi="Times New Roman" w:cs="Times New Roman"/>
          <w:color w:val="000000"/>
          <w:lang w:val="cs-CZ"/>
        </w:rPr>
        <w:t xml:space="preserve">oskytovatelem publikovány. </w:t>
      </w:r>
      <w:r w:rsidR="00335A2B">
        <w:rPr>
          <w:rFonts w:ascii="Times New Roman" w:hAnsi="Times New Roman" w:cs="Times New Roman"/>
          <w:color w:val="000000"/>
          <w:lang w:val="cs-CZ"/>
        </w:rPr>
        <w:t xml:space="preserve"> </w:t>
      </w:r>
    </w:p>
    <w:p w:rsidR="00DB7D64" w:rsidRPr="001700FA" w:rsidRDefault="00DB7D64" w:rsidP="005F5FE4">
      <w:pPr>
        <w:adjustRightInd w:val="0"/>
        <w:rPr>
          <w:rFonts w:ascii="Times New Roman" w:eastAsiaTheme="minorHAnsi" w:hAnsi="Times New Roman" w:cs="Times New Roman"/>
          <w:lang w:val="cs-CZ" w:eastAsia="en-US"/>
        </w:rPr>
      </w:pPr>
    </w:p>
    <w:p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E66F3D">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902F14">
        <w:rPr>
          <w:rFonts w:eastAsiaTheme="minorHAnsi"/>
          <w:sz w:val="20"/>
          <w:lang w:eastAsia="en-US"/>
        </w:rPr>
        <w:t>závažného nebo opakovaného méně závažného</w:t>
      </w:r>
      <w:r w:rsidR="00902F14" w:rsidRPr="001700FA">
        <w:rPr>
          <w:rFonts w:eastAsiaTheme="minorHAnsi"/>
          <w:sz w:val="20"/>
          <w:lang w:eastAsia="en-US"/>
        </w:rPr>
        <w:t xml:space="preserve"> </w:t>
      </w:r>
      <w:r w:rsidRPr="001700FA">
        <w:rPr>
          <w:rFonts w:eastAsiaTheme="minorHAnsi"/>
          <w:sz w:val="20"/>
          <w:lang w:eastAsia="en-US"/>
        </w:rPr>
        <w:t xml:space="preserve">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r w:rsidR="004D1FCA">
        <w:rPr>
          <w:rFonts w:eastAsiaTheme="minorHAnsi"/>
          <w:sz w:val="20"/>
          <w:lang w:eastAsia="en-US"/>
        </w:rPr>
        <w:t xml:space="preserve"> po předchozím písemném upozornění.</w:t>
      </w:r>
    </w:p>
    <w:p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 xml:space="preserve">této </w:t>
      </w:r>
      <w:r w:rsidR="00902F14">
        <w:rPr>
          <w:rFonts w:eastAsiaTheme="minorHAnsi"/>
          <w:sz w:val="20"/>
          <w:lang w:eastAsia="en-US"/>
        </w:rPr>
        <w:t>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w:t>
      </w:r>
      <w:r w:rsidR="00902F14">
        <w:rPr>
          <w:rFonts w:eastAsiaTheme="minorHAnsi"/>
          <w:sz w:val="20"/>
          <w:lang w:eastAsia="en-US"/>
        </w:rPr>
        <w:t xml:space="preserve">a dalšího účastníka </w:t>
      </w:r>
      <w:r w:rsidRPr="001700FA">
        <w:rPr>
          <w:rFonts w:eastAsiaTheme="minorHAnsi"/>
          <w:sz w:val="20"/>
          <w:lang w:eastAsia="en-US"/>
        </w:rPr>
        <w:t xml:space="preserve">na </w:t>
      </w:r>
      <w:r w:rsidR="00902F14">
        <w:rPr>
          <w:rFonts w:eastAsiaTheme="minorHAnsi"/>
          <w:sz w:val="20"/>
          <w:lang w:eastAsia="en-US"/>
        </w:rPr>
        <w:t xml:space="preserve">případnou </w:t>
      </w:r>
      <w:r w:rsidRPr="001700FA">
        <w:rPr>
          <w:rFonts w:eastAsiaTheme="minorHAnsi"/>
          <w:sz w:val="20"/>
          <w:lang w:eastAsia="en-US"/>
        </w:rPr>
        <w:t>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w:t>
      </w:r>
      <w:r w:rsidR="00902F14">
        <w:rPr>
          <w:rFonts w:eastAsiaTheme="minorHAnsi"/>
          <w:sz w:val="20"/>
          <w:lang w:eastAsia="en-US"/>
        </w:rPr>
        <w:t>některou ze smluvních stran</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902F14">
        <w:rPr>
          <w:rFonts w:eastAsiaTheme="minorHAnsi"/>
          <w:sz w:val="20"/>
          <w:lang w:eastAsia="en-US"/>
        </w:rPr>
        <w:t>S</w:t>
      </w:r>
      <w:r w:rsidRPr="001700FA">
        <w:rPr>
          <w:rFonts w:eastAsiaTheme="minorHAnsi"/>
          <w:sz w:val="20"/>
          <w:lang w:eastAsia="en-US"/>
        </w:rPr>
        <w:t>mlouvy.</w:t>
      </w:r>
    </w:p>
    <w:p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9B71AB" w:rsidRPr="00D22D0D" w:rsidRDefault="000E1343" w:rsidP="00D22D0D">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902F14" w:rsidRDefault="00902F14" w:rsidP="000C066A">
      <w:pPr>
        <w:ind w:left="567" w:hanging="567"/>
        <w:jc w:val="center"/>
        <w:rPr>
          <w:rFonts w:ascii="Times New Roman" w:hAnsi="Times New Roman" w:cs="Times New Roman"/>
          <w:lang w:val="cs-CZ"/>
        </w:rPr>
      </w:pPr>
    </w:p>
    <w:p w:rsidR="000C066A" w:rsidRDefault="000C066A" w:rsidP="000C066A">
      <w:pPr>
        <w:ind w:left="567" w:hanging="567"/>
        <w:jc w:val="center"/>
        <w:rPr>
          <w:rFonts w:ascii="Times New Roman" w:hAnsi="Times New Roman" w:cs="Times New Roman"/>
          <w:lang w:val="cs-CZ"/>
        </w:rPr>
      </w:pPr>
      <w:r>
        <w:rPr>
          <w:rFonts w:ascii="Times New Roman" w:hAnsi="Times New Roman" w:cs="Times New Roman"/>
          <w:lang w:val="cs-CZ"/>
        </w:rPr>
        <w:t xml:space="preserve">VII. </w:t>
      </w:r>
    </w:p>
    <w:p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rsidR="000C066A" w:rsidRDefault="000C066A" w:rsidP="000C066A">
      <w:pPr>
        <w:ind w:left="567" w:hanging="567"/>
        <w:jc w:val="center"/>
        <w:rPr>
          <w:rFonts w:ascii="Times New Roman" w:hAnsi="Times New Roman" w:cs="Times New Roman"/>
          <w:lang w:val="cs-CZ"/>
        </w:rPr>
      </w:pPr>
    </w:p>
    <w:p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rsidR="000C066A" w:rsidRDefault="000C066A" w:rsidP="000C066A">
      <w:pPr>
        <w:pStyle w:val="Zkladntext"/>
        <w:rPr>
          <w:rFonts w:ascii="Times New Roman" w:hAnsi="Times New Roman"/>
          <w:sz w:val="20"/>
          <w:szCs w:val="20"/>
          <w:lang w:val="cs-CZ"/>
        </w:rPr>
      </w:pPr>
    </w:p>
    <w:p w:rsidR="000C066A" w:rsidRDefault="000C066A" w:rsidP="000C066A">
      <w:pPr>
        <w:ind w:left="567" w:hanging="567"/>
        <w:jc w:val="center"/>
        <w:rPr>
          <w:rFonts w:ascii="Times New Roman" w:hAnsi="Times New Roman" w:cs="Times New Roman"/>
          <w:lang w:val="cs-CZ"/>
        </w:rPr>
      </w:pPr>
      <w:r>
        <w:rPr>
          <w:rFonts w:ascii="Times New Roman" w:hAnsi="Times New Roman" w:cs="Times New Roman"/>
          <w:lang w:val="cs-CZ"/>
        </w:rPr>
        <w:t>VIII.</w:t>
      </w:r>
    </w:p>
    <w:p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rsidR="000C066A" w:rsidRDefault="000C066A" w:rsidP="000C066A">
      <w:pPr>
        <w:pStyle w:val="Zkladntext"/>
        <w:rPr>
          <w:rFonts w:ascii="Times New Roman" w:hAnsi="Times New Roman"/>
          <w:sz w:val="20"/>
          <w:szCs w:val="20"/>
          <w:lang w:val="cs-CZ"/>
        </w:rPr>
      </w:pPr>
    </w:p>
    <w:p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 poskytnout třetím osobám a nesmějí je komerčně využívat.</w:t>
      </w:r>
    </w:p>
    <w:p w:rsidR="000C066A" w:rsidRDefault="000C066A" w:rsidP="000C066A">
      <w:pPr>
        <w:pStyle w:val="Zkladntext"/>
        <w:ind w:left="720"/>
        <w:jc w:val="center"/>
        <w:rPr>
          <w:rFonts w:ascii="Times New Roman" w:hAnsi="Times New Roman"/>
          <w:sz w:val="20"/>
          <w:szCs w:val="20"/>
          <w:lang w:val="cs-CZ"/>
        </w:rPr>
      </w:pPr>
    </w:p>
    <w:p w:rsidR="000C066A" w:rsidRPr="001700FA" w:rsidRDefault="000C066A" w:rsidP="00902F14">
      <w:pPr>
        <w:pStyle w:val="Zkladntext"/>
        <w:ind w:left="720" w:hanging="720"/>
        <w:jc w:val="center"/>
        <w:rPr>
          <w:rFonts w:ascii="Times New Roman" w:hAnsi="Times New Roman"/>
          <w:sz w:val="20"/>
          <w:szCs w:val="20"/>
          <w:lang w:val="cs-CZ"/>
        </w:rPr>
      </w:pPr>
      <w:r w:rsidRPr="001700FA">
        <w:rPr>
          <w:rFonts w:ascii="Times New Roman" w:hAnsi="Times New Roman"/>
          <w:sz w:val="20"/>
          <w:szCs w:val="20"/>
          <w:lang w:val="cs-CZ"/>
        </w:rPr>
        <w:t>IX.</w:t>
      </w:r>
    </w:p>
    <w:p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0C066A" w:rsidRPr="001700FA" w:rsidRDefault="000C066A" w:rsidP="000C066A">
      <w:pPr>
        <w:pStyle w:val="Zkladntext"/>
        <w:ind w:left="720"/>
        <w:rPr>
          <w:rFonts w:ascii="Times New Roman" w:hAnsi="Times New Roman"/>
          <w:b/>
          <w:sz w:val="20"/>
          <w:szCs w:val="20"/>
          <w:lang w:val="cs-CZ"/>
        </w:rPr>
      </w:pPr>
    </w:p>
    <w:p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rsidR="000C066A" w:rsidRPr="00D22D0D"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rsidR="000C066A" w:rsidRPr="00164211"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lastRenderedPageBreak/>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rsidR="000C066A" w:rsidRPr="00444C3D" w:rsidRDefault="000C066A" w:rsidP="00164211">
      <w:pPr>
        <w:adjustRightInd w:val="0"/>
        <w:jc w:val="both"/>
        <w:rPr>
          <w:rFonts w:eastAsiaTheme="minorHAnsi"/>
          <w:lang w:val="cs-CZ" w:eastAsia="en-US"/>
        </w:rPr>
      </w:pPr>
    </w:p>
    <w:p w:rsidR="003F022F" w:rsidRDefault="003F022F" w:rsidP="003F022F">
      <w:pPr>
        <w:jc w:val="center"/>
        <w:rPr>
          <w:rFonts w:ascii="Times New Roman" w:hAnsi="Times New Roman" w:cs="Times New Roman"/>
          <w:lang w:val="cs-CZ"/>
        </w:rPr>
      </w:pPr>
      <w:r>
        <w:rPr>
          <w:rFonts w:ascii="Times New Roman" w:hAnsi="Times New Roman" w:cs="Times New Roman"/>
          <w:lang w:val="cs-CZ"/>
        </w:rPr>
        <w:t>X.</w:t>
      </w:r>
    </w:p>
    <w:p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rsidR="003F022F" w:rsidRDefault="003F022F" w:rsidP="003F022F">
      <w:pPr>
        <w:jc w:val="center"/>
        <w:rPr>
          <w:rFonts w:ascii="Times New Roman" w:hAnsi="Times New Roman" w:cs="Times New Roman"/>
          <w:lang w:val="cs-CZ"/>
        </w:rPr>
      </w:pPr>
    </w:p>
    <w:p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w:t>
      </w:r>
      <w:proofErr w:type="spellStart"/>
      <w:r>
        <w:rPr>
          <w:rFonts w:eastAsiaTheme="minorHAnsi"/>
          <w:sz w:val="20"/>
          <w:lang w:eastAsia="en-US"/>
        </w:rPr>
        <w:t>VaVaI</w:t>
      </w:r>
      <w:proofErr w:type="spellEnd"/>
      <w:r>
        <w:rPr>
          <w:rFonts w:eastAsiaTheme="minorHAnsi"/>
          <w:sz w:val="20"/>
          <w:lang w:eastAsia="en-US"/>
        </w:rPr>
        <w:t xml:space="preserve">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Všechny informace vztahující se k řešení projektu a k výsledkům projektu jsou považovány za důvěrné s výjimkou informací poskytovaných do IS </w:t>
      </w:r>
      <w:proofErr w:type="spellStart"/>
      <w:r>
        <w:rPr>
          <w:rFonts w:eastAsiaTheme="minorHAnsi"/>
          <w:sz w:val="20"/>
          <w:lang w:eastAsia="en-US"/>
        </w:rPr>
        <w:t>VaVI</w:t>
      </w:r>
      <w:proofErr w:type="spellEnd"/>
      <w:r>
        <w:rPr>
          <w:rFonts w:eastAsiaTheme="minorHAnsi"/>
          <w:sz w:val="20"/>
          <w:lang w:eastAsia="en-US"/>
        </w:rPr>
        <w:t xml:space="preserve">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0C066A" w:rsidRPr="00444C3D" w:rsidRDefault="000C066A" w:rsidP="00164211">
      <w:pPr>
        <w:adjustRightInd w:val="0"/>
        <w:jc w:val="both"/>
        <w:rPr>
          <w:rFonts w:eastAsiaTheme="minorHAnsi"/>
          <w:lang w:val="cs-CZ" w:eastAsia="en-US"/>
        </w:rPr>
      </w:pPr>
    </w:p>
    <w:p w:rsidR="003F022F" w:rsidRDefault="003F022F" w:rsidP="003F022F">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XI.</w:t>
      </w:r>
    </w:p>
    <w:p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rsidR="003F022F" w:rsidRDefault="003F022F" w:rsidP="003F022F">
      <w:pPr>
        <w:pStyle w:val="Odstavecseseznamem"/>
        <w:numPr>
          <w:ilvl w:val="1"/>
          <w:numId w:val="46"/>
        </w:numPr>
        <w:adjustRightInd w:val="0"/>
        <w:jc w:val="both"/>
        <w:rPr>
          <w:bCs/>
          <w:color w:val="000000"/>
          <w:sz w:val="20"/>
        </w:rPr>
      </w:pPr>
      <w:r>
        <w:rPr>
          <w:bCs/>
          <w:color w:val="000000"/>
          <w:sz w:val="20"/>
        </w:rPr>
        <w:lastRenderedPageBreak/>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rsidR="003F022F" w:rsidRDefault="003F022F" w:rsidP="003F022F">
      <w:pPr>
        <w:pStyle w:val="Odstavecseseznamem"/>
        <w:numPr>
          <w:ilvl w:val="1"/>
          <w:numId w:val="46"/>
        </w:numPr>
        <w:adjustRightInd w:val="0"/>
        <w:jc w:val="both"/>
        <w:rPr>
          <w:bCs/>
          <w:color w:val="000000"/>
          <w:sz w:val="20"/>
        </w:rPr>
      </w:pPr>
      <w:r>
        <w:rPr>
          <w:bCs/>
          <w:color w:val="000000"/>
          <w:sz w:val="20"/>
        </w:rPr>
        <w:t xml:space="preserve">Hlavní příjemce prohlašuje, že uvedené kontroly bude provádět pouze v rozsahu stanoveném právními předpisy, zejména pak zákonem č. 320/2001 Sb., o finanční kontrole ve veřejné správě a vyhlášky č. 416/2004 Sb., v platném znění, kterou se citovaný zákon provádí. </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F022F" w:rsidRDefault="003F022F" w:rsidP="003F022F">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XII.</w:t>
      </w:r>
    </w:p>
    <w:p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rsidR="003F022F" w:rsidRDefault="003F022F" w:rsidP="003F022F">
      <w:pPr>
        <w:adjustRightInd w:val="0"/>
        <w:jc w:val="both"/>
        <w:rPr>
          <w:rFonts w:ascii="Times New Roman" w:hAnsi="Times New Roman" w:cs="Times New Roman"/>
          <w:bCs/>
          <w:color w:val="000000"/>
          <w:lang w:val="cs-CZ"/>
        </w:rPr>
      </w:pPr>
    </w:p>
    <w:p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w:t>
      </w:r>
      <w:r w:rsidR="001E16C8">
        <w:rPr>
          <w:bCs/>
          <w:color w:val="000000"/>
          <w:sz w:val="20"/>
        </w:rPr>
        <w:t>7</w:t>
      </w:r>
      <w:r>
        <w:rPr>
          <w:bCs/>
          <w:color w:val="000000"/>
          <w:sz w:val="20"/>
        </w:rPr>
        <w:t xml:space="preserve"> kalendářních dnů ode dne, kdy se o změně dozvěděl, zejména o změně jeho právní formy, zahájení insolvenčního řízení, likvidaci apod. </w:t>
      </w:r>
    </w:p>
    <w:p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XIII.</w:t>
      </w:r>
    </w:p>
    <w:p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pStyle w:val="Odstavecseseznamem"/>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další účastník projektu povinen uhradit hlavnímu příjemci smluvní pokutu ve výši odpovídající výši finančních prostředků požadovaných poskytovatelem po hlavním příjemci.</w:t>
      </w:r>
    </w:p>
    <w:p w:rsidR="003F022F" w:rsidRDefault="003F022F" w:rsidP="003F022F">
      <w:pPr>
        <w:pStyle w:val="Odstavecseseznamem"/>
        <w:numPr>
          <w:ilvl w:val="1"/>
          <w:numId w:val="48"/>
        </w:numPr>
        <w:adjustRightInd w:val="0"/>
        <w:jc w:val="both"/>
        <w:rPr>
          <w:bCs/>
          <w:color w:val="000000"/>
          <w:sz w:val="20"/>
        </w:rPr>
      </w:pPr>
      <w:r>
        <w:rPr>
          <w:bCs/>
          <w:color w:val="000000"/>
          <w:sz w:val="20"/>
        </w:rPr>
        <w:t>Poruší-li hlavní příjemce povinnost poskytnout dalšímu účastníkovi projektu část dotace pro daný kalendářní rok, nebo poskytne-li část dotace pro daný kalendářní rok opožděně, je hlavní příjemce s výjimkou případu popsaného v článku IV. odstavec 4. této Smlouvy povinen uhradit dalšímu účastníkovi projektu smluvní pokutu ve výši 1 promile za každý den prodlení z částky, která měla být dalšímu účastníkovi projektu poskytnuta.</w:t>
      </w:r>
    </w:p>
    <w:p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3F022F" w:rsidRDefault="003F022F" w:rsidP="003F022F">
      <w:pPr>
        <w:pStyle w:val="Odstavecseseznamem"/>
        <w:numPr>
          <w:ilvl w:val="1"/>
          <w:numId w:val="48"/>
        </w:numPr>
        <w:adjustRightInd w:val="0"/>
        <w:jc w:val="both"/>
        <w:rPr>
          <w:bCs/>
          <w:color w:val="000000"/>
          <w:sz w:val="20"/>
        </w:rPr>
      </w:pPr>
      <w:r>
        <w:rPr>
          <w:bCs/>
          <w:color w:val="000000"/>
          <w:sz w:val="20"/>
        </w:rPr>
        <w:lastRenderedPageBreak/>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rsidR="00D22D0D" w:rsidRDefault="00D22D0D" w:rsidP="003F022F">
      <w:pPr>
        <w:pStyle w:val="Odstavecseseznamem"/>
        <w:numPr>
          <w:ilvl w:val="1"/>
          <w:numId w:val="48"/>
        </w:numPr>
        <w:adjustRightInd w:val="0"/>
        <w:jc w:val="both"/>
        <w:rPr>
          <w:bCs/>
          <w:color w:val="000000"/>
          <w:sz w:val="20"/>
        </w:rPr>
      </w:pP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XIV.</w:t>
      </w:r>
    </w:p>
    <w:p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CB0346">
        <w:rPr>
          <w:bCs/>
          <w:color w:val="000000"/>
          <w:sz w:val="20"/>
        </w:rPr>
        <w:t>d</w:t>
      </w:r>
      <w:r>
        <w:rPr>
          <w:bCs/>
          <w:color w:val="000000"/>
          <w:sz w:val="20"/>
        </w:rPr>
        <w:t xml:space="preserve">alšímu účastníkovi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bodu 1. 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nebo další informace a dokumenty, o jejichž předání </w:t>
      </w:r>
      <w:r w:rsidR="00CB0346">
        <w:rPr>
          <w:bCs/>
          <w:color w:val="000000"/>
          <w:sz w:val="20"/>
        </w:rPr>
        <w:t>p</w:t>
      </w:r>
      <w:r>
        <w:rPr>
          <w:bCs/>
          <w:color w:val="000000"/>
          <w:sz w:val="20"/>
        </w:rPr>
        <w:t>oskytovatel požádá.</w:t>
      </w:r>
    </w:p>
    <w:p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je povinen předávat dokumenty a informace uvedené v bodě 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XV.</w:t>
      </w:r>
    </w:p>
    <w:p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rsidR="003F022F" w:rsidRDefault="003F022F" w:rsidP="003F022F">
      <w:pPr>
        <w:adjustRightInd w:val="0"/>
        <w:jc w:val="center"/>
        <w:rPr>
          <w:rFonts w:ascii="Times New Roman" w:hAnsi="Times New Roman" w:cs="Times New Roman"/>
          <w:b/>
          <w:bCs/>
          <w:color w:val="000000"/>
          <w:lang w:val="cs-CZ"/>
        </w:rPr>
      </w:pPr>
    </w:p>
    <w:p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p>
    <w:p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však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hlavní příjemce neposkytl d</w:t>
      </w:r>
      <w:r>
        <w:rPr>
          <w:bCs/>
          <w:color w:val="000000"/>
          <w:sz w:val="20"/>
        </w:rPr>
        <w:t>al</w:t>
      </w:r>
      <w:r w:rsidR="00CB0346">
        <w:rPr>
          <w:bCs/>
          <w:color w:val="000000"/>
          <w:sz w:val="20"/>
        </w:rPr>
        <w:t>šímu účastníkovi projektu část d</w:t>
      </w:r>
      <w:r>
        <w:rPr>
          <w:bCs/>
          <w:color w:val="000000"/>
          <w:sz w:val="20"/>
        </w:rPr>
        <w:t>otace pro příslušný kalendářní rok, s výjimkou případu popsaného v článku IV. bod 4. této Smlouvy.</w:t>
      </w:r>
    </w:p>
    <w:p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zejména, pokud d</w:t>
      </w:r>
      <w:r w:rsidR="003F022F">
        <w:rPr>
          <w:bCs/>
          <w:color w:val="000000"/>
          <w:sz w:val="20"/>
        </w:rPr>
        <w:t xml:space="preserve">alší účastník </w:t>
      </w:r>
    </w:p>
    <w:p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IV. bod 6. této Smlouvy nevrátí stanovenou část </w:t>
      </w:r>
      <w:r w:rsidR="00CB0346">
        <w:rPr>
          <w:bCs/>
          <w:color w:val="000000"/>
          <w:sz w:val="20"/>
        </w:rPr>
        <w:t>d</w:t>
      </w:r>
      <w:r>
        <w:rPr>
          <w:bCs/>
          <w:color w:val="000000"/>
          <w:sz w:val="20"/>
        </w:rPr>
        <w:t>otace</w:t>
      </w:r>
      <w:r w:rsidR="00F76940">
        <w:rPr>
          <w:bCs/>
          <w:color w:val="000000"/>
          <w:sz w:val="20"/>
        </w:rPr>
        <w:t xml:space="preserve"> </w:t>
      </w:r>
      <w:r w:rsidR="009F7213">
        <w:rPr>
          <w:bCs/>
          <w:color w:val="000000"/>
          <w:sz w:val="20"/>
        </w:rPr>
        <w:t xml:space="preserve">ani </w:t>
      </w:r>
      <w:r w:rsidR="004D1FCA">
        <w:rPr>
          <w:bCs/>
          <w:color w:val="000000"/>
          <w:sz w:val="20"/>
        </w:rPr>
        <w:t>po předchozí písemné výzvě</w:t>
      </w:r>
      <w:r w:rsidR="009F7213">
        <w:rPr>
          <w:bCs/>
          <w:color w:val="000000"/>
          <w:sz w:val="20"/>
        </w:rPr>
        <w:t xml:space="preserve"> učiněné hlavním příjemcem,</w:t>
      </w:r>
    </w:p>
    <w:p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r w:rsidR="00F76940">
        <w:rPr>
          <w:bCs/>
          <w:color w:val="000000"/>
          <w:sz w:val="20"/>
        </w:rPr>
        <w:t xml:space="preserve"> </w:t>
      </w:r>
      <w:r w:rsidR="009F7213">
        <w:rPr>
          <w:bCs/>
          <w:color w:val="000000"/>
          <w:sz w:val="20"/>
        </w:rPr>
        <w:t xml:space="preserve">ani </w:t>
      </w:r>
      <w:r w:rsidR="004D1FCA">
        <w:rPr>
          <w:bCs/>
          <w:color w:val="000000"/>
          <w:sz w:val="20"/>
        </w:rPr>
        <w:t>po předchozí písemné výzvě</w:t>
      </w:r>
      <w:r w:rsidR="009F7213">
        <w:rPr>
          <w:bCs/>
          <w:color w:val="000000"/>
          <w:sz w:val="20"/>
        </w:rPr>
        <w:t xml:space="preserve"> učiněné hlavním příjemcem</w:t>
      </w:r>
      <w:r w:rsidR="00F76940">
        <w:rPr>
          <w:bCs/>
          <w:color w:val="000000"/>
          <w:sz w:val="20"/>
        </w:rPr>
        <w:t>,</w:t>
      </w:r>
    </w:p>
    <w:p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XI. bod 4. této Smlouvy nevrátí nevyčerpanou část </w:t>
      </w:r>
      <w:r w:rsidR="00CB0346">
        <w:rPr>
          <w:bCs/>
          <w:color w:val="000000"/>
          <w:sz w:val="20"/>
        </w:rPr>
        <w:t>d</w:t>
      </w:r>
      <w:r>
        <w:rPr>
          <w:bCs/>
          <w:color w:val="000000"/>
          <w:sz w:val="20"/>
        </w:rPr>
        <w:t>otace</w:t>
      </w:r>
      <w:r w:rsidR="009F7213">
        <w:rPr>
          <w:bCs/>
          <w:color w:val="000000"/>
          <w:sz w:val="20"/>
        </w:rPr>
        <w:t xml:space="preserve"> ani</w:t>
      </w:r>
      <w:r w:rsidR="00F76940">
        <w:rPr>
          <w:bCs/>
          <w:color w:val="000000"/>
          <w:sz w:val="20"/>
        </w:rPr>
        <w:t xml:space="preserve"> </w:t>
      </w:r>
      <w:r w:rsidR="004D1FCA">
        <w:rPr>
          <w:bCs/>
          <w:color w:val="000000"/>
          <w:sz w:val="20"/>
        </w:rPr>
        <w:t>po předchozí písemné výzvě</w:t>
      </w:r>
      <w:r w:rsidR="009F7213">
        <w:rPr>
          <w:bCs/>
          <w:color w:val="000000"/>
          <w:sz w:val="20"/>
        </w:rPr>
        <w:t xml:space="preserve"> učiněné hlavním příjemcem</w:t>
      </w:r>
      <w:r w:rsidR="00F76940">
        <w:rPr>
          <w:bCs/>
          <w:color w:val="000000"/>
          <w:sz w:val="20"/>
        </w:rPr>
        <w:t>,</w:t>
      </w:r>
    </w:p>
    <w:p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XII. bod 3. této Smlouvy neinformuje </w:t>
      </w:r>
      <w:r w:rsidR="00CB0346">
        <w:rPr>
          <w:bCs/>
          <w:color w:val="000000"/>
          <w:sz w:val="20"/>
        </w:rPr>
        <w:t>hlavního p</w:t>
      </w:r>
      <w:r>
        <w:rPr>
          <w:bCs/>
          <w:color w:val="000000"/>
          <w:sz w:val="20"/>
        </w:rPr>
        <w:t>říjemce o stanovených skutečnostech,</w:t>
      </w:r>
      <w:r w:rsidR="00F76940">
        <w:rPr>
          <w:bCs/>
          <w:color w:val="000000"/>
          <w:sz w:val="20"/>
        </w:rPr>
        <w:t xml:space="preserve"> </w:t>
      </w:r>
      <w:r w:rsidR="004D1FCA">
        <w:rPr>
          <w:bCs/>
          <w:color w:val="000000"/>
          <w:sz w:val="20"/>
        </w:rPr>
        <w:t>po předchozí písemné výzvě,</w:t>
      </w:r>
    </w:p>
    <w:p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r w:rsidR="009F7213">
        <w:rPr>
          <w:bCs/>
          <w:color w:val="000000"/>
          <w:lang w:val="cs-CZ"/>
        </w:rPr>
        <w:t>.</w:t>
      </w:r>
    </w:p>
    <w:p w:rsidR="003F022F" w:rsidRDefault="003F022F" w:rsidP="003F022F">
      <w:pPr>
        <w:pStyle w:val="Odstavecseseznamem"/>
        <w:numPr>
          <w:ilvl w:val="1"/>
          <w:numId w:val="50"/>
        </w:numPr>
        <w:adjustRightInd w:val="0"/>
        <w:jc w:val="both"/>
        <w:rPr>
          <w:bCs/>
          <w:color w:val="000000"/>
          <w:sz w:val="20"/>
        </w:rPr>
      </w:pPr>
      <w:r>
        <w:rPr>
          <w:bCs/>
          <w:color w:val="000000"/>
          <w:sz w:val="20"/>
        </w:rPr>
        <w:t>Odstoupení od Smlouvy nabývá účinnosti, jakmile bylo doručeno druhé smluvní straně.</w:t>
      </w:r>
    </w:p>
    <w:p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rsidR="009F7213" w:rsidRDefault="009F7213" w:rsidP="0097126D">
      <w:pPr>
        <w:adjustRightInd w:val="0"/>
        <w:jc w:val="both"/>
        <w:rPr>
          <w:bCs/>
          <w:color w:val="000000"/>
        </w:rPr>
      </w:pPr>
    </w:p>
    <w:p w:rsidR="009F7213" w:rsidRDefault="009F7213" w:rsidP="0097126D">
      <w:pPr>
        <w:adjustRightInd w:val="0"/>
        <w:jc w:val="both"/>
        <w:rPr>
          <w:bCs/>
          <w:color w:val="000000"/>
        </w:rPr>
      </w:pPr>
    </w:p>
    <w:p w:rsidR="003F022F" w:rsidRDefault="003F022F" w:rsidP="003F022F">
      <w:pPr>
        <w:adjustRightInd w:val="0"/>
        <w:jc w:val="center"/>
        <w:rPr>
          <w:rFonts w:ascii="Times New Roman" w:hAnsi="Times New Roman" w:cs="Times New Roman"/>
          <w:bCs/>
          <w:color w:val="000000"/>
          <w:lang w:val="cs-CZ"/>
        </w:rPr>
      </w:pPr>
      <w:r>
        <w:rPr>
          <w:rFonts w:ascii="Times New Roman" w:hAnsi="Times New Roman" w:cs="Times New Roman"/>
          <w:bCs/>
          <w:color w:val="000000"/>
          <w:lang w:val="cs-CZ"/>
        </w:rPr>
        <w:t>XVI.</w:t>
      </w:r>
    </w:p>
    <w:p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rsidR="003F022F" w:rsidRDefault="003F022F" w:rsidP="003F022F">
      <w:pPr>
        <w:adjustRightInd w:val="0"/>
        <w:rPr>
          <w:rFonts w:ascii="Times New Roman" w:hAnsi="Times New Roman" w:cs="Times New Roman"/>
          <w:b/>
          <w:bCs/>
          <w:color w:val="000000"/>
          <w:lang w:val="cs-CZ"/>
        </w:rPr>
      </w:pPr>
    </w:p>
    <w:p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rsidR="00E601D2" w:rsidRPr="001700FA" w:rsidRDefault="00E601D2" w:rsidP="00F76940">
      <w:pPr>
        <w:adjustRightInd w:val="0"/>
        <w:rPr>
          <w:rFonts w:ascii="Times New Roman" w:hAnsi="Times New Roman" w:cs="Times New Roman"/>
          <w:b/>
          <w:bCs/>
          <w:color w:val="000000"/>
          <w:lang w:val="cs-CZ"/>
        </w:rPr>
      </w:pPr>
    </w:p>
    <w:p w:rsidR="00E05079" w:rsidRPr="001700FA" w:rsidRDefault="007D0BD6">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w:t>
      </w:r>
      <w:r w:rsidR="00CB0346">
        <w:rPr>
          <w:rFonts w:ascii="Times New Roman" w:hAnsi="Times New Roman" w:cs="Times New Roman"/>
          <w:bCs/>
          <w:color w:val="000000"/>
          <w:lang w:val="cs-CZ"/>
        </w:rPr>
        <w:t>V</w:t>
      </w:r>
      <w:r w:rsidRPr="001700FA">
        <w:rPr>
          <w:rFonts w:ascii="Times New Roman" w:hAnsi="Times New Roman" w:cs="Times New Roman"/>
          <w:bCs/>
          <w:color w:val="000000"/>
          <w:lang w:val="cs-CZ"/>
        </w:rPr>
        <w:t>II</w:t>
      </w:r>
      <w:r w:rsidR="00541488" w:rsidRPr="001700FA">
        <w:rPr>
          <w:rFonts w:ascii="Times New Roman" w:hAnsi="Times New Roman" w:cs="Times New Roman"/>
          <w:bCs/>
          <w:color w:val="000000"/>
          <w:lang w:val="cs-CZ"/>
        </w:rPr>
        <w:t>.</w:t>
      </w:r>
    </w:p>
    <w:p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rsidR="00CB0346" w:rsidRDefault="00CB0346" w:rsidP="00CB0346">
      <w:pPr>
        <w:pStyle w:val="Odstavecseseznamem"/>
        <w:numPr>
          <w:ilvl w:val="1"/>
          <w:numId w:val="52"/>
        </w:numPr>
        <w:adjustRightInd w:val="0"/>
        <w:jc w:val="both"/>
        <w:rPr>
          <w:bCs/>
          <w:color w:val="000000"/>
          <w:sz w:val="20"/>
        </w:rPr>
      </w:pPr>
      <w:r>
        <w:rPr>
          <w:bCs/>
          <w:color w:val="000000"/>
          <w:sz w:val="20"/>
        </w:rPr>
        <w:lastRenderedPageBreak/>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a účinnosti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 xml:space="preserve">smluvních stran. 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Pokud </w:t>
      </w:r>
      <w:r w:rsidR="00F76940">
        <w:rPr>
          <w:bCs/>
          <w:color w:val="000000"/>
          <w:sz w:val="20"/>
        </w:rPr>
        <w:t>S</w:t>
      </w:r>
      <w:r>
        <w:rPr>
          <w:bCs/>
          <w:color w:val="000000"/>
          <w:sz w:val="20"/>
        </w:rPr>
        <w:t xml:space="preserve">mlouva naplní podmínky pro uveřejnění v Registru smluv, </w:t>
      </w:r>
      <w:r w:rsidR="001B453F">
        <w:rPr>
          <w:bCs/>
          <w:color w:val="000000"/>
          <w:sz w:val="20"/>
        </w:rPr>
        <w:t xml:space="preserve">uveřejní ji hlavní příjemce </w:t>
      </w:r>
      <w:r>
        <w:rPr>
          <w:bCs/>
          <w:color w:val="000000"/>
          <w:sz w:val="20"/>
        </w:rPr>
        <w:t xml:space="preserve">dle zákona </w:t>
      </w:r>
      <w:r w:rsidR="00F76940">
        <w:rPr>
          <w:bCs/>
          <w:color w:val="000000"/>
          <w:sz w:val="20"/>
        </w:rPr>
        <w:br/>
      </w:r>
      <w:r>
        <w:rPr>
          <w:bCs/>
          <w:color w:val="000000"/>
          <w:sz w:val="20"/>
        </w:rPr>
        <w:t>č. 340/2015 Sb.</w:t>
      </w:r>
      <w:r w:rsidR="00F76940">
        <w:rPr>
          <w:bCs/>
          <w:color w:val="000000"/>
          <w:sz w:val="20"/>
        </w:rPr>
        <w:t>,</w:t>
      </w:r>
      <w:r>
        <w:rPr>
          <w:bCs/>
          <w:color w:val="000000"/>
          <w:sz w:val="20"/>
        </w:rPr>
        <w:t xml:space="preserve"> o registru smluv</w:t>
      </w:r>
      <w:r w:rsidR="00F76940">
        <w:rPr>
          <w:bCs/>
          <w:color w:val="000000"/>
          <w:sz w:val="20"/>
        </w:rPr>
        <w:t>, ve znění pozdějších předpisů,</w:t>
      </w:r>
      <w:r>
        <w:rPr>
          <w:bCs/>
          <w:color w:val="000000"/>
          <w:sz w:val="20"/>
        </w:rPr>
        <w:t xml:space="preserve"> v Registru smluv vedeném Ministerstvem vnitra ČR</w:t>
      </w:r>
      <w:r w:rsidR="00F76940">
        <w:rPr>
          <w:bCs/>
          <w:color w:val="000000"/>
          <w:sz w:val="20"/>
        </w:rPr>
        <w:t xml:space="preserve"> a smluvní strany tímto souhlasí s uveřejněním jejího celého obsahu</w:t>
      </w:r>
      <w:r>
        <w:rPr>
          <w:bCs/>
          <w:color w:val="000000"/>
          <w:sz w:val="20"/>
        </w:rPr>
        <w:t>.</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souhlasí s tím, že údaje o projektu, </w:t>
      </w:r>
      <w:r w:rsidR="003C08C9">
        <w:rPr>
          <w:bCs/>
          <w:color w:val="000000"/>
          <w:sz w:val="20"/>
        </w:rPr>
        <w:t xml:space="preserve">hlavním </w:t>
      </w:r>
      <w:r>
        <w:rPr>
          <w:bCs/>
          <w:color w:val="000000"/>
          <w:sz w:val="20"/>
        </w:rPr>
        <w:t xml:space="preserve">příjemci, dalším účastníku a řešitelích budou uloženy v Informačním systému výzkumu a vývoje. </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nese v plném rozsahu odpovědnost za porušení závazků dle této </w:t>
      </w:r>
      <w:r w:rsidR="00F76940">
        <w:rPr>
          <w:bCs/>
          <w:color w:val="000000"/>
          <w:sz w:val="20"/>
        </w:rPr>
        <w:t>S</w:t>
      </w:r>
      <w:r>
        <w:rPr>
          <w:bCs/>
          <w:color w:val="000000"/>
          <w:sz w:val="20"/>
        </w:rPr>
        <w:t xml:space="preserve">mlouvy, ustanovení upravující smluvní pokutu nebo vlastní plnění ze smluvní pokuty nemá vliv na náhradu škody. </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uzavřeny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Součástí této </w:t>
      </w:r>
      <w:r w:rsidR="00F76940">
        <w:rPr>
          <w:bCs/>
          <w:color w:val="000000"/>
          <w:sz w:val="20"/>
        </w:rPr>
        <w:t>S</w:t>
      </w:r>
      <w:r>
        <w:rPr>
          <w:bCs/>
          <w:color w:val="000000"/>
          <w:sz w:val="20"/>
        </w:rPr>
        <w:t>mlouvy se stávají:</w:t>
      </w:r>
    </w:p>
    <w:p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včetně příloh</w:t>
      </w:r>
      <w:r w:rsidR="00F76940">
        <w:rPr>
          <w:bCs/>
          <w:color w:val="000000"/>
          <w:sz w:val="20"/>
        </w:rPr>
        <w:t>.</w:t>
      </w:r>
    </w:p>
    <w:p w:rsidR="003C08C9" w:rsidRPr="00444C3D" w:rsidRDefault="00F76940" w:rsidP="00164211">
      <w:pPr>
        <w:spacing w:after="60"/>
        <w:ind w:left="708"/>
        <w:rPr>
          <w:b/>
          <w:lang w:val="cs-CZ"/>
        </w:rPr>
      </w:pPr>
      <w:r>
        <w:rPr>
          <w:bCs/>
          <w:color w:val="000000"/>
          <w:lang w:val="cs-CZ"/>
        </w:rPr>
        <w:t>Příloha č. 2</w:t>
      </w:r>
      <w:r w:rsidR="003C08C9" w:rsidRPr="00444C3D">
        <w:rPr>
          <w:bCs/>
          <w:color w:val="000000"/>
          <w:lang w:val="cs-CZ"/>
        </w:rPr>
        <w:t xml:space="preserve"> </w:t>
      </w:r>
      <w:r>
        <w:rPr>
          <w:bCs/>
          <w:color w:val="000000"/>
          <w:lang w:val="cs-CZ"/>
        </w:rPr>
        <w:t xml:space="preserve">– </w:t>
      </w:r>
      <w:r w:rsidR="003C08C9" w:rsidRPr="00164211">
        <w:rPr>
          <w:rFonts w:ascii="Times New Roman" w:hAnsi="Times New Roman" w:cs="Times New Roman"/>
          <w:bCs/>
          <w:color w:val="000000"/>
          <w:lang w:val="cs-CZ"/>
        </w:rPr>
        <w:t>Rozdělení odpovědnosti za jednotlivé výsledky</w:t>
      </w:r>
      <w:r w:rsidR="00E853C9">
        <w:rPr>
          <w:rFonts w:ascii="Times New Roman" w:hAnsi="Times New Roman" w:cs="Times New Roman"/>
          <w:bCs/>
          <w:color w:val="000000"/>
          <w:lang w:val="cs-CZ"/>
        </w:rPr>
        <w:t xml:space="preserve"> projektu.</w:t>
      </w:r>
    </w:p>
    <w:p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smlouva je vyhotovena v </w:t>
      </w:r>
      <w:r w:rsidR="003C08C9">
        <w:rPr>
          <w:bCs/>
          <w:color w:val="000000"/>
          <w:sz w:val="20"/>
        </w:rPr>
        <w:t>šesti</w:t>
      </w:r>
      <w:r>
        <w:rPr>
          <w:bCs/>
          <w:color w:val="000000"/>
          <w:sz w:val="20"/>
        </w:rPr>
        <w:t xml:space="preserve"> stejnopisech, z nichž každý má platnost originálu. Jedno vyhotovení je určeno pro poskytovatele a každá smluvní strana obdrží po jednom vyhotovení.</w:t>
      </w:r>
    </w:p>
    <w:p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294DBB" w:rsidRDefault="00294DBB" w:rsidP="00164211">
      <w:pPr>
        <w:pStyle w:val="Odstavecseseznamem"/>
        <w:adjustRightInd w:val="0"/>
        <w:ind w:left="737"/>
        <w:jc w:val="both"/>
        <w:rPr>
          <w:bCs/>
          <w:color w:val="000000"/>
          <w:sz w:val="20"/>
        </w:rPr>
      </w:pPr>
    </w:p>
    <w:p w:rsidR="00294DBB" w:rsidRDefault="00294DBB" w:rsidP="00164211">
      <w:pPr>
        <w:pStyle w:val="Odstavecseseznamem"/>
        <w:adjustRightInd w:val="0"/>
        <w:ind w:left="737"/>
        <w:jc w:val="both"/>
        <w:rPr>
          <w:bCs/>
          <w:color w:val="000000"/>
          <w:sz w:val="20"/>
        </w:rPr>
      </w:pPr>
    </w:p>
    <w:p w:rsidR="00294DBB" w:rsidRDefault="00294DBB" w:rsidP="00164211">
      <w:pPr>
        <w:pStyle w:val="Odstavecseseznamem"/>
        <w:adjustRightInd w:val="0"/>
        <w:ind w:left="737"/>
        <w:jc w:val="both"/>
        <w:rPr>
          <w:bCs/>
          <w:color w:val="000000"/>
          <w:sz w:val="20"/>
        </w:rPr>
      </w:pPr>
    </w:p>
    <w:p w:rsidR="00294DBB" w:rsidRDefault="00294DBB"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D22D0D" w:rsidRDefault="00D22D0D" w:rsidP="00164211">
      <w:pPr>
        <w:pStyle w:val="Odstavecseseznamem"/>
        <w:adjustRightInd w:val="0"/>
        <w:ind w:left="737"/>
        <w:jc w:val="both"/>
        <w:rPr>
          <w:bCs/>
          <w:color w:val="000000"/>
          <w:sz w:val="20"/>
        </w:rPr>
      </w:pPr>
    </w:p>
    <w:p w:rsidR="00294DBB" w:rsidRDefault="00294DBB" w:rsidP="00164211">
      <w:pPr>
        <w:pStyle w:val="Odstavecseseznamem"/>
        <w:adjustRightInd w:val="0"/>
        <w:ind w:left="737"/>
        <w:jc w:val="both"/>
        <w:rPr>
          <w:bCs/>
          <w:color w:val="000000"/>
          <w:sz w:val="20"/>
        </w:rPr>
      </w:pPr>
    </w:p>
    <w:p w:rsidR="00294DBB" w:rsidRDefault="00294DBB" w:rsidP="00164211">
      <w:pPr>
        <w:pStyle w:val="Odstavecseseznamem"/>
        <w:adjustRightInd w:val="0"/>
        <w:ind w:left="737"/>
        <w:jc w:val="both"/>
        <w:rPr>
          <w:bCs/>
          <w:color w:val="000000"/>
          <w:sz w:val="20"/>
        </w:rPr>
      </w:pPr>
    </w:p>
    <w:p w:rsidR="009F7213" w:rsidRDefault="009F7213" w:rsidP="00164211">
      <w:pPr>
        <w:pStyle w:val="Odstavecseseznamem"/>
        <w:adjustRightInd w:val="0"/>
        <w:ind w:left="737"/>
        <w:jc w:val="both"/>
        <w:rPr>
          <w:bCs/>
          <w:color w:val="000000"/>
          <w:sz w:val="20"/>
        </w:rPr>
      </w:pPr>
    </w:p>
    <w:p w:rsidR="00294DBB" w:rsidRPr="0097126D" w:rsidRDefault="00294DBB" w:rsidP="00164211">
      <w:pPr>
        <w:rPr>
          <w:rFonts w:ascii="Times New Roman" w:hAnsi="Times New Roman" w:cs="Times New Roman"/>
          <w:lang w:val="cs-CZ"/>
        </w:rPr>
      </w:pPr>
      <w:r w:rsidRPr="0097126D">
        <w:rPr>
          <w:rFonts w:ascii="Times New Roman" w:hAnsi="Times New Roman" w:cs="Times New Roman"/>
          <w:lang w:val="cs-CZ"/>
        </w:rPr>
        <w:t>V Praze dne</w:t>
      </w:r>
    </w:p>
    <w:p w:rsidR="00294DBB" w:rsidRPr="0097126D" w:rsidRDefault="00294DBB" w:rsidP="00294DBB">
      <w:pPr>
        <w:spacing w:after="60"/>
        <w:jc w:val="right"/>
        <w:rPr>
          <w:rFonts w:ascii="Times New Roman" w:hAnsi="Times New Roman" w:cs="Times New Roman"/>
          <w:lang w:val="cs-CZ"/>
        </w:rPr>
      </w:pPr>
      <w:r w:rsidRPr="0097126D">
        <w:rPr>
          <w:rFonts w:ascii="Times New Roman" w:hAnsi="Times New Roman" w:cs="Times New Roman"/>
          <w:lang w:val="cs-CZ"/>
        </w:rPr>
        <w:t>………………………………………….</w:t>
      </w:r>
    </w:p>
    <w:p w:rsidR="00294DBB" w:rsidRPr="0097126D" w:rsidRDefault="00294DBB" w:rsidP="00294DBB">
      <w:pPr>
        <w:spacing w:after="60"/>
        <w:jc w:val="right"/>
        <w:rPr>
          <w:rFonts w:ascii="Times New Roman" w:hAnsi="Times New Roman" w:cs="Times New Roman"/>
          <w:lang w:val="cs-CZ"/>
        </w:rPr>
      </w:pPr>
      <w:r w:rsidRPr="0097126D">
        <w:rPr>
          <w:rFonts w:ascii="Times New Roman" w:hAnsi="Times New Roman" w:cs="Times New Roman"/>
          <w:lang w:val="cs-CZ"/>
        </w:rPr>
        <w:t>Ing. Jiří Hladík, Ph.D.</w:t>
      </w:r>
    </w:p>
    <w:p w:rsidR="00294DBB" w:rsidRPr="00D06D81" w:rsidRDefault="00294DBB" w:rsidP="00294DBB">
      <w:pPr>
        <w:spacing w:after="60"/>
        <w:jc w:val="right"/>
        <w:rPr>
          <w:rFonts w:ascii="Times New Roman" w:hAnsi="Times New Roman" w:cs="Times New Roman"/>
        </w:rPr>
      </w:pPr>
      <w:r w:rsidRPr="00164211">
        <w:rPr>
          <w:rFonts w:ascii="Times New Roman" w:hAnsi="Times New Roman"/>
          <w:bCs/>
          <w:lang w:val="cs-CZ"/>
        </w:rPr>
        <w:t xml:space="preserve">Výzkumný ústav meliorací a ochrany půdy, </w:t>
      </w:r>
      <w:proofErr w:type="spellStart"/>
      <w:proofErr w:type="gramStart"/>
      <w:r w:rsidRPr="00164211">
        <w:rPr>
          <w:rFonts w:ascii="Times New Roman" w:hAnsi="Times New Roman"/>
          <w:bCs/>
          <w:lang w:val="cs-CZ"/>
        </w:rPr>
        <w:t>v.v.</w:t>
      </w:r>
      <w:proofErr w:type="gramEnd"/>
      <w:r w:rsidRPr="00164211">
        <w:rPr>
          <w:rFonts w:ascii="Times New Roman" w:hAnsi="Times New Roman"/>
          <w:bCs/>
          <w:lang w:val="cs-CZ"/>
        </w:rPr>
        <w:t>i</w:t>
      </w:r>
      <w:proofErr w:type="spellEnd"/>
      <w:r w:rsidRPr="00164211">
        <w:rPr>
          <w:rFonts w:ascii="Times New Roman" w:hAnsi="Times New Roman"/>
          <w:bCs/>
          <w:lang w:val="cs-CZ"/>
        </w:rPr>
        <w:t>.</w:t>
      </w:r>
    </w:p>
    <w:p w:rsidR="00294DBB" w:rsidRDefault="00294DBB" w:rsidP="009F7213">
      <w:pPr>
        <w:spacing w:after="60"/>
        <w:jc w:val="right"/>
        <w:rPr>
          <w:rFonts w:ascii="Times New Roman" w:hAnsi="Times New Roman" w:cs="Times New Roman"/>
        </w:rPr>
      </w:pPr>
      <w:proofErr w:type="spellStart"/>
      <w:r>
        <w:rPr>
          <w:rFonts w:ascii="Times New Roman" w:hAnsi="Times New Roman" w:cs="Times New Roman"/>
        </w:rPr>
        <w:t>Razítko</w:t>
      </w:r>
      <w:proofErr w:type="spellEnd"/>
      <w:r>
        <w:rPr>
          <w:rFonts w:ascii="Times New Roman" w:hAnsi="Times New Roman" w:cs="Times New Roman"/>
        </w:rPr>
        <w:t xml:space="preserve"> a </w:t>
      </w:r>
      <w:proofErr w:type="spellStart"/>
      <w:r>
        <w:rPr>
          <w:rFonts w:ascii="Times New Roman" w:hAnsi="Times New Roman" w:cs="Times New Roman"/>
        </w:rPr>
        <w:t>podpis</w:t>
      </w:r>
      <w:proofErr w:type="spellEnd"/>
      <w:r>
        <w:rPr>
          <w:rFonts w:ascii="Times New Roman" w:hAnsi="Times New Roman" w:cs="Times New Roman"/>
        </w:rPr>
        <w:t xml:space="preserve"> </w:t>
      </w:r>
      <w:proofErr w:type="spellStart"/>
      <w:r w:rsidR="00AB0772">
        <w:rPr>
          <w:rFonts w:ascii="Times New Roman" w:hAnsi="Times New Roman" w:cs="Times New Roman"/>
        </w:rPr>
        <w:t>H</w:t>
      </w:r>
      <w:r>
        <w:rPr>
          <w:rFonts w:ascii="Times New Roman" w:hAnsi="Times New Roman" w:cs="Times New Roman"/>
        </w:rPr>
        <w:t>lavního</w:t>
      </w:r>
      <w:proofErr w:type="spellEnd"/>
      <w:r>
        <w:rPr>
          <w:rFonts w:ascii="Times New Roman" w:hAnsi="Times New Roman" w:cs="Times New Roman"/>
        </w:rPr>
        <w:t xml:space="preserve"> </w:t>
      </w:r>
      <w:proofErr w:type="spellStart"/>
      <w:r>
        <w:rPr>
          <w:rFonts w:ascii="Times New Roman" w:hAnsi="Times New Roman" w:cs="Times New Roman"/>
        </w:rPr>
        <w:t>příjemce</w:t>
      </w:r>
      <w:proofErr w:type="spellEnd"/>
    </w:p>
    <w:p w:rsidR="00233707" w:rsidRDefault="00233707" w:rsidP="00294DBB">
      <w:pPr>
        <w:rPr>
          <w:rFonts w:ascii="Times New Roman" w:hAnsi="Times New Roman" w:cs="Times New Roman"/>
        </w:rPr>
      </w:pPr>
    </w:p>
    <w:p w:rsidR="009F7213" w:rsidRDefault="009F7213" w:rsidP="00294DBB">
      <w:pPr>
        <w:rPr>
          <w:rFonts w:ascii="Times New Roman" w:hAnsi="Times New Roman" w:cs="Times New Roman"/>
        </w:rPr>
      </w:pPr>
    </w:p>
    <w:p w:rsidR="009F7213" w:rsidRDefault="009F7213" w:rsidP="00294DBB">
      <w:pPr>
        <w:rPr>
          <w:rFonts w:ascii="Times New Roman" w:hAnsi="Times New Roman" w:cs="Times New Roman"/>
        </w:rPr>
      </w:pPr>
    </w:p>
    <w:p w:rsidR="00233707" w:rsidRDefault="00233707" w:rsidP="00294DBB">
      <w:pPr>
        <w:rPr>
          <w:rFonts w:ascii="Times New Roman" w:hAnsi="Times New Roman" w:cs="Times New Roman"/>
        </w:rPr>
      </w:pPr>
    </w:p>
    <w:p w:rsidR="009F7213" w:rsidRDefault="009F7213" w:rsidP="00294DBB">
      <w:pPr>
        <w:rPr>
          <w:rFonts w:ascii="Times New Roman" w:hAnsi="Times New Roman" w:cs="Times New Roman"/>
        </w:rPr>
      </w:pPr>
    </w:p>
    <w:p w:rsidR="00233707" w:rsidRDefault="00233707" w:rsidP="00294DBB">
      <w:pPr>
        <w:rPr>
          <w:rFonts w:ascii="Times New Roman" w:hAnsi="Times New Roman" w:cs="Times New Roman"/>
        </w:rPr>
      </w:pPr>
    </w:p>
    <w:p w:rsidR="009F7213" w:rsidRDefault="009F7213" w:rsidP="00294DBB">
      <w:pPr>
        <w:rPr>
          <w:rFonts w:ascii="Times New Roman" w:hAnsi="Times New Roman" w:cs="Times New Roman"/>
        </w:rPr>
      </w:pPr>
    </w:p>
    <w:p w:rsidR="009F7213" w:rsidRDefault="009F7213" w:rsidP="00294DBB">
      <w:pPr>
        <w:rPr>
          <w:rFonts w:ascii="Times New Roman" w:hAnsi="Times New Roman" w:cs="Times New Roman"/>
        </w:rPr>
      </w:pPr>
    </w:p>
    <w:p w:rsidR="00D22D0D" w:rsidRDefault="00D22D0D" w:rsidP="00294DBB">
      <w:pPr>
        <w:rPr>
          <w:rFonts w:ascii="Times New Roman" w:hAnsi="Times New Roman" w:cs="Times New Roman"/>
        </w:rPr>
      </w:pPr>
    </w:p>
    <w:p w:rsidR="00D22D0D" w:rsidRDefault="00D22D0D" w:rsidP="00294DBB">
      <w:pPr>
        <w:rPr>
          <w:rFonts w:ascii="Times New Roman" w:hAnsi="Times New Roman" w:cs="Times New Roman"/>
        </w:rPr>
      </w:pPr>
    </w:p>
    <w:p w:rsidR="00D22D0D" w:rsidRDefault="00D22D0D" w:rsidP="00294DBB">
      <w:pPr>
        <w:rPr>
          <w:rFonts w:ascii="Times New Roman" w:hAnsi="Times New Roman" w:cs="Times New Roman"/>
        </w:rPr>
      </w:pPr>
    </w:p>
    <w:p w:rsidR="00294DBB" w:rsidRDefault="00294DBB" w:rsidP="00294DBB">
      <w:pPr>
        <w:rPr>
          <w:rFonts w:ascii="Times New Roman" w:hAnsi="Times New Roman" w:cs="Times New Roman"/>
        </w:rPr>
      </w:pPr>
      <w:r>
        <w:rPr>
          <w:rFonts w:ascii="Times New Roman" w:hAnsi="Times New Roman" w:cs="Times New Roman"/>
        </w:rPr>
        <w:t xml:space="preserve">V </w:t>
      </w:r>
      <w:proofErr w:type="spellStart"/>
      <w:r>
        <w:rPr>
          <w:rFonts w:ascii="Times New Roman" w:hAnsi="Times New Roman" w:cs="Times New Roman"/>
        </w:rPr>
        <w:t>Praze</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p>
    <w:p w:rsidR="00294DBB" w:rsidRDefault="00294DBB" w:rsidP="00294DBB">
      <w:pPr>
        <w:spacing w:after="60"/>
        <w:jc w:val="right"/>
        <w:rPr>
          <w:rFonts w:ascii="Times New Roman" w:hAnsi="Times New Roman" w:cs="Times New Roman"/>
        </w:rPr>
      </w:pPr>
      <w:r>
        <w:rPr>
          <w:rFonts w:ascii="Times New Roman" w:hAnsi="Times New Roman" w:cs="Times New Roman"/>
        </w:rPr>
        <w:t>………………………………………….</w:t>
      </w:r>
    </w:p>
    <w:p w:rsidR="00294DBB" w:rsidRDefault="00294DBB" w:rsidP="00294DBB">
      <w:pPr>
        <w:spacing w:after="60"/>
        <w:jc w:val="right"/>
        <w:rPr>
          <w:rFonts w:ascii="Times New Roman" w:hAnsi="Times New Roman" w:cs="Times New Roman"/>
        </w:rPr>
      </w:pPr>
      <w:r>
        <w:rPr>
          <w:rFonts w:ascii="Times New Roman" w:hAnsi="Times New Roman" w:cs="Times New Roman"/>
        </w:rPr>
        <w:t xml:space="preserve">Prof. Ing. Jiří </w:t>
      </w:r>
      <w:proofErr w:type="spellStart"/>
      <w:r>
        <w:rPr>
          <w:rFonts w:ascii="Times New Roman" w:hAnsi="Times New Roman" w:cs="Times New Roman"/>
        </w:rPr>
        <w:t>Balík</w:t>
      </w:r>
      <w:proofErr w:type="spellEnd"/>
      <w:r>
        <w:rPr>
          <w:rFonts w:ascii="Times New Roman" w:hAnsi="Times New Roman" w:cs="Times New Roman"/>
        </w:rPr>
        <w:t xml:space="preserve">, </w:t>
      </w:r>
      <w:proofErr w:type="spellStart"/>
      <w:proofErr w:type="gramStart"/>
      <w:r>
        <w:rPr>
          <w:rFonts w:ascii="Times New Roman" w:hAnsi="Times New Roman" w:cs="Times New Roman"/>
        </w:rPr>
        <w:t>CS</w:t>
      </w:r>
      <w:r w:rsidR="00AB0772">
        <w:rPr>
          <w:rFonts w:ascii="Times New Roman" w:hAnsi="Times New Roman" w:cs="Times New Roman"/>
        </w:rPr>
        <w:t>c</w:t>
      </w:r>
      <w:proofErr w:type="spellEnd"/>
      <w:r w:rsidR="00AB0772">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dr.</w:t>
      </w:r>
      <w:r w:rsidR="00AB0772">
        <w:rPr>
          <w:rFonts w:ascii="Times New Roman" w:hAnsi="Times New Roman" w:cs="Times New Roman"/>
        </w:rPr>
        <w:t xml:space="preserve"> </w:t>
      </w:r>
      <w:r>
        <w:rPr>
          <w:rFonts w:ascii="Times New Roman" w:hAnsi="Times New Roman" w:cs="Times New Roman"/>
        </w:rPr>
        <w:t>h.</w:t>
      </w:r>
      <w:r w:rsidR="00AB0772">
        <w:rPr>
          <w:rFonts w:ascii="Times New Roman" w:hAnsi="Times New Roman" w:cs="Times New Roman"/>
        </w:rPr>
        <w:t xml:space="preserve"> </w:t>
      </w:r>
      <w:r>
        <w:rPr>
          <w:rFonts w:ascii="Times New Roman" w:hAnsi="Times New Roman" w:cs="Times New Roman"/>
        </w:rPr>
        <w:t>c.</w:t>
      </w:r>
    </w:p>
    <w:p w:rsidR="00294DBB" w:rsidRPr="00D06D81" w:rsidRDefault="00294DBB" w:rsidP="00294DBB">
      <w:pPr>
        <w:spacing w:after="60"/>
        <w:jc w:val="right"/>
        <w:rPr>
          <w:rFonts w:ascii="Times New Roman" w:hAnsi="Times New Roman" w:cs="Times New Roman"/>
        </w:rPr>
      </w:pPr>
      <w:r w:rsidRPr="00164211">
        <w:rPr>
          <w:rFonts w:ascii="Times New Roman" w:hAnsi="Times New Roman"/>
          <w:bCs/>
          <w:lang w:val="cs-CZ"/>
        </w:rPr>
        <w:t>Česká zemědělská univerzita v Praze</w:t>
      </w:r>
    </w:p>
    <w:p w:rsidR="00294DBB" w:rsidRDefault="00294DBB" w:rsidP="00294DBB">
      <w:pPr>
        <w:spacing w:after="60"/>
        <w:jc w:val="right"/>
        <w:rPr>
          <w:rFonts w:ascii="Times New Roman" w:hAnsi="Times New Roman" w:cs="Times New Roman"/>
        </w:rPr>
      </w:pPr>
      <w:proofErr w:type="spellStart"/>
      <w:r>
        <w:rPr>
          <w:rFonts w:ascii="Times New Roman" w:hAnsi="Times New Roman" w:cs="Times New Roman"/>
        </w:rPr>
        <w:lastRenderedPageBreak/>
        <w:t>Razítko</w:t>
      </w:r>
      <w:proofErr w:type="spellEnd"/>
      <w:r>
        <w:rPr>
          <w:rFonts w:ascii="Times New Roman" w:hAnsi="Times New Roman" w:cs="Times New Roman"/>
        </w:rPr>
        <w:t xml:space="preserve"> a </w:t>
      </w:r>
      <w:proofErr w:type="spellStart"/>
      <w:r>
        <w:rPr>
          <w:rFonts w:ascii="Times New Roman" w:hAnsi="Times New Roman" w:cs="Times New Roman"/>
        </w:rPr>
        <w:t>podpis</w:t>
      </w:r>
      <w:proofErr w:type="spellEnd"/>
      <w:r>
        <w:rPr>
          <w:rFonts w:ascii="Times New Roman" w:hAnsi="Times New Roman" w:cs="Times New Roman"/>
        </w:rPr>
        <w:t xml:space="preserve"> </w:t>
      </w:r>
      <w:proofErr w:type="spellStart"/>
      <w:r w:rsidR="00AB0772">
        <w:rPr>
          <w:rFonts w:ascii="Times New Roman" w:hAnsi="Times New Roman" w:cs="Times New Roman"/>
        </w:rPr>
        <w:t>D</w:t>
      </w:r>
      <w:r>
        <w:rPr>
          <w:rFonts w:ascii="Times New Roman" w:hAnsi="Times New Roman" w:cs="Times New Roman"/>
        </w:rPr>
        <w:t>alšího</w:t>
      </w:r>
      <w:proofErr w:type="spellEnd"/>
      <w:r>
        <w:rPr>
          <w:rFonts w:ascii="Times New Roman" w:hAnsi="Times New Roman" w:cs="Times New Roman"/>
        </w:rPr>
        <w:t xml:space="preserve"> </w:t>
      </w:r>
      <w:proofErr w:type="spellStart"/>
      <w:r>
        <w:rPr>
          <w:rFonts w:ascii="Times New Roman" w:hAnsi="Times New Roman" w:cs="Times New Roman"/>
        </w:rPr>
        <w:t>účastníka</w:t>
      </w:r>
      <w:proofErr w:type="spellEnd"/>
      <w:r>
        <w:rPr>
          <w:rFonts w:ascii="Times New Roman" w:hAnsi="Times New Roman" w:cs="Times New Roman"/>
        </w:rPr>
        <w:t xml:space="preserve"> 1</w:t>
      </w:r>
    </w:p>
    <w:p w:rsidR="00294DBB" w:rsidRDefault="00294DBB" w:rsidP="00294DBB">
      <w:pPr>
        <w:spacing w:after="60"/>
        <w:jc w:val="right"/>
        <w:rPr>
          <w:rFonts w:ascii="Times New Roman" w:hAnsi="Times New Roman" w:cs="Times New Roman"/>
        </w:rPr>
      </w:pPr>
    </w:p>
    <w:p w:rsidR="00294DBB" w:rsidRDefault="00294DBB" w:rsidP="00294DBB">
      <w:pPr>
        <w:spacing w:after="60"/>
        <w:jc w:val="right"/>
        <w:rPr>
          <w:rFonts w:ascii="Times New Roman" w:hAnsi="Times New Roman" w:cs="Times New Roman"/>
        </w:rPr>
      </w:pPr>
    </w:p>
    <w:p w:rsidR="009F7213" w:rsidRDefault="009F7213" w:rsidP="00294DBB">
      <w:pPr>
        <w:spacing w:after="60"/>
        <w:jc w:val="right"/>
        <w:rPr>
          <w:rFonts w:ascii="Times New Roman" w:hAnsi="Times New Roman" w:cs="Times New Roman"/>
        </w:rPr>
      </w:pPr>
    </w:p>
    <w:p w:rsidR="009F7213" w:rsidRDefault="009F7213" w:rsidP="00294DBB">
      <w:pPr>
        <w:spacing w:after="60"/>
        <w:jc w:val="right"/>
        <w:rPr>
          <w:rFonts w:ascii="Times New Roman" w:hAnsi="Times New Roman" w:cs="Times New Roman"/>
        </w:rPr>
      </w:pPr>
    </w:p>
    <w:p w:rsidR="00D22D0D" w:rsidRDefault="00D22D0D" w:rsidP="00294DBB">
      <w:pPr>
        <w:spacing w:after="60"/>
        <w:jc w:val="right"/>
        <w:rPr>
          <w:rFonts w:ascii="Times New Roman" w:hAnsi="Times New Roman" w:cs="Times New Roman"/>
        </w:rPr>
      </w:pPr>
    </w:p>
    <w:p w:rsidR="00D22D0D" w:rsidRDefault="00D22D0D" w:rsidP="00294DBB">
      <w:pPr>
        <w:spacing w:after="60"/>
        <w:jc w:val="right"/>
        <w:rPr>
          <w:rFonts w:ascii="Times New Roman" w:hAnsi="Times New Roman" w:cs="Times New Roman"/>
        </w:rPr>
      </w:pPr>
    </w:p>
    <w:p w:rsidR="00D22D0D" w:rsidRDefault="00D22D0D" w:rsidP="00294DBB">
      <w:pPr>
        <w:spacing w:after="60"/>
        <w:jc w:val="right"/>
        <w:rPr>
          <w:rFonts w:ascii="Times New Roman" w:hAnsi="Times New Roman" w:cs="Times New Roman"/>
        </w:rPr>
      </w:pPr>
    </w:p>
    <w:p w:rsidR="00D22D0D" w:rsidRDefault="00D22D0D" w:rsidP="00294DBB">
      <w:pPr>
        <w:spacing w:after="60"/>
        <w:jc w:val="right"/>
        <w:rPr>
          <w:rFonts w:ascii="Times New Roman" w:hAnsi="Times New Roman" w:cs="Times New Roman"/>
        </w:rPr>
      </w:pPr>
    </w:p>
    <w:p w:rsidR="009F7213" w:rsidRDefault="009F7213" w:rsidP="0097126D">
      <w:pPr>
        <w:spacing w:after="60"/>
        <w:jc w:val="center"/>
        <w:rPr>
          <w:rFonts w:ascii="Times New Roman" w:hAnsi="Times New Roman" w:cs="Times New Roman"/>
        </w:rPr>
      </w:pPr>
    </w:p>
    <w:p w:rsidR="00D22D0D" w:rsidRDefault="00D22D0D" w:rsidP="00294DBB">
      <w:pPr>
        <w:rPr>
          <w:rFonts w:ascii="Times New Roman" w:hAnsi="Times New Roman" w:cs="Times New Roman"/>
        </w:rPr>
      </w:pPr>
    </w:p>
    <w:p w:rsidR="00294DBB" w:rsidRDefault="00294DBB" w:rsidP="00294DBB">
      <w:pPr>
        <w:rPr>
          <w:rFonts w:ascii="Times New Roman" w:hAnsi="Times New Roman" w:cs="Times New Roman"/>
        </w:rPr>
      </w:pPr>
      <w:r>
        <w:rPr>
          <w:rFonts w:ascii="Times New Roman" w:hAnsi="Times New Roman" w:cs="Times New Roman"/>
        </w:rPr>
        <w:t xml:space="preserve">V </w:t>
      </w:r>
      <w:proofErr w:type="spellStart"/>
      <w:r>
        <w:rPr>
          <w:rFonts w:ascii="Times New Roman" w:hAnsi="Times New Roman" w:cs="Times New Roman"/>
        </w:rPr>
        <w:t>Praze</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p>
    <w:p w:rsidR="00294DBB" w:rsidRDefault="00294DBB" w:rsidP="00294DBB">
      <w:pPr>
        <w:spacing w:after="60"/>
        <w:jc w:val="right"/>
        <w:rPr>
          <w:rFonts w:ascii="Times New Roman" w:hAnsi="Times New Roman" w:cs="Times New Roman"/>
        </w:rPr>
      </w:pPr>
      <w:r>
        <w:rPr>
          <w:rFonts w:ascii="Times New Roman" w:hAnsi="Times New Roman" w:cs="Times New Roman"/>
        </w:rPr>
        <w:t>………………………………………….</w:t>
      </w:r>
    </w:p>
    <w:p w:rsidR="00294DBB" w:rsidRDefault="00294DBB" w:rsidP="00294DBB">
      <w:pPr>
        <w:spacing w:after="60"/>
        <w:jc w:val="right"/>
        <w:rPr>
          <w:rFonts w:ascii="Times New Roman" w:hAnsi="Times New Roman" w:cs="Times New Roman"/>
        </w:rPr>
      </w:pPr>
      <w:r>
        <w:rPr>
          <w:rFonts w:ascii="Times New Roman" w:hAnsi="Times New Roman" w:cs="Times New Roman"/>
        </w:rPr>
        <w:t>Ing. Jiří Dvořák, Ph.D</w:t>
      </w:r>
      <w:proofErr w:type="gramStart"/>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Český</w:t>
      </w:r>
      <w:proofErr w:type="spellEnd"/>
      <w:r>
        <w:rPr>
          <w:rFonts w:ascii="Times New Roman" w:hAnsi="Times New Roman" w:cs="Times New Roman"/>
        </w:rPr>
        <w:t xml:space="preserve"> </w:t>
      </w:r>
      <w:proofErr w:type="spellStart"/>
      <w:r>
        <w:rPr>
          <w:rFonts w:ascii="Times New Roman" w:hAnsi="Times New Roman" w:cs="Times New Roman"/>
        </w:rPr>
        <w:t>hydrometeorologický</w:t>
      </w:r>
      <w:proofErr w:type="spellEnd"/>
      <w:r>
        <w:rPr>
          <w:rFonts w:ascii="Times New Roman" w:hAnsi="Times New Roman" w:cs="Times New Roman"/>
        </w:rPr>
        <w:t xml:space="preserve"> </w:t>
      </w:r>
      <w:proofErr w:type="spellStart"/>
      <w:r>
        <w:rPr>
          <w:rFonts w:ascii="Times New Roman" w:hAnsi="Times New Roman" w:cs="Times New Roman"/>
        </w:rPr>
        <w:t>ústav</w:t>
      </w:r>
      <w:proofErr w:type="spellEnd"/>
      <w:r>
        <w:rPr>
          <w:rFonts w:ascii="Times New Roman" w:hAnsi="Times New Roman" w:cs="Times New Roman"/>
        </w:rPr>
        <w:t xml:space="preserve"> </w:t>
      </w:r>
    </w:p>
    <w:p w:rsidR="00294DBB" w:rsidRDefault="00294DBB" w:rsidP="00294DBB">
      <w:pPr>
        <w:spacing w:after="60"/>
        <w:jc w:val="right"/>
        <w:rPr>
          <w:rFonts w:ascii="Times New Roman" w:hAnsi="Times New Roman" w:cs="Times New Roman"/>
        </w:rPr>
      </w:pPr>
      <w:proofErr w:type="spellStart"/>
      <w:r>
        <w:rPr>
          <w:rFonts w:ascii="Times New Roman" w:hAnsi="Times New Roman" w:cs="Times New Roman"/>
        </w:rPr>
        <w:t>Razítko</w:t>
      </w:r>
      <w:proofErr w:type="spellEnd"/>
      <w:r>
        <w:rPr>
          <w:rFonts w:ascii="Times New Roman" w:hAnsi="Times New Roman" w:cs="Times New Roman"/>
        </w:rPr>
        <w:t xml:space="preserve"> a </w:t>
      </w:r>
      <w:proofErr w:type="spellStart"/>
      <w:r>
        <w:rPr>
          <w:rFonts w:ascii="Times New Roman" w:hAnsi="Times New Roman" w:cs="Times New Roman"/>
        </w:rPr>
        <w:t>podpis</w:t>
      </w:r>
      <w:proofErr w:type="spellEnd"/>
      <w:r>
        <w:rPr>
          <w:rFonts w:ascii="Times New Roman" w:hAnsi="Times New Roman" w:cs="Times New Roman"/>
        </w:rPr>
        <w:t xml:space="preserve"> </w:t>
      </w:r>
      <w:proofErr w:type="spellStart"/>
      <w:r w:rsidR="00AB0772">
        <w:rPr>
          <w:rFonts w:ascii="Times New Roman" w:hAnsi="Times New Roman" w:cs="Times New Roman"/>
        </w:rPr>
        <w:t>D</w:t>
      </w:r>
      <w:r>
        <w:rPr>
          <w:rFonts w:ascii="Times New Roman" w:hAnsi="Times New Roman" w:cs="Times New Roman"/>
        </w:rPr>
        <w:t>alšího</w:t>
      </w:r>
      <w:proofErr w:type="spellEnd"/>
      <w:r>
        <w:rPr>
          <w:rFonts w:ascii="Times New Roman" w:hAnsi="Times New Roman" w:cs="Times New Roman"/>
        </w:rPr>
        <w:t xml:space="preserve"> </w:t>
      </w:r>
      <w:proofErr w:type="spellStart"/>
      <w:r>
        <w:rPr>
          <w:rFonts w:ascii="Times New Roman" w:hAnsi="Times New Roman" w:cs="Times New Roman"/>
        </w:rPr>
        <w:t>účastníka</w:t>
      </w:r>
      <w:proofErr w:type="spellEnd"/>
      <w:r>
        <w:rPr>
          <w:rFonts w:ascii="Times New Roman" w:hAnsi="Times New Roman" w:cs="Times New Roman"/>
        </w:rPr>
        <w:t xml:space="preserve"> 2</w:t>
      </w:r>
    </w:p>
    <w:p w:rsidR="003C08C9" w:rsidRDefault="003C08C9" w:rsidP="007D0BD6">
      <w:pPr>
        <w:spacing w:after="60"/>
        <w:jc w:val="center"/>
        <w:rPr>
          <w:rFonts w:ascii="Times New Roman" w:eastAsia="Calibri" w:hAnsi="Times New Roman" w:cs="Times New Roman"/>
          <w:lang w:val="cs-CZ"/>
        </w:rPr>
      </w:pPr>
    </w:p>
    <w:p w:rsidR="002F521F" w:rsidRDefault="002F521F" w:rsidP="00FC23D7">
      <w:pPr>
        <w:spacing w:after="60"/>
        <w:rPr>
          <w:rFonts w:ascii="Times New Roman" w:hAnsi="Times New Roman" w:cs="Times New Roman"/>
        </w:rPr>
      </w:pPr>
    </w:p>
    <w:p w:rsidR="002F521F" w:rsidRDefault="002F521F" w:rsidP="00FC23D7">
      <w:pPr>
        <w:spacing w:after="60"/>
        <w:rPr>
          <w:rFonts w:ascii="Times New Roman" w:hAnsi="Times New Roman" w:cs="Times New Roman"/>
        </w:rPr>
      </w:pPr>
    </w:p>
    <w:p w:rsidR="002F521F" w:rsidRDefault="002F521F" w:rsidP="00FC23D7">
      <w:pPr>
        <w:spacing w:after="60"/>
        <w:rPr>
          <w:rFonts w:ascii="Times New Roman" w:hAnsi="Times New Roman" w:cs="Times New Roman"/>
        </w:rPr>
      </w:pPr>
    </w:p>
    <w:p w:rsidR="0027790A" w:rsidRDefault="0027790A" w:rsidP="00164211">
      <w:pPr>
        <w:spacing w:after="60"/>
        <w:jc w:val="center"/>
        <w:rPr>
          <w:rFonts w:ascii="Times New Roman" w:hAnsi="Times New Roman" w:cs="Times New Roman"/>
        </w:rPr>
      </w:pPr>
    </w:p>
    <w:p w:rsidR="00505F3E" w:rsidRDefault="00505F3E" w:rsidP="0097126D">
      <w:pPr>
        <w:spacing w:after="60"/>
        <w:rPr>
          <w:rFonts w:ascii="Times New Roman" w:hAnsi="Times New Roman" w:cs="Times New Roman"/>
        </w:rPr>
      </w:pPr>
    </w:p>
    <w:p w:rsidR="00505F3E" w:rsidRDefault="00505F3E" w:rsidP="00164211">
      <w:pPr>
        <w:spacing w:after="60"/>
        <w:jc w:val="center"/>
        <w:rPr>
          <w:rFonts w:ascii="Times New Roman" w:hAnsi="Times New Roman" w:cs="Times New Roman"/>
        </w:rPr>
      </w:pPr>
    </w:p>
    <w:p w:rsidR="00D22D0D" w:rsidRDefault="00D22D0D" w:rsidP="00164211">
      <w:pPr>
        <w:spacing w:after="60"/>
        <w:jc w:val="center"/>
        <w:rPr>
          <w:rFonts w:ascii="Times New Roman" w:hAnsi="Times New Roman" w:cs="Times New Roman"/>
        </w:rPr>
      </w:pPr>
    </w:p>
    <w:p w:rsidR="00D22D0D" w:rsidRDefault="00D22D0D" w:rsidP="00164211">
      <w:pPr>
        <w:spacing w:after="60"/>
        <w:jc w:val="center"/>
        <w:rPr>
          <w:rFonts w:ascii="Times New Roman" w:hAnsi="Times New Roman" w:cs="Times New Roman"/>
        </w:rPr>
      </w:pPr>
    </w:p>
    <w:p w:rsidR="00D22D0D" w:rsidRDefault="00D22D0D" w:rsidP="00164211">
      <w:pPr>
        <w:spacing w:after="60"/>
        <w:jc w:val="center"/>
        <w:rPr>
          <w:rFonts w:ascii="Times New Roman" w:hAnsi="Times New Roman" w:cs="Times New Roman"/>
        </w:rPr>
      </w:pPr>
    </w:p>
    <w:p w:rsidR="00D22D0D" w:rsidRDefault="00D22D0D" w:rsidP="00164211">
      <w:pPr>
        <w:spacing w:after="60"/>
        <w:jc w:val="center"/>
        <w:rPr>
          <w:rFonts w:ascii="Times New Roman" w:hAnsi="Times New Roman" w:cs="Times New Roman"/>
        </w:rPr>
      </w:pPr>
    </w:p>
    <w:p w:rsidR="00D22D0D" w:rsidRDefault="00D22D0D" w:rsidP="00164211">
      <w:pPr>
        <w:spacing w:after="60"/>
        <w:jc w:val="center"/>
        <w:rPr>
          <w:rFonts w:ascii="Times New Roman" w:hAnsi="Times New Roman" w:cs="Times New Roman"/>
        </w:rPr>
      </w:pPr>
    </w:p>
    <w:p w:rsidR="00D22D0D" w:rsidRDefault="00D22D0D" w:rsidP="00164211">
      <w:pPr>
        <w:spacing w:after="60"/>
        <w:jc w:val="center"/>
        <w:rPr>
          <w:rFonts w:ascii="Times New Roman" w:hAnsi="Times New Roman" w:cs="Times New Roman"/>
        </w:rPr>
      </w:pPr>
    </w:p>
    <w:p w:rsidR="00294DBB" w:rsidRDefault="00335A2B" w:rsidP="00294DBB">
      <w:pPr>
        <w:rPr>
          <w:rFonts w:ascii="Times New Roman" w:hAnsi="Times New Roman" w:cs="Times New Roman"/>
        </w:rPr>
      </w:pPr>
      <w:r>
        <w:rPr>
          <w:rFonts w:ascii="Times New Roman" w:hAnsi="Times New Roman" w:cs="Times New Roman"/>
        </w:rPr>
        <w:t xml:space="preserve">V </w:t>
      </w:r>
      <w:proofErr w:type="spellStart"/>
      <w:r>
        <w:rPr>
          <w:rFonts w:ascii="Times New Roman" w:hAnsi="Times New Roman" w:cs="Times New Roman"/>
        </w:rPr>
        <w:t>B</w:t>
      </w:r>
      <w:r w:rsidR="00294DBB">
        <w:rPr>
          <w:rFonts w:ascii="Times New Roman" w:hAnsi="Times New Roman" w:cs="Times New Roman"/>
        </w:rPr>
        <w:t>rně</w:t>
      </w:r>
      <w:proofErr w:type="spellEnd"/>
      <w:r w:rsidR="00294DBB">
        <w:rPr>
          <w:rFonts w:ascii="Times New Roman" w:hAnsi="Times New Roman" w:cs="Times New Roman"/>
        </w:rPr>
        <w:t xml:space="preserve"> </w:t>
      </w:r>
      <w:proofErr w:type="spellStart"/>
      <w:r w:rsidR="00294DBB">
        <w:rPr>
          <w:rFonts w:ascii="Times New Roman" w:hAnsi="Times New Roman" w:cs="Times New Roman"/>
        </w:rPr>
        <w:t>dne</w:t>
      </w:r>
      <w:proofErr w:type="spellEnd"/>
    </w:p>
    <w:p w:rsidR="00294DBB" w:rsidRDefault="00294DBB" w:rsidP="00294DBB">
      <w:pPr>
        <w:spacing w:after="60"/>
        <w:jc w:val="right"/>
        <w:rPr>
          <w:rFonts w:ascii="Times New Roman" w:hAnsi="Times New Roman" w:cs="Times New Roman"/>
        </w:rPr>
      </w:pPr>
      <w:r>
        <w:rPr>
          <w:rFonts w:ascii="Times New Roman" w:hAnsi="Times New Roman" w:cs="Times New Roman"/>
        </w:rPr>
        <w:t>………………………………………….</w:t>
      </w:r>
    </w:p>
    <w:p w:rsidR="00294DBB" w:rsidRDefault="00294DBB" w:rsidP="00294DBB">
      <w:pPr>
        <w:spacing w:after="60"/>
        <w:jc w:val="right"/>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RNDr</w:t>
      </w:r>
      <w:proofErr w:type="spellEnd"/>
      <w:r>
        <w:rPr>
          <w:rFonts w:ascii="Times New Roman" w:hAnsi="Times New Roman" w:cs="Times New Roman"/>
        </w:rPr>
        <w:t>.</w:t>
      </w:r>
      <w:r w:rsidR="00AB0772">
        <w:rPr>
          <w:rFonts w:ascii="Times New Roman" w:hAnsi="Times New Roman" w:cs="Times New Roman"/>
        </w:rPr>
        <w:t xml:space="preserve"> </w:t>
      </w:r>
      <w:proofErr w:type="spellStart"/>
      <w:r>
        <w:rPr>
          <w:rFonts w:ascii="Times New Roman" w:hAnsi="Times New Roman" w:cs="Times New Roman"/>
        </w:rPr>
        <w:t>Ladislav</w:t>
      </w:r>
      <w:proofErr w:type="spellEnd"/>
      <w:r>
        <w:rPr>
          <w:rFonts w:ascii="Times New Roman" w:hAnsi="Times New Roman" w:cs="Times New Roman"/>
        </w:rPr>
        <w:t xml:space="preserve"> Havel, </w:t>
      </w:r>
      <w:proofErr w:type="spellStart"/>
      <w:r>
        <w:rPr>
          <w:rFonts w:ascii="Times New Roman" w:hAnsi="Times New Roman" w:cs="Times New Roman"/>
        </w:rPr>
        <w:t>CSc</w:t>
      </w:r>
      <w:proofErr w:type="spellEnd"/>
      <w:r>
        <w:rPr>
          <w:rFonts w:ascii="Times New Roman" w:hAnsi="Times New Roman" w:cs="Times New Roman"/>
        </w:rPr>
        <w:t>.</w:t>
      </w:r>
    </w:p>
    <w:p w:rsidR="00294DBB" w:rsidRDefault="00294DBB" w:rsidP="00294DBB">
      <w:pPr>
        <w:spacing w:after="60"/>
        <w:jc w:val="right"/>
        <w:rPr>
          <w:rFonts w:ascii="Times New Roman" w:hAnsi="Times New Roman" w:cs="Times New Roman"/>
        </w:rPr>
      </w:pPr>
      <w:proofErr w:type="spellStart"/>
      <w:r>
        <w:rPr>
          <w:rFonts w:ascii="Times New Roman" w:hAnsi="Times New Roman" w:cs="Times New Roman"/>
        </w:rPr>
        <w:t>Mendelova</w:t>
      </w:r>
      <w:proofErr w:type="spellEnd"/>
      <w:r>
        <w:rPr>
          <w:rFonts w:ascii="Times New Roman" w:hAnsi="Times New Roman" w:cs="Times New Roman"/>
        </w:rPr>
        <w:t xml:space="preserve"> </w:t>
      </w:r>
      <w:proofErr w:type="spellStart"/>
      <w:r>
        <w:rPr>
          <w:rFonts w:ascii="Times New Roman" w:hAnsi="Times New Roman" w:cs="Times New Roman"/>
        </w:rPr>
        <w:t>univerzita</w:t>
      </w:r>
      <w:proofErr w:type="spellEnd"/>
      <w:r>
        <w:rPr>
          <w:rFonts w:ascii="Times New Roman" w:hAnsi="Times New Roman" w:cs="Times New Roman"/>
        </w:rPr>
        <w:t xml:space="preserve"> v </w:t>
      </w:r>
      <w:proofErr w:type="spellStart"/>
      <w:r>
        <w:rPr>
          <w:rFonts w:ascii="Times New Roman" w:hAnsi="Times New Roman" w:cs="Times New Roman"/>
        </w:rPr>
        <w:t>Brně</w:t>
      </w:r>
      <w:proofErr w:type="spellEnd"/>
    </w:p>
    <w:p w:rsidR="00294DBB" w:rsidRDefault="00294DBB" w:rsidP="00294DBB">
      <w:pPr>
        <w:spacing w:after="60"/>
        <w:jc w:val="right"/>
        <w:rPr>
          <w:rFonts w:ascii="Times New Roman" w:hAnsi="Times New Roman" w:cs="Times New Roman"/>
        </w:rPr>
      </w:pPr>
      <w:proofErr w:type="spellStart"/>
      <w:r>
        <w:rPr>
          <w:rFonts w:ascii="Times New Roman" w:hAnsi="Times New Roman" w:cs="Times New Roman"/>
        </w:rPr>
        <w:t>Razítko</w:t>
      </w:r>
      <w:proofErr w:type="spellEnd"/>
      <w:r>
        <w:rPr>
          <w:rFonts w:ascii="Times New Roman" w:hAnsi="Times New Roman" w:cs="Times New Roman"/>
        </w:rPr>
        <w:t xml:space="preserve"> a </w:t>
      </w:r>
      <w:proofErr w:type="spellStart"/>
      <w:r>
        <w:rPr>
          <w:rFonts w:ascii="Times New Roman" w:hAnsi="Times New Roman" w:cs="Times New Roman"/>
        </w:rPr>
        <w:t>podpis</w:t>
      </w:r>
      <w:proofErr w:type="spellEnd"/>
      <w:r>
        <w:rPr>
          <w:rFonts w:ascii="Times New Roman" w:hAnsi="Times New Roman" w:cs="Times New Roman"/>
        </w:rPr>
        <w:t xml:space="preserve"> </w:t>
      </w:r>
      <w:proofErr w:type="spellStart"/>
      <w:r w:rsidR="00AB0772">
        <w:rPr>
          <w:rFonts w:ascii="Times New Roman" w:hAnsi="Times New Roman" w:cs="Times New Roman"/>
        </w:rPr>
        <w:t>D</w:t>
      </w:r>
      <w:r>
        <w:rPr>
          <w:rFonts w:ascii="Times New Roman" w:hAnsi="Times New Roman" w:cs="Times New Roman"/>
        </w:rPr>
        <w:t>alšího</w:t>
      </w:r>
      <w:proofErr w:type="spellEnd"/>
      <w:r>
        <w:rPr>
          <w:rFonts w:ascii="Times New Roman" w:hAnsi="Times New Roman" w:cs="Times New Roman"/>
        </w:rPr>
        <w:t xml:space="preserve"> </w:t>
      </w:r>
      <w:proofErr w:type="spellStart"/>
      <w:r>
        <w:rPr>
          <w:rFonts w:ascii="Times New Roman" w:hAnsi="Times New Roman" w:cs="Times New Roman"/>
        </w:rPr>
        <w:t>účastníka</w:t>
      </w:r>
      <w:proofErr w:type="spellEnd"/>
      <w:r>
        <w:rPr>
          <w:rFonts w:ascii="Times New Roman" w:hAnsi="Times New Roman" w:cs="Times New Roman"/>
        </w:rPr>
        <w:t xml:space="preserve"> 3</w:t>
      </w:r>
    </w:p>
    <w:p w:rsidR="00294DBB" w:rsidRDefault="00294DBB" w:rsidP="00294DBB">
      <w:pPr>
        <w:spacing w:after="60"/>
        <w:jc w:val="center"/>
        <w:rPr>
          <w:rFonts w:ascii="Times New Roman" w:eastAsia="Calibri" w:hAnsi="Times New Roman" w:cs="Times New Roman"/>
          <w:lang w:val="cs-CZ"/>
        </w:rPr>
      </w:pPr>
    </w:p>
    <w:p w:rsidR="009F7213" w:rsidRDefault="009F7213" w:rsidP="009F7213">
      <w:pPr>
        <w:spacing w:after="60"/>
        <w:jc w:val="right"/>
        <w:rPr>
          <w:rFonts w:ascii="Times New Roman" w:hAnsi="Times New Roman" w:cs="Times New Roman"/>
        </w:rPr>
      </w:pPr>
    </w:p>
    <w:p w:rsidR="009F7213" w:rsidRDefault="009F7213" w:rsidP="009F7213">
      <w:pPr>
        <w:spacing w:after="60"/>
        <w:jc w:val="right"/>
        <w:rPr>
          <w:rFonts w:ascii="Times New Roman" w:hAnsi="Times New Roman" w:cs="Times New Roman"/>
        </w:rPr>
      </w:pPr>
    </w:p>
    <w:p w:rsidR="009F7213" w:rsidRDefault="009F7213" w:rsidP="009F7213">
      <w:pPr>
        <w:spacing w:after="60"/>
        <w:jc w:val="right"/>
        <w:rPr>
          <w:rFonts w:ascii="Times New Roman" w:hAnsi="Times New Roman" w:cs="Times New Roman"/>
        </w:rPr>
      </w:pPr>
    </w:p>
    <w:p w:rsidR="009F7213" w:rsidRDefault="009F7213"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D22D0D" w:rsidRDefault="00D22D0D" w:rsidP="00294DBB">
      <w:pPr>
        <w:spacing w:after="60"/>
        <w:rPr>
          <w:rFonts w:ascii="Times New Roman" w:hAnsi="Times New Roman" w:cs="Times New Roman"/>
        </w:rPr>
      </w:pPr>
    </w:p>
    <w:p w:rsidR="009F7213" w:rsidRDefault="009F7213" w:rsidP="00294DBB">
      <w:pPr>
        <w:spacing w:after="60"/>
        <w:rPr>
          <w:rFonts w:ascii="Times New Roman" w:hAnsi="Times New Roman" w:cs="Times New Roman"/>
        </w:rPr>
      </w:pPr>
    </w:p>
    <w:p w:rsidR="009F7213" w:rsidRPr="00444C3D" w:rsidRDefault="009F7213" w:rsidP="009F7213">
      <w:pPr>
        <w:rPr>
          <w:rFonts w:ascii="Times New Roman" w:hAnsi="Times New Roman" w:cs="Times New Roman"/>
          <w:lang w:val="de-DE"/>
        </w:rPr>
      </w:pPr>
      <w:r w:rsidRPr="00444C3D">
        <w:rPr>
          <w:rFonts w:ascii="Times New Roman" w:hAnsi="Times New Roman" w:cs="Times New Roman"/>
          <w:lang w:val="de-DE"/>
        </w:rPr>
        <w:t xml:space="preserve">V </w:t>
      </w:r>
      <w:proofErr w:type="spellStart"/>
      <w:r w:rsidRPr="00444C3D">
        <w:rPr>
          <w:rFonts w:ascii="Times New Roman" w:hAnsi="Times New Roman" w:cs="Times New Roman"/>
          <w:lang w:val="de-DE"/>
        </w:rPr>
        <w:t>Praze</w:t>
      </w:r>
      <w:proofErr w:type="spellEnd"/>
      <w:r w:rsidRPr="00444C3D">
        <w:rPr>
          <w:rFonts w:ascii="Times New Roman" w:hAnsi="Times New Roman" w:cs="Times New Roman"/>
          <w:lang w:val="de-DE"/>
        </w:rPr>
        <w:t xml:space="preserve"> </w:t>
      </w:r>
      <w:proofErr w:type="spellStart"/>
      <w:r w:rsidRPr="00444C3D">
        <w:rPr>
          <w:rFonts w:ascii="Times New Roman" w:hAnsi="Times New Roman" w:cs="Times New Roman"/>
          <w:lang w:val="de-DE"/>
        </w:rPr>
        <w:t>dne</w:t>
      </w:r>
      <w:proofErr w:type="spellEnd"/>
    </w:p>
    <w:p w:rsidR="009F7213" w:rsidRPr="00444C3D" w:rsidRDefault="009F7213" w:rsidP="009F7213">
      <w:pPr>
        <w:spacing w:after="60"/>
        <w:jc w:val="right"/>
        <w:rPr>
          <w:rFonts w:ascii="Times New Roman" w:hAnsi="Times New Roman" w:cs="Times New Roman"/>
          <w:lang w:val="de-DE"/>
        </w:rPr>
      </w:pPr>
      <w:r w:rsidRPr="00444C3D">
        <w:rPr>
          <w:rFonts w:ascii="Times New Roman" w:hAnsi="Times New Roman" w:cs="Times New Roman"/>
          <w:lang w:val="de-DE"/>
        </w:rPr>
        <w:t>………………………………………….</w:t>
      </w:r>
    </w:p>
    <w:p w:rsidR="009F7213" w:rsidRPr="00AF2E88" w:rsidRDefault="009F7213" w:rsidP="009F7213">
      <w:pPr>
        <w:spacing w:after="60"/>
        <w:jc w:val="right"/>
        <w:rPr>
          <w:rFonts w:ascii="Times New Roman" w:hAnsi="Times New Roman" w:cs="Times New Roman"/>
          <w:lang w:val="de-DE"/>
        </w:rPr>
      </w:pPr>
      <w:r w:rsidRPr="00444C3D">
        <w:rPr>
          <w:rFonts w:ascii="Times New Roman" w:hAnsi="Times New Roman" w:cs="Times New Roman"/>
          <w:lang w:val="de-DE"/>
        </w:rPr>
        <w:lastRenderedPageBreak/>
        <w:t xml:space="preserve">Dr. Ing. </w:t>
      </w:r>
      <w:r w:rsidRPr="00AF2E88">
        <w:rPr>
          <w:rFonts w:ascii="Times New Roman" w:hAnsi="Times New Roman" w:cs="Times New Roman"/>
          <w:lang w:val="de-DE"/>
        </w:rPr>
        <w:t xml:space="preserve">Pavel </w:t>
      </w:r>
      <w:proofErr w:type="spellStart"/>
      <w:r w:rsidRPr="00AF2E88">
        <w:rPr>
          <w:rFonts w:ascii="Times New Roman" w:hAnsi="Times New Roman" w:cs="Times New Roman"/>
          <w:lang w:val="de-DE"/>
        </w:rPr>
        <w:t>Čermák</w:t>
      </w:r>
      <w:proofErr w:type="spellEnd"/>
    </w:p>
    <w:p w:rsidR="009F7213" w:rsidRPr="00AF2E88" w:rsidRDefault="009F7213" w:rsidP="009F7213">
      <w:pPr>
        <w:spacing w:after="60"/>
        <w:jc w:val="right"/>
        <w:rPr>
          <w:rFonts w:ascii="Times New Roman" w:hAnsi="Times New Roman" w:cs="Times New Roman"/>
          <w:lang w:val="de-DE"/>
        </w:rPr>
      </w:pPr>
      <w:proofErr w:type="spellStart"/>
      <w:r w:rsidRPr="00AF2E88">
        <w:rPr>
          <w:rFonts w:ascii="Times New Roman" w:hAnsi="Times New Roman" w:cs="Times New Roman"/>
          <w:lang w:val="de-DE"/>
        </w:rPr>
        <w:t>Výzkumný</w:t>
      </w:r>
      <w:proofErr w:type="spellEnd"/>
      <w:r w:rsidRPr="00AF2E88">
        <w:rPr>
          <w:rFonts w:ascii="Times New Roman" w:hAnsi="Times New Roman" w:cs="Times New Roman"/>
          <w:lang w:val="de-DE"/>
        </w:rPr>
        <w:t xml:space="preserve"> </w:t>
      </w:r>
      <w:proofErr w:type="spellStart"/>
      <w:r w:rsidRPr="00AF2E88">
        <w:rPr>
          <w:rFonts w:ascii="Times New Roman" w:hAnsi="Times New Roman" w:cs="Times New Roman"/>
          <w:lang w:val="de-DE"/>
        </w:rPr>
        <w:t>ústav</w:t>
      </w:r>
      <w:proofErr w:type="spellEnd"/>
      <w:r w:rsidRPr="00AF2E88">
        <w:rPr>
          <w:rFonts w:ascii="Times New Roman" w:hAnsi="Times New Roman" w:cs="Times New Roman"/>
          <w:lang w:val="de-DE"/>
        </w:rPr>
        <w:t xml:space="preserve"> </w:t>
      </w:r>
      <w:proofErr w:type="spellStart"/>
      <w:r w:rsidRPr="00AF2E88">
        <w:rPr>
          <w:rFonts w:ascii="Times New Roman" w:hAnsi="Times New Roman" w:cs="Times New Roman"/>
          <w:lang w:val="de-DE"/>
        </w:rPr>
        <w:t>rostlinné</w:t>
      </w:r>
      <w:proofErr w:type="spellEnd"/>
      <w:r w:rsidRPr="00AF2E88">
        <w:rPr>
          <w:rFonts w:ascii="Times New Roman" w:hAnsi="Times New Roman" w:cs="Times New Roman"/>
          <w:lang w:val="de-DE"/>
        </w:rPr>
        <w:t xml:space="preserve"> </w:t>
      </w:r>
      <w:proofErr w:type="spellStart"/>
      <w:r w:rsidRPr="00AF2E88">
        <w:rPr>
          <w:rFonts w:ascii="Times New Roman" w:hAnsi="Times New Roman" w:cs="Times New Roman"/>
          <w:lang w:val="de-DE"/>
        </w:rPr>
        <w:t>výroby</w:t>
      </w:r>
      <w:proofErr w:type="spellEnd"/>
      <w:r w:rsidRPr="00AF2E88">
        <w:rPr>
          <w:rFonts w:ascii="Times New Roman" w:hAnsi="Times New Roman" w:cs="Times New Roman"/>
          <w:lang w:val="de-DE"/>
        </w:rPr>
        <w:t xml:space="preserve">, </w:t>
      </w:r>
      <w:proofErr w:type="spellStart"/>
      <w:r w:rsidRPr="00AF2E88">
        <w:rPr>
          <w:rFonts w:ascii="Times New Roman" w:hAnsi="Times New Roman" w:cs="Times New Roman"/>
          <w:lang w:val="de-DE"/>
        </w:rPr>
        <w:t>v.v.i</w:t>
      </w:r>
      <w:proofErr w:type="spellEnd"/>
      <w:r w:rsidRPr="00AF2E88">
        <w:rPr>
          <w:rFonts w:ascii="Times New Roman" w:hAnsi="Times New Roman" w:cs="Times New Roman"/>
          <w:lang w:val="de-DE"/>
        </w:rPr>
        <w:t xml:space="preserve">. </w:t>
      </w:r>
    </w:p>
    <w:p w:rsidR="009F7213" w:rsidRPr="00AF2E88" w:rsidRDefault="009F7213" w:rsidP="009F7213">
      <w:pPr>
        <w:spacing w:after="60"/>
        <w:jc w:val="right"/>
        <w:rPr>
          <w:rFonts w:ascii="Times New Roman" w:hAnsi="Times New Roman" w:cs="Times New Roman"/>
          <w:lang w:val="de-DE"/>
        </w:rPr>
      </w:pPr>
      <w:proofErr w:type="spellStart"/>
      <w:r w:rsidRPr="00AF2E88">
        <w:rPr>
          <w:rFonts w:ascii="Times New Roman" w:hAnsi="Times New Roman" w:cs="Times New Roman"/>
          <w:lang w:val="de-DE"/>
        </w:rPr>
        <w:t>Razítko</w:t>
      </w:r>
      <w:proofErr w:type="spellEnd"/>
      <w:r w:rsidRPr="00AF2E88">
        <w:rPr>
          <w:rFonts w:ascii="Times New Roman" w:hAnsi="Times New Roman" w:cs="Times New Roman"/>
          <w:lang w:val="de-DE"/>
        </w:rPr>
        <w:t xml:space="preserve"> a </w:t>
      </w:r>
      <w:proofErr w:type="spellStart"/>
      <w:r w:rsidRPr="00AF2E88">
        <w:rPr>
          <w:rFonts w:ascii="Times New Roman" w:hAnsi="Times New Roman" w:cs="Times New Roman"/>
          <w:lang w:val="de-DE"/>
        </w:rPr>
        <w:t>podpis</w:t>
      </w:r>
      <w:proofErr w:type="spellEnd"/>
      <w:r w:rsidRPr="00AF2E88">
        <w:rPr>
          <w:rFonts w:ascii="Times New Roman" w:hAnsi="Times New Roman" w:cs="Times New Roman"/>
          <w:lang w:val="de-DE"/>
        </w:rPr>
        <w:t xml:space="preserve"> </w:t>
      </w:r>
      <w:proofErr w:type="spellStart"/>
      <w:r w:rsidRPr="00AF2E88">
        <w:rPr>
          <w:rFonts w:ascii="Times New Roman" w:hAnsi="Times New Roman" w:cs="Times New Roman"/>
          <w:lang w:val="de-DE"/>
        </w:rPr>
        <w:t>Dalšího</w:t>
      </w:r>
      <w:proofErr w:type="spellEnd"/>
      <w:r w:rsidRPr="00AF2E88">
        <w:rPr>
          <w:rFonts w:ascii="Times New Roman" w:hAnsi="Times New Roman" w:cs="Times New Roman"/>
          <w:lang w:val="de-DE"/>
        </w:rPr>
        <w:t xml:space="preserve"> </w:t>
      </w:r>
      <w:proofErr w:type="spellStart"/>
      <w:r w:rsidRPr="00AF2E88">
        <w:rPr>
          <w:rFonts w:ascii="Times New Roman" w:hAnsi="Times New Roman" w:cs="Times New Roman"/>
          <w:lang w:val="de-DE"/>
        </w:rPr>
        <w:t>účastníka</w:t>
      </w:r>
      <w:proofErr w:type="spellEnd"/>
      <w:r w:rsidRPr="00AF2E88">
        <w:rPr>
          <w:rFonts w:ascii="Times New Roman" w:hAnsi="Times New Roman" w:cs="Times New Roman"/>
          <w:lang w:val="de-DE"/>
        </w:rPr>
        <w:t xml:space="preserve"> 4</w:t>
      </w:r>
    </w:p>
    <w:p w:rsidR="00335A2B" w:rsidRPr="0097126D" w:rsidRDefault="00335A2B" w:rsidP="00294DBB">
      <w:pPr>
        <w:spacing w:after="60"/>
        <w:rPr>
          <w:rFonts w:ascii="Times New Roman" w:hAnsi="Times New Roman" w:cs="Times New Roman"/>
          <w:lang w:val="de-DE"/>
        </w:rPr>
        <w:sectPr w:rsidR="00335A2B" w:rsidRPr="0097126D" w:rsidSect="00BD1E70">
          <w:footerReference w:type="default" r:id="rId9"/>
          <w:pgSz w:w="11906" w:h="16838"/>
          <w:pgMar w:top="1417" w:right="1417" w:bottom="1417" w:left="1417" w:header="708" w:footer="708" w:gutter="0"/>
          <w:cols w:space="708"/>
          <w:docGrid w:linePitch="360"/>
        </w:sectPr>
      </w:pPr>
    </w:p>
    <w:p w:rsidR="006873AE" w:rsidRPr="0097126D" w:rsidRDefault="00505F3E">
      <w:pPr>
        <w:spacing w:after="60"/>
        <w:rPr>
          <w:rFonts w:ascii="Times New Roman" w:hAnsi="Times New Roman" w:cs="Times New Roman"/>
          <w:b/>
          <w:lang w:val="de-DE"/>
        </w:rPr>
      </w:pPr>
      <w:proofErr w:type="spellStart"/>
      <w:r w:rsidRPr="0097126D">
        <w:rPr>
          <w:rFonts w:ascii="Times New Roman" w:hAnsi="Times New Roman" w:cs="Times New Roman"/>
          <w:b/>
          <w:lang w:val="de-DE"/>
        </w:rPr>
        <w:lastRenderedPageBreak/>
        <w:t>Příloha</w:t>
      </w:r>
      <w:proofErr w:type="spellEnd"/>
      <w:r w:rsidRPr="0097126D">
        <w:rPr>
          <w:rFonts w:ascii="Times New Roman" w:hAnsi="Times New Roman" w:cs="Times New Roman"/>
          <w:b/>
          <w:lang w:val="de-DE"/>
        </w:rPr>
        <w:t xml:space="preserve"> č.</w:t>
      </w:r>
      <w:r w:rsidR="00A66658" w:rsidRPr="0097126D">
        <w:rPr>
          <w:rFonts w:ascii="Times New Roman" w:hAnsi="Times New Roman" w:cs="Times New Roman"/>
          <w:b/>
          <w:lang w:val="de-DE"/>
        </w:rPr>
        <w:t xml:space="preserve"> </w:t>
      </w:r>
      <w:r w:rsidR="00294DBB" w:rsidRPr="0097126D">
        <w:rPr>
          <w:rFonts w:ascii="Times New Roman" w:hAnsi="Times New Roman" w:cs="Times New Roman"/>
          <w:b/>
          <w:lang w:val="de-DE"/>
        </w:rPr>
        <w:t>2</w:t>
      </w:r>
      <w:r w:rsidRPr="0097126D">
        <w:rPr>
          <w:rFonts w:ascii="Times New Roman" w:hAnsi="Times New Roman" w:cs="Times New Roman"/>
          <w:b/>
          <w:lang w:val="de-DE"/>
        </w:rPr>
        <w:t xml:space="preserve">: </w:t>
      </w:r>
      <w:proofErr w:type="spellStart"/>
      <w:r w:rsidRPr="0097126D">
        <w:rPr>
          <w:rFonts w:ascii="Times New Roman" w:hAnsi="Times New Roman" w:cs="Times New Roman"/>
          <w:b/>
          <w:lang w:val="de-DE"/>
        </w:rPr>
        <w:t>Rozdělení</w:t>
      </w:r>
      <w:proofErr w:type="spellEnd"/>
      <w:r w:rsidRPr="0097126D">
        <w:rPr>
          <w:rFonts w:ascii="Times New Roman" w:hAnsi="Times New Roman" w:cs="Times New Roman"/>
          <w:b/>
          <w:lang w:val="de-DE"/>
        </w:rPr>
        <w:t xml:space="preserve"> </w:t>
      </w:r>
      <w:proofErr w:type="spellStart"/>
      <w:r w:rsidRPr="0097126D">
        <w:rPr>
          <w:rFonts w:ascii="Times New Roman" w:hAnsi="Times New Roman" w:cs="Times New Roman"/>
          <w:b/>
          <w:lang w:val="de-DE"/>
        </w:rPr>
        <w:t>odpovědnosti</w:t>
      </w:r>
      <w:proofErr w:type="spellEnd"/>
      <w:r w:rsidRPr="0097126D">
        <w:rPr>
          <w:rFonts w:ascii="Times New Roman" w:hAnsi="Times New Roman" w:cs="Times New Roman"/>
          <w:b/>
          <w:lang w:val="de-DE"/>
        </w:rPr>
        <w:t xml:space="preserve"> </w:t>
      </w:r>
      <w:proofErr w:type="spellStart"/>
      <w:r w:rsidRPr="0097126D">
        <w:rPr>
          <w:rFonts w:ascii="Times New Roman" w:hAnsi="Times New Roman" w:cs="Times New Roman"/>
          <w:b/>
          <w:lang w:val="de-DE"/>
        </w:rPr>
        <w:t>za</w:t>
      </w:r>
      <w:proofErr w:type="spellEnd"/>
      <w:r w:rsidRPr="0097126D">
        <w:rPr>
          <w:rFonts w:ascii="Times New Roman" w:hAnsi="Times New Roman" w:cs="Times New Roman"/>
          <w:b/>
          <w:lang w:val="de-DE"/>
        </w:rPr>
        <w:t xml:space="preserve"> </w:t>
      </w:r>
      <w:proofErr w:type="spellStart"/>
      <w:r w:rsidRPr="0097126D">
        <w:rPr>
          <w:rFonts w:ascii="Times New Roman" w:hAnsi="Times New Roman" w:cs="Times New Roman"/>
          <w:b/>
          <w:lang w:val="de-DE"/>
        </w:rPr>
        <w:t>jednotlivé</w:t>
      </w:r>
      <w:proofErr w:type="spellEnd"/>
      <w:r w:rsidRPr="0097126D">
        <w:rPr>
          <w:rFonts w:ascii="Times New Roman" w:hAnsi="Times New Roman" w:cs="Times New Roman"/>
          <w:b/>
          <w:lang w:val="de-DE"/>
        </w:rPr>
        <w:t xml:space="preserve"> </w:t>
      </w:r>
      <w:proofErr w:type="spellStart"/>
      <w:r w:rsidRPr="0097126D">
        <w:rPr>
          <w:rFonts w:ascii="Times New Roman" w:hAnsi="Times New Roman" w:cs="Times New Roman"/>
          <w:b/>
          <w:lang w:val="de-DE"/>
        </w:rPr>
        <w:t>výsledky</w:t>
      </w:r>
      <w:proofErr w:type="spellEnd"/>
      <w:r w:rsidR="00823210" w:rsidRPr="0097126D">
        <w:rPr>
          <w:rFonts w:ascii="Times New Roman" w:hAnsi="Times New Roman" w:cs="Times New Roman"/>
          <w:b/>
          <w:lang w:val="de-DE"/>
        </w:rPr>
        <w:t xml:space="preserve"> </w:t>
      </w:r>
      <w:proofErr w:type="spellStart"/>
      <w:r w:rsidR="00823210" w:rsidRPr="0097126D">
        <w:rPr>
          <w:rFonts w:ascii="Times New Roman" w:hAnsi="Times New Roman" w:cs="Times New Roman"/>
          <w:b/>
          <w:lang w:val="de-DE"/>
        </w:rPr>
        <w:t>projektu</w:t>
      </w:r>
      <w:proofErr w:type="spellEnd"/>
    </w:p>
    <w:p w:rsidR="006873AE" w:rsidRPr="0097126D" w:rsidRDefault="006873AE">
      <w:pPr>
        <w:spacing w:after="60"/>
        <w:rPr>
          <w:rFonts w:ascii="Times New Roman" w:hAnsi="Times New Roman" w:cs="Times New Roman"/>
          <w:b/>
          <w:lang w:val="de-DE"/>
        </w:rPr>
      </w:pPr>
    </w:p>
    <w:p w:rsidR="00233707" w:rsidRPr="0097126D" w:rsidRDefault="00233707">
      <w:pPr>
        <w:spacing w:after="60"/>
        <w:rPr>
          <w:rFonts w:ascii="Times New Roman" w:hAnsi="Times New Roman" w:cs="Times New Roman"/>
          <w:b/>
          <w:lang w:val="de-DE"/>
        </w:rPr>
      </w:pPr>
    </w:p>
    <w:tbl>
      <w:tblPr>
        <w:tblStyle w:val="Mkatabulky"/>
        <w:tblW w:w="9532" w:type="dxa"/>
        <w:tblLayout w:type="fixed"/>
        <w:tblLook w:val="04A0" w:firstRow="1" w:lastRow="0" w:firstColumn="1" w:lastColumn="0" w:noHBand="0" w:noVBand="1"/>
      </w:tblPr>
      <w:tblGrid>
        <w:gridCol w:w="562"/>
        <w:gridCol w:w="3402"/>
        <w:gridCol w:w="1701"/>
        <w:gridCol w:w="916"/>
        <w:gridCol w:w="835"/>
        <w:gridCol w:w="2116"/>
      </w:tblGrid>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w:t>
            </w:r>
          </w:p>
        </w:tc>
        <w:tc>
          <w:tcPr>
            <w:tcW w:w="340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Název výsledku</w:t>
            </w:r>
          </w:p>
        </w:tc>
        <w:tc>
          <w:tcPr>
            <w:tcW w:w="1701"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Druh výsledku</w:t>
            </w:r>
          </w:p>
        </w:tc>
        <w:tc>
          <w:tcPr>
            <w:tcW w:w="916"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Termín dosažení</w:t>
            </w:r>
          </w:p>
        </w:tc>
        <w:tc>
          <w:tcPr>
            <w:tcW w:w="835"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Termín </w:t>
            </w:r>
            <w:proofErr w:type="spellStart"/>
            <w:r w:rsidRPr="004708C7">
              <w:rPr>
                <w:rFonts w:ascii="Times New Roman" w:eastAsiaTheme="minorHAnsi" w:hAnsi="Times New Roman" w:cs="Times New Roman"/>
                <w:sz w:val="18"/>
                <w:szCs w:val="18"/>
                <w:lang w:val="cs-CZ" w:eastAsia="en-US"/>
              </w:rPr>
              <w:t>imple</w:t>
            </w:r>
            <w:proofErr w:type="spellEnd"/>
            <w:r w:rsidRPr="004708C7">
              <w:rPr>
                <w:rFonts w:ascii="Times New Roman" w:eastAsiaTheme="minorHAnsi" w:hAnsi="Times New Roman" w:cs="Times New Roman"/>
                <w:sz w:val="18"/>
                <w:szCs w:val="18"/>
                <w:lang w:val="cs-CZ" w:eastAsia="en-US"/>
              </w:rPr>
              <w:t>-</w:t>
            </w:r>
            <w:r w:rsidRPr="004708C7">
              <w:rPr>
                <w:rFonts w:ascii="Times New Roman" w:eastAsiaTheme="minorHAnsi" w:hAnsi="Times New Roman" w:cs="Times New Roman"/>
                <w:sz w:val="18"/>
                <w:szCs w:val="18"/>
                <w:lang w:val="cs-CZ" w:eastAsia="en-US"/>
              </w:rPr>
              <w:br/>
            </w:r>
            <w:proofErr w:type="spellStart"/>
            <w:r w:rsidRPr="004708C7">
              <w:rPr>
                <w:rFonts w:ascii="Times New Roman" w:eastAsiaTheme="minorHAnsi" w:hAnsi="Times New Roman" w:cs="Times New Roman"/>
                <w:sz w:val="18"/>
                <w:szCs w:val="18"/>
                <w:lang w:val="cs-CZ" w:eastAsia="en-US"/>
              </w:rPr>
              <w:t>mentace</w:t>
            </w:r>
            <w:proofErr w:type="spellEnd"/>
          </w:p>
        </w:tc>
        <w:tc>
          <w:tcPr>
            <w:tcW w:w="2116"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Zodpovědná organizace</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Analýza aktuální evapotranspirace nezavlažovaného travního</w:t>
            </w:r>
            <w:r w:rsidR="00C30923"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 xml:space="preserve">porostu měřená pomocí malého inteligentního </w:t>
            </w:r>
            <w:proofErr w:type="spellStart"/>
            <w:r w:rsidRPr="004708C7">
              <w:rPr>
                <w:rFonts w:ascii="Times New Roman" w:eastAsiaTheme="minorHAnsi" w:hAnsi="Times New Roman" w:cs="Times New Roman"/>
                <w:sz w:val="18"/>
                <w:szCs w:val="18"/>
                <w:lang w:val="cs-CZ" w:eastAsia="en-US"/>
              </w:rPr>
              <w:t>lyzimetru</w:t>
            </w:r>
            <w:proofErr w:type="spellEnd"/>
            <w:r w:rsid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O - ostatní výsledky</w:t>
            </w:r>
          </w:p>
        </w:tc>
        <w:tc>
          <w:tcPr>
            <w:tcW w:w="916"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4D1FCA">
              <w:rPr>
                <w:rFonts w:ascii="Times New Roman" w:eastAsiaTheme="minorHAnsi" w:hAnsi="Times New Roman" w:cs="Times New Roman"/>
                <w:sz w:val="18"/>
                <w:szCs w:val="18"/>
                <w:lang w:val="cs-CZ" w:eastAsia="en-US"/>
              </w:rPr>
              <w:t>1</w:t>
            </w:r>
            <w:r w:rsidRPr="004708C7">
              <w:rPr>
                <w:rFonts w:ascii="Times New Roman" w:eastAsiaTheme="minorHAnsi" w:hAnsi="Times New Roman" w:cs="Times New Roman"/>
                <w:sz w:val="18"/>
                <w:szCs w:val="18"/>
                <w:lang w:val="cs-CZ" w:eastAsia="en-US"/>
              </w:rPr>
              <w:t>/2017</w:t>
            </w:r>
          </w:p>
        </w:tc>
        <w:tc>
          <w:tcPr>
            <w:tcW w:w="835"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4D1FCA">
              <w:rPr>
                <w:rFonts w:ascii="Times New Roman" w:eastAsiaTheme="minorHAnsi" w:hAnsi="Times New Roman" w:cs="Times New Roman"/>
                <w:sz w:val="18"/>
                <w:szCs w:val="18"/>
                <w:lang w:val="cs-CZ" w:eastAsia="en-US"/>
              </w:rPr>
              <w:t>1</w:t>
            </w:r>
            <w:r w:rsidRPr="004708C7">
              <w:rPr>
                <w:rFonts w:ascii="Times New Roman" w:eastAsiaTheme="minorHAnsi" w:hAnsi="Times New Roman" w:cs="Times New Roman"/>
                <w:sz w:val="18"/>
                <w:szCs w:val="18"/>
                <w:lang w:val="cs-CZ" w:eastAsia="en-US"/>
              </w:rPr>
              <w:t>/2017</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2.</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Aktuální evapotranspirace nezavlažovaného travního porostu</w:t>
            </w:r>
            <w:r w:rsidR="00C30923"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 xml:space="preserve">měřená pomocí malého inteligentního </w:t>
            </w:r>
            <w:proofErr w:type="spellStart"/>
            <w:r w:rsidRPr="004708C7">
              <w:rPr>
                <w:rFonts w:ascii="Times New Roman" w:eastAsiaTheme="minorHAnsi" w:hAnsi="Times New Roman" w:cs="Times New Roman"/>
                <w:sz w:val="18"/>
                <w:szCs w:val="18"/>
                <w:lang w:val="cs-CZ" w:eastAsia="en-US"/>
              </w:rPr>
              <w:t>lyzimetru</w:t>
            </w:r>
            <w:proofErr w:type="spellEnd"/>
            <w:r w:rsidRP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Jimp</w:t>
            </w:r>
            <w:proofErr w:type="spellEnd"/>
            <w:r w:rsidRPr="004708C7">
              <w:rPr>
                <w:rFonts w:ascii="Times New Roman" w:eastAsiaTheme="minorHAnsi" w:hAnsi="Times New Roman" w:cs="Times New Roman"/>
                <w:sz w:val="18"/>
                <w:szCs w:val="18"/>
                <w:lang w:val="cs-CZ" w:eastAsia="en-US"/>
              </w:rPr>
              <w:t xml:space="preserve"> - článek v impaktovaném časopise</w:t>
            </w:r>
          </w:p>
        </w:tc>
        <w:tc>
          <w:tcPr>
            <w:tcW w:w="916"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12/2017</w:t>
            </w:r>
          </w:p>
        </w:tc>
        <w:tc>
          <w:tcPr>
            <w:tcW w:w="835"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12/2017</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3.</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Vztah dosavadní teorie a praxe závlah zemědělských plodin v</w:t>
            </w:r>
            <w:r w:rsidR="00C30923"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České republice k metodice FAO 56</w:t>
            </w:r>
            <w:r w:rsid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O - ostatní výsledky</w:t>
            </w:r>
          </w:p>
        </w:tc>
        <w:tc>
          <w:tcPr>
            <w:tcW w:w="916"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10/2018</w:t>
            </w:r>
          </w:p>
        </w:tc>
        <w:tc>
          <w:tcPr>
            <w:tcW w:w="835"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10/2018</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4.</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Diskriminace 13C u plodin s odlišnou intenzitou doplňkové závlahy</w:t>
            </w:r>
            <w:r w:rsid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Jrec</w:t>
            </w:r>
            <w:proofErr w:type="spellEnd"/>
            <w:r w:rsidRPr="004708C7">
              <w:rPr>
                <w:rFonts w:ascii="Times New Roman" w:eastAsiaTheme="minorHAnsi" w:hAnsi="Times New Roman" w:cs="Times New Roman"/>
                <w:sz w:val="18"/>
                <w:szCs w:val="18"/>
                <w:lang w:val="cs-CZ" w:eastAsia="en-US"/>
              </w:rPr>
              <w:t xml:space="preserve"> - článek v odborném </w:t>
            </w:r>
            <w:r w:rsidR="002B7F3A">
              <w:rPr>
                <w:rFonts w:ascii="Times New Roman" w:eastAsiaTheme="minorHAnsi" w:hAnsi="Times New Roman" w:cs="Times New Roman"/>
                <w:sz w:val="18"/>
                <w:szCs w:val="18"/>
                <w:lang w:val="cs-CZ" w:eastAsia="en-US"/>
              </w:rPr>
              <w:t>p</w:t>
            </w:r>
            <w:r w:rsidRPr="004708C7">
              <w:rPr>
                <w:rFonts w:ascii="Times New Roman" w:eastAsiaTheme="minorHAnsi" w:hAnsi="Times New Roman" w:cs="Times New Roman"/>
                <w:sz w:val="18"/>
                <w:szCs w:val="18"/>
                <w:lang w:val="cs-CZ" w:eastAsia="en-US"/>
              </w:rPr>
              <w:t>eriodiku,</w:t>
            </w:r>
          </w:p>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které je zařazeno v aktuálním Seznamu</w:t>
            </w:r>
          </w:p>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neimpaktovaných recenzovaných periodik</w:t>
            </w:r>
          </w:p>
        </w:tc>
        <w:tc>
          <w:tcPr>
            <w:tcW w:w="916"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835"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VURV,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5.</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Interpretace dosavadní teorie a praxe závlah zemědělských plodin</w:t>
            </w:r>
            <w:r w:rsidR="00C30923"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v České republice v termínech FAO 56</w:t>
            </w:r>
            <w:r w:rsid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Jrec</w:t>
            </w:r>
            <w:proofErr w:type="spellEnd"/>
            <w:r w:rsidRPr="004708C7">
              <w:rPr>
                <w:rFonts w:ascii="Times New Roman" w:eastAsiaTheme="minorHAnsi" w:hAnsi="Times New Roman" w:cs="Times New Roman"/>
                <w:sz w:val="18"/>
                <w:szCs w:val="18"/>
                <w:lang w:val="cs-CZ" w:eastAsia="en-US"/>
              </w:rPr>
              <w:t xml:space="preserve"> - článek v odborném periodiku,</w:t>
            </w:r>
          </w:p>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které je zařazeno v aktuálním Seznamu</w:t>
            </w:r>
          </w:p>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neimpaktovaných recenzovaných periodik</w:t>
            </w:r>
          </w:p>
        </w:tc>
        <w:tc>
          <w:tcPr>
            <w:tcW w:w="916"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835"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6.</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Mezoklimatologická</w:t>
            </w:r>
            <w:proofErr w:type="spellEnd"/>
            <w:r w:rsidRPr="004708C7">
              <w:rPr>
                <w:rFonts w:ascii="Times New Roman" w:eastAsiaTheme="minorHAnsi" w:hAnsi="Times New Roman" w:cs="Times New Roman"/>
                <w:sz w:val="18"/>
                <w:szCs w:val="18"/>
                <w:lang w:val="cs-CZ" w:eastAsia="en-US"/>
              </w:rPr>
              <w:t xml:space="preserve"> analýza vláhové bilance za období 1961 až</w:t>
            </w:r>
            <w:r w:rsidR="00C30923"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2015</w:t>
            </w:r>
            <w:r w:rsid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Jrec</w:t>
            </w:r>
            <w:proofErr w:type="spellEnd"/>
            <w:r w:rsidRPr="004708C7">
              <w:rPr>
                <w:rFonts w:ascii="Times New Roman" w:eastAsiaTheme="minorHAnsi" w:hAnsi="Times New Roman" w:cs="Times New Roman"/>
                <w:sz w:val="18"/>
                <w:szCs w:val="18"/>
                <w:lang w:val="cs-CZ" w:eastAsia="en-US"/>
              </w:rPr>
              <w:t xml:space="preserve"> - článek v odborném periodiku,</w:t>
            </w:r>
          </w:p>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které je zařazeno v aktuálním Seznamu</w:t>
            </w:r>
          </w:p>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neimpaktovaných recenzovaných periodik</w:t>
            </w:r>
          </w:p>
        </w:tc>
        <w:tc>
          <w:tcPr>
            <w:tcW w:w="916"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835"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ČHMÚ</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7.</w:t>
            </w:r>
          </w:p>
        </w:tc>
        <w:tc>
          <w:tcPr>
            <w:tcW w:w="3402" w:type="dxa"/>
            <w:vAlign w:val="center"/>
          </w:tcPr>
          <w:p w:rsidR="006873AE" w:rsidRPr="004708C7" w:rsidRDefault="006873AE" w:rsidP="00AB208B">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Možnost zobecnění a </w:t>
            </w:r>
            <w:proofErr w:type="spellStart"/>
            <w:r w:rsidRPr="004708C7">
              <w:rPr>
                <w:rFonts w:ascii="Times New Roman" w:eastAsiaTheme="minorHAnsi" w:hAnsi="Times New Roman" w:cs="Times New Roman"/>
                <w:sz w:val="18"/>
                <w:szCs w:val="18"/>
                <w:lang w:val="cs-CZ" w:eastAsia="en-US"/>
              </w:rPr>
              <w:t>upcsalingu</w:t>
            </w:r>
            <w:proofErr w:type="spellEnd"/>
            <w:r w:rsidRPr="004708C7">
              <w:rPr>
                <w:rFonts w:ascii="Times New Roman" w:eastAsiaTheme="minorHAnsi" w:hAnsi="Times New Roman" w:cs="Times New Roman"/>
                <w:sz w:val="18"/>
                <w:szCs w:val="18"/>
                <w:lang w:val="cs-CZ" w:eastAsia="en-US"/>
              </w:rPr>
              <w:t xml:space="preserve"> vláhové bilance plodin od polních</w:t>
            </w:r>
            <w:r w:rsidR="00AB208B"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pokusů po regionální měřítko</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Jrec</w:t>
            </w:r>
            <w:proofErr w:type="spellEnd"/>
            <w:r w:rsidRPr="004708C7">
              <w:rPr>
                <w:rFonts w:ascii="Times New Roman" w:eastAsiaTheme="minorHAnsi" w:hAnsi="Times New Roman" w:cs="Times New Roman"/>
                <w:sz w:val="18"/>
                <w:szCs w:val="18"/>
                <w:lang w:val="cs-CZ" w:eastAsia="en-US"/>
              </w:rPr>
              <w:t xml:space="preserve"> - článek v odborném periodiku,</w:t>
            </w:r>
          </w:p>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které je zařazeno v aktuálním Seznamu</w:t>
            </w:r>
          </w:p>
          <w:p w:rsidR="006873AE"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neimpaktovaných recenzovaných periodik</w:t>
            </w:r>
          </w:p>
        </w:tc>
        <w:tc>
          <w:tcPr>
            <w:tcW w:w="916"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835"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VÚMOP,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6873AE" w:rsidRPr="004708C7" w:rsidTr="00823210">
        <w:tc>
          <w:tcPr>
            <w:tcW w:w="562" w:type="dxa"/>
            <w:vAlign w:val="center"/>
          </w:tcPr>
          <w:p w:rsidR="006873AE" w:rsidRPr="004708C7" w:rsidRDefault="006873AE"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8.</w:t>
            </w:r>
          </w:p>
        </w:tc>
        <w:tc>
          <w:tcPr>
            <w:tcW w:w="3402" w:type="dxa"/>
            <w:vAlign w:val="center"/>
          </w:tcPr>
          <w:p w:rsidR="006873AE" w:rsidRPr="004708C7" w:rsidRDefault="006873AE"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Upřesnění hodnot plodinových a odrůdových koeficientů polních</w:t>
            </w:r>
            <w:r w:rsidR="00C30923"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plodin.</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Jsc</w:t>
            </w:r>
            <w:proofErr w:type="spellEnd"/>
            <w:r w:rsidRPr="004708C7">
              <w:rPr>
                <w:rFonts w:ascii="Times New Roman" w:eastAsiaTheme="minorHAnsi" w:hAnsi="Times New Roman" w:cs="Times New Roman"/>
                <w:sz w:val="18"/>
                <w:szCs w:val="18"/>
                <w:lang w:val="cs-CZ" w:eastAsia="en-US"/>
              </w:rPr>
              <w:t xml:space="preserve"> - článek v odborném periodiku, který je</w:t>
            </w:r>
          </w:p>
          <w:p w:rsidR="006873AE"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v databázi SCOPUS</w:t>
            </w:r>
          </w:p>
        </w:tc>
        <w:tc>
          <w:tcPr>
            <w:tcW w:w="916"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835"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12/2018</w:t>
            </w:r>
          </w:p>
        </w:tc>
        <w:tc>
          <w:tcPr>
            <w:tcW w:w="2116" w:type="dxa"/>
            <w:vAlign w:val="center"/>
          </w:tcPr>
          <w:p w:rsidR="006873AE" w:rsidRPr="004708C7" w:rsidRDefault="00C3092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MENDELU</w:t>
            </w:r>
          </w:p>
        </w:tc>
      </w:tr>
      <w:tr w:rsidR="006873AE" w:rsidRPr="004708C7" w:rsidTr="00823210">
        <w:tc>
          <w:tcPr>
            <w:tcW w:w="562"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9.</w:t>
            </w:r>
          </w:p>
        </w:tc>
        <w:tc>
          <w:tcPr>
            <w:tcW w:w="3402" w:type="dxa"/>
            <w:vAlign w:val="center"/>
          </w:tcPr>
          <w:p w:rsidR="006873AE"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Dynamika hydrofyzikálních vlastností zavlažovaných a</w:t>
            </w:r>
            <w:r w:rsidR="00C30923" w:rsidRPr="004708C7">
              <w:rPr>
                <w:rFonts w:ascii="Times New Roman" w:eastAsiaTheme="minorHAnsi" w:hAnsi="Times New Roman" w:cs="Times New Roman"/>
                <w:sz w:val="18"/>
                <w:szCs w:val="18"/>
                <w:lang w:val="cs-CZ" w:eastAsia="en-US"/>
              </w:rPr>
              <w:t xml:space="preserve"> </w:t>
            </w:r>
            <w:proofErr w:type="spellStart"/>
            <w:r w:rsidRPr="004708C7">
              <w:rPr>
                <w:rFonts w:ascii="Times New Roman" w:eastAsiaTheme="minorHAnsi" w:hAnsi="Times New Roman" w:cs="Times New Roman"/>
                <w:sz w:val="18"/>
                <w:szCs w:val="18"/>
                <w:lang w:val="cs-CZ" w:eastAsia="en-US"/>
              </w:rPr>
              <w:t>zavlažovatelných</w:t>
            </w:r>
            <w:proofErr w:type="spellEnd"/>
            <w:r w:rsidRPr="004708C7">
              <w:rPr>
                <w:rFonts w:ascii="Times New Roman" w:eastAsiaTheme="minorHAnsi" w:hAnsi="Times New Roman" w:cs="Times New Roman"/>
                <w:sz w:val="18"/>
                <w:szCs w:val="18"/>
                <w:lang w:val="cs-CZ" w:eastAsia="en-US"/>
              </w:rPr>
              <w:t xml:space="preserve"> půd s ohledem na jejich probíhající degradaci</w:t>
            </w:r>
            <w:r w:rsidR="004708C7">
              <w:rPr>
                <w:rFonts w:ascii="Times New Roman" w:eastAsiaTheme="minorHAnsi" w:hAnsi="Times New Roman" w:cs="Times New Roman"/>
                <w:sz w:val="18"/>
                <w:szCs w:val="18"/>
                <w:lang w:val="cs-CZ" w:eastAsia="en-US"/>
              </w:rPr>
              <w:t>.</w:t>
            </w:r>
          </w:p>
        </w:tc>
        <w:tc>
          <w:tcPr>
            <w:tcW w:w="1701" w:type="dxa"/>
            <w:vAlign w:val="center"/>
          </w:tcPr>
          <w:p w:rsidR="006873AE"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O - ostatní výsledky</w:t>
            </w:r>
          </w:p>
        </w:tc>
        <w:tc>
          <w:tcPr>
            <w:tcW w:w="916"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10/2019</w:t>
            </w:r>
          </w:p>
        </w:tc>
        <w:tc>
          <w:tcPr>
            <w:tcW w:w="835" w:type="dxa"/>
            <w:vAlign w:val="center"/>
          </w:tcPr>
          <w:p w:rsidR="006873AE"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10/2019</w:t>
            </w:r>
          </w:p>
        </w:tc>
        <w:tc>
          <w:tcPr>
            <w:tcW w:w="2116" w:type="dxa"/>
            <w:vAlign w:val="center"/>
          </w:tcPr>
          <w:p w:rsidR="006873AE"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w:t>
            </w:r>
          </w:p>
        </w:tc>
        <w:tc>
          <w:tcPr>
            <w:tcW w:w="3402" w:type="dxa"/>
            <w:vAlign w:val="center"/>
          </w:tcPr>
          <w:p w:rsidR="00071A27" w:rsidRPr="004708C7" w:rsidRDefault="00071A27" w:rsidP="00AB208B">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Vliv </w:t>
            </w:r>
            <w:proofErr w:type="spellStart"/>
            <w:r w:rsidRPr="004708C7">
              <w:rPr>
                <w:rFonts w:ascii="Times New Roman" w:eastAsiaTheme="minorHAnsi" w:hAnsi="Times New Roman" w:cs="Times New Roman"/>
                <w:sz w:val="18"/>
                <w:szCs w:val="18"/>
                <w:lang w:val="cs-CZ" w:eastAsia="en-US"/>
              </w:rPr>
              <w:t>aridity</w:t>
            </w:r>
            <w:proofErr w:type="spellEnd"/>
            <w:r w:rsidRPr="004708C7">
              <w:rPr>
                <w:rFonts w:ascii="Times New Roman" w:eastAsiaTheme="minorHAnsi" w:hAnsi="Times New Roman" w:cs="Times New Roman"/>
                <w:sz w:val="18"/>
                <w:szCs w:val="18"/>
                <w:lang w:val="cs-CZ" w:eastAsia="en-US"/>
              </w:rPr>
              <w:t xml:space="preserve"> na výpočet a měření evapotranspirace referenční</w:t>
            </w:r>
            <w:r w:rsidR="00AB208B"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plodiny</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O - ostatní výsledky</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10/2019</w:t>
            </w:r>
          </w:p>
        </w:tc>
        <w:tc>
          <w:tcPr>
            <w:tcW w:w="835"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10/2019</w:t>
            </w:r>
          </w:p>
        </w:tc>
        <w:tc>
          <w:tcPr>
            <w:tcW w:w="2116" w:type="dxa"/>
            <w:vAlign w:val="center"/>
          </w:tcPr>
          <w:p w:rsidR="00071A27" w:rsidRPr="004708C7" w:rsidRDefault="00AB208B"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11.</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Dynamika hydrofyzikálních vlastností zavlažovaných a</w:t>
            </w:r>
            <w:r w:rsidR="00AB208B" w:rsidRPr="004708C7">
              <w:rPr>
                <w:rFonts w:ascii="Times New Roman" w:eastAsiaTheme="minorHAnsi" w:hAnsi="Times New Roman" w:cs="Times New Roman"/>
                <w:sz w:val="18"/>
                <w:szCs w:val="18"/>
                <w:lang w:val="cs-CZ" w:eastAsia="en-US"/>
              </w:rPr>
              <w:t xml:space="preserve"> </w:t>
            </w:r>
            <w:proofErr w:type="spellStart"/>
            <w:r w:rsidRPr="004708C7">
              <w:rPr>
                <w:rFonts w:ascii="Times New Roman" w:eastAsiaTheme="minorHAnsi" w:hAnsi="Times New Roman" w:cs="Times New Roman"/>
                <w:sz w:val="18"/>
                <w:szCs w:val="18"/>
                <w:lang w:val="cs-CZ" w:eastAsia="en-US"/>
              </w:rPr>
              <w:t>zavlažovatelných</w:t>
            </w:r>
            <w:proofErr w:type="spellEnd"/>
            <w:r w:rsidRPr="004708C7">
              <w:rPr>
                <w:rFonts w:ascii="Times New Roman" w:eastAsiaTheme="minorHAnsi" w:hAnsi="Times New Roman" w:cs="Times New Roman"/>
                <w:sz w:val="18"/>
                <w:szCs w:val="18"/>
                <w:lang w:val="cs-CZ" w:eastAsia="en-US"/>
              </w:rPr>
              <w:t xml:space="preserve"> půd s ohledem na jejich probíhající degradaci a</w:t>
            </w:r>
          </w:p>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její význam pro závlahy</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Jimp</w:t>
            </w:r>
            <w:proofErr w:type="spellEnd"/>
            <w:r w:rsidRPr="004708C7">
              <w:rPr>
                <w:rFonts w:ascii="Times New Roman" w:eastAsiaTheme="minorHAnsi" w:hAnsi="Times New Roman" w:cs="Times New Roman"/>
                <w:sz w:val="18"/>
                <w:szCs w:val="18"/>
                <w:lang w:val="cs-CZ" w:eastAsia="en-US"/>
              </w:rPr>
              <w:t xml:space="preserve"> - článek v impaktovaném časopise</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022493" w:rsidRPr="004708C7">
              <w:rPr>
                <w:rFonts w:ascii="Times New Roman" w:eastAsiaTheme="minorHAnsi" w:hAnsi="Times New Roman" w:cs="Times New Roman"/>
                <w:sz w:val="18"/>
                <w:szCs w:val="18"/>
                <w:lang w:val="cs-CZ" w:eastAsia="en-US"/>
              </w:rPr>
              <w:t>2</w:t>
            </w:r>
            <w:r w:rsidRPr="004708C7">
              <w:rPr>
                <w:rFonts w:ascii="Times New Roman" w:eastAsiaTheme="minorHAnsi" w:hAnsi="Times New Roman" w:cs="Times New Roman"/>
                <w:sz w:val="18"/>
                <w:szCs w:val="18"/>
                <w:lang w:val="cs-CZ" w:eastAsia="en-US"/>
              </w:rPr>
              <w:t>/2019</w:t>
            </w:r>
          </w:p>
        </w:tc>
        <w:tc>
          <w:tcPr>
            <w:tcW w:w="2116" w:type="dxa"/>
            <w:vAlign w:val="center"/>
          </w:tcPr>
          <w:p w:rsidR="00071A27" w:rsidRPr="004708C7" w:rsidRDefault="00AB208B"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w:t>
            </w:r>
          </w:p>
        </w:tc>
        <w:tc>
          <w:tcPr>
            <w:tcW w:w="3402" w:type="dxa"/>
            <w:vAlign w:val="center"/>
          </w:tcPr>
          <w:p w:rsidR="00071A27" w:rsidRPr="004708C7" w:rsidRDefault="00071A27" w:rsidP="00AB208B">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Efektivní hloubka kořenů plodin jako indikátor pro hloubku</w:t>
            </w:r>
            <w:r w:rsidR="00AB208B"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zavlažení</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Jsc</w:t>
            </w:r>
            <w:proofErr w:type="spellEnd"/>
            <w:r w:rsidRPr="004708C7">
              <w:rPr>
                <w:rFonts w:ascii="Times New Roman" w:eastAsiaTheme="minorHAnsi" w:hAnsi="Times New Roman" w:cs="Times New Roman"/>
                <w:sz w:val="18"/>
                <w:szCs w:val="18"/>
                <w:lang w:val="cs-CZ" w:eastAsia="en-US"/>
              </w:rPr>
              <w:t xml:space="preserve"> - článek v odborném periodiku, který je</w:t>
            </w:r>
          </w:p>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v databázi SCOPUS</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022493" w:rsidRPr="004708C7">
              <w:rPr>
                <w:rFonts w:ascii="Times New Roman" w:eastAsiaTheme="minorHAnsi" w:hAnsi="Times New Roman" w:cs="Times New Roman"/>
                <w:sz w:val="18"/>
                <w:szCs w:val="18"/>
                <w:lang w:val="cs-CZ" w:eastAsia="en-US"/>
              </w:rPr>
              <w:t>2</w:t>
            </w:r>
            <w:r w:rsidRPr="004708C7">
              <w:rPr>
                <w:rFonts w:ascii="Times New Roman" w:eastAsiaTheme="minorHAnsi" w:hAnsi="Times New Roman" w:cs="Times New Roman"/>
                <w:sz w:val="18"/>
                <w:szCs w:val="18"/>
                <w:lang w:val="cs-CZ" w:eastAsia="en-US"/>
              </w:rPr>
              <w:t>/2019</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VURV,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13.</w:t>
            </w:r>
          </w:p>
        </w:tc>
        <w:tc>
          <w:tcPr>
            <w:tcW w:w="3402" w:type="dxa"/>
            <w:vAlign w:val="center"/>
          </w:tcPr>
          <w:p w:rsidR="00071A27" w:rsidRPr="004708C7" w:rsidRDefault="00071A27" w:rsidP="00AB208B">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Hodnocení vlivu </w:t>
            </w:r>
            <w:proofErr w:type="spellStart"/>
            <w:r w:rsidRPr="004708C7">
              <w:rPr>
                <w:rFonts w:ascii="Times New Roman" w:eastAsiaTheme="minorHAnsi" w:hAnsi="Times New Roman" w:cs="Times New Roman"/>
                <w:sz w:val="18"/>
                <w:szCs w:val="18"/>
                <w:lang w:val="cs-CZ" w:eastAsia="en-US"/>
              </w:rPr>
              <w:t>aridity</w:t>
            </w:r>
            <w:proofErr w:type="spellEnd"/>
            <w:r w:rsidRPr="004708C7">
              <w:rPr>
                <w:rFonts w:ascii="Times New Roman" w:eastAsiaTheme="minorHAnsi" w:hAnsi="Times New Roman" w:cs="Times New Roman"/>
                <w:sz w:val="18"/>
                <w:szCs w:val="18"/>
                <w:lang w:val="cs-CZ" w:eastAsia="en-US"/>
              </w:rPr>
              <w:t xml:space="preserve"> na výpočet a </w:t>
            </w:r>
            <w:r w:rsidRPr="004708C7">
              <w:rPr>
                <w:rFonts w:ascii="Times New Roman" w:eastAsiaTheme="minorHAnsi" w:hAnsi="Times New Roman" w:cs="Times New Roman"/>
                <w:sz w:val="18"/>
                <w:szCs w:val="18"/>
                <w:lang w:val="cs-CZ" w:eastAsia="en-US"/>
              </w:rPr>
              <w:lastRenderedPageBreak/>
              <w:t>měření evapotranspirace</w:t>
            </w:r>
            <w:r w:rsidR="00AB208B"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referenční plodiny</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lastRenderedPageBreak/>
              <w:t>Jimp</w:t>
            </w:r>
            <w:proofErr w:type="spellEnd"/>
            <w:r w:rsidRPr="004708C7">
              <w:rPr>
                <w:rFonts w:ascii="Times New Roman" w:eastAsiaTheme="minorHAnsi" w:hAnsi="Times New Roman" w:cs="Times New Roman"/>
                <w:sz w:val="18"/>
                <w:szCs w:val="18"/>
                <w:lang w:val="cs-CZ" w:eastAsia="en-US"/>
              </w:rPr>
              <w:t xml:space="preserve"> - článek v </w:t>
            </w:r>
            <w:r w:rsidRPr="004708C7">
              <w:rPr>
                <w:rFonts w:ascii="Times New Roman" w:eastAsiaTheme="minorHAnsi" w:hAnsi="Times New Roman" w:cs="Times New Roman"/>
                <w:sz w:val="18"/>
                <w:szCs w:val="18"/>
                <w:lang w:val="cs-CZ" w:eastAsia="en-US"/>
              </w:rPr>
              <w:lastRenderedPageBreak/>
              <w:t>impaktovaném časopise</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lastRenderedPageBreak/>
              <w:t>12/2019</w:t>
            </w:r>
          </w:p>
        </w:tc>
        <w:tc>
          <w:tcPr>
            <w:tcW w:w="835"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022493" w:rsidRPr="004708C7">
              <w:rPr>
                <w:rFonts w:ascii="Times New Roman" w:eastAsiaTheme="minorHAnsi" w:hAnsi="Times New Roman" w:cs="Times New Roman"/>
                <w:sz w:val="18"/>
                <w:szCs w:val="18"/>
                <w:lang w:val="cs-CZ" w:eastAsia="en-US"/>
              </w:rPr>
              <w:t>2</w:t>
            </w:r>
            <w:r w:rsidRPr="004708C7">
              <w:rPr>
                <w:rFonts w:ascii="Times New Roman" w:eastAsiaTheme="minorHAnsi" w:hAnsi="Times New Roman" w:cs="Times New Roman"/>
                <w:sz w:val="18"/>
                <w:szCs w:val="18"/>
                <w:lang w:val="cs-CZ" w:eastAsia="en-US"/>
              </w:rPr>
              <w:t>/2019</w:t>
            </w:r>
          </w:p>
        </w:tc>
        <w:tc>
          <w:tcPr>
            <w:tcW w:w="2116" w:type="dxa"/>
            <w:vAlign w:val="center"/>
          </w:tcPr>
          <w:p w:rsidR="00071A27" w:rsidRPr="004708C7" w:rsidRDefault="00AB208B"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ČZU v Praze</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lastRenderedPageBreak/>
              <w:t>14.</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Odhad vývoje vláhové bilance travního porostu na území ČR</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Jrec</w:t>
            </w:r>
            <w:proofErr w:type="spellEnd"/>
            <w:r w:rsidRPr="004708C7">
              <w:rPr>
                <w:rFonts w:ascii="Times New Roman" w:eastAsiaTheme="minorHAnsi" w:hAnsi="Times New Roman" w:cs="Times New Roman"/>
                <w:sz w:val="18"/>
                <w:szCs w:val="18"/>
                <w:lang w:val="cs-CZ" w:eastAsia="en-US"/>
              </w:rPr>
              <w:t xml:space="preserve"> - článek v odborném periodiku,</w:t>
            </w:r>
          </w:p>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které je zařazeno v aktuálním Seznamu</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022493" w:rsidRPr="004708C7">
              <w:rPr>
                <w:rFonts w:ascii="Times New Roman" w:eastAsiaTheme="minorHAnsi" w:hAnsi="Times New Roman" w:cs="Times New Roman"/>
                <w:sz w:val="18"/>
                <w:szCs w:val="18"/>
                <w:lang w:val="cs-CZ" w:eastAsia="en-US"/>
              </w:rPr>
              <w:t>2</w:t>
            </w:r>
            <w:r w:rsidRPr="004708C7">
              <w:rPr>
                <w:rFonts w:ascii="Times New Roman" w:eastAsiaTheme="minorHAnsi" w:hAnsi="Times New Roman" w:cs="Times New Roman"/>
                <w:sz w:val="18"/>
                <w:szCs w:val="18"/>
                <w:lang w:val="cs-CZ" w:eastAsia="en-US"/>
              </w:rPr>
              <w:t>/2019</w:t>
            </w:r>
          </w:p>
        </w:tc>
        <w:tc>
          <w:tcPr>
            <w:tcW w:w="2116" w:type="dxa"/>
            <w:vAlign w:val="center"/>
          </w:tcPr>
          <w:p w:rsidR="00071A27" w:rsidRPr="004708C7" w:rsidRDefault="00AB208B"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ČHMÚ</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15.</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Použití metod SAP FLOW pro kvantifikaci rozdílů ve spotřebě vody</w:t>
            </w:r>
            <w:r w:rsidR="00DE4355"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rostlin pěstovaných v různých závlahových režimech i v polních</w:t>
            </w:r>
          </w:p>
          <w:p w:rsidR="00071A27" w:rsidRPr="004708C7" w:rsidRDefault="00071A27" w:rsidP="00823210">
            <w:pPr>
              <w:adjustRightInd w:val="0"/>
              <w:ind w:firstLine="708"/>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podmínkách.</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Jsc</w:t>
            </w:r>
            <w:proofErr w:type="spellEnd"/>
            <w:r w:rsidRPr="004708C7">
              <w:rPr>
                <w:rFonts w:ascii="Times New Roman" w:eastAsiaTheme="minorHAnsi" w:hAnsi="Times New Roman" w:cs="Times New Roman"/>
                <w:sz w:val="18"/>
                <w:szCs w:val="18"/>
                <w:lang w:val="cs-CZ" w:eastAsia="en-US"/>
              </w:rPr>
              <w:t xml:space="preserve"> - článek v odborném periodiku, který je</w:t>
            </w:r>
          </w:p>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v databázi SCOPUS</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w:t>
            </w:r>
            <w:r w:rsidR="00022493" w:rsidRPr="004708C7">
              <w:rPr>
                <w:rFonts w:ascii="Times New Roman" w:eastAsiaTheme="minorHAnsi" w:hAnsi="Times New Roman" w:cs="Times New Roman"/>
                <w:sz w:val="18"/>
                <w:szCs w:val="18"/>
                <w:lang w:val="cs-CZ" w:eastAsia="en-US"/>
              </w:rPr>
              <w:t>2</w:t>
            </w:r>
            <w:r w:rsidRPr="004708C7">
              <w:rPr>
                <w:rFonts w:ascii="Times New Roman" w:eastAsiaTheme="minorHAnsi" w:hAnsi="Times New Roman" w:cs="Times New Roman"/>
                <w:sz w:val="18"/>
                <w:szCs w:val="18"/>
                <w:lang w:val="cs-CZ" w:eastAsia="en-US"/>
              </w:rPr>
              <w:t>/2019</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MENDELU</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16.</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Vliv závlahy na kořenový systém zavlažovaných plodin</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22493"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O - ostatní výsledky</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2249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VURV,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17.</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Zobecnění a </w:t>
            </w:r>
            <w:proofErr w:type="spellStart"/>
            <w:r w:rsidRPr="004708C7">
              <w:rPr>
                <w:rFonts w:ascii="Times New Roman" w:eastAsiaTheme="minorHAnsi" w:hAnsi="Times New Roman" w:cs="Times New Roman"/>
                <w:sz w:val="18"/>
                <w:szCs w:val="18"/>
                <w:lang w:val="cs-CZ" w:eastAsia="en-US"/>
              </w:rPr>
              <w:t>upcsaling</w:t>
            </w:r>
            <w:proofErr w:type="spellEnd"/>
            <w:r w:rsidRPr="004708C7">
              <w:rPr>
                <w:rFonts w:ascii="Times New Roman" w:eastAsiaTheme="minorHAnsi" w:hAnsi="Times New Roman" w:cs="Times New Roman"/>
                <w:sz w:val="18"/>
                <w:szCs w:val="18"/>
                <w:lang w:val="cs-CZ" w:eastAsia="en-US"/>
              </w:rPr>
              <w:t xml:space="preserve"> vláhové bilance plodin od lokálních hodnot</w:t>
            </w:r>
            <w:r w:rsidR="00DE4355"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 xml:space="preserve">polního pokusu po </w:t>
            </w:r>
            <w:proofErr w:type="spellStart"/>
            <w:r w:rsidRPr="004708C7">
              <w:rPr>
                <w:rFonts w:ascii="Times New Roman" w:eastAsiaTheme="minorHAnsi" w:hAnsi="Times New Roman" w:cs="Times New Roman"/>
                <w:sz w:val="18"/>
                <w:szCs w:val="18"/>
                <w:lang w:val="cs-CZ" w:eastAsia="en-US"/>
              </w:rPr>
              <w:t>reginální</w:t>
            </w:r>
            <w:proofErr w:type="spellEnd"/>
            <w:r w:rsidRPr="004708C7">
              <w:rPr>
                <w:rFonts w:ascii="Times New Roman" w:eastAsiaTheme="minorHAnsi" w:hAnsi="Times New Roman" w:cs="Times New Roman"/>
                <w:sz w:val="18"/>
                <w:szCs w:val="18"/>
                <w:lang w:val="cs-CZ" w:eastAsia="en-US"/>
              </w:rPr>
              <w:t xml:space="preserve"> měřítko.</w:t>
            </w:r>
          </w:p>
        </w:tc>
        <w:tc>
          <w:tcPr>
            <w:tcW w:w="1701" w:type="dxa"/>
            <w:vAlign w:val="center"/>
          </w:tcPr>
          <w:p w:rsidR="00022493" w:rsidRPr="004708C7" w:rsidRDefault="00022493"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Jsc</w:t>
            </w:r>
            <w:proofErr w:type="spellEnd"/>
            <w:r w:rsidRPr="004708C7">
              <w:rPr>
                <w:rFonts w:ascii="Times New Roman" w:eastAsiaTheme="minorHAnsi" w:hAnsi="Times New Roman" w:cs="Times New Roman"/>
                <w:sz w:val="18"/>
                <w:szCs w:val="18"/>
                <w:lang w:val="cs-CZ" w:eastAsia="en-US"/>
              </w:rPr>
              <w:t xml:space="preserve"> - článek v odborném periodiku, který je</w:t>
            </w:r>
          </w:p>
          <w:p w:rsidR="00071A27" w:rsidRPr="004708C7" w:rsidRDefault="00022493"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v databázi SCOPUS</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2249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VÚMOP,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18.</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Hodnocení přírodních a zemědělských podmínek oblastí ČR z</w:t>
            </w:r>
            <w:r w:rsidR="00DE4355"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hlediska vláhových potřeb pěstovaných plodin a disponibilních</w:t>
            </w:r>
          </w:p>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zdrojů vody</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22493" w:rsidP="00823210">
            <w:pPr>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Nmet</w:t>
            </w:r>
            <w:proofErr w:type="spellEnd"/>
            <w:r w:rsidRPr="004708C7">
              <w:rPr>
                <w:rFonts w:ascii="Times New Roman" w:eastAsiaTheme="minorHAnsi" w:hAnsi="Times New Roman" w:cs="Times New Roman"/>
                <w:sz w:val="18"/>
                <w:szCs w:val="18"/>
                <w:lang w:val="cs-CZ" w:eastAsia="en-US"/>
              </w:rPr>
              <w:t xml:space="preserve"> - certifikovaná metodika</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2249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12/2020</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VÚMOP,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19.</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Podklady pro efektivní využívání závlah v různých oblastech ČR</w:t>
            </w:r>
            <w:r w:rsidR="00DE4355" w:rsidRPr="004708C7">
              <w:rPr>
                <w:rFonts w:ascii="Times New Roman" w:eastAsiaTheme="minorHAnsi" w:hAnsi="Times New Roman" w:cs="Times New Roman"/>
                <w:sz w:val="18"/>
                <w:szCs w:val="18"/>
                <w:lang w:val="cs-CZ" w:eastAsia="en-US"/>
              </w:rPr>
              <w:t xml:space="preserve"> </w:t>
            </w:r>
            <w:r w:rsidRPr="004708C7">
              <w:rPr>
                <w:rFonts w:ascii="Times New Roman" w:eastAsiaTheme="minorHAnsi" w:hAnsi="Times New Roman" w:cs="Times New Roman"/>
                <w:sz w:val="18"/>
                <w:szCs w:val="18"/>
                <w:lang w:val="cs-CZ" w:eastAsia="en-US"/>
              </w:rPr>
              <w:t>včetně hodnocení ekonomických aspektů.</w:t>
            </w:r>
          </w:p>
        </w:tc>
        <w:tc>
          <w:tcPr>
            <w:tcW w:w="1701" w:type="dxa"/>
            <w:vAlign w:val="center"/>
          </w:tcPr>
          <w:p w:rsidR="00022493" w:rsidRPr="004708C7" w:rsidRDefault="00022493"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Hkonc</w:t>
            </w:r>
            <w:proofErr w:type="spellEnd"/>
            <w:r w:rsidRPr="004708C7">
              <w:rPr>
                <w:rFonts w:ascii="Times New Roman" w:eastAsiaTheme="minorHAnsi" w:hAnsi="Times New Roman" w:cs="Times New Roman"/>
                <w:sz w:val="18"/>
                <w:szCs w:val="18"/>
                <w:lang w:val="cs-CZ" w:eastAsia="en-US"/>
              </w:rPr>
              <w:t xml:space="preserve"> - výsledky promítnuté do schválených</w:t>
            </w:r>
          </w:p>
          <w:p w:rsidR="00071A27" w:rsidRPr="004708C7" w:rsidRDefault="00022493"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strate</w:t>
            </w:r>
            <w:r w:rsidR="00AB208B" w:rsidRPr="004708C7">
              <w:rPr>
                <w:rFonts w:ascii="Times New Roman" w:eastAsiaTheme="minorHAnsi" w:hAnsi="Times New Roman" w:cs="Times New Roman"/>
                <w:sz w:val="18"/>
                <w:szCs w:val="18"/>
                <w:lang w:val="cs-CZ" w:eastAsia="en-US"/>
              </w:rPr>
              <w:t>gických a koncepčních dokumentů</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2249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12/2020</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VÚMOP,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r w:rsidR="00071A27" w:rsidRPr="004708C7" w:rsidTr="00823210">
        <w:tc>
          <w:tcPr>
            <w:tcW w:w="562"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20.</w:t>
            </w:r>
          </w:p>
        </w:tc>
        <w:tc>
          <w:tcPr>
            <w:tcW w:w="3402"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Soubor map rizikových oblastí vláhové bilance půd</w:t>
            </w:r>
            <w:r w:rsidR="004708C7">
              <w:rPr>
                <w:rFonts w:ascii="Times New Roman" w:eastAsiaTheme="minorHAnsi" w:hAnsi="Times New Roman" w:cs="Times New Roman"/>
                <w:sz w:val="18"/>
                <w:szCs w:val="18"/>
                <w:lang w:val="cs-CZ" w:eastAsia="en-US"/>
              </w:rPr>
              <w:t>.</w:t>
            </w:r>
          </w:p>
        </w:tc>
        <w:tc>
          <w:tcPr>
            <w:tcW w:w="1701" w:type="dxa"/>
            <w:vAlign w:val="center"/>
          </w:tcPr>
          <w:p w:rsidR="00071A27" w:rsidRPr="004708C7" w:rsidRDefault="00071A27" w:rsidP="00823210">
            <w:pPr>
              <w:adjustRightInd w:val="0"/>
              <w:jc w:val="both"/>
              <w:rPr>
                <w:rFonts w:ascii="Times New Roman" w:eastAsiaTheme="minorHAnsi" w:hAnsi="Times New Roman" w:cs="Times New Roman"/>
                <w:sz w:val="18"/>
                <w:szCs w:val="18"/>
                <w:lang w:val="cs-CZ" w:eastAsia="en-US"/>
              </w:rPr>
            </w:pPr>
            <w:proofErr w:type="spellStart"/>
            <w:r w:rsidRPr="004708C7">
              <w:rPr>
                <w:rFonts w:ascii="Times New Roman" w:eastAsiaTheme="minorHAnsi" w:hAnsi="Times New Roman" w:cs="Times New Roman"/>
                <w:sz w:val="18"/>
                <w:szCs w:val="18"/>
                <w:lang w:val="cs-CZ" w:eastAsia="en-US"/>
              </w:rPr>
              <w:t>Nmap</w:t>
            </w:r>
            <w:proofErr w:type="spellEnd"/>
            <w:r w:rsidRPr="004708C7">
              <w:rPr>
                <w:rFonts w:ascii="Times New Roman" w:eastAsiaTheme="minorHAnsi" w:hAnsi="Times New Roman" w:cs="Times New Roman"/>
                <w:sz w:val="18"/>
                <w:szCs w:val="18"/>
                <w:lang w:val="cs-CZ" w:eastAsia="en-US"/>
              </w:rPr>
              <w:t xml:space="preserve"> - specializovaná mapa</w:t>
            </w:r>
          </w:p>
        </w:tc>
        <w:tc>
          <w:tcPr>
            <w:tcW w:w="916" w:type="dxa"/>
            <w:vAlign w:val="center"/>
          </w:tcPr>
          <w:p w:rsidR="00071A27" w:rsidRPr="004708C7" w:rsidRDefault="00071A27"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12/2019</w:t>
            </w:r>
          </w:p>
        </w:tc>
        <w:tc>
          <w:tcPr>
            <w:tcW w:w="835" w:type="dxa"/>
            <w:vAlign w:val="center"/>
          </w:tcPr>
          <w:p w:rsidR="00071A27" w:rsidRPr="004708C7" w:rsidRDefault="00022493"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12/2020</w:t>
            </w:r>
          </w:p>
        </w:tc>
        <w:tc>
          <w:tcPr>
            <w:tcW w:w="2116" w:type="dxa"/>
            <w:vAlign w:val="center"/>
          </w:tcPr>
          <w:p w:rsidR="00071A27" w:rsidRPr="004708C7" w:rsidRDefault="00DE4355" w:rsidP="00823210">
            <w:pPr>
              <w:adjustRightInd w:val="0"/>
              <w:jc w:val="center"/>
              <w:rPr>
                <w:rFonts w:ascii="Times New Roman" w:eastAsiaTheme="minorHAnsi" w:hAnsi="Times New Roman" w:cs="Times New Roman"/>
                <w:sz w:val="18"/>
                <w:szCs w:val="18"/>
                <w:lang w:val="cs-CZ" w:eastAsia="en-US"/>
              </w:rPr>
            </w:pPr>
            <w:r w:rsidRPr="004708C7">
              <w:rPr>
                <w:rFonts w:ascii="Times New Roman" w:eastAsiaTheme="minorHAnsi" w:hAnsi="Times New Roman" w:cs="Times New Roman"/>
                <w:sz w:val="18"/>
                <w:szCs w:val="18"/>
                <w:lang w:val="cs-CZ" w:eastAsia="en-US"/>
              </w:rPr>
              <w:t xml:space="preserve">VÚMOP, </w:t>
            </w:r>
            <w:proofErr w:type="spellStart"/>
            <w:proofErr w:type="gramStart"/>
            <w:r w:rsidRPr="004708C7">
              <w:rPr>
                <w:rFonts w:ascii="Times New Roman" w:eastAsiaTheme="minorHAnsi" w:hAnsi="Times New Roman" w:cs="Times New Roman"/>
                <w:sz w:val="18"/>
                <w:szCs w:val="18"/>
                <w:lang w:val="cs-CZ" w:eastAsia="en-US"/>
              </w:rPr>
              <w:t>v.v.</w:t>
            </w:r>
            <w:proofErr w:type="gramEnd"/>
            <w:r w:rsidRPr="004708C7">
              <w:rPr>
                <w:rFonts w:ascii="Times New Roman" w:eastAsiaTheme="minorHAnsi" w:hAnsi="Times New Roman" w:cs="Times New Roman"/>
                <w:sz w:val="18"/>
                <w:szCs w:val="18"/>
                <w:lang w:val="cs-CZ" w:eastAsia="en-US"/>
              </w:rPr>
              <w:t>i</w:t>
            </w:r>
            <w:proofErr w:type="spellEnd"/>
            <w:r w:rsidRPr="004708C7">
              <w:rPr>
                <w:rFonts w:ascii="Times New Roman" w:eastAsiaTheme="minorHAnsi" w:hAnsi="Times New Roman" w:cs="Times New Roman"/>
                <w:sz w:val="18"/>
                <w:szCs w:val="18"/>
                <w:lang w:val="cs-CZ" w:eastAsia="en-US"/>
              </w:rPr>
              <w:t>.</w:t>
            </w:r>
          </w:p>
        </w:tc>
      </w:tr>
    </w:tbl>
    <w:p w:rsidR="00B5050A" w:rsidRPr="00164211" w:rsidRDefault="00B5050A" w:rsidP="00164211">
      <w:pPr>
        <w:adjustRightInd w:val="0"/>
        <w:rPr>
          <w:rFonts w:ascii="ArialMT" w:eastAsiaTheme="minorHAnsi" w:hAnsi="ArialMT" w:cs="ArialMT"/>
          <w:sz w:val="16"/>
          <w:szCs w:val="16"/>
          <w:lang w:val="cs-CZ" w:eastAsia="en-US"/>
        </w:rPr>
      </w:pPr>
    </w:p>
    <w:sectPr w:rsidR="00B5050A" w:rsidRPr="00164211" w:rsidSect="00BD1E7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C6" w:rsidRDefault="00F52FC6" w:rsidP="003C7493">
      <w:r>
        <w:separator/>
      </w:r>
    </w:p>
  </w:endnote>
  <w:endnote w:type="continuationSeparator" w:id="0">
    <w:p w:rsidR="00F52FC6" w:rsidRDefault="00F52FC6"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56210"/>
      <w:docPartObj>
        <w:docPartGallery w:val="Page Numbers (Bottom of Page)"/>
        <w:docPartUnique/>
      </w:docPartObj>
    </w:sdtPr>
    <w:sdtEndPr/>
    <w:sdtContent>
      <w:p w:rsidR="009F7213" w:rsidRDefault="009F7213">
        <w:pPr>
          <w:pStyle w:val="Zpat"/>
          <w:jc w:val="center"/>
        </w:pPr>
        <w:r>
          <w:fldChar w:fldCharType="begin"/>
        </w:r>
        <w:r>
          <w:instrText>PAGE   \* MERGEFORMAT</w:instrText>
        </w:r>
        <w:r>
          <w:fldChar w:fldCharType="separate"/>
        </w:r>
        <w:r w:rsidR="00D03EAC" w:rsidRPr="00D03EAC">
          <w:rPr>
            <w:noProof/>
            <w:lang w:val="cs-CZ"/>
          </w:rPr>
          <w:t>1</w:t>
        </w:r>
        <w:r>
          <w:fldChar w:fldCharType="end"/>
        </w:r>
      </w:p>
    </w:sdtContent>
  </w:sdt>
  <w:p w:rsidR="009F7213" w:rsidRDefault="009F72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13" w:rsidRDefault="009F7213">
    <w:pPr>
      <w:pStyle w:val="Zpat"/>
      <w:jc w:val="center"/>
    </w:pPr>
  </w:p>
  <w:p w:rsidR="009F7213" w:rsidRDefault="009F72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C6" w:rsidRDefault="00F52FC6" w:rsidP="003C7493">
      <w:r>
        <w:separator/>
      </w:r>
    </w:p>
  </w:footnote>
  <w:footnote w:type="continuationSeparator" w:id="0">
    <w:p w:rsidR="00F52FC6" w:rsidRDefault="00F52FC6" w:rsidP="003C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1"/>
  </w:num>
  <w:num w:numId="4">
    <w:abstractNumId w:val="12"/>
  </w:num>
  <w:num w:numId="5">
    <w:abstractNumId w:val="18"/>
  </w:num>
  <w:num w:numId="6">
    <w:abstractNumId w:val="6"/>
  </w:num>
  <w:num w:numId="7">
    <w:abstractNumId w:val="29"/>
  </w:num>
  <w:num w:numId="8">
    <w:abstractNumId w:val="44"/>
  </w:num>
  <w:num w:numId="9">
    <w:abstractNumId w:val="39"/>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3"/>
  </w:num>
  <w:num w:numId="23">
    <w:abstractNumId w:val="13"/>
  </w:num>
  <w:num w:numId="24">
    <w:abstractNumId w:val="37"/>
  </w:num>
  <w:num w:numId="25">
    <w:abstractNumId w:val="42"/>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493"/>
    <w:rsid w:val="00022FC8"/>
    <w:rsid w:val="000243A6"/>
    <w:rsid w:val="00026ADE"/>
    <w:rsid w:val="0002785A"/>
    <w:rsid w:val="00031EAE"/>
    <w:rsid w:val="00032AB6"/>
    <w:rsid w:val="0004574E"/>
    <w:rsid w:val="00051274"/>
    <w:rsid w:val="000557EF"/>
    <w:rsid w:val="00055EF0"/>
    <w:rsid w:val="00062CDC"/>
    <w:rsid w:val="00065A61"/>
    <w:rsid w:val="00070486"/>
    <w:rsid w:val="00071A27"/>
    <w:rsid w:val="00074F1A"/>
    <w:rsid w:val="00081637"/>
    <w:rsid w:val="00084632"/>
    <w:rsid w:val="00085B0A"/>
    <w:rsid w:val="0008614D"/>
    <w:rsid w:val="000864C6"/>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F08"/>
    <w:rsid w:val="000D30F9"/>
    <w:rsid w:val="000D7763"/>
    <w:rsid w:val="000E1343"/>
    <w:rsid w:val="000E222C"/>
    <w:rsid w:val="000F3E5F"/>
    <w:rsid w:val="000F69FB"/>
    <w:rsid w:val="000F7181"/>
    <w:rsid w:val="00100597"/>
    <w:rsid w:val="0010301B"/>
    <w:rsid w:val="001132CA"/>
    <w:rsid w:val="001154B6"/>
    <w:rsid w:val="00116CCE"/>
    <w:rsid w:val="001178B0"/>
    <w:rsid w:val="00121928"/>
    <w:rsid w:val="00130DBD"/>
    <w:rsid w:val="00133026"/>
    <w:rsid w:val="0015429E"/>
    <w:rsid w:val="00156FB5"/>
    <w:rsid w:val="00164211"/>
    <w:rsid w:val="00165B50"/>
    <w:rsid w:val="001700FA"/>
    <w:rsid w:val="00173677"/>
    <w:rsid w:val="001854A7"/>
    <w:rsid w:val="0018559E"/>
    <w:rsid w:val="001954D3"/>
    <w:rsid w:val="001A402D"/>
    <w:rsid w:val="001B453F"/>
    <w:rsid w:val="001B5FD1"/>
    <w:rsid w:val="001C0C5F"/>
    <w:rsid w:val="001C10C0"/>
    <w:rsid w:val="001C172F"/>
    <w:rsid w:val="001C3FE6"/>
    <w:rsid w:val="001C4C07"/>
    <w:rsid w:val="001C5C83"/>
    <w:rsid w:val="001D5AFC"/>
    <w:rsid w:val="001D660B"/>
    <w:rsid w:val="001D6AB8"/>
    <w:rsid w:val="001E16C8"/>
    <w:rsid w:val="001F339E"/>
    <w:rsid w:val="002010A3"/>
    <w:rsid w:val="00203D3E"/>
    <w:rsid w:val="002051B7"/>
    <w:rsid w:val="0022573F"/>
    <w:rsid w:val="00233707"/>
    <w:rsid w:val="00242054"/>
    <w:rsid w:val="00246E3D"/>
    <w:rsid w:val="00251633"/>
    <w:rsid w:val="00255E44"/>
    <w:rsid w:val="00257BA7"/>
    <w:rsid w:val="002619DD"/>
    <w:rsid w:val="002665FF"/>
    <w:rsid w:val="00266C5C"/>
    <w:rsid w:val="0027790A"/>
    <w:rsid w:val="002823BA"/>
    <w:rsid w:val="00282D8B"/>
    <w:rsid w:val="00283758"/>
    <w:rsid w:val="00294DBB"/>
    <w:rsid w:val="002A0BB5"/>
    <w:rsid w:val="002A24D2"/>
    <w:rsid w:val="002A6207"/>
    <w:rsid w:val="002B04CF"/>
    <w:rsid w:val="002B748D"/>
    <w:rsid w:val="002B7F3A"/>
    <w:rsid w:val="002C39CA"/>
    <w:rsid w:val="002D198A"/>
    <w:rsid w:val="002D6906"/>
    <w:rsid w:val="002D7539"/>
    <w:rsid w:val="002E25A7"/>
    <w:rsid w:val="002E45D4"/>
    <w:rsid w:val="002F521F"/>
    <w:rsid w:val="002F7390"/>
    <w:rsid w:val="00302AC2"/>
    <w:rsid w:val="003031AB"/>
    <w:rsid w:val="00306643"/>
    <w:rsid w:val="00311363"/>
    <w:rsid w:val="00314EE5"/>
    <w:rsid w:val="003150AB"/>
    <w:rsid w:val="00315677"/>
    <w:rsid w:val="00317D1A"/>
    <w:rsid w:val="00320A1A"/>
    <w:rsid w:val="00327EE6"/>
    <w:rsid w:val="003322D5"/>
    <w:rsid w:val="00333ADB"/>
    <w:rsid w:val="00335A2B"/>
    <w:rsid w:val="00335A87"/>
    <w:rsid w:val="00335CF1"/>
    <w:rsid w:val="0033776F"/>
    <w:rsid w:val="003402FE"/>
    <w:rsid w:val="003426E5"/>
    <w:rsid w:val="003528EB"/>
    <w:rsid w:val="00376110"/>
    <w:rsid w:val="00381003"/>
    <w:rsid w:val="00381332"/>
    <w:rsid w:val="00386C42"/>
    <w:rsid w:val="003932B7"/>
    <w:rsid w:val="003936DC"/>
    <w:rsid w:val="003956DB"/>
    <w:rsid w:val="0039693E"/>
    <w:rsid w:val="003A742B"/>
    <w:rsid w:val="003B2EB1"/>
    <w:rsid w:val="003B484D"/>
    <w:rsid w:val="003B4992"/>
    <w:rsid w:val="003B6E25"/>
    <w:rsid w:val="003C08C9"/>
    <w:rsid w:val="003C4E80"/>
    <w:rsid w:val="003C6DB1"/>
    <w:rsid w:val="003C7493"/>
    <w:rsid w:val="003D2274"/>
    <w:rsid w:val="003E0D84"/>
    <w:rsid w:val="003E41CA"/>
    <w:rsid w:val="003E5E97"/>
    <w:rsid w:val="003E7E5B"/>
    <w:rsid w:val="003F022F"/>
    <w:rsid w:val="003F6C6D"/>
    <w:rsid w:val="00400601"/>
    <w:rsid w:val="00405B47"/>
    <w:rsid w:val="00405BD0"/>
    <w:rsid w:val="00407220"/>
    <w:rsid w:val="004161A0"/>
    <w:rsid w:val="00420559"/>
    <w:rsid w:val="00422576"/>
    <w:rsid w:val="00422DBD"/>
    <w:rsid w:val="004405F4"/>
    <w:rsid w:val="004407DA"/>
    <w:rsid w:val="0044086C"/>
    <w:rsid w:val="00440DD0"/>
    <w:rsid w:val="00441BDE"/>
    <w:rsid w:val="00444C3D"/>
    <w:rsid w:val="00445288"/>
    <w:rsid w:val="00445A46"/>
    <w:rsid w:val="00446C24"/>
    <w:rsid w:val="00447877"/>
    <w:rsid w:val="004516BD"/>
    <w:rsid w:val="0045358D"/>
    <w:rsid w:val="00463C7A"/>
    <w:rsid w:val="004644E3"/>
    <w:rsid w:val="004708C7"/>
    <w:rsid w:val="0047481D"/>
    <w:rsid w:val="00476E4B"/>
    <w:rsid w:val="00477F4F"/>
    <w:rsid w:val="004800AD"/>
    <w:rsid w:val="00482BFB"/>
    <w:rsid w:val="00495907"/>
    <w:rsid w:val="00496932"/>
    <w:rsid w:val="004A4699"/>
    <w:rsid w:val="004A5104"/>
    <w:rsid w:val="004A639B"/>
    <w:rsid w:val="004B19C2"/>
    <w:rsid w:val="004B2BF7"/>
    <w:rsid w:val="004C1769"/>
    <w:rsid w:val="004D1FCA"/>
    <w:rsid w:val="004D238F"/>
    <w:rsid w:val="004D29B8"/>
    <w:rsid w:val="004D4701"/>
    <w:rsid w:val="004D4A22"/>
    <w:rsid w:val="004D76D2"/>
    <w:rsid w:val="004E090F"/>
    <w:rsid w:val="004E6CB8"/>
    <w:rsid w:val="004F02DE"/>
    <w:rsid w:val="004F4495"/>
    <w:rsid w:val="0050032D"/>
    <w:rsid w:val="00505A93"/>
    <w:rsid w:val="00505DF5"/>
    <w:rsid w:val="00505F3E"/>
    <w:rsid w:val="00510A71"/>
    <w:rsid w:val="00516C42"/>
    <w:rsid w:val="005261C2"/>
    <w:rsid w:val="00541488"/>
    <w:rsid w:val="00542698"/>
    <w:rsid w:val="005435A3"/>
    <w:rsid w:val="00547444"/>
    <w:rsid w:val="00555089"/>
    <w:rsid w:val="005569B4"/>
    <w:rsid w:val="00561939"/>
    <w:rsid w:val="0056588E"/>
    <w:rsid w:val="005772A2"/>
    <w:rsid w:val="005820B3"/>
    <w:rsid w:val="005A2848"/>
    <w:rsid w:val="005A6080"/>
    <w:rsid w:val="005A642C"/>
    <w:rsid w:val="005A7808"/>
    <w:rsid w:val="005B1CE1"/>
    <w:rsid w:val="005B1DB6"/>
    <w:rsid w:val="005B253F"/>
    <w:rsid w:val="005C691D"/>
    <w:rsid w:val="005D216D"/>
    <w:rsid w:val="005D2DD7"/>
    <w:rsid w:val="005D37A4"/>
    <w:rsid w:val="005D4598"/>
    <w:rsid w:val="005E1070"/>
    <w:rsid w:val="005E118E"/>
    <w:rsid w:val="005E54D7"/>
    <w:rsid w:val="005F5FE4"/>
    <w:rsid w:val="00605C8C"/>
    <w:rsid w:val="006064D4"/>
    <w:rsid w:val="00610849"/>
    <w:rsid w:val="006123F3"/>
    <w:rsid w:val="00613BC3"/>
    <w:rsid w:val="006226D9"/>
    <w:rsid w:val="006238B6"/>
    <w:rsid w:val="00627512"/>
    <w:rsid w:val="00633D21"/>
    <w:rsid w:val="00634235"/>
    <w:rsid w:val="0064399B"/>
    <w:rsid w:val="00643C5A"/>
    <w:rsid w:val="00644BBB"/>
    <w:rsid w:val="00647AD4"/>
    <w:rsid w:val="0065348B"/>
    <w:rsid w:val="00655163"/>
    <w:rsid w:val="00655B29"/>
    <w:rsid w:val="00656C07"/>
    <w:rsid w:val="00664A8E"/>
    <w:rsid w:val="00664C64"/>
    <w:rsid w:val="0066508B"/>
    <w:rsid w:val="00665A27"/>
    <w:rsid w:val="00665CA5"/>
    <w:rsid w:val="00667280"/>
    <w:rsid w:val="00671B3D"/>
    <w:rsid w:val="00672EBB"/>
    <w:rsid w:val="00684097"/>
    <w:rsid w:val="0068600F"/>
    <w:rsid w:val="006873AE"/>
    <w:rsid w:val="0069095F"/>
    <w:rsid w:val="006A4030"/>
    <w:rsid w:val="006A4EB6"/>
    <w:rsid w:val="006A5DE2"/>
    <w:rsid w:val="006B392E"/>
    <w:rsid w:val="006B43E1"/>
    <w:rsid w:val="006B5B86"/>
    <w:rsid w:val="006B5DD3"/>
    <w:rsid w:val="006B6D60"/>
    <w:rsid w:val="006D170E"/>
    <w:rsid w:val="006D23AD"/>
    <w:rsid w:val="006D4717"/>
    <w:rsid w:val="006D4A4D"/>
    <w:rsid w:val="006D65CE"/>
    <w:rsid w:val="006E160D"/>
    <w:rsid w:val="006E2C99"/>
    <w:rsid w:val="006E38C2"/>
    <w:rsid w:val="006E7835"/>
    <w:rsid w:val="006F1BEF"/>
    <w:rsid w:val="0070282F"/>
    <w:rsid w:val="00702DE3"/>
    <w:rsid w:val="00714BC9"/>
    <w:rsid w:val="00717201"/>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777D5"/>
    <w:rsid w:val="00777B6E"/>
    <w:rsid w:val="007831ED"/>
    <w:rsid w:val="00793260"/>
    <w:rsid w:val="00796848"/>
    <w:rsid w:val="007A1C85"/>
    <w:rsid w:val="007B35EC"/>
    <w:rsid w:val="007B7293"/>
    <w:rsid w:val="007B779D"/>
    <w:rsid w:val="007C0165"/>
    <w:rsid w:val="007D0BD6"/>
    <w:rsid w:val="007D1233"/>
    <w:rsid w:val="007E0627"/>
    <w:rsid w:val="007E17D7"/>
    <w:rsid w:val="007E4959"/>
    <w:rsid w:val="007E7C0C"/>
    <w:rsid w:val="007F2E7A"/>
    <w:rsid w:val="00805940"/>
    <w:rsid w:val="00807549"/>
    <w:rsid w:val="00814A7E"/>
    <w:rsid w:val="00816B70"/>
    <w:rsid w:val="00816DC9"/>
    <w:rsid w:val="00823210"/>
    <w:rsid w:val="00825A57"/>
    <w:rsid w:val="008311E2"/>
    <w:rsid w:val="0083543E"/>
    <w:rsid w:val="00844090"/>
    <w:rsid w:val="00844F37"/>
    <w:rsid w:val="008546AE"/>
    <w:rsid w:val="00854C63"/>
    <w:rsid w:val="008633AB"/>
    <w:rsid w:val="00863CED"/>
    <w:rsid w:val="00864FE5"/>
    <w:rsid w:val="00865197"/>
    <w:rsid w:val="00875E8E"/>
    <w:rsid w:val="00876A5B"/>
    <w:rsid w:val="0089202F"/>
    <w:rsid w:val="008961D3"/>
    <w:rsid w:val="00896BB5"/>
    <w:rsid w:val="00897EDD"/>
    <w:rsid w:val="008B1E94"/>
    <w:rsid w:val="008B5617"/>
    <w:rsid w:val="008B567D"/>
    <w:rsid w:val="008C18E6"/>
    <w:rsid w:val="008C1B81"/>
    <w:rsid w:val="008C1C18"/>
    <w:rsid w:val="008D1458"/>
    <w:rsid w:val="008D551A"/>
    <w:rsid w:val="008D6D39"/>
    <w:rsid w:val="008D6F1B"/>
    <w:rsid w:val="008D7A71"/>
    <w:rsid w:val="008E2680"/>
    <w:rsid w:val="008E61E6"/>
    <w:rsid w:val="008E6727"/>
    <w:rsid w:val="008F22E3"/>
    <w:rsid w:val="008F234C"/>
    <w:rsid w:val="008F313B"/>
    <w:rsid w:val="008F46A9"/>
    <w:rsid w:val="00902F14"/>
    <w:rsid w:val="0090744F"/>
    <w:rsid w:val="00911FAA"/>
    <w:rsid w:val="00917678"/>
    <w:rsid w:val="0092157A"/>
    <w:rsid w:val="009220E2"/>
    <w:rsid w:val="009226EA"/>
    <w:rsid w:val="0093267A"/>
    <w:rsid w:val="00936267"/>
    <w:rsid w:val="00936DEC"/>
    <w:rsid w:val="00937821"/>
    <w:rsid w:val="00945178"/>
    <w:rsid w:val="009600C7"/>
    <w:rsid w:val="00960F71"/>
    <w:rsid w:val="0096412B"/>
    <w:rsid w:val="00964D84"/>
    <w:rsid w:val="009664D5"/>
    <w:rsid w:val="00966A52"/>
    <w:rsid w:val="0097126D"/>
    <w:rsid w:val="0097177E"/>
    <w:rsid w:val="00983797"/>
    <w:rsid w:val="00986E76"/>
    <w:rsid w:val="0099084D"/>
    <w:rsid w:val="00996DCE"/>
    <w:rsid w:val="009A2847"/>
    <w:rsid w:val="009A5594"/>
    <w:rsid w:val="009B3BEC"/>
    <w:rsid w:val="009B71AB"/>
    <w:rsid w:val="009C35B9"/>
    <w:rsid w:val="009C4017"/>
    <w:rsid w:val="009C6AE2"/>
    <w:rsid w:val="009E3CFE"/>
    <w:rsid w:val="009E64A1"/>
    <w:rsid w:val="009E7AE4"/>
    <w:rsid w:val="009F5B5A"/>
    <w:rsid w:val="009F7213"/>
    <w:rsid w:val="009F7B91"/>
    <w:rsid w:val="00A004A7"/>
    <w:rsid w:val="00A02825"/>
    <w:rsid w:val="00A02A58"/>
    <w:rsid w:val="00A03114"/>
    <w:rsid w:val="00A1143D"/>
    <w:rsid w:val="00A13F40"/>
    <w:rsid w:val="00A210D7"/>
    <w:rsid w:val="00A32303"/>
    <w:rsid w:val="00A327BE"/>
    <w:rsid w:val="00A427AB"/>
    <w:rsid w:val="00A43E1C"/>
    <w:rsid w:val="00A54236"/>
    <w:rsid w:val="00A663E3"/>
    <w:rsid w:val="00A66658"/>
    <w:rsid w:val="00A6667C"/>
    <w:rsid w:val="00A66F55"/>
    <w:rsid w:val="00A70622"/>
    <w:rsid w:val="00A75CF2"/>
    <w:rsid w:val="00A7697E"/>
    <w:rsid w:val="00A76CBD"/>
    <w:rsid w:val="00A81018"/>
    <w:rsid w:val="00A87D9B"/>
    <w:rsid w:val="00A903CD"/>
    <w:rsid w:val="00AA0C72"/>
    <w:rsid w:val="00AA1416"/>
    <w:rsid w:val="00AB0772"/>
    <w:rsid w:val="00AB208B"/>
    <w:rsid w:val="00AB4D16"/>
    <w:rsid w:val="00AC24F2"/>
    <w:rsid w:val="00AC2CA5"/>
    <w:rsid w:val="00AC63A1"/>
    <w:rsid w:val="00AE3DBE"/>
    <w:rsid w:val="00AF60ED"/>
    <w:rsid w:val="00AF645A"/>
    <w:rsid w:val="00B00042"/>
    <w:rsid w:val="00B0528D"/>
    <w:rsid w:val="00B12EA4"/>
    <w:rsid w:val="00B30BE2"/>
    <w:rsid w:val="00B5050A"/>
    <w:rsid w:val="00B51972"/>
    <w:rsid w:val="00B5569B"/>
    <w:rsid w:val="00B62A02"/>
    <w:rsid w:val="00B6799A"/>
    <w:rsid w:val="00B71CB1"/>
    <w:rsid w:val="00B74CC6"/>
    <w:rsid w:val="00B822C6"/>
    <w:rsid w:val="00B82C22"/>
    <w:rsid w:val="00B83B2E"/>
    <w:rsid w:val="00B8508E"/>
    <w:rsid w:val="00B865B6"/>
    <w:rsid w:val="00B92B70"/>
    <w:rsid w:val="00B979C3"/>
    <w:rsid w:val="00BA05B8"/>
    <w:rsid w:val="00BC1664"/>
    <w:rsid w:val="00BC391F"/>
    <w:rsid w:val="00BC411E"/>
    <w:rsid w:val="00BC437B"/>
    <w:rsid w:val="00BC57C0"/>
    <w:rsid w:val="00BD1E70"/>
    <w:rsid w:val="00BD1EB0"/>
    <w:rsid w:val="00BE1146"/>
    <w:rsid w:val="00BE3CBF"/>
    <w:rsid w:val="00BE569F"/>
    <w:rsid w:val="00BE795D"/>
    <w:rsid w:val="00BF03D0"/>
    <w:rsid w:val="00BF249A"/>
    <w:rsid w:val="00BF37A6"/>
    <w:rsid w:val="00BF4FBE"/>
    <w:rsid w:val="00C02AAE"/>
    <w:rsid w:val="00C04C31"/>
    <w:rsid w:val="00C13A6C"/>
    <w:rsid w:val="00C1487D"/>
    <w:rsid w:val="00C2045B"/>
    <w:rsid w:val="00C22ACC"/>
    <w:rsid w:val="00C26EDB"/>
    <w:rsid w:val="00C30923"/>
    <w:rsid w:val="00C33E25"/>
    <w:rsid w:val="00C4076E"/>
    <w:rsid w:val="00C41420"/>
    <w:rsid w:val="00C641B0"/>
    <w:rsid w:val="00C72297"/>
    <w:rsid w:val="00C732D1"/>
    <w:rsid w:val="00C84AF8"/>
    <w:rsid w:val="00C84C20"/>
    <w:rsid w:val="00C96649"/>
    <w:rsid w:val="00CA0760"/>
    <w:rsid w:val="00CA2528"/>
    <w:rsid w:val="00CA2D7A"/>
    <w:rsid w:val="00CA6A10"/>
    <w:rsid w:val="00CB0346"/>
    <w:rsid w:val="00CB172F"/>
    <w:rsid w:val="00CB3A22"/>
    <w:rsid w:val="00CD2284"/>
    <w:rsid w:val="00CD492D"/>
    <w:rsid w:val="00CD5090"/>
    <w:rsid w:val="00CD768D"/>
    <w:rsid w:val="00CE30FB"/>
    <w:rsid w:val="00CE40AF"/>
    <w:rsid w:val="00CE6B27"/>
    <w:rsid w:val="00CF2106"/>
    <w:rsid w:val="00D03BCA"/>
    <w:rsid w:val="00D03EAC"/>
    <w:rsid w:val="00D05C7B"/>
    <w:rsid w:val="00D0666B"/>
    <w:rsid w:val="00D06D81"/>
    <w:rsid w:val="00D10B17"/>
    <w:rsid w:val="00D12C9A"/>
    <w:rsid w:val="00D1416F"/>
    <w:rsid w:val="00D16E3B"/>
    <w:rsid w:val="00D1729C"/>
    <w:rsid w:val="00D22D0D"/>
    <w:rsid w:val="00D233B3"/>
    <w:rsid w:val="00D23B4E"/>
    <w:rsid w:val="00D2745F"/>
    <w:rsid w:val="00D300FF"/>
    <w:rsid w:val="00D3069C"/>
    <w:rsid w:val="00D34744"/>
    <w:rsid w:val="00D3560E"/>
    <w:rsid w:val="00D359E5"/>
    <w:rsid w:val="00D4212D"/>
    <w:rsid w:val="00D47864"/>
    <w:rsid w:val="00D61343"/>
    <w:rsid w:val="00D6632F"/>
    <w:rsid w:val="00D700D9"/>
    <w:rsid w:val="00D71837"/>
    <w:rsid w:val="00D73D23"/>
    <w:rsid w:val="00D916B2"/>
    <w:rsid w:val="00D92147"/>
    <w:rsid w:val="00D953AA"/>
    <w:rsid w:val="00D96878"/>
    <w:rsid w:val="00D97DEF"/>
    <w:rsid w:val="00DA6C5F"/>
    <w:rsid w:val="00DB75B1"/>
    <w:rsid w:val="00DB7D64"/>
    <w:rsid w:val="00DC10B1"/>
    <w:rsid w:val="00DC27A7"/>
    <w:rsid w:val="00DC3826"/>
    <w:rsid w:val="00DC3904"/>
    <w:rsid w:val="00DC3CEE"/>
    <w:rsid w:val="00DD3E4B"/>
    <w:rsid w:val="00DE1396"/>
    <w:rsid w:val="00DE3704"/>
    <w:rsid w:val="00DE4355"/>
    <w:rsid w:val="00DF00D5"/>
    <w:rsid w:val="00DF48B4"/>
    <w:rsid w:val="00DF7A92"/>
    <w:rsid w:val="00E020B4"/>
    <w:rsid w:val="00E033F5"/>
    <w:rsid w:val="00E05079"/>
    <w:rsid w:val="00E068E1"/>
    <w:rsid w:val="00E20860"/>
    <w:rsid w:val="00E21788"/>
    <w:rsid w:val="00E218BC"/>
    <w:rsid w:val="00E3201D"/>
    <w:rsid w:val="00E36001"/>
    <w:rsid w:val="00E4011B"/>
    <w:rsid w:val="00E43E1D"/>
    <w:rsid w:val="00E45171"/>
    <w:rsid w:val="00E530A6"/>
    <w:rsid w:val="00E601D2"/>
    <w:rsid w:val="00E62A5B"/>
    <w:rsid w:val="00E6692E"/>
    <w:rsid w:val="00E66F3D"/>
    <w:rsid w:val="00E70A76"/>
    <w:rsid w:val="00E71789"/>
    <w:rsid w:val="00E73E44"/>
    <w:rsid w:val="00E73E75"/>
    <w:rsid w:val="00E74453"/>
    <w:rsid w:val="00E83D54"/>
    <w:rsid w:val="00E853C9"/>
    <w:rsid w:val="00E90611"/>
    <w:rsid w:val="00EA1439"/>
    <w:rsid w:val="00EA18C7"/>
    <w:rsid w:val="00EC14E0"/>
    <w:rsid w:val="00EC5668"/>
    <w:rsid w:val="00EC6D36"/>
    <w:rsid w:val="00ED2987"/>
    <w:rsid w:val="00EE7B6F"/>
    <w:rsid w:val="00EF283E"/>
    <w:rsid w:val="00EF4332"/>
    <w:rsid w:val="00EF5332"/>
    <w:rsid w:val="00F10DC8"/>
    <w:rsid w:val="00F14CBE"/>
    <w:rsid w:val="00F167CE"/>
    <w:rsid w:val="00F17800"/>
    <w:rsid w:val="00F219FD"/>
    <w:rsid w:val="00F247D1"/>
    <w:rsid w:val="00F24894"/>
    <w:rsid w:val="00F24E2A"/>
    <w:rsid w:val="00F32D51"/>
    <w:rsid w:val="00F46C24"/>
    <w:rsid w:val="00F47CFF"/>
    <w:rsid w:val="00F52FC6"/>
    <w:rsid w:val="00F53B2F"/>
    <w:rsid w:val="00F575C8"/>
    <w:rsid w:val="00F600E6"/>
    <w:rsid w:val="00F6703B"/>
    <w:rsid w:val="00F70525"/>
    <w:rsid w:val="00F70FC3"/>
    <w:rsid w:val="00F76940"/>
    <w:rsid w:val="00F93886"/>
    <w:rsid w:val="00F945A1"/>
    <w:rsid w:val="00F9493F"/>
    <w:rsid w:val="00F95227"/>
    <w:rsid w:val="00FA31F6"/>
    <w:rsid w:val="00FA410A"/>
    <w:rsid w:val="00FA550B"/>
    <w:rsid w:val="00FB11B7"/>
    <w:rsid w:val="00FB2938"/>
    <w:rsid w:val="00FB6C83"/>
    <w:rsid w:val="00FC23D7"/>
    <w:rsid w:val="00FC28EC"/>
    <w:rsid w:val="00FC3D93"/>
    <w:rsid w:val="00FD4D47"/>
    <w:rsid w:val="00FD6436"/>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66891067">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8CCE-0457-4B5E-9D18-50CBA58D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6185</Words>
  <Characters>36495</Characters>
  <Application>Microsoft Office Word</Application>
  <DocSecurity>4</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2017-02-14T11:52:00Z</cp:lastPrinted>
  <dcterms:created xsi:type="dcterms:W3CDTF">2017-03-01T12:09:00Z</dcterms:created>
  <dcterms:modified xsi:type="dcterms:W3CDTF">2017-03-01T12:09:00Z</dcterms:modified>
</cp:coreProperties>
</file>