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47EA4" w14:textId="028F3E9D" w:rsidR="00EA0F83" w:rsidRPr="00D77A5C" w:rsidRDefault="00F45432" w:rsidP="00F61E3F">
      <w:pPr>
        <w:tabs>
          <w:tab w:val="clear" w:pos="0"/>
          <w:tab w:val="clear" w:pos="284"/>
          <w:tab w:val="clear" w:pos="1701"/>
        </w:tabs>
        <w:spacing w:line="276" w:lineRule="auto"/>
        <w:ind w:left="709"/>
        <w:jc w:val="left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2CD1667A" wp14:editId="63A315FC">
                <wp:simplePos x="0" y="0"/>
                <wp:positionH relativeFrom="page">
                  <wp:posOffset>-718820</wp:posOffset>
                </wp:positionH>
                <wp:positionV relativeFrom="page">
                  <wp:posOffset>2482215</wp:posOffset>
                </wp:positionV>
                <wp:extent cx="3103245" cy="358775"/>
                <wp:effectExtent l="0" t="0" r="0" b="0"/>
                <wp:wrapNone/>
                <wp:docPr id="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310324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  <a:alpha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9685E" w14:textId="77777777" w:rsidR="00B031AA" w:rsidRPr="00CF06A7" w:rsidRDefault="00B031AA" w:rsidP="00EA0F83">
                            <w:pPr>
                              <w:pStyle w:val="Defaul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FB5A2C9" w14:textId="77777777" w:rsidR="00B031AA" w:rsidRPr="0022061A" w:rsidRDefault="00B031AA" w:rsidP="006265AF">
                            <w:pPr>
                              <w:pStyle w:val="Default"/>
                              <w:jc w:val="right"/>
                              <w:rPr>
                                <w:rFonts w:ascii="FuturaTCEExtBol" w:hAnsi="FuturaTCEExtBol"/>
                                <w:bCs/>
                                <w:color w:val="666666"/>
                                <w:sz w:val="18"/>
                                <w:szCs w:val="18"/>
                              </w:rPr>
                            </w:pPr>
                            <w:r w:rsidRPr="0022061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2061A">
                              <w:rPr>
                                <w:rFonts w:ascii="FuturaTCEExtBol" w:hAnsi="FuturaTCEExtBol"/>
                                <w:bCs/>
                                <w:color w:val="666666"/>
                                <w:sz w:val="18"/>
                                <w:szCs w:val="18"/>
                              </w:rPr>
                              <w:t>SMLOUVA</w:t>
                            </w:r>
                            <w:r>
                              <w:rPr>
                                <w:rFonts w:ascii="FuturaTCEExtBol" w:hAnsi="FuturaTCEExtBol"/>
                                <w:bCs/>
                                <w:color w:val="666666"/>
                                <w:sz w:val="18"/>
                                <w:szCs w:val="18"/>
                              </w:rPr>
                              <w:t xml:space="preserve"> O DÍLO</w:t>
                            </w:r>
                            <w:r w:rsidRPr="0022061A">
                              <w:rPr>
                                <w:rFonts w:ascii="FuturaTCEExtBol" w:hAnsi="FuturaTCEExtBol"/>
                                <w:bCs/>
                                <w:color w:val="666666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D1667A" id="Rectangle 11" o:spid="_x0000_s1026" style="position:absolute;left:0;text-align:left;margin-left:-56.6pt;margin-top:195.45pt;width:244.35pt;height:28.2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" o:allowincell="f" filled="f" fillcolor="white [3212]" stroked="f" strokecolor="white [3212]" strokeweight="1pt">
                <v:fill opacity="52428f"/>
                <v:textbox style="layout-flow:vertical;mso-layout-flow-alt:bottom-to-top" inset="1mm,1mm,1mm,1mm">
                  <w:txbxContent>
                    <w:p w14:paraId="1EC9685E" w14:textId="77777777" w:rsidR="00B031AA" w:rsidRPr="00CF06A7" w:rsidRDefault="00B031AA" w:rsidP="00EA0F83">
                      <w:pPr>
                        <w:pStyle w:val="Default"/>
                        <w:rPr>
                          <w:sz w:val="18"/>
                          <w:szCs w:val="18"/>
                        </w:rPr>
                      </w:pPr>
                    </w:p>
                    <w:p w14:paraId="2FB5A2C9" w14:textId="77777777" w:rsidR="00B031AA" w:rsidRPr="0022061A" w:rsidRDefault="00B031AA" w:rsidP="006265AF">
                      <w:pPr>
                        <w:pStyle w:val="Default"/>
                        <w:jc w:val="right"/>
                        <w:rPr>
                          <w:rFonts w:ascii="FuturaTCEExtBol" w:hAnsi="FuturaTCEExtBol"/>
                          <w:bCs/>
                          <w:color w:val="666666"/>
                          <w:sz w:val="18"/>
                          <w:szCs w:val="18"/>
                        </w:rPr>
                      </w:pPr>
                      <w:r w:rsidRPr="0022061A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22061A">
                        <w:rPr>
                          <w:rFonts w:ascii="FuturaTCEExtBol" w:hAnsi="FuturaTCEExtBol"/>
                          <w:bCs/>
                          <w:color w:val="666666"/>
                          <w:sz w:val="18"/>
                          <w:szCs w:val="18"/>
                        </w:rPr>
                        <w:t>SMLOUVA</w:t>
                      </w:r>
                      <w:r>
                        <w:rPr>
                          <w:rFonts w:ascii="FuturaTCEExtBol" w:hAnsi="FuturaTCEExtBol"/>
                          <w:bCs/>
                          <w:color w:val="666666"/>
                          <w:sz w:val="18"/>
                          <w:szCs w:val="18"/>
                        </w:rPr>
                        <w:t xml:space="preserve"> O DÍLO</w:t>
                      </w:r>
                      <w:r w:rsidRPr="0022061A">
                        <w:rPr>
                          <w:rFonts w:ascii="FuturaTCEExtBol" w:hAnsi="FuturaTCEExtBol"/>
                          <w:bCs/>
                          <w:color w:val="666666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A0F83" w:rsidRPr="00D77A5C">
        <w:rPr>
          <w:rFonts w:asciiTheme="minorHAnsi" w:hAnsiTheme="minorHAnsi"/>
          <w:noProof/>
          <w:szCs w:val="22"/>
        </w:rPr>
        <w:drawing>
          <wp:anchor distT="0" distB="0" distL="114300" distR="114300" simplePos="0" relativeHeight="251661312" behindDoc="1" locked="0" layoutInCell="1" allowOverlap="1" wp14:anchorId="78551688" wp14:editId="734E52CB">
            <wp:simplePos x="0" y="0"/>
            <wp:positionH relativeFrom="column">
              <wp:posOffset>-919480</wp:posOffset>
            </wp:positionH>
            <wp:positionV relativeFrom="paragraph">
              <wp:posOffset>-684530</wp:posOffset>
            </wp:positionV>
            <wp:extent cx="1090930" cy="3833495"/>
            <wp:effectExtent l="19050" t="0" r="0" b="0"/>
            <wp:wrapNone/>
            <wp:docPr id="3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383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20B26FB" w14:textId="77777777" w:rsidR="004D1809" w:rsidRPr="00D77A5C" w:rsidRDefault="004D1809" w:rsidP="004D1809">
      <w:pPr>
        <w:ind w:left="709"/>
        <w:contextualSpacing/>
        <w:rPr>
          <w:rFonts w:asciiTheme="minorHAnsi" w:hAnsiTheme="minorHAnsi"/>
          <w:b/>
          <w:szCs w:val="22"/>
        </w:rPr>
      </w:pPr>
      <w:r w:rsidRPr="00D77A5C">
        <w:rPr>
          <w:rFonts w:asciiTheme="minorHAnsi" w:hAnsiTheme="minorHAnsi"/>
          <w:b/>
          <w:szCs w:val="22"/>
        </w:rPr>
        <w:t>Institut klinické a experimentální medicíny,</w:t>
      </w:r>
    </w:p>
    <w:p w14:paraId="2FB4E0CD" w14:textId="14F5F84C" w:rsidR="00480421" w:rsidRPr="00D77A5C" w:rsidRDefault="00480421" w:rsidP="00480421">
      <w:pPr>
        <w:shd w:val="clear" w:color="auto" w:fill="FFFFFF"/>
        <w:tabs>
          <w:tab w:val="clear" w:pos="1701"/>
          <w:tab w:val="left" w:pos="709"/>
        </w:tabs>
        <w:rPr>
          <w:rFonts w:asciiTheme="minorHAnsi" w:hAnsiTheme="minorHAnsi" w:cs="Arial"/>
        </w:rPr>
      </w:pPr>
      <w:r w:rsidRPr="00D77A5C">
        <w:rPr>
          <w:rFonts w:asciiTheme="minorHAnsi" w:hAnsiTheme="minorHAnsi" w:cs="Arial"/>
          <w:bCs/>
        </w:rPr>
        <w:tab/>
      </w:r>
      <w:r w:rsidRPr="00D77A5C">
        <w:rPr>
          <w:rFonts w:asciiTheme="minorHAnsi" w:hAnsiTheme="minorHAnsi" w:cs="Arial"/>
          <w:bCs/>
        </w:rPr>
        <w:tab/>
        <w:t>státní příspěvková organizace, zřizovací listina č. j. 17268-II/2012 ze dne 29.</w:t>
      </w:r>
      <w:r w:rsidR="00E554E8" w:rsidRPr="00D77A5C">
        <w:rPr>
          <w:rFonts w:asciiTheme="minorHAnsi" w:hAnsiTheme="minorHAnsi" w:cs="Arial"/>
          <w:bCs/>
        </w:rPr>
        <w:t xml:space="preserve"> </w:t>
      </w:r>
      <w:r w:rsidRPr="00D77A5C">
        <w:rPr>
          <w:rFonts w:asciiTheme="minorHAnsi" w:hAnsiTheme="minorHAnsi" w:cs="Arial"/>
          <w:bCs/>
        </w:rPr>
        <w:t>5</w:t>
      </w:r>
      <w:r w:rsidR="00E554E8" w:rsidRPr="00D77A5C">
        <w:rPr>
          <w:rFonts w:asciiTheme="minorHAnsi" w:hAnsiTheme="minorHAnsi" w:cs="Arial"/>
          <w:bCs/>
        </w:rPr>
        <w:t>.</w:t>
      </w:r>
      <w:r w:rsidRPr="00D77A5C">
        <w:rPr>
          <w:rFonts w:asciiTheme="minorHAnsi" w:hAnsiTheme="minorHAnsi" w:cs="Arial"/>
          <w:bCs/>
        </w:rPr>
        <w:t xml:space="preserve"> 2012</w:t>
      </w:r>
    </w:p>
    <w:p w14:paraId="67C24109" w14:textId="49D46978" w:rsidR="004D1809" w:rsidRPr="00D77A5C" w:rsidRDefault="004D1809" w:rsidP="004D1809">
      <w:pPr>
        <w:ind w:left="709"/>
        <w:contextualSpacing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>se sídlem:</w:t>
      </w:r>
      <w:r w:rsidRPr="00D77A5C">
        <w:rPr>
          <w:rFonts w:asciiTheme="minorHAnsi" w:hAnsiTheme="minorHAnsi"/>
          <w:szCs w:val="22"/>
        </w:rPr>
        <w:tab/>
      </w:r>
      <w:r w:rsidRPr="00D77A5C">
        <w:rPr>
          <w:rFonts w:asciiTheme="minorHAnsi" w:hAnsiTheme="minorHAnsi"/>
          <w:szCs w:val="22"/>
        </w:rPr>
        <w:tab/>
      </w:r>
      <w:r w:rsidRPr="00D77A5C">
        <w:rPr>
          <w:rFonts w:asciiTheme="minorHAnsi" w:hAnsiTheme="minorHAnsi"/>
          <w:szCs w:val="22"/>
        </w:rPr>
        <w:tab/>
      </w:r>
      <w:r w:rsidR="009D0614" w:rsidRPr="00D77A5C">
        <w:rPr>
          <w:rFonts w:asciiTheme="minorHAnsi" w:hAnsiTheme="minorHAnsi"/>
          <w:szCs w:val="22"/>
        </w:rPr>
        <w:t xml:space="preserve">Vídeňská 1958/9, 140 21 </w:t>
      </w:r>
      <w:r w:rsidRPr="00D77A5C">
        <w:rPr>
          <w:rFonts w:asciiTheme="minorHAnsi" w:hAnsiTheme="minorHAnsi"/>
          <w:szCs w:val="22"/>
        </w:rPr>
        <w:t>Praha 4</w:t>
      </w:r>
    </w:p>
    <w:p w14:paraId="2245D308" w14:textId="1EE82890" w:rsidR="004D1809" w:rsidRPr="00D77A5C" w:rsidRDefault="004D1809" w:rsidP="004D1809">
      <w:pPr>
        <w:ind w:left="709"/>
        <w:contextualSpacing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>IČO:</w:t>
      </w:r>
      <w:r w:rsidRPr="00D77A5C">
        <w:rPr>
          <w:rFonts w:asciiTheme="minorHAnsi" w:hAnsiTheme="minorHAnsi"/>
          <w:szCs w:val="22"/>
        </w:rPr>
        <w:tab/>
      </w:r>
      <w:r w:rsidRPr="00D77A5C">
        <w:rPr>
          <w:rFonts w:asciiTheme="minorHAnsi" w:hAnsiTheme="minorHAnsi"/>
          <w:szCs w:val="22"/>
        </w:rPr>
        <w:tab/>
      </w:r>
      <w:r w:rsidRPr="00D77A5C">
        <w:rPr>
          <w:rFonts w:asciiTheme="minorHAnsi" w:hAnsiTheme="minorHAnsi"/>
          <w:szCs w:val="22"/>
        </w:rPr>
        <w:tab/>
        <w:t>000</w:t>
      </w:r>
      <w:r w:rsidR="009D0614" w:rsidRPr="00D77A5C">
        <w:rPr>
          <w:rFonts w:asciiTheme="minorHAnsi" w:hAnsiTheme="minorHAnsi"/>
          <w:szCs w:val="22"/>
        </w:rPr>
        <w:t xml:space="preserve"> </w:t>
      </w:r>
      <w:r w:rsidRPr="00D77A5C">
        <w:rPr>
          <w:rFonts w:asciiTheme="minorHAnsi" w:hAnsiTheme="minorHAnsi"/>
          <w:szCs w:val="22"/>
        </w:rPr>
        <w:t>23</w:t>
      </w:r>
      <w:r w:rsidR="009D0614" w:rsidRPr="00D77A5C">
        <w:rPr>
          <w:rFonts w:asciiTheme="minorHAnsi" w:hAnsiTheme="minorHAnsi"/>
          <w:szCs w:val="22"/>
        </w:rPr>
        <w:t xml:space="preserve"> </w:t>
      </w:r>
      <w:r w:rsidRPr="00D77A5C">
        <w:rPr>
          <w:rFonts w:asciiTheme="minorHAnsi" w:hAnsiTheme="minorHAnsi"/>
          <w:szCs w:val="22"/>
        </w:rPr>
        <w:t>001</w:t>
      </w:r>
    </w:p>
    <w:p w14:paraId="6BBDAECC" w14:textId="3CD7C1DA" w:rsidR="004D1809" w:rsidRPr="00D77A5C" w:rsidRDefault="00097BEE" w:rsidP="004D1809">
      <w:pPr>
        <w:ind w:left="709"/>
        <w:contextualSpacing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>DIČ:</w:t>
      </w:r>
      <w:r w:rsidRPr="00D77A5C">
        <w:rPr>
          <w:rFonts w:asciiTheme="minorHAnsi" w:hAnsiTheme="minorHAnsi"/>
          <w:szCs w:val="22"/>
        </w:rPr>
        <w:tab/>
      </w:r>
      <w:r w:rsidRPr="00D77A5C">
        <w:rPr>
          <w:rFonts w:asciiTheme="minorHAnsi" w:hAnsiTheme="minorHAnsi"/>
          <w:szCs w:val="22"/>
        </w:rPr>
        <w:tab/>
      </w:r>
      <w:r w:rsidRPr="00D77A5C">
        <w:rPr>
          <w:rFonts w:asciiTheme="minorHAnsi" w:hAnsiTheme="minorHAnsi"/>
          <w:szCs w:val="22"/>
        </w:rPr>
        <w:tab/>
        <w:t>CZ</w:t>
      </w:r>
      <w:r w:rsidR="009D0614" w:rsidRPr="00D77A5C">
        <w:rPr>
          <w:rFonts w:asciiTheme="minorHAnsi" w:hAnsiTheme="minorHAnsi"/>
          <w:szCs w:val="22"/>
        </w:rPr>
        <w:t xml:space="preserve"> </w:t>
      </w:r>
      <w:r w:rsidR="004D1809" w:rsidRPr="00D77A5C">
        <w:rPr>
          <w:rFonts w:asciiTheme="minorHAnsi" w:hAnsiTheme="minorHAnsi"/>
          <w:szCs w:val="22"/>
        </w:rPr>
        <w:t>000</w:t>
      </w:r>
      <w:r w:rsidR="009D0614" w:rsidRPr="00D77A5C">
        <w:rPr>
          <w:rFonts w:asciiTheme="minorHAnsi" w:hAnsiTheme="minorHAnsi"/>
          <w:szCs w:val="22"/>
        </w:rPr>
        <w:t xml:space="preserve"> </w:t>
      </w:r>
      <w:r w:rsidR="004D1809" w:rsidRPr="00D77A5C">
        <w:rPr>
          <w:rFonts w:asciiTheme="minorHAnsi" w:hAnsiTheme="minorHAnsi"/>
          <w:szCs w:val="22"/>
        </w:rPr>
        <w:t>23</w:t>
      </w:r>
      <w:r w:rsidR="009D0614" w:rsidRPr="00D77A5C">
        <w:rPr>
          <w:rFonts w:asciiTheme="minorHAnsi" w:hAnsiTheme="minorHAnsi"/>
          <w:szCs w:val="22"/>
        </w:rPr>
        <w:t xml:space="preserve"> </w:t>
      </w:r>
      <w:r w:rsidR="004D1809" w:rsidRPr="00D77A5C">
        <w:rPr>
          <w:rFonts w:asciiTheme="minorHAnsi" w:hAnsiTheme="minorHAnsi"/>
          <w:szCs w:val="22"/>
        </w:rPr>
        <w:t>001</w:t>
      </w:r>
    </w:p>
    <w:p w14:paraId="66E7C098" w14:textId="3C20C2A3" w:rsidR="00AC4B93" w:rsidRPr="00D77A5C" w:rsidRDefault="00AC4B93" w:rsidP="004D1809">
      <w:pPr>
        <w:ind w:left="709"/>
        <w:contextualSpacing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>bankovní spojení:</w:t>
      </w:r>
      <w:r w:rsidRPr="00D77A5C">
        <w:rPr>
          <w:rFonts w:asciiTheme="minorHAnsi" w:hAnsiTheme="minorHAnsi"/>
          <w:szCs w:val="22"/>
        </w:rPr>
        <w:tab/>
      </w:r>
    </w:p>
    <w:p w14:paraId="63D4640E" w14:textId="3509AA99" w:rsidR="00EA0F83" w:rsidRPr="00D77A5C" w:rsidRDefault="004D1809" w:rsidP="004D1809">
      <w:pPr>
        <w:ind w:left="709"/>
        <w:contextualSpacing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 xml:space="preserve">zastoupená </w:t>
      </w:r>
      <w:r w:rsidR="00480421" w:rsidRPr="00D77A5C">
        <w:rPr>
          <w:rFonts w:asciiTheme="minorHAnsi" w:hAnsiTheme="minorHAnsi"/>
          <w:szCs w:val="22"/>
        </w:rPr>
        <w:tab/>
      </w:r>
      <w:r w:rsidR="00480421" w:rsidRPr="00D77A5C">
        <w:rPr>
          <w:rFonts w:asciiTheme="minorHAnsi" w:hAnsiTheme="minorHAnsi"/>
          <w:szCs w:val="22"/>
        </w:rPr>
        <w:tab/>
      </w:r>
      <w:r w:rsidRPr="00D77A5C">
        <w:rPr>
          <w:rFonts w:asciiTheme="minorHAnsi" w:hAnsiTheme="minorHAnsi"/>
          <w:szCs w:val="22"/>
        </w:rPr>
        <w:t>MUDr. Alešem Hermanem, Ph.D., ředitelem</w:t>
      </w:r>
    </w:p>
    <w:p w14:paraId="660F48F2" w14:textId="77777777" w:rsidR="00B927E2" w:rsidRPr="00D77A5C" w:rsidRDefault="00B927E2" w:rsidP="00B927E2">
      <w:pPr>
        <w:spacing w:before="120"/>
        <w:ind w:left="709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>dále jen „</w:t>
      </w:r>
      <w:r w:rsidRPr="00D77A5C">
        <w:rPr>
          <w:rFonts w:asciiTheme="minorHAnsi" w:hAnsiTheme="minorHAnsi"/>
          <w:b/>
          <w:szCs w:val="22"/>
        </w:rPr>
        <w:t>Objednatel</w:t>
      </w:r>
      <w:r w:rsidRPr="00D77A5C">
        <w:rPr>
          <w:rFonts w:asciiTheme="minorHAnsi" w:hAnsiTheme="minorHAnsi"/>
          <w:szCs w:val="22"/>
        </w:rPr>
        <w:t>“ na straně jedné</w:t>
      </w:r>
    </w:p>
    <w:p w14:paraId="736E6046" w14:textId="77777777" w:rsidR="00EA0F83" w:rsidRPr="00D77A5C" w:rsidRDefault="00EA0F83" w:rsidP="00EA0F83">
      <w:pPr>
        <w:ind w:left="709" w:hanging="2835"/>
        <w:rPr>
          <w:rFonts w:asciiTheme="minorHAnsi" w:hAnsiTheme="minorHAnsi"/>
          <w:szCs w:val="22"/>
        </w:rPr>
      </w:pPr>
    </w:p>
    <w:p w14:paraId="6C706100" w14:textId="77777777" w:rsidR="00EA0F83" w:rsidRPr="00D77A5C" w:rsidRDefault="00EA0F83" w:rsidP="00706DC1">
      <w:pPr>
        <w:ind w:left="709"/>
        <w:jc w:val="center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>a</w:t>
      </w:r>
    </w:p>
    <w:p w14:paraId="576D4839" w14:textId="58CF552A" w:rsidR="004D1809" w:rsidRPr="00D77A5C" w:rsidRDefault="009D0614" w:rsidP="004D1809">
      <w:pPr>
        <w:tabs>
          <w:tab w:val="clear" w:pos="0"/>
          <w:tab w:val="left" w:pos="-1985"/>
        </w:tabs>
        <w:ind w:left="709"/>
        <w:rPr>
          <w:rFonts w:asciiTheme="minorHAnsi" w:hAnsiTheme="minorHAnsi"/>
          <w:b/>
          <w:szCs w:val="22"/>
        </w:rPr>
      </w:pPr>
      <w:r w:rsidRPr="00D77A5C">
        <w:rPr>
          <w:rFonts w:asciiTheme="minorHAnsi" w:hAnsiTheme="minorHAnsi"/>
          <w:b/>
          <w:szCs w:val="22"/>
        </w:rPr>
        <w:t>ATELIER PENTA v.o.s.</w:t>
      </w:r>
    </w:p>
    <w:p w14:paraId="167898C3" w14:textId="00559B86" w:rsidR="004D1809" w:rsidRPr="00D77A5C" w:rsidRDefault="004D1809" w:rsidP="004D1809">
      <w:pPr>
        <w:tabs>
          <w:tab w:val="clear" w:pos="0"/>
          <w:tab w:val="left" w:pos="-1985"/>
        </w:tabs>
        <w:ind w:left="709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>se sídlem:</w:t>
      </w:r>
      <w:r w:rsidRPr="00D77A5C">
        <w:rPr>
          <w:rFonts w:asciiTheme="minorHAnsi" w:hAnsiTheme="minorHAnsi"/>
          <w:szCs w:val="22"/>
        </w:rPr>
        <w:tab/>
      </w:r>
      <w:r w:rsidRPr="00D77A5C">
        <w:rPr>
          <w:rFonts w:asciiTheme="minorHAnsi" w:hAnsiTheme="minorHAnsi"/>
          <w:szCs w:val="22"/>
        </w:rPr>
        <w:tab/>
      </w:r>
      <w:r w:rsidRPr="00D77A5C">
        <w:rPr>
          <w:rFonts w:asciiTheme="minorHAnsi" w:hAnsiTheme="minorHAnsi"/>
          <w:szCs w:val="22"/>
        </w:rPr>
        <w:tab/>
      </w:r>
      <w:r w:rsidR="009D0614" w:rsidRPr="00D77A5C">
        <w:rPr>
          <w:rFonts w:asciiTheme="minorHAnsi" w:hAnsiTheme="minorHAnsi"/>
          <w:szCs w:val="22"/>
        </w:rPr>
        <w:t>Mrštíkova 1166/12, 586 01 Jihlava</w:t>
      </w:r>
    </w:p>
    <w:p w14:paraId="2B893374" w14:textId="710EB728" w:rsidR="00B927E2" w:rsidRPr="00D77A5C" w:rsidRDefault="004D1809" w:rsidP="004D1809">
      <w:pPr>
        <w:tabs>
          <w:tab w:val="clear" w:pos="0"/>
          <w:tab w:val="left" w:pos="-1985"/>
        </w:tabs>
        <w:ind w:left="709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>IČO:</w:t>
      </w:r>
      <w:r w:rsidRPr="00D77A5C">
        <w:rPr>
          <w:rFonts w:asciiTheme="minorHAnsi" w:hAnsiTheme="minorHAnsi"/>
          <w:szCs w:val="22"/>
        </w:rPr>
        <w:tab/>
      </w:r>
      <w:r w:rsidRPr="00D77A5C">
        <w:rPr>
          <w:rFonts w:asciiTheme="minorHAnsi" w:hAnsiTheme="minorHAnsi"/>
          <w:szCs w:val="22"/>
        </w:rPr>
        <w:tab/>
      </w:r>
      <w:r w:rsidRPr="00D77A5C">
        <w:rPr>
          <w:rFonts w:asciiTheme="minorHAnsi" w:hAnsiTheme="minorHAnsi"/>
          <w:szCs w:val="22"/>
        </w:rPr>
        <w:tab/>
      </w:r>
      <w:r w:rsidR="009D0614" w:rsidRPr="00D77A5C">
        <w:rPr>
          <w:rFonts w:asciiTheme="minorHAnsi" w:hAnsiTheme="minorHAnsi"/>
          <w:szCs w:val="22"/>
        </w:rPr>
        <w:t>479 16 621</w:t>
      </w:r>
    </w:p>
    <w:p w14:paraId="4987AEF9" w14:textId="2A20C535" w:rsidR="004D1809" w:rsidRPr="00D77A5C" w:rsidRDefault="004D1809" w:rsidP="004D1809">
      <w:pPr>
        <w:tabs>
          <w:tab w:val="clear" w:pos="0"/>
          <w:tab w:val="left" w:pos="-1985"/>
        </w:tabs>
        <w:ind w:left="709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>DIČ:</w:t>
      </w:r>
      <w:r w:rsidRPr="00D77A5C">
        <w:rPr>
          <w:rFonts w:asciiTheme="minorHAnsi" w:hAnsiTheme="minorHAnsi"/>
          <w:szCs w:val="22"/>
        </w:rPr>
        <w:tab/>
      </w:r>
      <w:r w:rsidRPr="00D77A5C">
        <w:rPr>
          <w:rFonts w:asciiTheme="minorHAnsi" w:hAnsiTheme="minorHAnsi"/>
          <w:szCs w:val="22"/>
        </w:rPr>
        <w:tab/>
      </w:r>
      <w:r w:rsidRPr="00D77A5C">
        <w:rPr>
          <w:rFonts w:asciiTheme="minorHAnsi" w:hAnsiTheme="minorHAnsi"/>
          <w:szCs w:val="22"/>
        </w:rPr>
        <w:tab/>
      </w:r>
      <w:r w:rsidR="009D0614" w:rsidRPr="00D77A5C">
        <w:rPr>
          <w:rFonts w:asciiTheme="minorHAnsi" w:hAnsiTheme="minorHAnsi"/>
          <w:szCs w:val="22"/>
        </w:rPr>
        <w:t>CZ 479 16 621</w:t>
      </w:r>
    </w:p>
    <w:p w14:paraId="75506B62" w14:textId="4FD7B4C4" w:rsidR="004D1809" w:rsidRPr="00D77A5C" w:rsidRDefault="004D1809" w:rsidP="004D1809">
      <w:pPr>
        <w:tabs>
          <w:tab w:val="clear" w:pos="0"/>
          <w:tab w:val="left" w:pos="-1985"/>
        </w:tabs>
        <w:ind w:left="709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>bankovní spojení:</w:t>
      </w:r>
      <w:r w:rsidRPr="00D77A5C">
        <w:rPr>
          <w:rFonts w:asciiTheme="minorHAnsi" w:hAnsiTheme="minorHAnsi"/>
          <w:szCs w:val="22"/>
        </w:rPr>
        <w:tab/>
      </w:r>
    </w:p>
    <w:p w14:paraId="29348225" w14:textId="09636F15" w:rsidR="004D1809" w:rsidRPr="00D77A5C" w:rsidRDefault="009D0614" w:rsidP="004D1809">
      <w:pPr>
        <w:tabs>
          <w:tab w:val="clear" w:pos="0"/>
          <w:tab w:val="left" w:pos="-1985"/>
        </w:tabs>
        <w:ind w:left="709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>zapsaný</w:t>
      </w:r>
      <w:r w:rsidR="004D1809" w:rsidRPr="00D77A5C">
        <w:rPr>
          <w:rFonts w:asciiTheme="minorHAnsi" w:hAnsiTheme="minorHAnsi"/>
          <w:szCs w:val="22"/>
        </w:rPr>
        <w:t xml:space="preserve"> v obchodním rejstříku vedeném </w:t>
      </w:r>
      <w:r w:rsidRPr="00D77A5C">
        <w:rPr>
          <w:rFonts w:asciiTheme="minorHAnsi" w:hAnsiTheme="minorHAnsi"/>
          <w:szCs w:val="22"/>
        </w:rPr>
        <w:t>KS v Brně</w:t>
      </w:r>
      <w:r w:rsidR="004D1809" w:rsidRPr="00D77A5C">
        <w:rPr>
          <w:rFonts w:asciiTheme="minorHAnsi" w:hAnsiTheme="minorHAnsi"/>
          <w:szCs w:val="22"/>
        </w:rPr>
        <w:t xml:space="preserve">, </w:t>
      </w:r>
      <w:r w:rsidRPr="00D77A5C">
        <w:rPr>
          <w:rFonts w:asciiTheme="minorHAnsi" w:hAnsiTheme="minorHAnsi"/>
          <w:szCs w:val="22"/>
        </w:rPr>
        <w:t>oddíl A, vložka 5134</w:t>
      </w:r>
    </w:p>
    <w:p w14:paraId="5E717C83" w14:textId="54B0E595" w:rsidR="00EA0F83" w:rsidRPr="00D77A5C" w:rsidRDefault="004D1809" w:rsidP="004D1809">
      <w:pPr>
        <w:tabs>
          <w:tab w:val="clear" w:pos="0"/>
          <w:tab w:val="left" w:pos="-1985"/>
        </w:tabs>
        <w:ind w:left="709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>zastoupen</w:t>
      </w:r>
      <w:r w:rsidR="009D0614" w:rsidRPr="00D77A5C">
        <w:rPr>
          <w:rFonts w:asciiTheme="minorHAnsi" w:hAnsiTheme="minorHAnsi"/>
          <w:szCs w:val="22"/>
        </w:rPr>
        <w:t>ý</w:t>
      </w:r>
      <w:r w:rsidR="00480421" w:rsidRPr="00D77A5C">
        <w:rPr>
          <w:rFonts w:asciiTheme="minorHAnsi" w:hAnsiTheme="minorHAnsi"/>
          <w:szCs w:val="22"/>
        </w:rPr>
        <w:tab/>
      </w:r>
      <w:r w:rsidR="00480421" w:rsidRPr="00D77A5C">
        <w:rPr>
          <w:rFonts w:asciiTheme="minorHAnsi" w:hAnsiTheme="minorHAnsi"/>
          <w:szCs w:val="22"/>
        </w:rPr>
        <w:tab/>
      </w:r>
      <w:r w:rsidR="009D0614" w:rsidRPr="00D77A5C">
        <w:rPr>
          <w:rFonts w:asciiTheme="minorHAnsi" w:hAnsiTheme="minorHAnsi"/>
          <w:szCs w:val="22"/>
        </w:rPr>
        <w:t>Ing. arch. Jaromírem Homolkou, CSc.</w:t>
      </w:r>
    </w:p>
    <w:p w14:paraId="42C29AD6" w14:textId="77777777" w:rsidR="00B927E2" w:rsidRPr="00D77A5C" w:rsidRDefault="00B927E2" w:rsidP="00B927E2">
      <w:pPr>
        <w:tabs>
          <w:tab w:val="clear" w:pos="0"/>
          <w:tab w:val="left" w:pos="-1985"/>
        </w:tabs>
        <w:spacing w:before="120"/>
        <w:ind w:left="709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</w:rPr>
        <w:t>dále jen „</w:t>
      </w:r>
      <w:r w:rsidRPr="00D77A5C">
        <w:rPr>
          <w:rFonts w:asciiTheme="minorHAnsi" w:hAnsiTheme="minorHAnsi"/>
          <w:b/>
        </w:rPr>
        <w:t>Zhotovitel</w:t>
      </w:r>
      <w:r w:rsidRPr="00D77A5C">
        <w:rPr>
          <w:rFonts w:asciiTheme="minorHAnsi" w:hAnsiTheme="minorHAnsi"/>
        </w:rPr>
        <w:t>“ na straně druhé</w:t>
      </w:r>
    </w:p>
    <w:p w14:paraId="3EBAD723" w14:textId="77777777" w:rsidR="00EA0F83" w:rsidRPr="00D77A5C" w:rsidRDefault="00EA0F83" w:rsidP="00EA0F83">
      <w:pPr>
        <w:tabs>
          <w:tab w:val="clear" w:pos="0"/>
          <w:tab w:val="clear" w:pos="284"/>
          <w:tab w:val="clear" w:pos="1701"/>
        </w:tabs>
        <w:spacing w:after="200" w:line="276" w:lineRule="auto"/>
        <w:ind w:left="993"/>
        <w:jc w:val="center"/>
        <w:rPr>
          <w:rFonts w:asciiTheme="minorHAnsi" w:hAnsiTheme="minorHAnsi"/>
          <w:color w:val="666666"/>
          <w:szCs w:val="22"/>
          <w:lang w:eastAsia="en-US"/>
        </w:rPr>
      </w:pPr>
    </w:p>
    <w:p w14:paraId="20DC39ED" w14:textId="77777777" w:rsidR="00B64A7A" w:rsidRPr="00D77A5C" w:rsidRDefault="00B64A7A" w:rsidP="00B64A7A">
      <w:pPr>
        <w:ind w:left="567" w:hanging="567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 xml:space="preserve">vzhledem k tomu, že </w:t>
      </w:r>
    </w:p>
    <w:p w14:paraId="3BA6F544" w14:textId="77777777" w:rsidR="00B64A7A" w:rsidRPr="00D77A5C" w:rsidRDefault="00B64A7A" w:rsidP="00B64A7A">
      <w:pPr>
        <w:ind w:left="567" w:hanging="567"/>
        <w:rPr>
          <w:rFonts w:asciiTheme="minorHAnsi" w:hAnsiTheme="minorHAnsi"/>
          <w:szCs w:val="22"/>
        </w:rPr>
      </w:pPr>
    </w:p>
    <w:p w14:paraId="0F1C0613" w14:textId="48FDF3E9" w:rsidR="00B64A7A" w:rsidRPr="00D77A5C" w:rsidRDefault="00B64A7A" w:rsidP="00491B99">
      <w:pPr>
        <w:numPr>
          <w:ilvl w:val="0"/>
          <w:numId w:val="15"/>
        </w:numPr>
        <w:tabs>
          <w:tab w:val="clear" w:pos="284"/>
          <w:tab w:val="clear" w:pos="360"/>
          <w:tab w:val="clear" w:pos="1701"/>
          <w:tab w:val="left" w:pos="567"/>
        </w:tabs>
        <w:spacing w:after="120"/>
        <w:ind w:left="567" w:hanging="567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 xml:space="preserve">Objednatel vyhlásil zadávací </w:t>
      </w:r>
      <w:r w:rsidR="00A2602A" w:rsidRPr="00D77A5C">
        <w:rPr>
          <w:rFonts w:asciiTheme="minorHAnsi" w:hAnsiTheme="minorHAnsi"/>
          <w:szCs w:val="22"/>
        </w:rPr>
        <w:t xml:space="preserve">řízení </w:t>
      </w:r>
      <w:r w:rsidRPr="00D77A5C">
        <w:rPr>
          <w:rFonts w:asciiTheme="minorHAnsi" w:hAnsiTheme="minorHAnsi"/>
          <w:szCs w:val="22"/>
        </w:rPr>
        <w:t>podle zákona č. 137/2006 Sb., o veřejných zakázkách, ve znění pozdějších předpisů, týkající se nadlimitní veřejné zakázky na služby s názvem „</w:t>
      </w:r>
      <w:r w:rsidRPr="00D77A5C">
        <w:rPr>
          <w:rFonts w:asciiTheme="minorHAnsi" w:hAnsiTheme="minorHAnsi"/>
          <w:b/>
          <w:i/>
          <w:szCs w:val="22"/>
        </w:rPr>
        <w:t>IKEM – výstavba nových budov G1, G2 – zpracování projektové dokumentace</w:t>
      </w:r>
      <w:r w:rsidRPr="00D77A5C">
        <w:rPr>
          <w:rFonts w:asciiTheme="minorHAnsi" w:hAnsiTheme="minorHAnsi"/>
          <w:szCs w:val="22"/>
        </w:rPr>
        <w:t>“, ev. č. 528890</w:t>
      </w:r>
      <w:r w:rsidR="00025B29" w:rsidRPr="00D77A5C">
        <w:rPr>
          <w:rFonts w:asciiTheme="minorHAnsi" w:hAnsiTheme="minorHAnsi"/>
          <w:szCs w:val="22"/>
        </w:rPr>
        <w:t xml:space="preserve"> (dále jen </w:t>
      </w:r>
      <w:r w:rsidR="00025B29" w:rsidRPr="00D77A5C">
        <w:rPr>
          <w:rFonts w:asciiTheme="minorHAnsi" w:hAnsiTheme="minorHAnsi"/>
          <w:b/>
          <w:szCs w:val="22"/>
        </w:rPr>
        <w:t>„veřejná zakázka“</w:t>
      </w:r>
      <w:r w:rsidR="00025B29" w:rsidRPr="00D77A5C">
        <w:rPr>
          <w:rFonts w:asciiTheme="minorHAnsi" w:hAnsiTheme="minorHAnsi"/>
          <w:szCs w:val="22"/>
        </w:rPr>
        <w:t>)</w:t>
      </w:r>
      <w:r w:rsidRPr="00D77A5C">
        <w:rPr>
          <w:rFonts w:asciiTheme="minorHAnsi" w:hAnsiTheme="minorHAnsi"/>
          <w:szCs w:val="22"/>
        </w:rPr>
        <w:t>,</w:t>
      </w:r>
      <w:r w:rsidR="008170E1" w:rsidRPr="00D77A5C">
        <w:rPr>
          <w:rFonts w:asciiTheme="minorHAnsi" w:hAnsiTheme="minorHAnsi"/>
          <w:szCs w:val="22"/>
        </w:rPr>
        <w:t xml:space="preserve"> a</w:t>
      </w:r>
    </w:p>
    <w:p w14:paraId="4121CE9C" w14:textId="77777777" w:rsidR="00B64A7A" w:rsidRPr="00D77A5C" w:rsidRDefault="00B64A7A" w:rsidP="00491B99">
      <w:pPr>
        <w:numPr>
          <w:ilvl w:val="0"/>
          <w:numId w:val="15"/>
        </w:numPr>
        <w:tabs>
          <w:tab w:val="clear" w:pos="284"/>
          <w:tab w:val="clear" w:pos="360"/>
          <w:tab w:val="clear" w:pos="1701"/>
          <w:tab w:val="left" w:pos="567"/>
        </w:tabs>
        <w:spacing w:after="120"/>
        <w:ind w:left="567" w:hanging="567"/>
        <w:rPr>
          <w:rFonts w:asciiTheme="minorHAnsi" w:hAnsiTheme="minorHAnsi"/>
        </w:rPr>
      </w:pPr>
      <w:r w:rsidRPr="00D77A5C">
        <w:rPr>
          <w:rFonts w:asciiTheme="minorHAnsi" w:hAnsiTheme="minorHAnsi"/>
          <w:szCs w:val="22"/>
        </w:rPr>
        <w:t xml:space="preserve">na základě výsledků tohoto zadávacího řízení </w:t>
      </w:r>
      <w:r w:rsidR="008170E1" w:rsidRPr="00D77A5C">
        <w:rPr>
          <w:rFonts w:asciiTheme="minorHAnsi" w:hAnsiTheme="minorHAnsi"/>
          <w:szCs w:val="22"/>
        </w:rPr>
        <w:t>Objednatel</w:t>
      </w:r>
      <w:r w:rsidRPr="00D77A5C">
        <w:rPr>
          <w:rFonts w:asciiTheme="minorHAnsi" w:hAnsiTheme="minorHAnsi"/>
          <w:szCs w:val="22"/>
        </w:rPr>
        <w:t xml:space="preserve"> rozhodl o přidělení této nadlimitní veřejné zakázky</w:t>
      </w:r>
      <w:r w:rsidR="008170E1" w:rsidRPr="00D77A5C">
        <w:rPr>
          <w:rFonts w:asciiTheme="minorHAnsi" w:hAnsiTheme="minorHAnsi"/>
          <w:szCs w:val="22"/>
        </w:rPr>
        <w:t xml:space="preserve"> Zhotoviteli</w:t>
      </w:r>
      <w:r w:rsidRPr="00D77A5C">
        <w:rPr>
          <w:rFonts w:asciiTheme="minorHAnsi" w:hAnsiTheme="minorHAnsi"/>
          <w:szCs w:val="22"/>
        </w:rPr>
        <w:t>,</w:t>
      </w:r>
    </w:p>
    <w:p w14:paraId="218C2E84" w14:textId="77777777" w:rsidR="00D75684" w:rsidRPr="00D77A5C" w:rsidRDefault="00B64A7A" w:rsidP="00B64A7A">
      <w:pPr>
        <w:pStyle w:val="zkltextblok12"/>
        <w:rPr>
          <w:rFonts w:asciiTheme="minorHAnsi" w:hAnsiTheme="minorHAnsi"/>
        </w:rPr>
      </w:pPr>
      <w:r w:rsidRPr="00D77A5C">
        <w:rPr>
          <w:rFonts w:asciiTheme="minorHAnsi" w:hAnsiTheme="minorHAnsi"/>
          <w:szCs w:val="22"/>
        </w:rPr>
        <w:t xml:space="preserve">uzavírají </w:t>
      </w:r>
      <w:r w:rsidRPr="00D77A5C">
        <w:rPr>
          <w:rFonts w:asciiTheme="minorHAnsi" w:hAnsiTheme="minorHAnsi"/>
        </w:rPr>
        <w:t>níže uvedeného dne, měsíce a roku</w:t>
      </w:r>
      <w:r w:rsidRPr="00D77A5C">
        <w:rPr>
          <w:rFonts w:asciiTheme="minorHAnsi" w:hAnsiTheme="minorHAnsi"/>
          <w:szCs w:val="22"/>
        </w:rPr>
        <w:t xml:space="preserve"> tuto</w:t>
      </w:r>
    </w:p>
    <w:p w14:paraId="19E13E3F" w14:textId="77777777" w:rsidR="00EA0F83" w:rsidRPr="00D77A5C" w:rsidRDefault="00EA0F83" w:rsidP="00EA0F83">
      <w:pPr>
        <w:tabs>
          <w:tab w:val="clear" w:pos="1701"/>
          <w:tab w:val="left" w:pos="1843"/>
        </w:tabs>
        <w:rPr>
          <w:rFonts w:asciiTheme="minorHAnsi" w:hAnsiTheme="minorHAnsi"/>
          <w:szCs w:val="22"/>
        </w:rPr>
      </w:pPr>
    </w:p>
    <w:p w14:paraId="711DA484" w14:textId="77777777" w:rsidR="00EA0F83" w:rsidRPr="00D77A5C" w:rsidRDefault="004D1809" w:rsidP="00EA0F83">
      <w:pPr>
        <w:jc w:val="center"/>
        <w:rPr>
          <w:rFonts w:asciiTheme="minorHAnsi" w:hAnsiTheme="minorHAnsi"/>
          <w:b/>
          <w:szCs w:val="22"/>
        </w:rPr>
      </w:pPr>
      <w:r w:rsidRPr="00D77A5C">
        <w:rPr>
          <w:rFonts w:asciiTheme="minorHAnsi" w:hAnsiTheme="minorHAnsi"/>
          <w:b/>
          <w:szCs w:val="22"/>
        </w:rPr>
        <w:t xml:space="preserve">smlouvu o </w:t>
      </w:r>
      <w:r w:rsidR="006265AF" w:rsidRPr="00D77A5C">
        <w:rPr>
          <w:rFonts w:asciiTheme="minorHAnsi" w:hAnsiTheme="minorHAnsi"/>
          <w:b/>
          <w:szCs w:val="22"/>
        </w:rPr>
        <w:t>dílo</w:t>
      </w:r>
      <w:r w:rsidR="00EA0F83" w:rsidRPr="00D77A5C">
        <w:rPr>
          <w:rFonts w:asciiTheme="minorHAnsi" w:hAnsiTheme="minorHAnsi"/>
          <w:b/>
          <w:szCs w:val="22"/>
        </w:rPr>
        <w:t xml:space="preserve"> </w:t>
      </w:r>
    </w:p>
    <w:p w14:paraId="193D4D8C" w14:textId="77777777" w:rsidR="00EA0F83" w:rsidRPr="00D77A5C" w:rsidRDefault="00EA0F83" w:rsidP="00EA0F83">
      <w:pPr>
        <w:jc w:val="center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>(dále jen „</w:t>
      </w:r>
      <w:r w:rsidR="006265AF" w:rsidRPr="00D77A5C">
        <w:rPr>
          <w:rFonts w:asciiTheme="minorHAnsi" w:hAnsiTheme="minorHAnsi"/>
          <w:b/>
          <w:szCs w:val="22"/>
        </w:rPr>
        <w:t>S</w:t>
      </w:r>
      <w:r w:rsidRPr="00D77A5C">
        <w:rPr>
          <w:rFonts w:asciiTheme="minorHAnsi" w:hAnsiTheme="minorHAnsi"/>
          <w:b/>
          <w:szCs w:val="22"/>
        </w:rPr>
        <w:t>mlouva</w:t>
      </w:r>
      <w:r w:rsidRPr="00D77A5C">
        <w:rPr>
          <w:rFonts w:asciiTheme="minorHAnsi" w:hAnsiTheme="minorHAnsi"/>
          <w:szCs w:val="22"/>
        </w:rPr>
        <w:t>”)</w:t>
      </w:r>
    </w:p>
    <w:p w14:paraId="5FD4B56C" w14:textId="77777777" w:rsidR="00EA0F83" w:rsidRPr="00D77A5C" w:rsidRDefault="00EA0F83" w:rsidP="00EA0F83">
      <w:pPr>
        <w:tabs>
          <w:tab w:val="center" w:pos="4536"/>
          <w:tab w:val="right" w:pos="9072"/>
        </w:tabs>
        <w:jc w:val="center"/>
        <w:rPr>
          <w:rFonts w:asciiTheme="minorHAnsi" w:hAnsiTheme="minorHAnsi"/>
          <w:szCs w:val="22"/>
        </w:rPr>
      </w:pPr>
    </w:p>
    <w:p w14:paraId="163630D8" w14:textId="77777777" w:rsidR="00FE7494" w:rsidRPr="00D77A5C" w:rsidRDefault="00FE7494" w:rsidP="00FE7494">
      <w:pPr>
        <w:pStyle w:val="slolnku"/>
        <w:numPr>
          <w:ilvl w:val="0"/>
          <w:numId w:val="1"/>
        </w:numPr>
        <w:rPr>
          <w:rFonts w:asciiTheme="minorHAnsi" w:hAnsiTheme="minorHAnsi"/>
          <w:szCs w:val="22"/>
        </w:rPr>
      </w:pPr>
    </w:p>
    <w:p w14:paraId="37FC967A" w14:textId="77777777" w:rsidR="00FE7494" w:rsidRPr="00D77A5C" w:rsidRDefault="00F91E22" w:rsidP="00FE7494">
      <w:pPr>
        <w:pStyle w:val="Nzevlnku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 xml:space="preserve">Předmět </w:t>
      </w:r>
      <w:r w:rsidR="00507C63" w:rsidRPr="00D77A5C">
        <w:rPr>
          <w:rFonts w:asciiTheme="minorHAnsi" w:hAnsiTheme="minorHAnsi"/>
          <w:szCs w:val="22"/>
        </w:rPr>
        <w:t>S</w:t>
      </w:r>
      <w:r w:rsidRPr="00D77A5C">
        <w:rPr>
          <w:rFonts w:asciiTheme="minorHAnsi" w:hAnsiTheme="minorHAnsi"/>
          <w:szCs w:val="22"/>
        </w:rPr>
        <w:t>mlouvy</w:t>
      </w:r>
    </w:p>
    <w:p w14:paraId="70258F26" w14:textId="77777777" w:rsidR="006265AF" w:rsidRPr="00D77A5C" w:rsidRDefault="00F91E22" w:rsidP="00362189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 xml:space="preserve">Předmětem této </w:t>
      </w:r>
      <w:r w:rsidR="006265AF" w:rsidRPr="00D77A5C">
        <w:rPr>
          <w:rFonts w:asciiTheme="minorHAnsi" w:hAnsiTheme="minorHAnsi"/>
          <w:szCs w:val="22"/>
        </w:rPr>
        <w:t>S</w:t>
      </w:r>
      <w:r w:rsidRPr="00D77A5C">
        <w:rPr>
          <w:rFonts w:asciiTheme="minorHAnsi" w:hAnsiTheme="minorHAnsi"/>
          <w:szCs w:val="22"/>
        </w:rPr>
        <w:t xml:space="preserve">mlouvy je závazek </w:t>
      </w:r>
      <w:r w:rsidR="006265AF" w:rsidRPr="00D77A5C">
        <w:rPr>
          <w:rFonts w:asciiTheme="minorHAnsi" w:hAnsiTheme="minorHAnsi"/>
          <w:szCs w:val="22"/>
        </w:rPr>
        <w:t>Z</w:t>
      </w:r>
      <w:r w:rsidRPr="00D77A5C">
        <w:rPr>
          <w:rFonts w:asciiTheme="minorHAnsi" w:hAnsiTheme="minorHAnsi"/>
          <w:szCs w:val="22"/>
        </w:rPr>
        <w:t>hotovitele prov</w:t>
      </w:r>
      <w:r w:rsidR="006265AF" w:rsidRPr="00D77A5C">
        <w:rPr>
          <w:rFonts w:asciiTheme="minorHAnsi" w:hAnsiTheme="minorHAnsi"/>
          <w:szCs w:val="22"/>
        </w:rPr>
        <w:t>ést</w:t>
      </w:r>
      <w:r w:rsidRPr="00D77A5C">
        <w:rPr>
          <w:rFonts w:asciiTheme="minorHAnsi" w:hAnsiTheme="minorHAnsi"/>
          <w:szCs w:val="22"/>
        </w:rPr>
        <w:t xml:space="preserve"> pro </w:t>
      </w:r>
      <w:r w:rsidR="006265AF" w:rsidRPr="00D77A5C">
        <w:rPr>
          <w:rFonts w:asciiTheme="minorHAnsi" w:hAnsiTheme="minorHAnsi"/>
          <w:szCs w:val="22"/>
        </w:rPr>
        <w:t>O</w:t>
      </w:r>
      <w:r w:rsidRPr="00D77A5C">
        <w:rPr>
          <w:rFonts w:asciiTheme="minorHAnsi" w:hAnsiTheme="minorHAnsi"/>
          <w:szCs w:val="22"/>
        </w:rPr>
        <w:t xml:space="preserve">bjednatele na svůj náklad a </w:t>
      </w:r>
      <w:r w:rsidR="006265AF" w:rsidRPr="00D77A5C">
        <w:rPr>
          <w:rFonts w:asciiTheme="minorHAnsi" w:hAnsiTheme="minorHAnsi"/>
          <w:szCs w:val="22"/>
        </w:rPr>
        <w:t>nebezpečí</w:t>
      </w:r>
      <w:r w:rsidR="00025B29" w:rsidRPr="00D77A5C">
        <w:rPr>
          <w:rFonts w:asciiTheme="minorHAnsi" w:hAnsiTheme="minorHAnsi"/>
          <w:szCs w:val="22"/>
        </w:rPr>
        <w:t xml:space="preserve"> následující plnění</w:t>
      </w:r>
      <w:r w:rsidR="006265AF" w:rsidRPr="00D77A5C">
        <w:rPr>
          <w:rFonts w:asciiTheme="minorHAnsi" w:hAnsiTheme="minorHAnsi"/>
          <w:szCs w:val="22"/>
        </w:rPr>
        <w:t>:</w:t>
      </w:r>
    </w:p>
    <w:p w14:paraId="6BF193EC" w14:textId="77777777" w:rsidR="00F22F59" w:rsidRPr="00D77A5C" w:rsidRDefault="00F22F59" w:rsidP="00491B99">
      <w:pPr>
        <w:pStyle w:val="Textodst2slovan"/>
        <w:spacing w:after="40"/>
        <w:rPr>
          <w:rFonts w:asciiTheme="minorHAnsi" w:hAnsiTheme="minorHAnsi"/>
        </w:rPr>
      </w:pPr>
      <w:r w:rsidRPr="00D77A5C">
        <w:rPr>
          <w:rFonts w:asciiTheme="minorHAnsi" w:hAnsiTheme="minorHAnsi"/>
        </w:rPr>
        <w:t>provedení potřebných průzkumů a měření,</w:t>
      </w:r>
    </w:p>
    <w:p w14:paraId="2DC4ACF6" w14:textId="0DBB149D" w:rsidR="00F22F59" w:rsidRPr="00D77A5C" w:rsidRDefault="00F22F59" w:rsidP="00491B99">
      <w:pPr>
        <w:pStyle w:val="Textodst2slovan"/>
        <w:spacing w:after="40"/>
        <w:rPr>
          <w:rFonts w:asciiTheme="minorHAnsi" w:hAnsiTheme="minorHAnsi"/>
        </w:rPr>
      </w:pPr>
      <w:r w:rsidRPr="00D77A5C">
        <w:rPr>
          <w:rFonts w:asciiTheme="minorHAnsi" w:hAnsiTheme="minorHAnsi"/>
        </w:rPr>
        <w:t xml:space="preserve">vyhotovení projektové dokumentace pro vydání společného územního rozhodnutí a stavebního povolení, </w:t>
      </w:r>
    </w:p>
    <w:p w14:paraId="6D2C2651" w14:textId="77777777" w:rsidR="00F22F59" w:rsidRPr="00D77A5C" w:rsidRDefault="00F22F59" w:rsidP="00491B99">
      <w:pPr>
        <w:pStyle w:val="Textodst2slovan"/>
        <w:spacing w:after="40"/>
        <w:rPr>
          <w:rFonts w:asciiTheme="minorHAnsi" w:hAnsiTheme="minorHAnsi"/>
        </w:rPr>
      </w:pPr>
      <w:r w:rsidRPr="00D77A5C">
        <w:rPr>
          <w:rFonts w:asciiTheme="minorHAnsi" w:hAnsiTheme="minorHAnsi"/>
        </w:rPr>
        <w:t>výkon inženýrské činnosti za účelem projednání a zajištění vydání společného pravomocného územního rozhodnutí a stavebního povolení,</w:t>
      </w:r>
    </w:p>
    <w:p w14:paraId="51C6E02B" w14:textId="77777777" w:rsidR="00F22F59" w:rsidRPr="00D77A5C" w:rsidRDefault="00F22F59" w:rsidP="00491B99">
      <w:pPr>
        <w:pStyle w:val="Textodst2slovan"/>
        <w:spacing w:after="40"/>
        <w:rPr>
          <w:rFonts w:asciiTheme="minorHAnsi" w:hAnsiTheme="minorHAnsi"/>
        </w:rPr>
      </w:pPr>
      <w:r w:rsidRPr="00D77A5C">
        <w:rPr>
          <w:rFonts w:asciiTheme="minorHAnsi" w:hAnsiTheme="minorHAnsi"/>
        </w:rPr>
        <w:t>vyhotovení projektové dokumentace pro provádění stavby,</w:t>
      </w:r>
    </w:p>
    <w:p w14:paraId="5592BD71" w14:textId="77777777" w:rsidR="00F22F59" w:rsidRPr="00D77A5C" w:rsidRDefault="00F22F59" w:rsidP="00491B99">
      <w:pPr>
        <w:pStyle w:val="Textodst2slovan"/>
        <w:spacing w:after="40"/>
        <w:rPr>
          <w:rFonts w:asciiTheme="minorHAnsi" w:hAnsiTheme="minorHAnsi"/>
        </w:rPr>
      </w:pPr>
      <w:r w:rsidRPr="00D77A5C">
        <w:rPr>
          <w:rFonts w:asciiTheme="minorHAnsi" w:hAnsiTheme="minorHAnsi"/>
        </w:rPr>
        <w:lastRenderedPageBreak/>
        <w:t>vyhotovení projektové dokumentace řešení interiéru (projektu interiéru),</w:t>
      </w:r>
    </w:p>
    <w:p w14:paraId="797A807F" w14:textId="77777777" w:rsidR="00F22F59" w:rsidRPr="00D77A5C" w:rsidRDefault="00F22F59" w:rsidP="00491B99">
      <w:pPr>
        <w:pStyle w:val="Textodst2slovan"/>
        <w:spacing w:after="40"/>
        <w:rPr>
          <w:rFonts w:asciiTheme="minorHAnsi" w:hAnsiTheme="minorHAnsi"/>
        </w:rPr>
      </w:pPr>
      <w:r w:rsidRPr="00D77A5C">
        <w:rPr>
          <w:rFonts w:asciiTheme="minorHAnsi" w:hAnsiTheme="minorHAnsi"/>
        </w:rPr>
        <w:t>vyhotovení projektové dokumentace zdravotnické technologie (projektu zdravotnické technologie),</w:t>
      </w:r>
    </w:p>
    <w:p w14:paraId="0229903C" w14:textId="77777777" w:rsidR="00480421" w:rsidRPr="00D77A5C" w:rsidRDefault="00480421" w:rsidP="00491B99">
      <w:pPr>
        <w:pStyle w:val="Textodst2slovan"/>
        <w:spacing w:after="40"/>
        <w:rPr>
          <w:rFonts w:asciiTheme="minorHAnsi" w:hAnsiTheme="minorHAnsi"/>
        </w:rPr>
      </w:pPr>
      <w:r w:rsidRPr="00D77A5C">
        <w:rPr>
          <w:rFonts w:asciiTheme="minorHAnsi" w:hAnsiTheme="minorHAnsi"/>
          <w:bCs/>
        </w:rPr>
        <w:t xml:space="preserve">vypracování plánu organizace výstavby </w:t>
      </w:r>
      <w:r w:rsidRPr="00D77A5C">
        <w:rPr>
          <w:rFonts w:asciiTheme="minorHAnsi" w:hAnsiTheme="minorHAnsi"/>
        </w:rPr>
        <w:t>s ohledem na jednotlivé etapy výstavby za provozu nemocnice. Hlavním úkolem je rozdělit výstavbu do takových etap, aby byly respektovány požadavky na provozuschopnost jednotlivých oddělení nemocnice.</w:t>
      </w:r>
    </w:p>
    <w:p w14:paraId="6BA09047" w14:textId="77777777" w:rsidR="00F22F59" w:rsidRPr="00D77A5C" w:rsidRDefault="00F22F59" w:rsidP="00491B99">
      <w:pPr>
        <w:pStyle w:val="Textodst2slovan"/>
        <w:spacing w:after="40"/>
        <w:rPr>
          <w:rFonts w:asciiTheme="minorHAnsi" w:hAnsiTheme="minorHAnsi"/>
        </w:rPr>
      </w:pPr>
      <w:r w:rsidRPr="00D77A5C">
        <w:rPr>
          <w:rFonts w:asciiTheme="minorHAnsi" w:hAnsiTheme="minorHAnsi"/>
        </w:rPr>
        <w:t>výkon autorského dozoru při provádění stavby,</w:t>
      </w:r>
    </w:p>
    <w:p w14:paraId="709B8C89" w14:textId="0F264466" w:rsidR="00B32368" w:rsidRPr="00D77A5C" w:rsidRDefault="00F22F59" w:rsidP="00491B99">
      <w:pPr>
        <w:pStyle w:val="Textodst2slovan"/>
        <w:spacing w:after="120"/>
        <w:ind w:left="993" w:hanging="709"/>
        <w:outlineLvl w:val="1"/>
        <w:rPr>
          <w:rFonts w:asciiTheme="minorHAnsi" w:hAnsiTheme="minorHAnsi"/>
        </w:rPr>
      </w:pPr>
      <w:r w:rsidRPr="00D77A5C">
        <w:rPr>
          <w:rFonts w:asciiTheme="minorHAnsi" w:hAnsiTheme="minorHAnsi"/>
        </w:rPr>
        <w:t>související plnění Zhotovitele, vyplývající ze Smlouvy a vyžadované Objednatelem</w:t>
      </w:r>
      <w:r w:rsidR="00F238F6" w:rsidRPr="00D77A5C">
        <w:rPr>
          <w:rFonts w:asciiTheme="minorHAnsi" w:hAnsiTheme="minorHAnsi"/>
        </w:rPr>
        <w:t>,</w:t>
      </w:r>
      <w:r w:rsidR="00054C31" w:rsidRPr="00D77A5C">
        <w:rPr>
          <w:rFonts w:asciiTheme="minorHAnsi" w:hAnsiTheme="minorHAnsi"/>
        </w:rPr>
        <w:t xml:space="preserve"> </w:t>
      </w:r>
      <w:r w:rsidR="00F238F6" w:rsidRPr="00D77A5C">
        <w:rPr>
          <w:rFonts w:asciiTheme="minorHAnsi" w:hAnsiTheme="minorHAnsi"/>
          <w:szCs w:val="22"/>
        </w:rPr>
        <w:t xml:space="preserve">to vše v rozsahu nezbytném </w:t>
      </w:r>
      <w:r w:rsidR="00F91E22" w:rsidRPr="00D77A5C">
        <w:rPr>
          <w:rFonts w:asciiTheme="minorHAnsi" w:hAnsiTheme="minorHAnsi"/>
          <w:szCs w:val="22"/>
        </w:rPr>
        <w:t xml:space="preserve">k realizaci </w:t>
      </w:r>
      <w:r w:rsidR="00362189" w:rsidRPr="00D77A5C">
        <w:rPr>
          <w:rFonts w:asciiTheme="minorHAnsi" w:hAnsiTheme="minorHAnsi"/>
          <w:szCs w:val="22"/>
        </w:rPr>
        <w:t xml:space="preserve">výstavby nového </w:t>
      </w:r>
      <w:r w:rsidR="00B32368" w:rsidRPr="00D77A5C">
        <w:rPr>
          <w:rFonts w:asciiTheme="minorHAnsi" w:hAnsiTheme="minorHAnsi"/>
        </w:rPr>
        <w:t>pavilonu G1 a G2 v areálu IKEM v Praze 4 – Krč</w:t>
      </w:r>
      <w:r w:rsidR="00362189" w:rsidRPr="00D77A5C">
        <w:rPr>
          <w:rFonts w:asciiTheme="minorHAnsi" w:hAnsiTheme="minorHAnsi"/>
        </w:rPr>
        <w:t xml:space="preserve"> (dále též jen </w:t>
      </w:r>
      <w:r w:rsidR="00362189" w:rsidRPr="00D77A5C">
        <w:rPr>
          <w:rFonts w:asciiTheme="minorHAnsi" w:hAnsiTheme="minorHAnsi"/>
          <w:b/>
        </w:rPr>
        <w:t>„stavba“</w:t>
      </w:r>
      <w:r w:rsidR="00362189" w:rsidRPr="00D77A5C">
        <w:rPr>
          <w:rFonts w:asciiTheme="minorHAnsi" w:hAnsiTheme="minorHAnsi"/>
        </w:rPr>
        <w:t>).</w:t>
      </w:r>
    </w:p>
    <w:p w14:paraId="1A6B5C8E" w14:textId="77777777" w:rsidR="00F238F6" w:rsidRPr="00D77A5C" w:rsidRDefault="00F238F6" w:rsidP="00491B99">
      <w:pPr>
        <w:pStyle w:val="Textodst1sl"/>
        <w:spacing w:before="0" w:after="120"/>
        <w:rPr>
          <w:rFonts w:asciiTheme="minorHAnsi" w:hAnsiTheme="minorHAnsi"/>
        </w:rPr>
      </w:pPr>
      <w:r w:rsidRPr="00D77A5C">
        <w:rPr>
          <w:rFonts w:asciiTheme="minorHAnsi" w:hAnsiTheme="minorHAnsi"/>
        </w:rPr>
        <w:t xml:space="preserve">Předmět </w:t>
      </w:r>
      <w:r w:rsidR="00025B29" w:rsidRPr="00D77A5C">
        <w:rPr>
          <w:rFonts w:asciiTheme="minorHAnsi" w:hAnsiTheme="minorHAnsi"/>
        </w:rPr>
        <w:t>Smlouvy</w:t>
      </w:r>
      <w:r w:rsidRPr="00D77A5C">
        <w:rPr>
          <w:rFonts w:asciiTheme="minorHAnsi" w:hAnsiTheme="minorHAnsi"/>
        </w:rPr>
        <w:t xml:space="preserve"> je dále blíže specifikován v přílohách této Smlouvy, zejména v Příloze č. 1 – Předmět plnění</w:t>
      </w:r>
      <w:r w:rsidR="00B031AA" w:rsidRPr="00D77A5C">
        <w:rPr>
          <w:rFonts w:asciiTheme="minorHAnsi" w:hAnsiTheme="minorHAnsi"/>
        </w:rPr>
        <w:t xml:space="preserve"> a </w:t>
      </w:r>
      <w:r w:rsidR="00E214AE" w:rsidRPr="00D77A5C">
        <w:rPr>
          <w:rFonts w:asciiTheme="minorHAnsi" w:hAnsiTheme="minorHAnsi"/>
        </w:rPr>
        <w:t xml:space="preserve">v </w:t>
      </w:r>
      <w:r w:rsidR="00B031AA" w:rsidRPr="00D77A5C">
        <w:rPr>
          <w:rFonts w:asciiTheme="minorHAnsi" w:hAnsiTheme="minorHAnsi" w:cs="Arial"/>
        </w:rPr>
        <w:t>Přílo</w:t>
      </w:r>
      <w:r w:rsidR="00E214AE" w:rsidRPr="00D77A5C">
        <w:rPr>
          <w:rFonts w:asciiTheme="minorHAnsi" w:hAnsiTheme="minorHAnsi" w:cs="Arial"/>
        </w:rPr>
        <w:t>ze</w:t>
      </w:r>
      <w:r w:rsidR="00B031AA" w:rsidRPr="00D77A5C">
        <w:rPr>
          <w:rFonts w:asciiTheme="minorHAnsi" w:hAnsiTheme="minorHAnsi" w:cs="Arial"/>
        </w:rPr>
        <w:t xml:space="preserve"> č. 2 – </w:t>
      </w:r>
      <w:r w:rsidR="00FA2A6F" w:rsidRPr="00D77A5C">
        <w:rPr>
          <w:rFonts w:asciiTheme="minorHAnsi" w:hAnsiTheme="minorHAnsi" w:cs="Arial"/>
        </w:rPr>
        <w:t xml:space="preserve">v </w:t>
      </w:r>
      <w:r w:rsidR="00B031AA" w:rsidRPr="00D77A5C">
        <w:rPr>
          <w:rFonts w:asciiTheme="minorHAnsi" w:hAnsiTheme="minorHAnsi" w:cs="Arial"/>
        </w:rPr>
        <w:t>Obchodní</w:t>
      </w:r>
      <w:r w:rsidR="00E214AE" w:rsidRPr="00D77A5C">
        <w:rPr>
          <w:rFonts w:asciiTheme="minorHAnsi" w:hAnsiTheme="minorHAnsi" w:cs="Arial"/>
        </w:rPr>
        <w:t>ch</w:t>
      </w:r>
      <w:r w:rsidR="00AA3F94" w:rsidRPr="00D77A5C">
        <w:rPr>
          <w:rFonts w:asciiTheme="minorHAnsi" w:hAnsiTheme="minorHAnsi" w:cs="Arial"/>
        </w:rPr>
        <w:t xml:space="preserve"> </w:t>
      </w:r>
      <w:r w:rsidR="00B031AA" w:rsidRPr="00D77A5C">
        <w:rPr>
          <w:rFonts w:asciiTheme="minorHAnsi" w:hAnsiTheme="minorHAnsi" w:cs="Arial"/>
        </w:rPr>
        <w:t>podmínk</w:t>
      </w:r>
      <w:r w:rsidR="00E214AE" w:rsidRPr="00D77A5C">
        <w:rPr>
          <w:rFonts w:asciiTheme="minorHAnsi" w:hAnsiTheme="minorHAnsi" w:cs="Arial"/>
        </w:rPr>
        <w:t>ách</w:t>
      </w:r>
      <w:r w:rsidRPr="00D77A5C">
        <w:rPr>
          <w:rFonts w:asciiTheme="minorHAnsi" w:hAnsiTheme="minorHAnsi"/>
        </w:rPr>
        <w:t>.</w:t>
      </w:r>
    </w:p>
    <w:p w14:paraId="23CA85EF" w14:textId="77777777" w:rsidR="00A049C3" w:rsidRPr="00D77A5C" w:rsidRDefault="00B031AA" w:rsidP="00F238F6">
      <w:pPr>
        <w:pStyle w:val="Textodst1sl"/>
        <w:rPr>
          <w:rFonts w:asciiTheme="minorHAnsi" w:hAnsiTheme="minorHAnsi"/>
        </w:rPr>
      </w:pPr>
      <w:r w:rsidRPr="00D77A5C">
        <w:rPr>
          <w:rFonts w:asciiTheme="minorHAnsi" w:hAnsiTheme="minorHAnsi"/>
        </w:rPr>
        <w:t xml:space="preserve">Objednatel </w:t>
      </w:r>
      <w:r w:rsidR="00A049C3" w:rsidRPr="00D77A5C">
        <w:rPr>
          <w:rFonts w:asciiTheme="minorHAnsi" w:hAnsiTheme="minorHAnsi"/>
        </w:rPr>
        <w:t xml:space="preserve">disponuje předběžným vyjádřením příslušného stavebního úřadu, podle kterého bude umožněno </w:t>
      </w:r>
      <w:r w:rsidRPr="00D77A5C">
        <w:rPr>
          <w:rFonts w:asciiTheme="minorHAnsi" w:hAnsiTheme="minorHAnsi"/>
        </w:rPr>
        <w:t xml:space="preserve">vydání společného územního rozhodnutí a stavebního povolení stavby. </w:t>
      </w:r>
      <w:r w:rsidR="00A049C3" w:rsidRPr="00D77A5C">
        <w:rPr>
          <w:rFonts w:asciiTheme="minorHAnsi" w:hAnsiTheme="minorHAnsi"/>
        </w:rPr>
        <w:t xml:space="preserve">Objednatel proto požaduje poskytování plnění Smlouvy Zhotovitelem s cílem vydání tohoto společného územního rozhodnutí a stavebního povolení stavby. Při plnění této části Smlouvy </w:t>
      </w:r>
      <w:r w:rsidRPr="00D77A5C">
        <w:rPr>
          <w:rFonts w:asciiTheme="minorHAnsi" w:hAnsiTheme="minorHAnsi"/>
        </w:rPr>
        <w:t xml:space="preserve">se </w:t>
      </w:r>
      <w:r w:rsidR="00A049C3" w:rsidRPr="00D77A5C">
        <w:rPr>
          <w:rFonts w:asciiTheme="minorHAnsi" w:hAnsiTheme="minorHAnsi"/>
        </w:rPr>
        <w:t>přednostně využijí příslušná ustanovení Obchodních podmínek o projektové dokumentaci pro vydání společného územního rozhodnutí a stavebního povolení (společné řízení) a o výkonu inženýrské činnosti za účelem vydání společného územního rozhodnutí a stavebního povolení.</w:t>
      </w:r>
      <w:r w:rsidR="00F22F59" w:rsidRPr="00D77A5C">
        <w:rPr>
          <w:rFonts w:asciiTheme="minorHAnsi" w:hAnsiTheme="minorHAnsi"/>
        </w:rPr>
        <w:t xml:space="preserve"> Případné zvláštní samostatné zpracování dokumentace pro vydání územního rozhodnutí a pro vydání stavebního povolení nebude považováno za změnu předmětu plnění a bude bez vlivu na cenu. </w:t>
      </w:r>
    </w:p>
    <w:p w14:paraId="0C18B365" w14:textId="77777777" w:rsidR="00FE7494" w:rsidRPr="00D77A5C" w:rsidRDefault="00FE7494" w:rsidP="00D77A5C">
      <w:pPr>
        <w:pStyle w:val="slolnku"/>
        <w:numPr>
          <w:ilvl w:val="0"/>
          <w:numId w:val="1"/>
        </w:numPr>
        <w:spacing w:before="240"/>
        <w:rPr>
          <w:rFonts w:asciiTheme="minorHAnsi" w:hAnsiTheme="minorHAnsi"/>
          <w:szCs w:val="22"/>
        </w:rPr>
      </w:pPr>
    </w:p>
    <w:p w14:paraId="2AA6D274" w14:textId="77777777" w:rsidR="00FE7494" w:rsidRPr="00D77A5C" w:rsidRDefault="003C78BB" w:rsidP="00FE7494">
      <w:pPr>
        <w:pStyle w:val="Nzevlnku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>Práva a povinnosti smluvních stran</w:t>
      </w:r>
    </w:p>
    <w:p w14:paraId="5CE47EC9" w14:textId="43713FCE" w:rsidR="00025B29" w:rsidRPr="00D77A5C" w:rsidRDefault="00025B29" w:rsidP="00491B99">
      <w:pPr>
        <w:numPr>
          <w:ilvl w:val="1"/>
          <w:numId w:val="1"/>
        </w:numPr>
        <w:tabs>
          <w:tab w:val="clear" w:pos="1701"/>
        </w:tabs>
        <w:spacing w:after="120"/>
        <w:outlineLvl w:val="1"/>
        <w:rPr>
          <w:rFonts w:asciiTheme="minorHAnsi" w:hAnsiTheme="minorHAnsi"/>
          <w:szCs w:val="22"/>
        </w:rPr>
      </w:pPr>
      <w:r w:rsidRPr="00D77A5C">
        <w:rPr>
          <w:rFonts w:asciiTheme="minorHAnsi" w:hAnsiTheme="minorHAnsi" w:cs="Arial"/>
        </w:rPr>
        <w:t>Práva a povinnosti smluvních stran při plnění Smlouvy jsou vymezeny touto Smlouvou, zejména Obchodními podmínkami.</w:t>
      </w:r>
    </w:p>
    <w:p w14:paraId="44E0CC45" w14:textId="77777777" w:rsidR="00025B29" w:rsidRPr="00D77A5C" w:rsidRDefault="00025B29" w:rsidP="00491B99">
      <w:pPr>
        <w:numPr>
          <w:ilvl w:val="1"/>
          <w:numId w:val="1"/>
        </w:numPr>
        <w:tabs>
          <w:tab w:val="clear" w:pos="1701"/>
        </w:tabs>
        <w:spacing w:after="120"/>
        <w:outlineLvl w:val="1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>Zhotovitel se zavazuje, že předmět Smlouvy bude realizován plně v souladu s platnými právními předpisy, jakož i v souladu se všemi normami obsahujícími technické specifikace a technická řešení, technické a technologické postupy nebo jiná určující kritéria k zajištění, že navržené materiály, výrobky, postupy a služby budou vyhovovat účelu stavby, které se předmět Smlouvy týká.</w:t>
      </w:r>
    </w:p>
    <w:p w14:paraId="7F095871" w14:textId="77777777" w:rsidR="003C78BB" w:rsidRPr="00D77A5C" w:rsidRDefault="003C78BB" w:rsidP="00491B99">
      <w:pPr>
        <w:numPr>
          <w:ilvl w:val="1"/>
          <w:numId w:val="1"/>
        </w:numPr>
        <w:tabs>
          <w:tab w:val="clear" w:pos="1701"/>
        </w:tabs>
        <w:spacing w:after="120"/>
        <w:outlineLvl w:val="1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 xml:space="preserve">Zhotovitel se zavazuje, že při </w:t>
      </w:r>
      <w:r w:rsidR="00025B29" w:rsidRPr="00D77A5C">
        <w:rPr>
          <w:rFonts w:asciiTheme="minorHAnsi" w:hAnsiTheme="minorHAnsi"/>
          <w:szCs w:val="22"/>
        </w:rPr>
        <w:t>plnění Smlouvy</w:t>
      </w:r>
      <w:r w:rsidRPr="00D77A5C">
        <w:rPr>
          <w:rFonts w:asciiTheme="minorHAnsi" w:hAnsiTheme="minorHAnsi"/>
          <w:szCs w:val="22"/>
        </w:rPr>
        <w:t xml:space="preserve"> využije závěry </w:t>
      </w:r>
      <w:r w:rsidR="00362189" w:rsidRPr="00D77A5C">
        <w:rPr>
          <w:rFonts w:asciiTheme="minorHAnsi" w:hAnsiTheme="minorHAnsi"/>
          <w:szCs w:val="22"/>
        </w:rPr>
        <w:t xml:space="preserve">studie stavby společností SANTIS a.s., se sídlem Brněnská 126/38, Žďár nad Sázavou, v prosinci 2015, která je </w:t>
      </w:r>
      <w:r w:rsidR="00507C63" w:rsidRPr="00D77A5C">
        <w:rPr>
          <w:rFonts w:asciiTheme="minorHAnsi" w:hAnsiTheme="minorHAnsi"/>
          <w:szCs w:val="22"/>
        </w:rPr>
        <w:t>P</w:t>
      </w:r>
      <w:r w:rsidR="00362189" w:rsidRPr="00D77A5C">
        <w:rPr>
          <w:rFonts w:asciiTheme="minorHAnsi" w:hAnsiTheme="minorHAnsi"/>
          <w:szCs w:val="22"/>
        </w:rPr>
        <w:t xml:space="preserve">řílohou </w:t>
      </w:r>
      <w:r w:rsidR="00507C63" w:rsidRPr="00D77A5C">
        <w:rPr>
          <w:rFonts w:asciiTheme="minorHAnsi" w:hAnsiTheme="minorHAnsi"/>
          <w:szCs w:val="22"/>
        </w:rPr>
        <w:t>č. 3 S</w:t>
      </w:r>
      <w:r w:rsidR="00362189" w:rsidRPr="00D77A5C">
        <w:rPr>
          <w:rFonts w:asciiTheme="minorHAnsi" w:hAnsiTheme="minorHAnsi"/>
          <w:szCs w:val="22"/>
        </w:rPr>
        <w:t>mlouvy</w:t>
      </w:r>
      <w:r w:rsidRPr="00D77A5C">
        <w:rPr>
          <w:rFonts w:asciiTheme="minorHAnsi" w:hAnsiTheme="minorHAnsi"/>
          <w:szCs w:val="22"/>
        </w:rPr>
        <w:t xml:space="preserve">. </w:t>
      </w:r>
    </w:p>
    <w:p w14:paraId="2492DE0A" w14:textId="77777777" w:rsidR="00FA2A6F" w:rsidRPr="00D77A5C" w:rsidRDefault="00FA2A6F" w:rsidP="00491B99">
      <w:pPr>
        <w:numPr>
          <w:ilvl w:val="1"/>
          <w:numId w:val="1"/>
        </w:numPr>
        <w:tabs>
          <w:tab w:val="clear" w:pos="1701"/>
        </w:tabs>
        <w:spacing w:after="120"/>
        <w:outlineLvl w:val="1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</w:rPr>
        <w:t xml:space="preserve">Podkladem pro zpracování profese ASŘ bude vycházet z materiálu </w:t>
      </w:r>
      <w:r w:rsidR="00AC4B93" w:rsidRPr="00D77A5C">
        <w:rPr>
          <w:rFonts w:asciiTheme="minorHAnsi" w:hAnsiTheme="minorHAnsi"/>
        </w:rPr>
        <w:t>„</w:t>
      </w:r>
      <w:r w:rsidRPr="00D77A5C">
        <w:rPr>
          <w:rFonts w:asciiTheme="minorHAnsi" w:hAnsiTheme="minorHAnsi"/>
        </w:rPr>
        <w:t>Dispečink ASŘTP, SŘTP Systémová koncepce a standardy, verze 5.0 z 03/2016</w:t>
      </w:r>
      <w:r w:rsidR="00AC4B93" w:rsidRPr="00D77A5C">
        <w:rPr>
          <w:rFonts w:asciiTheme="minorHAnsi" w:hAnsiTheme="minorHAnsi"/>
        </w:rPr>
        <w:t>“</w:t>
      </w:r>
      <w:r w:rsidRPr="00D77A5C">
        <w:rPr>
          <w:rFonts w:asciiTheme="minorHAnsi" w:hAnsiTheme="minorHAnsi"/>
        </w:rPr>
        <w:t>. Tento dokument tvoří Přílohu č. 4 Smlouvy.</w:t>
      </w:r>
    </w:p>
    <w:p w14:paraId="315CEA32" w14:textId="77777777" w:rsidR="003D3859" w:rsidRPr="00D77A5C" w:rsidRDefault="003D3859" w:rsidP="00491B99">
      <w:pPr>
        <w:numPr>
          <w:ilvl w:val="1"/>
          <w:numId w:val="1"/>
        </w:numPr>
        <w:tabs>
          <w:tab w:val="clear" w:pos="1701"/>
        </w:tabs>
        <w:spacing w:after="120"/>
        <w:outlineLvl w:val="1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 xml:space="preserve">Zhotovitel se zavazuje, že při plnění Smlouvy bude plně respektovat Standardy výkresové dokumentace Objednatele, které tvoří Přílohu č. </w:t>
      </w:r>
      <w:r w:rsidR="00FA2A6F" w:rsidRPr="00D77A5C">
        <w:rPr>
          <w:rFonts w:asciiTheme="minorHAnsi" w:hAnsiTheme="minorHAnsi"/>
          <w:szCs w:val="22"/>
        </w:rPr>
        <w:t>5</w:t>
      </w:r>
      <w:r w:rsidRPr="00D77A5C">
        <w:rPr>
          <w:rFonts w:asciiTheme="minorHAnsi" w:hAnsiTheme="minorHAnsi"/>
          <w:szCs w:val="22"/>
        </w:rPr>
        <w:t xml:space="preserve"> Smlouvy.</w:t>
      </w:r>
    </w:p>
    <w:p w14:paraId="54913B5B" w14:textId="77777777" w:rsidR="003C78BB" w:rsidRPr="00D77A5C" w:rsidRDefault="003C78BB" w:rsidP="00491B99">
      <w:pPr>
        <w:numPr>
          <w:ilvl w:val="1"/>
          <w:numId w:val="1"/>
        </w:numPr>
        <w:tabs>
          <w:tab w:val="clear" w:pos="1701"/>
        </w:tabs>
        <w:spacing w:after="120"/>
        <w:outlineLvl w:val="1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 xml:space="preserve">Zhotovitel se zavazuje, že při </w:t>
      </w:r>
      <w:r w:rsidR="00025B29" w:rsidRPr="00D77A5C">
        <w:rPr>
          <w:rFonts w:asciiTheme="minorHAnsi" w:hAnsiTheme="minorHAnsi"/>
          <w:szCs w:val="22"/>
        </w:rPr>
        <w:t>plnění Smlouvy dále</w:t>
      </w:r>
      <w:r w:rsidRPr="00D77A5C">
        <w:rPr>
          <w:rFonts w:asciiTheme="minorHAnsi" w:hAnsiTheme="minorHAnsi"/>
          <w:szCs w:val="22"/>
        </w:rPr>
        <w:t xml:space="preserve"> využije všechny své odborné zkušenosti při realizací těch činností, které jsou součástí </w:t>
      </w:r>
      <w:r w:rsidR="00E37BC6" w:rsidRPr="00D77A5C">
        <w:rPr>
          <w:rFonts w:asciiTheme="minorHAnsi" w:hAnsiTheme="minorHAnsi"/>
          <w:szCs w:val="22"/>
        </w:rPr>
        <w:t xml:space="preserve">Smlouvy, resp. </w:t>
      </w:r>
      <w:r w:rsidRPr="00D77A5C">
        <w:rPr>
          <w:rFonts w:asciiTheme="minorHAnsi" w:hAnsiTheme="minorHAnsi"/>
          <w:szCs w:val="22"/>
        </w:rPr>
        <w:t xml:space="preserve">veřejné </w:t>
      </w:r>
      <w:r w:rsidRPr="00D77A5C">
        <w:rPr>
          <w:rFonts w:asciiTheme="minorHAnsi" w:hAnsiTheme="minorHAnsi"/>
          <w:szCs w:val="22"/>
        </w:rPr>
        <w:lastRenderedPageBreak/>
        <w:t>zakázky, avšak nejsou uvedeny v</w:t>
      </w:r>
      <w:r w:rsidR="00025B29" w:rsidRPr="00D77A5C">
        <w:rPr>
          <w:rFonts w:asciiTheme="minorHAnsi" w:hAnsiTheme="minorHAnsi"/>
          <w:szCs w:val="22"/>
        </w:rPr>
        <w:t xml:space="preserve"> jejích </w:t>
      </w:r>
      <w:r w:rsidRPr="00D77A5C">
        <w:rPr>
          <w:rFonts w:asciiTheme="minorHAnsi" w:hAnsiTheme="minorHAnsi"/>
          <w:szCs w:val="22"/>
        </w:rPr>
        <w:t xml:space="preserve">zadávacích podmínkách, a které jsou zapotřebí k řádnému a kvalitnímu plnění této </w:t>
      </w:r>
      <w:r w:rsidR="00025B29" w:rsidRPr="00D77A5C">
        <w:rPr>
          <w:rFonts w:asciiTheme="minorHAnsi" w:hAnsiTheme="minorHAnsi"/>
          <w:szCs w:val="22"/>
        </w:rPr>
        <w:t>S</w:t>
      </w:r>
      <w:r w:rsidRPr="00D77A5C">
        <w:rPr>
          <w:rFonts w:asciiTheme="minorHAnsi" w:hAnsiTheme="minorHAnsi"/>
          <w:szCs w:val="22"/>
        </w:rPr>
        <w:t xml:space="preserve">mlouvy. Zhotovitel se zavazuje </w:t>
      </w:r>
      <w:r w:rsidR="00025B29" w:rsidRPr="00D77A5C">
        <w:rPr>
          <w:rFonts w:asciiTheme="minorHAnsi" w:hAnsiTheme="minorHAnsi"/>
          <w:szCs w:val="22"/>
        </w:rPr>
        <w:t xml:space="preserve">realizovat předmět Smlouvy </w:t>
      </w:r>
      <w:r w:rsidRPr="00D77A5C">
        <w:rPr>
          <w:rFonts w:asciiTheme="minorHAnsi" w:hAnsiTheme="minorHAnsi"/>
          <w:szCs w:val="22"/>
        </w:rPr>
        <w:t xml:space="preserve">s odbornou péčí, v rozsahu a kvalitě v souladu s touto </w:t>
      </w:r>
      <w:r w:rsidR="00025B29" w:rsidRPr="00D77A5C">
        <w:rPr>
          <w:rFonts w:asciiTheme="minorHAnsi" w:hAnsiTheme="minorHAnsi"/>
          <w:szCs w:val="22"/>
        </w:rPr>
        <w:t>S</w:t>
      </w:r>
      <w:r w:rsidRPr="00D77A5C">
        <w:rPr>
          <w:rFonts w:asciiTheme="minorHAnsi" w:hAnsiTheme="minorHAnsi"/>
          <w:szCs w:val="22"/>
        </w:rPr>
        <w:t>mlouvou a obecně závaznými právními předpisy.</w:t>
      </w:r>
    </w:p>
    <w:p w14:paraId="06C7C7EA" w14:textId="77777777" w:rsidR="00581C0A" w:rsidRPr="00D77A5C" w:rsidRDefault="00581C0A" w:rsidP="00491B99">
      <w:pPr>
        <w:numPr>
          <w:ilvl w:val="1"/>
          <w:numId w:val="1"/>
        </w:numPr>
        <w:tabs>
          <w:tab w:val="clear" w:pos="1701"/>
        </w:tabs>
        <w:spacing w:after="120"/>
        <w:outlineLvl w:val="1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>Zhotovitel se zavazuje uhradit objednateli do 14 dní poté, kdy k tomu bude objednatelem písemně vyzván, veškeré pokuty či další sankce, které byly objednateli vyměřeny pravomocným rozhodnutím orgánu veřejné správy v souvislosti s porušením povinností zhotovitele stanovených touto smlouvou či obecně závaznými právními předpisy, při provádění díla. Úhrada bude provedena na účet objednatele uvedený v písemné výzvě.</w:t>
      </w:r>
    </w:p>
    <w:p w14:paraId="5BE1FF05" w14:textId="657856D6" w:rsidR="00581C0A" w:rsidRPr="00D77A5C" w:rsidRDefault="00581C0A" w:rsidP="00491B99">
      <w:pPr>
        <w:numPr>
          <w:ilvl w:val="1"/>
          <w:numId w:val="1"/>
        </w:numPr>
        <w:tabs>
          <w:tab w:val="clear" w:pos="1701"/>
        </w:tabs>
        <w:spacing w:after="120"/>
        <w:outlineLvl w:val="1"/>
        <w:rPr>
          <w:rFonts w:asciiTheme="minorHAnsi" w:hAnsiTheme="minorHAnsi"/>
        </w:rPr>
      </w:pPr>
      <w:r w:rsidRPr="00D77A5C">
        <w:rPr>
          <w:rFonts w:asciiTheme="minorHAnsi" w:hAnsiTheme="minorHAnsi"/>
        </w:rPr>
        <w:t>Pro případ autorského dozoru se zhotovitel zavazuje po dobu účinnosti této smlouvy vykonávat autorský dozor při realizaci předmětné stavby v souladu se zákonem, touto smlouvou, dobrými mravy, účelem smlouvy, zájmy objednatele a dle pokynů, které jsou zhotoviteli známy nebo které musí znát.</w:t>
      </w:r>
    </w:p>
    <w:p w14:paraId="08014BB8" w14:textId="77777777" w:rsidR="00581C0A" w:rsidRPr="00D77A5C" w:rsidRDefault="00581C0A" w:rsidP="00491B99">
      <w:pPr>
        <w:numPr>
          <w:ilvl w:val="1"/>
          <w:numId w:val="1"/>
        </w:numPr>
        <w:tabs>
          <w:tab w:val="clear" w:pos="1701"/>
        </w:tabs>
        <w:spacing w:after="120"/>
        <w:outlineLvl w:val="1"/>
        <w:rPr>
          <w:rFonts w:asciiTheme="minorHAnsi" w:hAnsiTheme="minorHAnsi"/>
        </w:rPr>
      </w:pPr>
      <w:r w:rsidRPr="00D77A5C">
        <w:rPr>
          <w:rFonts w:asciiTheme="minorHAnsi" w:hAnsiTheme="minorHAnsi"/>
        </w:rPr>
        <w:t>Zhotovitel je povinen postupovat při zařizování záležitostí autorského dozoru s odbornou péčí a chránit zájmy objednatele. Dále se zavazuje zachovat mlčenlivost o všech skutečnostech, které při plnění úkolů podle této smlouvy zjistí.</w:t>
      </w:r>
    </w:p>
    <w:p w14:paraId="34C290B6" w14:textId="77777777" w:rsidR="00581C0A" w:rsidRPr="00D77A5C" w:rsidRDefault="00581C0A" w:rsidP="00491B99">
      <w:pPr>
        <w:numPr>
          <w:ilvl w:val="1"/>
          <w:numId w:val="1"/>
        </w:numPr>
        <w:tabs>
          <w:tab w:val="clear" w:pos="1701"/>
        </w:tabs>
        <w:spacing w:after="120"/>
        <w:outlineLvl w:val="1"/>
        <w:rPr>
          <w:rFonts w:asciiTheme="minorHAnsi" w:hAnsiTheme="minorHAnsi"/>
        </w:rPr>
      </w:pPr>
      <w:r w:rsidRPr="00D77A5C">
        <w:rPr>
          <w:rFonts w:asciiTheme="minorHAnsi" w:hAnsiTheme="minorHAnsi"/>
        </w:rPr>
        <w:t>Zhotovitel odpovídá objednateli za újmu, která objednateli vznikne při výkonu autorského dozoru při realizaci předmětné stavby, s výjimkou případů, kdy zhotovitel tuto újmu nemohl odvrátit ani při vynaložení veškeré odborné péče.</w:t>
      </w:r>
    </w:p>
    <w:p w14:paraId="629EFEED" w14:textId="090603B3" w:rsidR="000E3C42" w:rsidRDefault="00581C0A" w:rsidP="00491B99">
      <w:pPr>
        <w:numPr>
          <w:ilvl w:val="1"/>
          <w:numId w:val="1"/>
        </w:numPr>
        <w:tabs>
          <w:tab w:val="clear" w:pos="1701"/>
        </w:tabs>
        <w:spacing w:after="120"/>
        <w:outlineLvl w:val="1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</w:rPr>
        <w:t>Zhotovitel se zavazuje provádět autorský dozor dle této smlouvy osobně. Zhotovitel je oprávněn nechat se při výkonu autorského dozoru předmětné stavby zastoupit třetí osobou pouze po předchozím písemném souhlasu objednatele.</w:t>
      </w:r>
      <w:r w:rsidR="002E55CF" w:rsidRPr="00D77A5C">
        <w:rPr>
          <w:rFonts w:asciiTheme="minorHAnsi" w:hAnsiTheme="minorHAnsi"/>
          <w:szCs w:val="22"/>
        </w:rPr>
        <w:t xml:space="preserve"> </w:t>
      </w:r>
      <w:r w:rsidR="00726180" w:rsidRPr="00D77A5C">
        <w:rPr>
          <w:rFonts w:asciiTheme="minorHAnsi" w:hAnsiTheme="minorHAnsi"/>
          <w:szCs w:val="22"/>
        </w:rPr>
        <w:t xml:space="preserve"> </w:t>
      </w:r>
    </w:p>
    <w:p w14:paraId="54A82F6D" w14:textId="77777777" w:rsidR="0082707E" w:rsidRPr="00D77A5C" w:rsidRDefault="0082707E" w:rsidP="0082707E">
      <w:pPr>
        <w:tabs>
          <w:tab w:val="clear" w:pos="1701"/>
        </w:tabs>
        <w:spacing w:after="120"/>
        <w:ind w:left="720"/>
        <w:outlineLvl w:val="1"/>
        <w:rPr>
          <w:rFonts w:asciiTheme="minorHAnsi" w:hAnsiTheme="minorHAnsi"/>
          <w:szCs w:val="22"/>
        </w:rPr>
      </w:pPr>
    </w:p>
    <w:p w14:paraId="08A6C762" w14:textId="77777777" w:rsidR="00E147C0" w:rsidRPr="00D77A5C" w:rsidRDefault="00E147C0" w:rsidP="00D77A5C">
      <w:pPr>
        <w:pStyle w:val="slolnku"/>
        <w:numPr>
          <w:ilvl w:val="0"/>
          <w:numId w:val="1"/>
        </w:numPr>
        <w:spacing w:before="240"/>
        <w:rPr>
          <w:rFonts w:asciiTheme="minorHAnsi" w:hAnsiTheme="minorHAnsi"/>
          <w:szCs w:val="22"/>
        </w:rPr>
      </w:pPr>
    </w:p>
    <w:p w14:paraId="013BA2B1" w14:textId="77777777" w:rsidR="00E147C0" w:rsidRPr="00D77A5C" w:rsidRDefault="00E147C0" w:rsidP="00E147C0">
      <w:pPr>
        <w:pStyle w:val="Nzevlnku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>Doba plnění</w:t>
      </w:r>
    </w:p>
    <w:p w14:paraId="67DD1A98" w14:textId="77777777" w:rsidR="00E147C0" w:rsidRPr="00D77A5C" w:rsidRDefault="00E147C0" w:rsidP="00E147C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 xml:space="preserve">Zhotovitel se touto Smlouvou zavazuje realizovat předmět Smlouvy </w:t>
      </w:r>
      <w:r w:rsidR="00EA0BF5" w:rsidRPr="00D77A5C">
        <w:rPr>
          <w:rFonts w:asciiTheme="minorHAnsi" w:hAnsiTheme="minorHAnsi"/>
          <w:szCs w:val="22"/>
        </w:rPr>
        <w:t xml:space="preserve">v termínech určených </w:t>
      </w:r>
      <w:r w:rsidRPr="00D77A5C">
        <w:rPr>
          <w:rFonts w:asciiTheme="minorHAnsi" w:hAnsiTheme="minorHAnsi"/>
          <w:szCs w:val="22"/>
        </w:rPr>
        <w:t>v souladu s </w:t>
      </w:r>
      <w:r w:rsidR="00961181" w:rsidRPr="00D77A5C">
        <w:rPr>
          <w:rFonts w:asciiTheme="minorHAnsi" w:hAnsiTheme="minorHAnsi"/>
          <w:szCs w:val="22"/>
        </w:rPr>
        <w:t xml:space="preserve">Přílohou č. </w:t>
      </w:r>
      <w:r w:rsidR="00FA2A6F" w:rsidRPr="00D77A5C">
        <w:rPr>
          <w:rFonts w:asciiTheme="minorHAnsi" w:hAnsiTheme="minorHAnsi"/>
          <w:szCs w:val="22"/>
        </w:rPr>
        <w:t>6</w:t>
      </w:r>
      <w:r w:rsidR="00961181" w:rsidRPr="00D77A5C">
        <w:rPr>
          <w:rFonts w:asciiTheme="minorHAnsi" w:hAnsiTheme="minorHAnsi"/>
          <w:szCs w:val="22"/>
        </w:rPr>
        <w:t xml:space="preserve"> Smlouvy - Závazným harmonogramem plnění Smlouvy</w:t>
      </w:r>
      <w:r w:rsidRPr="00D77A5C">
        <w:rPr>
          <w:rFonts w:asciiTheme="minorHAnsi" w:hAnsiTheme="minorHAnsi"/>
          <w:szCs w:val="22"/>
        </w:rPr>
        <w:t>.</w:t>
      </w:r>
    </w:p>
    <w:p w14:paraId="7183AEA2" w14:textId="77777777" w:rsidR="00FE7494" w:rsidRPr="00D77A5C" w:rsidRDefault="00FE7494" w:rsidP="00D77A5C">
      <w:pPr>
        <w:pStyle w:val="slolnku"/>
        <w:numPr>
          <w:ilvl w:val="0"/>
          <w:numId w:val="1"/>
        </w:numPr>
        <w:spacing w:before="240"/>
        <w:rPr>
          <w:rFonts w:asciiTheme="minorHAnsi" w:hAnsiTheme="minorHAnsi"/>
          <w:szCs w:val="22"/>
        </w:rPr>
      </w:pPr>
    </w:p>
    <w:p w14:paraId="63CF6526" w14:textId="77777777" w:rsidR="00FE7494" w:rsidRPr="00D77A5C" w:rsidRDefault="00081FEF" w:rsidP="00FE7494">
      <w:pPr>
        <w:pStyle w:val="Nzevlnku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>Cena a platební podmínky</w:t>
      </w:r>
    </w:p>
    <w:p w14:paraId="26685D04" w14:textId="77777777" w:rsidR="00961181" w:rsidRPr="00D77A5C" w:rsidRDefault="00C21207" w:rsidP="00491B99">
      <w:pPr>
        <w:numPr>
          <w:ilvl w:val="1"/>
          <w:numId w:val="1"/>
        </w:numPr>
        <w:tabs>
          <w:tab w:val="clear" w:pos="1701"/>
        </w:tabs>
        <w:spacing w:before="80" w:after="120"/>
        <w:outlineLvl w:val="1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>Oceněný R</w:t>
      </w:r>
      <w:r w:rsidR="00961181" w:rsidRPr="00D77A5C">
        <w:rPr>
          <w:rFonts w:asciiTheme="minorHAnsi" w:hAnsiTheme="minorHAnsi"/>
          <w:szCs w:val="22"/>
        </w:rPr>
        <w:t xml:space="preserve">ozpis nabídkové ceny za plnění Smlouvy, který byl součástí nabídky Zhotovitele na plnění veřejné zakázky, tvoří Přílohu č. </w:t>
      </w:r>
      <w:r w:rsidR="00FA2A6F" w:rsidRPr="00D77A5C">
        <w:rPr>
          <w:rFonts w:asciiTheme="minorHAnsi" w:hAnsiTheme="minorHAnsi"/>
          <w:szCs w:val="22"/>
        </w:rPr>
        <w:t>7</w:t>
      </w:r>
      <w:r w:rsidR="00961181" w:rsidRPr="00D77A5C">
        <w:rPr>
          <w:rFonts w:asciiTheme="minorHAnsi" w:hAnsiTheme="minorHAnsi"/>
          <w:szCs w:val="22"/>
        </w:rPr>
        <w:t xml:space="preserve"> Smlouvy.</w:t>
      </w:r>
    </w:p>
    <w:p w14:paraId="0CC51FBF" w14:textId="77777777" w:rsidR="00C21207" w:rsidRPr="00D77A5C" w:rsidRDefault="00C21207" w:rsidP="00FE7494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>Na základě Rozpisu nabídkové ceny bude cena za plnění Smlouvy určena následovně:</w:t>
      </w:r>
    </w:p>
    <w:p w14:paraId="015FAC32" w14:textId="299A989E" w:rsidR="00C21207" w:rsidRPr="00D77A5C" w:rsidRDefault="00C21207" w:rsidP="0082707E">
      <w:pPr>
        <w:pStyle w:val="Textodst2slovan"/>
        <w:spacing w:before="120" w:after="120"/>
        <w:ind w:left="993" w:hanging="709"/>
        <w:rPr>
          <w:rFonts w:asciiTheme="minorHAnsi" w:hAnsiTheme="minorHAnsi"/>
        </w:rPr>
      </w:pPr>
      <w:r w:rsidRPr="00D77A5C">
        <w:rPr>
          <w:rFonts w:asciiTheme="minorHAnsi" w:hAnsiTheme="minorHAnsi"/>
        </w:rPr>
        <w:t xml:space="preserve">Objednatel bude Zhotoviteli hradit cenu za zajištění dalších potřebných průzkumů dle pokynu Objednatele nad rozsah průzkumů a měření uvedených v </w:t>
      </w:r>
      <w:r w:rsidRPr="00D77A5C">
        <w:rPr>
          <w:rFonts w:asciiTheme="minorHAnsi" w:hAnsiTheme="minorHAnsi"/>
          <w:szCs w:val="22"/>
        </w:rPr>
        <w:t>Rozpisu nabídkové ceny</w:t>
      </w:r>
      <w:r w:rsidRPr="00D77A5C">
        <w:rPr>
          <w:rFonts w:asciiTheme="minorHAnsi" w:hAnsiTheme="minorHAnsi"/>
        </w:rPr>
        <w:t xml:space="preserve">, vždy pouze dle skutečného počtu odpracovaných hodin vynásobených hodinovou sazbu uvedenou v </w:t>
      </w:r>
      <w:r w:rsidRPr="00D77A5C">
        <w:rPr>
          <w:rFonts w:asciiTheme="minorHAnsi" w:hAnsiTheme="minorHAnsi"/>
          <w:szCs w:val="22"/>
        </w:rPr>
        <w:t>Rozpisu nabídkové ceny</w:t>
      </w:r>
      <w:r w:rsidRPr="00D77A5C">
        <w:rPr>
          <w:rFonts w:asciiTheme="minorHAnsi" w:hAnsiTheme="minorHAnsi"/>
        </w:rPr>
        <w:t xml:space="preserve"> pro </w:t>
      </w:r>
      <w:r w:rsidR="00B53B0E" w:rsidRPr="00D77A5C">
        <w:rPr>
          <w:rFonts w:asciiTheme="minorHAnsi" w:hAnsiTheme="minorHAnsi"/>
        </w:rPr>
        <w:t>tuto</w:t>
      </w:r>
      <w:r w:rsidRPr="00D77A5C">
        <w:rPr>
          <w:rFonts w:asciiTheme="minorHAnsi" w:hAnsiTheme="minorHAnsi"/>
        </w:rPr>
        <w:t xml:space="preserve"> činnost jako „cena za hodinu“. Počet hodin celkem či jiné údaje týkající se odhadovaného rozsahu těchto činností, jsou stanoveny pouze pro potřeby výpočtu nabídkové ceny v rámci zadávacího řízení na uzavření Smlouvy. Smluvní strany </w:t>
      </w:r>
      <w:r w:rsidRPr="00D77A5C">
        <w:rPr>
          <w:rFonts w:asciiTheme="minorHAnsi" w:hAnsiTheme="minorHAnsi"/>
        </w:rPr>
        <w:lastRenderedPageBreak/>
        <w:t>berou na vědomí a souhlasí s tím, že rozdíl mezi odhadovaným a skutečným rozsahem těchto činností nemá žádný vliv na výši hodinové sazby; a</w:t>
      </w:r>
    </w:p>
    <w:p w14:paraId="4E5DAA6B" w14:textId="2ADDAA2F" w:rsidR="00C21207" w:rsidRPr="00D77A5C" w:rsidRDefault="00C21207" w:rsidP="00491B99">
      <w:pPr>
        <w:pStyle w:val="Textodst2slovan"/>
        <w:spacing w:after="120"/>
        <w:ind w:left="993" w:hanging="709"/>
        <w:rPr>
          <w:rFonts w:asciiTheme="minorHAnsi" w:hAnsiTheme="minorHAnsi"/>
        </w:rPr>
      </w:pPr>
      <w:r w:rsidRPr="00D77A5C">
        <w:rPr>
          <w:rFonts w:asciiTheme="minorHAnsi" w:hAnsiTheme="minorHAnsi"/>
        </w:rPr>
        <w:t xml:space="preserve">Objednatel bude Zhotoviteli hradit cenu za ostatní činnosti dle Smlouvy (tj. vyjma zajištění dalších potřebných průzkumů dle pokynu Objednatele nad rozsah průzkumů a měření uvedených v </w:t>
      </w:r>
      <w:r w:rsidRPr="00D77A5C">
        <w:rPr>
          <w:rFonts w:asciiTheme="minorHAnsi" w:hAnsiTheme="minorHAnsi"/>
          <w:szCs w:val="22"/>
        </w:rPr>
        <w:t>Rozpisu nabídkové ceny</w:t>
      </w:r>
      <w:r w:rsidRPr="00D77A5C">
        <w:rPr>
          <w:rFonts w:asciiTheme="minorHAnsi" w:hAnsiTheme="minorHAnsi"/>
        </w:rPr>
        <w:t xml:space="preserve">), za celkové ceny stanovené pro jednotlivé činnosti v </w:t>
      </w:r>
      <w:r w:rsidRPr="00D77A5C">
        <w:rPr>
          <w:rFonts w:asciiTheme="minorHAnsi" w:hAnsiTheme="minorHAnsi"/>
          <w:szCs w:val="22"/>
        </w:rPr>
        <w:t>Rozpisu nabídkové ceny</w:t>
      </w:r>
      <w:r w:rsidRPr="00D77A5C">
        <w:rPr>
          <w:rFonts w:asciiTheme="minorHAnsi" w:hAnsiTheme="minorHAnsi"/>
        </w:rPr>
        <w:t xml:space="preserve">. Smluvní strany berou na vědomí a souhlasí s tím, že pro určení ceny za tyto činnosti je rozhodná pouze celková cena za jednotlivé činnosti uvedená v </w:t>
      </w:r>
      <w:r w:rsidRPr="00D77A5C">
        <w:rPr>
          <w:rFonts w:asciiTheme="minorHAnsi" w:hAnsiTheme="minorHAnsi"/>
          <w:szCs w:val="22"/>
        </w:rPr>
        <w:t>Rozpisu nabídkové ceny</w:t>
      </w:r>
      <w:r w:rsidRPr="00D77A5C">
        <w:rPr>
          <w:rFonts w:asciiTheme="minorHAnsi" w:hAnsiTheme="minorHAnsi"/>
        </w:rPr>
        <w:t xml:space="preserve">, bez ohledu na </w:t>
      </w:r>
      <w:proofErr w:type="gramStart"/>
      <w:r w:rsidRPr="00D77A5C">
        <w:rPr>
          <w:rFonts w:asciiTheme="minorHAnsi" w:hAnsiTheme="minorHAnsi"/>
        </w:rPr>
        <w:t>Objednatelem</w:t>
      </w:r>
      <w:proofErr w:type="gramEnd"/>
      <w:r w:rsidRPr="00D77A5C">
        <w:rPr>
          <w:rFonts w:asciiTheme="minorHAnsi" w:hAnsiTheme="minorHAnsi"/>
        </w:rPr>
        <w:t xml:space="preserve"> nebo Zhotovitelem odhadovaný či skutečný počet odpracovaných hodin.</w:t>
      </w:r>
    </w:p>
    <w:p w14:paraId="7A5FA3CF" w14:textId="77777777" w:rsidR="00C21207" w:rsidRPr="00D77A5C" w:rsidRDefault="00C21207" w:rsidP="00FE7494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>Platební podmínky jsou uvedeny v Obchodních podmínkách.</w:t>
      </w:r>
    </w:p>
    <w:p w14:paraId="4FBC135F" w14:textId="77777777" w:rsidR="001F5447" w:rsidRPr="00D77A5C" w:rsidRDefault="001F5447" w:rsidP="00D77A5C">
      <w:pPr>
        <w:pStyle w:val="slolnku"/>
        <w:numPr>
          <w:ilvl w:val="0"/>
          <w:numId w:val="1"/>
        </w:numPr>
        <w:spacing w:before="240"/>
        <w:rPr>
          <w:rFonts w:asciiTheme="minorHAnsi" w:hAnsiTheme="minorHAnsi"/>
          <w:szCs w:val="22"/>
        </w:rPr>
      </w:pPr>
    </w:p>
    <w:p w14:paraId="7D4009DC" w14:textId="77777777" w:rsidR="001F5447" w:rsidRPr="00D77A5C" w:rsidRDefault="00C21207" w:rsidP="001F5447">
      <w:pPr>
        <w:pStyle w:val="Nzevlnku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>Pojištění</w:t>
      </w:r>
    </w:p>
    <w:p w14:paraId="1CC741C6" w14:textId="77777777" w:rsidR="009B44D0" w:rsidRPr="00D77A5C" w:rsidRDefault="00E05B0B" w:rsidP="009B44D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 xml:space="preserve">Minimální hodnota pojistného plnění vyplývající z pojištění ve smyslu </w:t>
      </w:r>
      <w:r w:rsidR="00CF3058" w:rsidRPr="00D77A5C">
        <w:rPr>
          <w:rFonts w:asciiTheme="minorHAnsi" w:hAnsiTheme="minorHAnsi"/>
          <w:szCs w:val="22"/>
        </w:rPr>
        <w:t>článku 16. o</w:t>
      </w:r>
      <w:r w:rsidRPr="00D77A5C">
        <w:rPr>
          <w:rFonts w:asciiTheme="minorHAnsi" w:hAnsiTheme="minorHAnsi"/>
          <w:szCs w:val="22"/>
        </w:rPr>
        <w:t>bchodních podmínek: 50.000.000,- Kč</w:t>
      </w:r>
      <w:r w:rsidR="009B44D0" w:rsidRPr="00D77A5C">
        <w:rPr>
          <w:rFonts w:asciiTheme="minorHAnsi" w:hAnsiTheme="minorHAnsi"/>
          <w:szCs w:val="22"/>
        </w:rPr>
        <w:t>.</w:t>
      </w:r>
    </w:p>
    <w:p w14:paraId="7654B016" w14:textId="77777777" w:rsidR="00A87C84" w:rsidRPr="00D77A5C" w:rsidRDefault="00A87C84" w:rsidP="00D77A5C">
      <w:pPr>
        <w:pStyle w:val="slolnku"/>
        <w:numPr>
          <w:ilvl w:val="0"/>
          <w:numId w:val="1"/>
        </w:numPr>
        <w:spacing w:before="240"/>
        <w:rPr>
          <w:rFonts w:asciiTheme="minorHAnsi" w:hAnsiTheme="minorHAnsi"/>
          <w:szCs w:val="22"/>
        </w:rPr>
      </w:pPr>
    </w:p>
    <w:p w14:paraId="29F443B0" w14:textId="77777777" w:rsidR="00A87C84" w:rsidRPr="00D77A5C" w:rsidRDefault="00A87C84" w:rsidP="00A87C84">
      <w:pPr>
        <w:pStyle w:val="Nzevlnku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>Seznam subdodavatelů</w:t>
      </w:r>
    </w:p>
    <w:p w14:paraId="1AD58EFB" w14:textId="77777777" w:rsidR="00A87C84" w:rsidRPr="00D77A5C" w:rsidRDefault="00A87C84" w:rsidP="00A87C84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 xml:space="preserve">Seznam subdodavatelů Zhotovitele, obsažený v nabídce na plnění veřejné zakázky, tvoří Přílohu č. </w:t>
      </w:r>
      <w:r w:rsidR="00FA2A6F" w:rsidRPr="00D77A5C">
        <w:rPr>
          <w:rFonts w:asciiTheme="minorHAnsi" w:hAnsiTheme="minorHAnsi"/>
          <w:szCs w:val="22"/>
        </w:rPr>
        <w:t>8</w:t>
      </w:r>
      <w:r w:rsidRPr="00D77A5C">
        <w:rPr>
          <w:rFonts w:asciiTheme="minorHAnsi" w:hAnsiTheme="minorHAnsi"/>
          <w:szCs w:val="22"/>
        </w:rPr>
        <w:t xml:space="preserve"> Smlouvy.</w:t>
      </w:r>
    </w:p>
    <w:p w14:paraId="244536BF" w14:textId="77777777" w:rsidR="00134045" w:rsidRPr="00D77A5C" w:rsidRDefault="00134045" w:rsidP="00D77A5C">
      <w:pPr>
        <w:pStyle w:val="slolnku"/>
        <w:numPr>
          <w:ilvl w:val="0"/>
          <w:numId w:val="1"/>
        </w:numPr>
        <w:spacing w:before="240"/>
        <w:rPr>
          <w:rFonts w:asciiTheme="minorHAnsi" w:hAnsiTheme="minorHAnsi"/>
          <w:szCs w:val="22"/>
        </w:rPr>
      </w:pPr>
    </w:p>
    <w:p w14:paraId="0E5202A0" w14:textId="69EF66E9" w:rsidR="00134045" w:rsidRPr="00D77A5C" w:rsidRDefault="00B36308" w:rsidP="00134045">
      <w:pPr>
        <w:pStyle w:val="Nzevlnku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 xml:space="preserve">Kontaktní </w:t>
      </w:r>
      <w:r w:rsidR="008B0553" w:rsidRPr="00D77A5C">
        <w:rPr>
          <w:rFonts w:asciiTheme="minorHAnsi" w:hAnsiTheme="minorHAnsi"/>
          <w:szCs w:val="22"/>
        </w:rPr>
        <w:t xml:space="preserve">a kvalifikované </w:t>
      </w:r>
      <w:r w:rsidRPr="00D77A5C">
        <w:rPr>
          <w:rFonts w:asciiTheme="minorHAnsi" w:hAnsiTheme="minorHAnsi"/>
          <w:szCs w:val="22"/>
        </w:rPr>
        <w:t>osoby</w:t>
      </w:r>
    </w:p>
    <w:p w14:paraId="7B3B614E" w14:textId="77777777" w:rsidR="00C34E2E" w:rsidRPr="00D77A5C" w:rsidRDefault="00C34E2E" w:rsidP="00C34E2E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 xml:space="preserve">Oprávněni k jednáním ve věcech realizace této Smlouvy a kontaktními osobami ve smyslu </w:t>
      </w:r>
      <w:r w:rsidR="00EF08D9" w:rsidRPr="00D77A5C">
        <w:rPr>
          <w:rFonts w:asciiTheme="minorHAnsi" w:hAnsiTheme="minorHAnsi"/>
          <w:szCs w:val="22"/>
        </w:rPr>
        <w:t>článku 2. o</w:t>
      </w:r>
      <w:r w:rsidRPr="00D77A5C">
        <w:rPr>
          <w:rFonts w:asciiTheme="minorHAnsi" w:hAnsiTheme="minorHAnsi"/>
          <w:szCs w:val="22"/>
        </w:rPr>
        <w:t>bchodních podmínek jsou za Objednatele:</w:t>
      </w:r>
    </w:p>
    <w:p w14:paraId="11C0D820" w14:textId="389D4AFA" w:rsidR="00C34E2E" w:rsidRPr="00D77A5C" w:rsidRDefault="00C34E2E" w:rsidP="0082707E">
      <w:pPr>
        <w:pStyle w:val="Textodst2slovan"/>
        <w:spacing w:before="120" w:after="80"/>
        <w:ind w:left="993" w:hanging="709"/>
        <w:rPr>
          <w:rFonts w:asciiTheme="minorHAnsi" w:hAnsiTheme="minorHAnsi"/>
        </w:rPr>
      </w:pPr>
      <w:r w:rsidRPr="00D77A5C">
        <w:rPr>
          <w:rFonts w:asciiTheme="minorHAnsi" w:hAnsiTheme="minorHAnsi"/>
        </w:rPr>
        <w:t xml:space="preserve">ve věcech technických: </w:t>
      </w:r>
    </w:p>
    <w:p w14:paraId="2E300051" w14:textId="7D304C69" w:rsidR="00C34E2E" w:rsidRPr="00D77A5C" w:rsidRDefault="00C34E2E" w:rsidP="00C34E2E">
      <w:pPr>
        <w:pStyle w:val="Textodst2slovan"/>
        <w:rPr>
          <w:rFonts w:asciiTheme="minorHAnsi" w:hAnsiTheme="minorHAnsi"/>
        </w:rPr>
      </w:pPr>
      <w:r w:rsidRPr="00D77A5C">
        <w:rPr>
          <w:rFonts w:asciiTheme="minorHAnsi" w:hAnsiTheme="minorHAnsi"/>
        </w:rPr>
        <w:t xml:space="preserve">ve věcech </w:t>
      </w:r>
      <w:r w:rsidR="0015608C" w:rsidRPr="00D77A5C">
        <w:rPr>
          <w:rFonts w:asciiTheme="minorHAnsi" w:hAnsiTheme="minorHAnsi"/>
        </w:rPr>
        <w:t>ekonomických a finančních</w:t>
      </w:r>
      <w:r w:rsidRPr="00D77A5C">
        <w:rPr>
          <w:rFonts w:asciiTheme="minorHAnsi" w:hAnsiTheme="minorHAnsi"/>
        </w:rPr>
        <w:t xml:space="preserve">: </w:t>
      </w:r>
    </w:p>
    <w:p w14:paraId="02890237" w14:textId="77777777" w:rsidR="00C34E2E" w:rsidRPr="00D77A5C" w:rsidRDefault="00C34E2E" w:rsidP="00C34E2E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 xml:space="preserve">Oprávněni k jednáním ve věcech realizace této Smlouvy a kontaktními osobami ve smyslu </w:t>
      </w:r>
      <w:r w:rsidR="004D3022" w:rsidRPr="00D77A5C">
        <w:rPr>
          <w:rFonts w:asciiTheme="minorHAnsi" w:hAnsiTheme="minorHAnsi"/>
          <w:szCs w:val="22"/>
        </w:rPr>
        <w:t>článku 2. o</w:t>
      </w:r>
      <w:r w:rsidRPr="00D77A5C">
        <w:rPr>
          <w:rFonts w:asciiTheme="minorHAnsi" w:hAnsiTheme="minorHAnsi"/>
          <w:szCs w:val="22"/>
        </w:rPr>
        <w:t>bchodních podmínek jsou za Zhotovitele:</w:t>
      </w:r>
    </w:p>
    <w:p w14:paraId="5D26A2D7" w14:textId="3EAC8FC6" w:rsidR="00C34E2E" w:rsidRPr="00D77A5C" w:rsidRDefault="00C34E2E" w:rsidP="0082707E">
      <w:pPr>
        <w:pStyle w:val="Textodst2slovan"/>
        <w:spacing w:before="120" w:after="80"/>
        <w:ind w:left="993" w:hanging="709"/>
        <w:rPr>
          <w:rFonts w:asciiTheme="minorHAnsi" w:hAnsiTheme="minorHAnsi"/>
        </w:rPr>
      </w:pPr>
      <w:r w:rsidRPr="00D77A5C">
        <w:rPr>
          <w:rFonts w:asciiTheme="minorHAnsi" w:hAnsiTheme="minorHAnsi"/>
        </w:rPr>
        <w:t xml:space="preserve">ve věcech smluvních: </w:t>
      </w:r>
    </w:p>
    <w:p w14:paraId="2E41E80D" w14:textId="49FBDA92" w:rsidR="00C34E2E" w:rsidRPr="00D77A5C" w:rsidRDefault="001325B0" w:rsidP="00491B99">
      <w:pPr>
        <w:pStyle w:val="Textodst2slovan"/>
        <w:spacing w:after="80"/>
        <w:ind w:left="993" w:hanging="709"/>
        <w:rPr>
          <w:rFonts w:asciiTheme="minorHAnsi" w:hAnsiTheme="minorHAnsi"/>
        </w:rPr>
      </w:pPr>
      <w:r w:rsidRPr="00D77A5C">
        <w:rPr>
          <w:rFonts w:asciiTheme="minorHAnsi" w:hAnsiTheme="minorHAnsi"/>
        </w:rPr>
        <w:t xml:space="preserve">ve věcech technických: </w:t>
      </w:r>
    </w:p>
    <w:p w14:paraId="31701251" w14:textId="520261D9" w:rsidR="00C34E2E" w:rsidRPr="00D77A5C" w:rsidRDefault="00C34E2E" w:rsidP="00491B99">
      <w:pPr>
        <w:pStyle w:val="Textodst2slovan"/>
        <w:spacing w:after="120"/>
        <w:ind w:left="993" w:hanging="709"/>
        <w:rPr>
          <w:rFonts w:asciiTheme="minorHAnsi" w:hAnsiTheme="minorHAnsi"/>
        </w:rPr>
      </w:pPr>
      <w:r w:rsidRPr="00D77A5C">
        <w:rPr>
          <w:rFonts w:asciiTheme="minorHAnsi" w:hAnsiTheme="minorHAnsi"/>
        </w:rPr>
        <w:t xml:space="preserve">ve věcech ekonomických a finančních: </w:t>
      </w:r>
    </w:p>
    <w:p w14:paraId="1BB7D78F" w14:textId="77777777" w:rsidR="00B13EF3" w:rsidRPr="00D77A5C" w:rsidRDefault="00B13EF3" w:rsidP="00B13EF3">
      <w:pPr>
        <w:pStyle w:val="Textodst1sl"/>
        <w:rPr>
          <w:rFonts w:asciiTheme="minorHAnsi" w:hAnsiTheme="minorHAnsi"/>
        </w:rPr>
      </w:pPr>
      <w:r w:rsidRPr="00D77A5C">
        <w:rPr>
          <w:rFonts w:asciiTheme="minorHAnsi" w:hAnsiTheme="minorHAnsi"/>
        </w:rPr>
        <w:t>Odborně kvalifikovanými osobami ve smyslu kvalifikační a zadávací dokumentace a ve smyslu článku 10. odst. 10.6. Obchodních podmínek jsou za Zhotovitele:</w:t>
      </w:r>
    </w:p>
    <w:p w14:paraId="76D53D8C" w14:textId="77777777" w:rsidR="00B13EF3" w:rsidRPr="00D77A5C" w:rsidRDefault="00B13EF3" w:rsidP="00706DC1">
      <w:pPr>
        <w:pStyle w:val="slolnku"/>
        <w:numPr>
          <w:ilvl w:val="0"/>
          <w:numId w:val="0"/>
        </w:numPr>
        <w:tabs>
          <w:tab w:val="clear" w:pos="284"/>
          <w:tab w:val="left" w:pos="709"/>
        </w:tabs>
        <w:spacing w:before="0" w:after="0"/>
        <w:jc w:val="both"/>
        <w:rPr>
          <w:rFonts w:asciiTheme="minorHAnsi" w:hAnsiTheme="minorHAnsi"/>
        </w:rPr>
      </w:pPr>
      <w:r w:rsidRPr="00D77A5C">
        <w:rPr>
          <w:rFonts w:asciiTheme="minorHAnsi" w:hAnsiTheme="minorHAnsi"/>
        </w:rPr>
        <w:tab/>
        <w:t>vedoucí projektu – hlavní inženýr projektu (HIP)</w:t>
      </w:r>
    </w:p>
    <w:p w14:paraId="3D50ABE4" w14:textId="77777777" w:rsidR="00B13EF3" w:rsidRPr="00D77A5C" w:rsidRDefault="00B13EF3" w:rsidP="00706DC1">
      <w:pPr>
        <w:pStyle w:val="slolnku"/>
        <w:numPr>
          <w:ilvl w:val="0"/>
          <w:numId w:val="0"/>
        </w:numPr>
        <w:tabs>
          <w:tab w:val="clear" w:pos="284"/>
          <w:tab w:val="left" w:pos="709"/>
        </w:tabs>
        <w:spacing w:before="0" w:after="0"/>
        <w:jc w:val="both"/>
        <w:rPr>
          <w:rFonts w:asciiTheme="minorHAnsi" w:hAnsiTheme="minorHAnsi"/>
        </w:rPr>
      </w:pPr>
      <w:r w:rsidRPr="00D77A5C">
        <w:rPr>
          <w:rFonts w:asciiTheme="minorHAnsi" w:hAnsiTheme="minorHAnsi"/>
        </w:rPr>
        <w:tab/>
        <w:t xml:space="preserve">projektant elektroinstalace </w:t>
      </w:r>
    </w:p>
    <w:p w14:paraId="3D9066FC" w14:textId="77777777" w:rsidR="00B13EF3" w:rsidRPr="00D77A5C" w:rsidRDefault="00B13EF3" w:rsidP="00706DC1">
      <w:pPr>
        <w:pStyle w:val="slolnku"/>
        <w:numPr>
          <w:ilvl w:val="0"/>
          <w:numId w:val="0"/>
        </w:numPr>
        <w:tabs>
          <w:tab w:val="clear" w:pos="284"/>
          <w:tab w:val="left" w:pos="709"/>
        </w:tabs>
        <w:spacing w:before="0" w:after="0"/>
        <w:jc w:val="both"/>
        <w:rPr>
          <w:rFonts w:asciiTheme="minorHAnsi" w:hAnsiTheme="minorHAnsi"/>
        </w:rPr>
      </w:pPr>
      <w:r w:rsidRPr="00D77A5C">
        <w:rPr>
          <w:rFonts w:asciiTheme="minorHAnsi" w:hAnsiTheme="minorHAnsi"/>
        </w:rPr>
        <w:tab/>
        <w:t>zpracovatel části projektu zdravotnické technologie – technolog</w:t>
      </w:r>
    </w:p>
    <w:p w14:paraId="0883E8C8" w14:textId="77777777" w:rsidR="00B13EF3" w:rsidRPr="00D77A5C" w:rsidRDefault="00B13EF3" w:rsidP="00706DC1">
      <w:pPr>
        <w:tabs>
          <w:tab w:val="clear" w:pos="1701"/>
        </w:tabs>
        <w:ind w:left="720"/>
        <w:outlineLvl w:val="1"/>
        <w:rPr>
          <w:rFonts w:asciiTheme="minorHAnsi" w:hAnsiTheme="minorHAnsi"/>
          <w:b/>
        </w:rPr>
      </w:pPr>
      <w:r w:rsidRPr="00D77A5C">
        <w:rPr>
          <w:rFonts w:asciiTheme="minorHAnsi" w:hAnsiTheme="minorHAnsi"/>
          <w:b/>
        </w:rPr>
        <w:t>geolog</w:t>
      </w:r>
    </w:p>
    <w:p w14:paraId="21329938" w14:textId="59938FA2" w:rsidR="00F61E3F" w:rsidRPr="00D77A5C" w:rsidRDefault="00127376" w:rsidP="00706DC1">
      <w:pPr>
        <w:tabs>
          <w:tab w:val="clear" w:pos="1701"/>
        </w:tabs>
        <w:ind w:left="720"/>
        <w:outlineLvl w:val="1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>Zá</w:t>
      </w:r>
      <w:r w:rsidR="00572CAE" w:rsidRPr="00D77A5C">
        <w:rPr>
          <w:rFonts w:asciiTheme="minorHAnsi" w:hAnsiTheme="minorHAnsi"/>
          <w:szCs w:val="22"/>
        </w:rPr>
        <w:t xml:space="preserve">měna </w:t>
      </w:r>
      <w:r w:rsidRPr="00D77A5C">
        <w:rPr>
          <w:rFonts w:asciiTheme="minorHAnsi" w:hAnsiTheme="minorHAnsi"/>
          <w:szCs w:val="22"/>
        </w:rPr>
        <w:t>kvalifikovaných</w:t>
      </w:r>
      <w:r w:rsidR="00572CAE" w:rsidRPr="00D77A5C">
        <w:rPr>
          <w:rFonts w:asciiTheme="minorHAnsi" w:hAnsiTheme="minorHAnsi"/>
          <w:szCs w:val="22"/>
        </w:rPr>
        <w:t xml:space="preserve"> osob je možná pouze </w:t>
      </w:r>
      <w:r w:rsidR="00672C2B" w:rsidRPr="00D77A5C">
        <w:rPr>
          <w:rFonts w:asciiTheme="minorHAnsi" w:hAnsiTheme="minorHAnsi"/>
          <w:szCs w:val="22"/>
        </w:rPr>
        <w:t xml:space="preserve">po předchozím písemném souhlasu Objednatele. Kvalifikované osoby mohou být nahrazené pouze osobami se stejnou nebo vyšší kvalifikací. </w:t>
      </w:r>
    </w:p>
    <w:p w14:paraId="0CFA23CE" w14:textId="77777777" w:rsidR="00706DC1" w:rsidRPr="00D77A5C" w:rsidRDefault="00706DC1" w:rsidP="00167216">
      <w:pPr>
        <w:pStyle w:val="slolnku"/>
        <w:numPr>
          <w:ilvl w:val="0"/>
          <w:numId w:val="1"/>
        </w:numPr>
        <w:spacing w:before="240"/>
        <w:rPr>
          <w:rFonts w:asciiTheme="minorHAnsi" w:hAnsiTheme="minorHAnsi"/>
          <w:szCs w:val="22"/>
        </w:rPr>
      </w:pPr>
    </w:p>
    <w:p w14:paraId="2D2CBC55" w14:textId="77777777" w:rsidR="00F61E3F" w:rsidRPr="00D77A5C" w:rsidRDefault="008D7107" w:rsidP="00F61E3F">
      <w:pPr>
        <w:pStyle w:val="Nzevlnku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</w:rPr>
        <w:t>Závěrečná ustanovení</w:t>
      </w:r>
    </w:p>
    <w:p w14:paraId="2841CB31" w14:textId="77777777" w:rsidR="00AC4B93" w:rsidRPr="00D77A5C" w:rsidRDefault="00F91E22" w:rsidP="00AC4B93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 xml:space="preserve">Není-li některá otázka řešena touto </w:t>
      </w:r>
      <w:r w:rsidR="00ED6442" w:rsidRPr="00D77A5C">
        <w:rPr>
          <w:rFonts w:asciiTheme="minorHAnsi" w:hAnsiTheme="minorHAnsi"/>
          <w:szCs w:val="22"/>
        </w:rPr>
        <w:t>S</w:t>
      </w:r>
      <w:r w:rsidRPr="00D77A5C">
        <w:rPr>
          <w:rFonts w:asciiTheme="minorHAnsi" w:hAnsiTheme="minorHAnsi"/>
          <w:szCs w:val="22"/>
        </w:rPr>
        <w:t xml:space="preserve">mlouvou a jejími přílohami, platí pro vztahy smluvních stran podmínky a požadavky obsažené v zadávacích podmínkách zadávacího řízení </w:t>
      </w:r>
      <w:r w:rsidR="00ED6442" w:rsidRPr="00D77A5C">
        <w:rPr>
          <w:rFonts w:asciiTheme="minorHAnsi" w:hAnsiTheme="minorHAnsi"/>
          <w:szCs w:val="22"/>
        </w:rPr>
        <w:t>veřejné zakázky</w:t>
      </w:r>
      <w:r w:rsidRPr="00D77A5C">
        <w:rPr>
          <w:rFonts w:asciiTheme="minorHAnsi" w:hAnsiTheme="minorHAnsi"/>
          <w:szCs w:val="22"/>
        </w:rPr>
        <w:t xml:space="preserve"> a v občanském zákoníku</w:t>
      </w:r>
      <w:r w:rsidR="00ED6442" w:rsidRPr="00D77A5C">
        <w:rPr>
          <w:rFonts w:asciiTheme="minorHAnsi" w:hAnsiTheme="minorHAnsi"/>
          <w:szCs w:val="22"/>
        </w:rPr>
        <w:t>.</w:t>
      </w:r>
    </w:p>
    <w:p w14:paraId="7F1CE71F" w14:textId="77777777" w:rsidR="00AC4B93" w:rsidRPr="00D77A5C" w:rsidRDefault="00A87D32" w:rsidP="00AC4B93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</w:rPr>
        <w:t>V</w:t>
      </w:r>
      <w:r w:rsidRPr="00D77A5C">
        <w:rPr>
          <w:rFonts w:asciiTheme="minorHAnsi" w:hAnsiTheme="minorHAnsi"/>
          <w:szCs w:val="22"/>
        </w:rPr>
        <w:t xml:space="preserve">eškeré změny a doplňky této Smlouvy mohou být provedeny pouze po dosažení úplného konsenzu na obsahu změny či doplňku, a to písemným dodatkem k této Smlouvě podepsaným osobami oprávněnými zastupovat Smluvní strany. Smluvní strany tedy vylučují možnost uzavření dodatku bez ujednání o veškerých náležitostí dle § 1726 </w:t>
      </w:r>
      <w:proofErr w:type="spellStart"/>
      <w:r w:rsidRPr="00D77A5C">
        <w:rPr>
          <w:rFonts w:asciiTheme="minorHAnsi" w:hAnsiTheme="minorHAnsi"/>
          <w:szCs w:val="22"/>
        </w:rPr>
        <w:t>obč</w:t>
      </w:r>
      <w:proofErr w:type="spellEnd"/>
      <w:r w:rsidRPr="00D77A5C">
        <w:rPr>
          <w:rFonts w:asciiTheme="minorHAnsi" w:hAnsiTheme="minorHAnsi"/>
          <w:szCs w:val="22"/>
        </w:rPr>
        <w:t xml:space="preserve">. </w:t>
      </w:r>
      <w:proofErr w:type="gramStart"/>
      <w:r w:rsidRPr="00D77A5C">
        <w:rPr>
          <w:rFonts w:asciiTheme="minorHAnsi" w:hAnsiTheme="minorHAnsi"/>
          <w:szCs w:val="22"/>
        </w:rPr>
        <w:t>zák.</w:t>
      </w:r>
      <w:proofErr w:type="gramEnd"/>
      <w:r w:rsidRPr="00D77A5C">
        <w:rPr>
          <w:rFonts w:asciiTheme="minorHAnsi" w:hAnsiTheme="minorHAnsi"/>
          <w:szCs w:val="22"/>
        </w:rPr>
        <w:t xml:space="preserve"> Smluvní strany rovněž vylučují použití ustanovení § 1740 odst. 3 a ustanovení § 1757 odst. 2 </w:t>
      </w:r>
      <w:proofErr w:type="spellStart"/>
      <w:r w:rsidRPr="00D77A5C">
        <w:rPr>
          <w:rFonts w:asciiTheme="minorHAnsi" w:hAnsiTheme="minorHAnsi"/>
          <w:szCs w:val="22"/>
        </w:rPr>
        <w:t>obč</w:t>
      </w:r>
      <w:proofErr w:type="spellEnd"/>
      <w:r w:rsidRPr="00D77A5C">
        <w:rPr>
          <w:rFonts w:asciiTheme="minorHAnsi" w:hAnsiTheme="minorHAnsi"/>
          <w:szCs w:val="22"/>
        </w:rPr>
        <w:t>. zák.</w:t>
      </w:r>
    </w:p>
    <w:p w14:paraId="12DB85AD" w14:textId="547C9AA5" w:rsidR="00AC4B93" w:rsidRPr="00D77A5C" w:rsidRDefault="0082707E" w:rsidP="00F5698C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Zhotovitel</w:t>
      </w:r>
      <w:r w:rsidR="0059737D">
        <w:rPr>
          <w:rFonts w:asciiTheme="minorHAnsi" w:hAnsiTheme="minorHAnsi"/>
          <w:szCs w:val="22"/>
        </w:rPr>
        <w:t xml:space="preserve"> </w:t>
      </w:r>
      <w:r w:rsidR="00A87D32" w:rsidRPr="00D77A5C">
        <w:rPr>
          <w:rFonts w:asciiTheme="minorHAnsi" w:hAnsiTheme="minorHAnsi"/>
          <w:szCs w:val="22"/>
        </w:rPr>
        <w:t xml:space="preserve"> tímto výslovně prohlašuje, že v souladu s ustanovením § 1765 odst. 2 </w:t>
      </w:r>
      <w:proofErr w:type="spellStart"/>
      <w:r w:rsidR="00A87D32" w:rsidRPr="00D77A5C">
        <w:rPr>
          <w:rFonts w:asciiTheme="minorHAnsi" w:hAnsiTheme="minorHAnsi"/>
          <w:szCs w:val="22"/>
        </w:rPr>
        <w:t>obč</w:t>
      </w:r>
      <w:proofErr w:type="spellEnd"/>
      <w:r w:rsidR="00A87D32" w:rsidRPr="00D77A5C">
        <w:rPr>
          <w:rFonts w:asciiTheme="minorHAnsi" w:hAnsiTheme="minorHAnsi"/>
          <w:szCs w:val="22"/>
        </w:rPr>
        <w:t xml:space="preserve">. </w:t>
      </w:r>
      <w:proofErr w:type="gramStart"/>
      <w:r w:rsidR="00A87D32" w:rsidRPr="00D77A5C">
        <w:rPr>
          <w:rFonts w:asciiTheme="minorHAnsi" w:hAnsiTheme="minorHAnsi"/>
          <w:szCs w:val="22"/>
        </w:rPr>
        <w:t>zák.</w:t>
      </w:r>
      <w:proofErr w:type="gramEnd"/>
      <w:r w:rsidR="00A87D32" w:rsidRPr="00D77A5C">
        <w:rPr>
          <w:rFonts w:asciiTheme="minorHAnsi" w:hAnsiTheme="minorHAnsi"/>
          <w:szCs w:val="22"/>
        </w:rPr>
        <w:t xml:space="preserve"> na sebe bere nebezpečí změny okolností.</w:t>
      </w:r>
    </w:p>
    <w:p w14:paraId="0AA4099B" w14:textId="77777777" w:rsidR="00F5698C" w:rsidRPr="00D77A5C" w:rsidRDefault="00F5698C" w:rsidP="00F5698C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 xml:space="preserve">Tato </w:t>
      </w:r>
      <w:r w:rsidR="003D3859" w:rsidRPr="00D77A5C">
        <w:rPr>
          <w:rFonts w:asciiTheme="minorHAnsi" w:hAnsiTheme="minorHAnsi"/>
          <w:szCs w:val="22"/>
        </w:rPr>
        <w:t>S</w:t>
      </w:r>
      <w:r w:rsidRPr="00D77A5C">
        <w:rPr>
          <w:rFonts w:asciiTheme="minorHAnsi" w:hAnsiTheme="minorHAnsi"/>
          <w:szCs w:val="22"/>
        </w:rPr>
        <w:t xml:space="preserve">mlouva nabývá účinnosti dnem jejího podpisu oběma smluvními stranami. </w:t>
      </w:r>
    </w:p>
    <w:p w14:paraId="521124EC" w14:textId="77777777" w:rsidR="00F5698C" w:rsidRPr="00D77A5C" w:rsidRDefault="00F5698C" w:rsidP="00F5698C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 w:cs="Arial"/>
        </w:rPr>
      </w:pPr>
      <w:r w:rsidRPr="00D77A5C">
        <w:rPr>
          <w:rFonts w:asciiTheme="minorHAnsi" w:hAnsiTheme="minorHAnsi"/>
          <w:szCs w:val="22"/>
        </w:rPr>
        <w:t xml:space="preserve">Tato </w:t>
      </w:r>
      <w:r w:rsidR="003D3859" w:rsidRPr="00D77A5C">
        <w:rPr>
          <w:rFonts w:asciiTheme="minorHAnsi" w:hAnsiTheme="minorHAnsi"/>
          <w:szCs w:val="22"/>
        </w:rPr>
        <w:t>S</w:t>
      </w:r>
      <w:r w:rsidRPr="00D77A5C">
        <w:rPr>
          <w:rFonts w:asciiTheme="minorHAnsi" w:hAnsiTheme="minorHAnsi"/>
          <w:szCs w:val="22"/>
        </w:rPr>
        <w:t>mlouva a závazkový vztah z ní vyplývající se řídí právním řádem České republiky. Smluvní strany výslovně vylučují použití § 1728</w:t>
      </w:r>
      <w:r w:rsidR="00A87D32" w:rsidRPr="00D77A5C">
        <w:rPr>
          <w:rFonts w:asciiTheme="minorHAnsi" w:hAnsiTheme="minorHAnsi"/>
          <w:szCs w:val="22"/>
        </w:rPr>
        <w:t xml:space="preserve"> a</w:t>
      </w:r>
      <w:r w:rsidRPr="00D77A5C">
        <w:rPr>
          <w:rFonts w:asciiTheme="minorHAnsi" w:hAnsiTheme="minorHAnsi"/>
          <w:szCs w:val="22"/>
        </w:rPr>
        <w:t xml:space="preserve"> § 1729 občanského zákoníku. Ve</w:t>
      </w:r>
      <w:r w:rsidRPr="00D77A5C">
        <w:rPr>
          <w:rFonts w:asciiTheme="minorHAnsi" w:hAnsiTheme="minorHAnsi" w:cs="Arial"/>
        </w:rPr>
        <w:t xml:space="preserve"> vztazích mezi stranami vyplývajících z této </w:t>
      </w:r>
      <w:r w:rsidR="003D3859" w:rsidRPr="00D77A5C">
        <w:rPr>
          <w:rFonts w:asciiTheme="minorHAnsi" w:hAnsiTheme="minorHAnsi" w:cs="Arial"/>
        </w:rPr>
        <w:t>S</w:t>
      </w:r>
      <w:r w:rsidRPr="00D77A5C">
        <w:rPr>
          <w:rFonts w:asciiTheme="minorHAnsi" w:hAnsiTheme="minorHAnsi" w:cs="Arial"/>
        </w:rPr>
        <w:t>mlouvy nemá obchodní zvyklost přednost před ustanoveními zákona, jež nemají donucující účinky.</w:t>
      </w:r>
    </w:p>
    <w:p w14:paraId="76C2529D" w14:textId="77777777" w:rsidR="00F5698C" w:rsidRPr="00D77A5C" w:rsidRDefault="00F5698C" w:rsidP="00F5698C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 xml:space="preserve">Smluvní strany souhlasí s uveřejněním této </w:t>
      </w:r>
      <w:r w:rsidR="003D3859" w:rsidRPr="00D77A5C">
        <w:rPr>
          <w:rFonts w:asciiTheme="minorHAnsi" w:hAnsiTheme="minorHAnsi"/>
          <w:szCs w:val="22"/>
        </w:rPr>
        <w:t>S</w:t>
      </w:r>
      <w:r w:rsidRPr="00D77A5C">
        <w:rPr>
          <w:rFonts w:asciiTheme="minorHAnsi" w:hAnsiTheme="minorHAnsi"/>
          <w:szCs w:val="22"/>
        </w:rPr>
        <w:t>mlouvy, jakož i s uveřejněním dalších aspektů tohoto smluvního vztahu na profilu zadavatele.</w:t>
      </w:r>
    </w:p>
    <w:p w14:paraId="17E84BEC" w14:textId="77777777" w:rsidR="00F5698C" w:rsidRPr="00D77A5C" w:rsidRDefault="00F5698C" w:rsidP="00F5698C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 xml:space="preserve">Smlouva se vyhotovuje ve třech stejnopisech s platností originálu, z nichž </w:t>
      </w:r>
      <w:r w:rsidR="003D3859" w:rsidRPr="00D77A5C">
        <w:rPr>
          <w:rFonts w:asciiTheme="minorHAnsi" w:hAnsiTheme="minorHAnsi"/>
          <w:szCs w:val="22"/>
        </w:rPr>
        <w:t>O</w:t>
      </w:r>
      <w:r w:rsidRPr="00D77A5C">
        <w:rPr>
          <w:rFonts w:asciiTheme="minorHAnsi" w:hAnsiTheme="minorHAnsi"/>
          <w:szCs w:val="22"/>
        </w:rPr>
        <w:t xml:space="preserve">bjednatel obdrží dva a </w:t>
      </w:r>
      <w:r w:rsidR="003D3859" w:rsidRPr="00D77A5C">
        <w:rPr>
          <w:rFonts w:asciiTheme="minorHAnsi" w:hAnsiTheme="minorHAnsi"/>
          <w:szCs w:val="22"/>
        </w:rPr>
        <w:t>Z</w:t>
      </w:r>
      <w:r w:rsidRPr="00D77A5C">
        <w:rPr>
          <w:rFonts w:asciiTheme="minorHAnsi" w:hAnsiTheme="minorHAnsi"/>
          <w:szCs w:val="22"/>
        </w:rPr>
        <w:t>hotovitel jeden.</w:t>
      </w:r>
    </w:p>
    <w:p w14:paraId="45B54C04" w14:textId="77777777" w:rsidR="008D7107" w:rsidRPr="00D77A5C" w:rsidRDefault="008D7107" w:rsidP="008D7107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>Nedílnou součást Smlouvy tvoří:</w:t>
      </w:r>
    </w:p>
    <w:p w14:paraId="57320088" w14:textId="5308AABE" w:rsidR="00F238F6" w:rsidRPr="00D77A5C" w:rsidRDefault="008D7107" w:rsidP="00706DC1">
      <w:pPr>
        <w:tabs>
          <w:tab w:val="clear" w:pos="1701"/>
        </w:tabs>
        <w:spacing w:before="60"/>
        <w:ind w:left="720"/>
        <w:outlineLvl w:val="1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 xml:space="preserve">Příloha č. 1 – </w:t>
      </w:r>
      <w:r w:rsidR="00F238F6" w:rsidRPr="00D77A5C">
        <w:rPr>
          <w:rFonts w:asciiTheme="minorHAnsi" w:hAnsiTheme="minorHAnsi"/>
          <w:szCs w:val="22"/>
        </w:rPr>
        <w:t>Předmět plnění</w:t>
      </w:r>
      <w:r w:rsidR="0015608C" w:rsidRPr="00D77A5C">
        <w:rPr>
          <w:rFonts w:asciiTheme="minorHAnsi" w:hAnsiTheme="minorHAnsi"/>
          <w:szCs w:val="22"/>
        </w:rPr>
        <w:t>.</w:t>
      </w:r>
    </w:p>
    <w:p w14:paraId="344B3B65" w14:textId="52D609CD" w:rsidR="00C15F1E" w:rsidRPr="00D77A5C" w:rsidRDefault="008A4023" w:rsidP="00706DC1">
      <w:pPr>
        <w:tabs>
          <w:tab w:val="clear" w:pos="1701"/>
        </w:tabs>
        <w:spacing w:before="60"/>
        <w:ind w:left="720"/>
        <w:outlineLvl w:val="1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 xml:space="preserve">Příloha č. 2 - </w:t>
      </w:r>
      <w:r w:rsidR="00C15F1E" w:rsidRPr="00D77A5C">
        <w:rPr>
          <w:rFonts w:asciiTheme="minorHAnsi" w:hAnsiTheme="minorHAnsi"/>
          <w:szCs w:val="22"/>
        </w:rPr>
        <w:t>Obchodní podmínky</w:t>
      </w:r>
      <w:r w:rsidRPr="00D77A5C">
        <w:rPr>
          <w:rFonts w:asciiTheme="minorHAnsi" w:hAnsiTheme="minorHAnsi"/>
          <w:szCs w:val="22"/>
        </w:rPr>
        <w:t>.</w:t>
      </w:r>
      <w:r w:rsidR="00C15F1E" w:rsidRPr="00D77A5C">
        <w:rPr>
          <w:rFonts w:asciiTheme="minorHAnsi" w:hAnsiTheme="minorHAnsi"/>
          <w:szCs w:val="22"/>
        </w:rPr>
        <w:t xml:space="preserve"> </w:t>
      </w:r>
    </w:p>
    <w:p w14:paraId="4532714D" w14:textId="20BBCED7" w:rsidR="008D7107" w:rsidRPr="00D77A5C" w:rsidRDefault="008D7107" w:rsidP="00706DC1">
      <w:pPr>
        <w:tabs>
          <w:tab w:val="clear" w:pos="1701"/>
        </w:tabs>
        <w:spacing w:before="60"/>
        <w:ind w:left="720"/>
        <w:outlineLvl w:val="1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 xml:space="preserve">Příloha č. 3 – </w:t>
      </w:r>
      <w:r w:rsidR="00C15F1E" w:rsidRPr="00D77A5C">
        <w:rPr>
          <w:rFonts w:asciiTheme="minorHAnsi" w:hAnsiTheme="minorHAnsi"/>
          <w:szCs w:val="22"/>
        </w:rPr>
        <w:t xml:space="preserve">Studie stavby společnosti </w:t>
      </w:r>
      <w:r w:rsidR="009B7F42" w:rsidRPr="00D77A5C">
        <w:rPr>
          <w:rFonts w:asciiTheme="minorHAnsi" w:hAnsiTheme="minorHAnsi"/>
          <w:szCs w:val="22"/>
        </w:rPr>
        <w:t>SANTIS a.s.</w:t>
      </w:r>
      <w:r w:rsidRPr="00D77A5C">
        <w:rPr>
          <w:rFonts w:asciiTheme="minorHAnsi" w:hAnsiTheme="minorHAnsi"/>
          <w:szCs w:val="22"/>
        </w:rPr>
        <w:t xml:space="preserve"> </w:t>
      </w:r>
    </w:p>
    <w:p w14:paraId="3B31681F" w14:textId="0E8B0C40" w:rsidR="00FA2A6F" w:rsidRPr="00D77A5C" w:rsidRDefault="003D3859" w:rsidP="00706DC1">
      <w:pPr>
        <w:tabs>
          <w:tab w:val="clear" w:pos="1701"/>
        </w:tabs>
        <w:spacing w:before="60"/>
        <w:ind w:left="720"/>
        <w:outlineLvl w:val="1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 xml:space="preserve">Příloha č. 4 </w:t>
      </w:r>
      <w:r w:rsidR="00FA2A6F" w:rsidRPr="00D77A5C">
        <w:rPr>
          <w:rFonts w:asciiTheme="minorHAnsi" w:hAnsiTheme="minorHAnsi"/>
          <w:szCs w:val="22"/>
        </w:rPr>
        <w:t>–</w:t>
      </w:r>
      <w:r w:rsidR="00FA2A6F" w:rsidRPr="00D77A5C">
        <w:rPr>
          <w:rFonts w:asciiTheme="minorHAnsi" w:hAnsiTheme="minorHAnsi"/>
        </w:rPr>
        <w:t xml:space="preserve"> Materiál </w:t>
      </w:r>
      <w:r w:rsidR="00446502" w:rsidRPr="00D77A5C">
        <w:rPr>
          <w:rFonts w:asciiTheme="minorHAnsi" w:hAnsiTheme="minorHAnsi"/>
        </w:rPr>
        <w:t>„</w:t>
      </w:r>
      <w:r w:rsidR="00FA2A6F" w:rsidRPr="00D77A5C">
        <w:rPr>
          <w:rFonts w:asciiTheme="minorHAnsi" w:hAnsiTheme="minorHAnsi"/>
        </w:rPr>
        <w:t>Dispečink ASŘTP, SŘTP Systémová koncepce a standardy, verze 5.0 z 03/2016</w:t>
      </w:r>
      <w:r w:rsidR="00446502" w:rsidRPr="00D77A5C">
        <w:rPr>
          <w:rFonts w:asciiTheme="minorHAnsi" w:hAnsiTheme="minorHAnsi"/>
        </w:rPr>
        <w:t>“</w:t>
      </w:r>
      <w:r w:rsidR="0015608C" w:rsidRPr="00D77A5C">
        <w:rPr>
          <w:rFonts w:asciiTheme="minorHAnsi" w:hAnsiTheme="minorHAnsi"/>
        </w:rPr>
        <w:t>.</w:t>
      </w:r>
    </w:p>
    <w:p w14:paraId="71743C3C" w14:textId="39F1A37E" w:rsidR="003D3859" w:rsidRPr="00D77A5C" w:rsidRDefault="00FA2A6F" w:rsidP="00706DC1">
      <w:pPr>
        <w:tabs>
          <w:tab w:val="clear" w:pos="1701"/>
        </w:tabs>
        <w:spacing w:before="60"/>
        <w:ind w:left="720"/>
        <w:outlineLvl w:val="1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 xml:space="preserve">Příloha č. 5 - </w:t>
      </w:r>
      <w:r w:rsidR="003D3859" w:rsidRPr="00D77A5C">
        <w:rPr>
          <w:rFonts w:asciiTheme="minorHAnsi" w:hAnsiTheme="minorHAnsi"/>
          <w:szCs w:val="22"/>
        </w:rPr>
        <w:t>Standardy výkresové dokumentace Objednatele.</w:t>
      </w:r>
    </w:p>
    <w:p w14:paraId="1337B4DF" w14:textId="5672DF33" w:rsidR="00142723" w:rsidRPr="00D77A5C" w:rsidRDefault="00142723" w:rsidP="00706DC1">
      <w:pPr>
        <w:tabs>
          <w:tab w:val="clear" w:pos="1701"/>
        </w:tabs>
        <w:spacing w:before="60"/>
        <w:ind w:left="720"/>
        <w:outlineLvl w:val="1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 xml:space="preserve">Příloha č. </w:t>
      </w:r>
      <w:r w:rsidR="00FA2A6F" w:rsidRPr="00D77A5C">
        <w:rPr>
          <w:rFonts w:asciiTheme="minorHAnsi" w:hAnsiTheme="minorHAnsi"/>
          <w:szCs w:val="22"/>
        </w:rPr>
        <w:t>6</w:t>
      </w:r>
      <w:r w:rsidRPr="00D77A5C">
        <w:rPr>
          <w:rFonts w:asciiTheme="minorHAnsi" w:hAnsiTheme="minorHAnsi"/>
          <w:szCs w:val="22"/>
        </w:rPr>
        <w:t xml:space="preserve"> – Závazný harmonogram plnění Smlouvy</w:t>
      </w:r>
      <w:r w:rsidR="00782854" w:rsidRPr="00D77A5C">
        <w:rPr>
          <w:rFonts w:asciiTheme="minorHAnsi" w:hAnsiTheme="minorHAnsi"/>
          <w:szCs w:val="22"/>
        </w:rPr>
        <w:t>.</w:t>
      </w:r>
    </w:p>
    <w:p w14:paraId="6D143FAF" w14:textId="77777777" w:rsidR="00E035D6" w:rsidRDefault="00E035D6" w:rsidP="00706DC1">
      <w:pPr>
        <w:tabs>
          <w:tab w:val="clear" w:pos="1701"/>
        </w:tabs>
        <w:spacing w:before="60"/>
        <w:ind w:left="720"/>
        <w:outlineLvl w:val="1"/>
        <w:rPr>
          <w:rFonts w:asciiTheme="minorHAnsi" w:hAnsiTheme="minorHAnsi"/>
          <w:szCs w:val="22"/>
        </w:rPr>
      </w:pPr>
    </w:p>
    <w:p w14:paraId="3CDC0D91" w14:textId="77777777" w:rsidR="00E035D6" w:rsidRDefault="00E035D6" w:rsidP="00706DC1">
      <w:pPr>
        <w:tabs>
          <w:tab w:val="clear" w:pos="1701"/>
        </w:tabs>
        <w:spacing w:before="60"/>
        <w:ind w:left="720"/>
        <w:outlineLvl w:val="1"/>
        <w:rPr>
          <w:rFonts w:asciiTheme="minorHAnsi" w:hAnsiTheme="minorHAnsi"/>
          <w:szCs w:val="22"/>
        </w:rPr>
      </w:pPr>
    </w:p>
    <w:p w14:paraId="61014A37" w14:textId="77777777" w:rsidR="00E035D6" w:rsidRDefault="00E035D6" w:rsidP="00706DC1">
      <w:pPr>
        <w:tabs>
          <w:tab w:val="clear" w:pos="1701"/>
        </w:tabs>
        <w:spacing w:before="60"/>
        <w:ind w:left="720"/>
        <w:outlineLvl w:val="1"/>
        <w:rPr>
          <w:rFonts w:asciiTheme="minorHAnsi" w:hAnsiTheme="minorHAnsi"/>
          <w:szCs w:val="22"/>
        </w:rPr>
      </w:pPr>
    </w:p>
    <w:p w14:paraId="09891852" w14:textId="77777777" w:rsidR="00E035D6" w:rsidRDefault="00E035D6" w:rsidP="00706DC1">
      <w:pPr>
        <w:tabs>
          <w:tab w:val="clear" w:pos="1701"/>
        </w:tabs>
        <w:spacing w:before="60"/>
        <w:ind w:left="720"/>
        <w:outlineLvl w:val="1"/>
        <w:rPr>
          <w:rFonts w:asciiTheme="minorHAnsi" w:hAnsiTheme="minorHAnsi"/>
          <w:szCs w:val="22"/>
        </w:rPr>
      </w:pPr>
    </w:p>
    <w:p w14:paraId="6B76AA53" w14:textId="77777777" w:rsidR="00E035D6" w:rsidRDefault="00E035D6" w:rsidP="00706DC1">
      <w:pPr>
        <w:tabs>
          <w:tab w:val="clear" w:pos="1701"/>
        </w:tabs>
        <w:spacing w:before="60"/>
        <w:ind w:left="720"/>
        <w:outlineLvl w:val="1"/>
        <w:rPr>
          <w:rFonts w:asciiTheme="minorHAnsi" w:hAnsiTheme="minorHAnsi"/>
          <w:szCs w:val="22"/>
        </w:rPr>
      </w:pPr>
    </w:p>
    <w:p w14:paraId="42711642" w14:textId="77777777" w:rsidR="00E035D6" w:rsidRDefault="00E035D6" w:rsidP="00706DC1">
      <w:pPr>
        <w:tabs>
          <w:tab w:val="clear" w:pos="1701"/>
        </w:tabs>
        <w:spacing w:before="60"/>
        <w:ind w:left="720"/>
        <w:outlineLvl w:val="1"/>
        <w:rPr>
          <w:rFonts w:asciiTheme="minorHAnsi" w:hAnsiTheme="minorHAnsi"/>
          <w:szCs w:val="22"/>
        </w:rPr>
      </w:pPr>
    </w:p>
    <w:p w14:paraId="076FAF3B" w14:textId="77777777" w:rsidR="00E035D6" w:rsidRDefault="00E035D6" w:rsidP="00706DC1">
      <w:pPr>
        <w:tabs>
          <w:tab w:val="clear" w:pos="1701"/>
        </w:tabs>
        <w:spacing w:before="60"/>
        <w:ind w:left="720"/>
        <w:outlineLvl w:val="1"/>
        <w:rPr>
          <w:rFonts w:asciiTheme="minorHAnsi" w:hAnsiTheme="minorHAnsi"/>
          <w:szCs w:val="22"/>
        </w:rPr>
      </w:pPr>
    </w:p>
    <w:p w14:paraId="62A22853" w14:textId="77777777" w:rsidR="00E035D6" w:rsidRDefault="00E035D6" w:rsidP="00706DC1">
      <w:pPr>
        <w:tabs>
          <w:tab w:val="clear" w:pos="1701"/>
        </w:tabs>
        <w:spacing w:before="60"/>
        <w:ind w:left="720"/>
        <w:outlineLvl w:val="1"/>
        <w:rPr>
          <w:rFonts w:asciiTheme="minorHAnsi" w:hAnsiTheme="minorHAnsi"/>
          <w:szCs w:val="22"/>
        </w:rPr>
      </w:pPr>
    </w:p>
    <w:p w14:paraId="01F1D358" w14:textId="77777777" w:rsidR="00E035D6" w:rsidRDefault="00E035D6" w:rsidP="00706DC1">
      <w:pPr>
        <w:tabs>
          <w:tab w:val="clear" w:pos="1701"/>
        </w:tabs>
        <w:spacing w:before="60"/>
        <w:ind w:left="720"/>
        <w:outlineLvl w:val="1"/>
        <w:rPr>
          <w:rFonts w:asciiTheme="minorHAnsi" w:hAnsiTheme="minorHAnsi"/>
          <w:szCs w:val="22"/>
        </w:rPr>
      </w:pPr>
    </w:p>
    <w:p w14:paraId="35458C9E" w14:textId="77777777" w:rsidR="00E035D6" w:rsidRDefault="00E035D6" w:rsidP="00706DC1">
      <w:pPr>
        <w:tabs>
          <w:tab w:val="clear" w:pos="1701"/>
        </w:tabs>
        <w:spacing w:before="60"/>
        <w:ind w:left="720"/>
        <w:outlineLvl w:val="1"/>
        <w:rPr>
          <w:rFonts w:asciiTheme="minorHAnsi" w:hAnsiTheme="minorHAnsi"/>
          <w:szCs w:val="22"/>
        </w:rPr>
      </w:pPr>
    </w:p>
    <w:p w14:paraId="48306556" w14:textId="77777777" w:rsidR="00E035D6" w:rsidRDefault="00E035D6" w:rsidP="00706DC1">
      <w:pPr>
        <w:tabs>
          <w:tab w:val="clear" w:pos="1701"/>
        </w:tabs>
        <w:spacing w:before="60"/>
        <w:ind w:left="720"/>
        <w:outlineLvl w:val="1"/>
        <w:rPr>
          <w:rFonts w:asciiTheme="minorHAnsi" w:hAnsiTheme="minorHAnsi"/>
          <w:szCs w:val="22"/>
        </w:rPr>
      </w:pPr>
    </w:p>
    <w:p w14:paraId="5B229837" w14:textId="2461B27A" w:rsidR="00A87C84" w:rsidRPr="00D77A5C" w:rsidRDefault="00507C63" w:rsidP="00706DC1">
      <w:pPr>
        <w:tabs>
          <w:tab w:val="clear" w:pos="1701"/>
        </w:tabs>
        <w:spacing w:before="60"/>
        <w:ind w:left="720"/>
        <w:outlineLvl w:val="1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lastRenderedPageBreak/>
        <w:t xml:space="preserve">Příloha č. </w:t>
      </w:r>
      <w:r w:rsidR="00FA2A6F" w:rsidRPr="00D77A5C">
        <w:rPr>
          <w:rFonts w:asciiTheme="minorHAnsi" w:hAnsiTheme="minorHAnsi"/>
          <w:szCs w:val="22"/>
        </w:rPr>
        <w:t>7</w:t>
      </w:r>
      <w:r w:rsidRPr="00D77A5C">
        <w:rPr>
          <w:rFonts w:asciiTheme="minorHAnsi" w:hAnsiTheme="minorHAnsi"/>
          <w:szCs w:val="22"/>
        </w:rPr>
        <w:t xml:space="preserve"> – Rozpis nabídkové ceny</w:t>
      </w:r>
      <w:r w:rsidR="00782854" w:rsidRPr="00D77A5C">
        <w:rPr>
          <w:rFonts w:asciiTheme="minorHAnsi" w:hAnsiTheme="minorHAnsi"/>
          <w:szCs w:val="22"/>
        </w:rPr>
        <w:t>.</w:t>
      </w:r>
    </w:p>
    <w:p w14:paraId="59366194" w14:textId="77777777" w:rsidR="00507C63" w:rsidRDefault="00A87C84" w:rsidP="00706DC1">
      <w:pPr>
        <w:tabs>
          <w:tab w:val="clear" w:pos="1701"/>
        </w:tabs>
        <w:spacing w:before="60"/>
        <w:ind w:left="720"/>
        <w:outlineLvl w:val="1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 xml:space="preserve">Příloha č. </w:t>
      </w:r>
      <w:r w:rsidR="00FA2A6F" w:rsidRPr="00D77A5C">
        <w:rPr>
          <w:rFonts w:asciiTheme="minorHAnsi" w:hAnsiTheme="minorHAnsi"/>
          <w:szCs w:val="22"/>
        </w:rPr>
        <w:t>8</w:t>
      </w:r>
      <w:r w:rsidRPr="00D77A5C">
        <w:rPr>
          <w:rFonts w:asciiTheme="minorHAnsi" w:hAnsiTheme="minorHAnsi"/>
          <w:szCs w:val="22"/>
        </w:rPr>
        <w:t xml:space="preserve"> – Seznam subdodavatelů Zhotovitele</w:t>
      </w:r>
      <w:r w:rsidR="00507C63" w:rsidRPr="00D77A5C">
        <w:rPr>
          <w:rFonts w:asciiTheme="minorHAnsi" w:hAnsiTheme="minorHAnsi"/>
          <w:szCs w:val="22"/>
        </w:rPr>
        <w:t>.</w:t>
      </w:r>
    </w:p>
    <w:p w14:paraId="7C68BE24" w14:textId="77777777" w:rsidR="00E035D6" w:rsidRPr="00D77A5C" w:rsidRDefault="00E035D6" w:rsidP="00706DC1">
      <w:pPr>
        <w:tabs>
          <w:tab w:val="clear" w:pos="1701"/>
        </w:tabs>
        <w:spacing w:before="60"/>
        <w:ind w:left="720"/>
        <w:outlineLvl w:val="1"/>
        <w:rPr>
          <w:rFonts w:asciiTheme="minorHAnsi" w:hAnsiTheme="minorHAnsi"/>
          <w:szCs w:val="22"/>
        </w:rPr>
      </w:pPr>
    </w:p>
    <w:p w14:paraId="164A3E50" w14:textId="77777777" w:rsidR="00F61E3F" w:rsidRDefault="008D7107" w:rsidP="008D7107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Cs w:val="22"/>
        </w:rPr>
      </w:pPr>
      <w:r w:rsidRPr="00D77A5C">
        <w:rPr>
          <w:rFonts w:asciiTheme="minorHAnsi" w:hAnsiTheme="minorHAnsi"/>
          <w:szCs w:val="22"/>
        </w:rPr>
        <w:t>Každá ze smluvních stran prohlašuje, že Smlouvu uzavírá svobodně a vážně, že považuje obsah Smlouvy za určitý a srozumitelný a že jsou jí známy všechny skutečnosti, jež jsou pro uzavření této Smlouvy rozhodující.</w:t>
      </w:r>
    </w:p>
    <w:p w14:paraId="5AE3FBD0" w14:textId="77777777" w:rsidR="00491B99" w:rsidRPr="00491B99" w:rsidRDefault="00491B99" w:rsidP="00491B99"/>
    <w:tbl>
      <w:tblPr>
        <w:tblW w:w="999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103"/>
      </w:tblGrid>
      <w:tr w:rsidR="00EA0F83" w:rsidRPr="00D77A5C" w14:paraId="19971ED2" w14:textId="77777777" w:rsidTr="00706DC1">
        <w:tc>
          <w:tcPr>
            <w:tcW w:w="4890" w:type="dxa"/>
          </w:tcPr>
          <w:p w14:paraId="05F05999" w14:textId="5BFD6262" w:rsidR="00EA0F83" w:rsidRPr="00D77A5C" w:rsidRDefault="00EA0F83" w:rsidP="00C15F1E">
            <w:pPr>
              <w:keepNext/>
              <w:rPr>
                <w:rFonts w:asciiTheme="minorHAnsi" w:hAnsiTheme="minorHAnsi"/>
                <w:szCs w:val="22"/>
              </w:rPr>
            </w:pPr>
            <w:r w:rsidRPr="00D77A5C">
              <w:rPr>
                <w:rFonts w:asciiTheme="minorHAnsi" w:hAnsiTheme="minorHAnsi"/>
                <w:szCs w:val="22"/>
              </w:rPr>
              <w:tab/>
              <w:t>V</w:t>
            </w:r>
            <w:r w:rsidR="0082707E">
              <w:rPr>
                <w:rFonts w:asciiTheme="minorHAnsi" w:hAnsiTheme="minorHAnsi"/>
                <w:noProof/>
                <w:szCs w:val="22"/>
              </w:rPr>
              <w:t xml:space="preserve"> Praze </w:t>
            </w:r>
            <w:r w:rsidRPr="00D77A5C">
              <w:rPr>
                <w:rFonts w:asciiTheme="minorHAnsi" w:hAnsiTheme="minorHAnsi"/>
                <w:szCs w:val="22"/>
              </w:rPr>
              <w:t xml:space="preserve">dne </w:t>
            </w:r>
            <w:proofErr w:type="gramStart"/>
            <w:r w:rsidR="00007D0F">
              <w:rPr>
                <w:rFonts w:asciiTheme="minorHAnsi" w:hAnsiTheme="minorHAnsi"/>
                <w:szCs w:val="22"/>
              </w:rPr>
              <w:t>30.1.2017</w:t>
            </w:r>
            <w:proofErr w:type="gramEnd"/>
          </w:p>
          <w:p w14:paraId="70AA033E" w14:textId="77777777" w:rsidR="00EA0F83" w:rsidRPr="00D77A5C" w:rsidRDefault="00EA0F83" w:rsidP="00C15F1E">
            <w:pPr>
              <w:rPr>
                <w:rFonts w:asciiTheme="minorHAnsi" w:hAnsiTheme="minorHAnsi"/>
                <w:szCs w:val="22"/>
              </w:rPr>
            </w:pPr>
          </w:p>
          <w:p w14:paraId="595355ED" w14:textId="77777777" w:rsidR="000A57D7" w:rsidRDefault="000A57D7" w:rsidP="00C15F1E">
            <w:pPr>
              <w:keepNext/>
              <w:rPr>
                <w:rFonts w:asciiTheme="minorHAnsi" w:hAnsiTheme="minorHAnsi"/>
                <w:szCs w:val="22"/>
              </w:rPr>
            </w:pPr>
          </w:p>
          <w:p w14:paraId="76899E8E" w14:textId="77777777" w:rsidR="00E035D6" w:rsidRPr="00D77A5C" w:rsidRDefault="00E035D6" w:rsidP="00C15F1E">
            <w:pPr>
              <w:keepNext/>
              <w:rPr>
                <w:rFonts w:asciiTheme="minorHAnsi" w:hAnsiTheme="minorHAnsi"/>
                <w:szCs w:val="22"/>
              </w:rPr>
            </w:pPr>
          </w:p>
        </w:tc>
        <w:tc>
          <w:tcPr>
            <w:tcW w:w="5103" w:type="dxa"/>
          </w:tcPr>
          <w:p w14:paraId="1894A553" w14:textId="016E9138" w:rsidR="00EA0F83" w:rsidRPr="00D77A5C" w:rsidRDefault="00EA0F83" w:rsidP="0082707E">
            <w:pPr>
              <w:keepNext/>
              <w:jc w:val="left"/>
              <w:rPr>
                <w:rFonts w:asciiTheme="minorHAnsi" w:hAnsiTheme="minorHAnsi"/>
                <w:szCs w:val="22"/>
              </w:rPr>
            </w:pPr>
            <w:r w:rsidRPr="00D77A5C">
              <w:rPr>
                <w:rFonts w:asciiTheme="minorHAnsi" w:hAnsiTheme="minorHAnsi"/>
                <w:szCs w:val="22"/>
              </w:rPr>
              <w:tab/>
            </w:r>
            <w:r w:rsidR="00167216">
              <w:rPr>
                <w:rFonts w:asciiTheme="minorHAnsi" w:hAnsiTheme="minorHAnsi"/>
                <w:szCs w:val="22"/>
              </w:rPr>
              <w:t>V</w:t>
            </w:r>
            <w:r w:rsidR="0082707E">
              <w:rPr>
                <w:rFonts w:asciiTheme="minorHAnsi" w:hAnsiTheme="minorHAnsi"/>
                <w:szCs w:val="22"/>
              </w:rPr>
              <w:t xml:space="preserve"> Praze </w:t>
            </w:r>
            <w:r w:rsidRPr="00D77A5C">
              <w:rPr>
                <w:rFonts w:asciiTheme="minorHAnsi" w:hAnsiTheme="minorHAnsi"/>
                <w:szCs w:val="22"/>
              </w:rPr>
              <w:t xml:space="preserve">dne </w:t>
            </w:r>
            <w:r w:rsidR="00167216">
              <w:rPr>
                <w:rFonts w:asciiTheme="minorHAnsi" w:hAnsiTheme="minorHAnsi"/>
                <w:szCs w:val="22"/>
              </w:rPr>
              <w:t>1</w:t>
            </w:r>
            <w:r w:rsidR="0082707E">
              <w:rPr>
                <w:rFonts w:asciiTheme="minorHAnsi" w:hAnsiTheme="minorHAnsi"/>
                <w:szCs w:val="22"/>
              </w:rPr>
              <w:t>0</w:t>
            </w:r>
            <w:r w:rsidR="00167216">
              <w:rPr>
                <w:rFonts w:asciiTheme="minorHAnsi" w:hAnsiTheme="minorHAnsi"/>
                <w:szCs w:val="22"/>
              </w:rPr>
              <w:t>. l</w:t>
            </w:r>
            <w:r w:rsidR="0082707E">
              <w:rPr>
                <w:rFonts w:asciiTheme="minorHAnsi" w:hAnsiTheme="minorHAnsi"/>
                <w:szCs w:val="22"/>
              </w:rPr>
              <w:t>edna 2017</w:t>
            </w:r>
          </w:p>
        </w:tc>
      </w:tr>
      <w:tr w:rsidR="00EA0F83" w:rsidRPr="00D77A5C" w14:paraId="2B7C0653" w14:textId="77777777" w:rsidTr="00706DC1">
        <w:tc>
          <w:tcPr>
            <w:tcW w:w="4890" w:type="dxa"/>
          </w:tcPr>
          <w:p w14:paraId="55862492" w14:textId="77777777" w:rsidR="00EA0F83" w:rsidRPr="00D77A5C" w:rsidRDefault="00EA0F83" w:rsidP="00C15F1E">
            <w:pPr>
              <w:jc w:val="center"/>
              <w:rPr>
                <w:rFonts w:asciiTheme="minorHAnsi" w:hAnsiTheme="minorHAnsi"/>
                <w:szCs w:val="22"/>
              </w:rPr>
            </w:pPr>
            <w:r w:rsidRPr="00D77A5C">
              <w:rPr>
                <w:rFonts w:asciiTheme="minorHAnsi" w:hAnsiTheme="minorHAnsi"/>
                <w:szCs w:val="22"/>
              </w:rPr>
              <w:t>___________________________________</w:t>
            </w:r>
          </w:p>
        </w:tc>
        <w:tc>
          <w:tcPr>
            <w:tcW w:w="5103" w:type="dxa"/>
          </w:tcPr>
          <w:p w14:paraId="1635DD6B" w14:textId="77777777" w:rsidR="00EA0F83" w:rsidRPr="00D77A5C" w:rsidRDefault="00EA0F83" w:rsidP="00C15F1E">
            <w:pPr>
              <w:jc w:val="center"/>
              <w:rPr>
                <w:rFonts w:asciiTheme="minorHAnsi" w:hAnsiTheme="minorHAnsi"/>
                <w:szCs w:val="22"/>
              </w:rPr>
            </w:pPr>
            <w:r w:rsidRPr="00D77A5C">
              <w:rPr>
                <w:rFonts w:asciiTheme="minorHAnsi" w:hAnsiTheme="minorHAnsi"/>
                <w:szCs w:val="22"/>
              </w:rPr>
              <w:t>___________________________________</w:t>
            </w:r>
          </w:p>
        </w:tc>
      </w:tr>
      <w:tr w:rsidR="00EA0F83" w:rsidRPr="00D77A5C" w14:paraId="6E0EDCB4" w14:textId="77777777" w:rsidTr="00706DC1">
        <w:trPr>
          <w:trHeight w:val="351"/>
        </w:trPr>
        <w:tc>
          <w:tcPr>
            <w:tcW w:w="4890" w:type="dxa"/>
          </w:tcPr>
          <w:p w14:paraId="500B5752" w14:textId="77777777" w:rsidR="00F61E3F" w:rsidRPr="00D77A5C" w:rsidRDefault="00F61E3F" w:rsidP="00706DC1">
            <w:pPr>
              <w:keepNext/>
              <w:jc w:val="center"/>
              <w:rPr>
                <w:rFonts w:asciiTheme="minorHAnsi" w:hAnsiTheme="minorHAnsi"/>
              </w:rPr>
            </w:pPr>
            <w:r w:rsidRPr="00D77A5C">
              <w:rPr>
                <w:rFonts w:asciiTheme="minorHAnsi" w:hAnsiTheme="minorHAnsi"/>
              </w:rPr>
              <w:t>Institut klinické a experimentální medicíny</w:t>
            </w:r>
          </w:p>
          <w:p w14:paraId="5E21D554" w14:textId="77777777" w:rsidR="00F61E3F" w:rsidRPr="00D77A5C" w:rsidRDefault="00F61E3F" w:rsidP="00706DC1">
            <w:pPr>
              <w:keepNext/>
              <w:jc w:val="center"/>
              <w:rPr>
                <w:rFonts w:asciiTheme="minorHAnsi" w:hAnsiTheme="minorHAnsi"/>
              </w:rPr>
            </w:pPr>
            <w:r w:rsidRPr="00D77A5C">
              <w:rPr>
                <w:rFonts w:asciiTheme="minorHAnsi" w:hAnsiTheme="minorHAnsi"/>
              </w:rPr>
              <w:t>MUDr. Aleš Herman, Ph.D.</w:t>
            </w:r>
          </w:p>
          <w:p w14:paraId="5301F0F9" w14:textId="77777777" w:rsidR="00EA0F83" w:rsidRPr="00D77A5C" w:rsidRDefault="00F61E3F" w:rsidP="00706DC1">
            <w:pPr>
              <w:keepNext/>
              <w:jc w:val="center"/>
              <w:rPr>
                <w:rFonts w:asciiTheme="minorHAnsi" w:hAnsiTheme="minorHAnsi"/>
                <w:szCs w:val="22"/>
              </w:rPr>
            </w:pPr>
            <w:r w:rsidRPr="00D77A5C">
              <w:rPr>
                <w:rFonts w:asciiTheme="minorHAnsi" w:hAnsiTheme="minorHAnsi"/>
              </w:rPr>
              <w:t>ředitel</w:t>
            </w:r>
          </w:p>
        </w:tc>
        <w:tc>
          <w:tcPr>
            <w:tcW w:w="5103" w:type="dxa"/>
          </w:tcPr>
          <w:p w14:paraId="0C866B29" w14:textId="42981D90" w:rsidR="00F61E3F" w:rsidRPr="00167216" w:rsidRDefault="00167216" w:rsidP="00706DC1">
            <w:pPr>
              <w:keepNext/>
              <w:jc w:val="center"/>
              <w:rPr>
                <w:rFonts w:asciiTheme="minorHAnsi" w:hAnsiTheme="minorHAnsi"/>
                <w:szCs w:val="22"/>
              </w:rPr>
            </w:pPr>
            <w:r w:rsidRPr="00167216">
              <w:rPr>
                <w:rFonts w:asciiTheme="minorHAnsi" w:hAnsiTheme="minorHAnsi"/>
                <w:szCs w:val="22"/>
              </w:rPr>
              <w:t>ATELIER PENTA v.o.s.</w:t>
            </w:r>
          </w:p>
          <w:p w14:paraId="1BC9AA2F" w14:textId="607D72C1" w:rsidR="00F61E3F" w:rsidRPr="00167216" w:rsidRDefault="00167216" w:rsidP="00706DC1">
            <w:pPr>
              <w:keepNext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Ing. arch. Jaromír Homolka, CSc.</w:t>
            </w:r>
          </w:p>
          <w:p w14:paraId="22929FF2" w14:textId="0C0E7725" w:rsidR="00EA0F83" w:rsidRPr="00D77A5C" w:rsidRDefault="00167216" w:rsidP="00706DC1">
            <w:pPr>
              <w:keepNext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jednatel</w:t>
            </w:r>
          </w:p>
        </w:tc>
      </w:tr>
      <w:tr w:rsidR="00EA0F83" w:rsidRPr="00D77A5C" w14:paraId="35087C6C" w14:textId="77777777" w:rsidTr="00706DC1">
        <w:tc>
          <w:tcPr>
            <w:tcW w:w="4890" w:type="dxa"/>
          </w:tcPr>
          <w:p w14:paraId="4B35E4C5" w14:textId="77777777" w:rsidR="00EA0F83" w:rsidRPr="00D77A5C" w:rsidRDefault="00EA0F83" w:rsidP="00C15F1E">
            <w:pPr>
              <w:keepNext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5103" w:type="dxa"/>
          </w:tcPr>
          <w:p w14:paraId="6D962B50" w14:textId="77777777" w:rsidR="00EA0F83" w:rsidRPr="00D77A5C" w:rsidRDefault="00EA0F83" w:rsidP="00C15F1E">
            <w:pPr>
              <w:keepNext/>
              <w:jc w:val="center"/>
              <w:rPr>
                <w:rFonts w:asciiTheme="minorHAnsi" w:hAnsiTheme="minorHAnsi"/>
                <w:szCs w:val="22"/>
              </w:rPr>
            </w:pPr>
          </w:p>
        </w:tc>
      </w:tr>
    </w:tbl>
    <w:p w14:paraId="219A057E" w14:textId="77777777" w:rsidR="00EA0F83" w:rsidRPr="00D77A5C" w:rsidRDefault="00EA0F83" w:rsidP="00EA0F83">
      <w:pPr>
        <w:tabs>
          <w:tab w:val="clear" w:pos="1701"/>
          <w:tab w:val="left" w:pos="1843"/>
        </w:tabs>
        <w:rPr>
          <w:rFonts w:asciiTheme="minorHAnsi" w:hAnsiTheme="minorHAnsi"/>
          <w:szCs w:val="22"/>
        </w:rPr>
      </w:pPr>
      <w:bookmarkStart w:id="0" w:name="_GoBack"/>
      <w:bookmarkEnd w:id="0"/>
      <w:permStart w:id="197067692" w:edGrp="everyone"/>
      <w:permEnd w:id="197067692"/>
    </w:p>
    <w:sectPr w:rsidR="00EA0F83" w:rsidRPr="00D77A5C" w:rsidSect="00284430"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macro wne:macroName="PROJECT.NEWMACROS.CISLOCLANKU1"/>
    </wne:keymap>
    <wne:keymap wne:kcmPrimary="0432">
      <wne:macro wne:macroName="PROJECT.NEWMACROS.CISLOCLANKU2"/>
    </wne:keymap>
    <wne:keymap wne:kcmPrimary="0433">
      <wne:macro wne:macroName="PROJECT.NEWMACROS.NADPISCLANKU"/>
    </wne:keymap>
    <wne:keymap wne:kcmPrimary="0434">
      <wne:macro wne:macroName="PROJECT.NEWMACROS.ODSTAVEC1"/>
    </wne:keymap>
    <wne:keymap wne:kcmPrimary="0435">
      <wne:macro wne:macroName="PROJECT.NEWMACROS.ODSTAVEC2"/>
    </wne:keymap>
    <wne:keymap wne:kcmPrimary="0436">
      <wne:macro wne:macroName="PROJECT.NEWMACROS.ODSTAVECPISMENKO"/>
    </wne:keymap>
    <wne:keymap wne:kcmPrimary="0437">
      <wne:macro wne:macroName="PROJECT.NEWMACROS.NOVYCLANEK2"/>
    </wne:keymap>
    <wne:keymap wne:kcmPrimary="044E">
      <wne:macro wne:macroName="PROJECT.NEWMACROS.BEZODSAZENÍ"/>
    </wne:keymap>
    <wne:keymap wne:kcmPrimary="0452">
      <wne:macro wne:macroName="PROJECT.NEWMACROS.NECISTODSTAVEC"/>
    </wne:keymap>
    <wne:keymap wne:kcmPrimary="0454">
      <wne:macro wne:macroName="PROJECT.NEWMACROS.NECISLOVANYODST"/>
    </wne:keymap>
  </wne:keymap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D0E6B7" w14:textId="77777777" w:rsidR="00897BF2" w:rsidRDefault="00897BF2" w:rsidP="00D92601">
      <w:r>
        <w:separator/>
      </w:r>
    </w:p>
  </w:endnote>
  <w:endnote w:type="continuationSeparator" w:id="0">
    <w:p w14:paraId="4EF37CCD" w14:textId="77777777" w:rsidR="00897BF2" w:rsidRDefault="00897BF2" w:rsidP="00D92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4009A17A-3D92-4291-98D4-B69DF213A5B3}"/>
    <w:embedBold r:id="rId2" w:fontKey="{A79CFEE7-9F96-42FF-BC2E-5C6D2B3A2DE9}"/>
    <w:embedBoldItalic r:id="rId3" w:fontKey="{14C26188-2C02-4188-AB3A-C54924046793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NKHXA+FuturaStd-Extra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C2662741-62D3-4314-9492-8534CD50C3F6}"/>
  </w:font>
  <w:font w:name="FuturaTCEExtBol">
    <w:altName w:val="Times New Roman"/>
    <w:charset w:val="EE"/>
    <w:family w:val="auto"/>
    <w:pitch w:val="variable"/>
    <w:sig w:usb0="00000001" w:usb1="0000204A" w:usb2="00000000" w:usb3="00000000" w:csb0="00000083" w:csb1="00000000"/>
    <w:embedRegular r:id="rId5" w:fontKey="{A751921A-1F40-4317-802D-5577CB4F5997}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18307E01-5807-4B9F-88C7-364FB94EFC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9875813"/>
      <w:docPartObj>
        <w:docPartGallery w:val="Page Numbers (Bottom of Page)"/>
        <w:docPartUnique/>
      </w:docPartObj>
    </w:sdtPr>
    <w:sdtEndPr>
      <w:rPr>
        <w:rFonts w:asciiTheme="minorHAnsi" w:hAnsiTheme="minorHAnsi"/>
        <w:color w:val="7F7F7F" w:themeColor="text1" w:themeTint="80"/>
        <w:sz w:val="22"/>
      </w:rPr>
    </w:sdtEndPr>
    <w:sdtContent>
      <w:p w14:paraId="079FA300" w14:textId="77777777" w:rsidR="00B031AA" w:rsidRPr="00D77A5C" w:rsidRDefault="00256EF6">
        <w:pPr>
          <w:pStyle w:val="Zpat"/>
          <w:jc w:val="center"/>
          <w:rPr>
            <w:rFonts w:asciiTheme="minorHAnsi" w:hAnsiTheme="minorHAnsi"/>
            <w:color w:val="7F7F7F" w:themeColor="text1" w:themeTint="80"/>
            <w:sz w:val="22"/>
          </w:rPr>
        </w:pPr>
        <w:r w:rsidRPr="00D77A5C">
          <w:rPr>
            <w:rFonts w:asciiTheme="minorHAnsi" w:hAnsiTheme="minorHAnsi"/>
            <w:color w:val="7F7F7F" w:themeColor="text1" w:themeTint="80"/>
            <w:sz w:val="22"/>
          </w:rPr>
          <w:fldChar w:fldCharType="begin"/>
        </w:r>
        <w:r w:rsidRPr="00D77A5C">
          <w:rPr>
            <w:rFonts w:asciiTheme="minorHAnsi" w:hAnsiTheme="minorHAnsi"/>
            <w:color w:val="7F7F7F" w:themeColor="text1" w:themeTint="80"/>
            <w:sz w:val="22"/>
          </w:rPr>
          <w:instrText xml:space="preserve"> PAGE   \* MERGEFORMAT </w:instrText>
        </w:r>
        <w:r w:rsidRPr="00D77A5C">
          <w:rPr>
            <w:rFonts w:asciiTheme="minorHAnsi" w:hAnsiTheme="minorHAnsi"/>
            <w:color w:val="7F7F7F" w:themeColor="text1" w:themeTint="80"/>
            <w:sz w:val="22"/>
          </w:rPr>
          <w:fldChar w:fldCharType="separate"/>
        </w:r>
        <w:r w:rsidR="00E035D6">
          <w:rPr>
            <w:rFonts w:asciiTheme="minorHAnsi" w:hAnsiTheme="minorHAnsi"/>
            <w:noProof/>
            <w:color w:val="7F7F7F" w:themeColor="text1" w:themeTint="80"/>
            <w:sz w:val="22"/>
          </w:rPr>
          <w:t>5</w:t>
        </w:r>
        <w:r w:rsidRPr="00D77A5C">
          <w:rPr>
            <w:rFonts w:asciiTheme="minorHAnsi" w:hAnsiTheme="minorHAnsi"/>
            <w:noProof/>
            <w:color w:val="7F7F7F" w:themeColor="text1" w:themeTint="80"/>
            <w:sz w:val="2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2A456F" w14:textId="77777777" w:rsidR="00B031AA" w:rsidRPr="00D77A5C" w:rsidRDefault="00B031AA" w:rsidP="00F238F6">
    <w:pPr>
      <w:pStyle w:val="Zpat"/>
      <w:jc w:val="left"/>
      <w:rPr>
        <w:rFonts w:asciiTheme="minorHAnsi" w:hAnsiTheme="minorHAnsi"/>
        <w:b/>
        <w:color w:val="7F7F7F" w:themeColor="text1" w:themeTint="80"/>
        <w:sz w:val="22"/>
      </w:rPr>
    </w:pPr>
    <w:r w:rsidRPr="00D77A5C">
      <w:rPr>
        <w:rFonts w:asciiTheme="minorHAnsi" w:hAnsiTheme="minorHAnsi"/>
        <w:b/>
        <w:color w:val="7F7F7F" w:themeColor="text1" w:themeTint="80"/>
        <w:sz w:val="22"/>
        <w:szCs w:val="22"/>
      </w:rPr>
      <w:t>ev. č. VZ 528890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63CC1A" w14:textId="77777777" w:rsidR="00897BF2" w:rsidRDefault="00897BF2" w:rsidP="00D92601">
      <w:r>
        <w:separator/>
      </w:r>
    </w:p>
  </w:footnote>
  <w:footnote w:type="continuationSeparator" w:id="0">
    <w:p w14:paraId="126D68FE" w14:textId="77777777" w:rsidR="00897BF2" w:rsidRDefault="00897BF2" w:rsidP="00D926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46797"/>
    <w:multiLevelType w:val="hybridMultilevel"/>
    <w:tmpl w:val="AEF21D6A"/>
    <w:lvl w:ilvl="0" w:tplc="7C70404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8343DC"/>
    <w:multiLevelType w:val="multilevel"/>
    <w:tmpl w:val="8048F2D4"/>
    <w:lvl w:ilvl="0">
      <w:start w:val="3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9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0" w:hanging="720"/>
      </w:pPr>
      <w:rPr>
        <w:rFonts w:hint="default"/>
        <w:sz w:val="20"/>
        <w:szCs w:val="20"/>
      </w:rPr>
    </w:lvl>
    <w:lvl w:ilvl="3">
      <w:start w:val="2"/>
      <w:numFmt w:val="decimal"/>
      <w:lvlText w:val="%1.%2.%3.%4."/>
      <w:lvlJc w:val="left"/>
      <w:pPr>
        <w:ind w:left="201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40" w:hanging="1800"/>
      </w:pPr>
      <w:rPr>
        <w:rFonts w:hint="default"/>
      </w:rPr>
    </w:lvl>
  </w:abstractNum>
  <w:abstractNum w:abstractNumId="2">
    <w:nsid w:val="19394871"/>
    <w:multiLevelType w:val="hybridMultilevel"/>
    <w:tmpl w:val="E8AE1AC4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7686B32"/>
    <w:multiLevelType w:val="hybridMultilevel"/>
    <w:tmpl w:val="7370F532"/>
    <w:lvl w:ilvl="0" w:tplc="342E11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202E21"/>
    <w:multiLevelType w:val="multilevel"/>
    <w:tmpl w:val="363E5C34"/>
    <w:lvl w:ilvl="0">
      <w:start w:val="1"/>
      <w:numFmt w:val="decimal"/>
      <w:pStyle w:val="slolnku"/>
      <w:suff w:val="nothing"/>
      <w:lvlText w:val="Článek %1."/>
      <w:lvlJc w:val="left"/>
      <w:pPr>
        <w:ind w:left="0" w:firstLine="0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decimal"/>
      <w:pStyle w:val="Textodst1sl"/>
      <w:isLgl/>
      <w:lvlText w:val="%1.%2."/>
      <w:lvlJc w:val="left"/>
      <w:pPr>
        <w:tabs>
          <w:tab w:val="num" w:pos="720"/>
        </w:tabs>
        <w:ind w:left="720" w:hanging="720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decimal"/>
      <w:pStyle w:val="Textodst2slovan"/>
      <w:lvlText w:val="%1.%2.%3."/>
      <w:lvlJc w:val="left"/>
      <w:pPr>
        <w:tabs>
          <w:tab w:val="num" w:pos="992"/>
        </w:tabs>
        <w:ind w:left="992" w:hanging="708"/>
      </w:pPr>
      <w:rPr>
        <w:b w:val="0"/>
        <w:i w:val="0"/>
      </w:rPr>
    </w:lvl>
    <w:lvl w:ilvl="3">
      <w:start w:val="1"/>
      <w:numFmt w:val="lowerLetter"/>
      <w:pStyle w:val="Textodst3psmena"/>
      <w:lvlText w:val="%4)"/>
      <w:lvlJc w:val="left"/>
      <w:pPr>
        <w:tabs>
          <w:tab w:val="num" w:pos="2778"/>
        </w:tabs>
        <w:ind w:left="2778" w:hanging="618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5">
    <w:nsid w:val="31AF4A4F"/>
    <w:multiLevelType w:val="singleLevel"/>
    <w:tmpl w:val="E6D874C8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35AD66ED"/>
    <w:multiLevelType w:val="hybridMultilevel"/>
    <w:tmpl w:val="727A1E90"/>
    <w:lvl w:ilvl="0" w:tplc="E4B6BCAC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6E101C"/>
    <w:multiLevelType w:val="multilevel"/>
    <w:tmpl w:val="7382DF1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E8365A0"/>
    <w:multiLevelType w:val="multilevel"/>
    <w:tmpl w:val="A184D5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37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2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6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35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056" w:hanging="1440"/>
      </w:pPr>
      <w:rPr>
        <w:rFonts w:hint="default"/>
      </w:rPr>
    </w:lvl>
  </w:abstractNum>
  <w:abstractNum w:abstractNumId="9">
    <w:nsid w:val="4D335AC1"/>
    <w:multiLevelType w:val="hybridMultilevel"/>
    <w:tmpl w:val="61DCD420"/>
    <w:lvl w:ilvl="0" w:tplc="A4E44638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5A323A8"/>
    <w:multiLevelType w:val="multilevel"/>
    <w:tmpl w:val="FC3C38BA"/>
    <w:lvl w:ilvl="0">
      <w:start w:val="1"/>
      <w:numFmt w:val="upperRoman"/>
      <w:suff w:val="nothing"/>
      <w:lvlText w:val="Článek %1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Nadpis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Nadpis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Nadpis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Nadpis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Nadpis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Nadpis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Nadpis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Nadpis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1">
    <w:nsid w:val="57953446"/>
    <w:multiLevelType w:val="multilevel"/>
    <w:tmpl w:val="5AD4F6D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>
    <w:nsid w:val="6A495111"/>
    <w:multiLevelType w:val="hybridMultilevel"/>
    <w:tmpl w:val="02A4B538"/>
    <w:lvl w:ilvl="0" w:tplc="9864ADDA">
      <w:start w:val="1"/>
      <w:numFmt w:val="decimal"/>
      <w:lvlText w:val="%1."/>
      <w:lvlJc w:val="left"/>
      <w:pPr>
        <w:ind w:left="717" w:hanging="360"/>
      </w:pPr>
    </w:lvl>
    <w:lvl w:ilvl="1" w:tplc="04050019">
      <w:start w:val="1"/>
      <w:numFmt w:val="lowerLetter"/>
      <w:lvlText w:val="%2."/>
      <w:lvlJc w:val="left"/>
      <w:pPr>
        <w:ind w:left="1437" w:hanging="360"/>
      </w:pPr>
    </w:lvl>
    <w:lvl w:ilvl="2" w:tplc="0405001B">
      <w:start w:val="1"/>
      <w:numFmt w:val="lowerRoman"/>
      <w:lvlText w:val="%3."/>
      <w:lvlJc w:val="right"/>
      <w:pPr>
        <w:ind w:left="2157" w:hanging="180"/>
      </w:pPr>
    </w:lvl>
    <w:lvl w:ilvl="3" w:tplc="0405000F">
      <w:start w:val="1"/>
      <w:numFmt w:val="decimal"/>
      <w:lvlText w:val="%4."/>
      <w:lvlJc w:val="left"/>
      <w:pPr>
        <w:ind w:left="2877" w:hanging="360"/>
      </w:pPr>
    </w:lvl>
    <w:lvl w:ilvl="4" w:tplc="04050019">
      <w:start w:val="1"/>
      <w:numFmt w:val="lowerLetter"/>
      <w:lvlText w:val="%5."/>
      <w:lvlJc w:val="left"/>
      <w:pPr>
        <w:ind w:left="3597" w:hanging="360"/>
      </w:pPr>
    </w:lvl>
    <w:lvl w:ilvl="5" w:tplc="0405001B">
      <w:start w:val="1"/>
      <w:numFmt w:val="lowerRoman"/>
      <w:lvlText w:val="%6."/>
      <w:lvlJc w:val="right"/>
      <w:pPr>
        <w:ind w:left="4317" w:hanging="180"/>
      </w:pPr>
    </w:lvl>
    <w:lvl w:ilvl="6" w:tplc="0405000F">
      <w:start w:val="1"/>
      <w:numFmt w:val="decimal"/>
      <w:lvlText w:val="%7."/>
      <w:lvlJc w:val="left"/>
      <w:pPr>
        <w:ind w:left="5037" w:hanging="360"/>
      </w:pPr>
    </w:lvl>
    <w:lvl w:ilvl="7" w:tplc="04050019">
      <w:start w:val="1"/>
      <w:numFmt w:val="lowerLetter"/>
      <w:lvlText w:val="%8."/>
      <w:lvlJc w:val="left"/>
      <w:pPr>
        <w:ind w:left="5757" w:hanging="360"/>
      </w:pPr>
    </w:lvl>
    <w:lvl w:ilvl="8" w:tplc="0405001B">
      <w:start w:val="1"/>
      <w:numFmt w:val="lowerRoman"/>
      <w:lvlText w:val="%9."/>
      <w:lvlJc w:val="right"/>
      <w:pPr>
        <w:ind w:left="6477" w:hanging="180"/>
      </w:pPr>
    </w:lvl>
  </w:abstractNum>
  <w:abstractNum w:abstractNumId="13">
    <w:nsid w:val="6C4F5963"/>
    <w:multiLevelType w:val="multilevel"/>
    <w:tmpl w:val="B72824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080" w:hanging="1440"/>
      </w:pPr>
      <w:rPr>
        <w:rFonts w:hint="default"/>
      </w:rPr>
    </w:lvl>
  </w:abstractNum>
  <w:abstractNum w:abstractNumId="14">
    <w:nsid w:val="6E480B69"/>
    <w:multiLevelType w:val="hybridMultilevel"/>
    <w:tmpl w:val="3F283D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3B5F0C"/>
    <w:multiLevelType w:val="singleLevel"/>
    <w:tmpl w:val="917E3520"/>
    <w:lvl w:ilvl="0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ascii="Calibri" w:hAnsi="Calibri" w:cs="Arial" w:hint="default"/>
        <w:b w:val="0"/>
        <w:bCs w:val="0"/>
        <w:i w:val="0"/>
        <w:iCs w:val="0"/>
        <w:strike w:val="0"/>
        <w:dstrike w:val="0"/>
        <w:sz w:val="22"/>
        <w:szCs w:val="22"/>
        <w:vertAlign w:val="baseline"/>
      </w:rPr>
    </w:lvl>
  </w:abstractNum>
  <w:abstractNum w:abstractNumId="16">
    <w:nsid w:val="73637250"/>
    <w:multiLevelType w:val="multilevel"/>
    <w:tmpl w:val="6398516C"/>
    <w:lvl w:ilvl="0">
      <w:start w:val="1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5905B84"/>
    <w:multiLevelType w:val="multilevel"/>
    <w:tmpl w:val="2B3261D8"/>
    <w:lvl w:ilvl="0">
      <w:start w:val="1"/>
      <w:numFmt w:val="decimal"/>
      <w:pStyle w:val="Styl2"/>
      <w:lvlText w:val="%1."/>
      <w:lvlJc w:val="left"/>
      <w:pPr>
        <w:tabs>
          <w:tab w:val="num" w:pos="432"/>
        </w:tabs>
        <w:ind w:left="792" w:hanging="792"/>
      </w:pPr>
      <w:rPr>
        <w:rFonts w:cs="Times New Roman" w:hint="default"/>
      </w:rPr>
    </w:lvl>
    <w:lvl w:ilvl="1">
      <w:start w:val="1"/>
      <w:numFmt w:val="decimal"/>
      <w:pStyle w:val="Styl3"/>
      <w:lvlText w:val="%1.%2."/>
      <w:lvlJc w:val="left"/>
      <w:pPr>
        <w:tabs>
          <w:tab w:val="num" w:pos="615"/>
        </w:tabs>
        <w:ind w:left="615" w:hanging="331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504" w:hanging="504"/>
      </w:pPr>
      <w:rPr>
        <w:rFonts w:cs="Times New Roman" w:hint="default"/>
        <w:b/>
        <w:i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8">
    <w:nsid w:val="78AB7DFC"/>
    <w:multiLevelType w:val="multilevel"/>
    <w:tmpl w:val="6292E9AA"/>
    <w:lvl w:ilvl="0">
      <w:start w:val="27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992"/>
        </w:tabs>
        <w:ind w:left="992" w:hanging="708"/>
      </w:pPr>
      <w:rPr>
        <w:b w:val="0"/>
        <w:i w:val="0"/>
      </w:rPr>
    </w:lvl>
    <w:lvl w:ilvl="3">
      <w:start w:val="1"/>
      <w:numFmt w:val="lowerLetter"/>
      <w:lvlText w:val="%4)"/>
      <w:lvlJc w:val="left"/>
      <w:pPr>
        <w:tabs>
          <w:tab w:val="num" w:pos="2778"/>
        </w:tabs>
        <w:ind w:left="2778" w:hanging="618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9">
    <w:nsid w:val="7CCF7261"/>
    <w:multiLevelType w:val="hybridMultilevel"/>
    <w:tmpl w:val="185A8D52"/>
    <w:lvl w:ilvl="0" w:tplc="51DCD2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45053A"/>
    <w:multiLevelType w:val="multilevel"/>
    <w:tmpl w:val="5B0076B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4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4"/>
  </w:num>
  <w:num w:numId="11">
    <w:abstractNumId w:val="4"/>
  </w:num>
  <w:num w:numId="12">
    <w:abstractNumId w:val="4"/>
  </w:num>
  <w:num w:numId="13">
    <w:abstractNumId w:val="20"/>
  </w:num>
  <w:num w:numId="14">
    <w:abstractNumId w:val="18"/>
  </w:num>
  <w:num w:numId="15">
    <w:abstractNumId w:val="5"/>
  </w:num>
  <w:num w:numId="16">
    <w:abstractNumId w:val="19"/>
  </w:num>
  <w:num w:numId="17">
    <w:abstractNumId w:val="8"/>
  </w:num>
  <w:num w:numId="18">
    <w:abstractNumId w:val="13"/>
  </w:num>
  <w:num w:numId="19">
    <w:abstractNumId w:val="15"/>
  </w:num>
  <w:num w:numId="20">
    <w:abstractNumId w:val="17"/>
  </w:num>
  <w:num w:numId="21">
    <w:abstractNumId w:val="0"/>
  </w:num>
  <w:num w:numId="22">
    <w:abstractNumId w:val="3"/>
  </w:num>
  <w:num w:numId="23">
    <w:abstractNumId w:val="2"/>
  </w:num>
  <w:num w:numId="24">
    <w:abstractNumId w:val="6"/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  <w:num w:numId="27">
    <w:abstractNumId w:val="1"/>
  </w:num>
  <w:num w:numId="28">
    <w:abstractNumId w:val="11"/>
  </w:num>
  <w:num w:numId="29">
    <w:abstractNumId w:val="16"/>
  </w:num>
  <w:num w:numId="30">
    <w:abstractNumId w:val="4"/>
  </w:num>
  <w:num w:numId="31">
    <w:abstractNumId w:val="7"/>
  </w:num>
  <w:num w:numId="32">
    <w:abstractNumId w:val="14"/>
  </w:num>
  <w:num w:numId="33">
    <w:abstractNumId w:val="4"/>
  </w:num>
  <w:num w:numId="34">
    <w:abstractNumId w:val="4"/>
  </w:num>
  <w:num w:numId="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ocumentProtection w:edit="readOnly" w:formatting="1" w:enforcement="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CFA"/>
    <w:rsid w:val="00007D0F"/>
    <w:rsid w:val="00014E4E"/>
    <w:rsid w:val="00025B29"/>
    <w:rsid w:val="00054C31"/>
    <w:rsid w:val="00056441"/>
    <w:rsid w:val="000765D5"/>
    <w:rsid w:val="00081FEF"/>
    <w:rsid w:val="00097BEE"/>
    <w:rsid w:val="000A57D7"/>
    <w:rsid w:val="000B083C"/>
    <w:rsid w:val="000B1789"/>
    <w:rsid w:val="000C2921"/>
    <w:rsid w:val="000D30FF"/>
    <w:rsid w:val="000E08F5"/>
    <w:rsid w:val="000E3C42"/>
    <w:rsid w:val="000E4CE2"/>
    <w:rsid w:val="000E6C46"/>
    <w:rsid w:val="00125633"/>
    <w:rsid w:val="00127376"/>
    <w:rsid w:val="001325B0"/>
    <w:rsid w:val="00133DED"/>
    <w:rsid w:val="00134045"/>
    <w:rsid w:val="00142723"/>
    <w:rsid w:val="00144D36"/>
    <w:rsid w:val="0015608C"/>
    <w:rsid w:val="00167216"/>
    <w:rsid w:val="001A576A"/>
    <w:rsid w:val="001B52D3"/>
    <w:rsid w:val="001B7C49"/>
    <w:rsid w:val="001C088F"/>
    <w:rsid w:val="001F26FA"/>
    <w:rsid w:val="001F5447"/>
    <w:rsid w:val="001F650D"/>
    <w:rsid w:val="00210E4C"/>
    <w:rsid w:val="00211AA7"/>
    <w:rsid w:val="0022061A"/>
    <w:rsid w:val="00241EC2"/>
    <w:rsid w:val="00256EF6"/>
    <w:rsid w:val="00284430"/>
    <w:rsid w:val="00285982"/>
    <w:rsid w:val="00286D73"/>
    <w:rsid w:val="002A2E15"/>
    <w:rsid w:val="002E3088"/>
    <w:rsid w:val="002E44E5"/>
    <w:rsid w:val="002E55CF"/>
    <w:rsid w:val="002E6633"/>
    <w:rsid w:val="002F04DF"/>
    <w:rsid w:val="00331B73"/>
    <w:rsid w:val="00331DE1"/>
    <w:rsid w:val="00362189"/>
    <w:rsid w:val="00367393"/>
    <w:rsid w:val="003A2042"/>
    <w:rsid w:val="003C4071"/>
    <w:rsid w:val="003C78BB"/>
    <w:rsid w:val="003D3859"/>
    <w:rsid w:val="003D58A8"/>
    <w:rsid w:val="003F10AD"/>
    <w:rsid w:val="003F3C01"/>
    <w:rsid w:val="00446502"/>
    <w:rsid w:val="0047726B"/>
    <w:rsid w:val="00480421"/>
    <w:rsid w:val="004902CC"/>
    <w:rsid w:val="00491B99"/>
    <w:rsid w:val="004D1809"/>
    <w:rsid w:val="004D3022"/>
    <w:rsid w:val="004E4816"/>
    <w:rsid w:val="004F7028"/>
    <w:rsid w:val="00507C63"/>
    <w:rsid w:val="00572CAE"/>
    <w:rsid w:val="00581C0A"/>
    <w:rsid w:val="00583226"/>
    <w:rsid w:val="00585159"/>
    <w:rsid w:val="0059737D"/>
    <w:rsid w:val="0062147A"/>
    <w:rsid w:val="006265AF"/>
    <w:rsid w:val="00635611"/>
    <w:rsid w:val="00661198"/>
    <w:rsid w:val="00672C2B"/>
    <w:rsid w:val="00691301"/>
    <w:rsid w:val="00692273"/>
    <w:rsid w:val="006A095F"/>
    <w:rsid w:val="006B2026"/>
    <w:rsid w:val="0070643E"/>
    <w:rsid w:val="00706DC1"/>
    <w:rsid w:val="0071061C"/>
    <w:rsid w:val="00726180"/>
    <w:rsid w:val="00732C98"/>
    <w:rsid w:val="00763597"/>
    <w:rsid w:val="007804A8"/>
    <w:rsid w:val="007813C7"/>
    <w:rsid w:val="00782854"/>
    <w:rsid w:val="007B25C7"/>
    <w:rsid w:val="007C406C"/>
    <w:rsid w:val="007E171E"/>
    <w:rsid w:val="007E51DA"/>
    <w:rsid w:val="00802E54"/>
    <w:rsid w:val="0081289D"/>
    <w:rsid w:val="008170E1"/>
    <w:rsid w:val="0082707E"/>
    <w:rsid w:val="00897BF2"/>
    <w:rsid w:val="008A4023"/>
    <w:rsid w:val="008B0553"/>
    <w:rsid w:val="008D7107"/>
    <w:rsid w:val="008E2EFF"/>
    <w:rsid w:val="009157CD"/>
    <w:rsid w:val="009442A6"/>
    <w:rsid w:val="00961181"/>
    <w:rsid w:val="00987C6F"/>
    <w:rsid w:val="009B1CDC"/>
    <w:rsid w:val="009B44D0"/>
    <w:rsid w:val="009B7F42"/>
    <w:rsid w:val="009D0614"/>
    <w:rsid w:val="009D49C1"/>
    <w:rsid w:val="00A049C3"/>
    <w:rsid w:val="00A2602A"/>
    <w:rsid w:val="00A33478"/>
    <w:rsid w:val="00A4025C"/>
    <w:rsid w:val="00A45283"/>
    <w:rsid w:val="00A564A3"/>
    <w:rsid w:val="00A87C84"/>
    <w:rsid w:val="00A87D32"/>
    <w:rsid w:val="00A95E97"/>
    <w:rsid w:val="00AA3730"/>
    <w:rsid w:val="00AA3F94"/>
    <w:rsid w:val="00AC4B93"/>
    <w:rsid w:val="00B031AA"/>
    <w:rsid w:val="00B13EF3"/>
    <w:rsid w:val="00B32368"/>
    <w:rsid w:val="00B36308"/>
    <w:rsid w:val="00B53B0E"/>
    <w:rsid w:val="00B55A27"/>
    <w:rsid w:val="00B64A7A"/>
    <w:rsid w:val="00B8655C"/>
    <w:rsid w:val="00B927E2"/>
    <w:rsid w:val="00BC63C0"/>
    <w:rsid w:val="00BD5F10"/>
    <w:rsid w:val="00BD6930"/>
    <w:rsid w:val="00C1161D"/>
    <w:rsid w:val="00C15F1E"/>
    <w:rsid w:val="00C21207"/>
    <w:rsid w:val="00C34E2E"/>
    <w:rsid w:val="00C71081"/>
    <w:rsid w:val="00C87513"/>
    <w:rsid w:val="00CA59C9"/>
    <w:rsid w:val="00CD643C"/>
    <w:rsid w:val="00CF3058"/>
    <w:rsid w:val="00CF36D4"/>
    <w:rsid w:val="00D117A4"/>
    <w:rsid w:val="00D17918"/>
    <w:rsid w:val="00D20381"/>
    <w:rsid w:val="00D320CE"/>
    <w:rsid w:val="00D32771"/>
    <w:rsid w:val="00D54FA0"/>
    <w:rsid w:val="00D61DE6"/>
    <w:rsid w:val="00D75684"/>
    <w:rsid w:val="00D77A5C"/>
    <w:rsid w:val="00D92601"/>
    <w:rsid w:val="00E035D6"/>
    <w:rsid w:val="00E05B0B"/>
    <w:rsid w:val="00E147C0"/>
    <w:rsid w:val="00E14CFA"/>
    <w:rsid w:val="00E214AE"/>
    <w:rsid w:val="00E37BC6"/>
    <w:rsid w:val="00E46EDA"/>
    <w:rsid w:val="00E554E8"/>
    <w:rsid w:val="00E646A4"/>
    <w:rsid w:val="00E90EBD"/>
    <w:rsid w:val="00EA0BF5"/>
    <w:rsid w:val="00EA0F83"/>
    <w:rsid w:val="00EA45F3"/>
    <w:rsid w:val="00ED6442"/>
    <w:rsid w:val="00ED706F"/>
    <w:rsid w:val="00EF08D9"/>
    <w:rsid w:val="00F22F59"/>
    <w:rsid w:val="00F238F6"/>
    <w:rsid w:val="00F2488D"/>
    <w:rsid w:val="00F45432"/>
    <w:rsid w:val="00F5698C"/>
    <w:rsid w:val="00F61E3F"/>
    <w:rsid w:val="00F72E11"/>
    <w:rsid w:val="00F73C7A"/>
    <w:rsid w:val="00F83A10"/>
    <w:rsid w:val="00F91E22"/>
    <w:rsid w:val="00FA2A6F"/>
    <w:rsid w:val="00FC4103"/>
    <w:rsid w:val="00FE5FFE"/>
    <w:rsid w:val="00FE7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F243F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0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14CFA"/>
    <w:pPr>
      <w:tabs>
        <w:tab w:val="left" w:pos="0"/>
        <w:tab w:val="left" w:pos="284"/>
        <w:tab w:val="left" w:pos="1701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E14CFA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link w:val="Nadpis2Char"/>
    <w:qFormat/>
    <w:rsid w:val="00E14CFA"/>
    <w:pPr>
      <w:keepNext/>
      <w:numPr>
        <w:ilvl w:val="1"/>
        <w:numId w:val="9"/>
      </w:numPr>
      <w:spacing w:before="240" w:after="60"/>
      <w:outlineLvl w:val="1"/>
    </w:pPr>
    <w:rPr>
      <w:rFonts w:ascii="Arial" w:hAnsi="Arial"/>
      <w:b/>
      <w:i/>
    </w:rPr>
  </w:style>
  <w:style w:type="paragraph" w:styleId="Nadpis3">
    <w:name w:val="heading 3"/>
    <w:basedOn w:val="Normln"/>
    <w:next w:val="Normln"/>
    <w:link w:val="Nadpis3Char"/>
    <w:qFormat/>
    <w:rsid w:val="00E14CFA"/>
    <w:pPr>
      <w:keepNext/>
      <w:numPr>
        <w:ilvl w:val="2"/>
        <w:numId w:val="9"/>
      </w:numPr>
      <w:spacing w:before="240" w:after="60"/>
      <w:outlineLvl w:val="2"/>
    </w:pPr>
    <w:rPr>
      <w:rFonts w:ascii="Arial" w:hAnsi="Arial"/>
    </w:rPr>
  </w:style>
  <w:style w:type="paragraph" w:styleId="Nadpis4">
    <w:name w:val="heading 4"/>
    <w:basedOn w:val="Normln"/>
    <w:next w:val="Normln"/>
    <w:link w:val="Nadpis4Char"/>
    <w:qFormat/>
    <w:rsid w:val="00E14CFA"/>
    <w:pPr>
      <w:keepNext/>
      <w:numPr>
        <w:ilvl w:val="3"/>
        <w:numId w:val="9"/>
      </w:numPr>
      <w:spacing w:before="240" w:after="60"/>
      <w:outlineLvl w:val="3"/>
    </w:pPr>
    <w:rPr>
      <w:rFonts w:ascii="Arial" w:hAnsi="Arial"/>
      <w:b/>
    </w:rPr>
  </w:style>
  <w:style w:type="paragraph" w:styleId="Nadpis5">
    <w:name w:val="heading 5"/>
    <w:basedOn w:val="Normln"/>
    <w:next w:val="Normln"/>
    <w:link w:val="Nadpis5Char"/>
    <w:qFormat/>
    <w:rsid w:val="00E14CFA"/>
    <w:pPr>
      <w:numPr>
        <w:ilvl w:val="4"/>
        <w:numId w:val="9"/>
      </w:num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link w:val="Nadpis6Char"/>
    <w:qFormat/>
    <w:rsid w:val="00E14CFA"/>
    <w:pPr>
      <w:numPr>
        <w:ilvl w:val="5"/>
        <w:numId w:val="9"/>
      </w:num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link w:val="Nadpis7Char"/>
    <w:qFormat/>
    <w:rsid w:val="00E14CFA"/>
    <w:pPr>
      <w:numPr>
        <w:ilvl w:val="6"/>
        <w:numId w:val="9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link w:val="Nadpis8Char"/>
    <w:qFormat/>
    <w:rsid w:val="00E14CFA"/>
    <w:pPr>
      <w:numPr>
        <w:ilvl w:val="7"/>
        <w:numId w:val="9"/>
      </w:num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link w:val="Nadpis9Char"/>
    <w:qFormat/>
    <w:rsid w:val="00E14CFA"/>
    <w:pPr>
      <w:numPr>
        <w:ilvl w:val="8"/>
        <w:numId w:val="9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lolnku">
    <w:name w:val="Číslo článku"/>
    <w:basedOn w:val="Normln"/>
    <w:next w:val="Normln"/>
    <w:uiPriority w:val="99"/>
    <w:rsid w:val="00E14CFA"/>
    <w:pPr>
      <w:keepNext/>
      <w:numPr>
        <w:numId w:val="12"/>
      </w:numPr>
      <w:spacing w:before="160" w:after="40"/>
      <w:jc w:val="center"/>
    </w:pPr>
    <w:rPr>
      <w:b/>
    </w:rPr>
  </w:style>
  <w:style w:type="paragraph" w:customStyle="1" w:styleId="Firma">
    <w:name w:val="Firma"/>
    <w:basedOn w:val="Normln"/>
    <w:next w:val="Normln"/>
    <w:rsid w:val="00E14CFA"/>
    <w:rPr>
      <w:b/>
    </w:rPr>
  </w:style>
  <w:style w:type="character" w:customStyle="1" w:styleId="Nadpis1Char">
    <w:name w:val="Nadpis 1 Char"/>
    <w:basedOn w:val="Standardnpsmoodstavce"/>
    <w:link w:val="Nadpis1"/>
    <w:rsid w:val="00E14CFA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E14CFA"/>
    <w:rPr>
      <w:rFonts w:ascii="Arial" w:eastAsia="Times New Roman" w:hAnsi="Arial" w:cs="Times New Roman"/>
      <w:b/>
      <w:i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E14CFA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E14CFA"/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E14CFA"/>
    <w:rPr>
      <w:rFonts w:ascii="Times New Roman" w:eastAsia="Times New Roman" w:hAnsi="Times New Roman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E14CFA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E14CFA"/>
    <w:rPr>
      <w:rFonts w:ascii="Arial" w:eastAsia="Times New Roman" w:hAnsi="Arial" w:cs="Times New Roman"/>
      <w:b/>
      <w:i/>
      <w:sz w:val="18"/>
      <w:szCs w:val="20"/>
      <w:lang w:eastAsia="cs-CZ"/>
    </w:rPr>
  </w:style>
  <w:style w:type="paragraph" w:styleId="Nzev">
    <w:name w:val="Title"/>
    <w:basedOn w:val="Normln"/>
    <w:link w:val="NzevChar"/>
    <w:qFormat/>
    <w:rsid w:val="00E14CFA"/>
    <w:pPr>
      <w:jc w:val="center"/>
    </w:pPr>
    <w:rPr>
      <w:b/>
      <w:sz w:val="40"/>
      <w:u w:val="single"/>
    </w:rPr>
  </w:style>
  <w:style w:type="character" w:customStyle="1" w:styleId="NzevChar">
    <w:name w:val="Název Char"/>
    <w:basedOn w:val="Standardnpsmoodstavce"/>
    <w:link w:val="Nzev"/>
    <w:rsid w:val="00E14CFA"/>
    <w:rPr>
      <w:rFonts w:ascii="Times New Roman" w:eastAsia="Times New Roman" w:hAnsi="Times New Roman" w:cs="Times New Roman"/>
      <w:b/>
      <w:sz w:val="40"/>
      <w:szCs w:val="20"/>
      <w:u w:val="single"/>
      <w:lang w:eastAsia="cs-CZ"/>
    </w:rPr>
  </w:style>
  <w:style w:type="paragraph" w:customStyle="1" w:styleId="Nzev24centrbold">
    <w:name w:val="Název 24 centr bold"/>
    <w:basedOn w:val="Firma"/>
    <w:rsid w:val="00E14CFA"/>
    <w:pPr>
      <w:jc w:val="center"/>
    </w:pPr>
    <w:rPr>
      <w:sz w:val="48"/>
    </w:rPr>
  </w:style>
  <w:style w:type="paragraph" w:customStyle="1" w:styleId="Nzev18centrbold">
    <w:name w:val="Název 18 centr bold"/>
    <w:basedOn w:val="Nzev24centrbold"/>
    <w:rsid w:val="00E14CFA"/>
    <w:rPr>
      <w:sz w:val="36"/>
    </w:rPr>
  </w:style>
  <w:style w:type="paragraph" w:customStyle="1" w:styleId="Nzevlnku">
    <w:name w:val="Název článku"/>
    <w:basedOn w:val="slolnku"/>
    <w:next w:val="Normln"/>
    <w:rsid w:val="00E14CFA"/>
    <w:pPr>
      <w:numPr>
        <w:numId w:val="0"/>
      </w:numPr>
      <w:spacing w:before="0" w:after="0"/>
      <w:outlineLvl w:val="0"/>
    </w:pPr>
  </w:style>
  <w:style w:type="paragraph" w:customStyle="1" w:styleId="Not">
    <w:name w:val="Notář"/>
    <w:basedOn w:val="Normln"/>
    <w:rsid w:val="00E14CFA"/>
    <w:pPr>
      <w:tabs>
        <w:tab w:val="clear" w:pos="0"/>
        <w:tab w:val="clear" w:pos="284"/>
        <w:tab w:val="clear" w:pos="1701"/>
        <w:tab w:val="left" w:leader="hyphen" w:pos="9072"/>
      </w:tabs>
    </w:pPr>
  </w:style>
  <w:style w:type="paragraph" w:customStyle="1" w:styleId="smlstrana-daje">
    <w:name w:val="sml.strana - údaje"/>
    <w:basedOn w:val="Normln"/>
    <w:autoRedefine/>
    <w:rsid w:val="00E14CFA"/>
    <w:pPr>
      <w:tabs>
        <w:tab w:val="clear" w:pos="284"/>
        <w:tab w:val="clear" w:pos="1701"/>
        <w:tab w:val="left" w:pos="2340"/>
      </w:tabs>
      <w:jc w:val="left"/>
    </w:pPr>
  </w:style>
  <w:style w:type="paragraph" w:customStyle="1" w:styleId="Textodst1sl">
    <w:name w:val="Text odst.1čísl"/>
    <w:basedOn w:val="Normln"/>
    <w:link w:val="Textodst1slChar"/>
    <w:uiPriority w:val="99"/>
    <w:rsid w:val="00E14CFA"/>
    <w:pPr>
      <w:numPr>
        <w:ilvl w:val="1"/>
        <w:numId w:val="12"/>
      </w:numPr>
      <w:tabs>
        <w:tab w:val="clear" w:pos="1701"/>
      </w:tabs>
      <w:spacing w:before="80"/>
      <w:outlineLvl w:val="1"/>
    </w:pPr>
  </w:style>
  <w:style w:type="paragraph" w:customStyle="1" w:styleId="Textodst3psmena">
    <w:name w:val="Text odst. 3 písmena"/>
    <w:basedOn w:val="Textodst1sl"/>
    <w:uiPriority w:val="99"/>
    <w:rsid w:val="00E14CFA"/>
    <w:pPr>
      <w:numPr>
        <w:ilvl w:val="3"/>
      </w:numPr>
      <w:spacing w:before="0"/>
      <w:outlineLvl w:val="3"/>
    </w:pPr>
  </w:style>
  <w:style w:type="paragraph" w:customStyle="1" w:styleId="Textodst2slovan">
    <w:name w:val="Text odst.2 číslovaný"/>
    <w:basedOn w:val="Textodst1sl"/>
    <w:uiPriority w:val="99"/>
    <w:rsid w:val="00E14CFA"/>
    <w:pPr>
      <w:numPr>
        <w:ilvl w:val="2"/>
      </w:numPr>
      <w:tabs>
        <w:tab w:val="clear" w:pos="0"/>
        <w:tab w:val="clear" w:pos="284"/>
      </w:tabs>
      <w:spacing w:before="0"/>
      <w:outlineLvl w:val="2"/>
    </w:pPr>
  </w:style>
  <w:style w:type="paragraph" w:customStyle="1" w:styleId="Textodst1neslovan">
    <w:name w:val="Text odst.1 nečíslovaný"/>
    <w:basedOn w:val="Textodst2slovan"/>
    <w:rsid w:val="00E14CFA"/>
    <w:pPr>
      <w:numPr>
        <w:ilvl w:val="0"/>
        <w:numId w:val="0"/>
      </w:numPr>
      <w:ind w:left="720"/>
    </w:pPr>
  </w:style>
  <w:style w:type="paragraph" w:customStyle="1" w:styleId="textodst2neslovan">
    <w:name w:val="text odst.2 nečíslovaný"/>
    <w:basedOn w:val="Textodst2slovan"/>
    <w:rsid w:val="00E14CFA"/>
    <w:pPr>
      <w:numPr>
        <w:ilvl w:val="0"/>
        <w:numId w:val="0"/>
      </w:numPr>
      <w:ind w:left="1418"/>
    </w:pPr>
  </w:style>
  <w:style w:type="paragraph" w:customStyle="1" w:styleId="textodst3neslovan">
    <w:name w:val="text odst.3 nečíslovaný"/>
    <w:basedOn w:val="textodst2neslovan"/>
    <w:rsid w:val="00E14CFA"/>
    <w:pPr>
      <w:ind w:left="1843"/>
    </w:pPr>
  </w:style>
  <w:style w:type="paragraph" w:styleId="Zhlav">
    <w:name w:val="header"/>
    <w:basedOn w:val="Normln"/>
    <w:link w:val="ZhlavChar"/>
    <w:semiHidden/>
    <w:rsid w:val="00E14CF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Zhlavcentr8">
    <w:name w:val="Záhlaví centr 8"/>
    <w:basedOn w:val="Zhlav"/>
    <w:rsid w:val="00E14CFA"/>
    <w:pPr>
      <w:jc w:val="center"/>
    </w:pPr>
    <w:rPr>
      <w:sz w:val="16"/>
    </w:rPr>
  </w:style>
  <w:style w:type="paragraph" w:customStyle="1" w:styleId="zkltext12bloksvzan">
    <w:name w:val="zákl text 12 blok svázaný"/>
    <w:basedOn w:val="Normln"/>
    <w:rsid w:val="00E14CFA"/>
    <w:pPr>
      <w:keepNext/>
    </w:pPr>
  </w:style>
  <w:style w:type="paragraph" w:customStyle="1" w:styleId="zkltextcentr12">
    <w:name w:val="zákl. text centr 12"/>
    <w:basedOn w:val="Firma"/>
    <w:rsid w:val="00E14CFA"/>
    <w:pPr>
      <w:jc w:val="center"/>
    </w:pPr>
    <w:rPr>
      <w:b w:val="0"/>
    </w:rPr>
  </w:style>
  <w:style w:type="paragraph" w:customStyle="1" w:styleId="zkltextcent16">
    <w:name w:val="zákl.text cent 16"/>
    <w:basedOn w:val="zkltextcentr12"/>
    <w:rsid w:val="00E14CFA"/>
    <w:rPr>
      <w:sz w:val="32"/>
    </w:rPr>
  </w:style>
  <w:style w:type="paragraph" w:customStyle="1" w:styleId="zkltextcentr16bold">
    <w:name w:val="zákl. text centr 16 bold"/>
    <w:basedOn w:val="zkltextcent16"/>
    <w:rsid w:val="00E14CFA"/>
    <w:rPr>
      <w:b/>
    </w:rPr>
  </w:style>
  <w:style w:type="paragraph" w:customStyle="1" w:styleId="zkltextcentrbold12">
    <w:name w:val="zákl. text centr bold 12"/>
    <w:basedOn w:val="Firma"/>
    <w:rsid w:val="00E14CFA"/>
    <w:pPr>
      <w:jc w:val="center"/>
    </w:pPr>
  </w:style>
  <w:style w:type="paragraph" w:customStyle="1" w:styleId="zkltextblok12">
    <w:name w:val="zákl.text blok 12"/>
    <w:basedOn w:val="Normln"/>
    <w:rsid w:val="00E14CFA"/>
    <w:pPr>
      <w:spacing w:before="80"/>
    </w:pPr>
  </w:style>
  <w:style w:type="paragraph" w:styleId="Zkladntext">
    <w:name w:val="Body Text"/>
    <w:basedOn w:val="Normln"/>
    <w:link w:val="ZkladntextChar"/>
    <w:semiHidden/>
    <w:rsid w:val="00E14CFA"/>
    <w:pPr>
      <w:tabs>
        <w:tab w:val="clear" w:pos="0"/>
        <w:tab w:val="clear" w:pos="284"/>
        <w:tab w:val="clear" w:pos="1701"/>
      </w:tabs>
    </w:pPr>
  </w:style>
  <w:style w:type="character" w:customStyle="1" w:styleId="ZkladntextChar">
    <w:name w:val="Základní text Char"/>
    <w:basedOn w:val="Standardnpsmoodstavce"/>
    <w:link w:val="Zkladntex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semiHidden/>
    <w:rsid w:val="00E14CF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Default">
    <w:name w:val="Default"/>
    <w:rsid w:val="00241EC2"/>
    <w:pPr>
      <w:autoSpaceDE w:val="0"/>
      <w:autoSpaceDN w:val="0"/>
      <w:adjustRightInd w:val="0"/>
      <w:spacing w:after="0" w:line="240" w:lineRule="auto"/>
    </w:pPr>
    <w:rPr>
      <w:rFonts w:ascii="ANKHXA+FuturaStd-ExtraBold" w:hAnsi="ANKHXA+FuturaStd-ExtraBold" w:cs="ANKHXA+FuturaStd-ExtraBold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59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59C9"/>
    <w:rPr>
      <w:rFonts w:ascii="Tahoma" w:eastAsia="Times New Roman" w:hAnsi="Tahoma" w:cs="Tahoma"/>
      <w:sz w:val="16"/>
      <w:szCs w:val="16"/>
      <w:lang w:eastAsia="cs-CZ"/>
    </w:rPr>
  </w:style>
  <w:style w:type="character" w:styleId="Znakapoznpodarou">
    <w:name w:val="footnote reference"/>
    <w:basedOn w:val="Standardnpsmoodstavce"/>
    <w:semiHidden/>
    <w:rsid w:val="00D75684"/>
    <w:rPr>
      <w:vertAlign w:val="superscript"/>
    </w:rPr>
  </w:style>
  <w:style w:type="paragraph" w:styleId="Textpoznpodarou">
    <w:name w:val="footnote text"/>
    <w:basedOn w:val="Normln"/>
    <w:link w:val="TextpoznpodarouChar"/>
    <w:semiHidden/>
    <w:rsid w:val="00D75684"/>
    <w:pPr>
      <w:tabs>
        <w:tab w:val="clear" w:pos="0"/>
        <w:tab w:val="clear" w:pos="284"/>
        <w:tab w:val="clear" w:pos="1701"/>
      </w:tabs>
      <w:jc w:val="left"/>
    </w:pPr>
    <w:rPr>
      <w:sz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D7568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odst1slChar">
    <w:name w:val="Text odst.1čísl Char"/>
    <w:basedOn w:val="Standardnpsmoodstavce"/>
    <w:link w:val="Textodst1sl"/>
    <w:uiPriority w:val="99"/>
    <w:rsid w:val="00F2488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3C78BB"/>
    <w:pPr>
      <w:tabs>
        <w:tab w:val="clear" w:pos="0"/>
        <w:tab w:val="clear" w:pos="284"/>
        <w:tab w:val="clear" w:pos="1701"/>
      </w:tabs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Styl2">
    <w:name w:val="Styl2"/>
    <w:basedOn w:val="Normln"/>
    <w:uiPriority w:val="99"/>
    <w:rsid w:val="00362189"/>
    <w:pPr>
      <w:numPr>
        <w:numId w:val="20"/>
      </w:numPr>
      <w:tabs>
        <w:tab w:val="clear" w:pos="0"/>
        <w:tab w:val="clear" w:pos="284"/>
        <w:tab w:val="clear" w:pos="1701"/>
      </w:tabs>
      <w:spacing w:before="120"/>
    </w:pPr>
    <w:rPr>
      <w:b/>
      <w:bCs/>
      <w:sz w:val="28"/>
      <w:szCs w:val="24"/>
    </w:rPr>
  </w:style>
  <w:style w:type="paragraph" w:customStyle="1" w:styleId="Styl3">
    <w:name w:val="Styl3"/>
    <w:basedOn w:val="Normln"/>
    <w:uiPriority w:val="99"/>
    <w:rsid w:val="00362189"/>
    <w:pPr>
      <w:numPr>
        <w:ilvl w:val="1"/>
        <w:numId w:val="20"/>
      </w:numPr>
      <w:tabs>
        <w:tab w:val="clear" w:pos="0"/>
        <w:tab w:val="clear" w:pos="284"/>
        <w:tab w:val="clear" w:pos="1701"/>
      </w:tabs>
      <w:spacing w:before="120"/>
    </w:pPr>
    <w:rPr>
      <w:b/>
      <w:bCs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E05B0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05B0B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05B0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05B0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05B0B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Bodytext2">
    <w:name w:val="Body text (2)_"/>
    <w:basedOn w:val="Standardnpsmoodstavce"/>
    <w:link w:val="Bodytext20"/>
    <w:rsid w:val="00480421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Bodytext2Bold">
    <w:name w:val="Body text (2) + Bold"/>
    <w:basedOn w:val="Bodytext2"/>
    <w:rsid w:val="00480421"/>
    <w:rPr>
      <w:rFonts w:ascii="Arial" w:eastAsia="Arial" w:hAnsi="Arial" w:cs="Arial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cs-CZ" w:eastAsia="cs-CZ" w:bidi="cs-CZ"/>
    </w:rPr>
  </w:style>
  <w:style w:type="paragraph" w:customStyle="1" w:styleId="Bodytext20">
    <w:name w:val="Body text (2)"/>
    <w:basedOn w:val="Normln"/>
    <w:link w:val="Bodytext2"/>
    <w:rsid w:val="00480421"/>
    <w:pPr>
      <w:widowControl w:val="0"/>
      <w:shd w:val="clear" w:color="auto" w:fill="FFFFFF"/>
      <w:tabs>
        <w:tab w:val="clear" w:pos="0"/>
        <w:tab w:val="clear" w:pos="284"/>
        <w:tab w:val="clear" w:pos="1701"/>
      </w:tabs>
      <w:spacing w:after="120" w:line="0" w:lineRule="atLeast"/>
      <w:ind w:hanging="600"/>
    </w:pPr>
    <w:rPr>
      <w:rFonts w:ascii="Arial" w:eastAsia="Arial" w:hAnsi="Arial" w:cs="Arial"/>
      <w:sz w:val="20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1325B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0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14CFA"/>
    <w:pPr>
      <w:tabs>
        <w:tab w:val="left" w:pos="0"/>
        <w:tab w:val="left" w:pos="284"/>
        <w:tab w:val="left" w:pos="1701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E14CFA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link w:val="Nadpis2Char"/>
    <w:qFormat/>
    <w:rsid w:val="00E14CFA"/>
    <w:pPr>
      <w:keepNext/>
      <w:numPr>
        <w:ilvl w:val="1"/>
        <w:numId w:val="9"/>
      </w:numPr>
      <w:spacing w:before="240" w:after="60"/>
      <w:outlineLvl w:val="1"/>
    </w:pPr>
    <w:rPr>
      <w:rFonts w:ascii="Arial" w:hAnsi="Arial"/>
      <w:b/>
      <w:i/>
    </w:rPr>
  </w:style>
  <w:style w:type="paragraph" w:styleId="Nadpis3">
    <w:name w:val="heading 3"/>
    <w:basedOn w:val="Normln"/>
    <w:next w:val="Normln"/>
    <w:link w:val="Nadpis3Char"/>
    <w:qFormat/>
    <w:rsid w:val="00E14CFA"/>
    <w:pPr>
      <w:keepNext/>
      <w:numPr>
        <w:ilvl w:val="2"/>
        <w:numId w:val="9"/>
      </w:numPr>
      <w:spacing w:before="240" w:after="60"/>
      <w:outlineLvl w:val="2"/>
    </w:pPr>
    <w:rPr>
      <w:rFonts w:ascii="Arial" w:hAnsi="Arial"/>
    </w:rPr>
  </w:style>
  <w:style w:type="paragraph" w:styleId="Nadpis4">
    <w:name w:val="heading 4"/>
    <w:basedOn w:val="Normln"/>
    <w:next w:val="Normln"/>
    <w:link w:val="Nadpis4Char"/>
    <w:qFormat/>
    <w:rsid w:val="00E14CFA"/>
    <w:pPr>
      <w:keepNext/>
      <w:numPr>
        <w:ilvl w:val="3"/>
        <w:numId w:val="9"/>
      </w:numPr>
      <w:spacing w:before="240" w:after="60"/>
      <w:outlineLvl w:val="3"/>
    </w:pPr>
    <w:rPr>
      <w:rFonts w:ascii="Arial" w:hAnsi="Arial"/>
      <w:b/>
    </w:rPr>
  </w:style>
  <w:style w:type="paragraph" w:styleId="Nadpis5">
    <w:name w:val="heading 5"/>
    <w:basedOn w:val="Normln"/>
    <w:next w:val="Normln"/>
    <w:link w:val="Nadpis5Char"/>
    <w:qFormat/>
    <w:rsid w:val="00E14CFA"/>
    <w:pPr>
      <w:numPr>
        <w:ilvl w:val="4"/>
        <w:numId w:val="9"/>
      </w:num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link w:val="Nadpis6Char"/>
    <w:qFormat/>
    <w:rsid w:val="00E14CFA"/>
    <w:pPr>
      <w:numPr>
        <w:ilvl w:val="5"/>
        <w:numId w:val="9"/>
      </w:num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link w:val="Nadpis7Char"/>
    <w:qFormat/>
    <w:rsid w:val="00E14CFA"/>
    <w:pPr>
      <w:numPr>
        <w:ilvl w:val="6"/>
        <w:numId w:val="9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link w:val="Nadpis8Char"/>
    <w:qFormat/>
    <w:rsid w:val="00E14CFA"/>
    <w:pPr>
      <w:numPr>
        <w:ilvl w:val="7"/>
        <w:numId w:val="9"/>
      </w:num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link w:val="Nadpis9Char"/>
    <w:qFormat/>
    <w:rsid w:val="00E14CFA"/>
    <w:pPr>
      <w:numPr>
        <w:ilvl w:val="8"/>
        <w:numId w:val="9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lolnku">
    <w:name w:val="Číslo článku"/>
    <w:basedOn w:val="Normln"/>
    <w:next w:val="Normln"/>
    <w:uiPriority w:val="99"/>
    <w:rsid w:val="00E14CFA"/>
    <w:pPr>
      <w:keepNext/>
      <w:numPr>
        <w:numId w:val="12"/>
      </w:numPr>
      <w:spacing w:before="160" w:after="40"/>
      <w:jc w:val="center"/>
    </w:pPr>
    <w:rPr>
      <w:b/>
    </w:rPr>
  </w:style>
  <w:style w:type="paragraph" w:customStyle="1" w:styleId="Firma">
    <w:name w:val="Firma"/>
    <w:basedOn w:val="Normln"/>
    <w:next w:val="Normln"/>
    <w:rsid w:val="00E14CFA"/>
    <w:rPr>
      <w:b/>
    </w:rPr>
  </w:style>
  <w:style w:type="character" w:customStyle="1" w:styleId="Nadpis1Char">
    <w:name w:val="Nadpis 1 Char"/>
    <w:basedOn w:val="Standardnpsmoodstavce"/>
    <w:link w:val="Nadpis1"/>
    <w:rsid w:val="00E14CFA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E14CFA"/>
    <w:rPr>
      <w:rFonts w:ascii="Arial" w:eastAsia="Times New Roman" w:hAnsi="Arial" w:cs="Times New Roman"/>
      <w:b/>
      <w:i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E14CFA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E14CFA"/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E14CFA"/>
    <w:rPr>
      <w:rFonts w:ascii="Times New Roman" w:eastAsia="Times New Roman" w:hAnsi="Times New Roman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E14CFA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E14CFA"/>
    <w:rPr>
      <w:rFonts w:ascii="Arial" w:eastAsia="Times New Roman" w:hAnsi="Arial" w:cs="Times New Roman"/>
      <w:b/>
      <w:i/>
      <w:sz w:val="18"/>
      <w:szCs w:val="20"/>
      <w:lang w:eastAsia="cs-CZ"/>
    </w:rPr>
  </w:style>
  <w:style w:type="paragraph" w:styleId="Nzev">
    <w:name w:val="Title"/>
    <w:basedOn w:val="Normln"/>
    <w:link w:val="NzevChar"/>
    <w:qFormat/>
    <w:rsid w:val="00E14CFA"/>
    <w:pPr>
      <w:jc w:val="center"/>
    </w:pPr>
    <w:rPr>
      <w:b/>
      <w:sz w:val="40"/>
      <w:u w:val="single"/>
    </w:rPr>
  </w:style>
  <w:style w:type="character" w:customStyle="1" w:styleId="NzevChar">
    <w:name w:val="Název Char"/>
    <w:basedOn w:val="Standardnpsmoodstavce"/>
    <w:link w:val="Nzev"/>
    <w:rsid w:val="00E14CFA"/>
    <w:rPr>
      <w:rFonts w:ascii="Times New Roman" w:eastAsia="Times New Roman" w:hAnsi="Times New Roman" w:cs="Times New Roman"/>
      <w:b/>
      <w:sz w:val="40"/>
      <w:szCs w:val="20"/>
      <w:u w:val="single"/>
      <w:lang w:eastAsia="cs-CZ"/>
    </w:rPr>
  </w:style>
  <w:style w:type="paragraph" w:customStyle="1" w:styleId="Nzev24centrbold">
    <w:name w:val="Název 24 centr bold"/>
    <w:basedOn w:val="Firma"/>
    <w:rsid w:val="00E14CFA"/>
    <w:pPr>
      <w:jc w:val="center"/>
    </w:pPr>
    <w:rPr>
      <w:sz w:val="48"/>
    </w:rPr>
  </w:style>
  <w:style w:type="paragraph" w:customStyle="1" w:styleId="Nzev18centrbold">
    <w:name w:val="Název 18 centr bold"/>
    <w:basedOn w:val="Nzev24centrbold"/>
    <w:rsid w:val="00E14CFA"/>
    <w:rPr>
      <w:sz w:val="36"/>
    </w:rPr>
  </w:style>
  <w:style w:type="paragraph" w:customStyle="1" w:styleId="Nzevlnku">
    <w:name w:val="Název článku"/>
    <w:basedOn w:val="slolnku"/>
    <w:next w:val="Normln"/>
    <w:rsid w:val="00E14CFA"/>
    <w:pPr>
      <w:numPr>
        <w:numId w:val="0"/>
      </w:numPr>
      <w:spacing w:before="0" w:after="0"/>
      <w:outlineLvl w:val="0"/>
    </w:pPr>
  </w:style>
  <w:style w:type="paragraph" w:customStyle="1" w:styleId="Not">
    <w:name w:val="Notář"/>
    <w:basedOn w:val="Normln"/>
    <w:rsid w:val="00E14CFA"/>
    <w:pPr>
      <w:tabs>
        <w:tab w:val="clear" w:pos="0"/>
        <w:tab w:val="clear" w:pos="284"/>
        <w:tab w:val="clear" w:pos="1701"/>
        <w:tab w:val="left" w:leader="hyphen" w:pos="9072"/>
      </w:tabs>
    </w:pPr>
  </w:style>
  <w:style w:type="paragraph" w:customStyle="1" w:styleId="smlstrana-daje">
    <w:name w:val="sml.strana - údaje"/>
    <w:basedOn w:val="Normln"/>
    <w:autoRedefine/>
    <w:rsid w:val="00E14CFA"/>
    <w:pPr>
      <w:tabs>
        <w:tab w:val="clear" w:pos="284"/>
        <w:tab w:val="clear" w:pos="1701"/>
        <w:tab w:val="left" w:pos="2340"/>
      </w:tabs>
      <w:jc w:val="left"/>
    </w:pPr>
  </w:style>
  <w:style w:type="paragraph" w:customStyle="1" w:styleId="Textodst1sl">
    <w:name w:val="Text odst.1čísl"/>
    <w:basedOn w:val="Normln"/>
    <w:link w:val="Textodst1slChar"/>
    <w:uiPriority w:val="99"/>
    <w:rsid w:val="00E14CFA"/>
    <w:pPr>
      <w:numPr>
        <w:ilvl w:val="1"/>
        <w:numId w:val="12"/>
      </w:numPr>
      <w:tabs>
        <w:tab w:val="clear" w:pos="1701"/>
      </w:tabs>
      <w:spacing w:before="80"/>
      <w:outlineLvl w:val="1"/>
    </w:pPr>
  </w:style>
  <w:style w:type="paragraph" w:customStyle="1" w:styleId="Textodst3psmena">
    <w:name w:val="Text odst. 3 písmena"/>
    <w:basedOn w:val="Textodst1sl"/>
    <w:uiPriority w:val="99"/>
    <w:rsid w:val="00E14CFA"/>
    <w:pPr>
      <w:numPr>
        <w:ilvl w:val="3"/>
      </w:numPr>
      <w:spacing w:before="0"/>
      <w:outlineLvl w:val="3"/>
    </w:pPr>
  </w:style>
  <w:style w:type="paragraph" w:customStyle="1" w:styleId="Textodst2slovan">
    <w:name w:val="Text odst.2 číslovaný"/>
    <w:basedOn w:val="Textodst1sl"/>
    <w:uiPriority w:val="99"/>
    <w:rsid w:val="00E14CFA"/>
    <w:pPr>
      <w:numPr>
        <w:ilvl w:val="2"/>
      </w:numPr>
      <w:tabs>
        <w:tab w:val="clear" w:pos="0"/>
        <w:tab w:val="clear" w:pos="284"/>
      </w:tabs>
      <w:spacing w:before="0"/>
      <w:outlineLvl w:val="2"/>
    </w:pPr>
  </w:style>
  <w:style w:type="paragraph" w:customStyle="1" w:styleId="Textodst1neslovan">
    <w:name w:val="Text odst.1 nečíslovaný"/>
    <w:basedOn w:val="Textodst2slovan"/>
    <w:rsid w:val="00E14CFA"/>
    <w:pPr>
      <w:numPr>
        <w:ilvl w:val="0"/>
        <w:numId w:val="0"/>
      </w:numPr>
      <w:ind w:left="720"/>
    </w:pPr>
  </w:style>
  <w:style w:type="paragraph" w:customStyle="1" w:styleId="textodst2neslovan">
    <w:name w:val="text odst.2 nečíslovaný"/>
    <w:basedOn w:val="Textodst2slovan"/>
    <w:rsid w:val="00E14CFA"/>
    <w:pPr>
      <w:numPr>
        <w:ilvl w:val="0"/>
        <w:numId w:val="0"/>
      </w:numPr>
      <w:ind w:left="1418"/>
    </w:pPr>
  </w:style>
  <w:style w:type="paragraph" w:customStyle="1" w:styleId="textodst3neslovan">
    <w:name w:val="text odst.3 nečíslovaný"/>
    <w:basedOn w:val="textodst2neslovan"/>
    <w:rsid w:val="00E14CFA"/>
    <w:pPr>
      <w:ind w:left="1843"/>
    </w:pPr>
  </w:style>
  <w:style w:type="paragraph" w:styleId="Zhlav">
    <w:name w:val="header"/>
    <w:basedOn w:val="Normln"/>
    <w:link w:val="ZhlavChar"/>
    <w:semiHidden/>
    <w:rsid w:val="00E14CF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Zhlavcentr8">
    <w:name w:val="Záhlaví centr 8"/>
    <w:basedOn w:val="Zhlav"/>
    <w:rsid w:val="00E14CFA"/>
    <w:pPr>
      <w:jc w:val="center"/>
    </w:pPr>
    <w:rPr>
      <w:sz w:val="16"/>
    </w:rPr>
  </w:style>
  <w:style w:type="paragraph" w:customStyle="1" w:styleId="zkltext12bloksvzan">
    <w:name w:val="zákl text 12 blok svázaný"/>
    <w:basedOn w:val="Normln"/>
    <w:rsid w:val="00E14CFA"/>
    <w:pPr>
      <w:keepNext/>
    </w:pPr>
  </w:style>
  <w:style w:type="paragraph" w:customStyle="1" w:styleId="zkltextcentr12">
    <w:name w:val="zákl. text centr 12"/>
    <w:basedOn w:val="Firma"/>
    <w:rsid w:val="00E14CFA"/>
    <w:pPr>
      <w:jc w:val="center"/>
    </w:pPr>
    <w:rPr>
      <w:b w:val="0"/>
    </w:rPr>
  </w:style>
  <w:style w:type="paragraph" w:customStyle="1" w:styleId="zkltextcent16">
    <w:name w:val="zákl.text cent 16"/>
    <w:basedOn w:val="zkltextcentr12"/>
    <w:rsid w:val="00E14CFA"/>
    <w:rPr>
      <w:sz w:val="32"/>
    </w:rPr>
  </w:style>
  <w:style w:type="paragraph" w:customStyle="1" w:styleId="zkltextcentr16bold">
    <w:name w:val="zákl. text centr 16 bold"/>
    <w:basedOn w:val="zkltextcent16"/>
    <w:rsid w:val="00E14CFA"/>
    <w:rPr>
      <w:b/>
    </w:rPr>
  </w:style>
  <w:style w:type="paragraph" w:customStyle="1" w:styleId="zkltextcentrbold12">
    <w:name w:val="zákl. text centr bold 12"/>
    <w:basedOn w:val="Firma"/>
    <w:rsid w:val="00E14CFA"/>
    <w:pPr>
      <w:jc w:val="center"/>
    </w:pPr>
  </w:style>
  <w:style w:type="paragraph" w:customStyle="1" w:styleId="zkltextblok12">
    <w:name w:val="zákl.text blok 12"/>
    <w:basedOn w:val="Normln"/>
    <w:rsid w:val="00E14CFA"/>
    <w:pPr>
      <w:spacing w:before="80"/>
    </w:pPr>
  </w:style>
  <w:style w:type="paragraph" w:styleId="Zkladntext">
    <w:name w:val="Body Text"/>
    <w:basedOn w:val="Normln"/>
    <w:link w:val="ZkladntextChar"/>
    <w:semiHidden/>
    <w:rsid w:val="00E14CFA"/>
    <w:pPr>
      <w:tabs>
        <w:tab w:val="clear" w:pos="0"/>
        <w:tab w:val="clear" w:pos="284"/>
        <w:tab w:val="clear" w:pos="1701"/>
      </w:tabs>
    </w:pPr>
  </w:style>
  <w:style w:type="character" w:customStyle="1" w:styleId="ZkladntextChar">
    <w:name w:val="Základní text Char"/>
    <w:basedOn w:val="Standardnpsmoodstavce"/>
    <w:link w:val="Zkladntex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semiHidden/>
    <w:rsid w:val="00E14CF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Default">
    <w:name w:val="Default"/>
    <w:rsid w:val="00241EC2"/>
    <w:pPr>
      <w:autoSpaceDE w:val="0"/>
      <w:autoSpaceDN w:val="0"/>
      <w:adjustRightInd w:val="0"/>
      <w:spacing w:after="0" w:line="240" w:lineRule="auto"/>
    </w:pPr>
    <w:rPr>
      <w:rFonts w:ascii="ANKHXA+FuturaStd-ExtraBold" w:hAnsi="ANKHXA+FuturaStd-ExtraBold" w:cs="ANKHXA+FuturaStd-ExtraBold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59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59C9"/>
    <w:rPr>
      <w:rFonts w:ascii="Tahoma" w:eastAsia="Times New Roman" w:hAnsi="Tahoma" w:cs="Tahoma"/>
      <w:sz w:val="16"/>
      <w:szCs w:val="16"/>
      <w:lang w:eastAsia="cs-CZ"/>
    </w:rPr>
  </w:style>
  <w:style w:type="character" w:styleId="Znakapoznpodarou">
    <w:name w:val="footnote reference"/>
    <w:basedOn w:val="Standardnpsmoodstavce"/>
    <w:semiHidden/>
    <w:rsid w:val="00D75684"/>
    <w:rPr>
      <w:vertAlign w:val="superscript"/>
    </w:rPr>
  </w:style>
  <w:style w:type="paragraph" w:styleId="Textpoznpodarou">
    <w:name w:val="footnote text"/>
    <w:basedOn w:val="Normln"/>
    <w:link w:val="TextpoznpodarouChar"/>
    <w:semiHidden/>
    <w:rsid w:val="00D75684"/>
    <w:pPr>
      <w:tabs>
        <w:tab w:val="clear" w:pos="0"/>
        <w:tab w:val="clear" w:pos="284"/>
        <w:tab w:val="clear" w:pos="1701"/>
      </w:tabs>
      <w:jc w:val="left"/>
    </w:pPr>
    <w:rPr>
      <w:sz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D7568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odst1slChar">
    <w:name w:val="Text odst.1čísl Char"/>
    <w:basedOn w:val="Standardnpsmoodstavce"/>
    <w:link w:val="Textodst1sl"/>
    <w:uiPriority w:val="99"/>
    <w:rsid w:val="00F2488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3C78BB"/>
    <w:pPr>
      <w:tabs>
        <w:tab w:val="clear" w:pos="0"/>
        <w:tab w:val="clear" w:pos="284"/>
        <w:tab w:val="clear" w:pos="1701"/>
      </w:tabs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Styl2">
    <w:name w:val="Styl2"/>
    <w:basedOn w:val="Normln"/>
    <w:uiPriority w:val="99"/>
    <w:rsid w:val="00362189"/>
    <w:pPr>
      <w:numPr>
        <w:numId w:val="20"/>
      </w:numPr>
      <w:tabs>
        <w:tab w:val="clear" w:pos="0"/>
        <w:tab w:val="clear" w:pos="284"/>
        <w:tab w:val="clear" w:pos="1701"/>
      </w:tabs>
      <w:spacing w:before="120"/>
    </w:pPr>
    <w:rPr>
      <w:b/>
      <w:bCs/>
      <w:sz w:val="28"/>
      <w:szCs w:val="24"/>
    </w:rPr>
  </w:style>
  <w:style w:type="paragraph" w:customStyle="1" w:styleId="Styl3">
    <w:name w:val="Styl3"/>
    <w:basedOn w:val="Normln"/>
    <w:uiPriority w:val="99"/>
    <w:rsid w:val="00362189"/>
    <w:pPr>
      <w:numPr>
        <w:ilvl w:val="1"/>
        <w:numId w:val="20"/>
      </w:numPr>
      <w:tabs>
        <w:tab w:val="clear" w:pos="0"/>
        <w:tab w:val="clear" w:pos="284"/>
        <w:tab w:val="clear" w:pos="1701"/>
      </w:tabs>
      <w:spacing w:before="120"/>
    </w:pPr>
    <w:rPr>
      <w:b/>
      <w:bCs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E05B0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05B0B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05B0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05B0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05B0B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Bodytext2">
    <w:name w:val="Body text (2)_"/>
    <w:basedOn w:val="Standardnpsmoodstavce"/>
    <w:link w:val="Bodytext20"/>
    <w:rsid w:val="00480421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Bodytext2Bold">
    <w:name w:val="Body text (2) + Bold"/>
    <w:basedOn w:val="Bodytext2"/>
    <w:rsid w:val="00480421"/>
    <w:rPr>
      <w:rFonts w:ascii="Arial" w:eastAsia="Arial" w:hAnsi="Arial" w:cs="Arial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cs-CZ" w:eastAsia="cs-CZ" w:bidi="cs-CZ"/>
    </w:rPr>
  </w:style>
  <w:style w:type="paragraph" w:customStyle="1" w:styleId="Bodytext20">
    <w:name w:val="Body text (2)"/>
    <w:basedOn w:val="Normln"/>
    <w:link w:val="Bodytext2"/>
    <w:rsid w:val="00480421"/>
    <w:pPr>
      <w:widowControl w:val="0"/>
      <w:shd w:val="clear" w:color="auto" w:fill="FFFFFF"/>
      <w:tabs>
        <w:tab w:val="clear" w:pos="0"/>
        <w:tab w:val="clear" w:pos="284"/>
        <w:tab w:val="clear" w:pos="1701"/>
      </w:tabs>
      <w:spacing w:after="120" w:line="0" w:lineRule="atLeast"/>
      <w:ind w:hanging="600"/>
    </w:pPr>
    <w:rPr>
      <w:rFonts w:ascii="Arial" w:eastAsia="Arial" w:hAnsi="Arial" w:cs="Arial"/>
      <w:sz w:val="20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1325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B7B8F9-8EDA-42EB-9CF6-85F4A2184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1653</Words>
  <Characters>9754</Characters>
  <Application>Microsoft Office Word</Application>
  <DocSecurity>8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2017-02-21T07:02:00Z</dcterms:created>
  <dcterms:modified xsi:type="dcterms:W3CDTF">2017-02-21T07:02:00Z</dcterms:modified>
</cp:coreProperties>
</file>