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58" w:rsidRPr="00377C58" w:rsidRDefault="00377C58" w:rsidP="00377C58">
      <w:pPr>
        <w:pStyle w:val="Zhlav"/>
        <w:rPr>
          <w:rFonts w:ascii="Arial" w:hAnsi="Arial" w:cs="Arial"/>
          <w:b/>
          <w:sz w:val="24"/>
          <w:szCs w:val="24"/>
        </w:rPr>
      </w:pPr>
      <w:r w:rsidRPr="00377C58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5158821" wp14:editId="06143ED8">
            <wp:simplePos x="0" y="0"/>
            <wp:positionH relativeFrom="page">
              <wp:posOffset>4728845</wp:posOffset>
            </wp:positionH>
            <wp:positionV relativeFrom="page">
              <wp:posOffset>220345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C58">
        <w:rPr>
          <w:rFonts w:ascii="Arial" w:hAnsi="Arial" w:cs="Arial"/>
          <w:caps/>
          <w:spacing w:val="8"/>
          <w:kern w:val="20"/>
          <w:sz w:val="24"/>
          <w:szCs w:val="24"/>
          <w:lang w:val="en-GB"/>
        </w:rPr>
        <w:t>SPRÁVA ÚČELOVÝCH ZAŘÍZENÍ</w:t>
      </w:r>
    </w:p>
    <w:p w:rsidR="00377C58" w:rsidRPr="00377C58" w:rsidRDefault="00377C58" w:rsidP="00377C58">
      <w:pPr>
        <w:rPr>
          <w:rFonts w:ascii="Arial" w:hAnsi="Arial" w:cs="Arial"/>
          <w:kern w:val="20"/>
          <w:sz w:val="24"/>
          <w:szCs w:val="24"/>
        </w:rPr>
      </w:pPr>
      <w:r w:rsidRPr="00377C58">
        <w:rPr>
          <w:rFonts w:ascii="Arial" w:hAnsi="Arial" w:cs="Arial"/>
          <w:caps/>
          <w:spacing w:val="8"/>
          <w:kern w:val="20"/>
          <w:sz w:val="24"/>
          <w:szCs w:val="24"/>
        </w:rPr>
        <w:t xml:space="preserve">Vaníčkova 315/7   </w:t>
      </w:r>
      <w:r w:rsidRPr="00377C58">
        <w:rPr>
          <w:rFonts w:ascii="Arial" w:hAnsi="Arial" w:cs="Arial"/>
          <w:caps/>
          <w:spacing w:val="8"/>
          <w:kern w:val="20"/>
          <w:sz w:val="24"/>
          <w:szCs w:val="24"/>
          <w:lang w:val="en-GB"/>
        </w:rPr>
        <w:t>160 17 Praha 6</w:t>
      </w:r>
      <w:r w:rsidRPr="00377C58">
        <w:rPr>
          <w:rFonts w:ascii="Arial" w:hAnsi="Arial" w:cs="Arial"/>
          <w:sz w:val="24"/>
          <w:szCs w:val="24"/>
        </w:rPr>
        <w:t xml:space="preserve"> </w:t>
      </w:r>
    </w:p>
    <w:p w:rsidR="00377C58" w:rsidRPr="00377C58" w:rsidRDefault="00377C58" w:rsidP="00377C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C58" w:rsidRDefault="00377C58" w:rsidP="00377C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7C58" w:rsidRPr="00377C58" w:rsidRDefault="00377C58" w:rsidP="00377C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7C58">
        <w:rPr>
          <w:rFonts w:ascii="Arial" w:hAnsi="Arial" w:cs="Arial"/>
          <w:b/>
          <w:sz w:val="28"/>
          <w:szCs w:val="28"/>
        </w:rPr>
        <w:t>DODATEK Č. 1</w:t>
      </w:r>
    </w:p>
    <w:p w:rsidR="00377C58" w:rsidRPr="00377C58" w:rsidRDefault="00F32561" w:rsidP="00377C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912100013</w:t>
      </w:r>
    </w:p>
    <w:p w:rsidR="00377C58" w:rsidRPr="00377C58" w:rsidRDefault="00377C58" w:rsidP="00377C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C58" w:rsidRPr="00F02DF9" w:rsidRDefault="00377C58" w:rsidP="00377C58">
      <w:pPr>
        <w:spacing w:after="0" w:line="240" w:lineRule="auto"/>
        <w:jc w:val="center"/>
        <w:rPr>
          <w:rFonts w:ascii="Arial" w:hAnsi="Arial" w:cs="Arial"/>
          <w:b/>
        </w:rPr>
      </w:pPr>
      <w:r w:rsidRPr="00F02DF9">
        <w:rPr>
          <w:rFonts w:ascii="Arial" w:hAnsi="Arial" w:cs="Arial"/>
          <w:b/>
        </w:rPr>
        <w:t>SMLOUVA O POSKYTOVÁNÍ SLUŽEB V ZAJIŠTĚNÍ TEPELNÝCH ZDROJŮ, VZDUCHOTECHNIKY, TOPENÁŘSKÝCH, PLYNAŘSKÝCH PRACÍ A MAR</w:t>
      </w:r>
    </w:p>
    <w:p w:rsidR="00377C58" w:rsidRPr="00F02DF9" w:rsidRDefault="00377C58" w:rsidP="00377C58">
      <w:pPr>
        <w:spacing w:after="0" w:line="240" w:lineRule="auto"/>
        <w:jc w:val="center"/>
        <w:rPr>
          <w:rFonts w:ascii="Arial" w:hAnsi="Arial" w:cs="Arial"/>
          <w:b/>
        </w:rPr>
      </w:pPr>
      <w:r w:rsidRPr="00F02DF9">
        <w:rPr>
          <w:rFonts w:ascii="Arial" w:hAnsi="Arial" w:cs="Arial"/>
          <w:b/>
        </w:rPr>
        <w:t>č. smlouvy 9118000007</w:t>
      </w:r>
    </w:p>
    <w:p w:rsidR="00377C58" w:rsidRPr="00F02DF9" w:rsidRDefault="00377C58" w:rsidP="00377C58">
      <w:pPr>
        <w:spacing w:after="0" w:line="240" w:lineRule="auto"/>
        <w:jc w:val="center"/>
        <w:rPr>
          <w:rFonts w:ascii="Arial" w:hAnsi="Arial" w:cs="Arial"/>
          <w:b/>
        </w:rPr>
      </w:pPr>
    </w:p>
    <w:p w:rsidR="00377C58" w:rsidRPr="00F02DF9" w:rsidRDefault="00377C58" w:rsidP="00377C58">
      <w:pPr>
        <w:spacing w:after="0" w:line="240" w:lineRule="auto"/>
        <w:jc w:val="center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uzavřená podle </w:t>
      </w:r>
      <w:proofErr w:type="spellStart"/>
      <w:r w:rsidRPr="00F02DF9">
        <w:rPr>
          <w:rFonts w:ascii="Arial" w:hAnsi="Arial" w:cs="Arial"/>
        </w:rPr>
        <w:t>ust</w:t>
      </w:r>
      <w:proofErr w:type="spellEnd"/>
      <w:r w:rsidRPr="00F02DF9">
        <w:rPr>
          <w:rFonts w:ascii="Arial" w:hAnsi="Arial" w:cs="Arial"/>
        </w:rPr>
        <w:t>. § 1746 odst. 2 zákona a násl. č. 89/2012 Sb., občanský zákoník (dále jen „občanský zákoník"), v platném znění</w:t>
      </w:r>
    </w:p>
    <w:p w:rsidR="00377C58" w:rsidRPr="00F02DF9" w:rsidRDefault="00377C58" w:rsidP="00377C58">
      <w:pPr>
        <w:spacing w:after="0" w:line="240" w:lineRule="auto"/>
        <w:jc w:val="both"/>
        <w:rPr>
          <w:rFonts w:ascii="Arial" w:hAnsi="Arial" w:cs="Arial"/>
        </w:rPr>
      </w:pPr>
    </w:p>
    <w:p w:rsidR="00377C58" w:rsidRPr="00F02DF9" w:rsidRDefault="00377C58" w:rsidP="00377C58">
      <w:pPr>
        <w:spacing w:after="0" w:line="240" w:lineRule="auto"/>
        <w:jc w:val="center"/>
        <w:rPr>
          <w:rFonts w:ascii="Arial" w:hAnsi="Arial" w:cs="Arial"/>
          <w:b/>
        </w:rPr>
      </w:pPr>
      <w:r w:rsidRPr="00F02DF9">
        <w:rPr>
          <w:rFonts w:ascii="Arial" w:hAnsi="Arial" w:cs="Arial"/>
          <w:b/>
        </w:rPr>
        <w:t>I. Smluvní strany</w:t>
      </w:r>
    </w:p>
    <w:p w:rsidR="00377C58" w:rsidRPr="00F02DF9" w:rsidRDefault="00377C58" w:rsidP="00377C58">
      <w:pPr>
        <w:spacing w:after="0" w:line="240" w:lineRule="auto"/>
        <w:jc w:val="center"/>
        <w:rPr>
          <w:rFonts w:ascii="Arial" w:hAnsi="Arial" w:cs="Arial"/>
          <w:b/>
        </w:rPr>
      </w:pPr>
    </w:p>
    <w:p w:rsidR="00377C58" w:rsidRPr="00F02DF9" w:rsidRDefault="00377C58" w:rsidP="00377C58">
      <w:pPr>
        <w:spacing w:after="0"/>
        <w:jc w:val="both"/>
        <w:rPr>
          <w:rFonts w:ascii="Arial" w:hAnsi="Arial" w:cs="Arial"/>
          <w:b/>
        </w:rPr>
      </w:pPr>
      <w:r w:rsidRPr="00F02DF9">
        <w:rPr>
          <w:rFonts w:ascii="Arial" w:hAnsi="Arial" w:cs="Arial"/>
          <w:b/>
        </w:rPr>
        <w:t xml:space="preserve">České vysoké učení technické v Praze, 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  <w:b/>
        </w:rPr>
      </w:pPr>
      <w:r w:rsidRPr="00F02DF9">
        <w:rPr>
          <w:rFonts w:ascii="Arial" w:hAnsi="Arial" w:cs="Arial"/>
          <w:b/>
        </w:rPr>
        <w:t xml:space="preserve">Organizační součást: Správa účelových zařízení 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sídlo: Vaníčkova 315/7, 160 17 Praha 6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IČ: 68407700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DIČ: CZ68407700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e-mail: suz@cvut.cz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bankovní spojení: 27-4082120257/0100</w:t>
      </w:r>
    </w:p>
    <w:p w:rsidR="00377C58" w:rsidRPr="00F02DF9" w:rsidRDefault="00377C58" w:rsidP="00377C58">
      <w:pPr>
        <w:spacing w:after="0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zastoupený: </w:t>
      </w:r>
      <w:proofErr w:type="spellStart"/>
      <w:r w:rsidR="002D061C">
        <w:rPr>
          <w:rFonts w:ascii="Arial" w:hAnsi="Arial" w:cs="Arial"/>
        </w:rPr>
        <w:t>xxxxxxxxx</w:t>
      </w:r>
      <w:proofErr w:type="spellEnd"/>
      <w:r w:rsidRPr="00F02DF9">
        <w:rPr>
          <w:rFonts w:ascii="Arial" w:hAnsi="Arial" w:cs="Arial"/>
        </w:rPr>
        <w:t xml:space="preserve">, ředitelem, zastoupeným </w:t>
      </w:r>
      <w:proofErr w:type="spellStart"/>
      <w:r w:rsidR="002D061C">
        <w:rPr>
          <w:rFonts w:ascii="Arial" w:hAnsi="Arial" w:cs="Arial"/>
        </w:rPr>
        <w:t>xxxxxxxxx</w:t>
      </w:r>
      <w:proofErr w:type="spellEnd"/>
      <w:r w:rsidR="002D061C">
        <w:rPr>
          <w:rFonts w:ascii="Arial" w:hAnsi="Arial" w:cs="Arial"/>
        </w:rPr>
        <w:t xml:space="preserve"> </w:t>
      </w:r>
      <w:r w:rsidRPr="00F02DF9">
        <w:rPr>
          <w:rFonts w:ascii="Arial" w:hAnsi="Arial" w:cs="Arial"/>
        </w:rPr>
        <w:t xml:space="preserve">na základě pověření 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ve věcech technických je oprávněn jednat: </w:t>
      </w:r>
      <w:proofErr w:type="spellStart"/>
      <w:r w:rsidR="002D061C">
        <w:rPr>
          <w:rFonts w:ascii="Arial" w:hAnsi="Arial" w:cs="Arial"/>
        </w:rPr>
        <w:t>xxxxxx</w:t>
      </w:r>
      <w:proofErr w:type="spellEnd"/>
    </w:p>
    <w:p w:rsidR="00377C58" w:rsidRPr="00F02DF9" w:rsidRDefault="00377C58" w:rsidP="002D061C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Tel.: </w:t>
      </w:r>
      <w:proofErr w:type="spellStart"/>
      <w:r w:rsidR="002D061C">
        <w:rPr>
          <w:rFonts w:ascii="Arial" w:hAnsi="Arial" w:cs="Arial"/>
          <w:color w:val="007AC2"/>
          <w:u w:val="single"/>
        </w:rPr>
        <w:t>xxxxxxxxxx</w:t>
      </w:r>
      <w:proofErr w:type="spellEnd"/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(dále jen „Objednatel")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</w:p>
    <w:p w:rsidR="00F02DF9" w:rsidRPr="00F02DF9" w:rsidRDefault="00F02DF9" w:rsidP="00377C58">
      <w:pPr>
        <w:spacing w:after="0"/>
        <w:jc w:val="both"/>
        <w:rPr>
          <w:rFonts w:ascii="Arial" w:hAnsi="Arial" w:cs="Arial"/>
        </w:rPr>
      </w:pPr>
    </w:p>
    <w:p w:rsidR="00F02DF9" w:rsidRPr="00F02DF9" w:rsidRDefault="00F02DF9" w:rsidP="00377C58">
      <w:pPr>
        <w:spacing w:after="0"/>
        <w:jc w:val="both"/>
        <w:rPr>
          <w:rFonts w:ascii="Arial" w:hAnsi="Arial" w:cs="Arial"/>
        </w:rPr>
      </w:pPr>
    </w:p>
    <w:p w:rsidR="00377C58" w:rsidRPr="00F02DF9" w:rsidRDefault="00377C58" w:rsidP="00377C58">
      <w:pPr>
        <w:spacing w:after="0"/>
        <w:jc w:val="both"/>
        <w:rPr>
          <w:rFonts w:ascii="Arial" w:hAnsi="Arial" w:cs="Arial"/>
          <w:b/>
        </w:rPr>
      </w:pPr>
      <w:proofErr w:type="spellStart"/>
      <w:r w:rsidRPr="00F02DF9">
        <w:rPr>
          <w:rFonts w:ascii="Arial" w:hAnsi="Arial" w:cs="Arial"/>
          <w:b/>
        </w:rPr>
        <w:t>Amper</w:t>
      </w:r>
      <w:proofErr w:type="spellEnd"/>
      <w:r w:rsidRPr="00F02DF9">
        <w:rPr>
          <w:rFonts w:ascii="Arial" w:hAnsi="Arial" w:cs="Arial"/>
          <w:b/>
        </w:rPr>
        <w:t xml:space="preserve"> </w:t>
      </w:r>
      <w:proofErr w:type="spellStart"/>
      <w:r w:rsidRPr="00F02DF9">
        <w:rPr>
          <w:rFonts w:ascii="Arial" w:hAnsi="Arial" w:cs="Arial"/>
          <w:b/>
        </w:rPr>
        <w:t>Savings</w:t>
      </w:r>
      <w:proofErr w:type="spellEnd"/>
      <w:r w:rsidRPr="00F02DF9">
        <w:rPr>
          <w:rFonts w:ascii="Arial" w:hAnsi="Arial" w:cs="Arial"/>
          <w:b/>
        </w:rPr>
        <w:t>, a.s.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Se sídlem: </w:t>
      </w:r>
      <w:r w:rsidR="00F02DF9" w:rsidRPr="00F02DF9">
        <w:rPr>
          <w:rFonts w:ascii="Arial" w:hAnsi="Arial" w:cs="Arial"/>
        </w:rPr>
        <w:t>Vídeňská 134/102, Dolní Heršpice. 619 00 Brno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IČ: 01428357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DIČ: CZ01428357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Zapsaná v obchodním rejstříku u</w:t>
      </w:r>
      <w:r w:rsidR="00F02DF9" w:rsidRPr="00F02DF9">
        <w:rPr>
          <w:rFonts w:ascii="Arial" w:hAnsi="Arial" w:cs="Arial"/>
        </w:rPr>
        <w:t xml:space="preserve"> krajského soudu v Brně,</w:t>
      </w:r>
      <w:r w:rsidRPr="00F02DF9">
        <w:rPr>
          <w:rFonts w:ascii="Arial" w:hAnsi="Arial" w:cs="Arial"/>
        </w:rPr>
        <w:t xml:space="preserve"> oddíl </w:t>
      </w:r>
      <w:r w:rsidR="00F02DF9" w:rsidRPr="00F02DF9">
        <w:rPr>
          <w:rFonts w:ascii="Arial" w:hAnsi="Arial" w:cs="Arial"/>
        </w:rPr>
        <w:t>B, vložka 8144</w:t>
      </w:r>
    </w:p>
    <w:p w:rsidR="00F52EEC" w:rsidRPr="00F02DF9" w:rsidRDefault="00F52EEC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Zastoupena:</w:t>
      </w:r>
      <w:r w:rsidR="002D061C">
        <w:rPr>
          <w:rFonts w:ascii="Arial" w:hAnsi="Arial" w:cs="Arial"/>
        </w:rPr>
        <w:t xml:space="preserve"> </w:t>
      </w:r>
      <w:proofErr w:type="spellStart"/>
      <w:r w:rsidR="002D061C">
        <w:rPr>
          <w:rFonts w:ascii="Arial" w:hAnsi="Arial" w:cs="Arial"/>
        </w:rPr>
        <w:t>xxxxxxxxx</w:t>
      </w:r>
      <w:proofErr w:type="spellEnd"/>
      <w:r w:rsidR="00950F89">
        <w:rPr>
          <w:rFonts w:ascii="Arial" w:hAnsi="Arial" w:cs="Arial"/>
        </w:rPr>
        <w:t>, předseda představenstva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V provozně-technických věcech jedná: </w:t>
      </w:r>
      <w:proofErr w:type="spellStart"/>
      <w:r w:rsidR="002D061C">
        <w:rPr>
          <w:rFonts w:ascii="Arial" w:hAnsi="Arial" w:cs="Arial"/>
        </w:rPr>
        <w:t>xxxxxxxxxx</w:t>
      </w:r>
      <w:proofErr w:type="spellEnd"/>
      <w:r w:rsidRPr="00F02DF9">
        <w:rPr>
          <w:rFonts w:ascii="Arial" w:hAnsi="Arial" w:cs="Arial"/>
        </w:rPr>
        <w:t>, technický ředitel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Ve věcech technických je oprávněn jednat:</w:t>
      </w:r>
      <w:r w:rsidR="002D061C">
        <w:rPr>
          <w:rFonts w:ascii="Arial" w:hAnsi="Arial" w:cs="Arial"/>
        </w:rPr>
        <w:t xml:space="preserve"> </w:t>
      </w:r>
      <w:proofErr w:type="spellStart"/>
      <w:r w:rsidR="002D061C">
        <w:rPr>
          <w:rFonts w:ascii="Arial" w:hAnsi="Arial" w:cs="Arial"/>
        </w:rPr>
        <w:t>xxxxxxxxxxx</w:t>
      </w:r>
      <w:proofErr w:type="spellEnd"/>
      <w:r w:rsidRPr="00F02DF9">
        <w:rPr>
          <w:rFonts w:ascii="Arial" w:hAnsi="Arial" w:cs="Arial"/>
        </w:rPr>
        <w:t>, technický ředitel</w:t>
      </w:r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 xml:space="preserve">Tel.: </w:t>
      </w:r>
      <w:r w:rsidR="002D061C">
        <w:rPr>
          <w:rFonts w:ascii="Arial" w:hAnsi="Arial" w:cs="Arial"/>
        </w:rPr>
        <w:t>xxxxxxxxxx</w:t>
      </w:r>
      <w:bookmarkStart w:id="0" w:name="_GoBack"/>
      <w:bookmarkEnd w:id="0"/>
    </w:p>
    <w:p w:rsidR="00377C58" w:rsidRPr="00F02DF9" w:rsidRDefault="00377C58" w:rsidP="00377C58">
      <w:pPr>
        <w:spacing w:after="0"/>
        <w:jc w:val="both"/>
        <w:rPr>
          <w:rFonts w:ascii="Arial" w:hAnsi="Arial" w:cs="Arial"/>
        </w:rPr>
      </w:pPr>
      <w:r w:rsidRPr="00F02DF9">
        <w:rPr>
          <w:rFonts w:ascii="Arial" w:hAnsi="Arial" w:cs="Arial"/>
        </w:rPr>
        <w:t>(dále jen „Poskytovatel")</w:t>
      </w:r>
    </w:p>
    <w:p w:rsidR="00D45E01" w:rsidRDefault="00D45E01"/>
    <w:p w:rsidR="00377C58" w:rsidRDefault="00377C58"/>
    <w:p w:rsidR="00377C58" w:rsidRDefault="00377C58" w:rsidP="003427CD">
      <w:pPr>
        <w:pStyle w:val="RLProhlensmluvnch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1.</w:t>
      </w:r>
      <w:r>
        <w:rPr>
          <w:rFonts w:ascii="Arial" w:eastAsia="Arial" w:hAnsi="Arial" w:cs="Arial"/>
          <w:szCs w:val="22"/>
        </w:rPr>
        <w:tab/>
      </w:r>
      <w:r w:rsidRPr="00C86759">
        <w:rPr>
          <w:rFonts w:ascii="Arial" w:eastAsia="Arial" w:hAnsi="Arial" w:cs="Arial"/>
          <w:szCs w:val="22"/>
        </w:rPr>
        <w:t>ÚVODNÍ USTANOVENÍ</w:t>
      </w:r>
    </w:p>
    <w:p w:rsidR="003B72D7" w:rsidRPr="00C86759" w:rsidRDefault="003B72D7" w:rsidP="003427CD">
      <w:pPr>
        <w:pStyle w:val="RLProhlensmluvnch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</w:p>
    <w:p w:rsidR="00D757E7" w:rsidRDefault="00377C58" w:rsidP="003B72D7">
      <w:pPr>
        <w:keepNext/>
        <w:keepLines/>
        <w:spacing w:after="0"/>
        <w:ind w:left="705" w:hanging="705"/>
        <w:jc w:val="both"/>
        <w:rPr>
          <w:rFonts w:ascii="Arial" w:hAnsi="Arial" w:cs="Arial"/>
        </w:rPr>
      </w:pPr>
      <w:r w:rsidRPr="00C86759">
        <w:rPr>
          <w:rFonts w:ascii="Arial" w:hAnsi="Arial" w:cs="Arial"/>
        </w:rPr>
        <w:t xml:space="preserve">1.1 </w:t>
      </w:r>
      <w:r w:rsidRPr="00C86759">
        <w:rPr>
          <w:rFonts w:ascii="Arial" w:hAnsi="Arial" w:cs="Arial"/>
        </w:rPr>
        <w:tab/>
        <w:t>Smlu</w:t>
      </w:r>
      <w:r>
        <w:rPr>
          <w:rFonts w:ascii="Arial" w:hAnsi="Arial" w:cs="Arial"/>
        </w:rPr>
        <w:t>vní strany spolu uzavřely dne 17. 1. 2018 „</w:t>
      </w:r>
      <w:r w:rsidRPr="00377C58">
        <w:rPr>
          <w:rFonts w:ascii="Arial" w:hAnsi="Arial" w:cs="Arial"/>
        </w:rPr>
        <w:t>SMLOUVA O POSKYTOVÁNÍ SLUŽEB V ZAJIŠTĚNÍ TEPELNÝCH ZDROJŮ, VZDUCHOTECHNIKY, TOPENÁŘSKÝCH, PLYNAŘSKÝCH PRACÍ A MAR</w:t>
      </w:r>
      <w:r>
        <w:rPr>
          <w:rFonts w:ascii="Arial" w:hAnsi="Arial" w:cs="Arial"/>
        </w:rPr>
        <w:t>“ č. smlouvy 9118000007</w:t>
      </w:r>
      <w:r w:rsidR="00A35872">
        <w:rPr>
          <w:rFonts w:ascii="Arial" w:hAnsi="Arial" w:cs="Arial"/>
        </w:rPr>
        <w:t xml:space="preserve"> (dále jen „Smlouva“).</w:t>
      </w:r>
    </w:p>
    <w:p w:rsidR="00377C58" w:rsidRDefault="00377C58" w:rsidP="003B72D7">
      <w:pPr>
        <w:keepNext/>
        <w:keepLines/>
        <w:spacing w:after="0"/>
        <w:ind w:left="705" w:hanging="705"/>
        <w:jc w:val="both"/>
        <w:rPr>
          <w:rFonts w:ascii="Arial" w:hAnsi="Arial" w:cs="Arial"/>
        </w:rPr>
      </w:pPr>
    </w:p>
    <w:p w:rsidR="003175F9" w:rsidRPr="00C86759" w:rsidRDefault="003175F9" w:rsidP="003B72D7">
      <w:pPr>
        <w:keepNext/>
        <w:keepLines/>
        <w:spacing w:after="0"/>
        <w:ind w:left="705" w:hanging="705"/>
        <w:jc w:val="both"/>
        <w:rPr>
          <w:rFonts w:ascii="Arial" w:hAnsi="Arial" w:cs="Arial"/>
        </w:rPr>
      </w:pPr>
    </w:p>
    <w:p w:rsidR="00377C58" w:rsidRPr="00C86759" w:rsidRDefault="00377C58" w:rsidP="003427CD">
      <w:pPr>
        <w:pStyle w:val="RLlneksmlouvy"/>
        <w:keepLines/>
        <w:numPr>
          <w:ilvl w:val="0"/>
          <w:numId w:val="0"/>
        </w:numPr>
        <w:ind w:left="737" w:hanging="737"/>
        <w:rPr>
          <w:rFonts w:ascii="Arial" w:eastAsia="Arial" w:hAnsi="Arial" w:cs="Arial"/>
          <w:szCs w:val="22"/>
        </w:rPr>
      </w:pPr>
      <w:r w:rsidRPr="00C86759">
        <w:rPr>
          <w:rFonts w:ascii="Arial" w:eastAsia="Arial" w:hAnsi="Arial" w:cs="Arial"/>
          <w:szCs w:val="22"/>
        </w:rPr>
        <w:t>2.</w:t>
      </w:r>
      <w:r w:rsidRPr="00C86759">
        <w:rPr>
          <w:rFonts w:ascii="Arial" w:eastAsia="Arial" w:hAnsi="Arial" w:cs="Arial"/>
          <w:szCs w:val="22"/>
        </w:rPr>
        <w:tab/>
        <w:t>ZMĚNY SMLOUVY</w:t>
      </w:r>
    </w:p>
    <w:p w:rsidR="00377C58" w:rsidRPr="00C86759" w:rsidRDefault="00377C58" w:rsidP="003427CD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29"/>
        <w:rPr>
          <w:rFonts w:ascii="Arial" w:eastAsia="Arial" w:hAnsi="Arial" w:cs="Arial"/>
          <w:i/>
        </w:rPr>
      </w:pPr>
    </w:p>
    <w:p w:rsidR="00E47DBD" w:rsidRPr="00FB5897" w:rsidRDefault="00377C58" w:rsidP="0073164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705" w:hanging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</w:rPr>
        <w:tab/>
        <w:t xml:space="preserve">Smluvní strany se dohodly na </w:t>
      </w:r>
      <w:r w:rsidR="00A35872">
        <w:rPr>
          <w:rFonts w:ascii="Arial" w:eastAsia="Arial" w:hAnsi="Arial" w:cs="Arial"/>
        </w:rPr>
        <w:t xml:space="preserve">změně a doplnění </w:t>
      </w:r>
      <w:r>
        <w:rPr>
          <w:rFonts w:ascii="Arial" w:eastAsia="Arial" w:hAnsi="Arial" w:cs="Arial"/>
        </w:rPr>
        <w:t>čl</w:t>
      </w:r>
      <w:r w:rsidR="00A35872">
        <w:rPr>
          <w:rFonts w:ascii="Arial" w:eastAsia="Arial" w:hAnsi="Arial" w:cs="Arial"/>
        </w:rPr>
        <w:t>ánku</w:t>
      </w:r>
      <w:r>
        <w:rPr>
          <w:rFonts w:ascii="Arial" w:eastAsia="Arial" w:hAnsi="Arial" w:cs="Arial"/>
        </w:rPr>
        <w:t>. I</w:t>
      </w:r>
      <w:r w:rsidR="003427CD">
        <w:rPr>
          <w:rFonts w:ascii="Arial" w:eastAsia="Arial" w:hAnsi="Arial" w:cs="Arial"/>
        </w:rPr>
        <w:t>I Předmět a účel smlouvy</w:t>
      </w:r>
      <w:r w:rsidR="00A35872">
        <w:rPr>
          <w:rFonts w:ascii="Arial" w:eastAsia="Arial" w:hAnsi="Arial" w:cs="Arial"/>
        </w:rPr>
        <w:t>, do kterého se přidává nový odstavec 13 následujícího znění</w:t>
      </w:r>
      <w:r>
        <w:rPr>
          <w:rFonts w:ascii="Arial" w:eastAsia="Arial" w:hAnsi="Arial" w:cs="Arial"/>
        </w:rPr>
        <w:t>:</w:t>
      </w:r>
      <w:r w:rsidR="00E47DBD">
        <w:rPr>
          <w:rFonts w:ascii="Arial" w:eastAsia="Arial" w:hAnsi="Arial" w:cs="Arial"/>
        </w:rPr>
        <w:tab/>
      </w:r>
    </w:p>
    <w:p w:rsidR="003B72D7" w:rsidRDefault="00A35872" w:rsidP="00D12E9E">
      <w:pPr>
        <w:pStyle w:val="TableParagraph"/>
        <w:keepNext/>
        <w:keepLines/>
        <w:spacing w:before="4" w:line="276" w:lineRule="auto"/>
        <w:ind w:left="708"/>
        <w:jc w:val="both"/>
        <w:rPr>
          <w:i/>
          <w:lang w:val="cs-CZ"/>
        </w:rPr>
      </w:pPr>
      <w:r>
        <w:rPr>
          <w:i/>
          <w:lang w:val="cs-CZ"/>
        </w:rPr>
        <w:t xml:space="preserve">13. Smluvní strany se dohodly na </w:t>
      </w:r>
      <w:r w:rsidR="00942381">
        <w:rPr>
          <w:i/>
          <w:lang w:val="cs-CZ"/>
        </w:rPr>
        <w:t>z</w:t>
      </w:r>
      <w:r w:rsidR="00942381" w:rsidRPr="003427CD">
        <w:rPr>
          <w:i/>
          <w:lang w:val="cs-CZ"/>
        </w:rPr>
        <w:t>měn</w:t>
      </w:r>
      <w:r>
        <w:rPr>
          <w:i/>
          <w:lang w:val="cs-CZ"/>
        </w:rPr>
        <w:t>ě</w:t>
      </w:r>
      <w:r w:rsidR="00942381" w:rsidRPr="003427CD">
        <w:rPr>
          <w:i/>
          <w:lang w:val="cs-CZ"/>
        </w:rPr>
        <w:t xml:space="preserve"> četnosti poskytovaných služeb z důvodu zlepšení technického stavu technologie</w:t>
      </w:r>
      <w:r>
        <w:rPr>
          <w:i/>
          <w:lang w:val="cs-CZ"/>
        </w:rPr>
        <w:t xml:space="preserve"> a</w:t>
      </w:r>
      <w:r w:rsidR="00E47DBD">
        <w:rPr>
          <w:i/>
          <w:lang w:val="cs-CZ"/>
        </w:rPr>
        <w:t xml:space="preserve"> </w:t>
      </w:r>
      <w:r w:rsidR="003427CD" w:rsidRPr="003427CD">
        <w:rPr>
          <w:i/>
          <w:lang w:val="cs-CZ"/>
        </w:rPr>
        <w:t>přenesení nákladů za servis části plynových kotl</w:t>
      </w:r>
      <w:r w:rsidR="003B72D7">
        <w:rPr>
          <w:i/>
          <w:lang w:val="cs-CZ"/>
        </w:rPr>
        <w:t>ů na novou servisní společnost</w:t>
      </w:r>
      <w:r w:rsidR="003175F9">
        <w:rPr>
          <w:i/>
          <w:lang w:val="cs-CZ"/>
        </w:rPr>
        <w:t xml:space="preserve"> v závislosti na provedení projektu EPC</w:t>
      </w:r>
    </w:p>
    <w:p w:rsidR="0073164F" w:rsidRDefault="0073164F" w:rsidP="0073164F">
      <w:pPr>
        <w:pStyle w:val="TableParagraph"/>
        <w:keepNext/>
        <w:keepLines/>
        <w:spacing w:before="4" w:line="276" w:lineRule="auto"/>
        <w:jc w:val="both"/>
        <w:rPr>
          <w:i/>
          <w:lang w:val="cs-CZ"/>
        </w:rPr>
      </w:pPr>
    </w:p>
    <w:p w:rsidR="0073164F" w:rsidRDefault="0073164F" w:rsidP="0073164F">
      <w:pPr>
        <w:pStyle w:val="TableParagraph"/>
        <w:keepNext/>
        <w:keepLines/>
        <w:spacing w:before="4" w:line="276" w:lineRule="auto"/>
        <w:ind w:left="705" w:hanging="705"/>
        <w:jc w:val="both"/>
        <w:rPr>
          <w:lang w:val="cs-CZ"/>
        </w:rPr>
      </w:pPr>
      <w:r w:rsidRPr="0073164F">
        <w:rPr>
          <w:lang w:val="cs-CZ"/>
        </w:rPr>
        <w:t>2.2</w:t>
      </w:r>
      <w:r>
        <w:rPr>
          <w:lang w:val="cs-CZ"/>
        </w:rPr>
        <w:tab/>
        <w:t xml:space="preserve">Smluvní strany se dohodly na změně čl. III Místo, doba a způsob plnění odst. 1 se doplňuje: </w:t>
      </w:r>
    </w:p>
    <w:p w:rsidR="0073164F" w:rsidRPr="0073164F" w:rsidRDefault="0073164F" w:rsidP="0073164F">
      <w:pPr>
        <w:pStyle w:val="TableParagraph"/>
        <w:keepNext/>
        <w:keepLines/>
        <w:spacing w:before="4" w:line="276" w:lineRule="auto"/>
        <w:ind w:left="705" w:hanging="705"/>
        <w:jc w:val="both"/>
        <w:rPr>
          <w:i/>
          <w:lang w:val="cs-CZ"/>
        </w:rPr>
      </w:pPr>
      <w:r>
        <w:rPr>
          <w:lang w:val="cs-CZ"/>
        </w:rPr>
        <w:tab/>
      </w:r>
      <w:r w:rsidRPr="0073164F">
        <w:rPr>
          <w:i/>
          <w:lang w:val="cs-CZ"/>
        </w:rPr>
        <w:t>Bu</w:t>
      </w:r>
      <w:r>
        <w:rPr>
          <w:i/>
          <w:lang w:val="cs-CZ"/>
        </w:rPr>
        <w:t xml:space="preserve">benečská kolej - </w:t>
      </w:r>
      <w:r w:rsidRPr="0073164F">
        <w:rPr>
          <w:i/>
          <w:lang w:val="cs-CZ"/>
        </w:rPr>
        <w:t xml:space="preserve">ukončení </w:t>
      </w:r>
      <w:r>
        <w:rPr>
          <w:i/>
          <w:lang w:val="cs-CZ"/>
        </w:rPr>
        <w:t>servisních služeb z důvodu celkové rekonstrukce</w:t>
      </w:r>
    </w:p>
    <w:p w:rsidR="00377C58" w:rsidRDefault="00377C58" w:rsidP="003B72D7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jc w:val="left"/>
        <w:rPr>
          <w:rFonts w:ascii="Arial" w:eastAsia="Arial" w:hAnsi="Arial" w:cs="Arial"/>
        </w:rPr>
      </w:pPr>
    </w:p>
    <w:p w:rsidR="00E47DBD" w:rsidRDefault="00377C58" w:rsidP="00E47DBD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705" w:hanging="705"/>
        <w:jc w:val="left"/>
        <w:rPr>
          <w:rFonts w:ascii="Arial" w:eastAsia="Arial" w:hAnsi="Arial" w:cs="Arial"/>
        </w:rPr>
      </w:pPr>
      <w:r w:rsidRPr="00C867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  <w:r w:rsidR="0073164F">
        <w:rPr>
          <w:rFonts w:ascii="Arial" w:eastAsia="Arial" w:hAnsi="Arial" w:cs="Arial"/>
        </w:rPr>
        <w:t>3</w:t>
      </w:r>
      <w:r w:rsidRPr="00C86759">
        <w:rPr>
          <w:rFonts w:ascii="Arial" w:eastAsia="Arial" w:hAnsi="Arial" w:cs="Arial"/>
        </w:rPr>
        <w:tab/>
        <w:t>Smluvní st</w:t>
      </w:r>
      <w:r w:rsidR="003427CD">
        <w:rPr>
          <w:rFonts w:ascii="Arial" w:eastAsia="Arial" w:hAnsi="Arial" w:cs="Arial"/>
        </w:rPr>
        <w:t>rany se dohodly na změně čl. IV Cena, o</w:t>
      </w:r>
      <w:r w:rsidR="00B54F11">
        <w:rPr>
          <w:rFonts w:ascii="Arial" w:eastAsia="Arial" w:hAnsi="Arial" w:cs="Arial"/>
        </w:rPr>
        <w:t>dst. 3, který se snižuje</w:t>
      </w:r>
      <w:r w:rsidR="003175F9">
        <w:rPr>
          <w:rFonts w:ascii="Arial" w:eastAsia="Arial" w:hAnsi="Arial" w:cs="Arial"/>
        </w:rPr>
        <w:t xml:space="preserve"> celkem o </w:t>
      </w:r>
      <w:r w:rsidR="003175F9" w:rsidRPr="003175F9">
        <w:rPr>
          <w:rFonts w:ascii="Arial" w:eastAsia="Arial" w:hAnsi="Arial" w:cs="Arial"/>
          <w:b/>
        </w:rPr>
        <w:t>682 787 Kč bz DPH</w:t>
      </w:r>
      <w:r w:rsidR="003175F9">
        <w:rPr>
          <w:rFonts w:ascii="Arial" w:eastAsia="Arial" w:hAnsi="Arial" w:cs="Arial"/>
        </w:rPr>
        <w:t>.</w:t>
      </w:r>
    </w:p>
    <w:p w:rsidR="003175F9" w:rsidRDefault="00B54F11" w:rsidP="003175F9">
      <w:pPr>
        <w:pStyle w:val="RLTextlnkuslovan"/>
        <w:keepNext/>
        <w:keepLines/>
        <w:numPr>
          <w:ilvl w:val="0"/>
          <w:numId w:val="0"/>
        </w:numPr>
        <w:spacing w:after="0" w:line="360" w:lineRule="auto"/>
        <w:ind w:left="705" w:hanging="705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175F9">
        <w:rPr>
          <w:rFonts w:ascii="Arial" w:eastAsia="Arial" w:hAnsi="Arial" w:cs="Arial"/>
        </w:rPr>
        <w:tab/>
        <w:t xml:space="preserve">Z toho: </w:t>
      </w:r>
    </w:p>
    <w:p w:rsidR="00E47DBD" w:rsidRDefault="00D9322C" w:rsidP="003175F9">
      <w:pPr>
        <w:pStyle w:val="RLTextlnkuslovan"/>
        <w:keepNext/>
        <w:keepLines/>
        <w:numPr>
          <w:ilvl w:val="0"/>
          <w:numId w:val="0"/>
        </w:numPr>
        <w:spacing w:after="0" w:line="360" w:lineRule="auto"/>
        <w:ind w:left="705"/>
        <w:jc w:val="left"/>
        <w:rPr>
          <w:rFonts w:ascii="Arial" w:eastAsia="Arial" w:hAnsi="Arial" w:cs="Arial"/>
          <w:i/>
        </w:rPr>
      </w:pPr>
      <w:r w:rsidRPr="00E47DBD">
        <w:rPr>
          <w:rFonts w:ascii="Arial" w:eastAsia="Arial" w:hAnsi="Arial" w:cs="Arial"/>
          <w:b/>
          <w:i/>
        </w:rPr>
        <w:t>227 587,-</w:t>
      </w:r>
      <w:r w:rsidR="00E25AB2" w:rsidRPr="00E47DBD">
        <w:rPr>
          <w:rFonts w:ascii="Arial" w:eastAsia="Arial" w:hAnsi="Arial" w:cs="Arial"/>
          <w:b/>
          <w:i/>
        </w:rPr>
        <w:t xml:space="preserve"> </w:t>
      </w:r>
      <w:r w:rsidR="00B54F11" w:rsidRPr="00E47DBD">
        <w:rPr>
          <w:rFonts w:ascii="Arial" w:eastAsia="Arial" w:hAnsi="Arial" w:cs="Arial"/>
          <w:b/>
          <w:i/>
        </w:rPr>
        <w:t xml:space="preserve">Kč bez DPH </w:t>
      </w:r>
      <w:r w:rsidR="00B54F11" w:rsidRPr="00E47DBD">
        <w:rPr>
          <w:rFonts w:ascii="Arial" w:eastAsia="Arial" w:hAnsi="Arial" w:cs="Arial"/>
          <w:i/>
        </w:rPr>
        <w:t xml:space="preserve">změna </w:t>
      </w:r>
      <w:r w:rsidR="003175F9">
        <w:rPr>
          <w:rFonts w:ascii="Arial" w:eastAsia="Arial" w:hAnsi="Arial" w:cs="Arial"/>
          <w:i/>
        </w:rPr>
        <w:t xml:space="preserve">četnosti servisních služeb a </w:t>
      </w:r>
      <w:r w:rsidR="0073164F">
        <w:rPr>
          <w:rFonts w:ascii="Arial" w:eastAsia="Arial" w:hAnsi="Arial" w:cs="Arial"/>
          <w:i/>
        </w:rPr>
        <w:t xml:space="preserve">technologie </w:t>
      </w:r>
      <w:r w:rsidR="00B54F11" w:rsidRPr="00E47DBD">
        <w:rPr>
          <w:rFonts w:ascii="Arial" w:eastAsia="Arial" w:hAnsi="Arial" w:cs="Arial"/>
          <w:i/>
        </w:rPr>
        <w:t>z důvodů provedení projektu EPC</w:t>
      </w:r>
      <w:r w:rsidR="003175F9">
        <w:rPr>
          <w:rFonts w:ascii="Arial" w:eastAsia="Arial" w:hAnsi="Arial" w:cs="Arial"/>
          <w:i/>
        </w:rPr>
        <w:t>;</w:t>
      </w:r>
    </w:p>
    <w:p w:rsidR="00E47DBD" w:rsidRPr="00E47DBD" w:rsidRDefault="00E47DBD" w:rsidP="00EB072D">
      <w:pPr>
        <w:pStyle w:val="RLTextlnkuslovan"/>
        <w:keepNext/>
        <w:keepLines/>
        <w:numPr>
          <w:ilvl w:val="0"/>
          <w:numId w:val="0"/>
        </w:numPr>
        <w:spacing w:after="0" w:line="360" w:lineRule="auto"/>
        <w:ind w:left="705"/>
        <w:jc w:val="left"/>
        <w:rPr>
          <w:rFonts w:ascii="Arial" w:eastAsia="Arial" w:hAnsi="Arial" w:cs="Arial"/>
          <w:i/>
        </w:rPr>
      </w:pPr>
      <w:r w:rsidRPr="00E47DBD">
        <w:rPr>
          <w:rFonts w:ascii="Arial" w:hAnsi="Arial" w:cs="Arial"/>
          <w:b/>
          <w:i/>
        </w:rPr>
        <w:t>455 200,- Kč bez DPH</w:t>
      </w:r>
      <w:r w:rsidRPr="00E47DBD">
        <w:rPr>
          <w:rFonts w:ascii="Arial" w:eastAsia="Arial" w:hAnsi="Arial" w:cs="Arial"/>
          <w:i/>
        </w:rPr>
        <w:t xml:space="preserve"> </w:t>
      </w:r>
      <w:r w:rsidR="00FB5897" w:rsidRPr="00E47DBD">
        <w:rPr>
          <w:rFonts w:ascii="Arial" w:hAnsi="Arial" w:cs="Arial"/>
          <w:i/>
        </w:rPr>
        <w:t xml:space="preserve">odstranění duplicitně započtené servisní položky ve smlouvě </w:t>
      </w:r>
    </w:p>
    <w:p w:rsidR="003427CD" w:rsidRPr="008B7A1D" w:rsidRDefault="003427CD" w:rsidP="003B72D7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jc w:val="left"/>
        <w:rPr>
          <w:rFonts w:ascii="Arial" w:eastAsia="Arial" w:hAnsi="Arial" w:cs="Arial"/>
          <w:b/>
        </w:rPr>
      </w:pPr>
    </w:p>
    <w:p w:rsidR="00377C58" w:rsidRDefault="00377C58" w:rsidP="003B72D7">
      <w:pPr>
        <w:keepNext/>
        <w:keepLines/>
        <w:ind w:left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Původní cena celkem je: </w:t>
      </w:r>
    </w:p>
    <w:p w:rsidR="00377C58" w:rsidRPr="007063E9" w:rsidRDefault="007063E9" w:rsidP="003B72D7">
      <w:pPr>
        <w:keepNext/>
        <w:keepLines/>
        <w:ind w:left="705"/>
        <w:rPr>
          <w:rFonts w:ascii="Arial" w:hAnsi="Arial" w:cs="Arial"/>
        </w:rPr>
      </w:pPr>
      <w:r w:rsidRPr="007063E9">
        <w:rPr>
          <w:rFonts w:ascii="Arial" w:hAnsi="Arial" w:cs="Arial"/>
        </w:rPr>
        <w:t xml:space="preserve">21 244 800,- Kč </w:t>
      </w:r>
      <w:r w:rsidR="00377C58" w:rsidRPr="007063E9">
        <w:rPr>
          <w:rFonts w:ascii="Arial" w:hAnsi="Arial" w:cs="Arial"/>
        </w:rPr>
        <w:t>bez DPH</w:t>
      </w:r>
    </w:p>
    <w:p w:rsidR="00377C58" w:rsidRPr="007063E9" w:rsidRDefault="00C97C37" w:rsidP="003B72D7">
      <w:pPr>
        <w:keepNext/>
        <w:keepLines/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63E9" w:rsidRPr="007063E9">
        <w:rPr>
          <w:rFonts w:ascii="Arial" w:hAnsi="Arial" w:cs="Arial"/>
        </w:rPr>
        <w:t xml:space="preserve">4 461 408,- Kč </w:t>
      </w:r>
      <w:r w:rsidR="00377C58" w:rsidRPr="007063E9">
        <w:rPr>
          <w:rFonts w:ascii="Arial" w:hAnsi="Arial" w:cs="Arial"/>
        </w:rPr>
        <w:t>DPH</w:t>
      </w:r>
    </w:p>
    <w:p w:rsidR="00377C58" w:rsidRPr="007063E9" w:rsidRDefault="00C97C37" w:rsidP="003B72D7">
      <w:pPr>
        <w:keepNext/>
        <w:keepLines/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63E9" w:rsidRPr="007063E9">
        <w:rPr>
          <w:rFonts w:ascii="Arial" w:hAnsi="Arial" w:cs="Arial"/>
        </w:rPr>
        <w:t xml:space="preserve">25 706 208,- Kč </w:t>
      </w:r>
      <w:r w:rsidR="00377C58" w:rsidRPr="007063E9">
        <w:rPr>
          <w:rFonts w:ascii="Arial" w:hAnsi="Arial" w:cs="Arial"/>
        </w:rPr>
        <w:t>včetně DPH</w:t>
      </w:r>
    </w:p>
    <w:p w:rsidR="00377C58" w:rsidRPr="007063E9" w:rsidRDefault="007063E9" w:rsidP="003B72D7">
      <w:pPr>
        <w:keepNext/>
        <w:keepLines/>
        <w:ind w:left="705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377C58" w:rsidRPr="007063E9">
        <w:rPr>
          <w:rFonts w:ascii="Arial" w:hAnsi="Arial" w:cs="Arial"/>
          <w:i/>
        </w:rPr>
        <w:t xml:space="preserve">Nová cena celkem je: </w:t>
      </w:r>
    </w:p>
    <w:p w:rsidR="00377C58" w:rsidRPr="003175F9" w:rsidRDefault="00D23CAA" w:rsidP="003B72D7">
      <w:pPr>
        <w:keepNext/>
        <w:keepLines/>
        <w:ind w:left="705"/>
        <w:rPr>
          <w:rFonts w:ascii="Arial" w:hAnsi="Arial" w:cs="Arial"/>
          <w:b/>
          <w:i/>
        </w:rPr>
      </w:pPr>
      <w:r w:rsidRPr="003175F9">
        <w:rPr>
          <w:rFonts w:ascii="Arial" w:hAnsi="Arial" w:cs="Arial"/>
          <w:b/>
          <w:i/>
        </w:rPr>
        <w:t>20 562 013</w:t>
      </w:r>
      <w:r w:rsidR="007063E9" w:rsidRPr="003175F9">
        <w:rPr>
          <w:rFonts w:ascii="Arial" w:hAnsi="Arial" w:cs="Arial"/>
          <w:b/>
          <w:i/>
        </w:rPr>
        <w:t>,-</w:t>
      </w:r>
      <w:r w:rsidR="00377C58" w:rsidRPr="003175F9">
        <w:rPr>
          <w:rFonts w:ascii="Arial" w:hAnsi="Arial" w:cs="Arial"/>
          <w:b/>
          <w:i/>
        </w:rPr>
        <w:t xml:space="preserve"> Kč bez DPH</w:t>
      </w:r>
    </w:p>
    <w:p w:rsidR="00377C58" w:rsidRPr="003175F9" w:rsidRDefault="00C97C37" w:rsidP="003B72D7">
      <w:pPr>
        <w:keepNext/>
        <w:keepLines/>
        <w:ind w:left="705"/>
        <w:rPr>
          <w:rFonts w:ascii="Arial" w:hAnsi="Arial" w:cs="Arial"/>
          <w:b/>
          <w:i/>
        </w:rPr>
      </w:pPr>
      <w:r w:rsidRPr="003175F9">
        <w:rPr>
          <w:rFonts w:ascii="Arial" w:hAnsi="Arial" w:cs="Arial"/>
          <w:b/>
          <w:i/>
        </w:rPr>
        <w:tab/>
      </w:r>
      <w:r w:rsidR="007063E9" w:rsidRPr="003175F9">
        <w:rPr>
          <w:rFonts w:ascii="Arial" w:hAnsi="Arial" w:cs="Arial"/>
          <w:b/>
          <w:i/>
        </w:rPr>
        <w:t>4</w:t>
      </w:r>
      <w:r w:rsidR="00D23CAA" w:rsidRPr="003175F9">
        <w:rPr>
          <w:rFonts w:ascii="Arial" w:hAnsi="Arial" w:cs="Arial"/>
          <w:b/>
          <w:i/>
        </w:rPr>
        <w:t> 318 023,-</w:t>
      </w:r>
      <w:r w:rsidR="007063E9" w:rsidRPr="003175F9">
        <w:rPr>
          <w:rFonts w:ascii="Arial" w:hAnsi="Arial" w:cs="Arial"/>
          <w:b/>
          <w:i/>
        </w:rPr>
        <w:t xml:space="preserve"> </w:t>
      </w:r>
      <w:r w:rsidR="00377C58" w:rsidRPr="003175F9">
        <w:rPr>
          <w:rFonts w:ascii="Arial" w:hAnsi="Arial" w:cs="Arial"/>
          <w:b/>
          <w:i/>
        </w:rPr>
        <w:t>Kč DPH</w:t>
      </w:r>
    </w:p>
    <w:p w:rsidR="00377C58" w:rsidRPr="003175F9" w:rsidRDefault="00C97C37" w:rsidP="003B72D7">
      <w:pPr>
        <w:keepNext/>
        <w:keepLines/>
        <w:ind w:left="705"/>
        <w:rPr>
          <w:rFonts w:ascii="Arial" w:hAnsi="Arial" w:cs="Arial"/>
          <w:b/>
          <w:i/>
        </w:rPr>
      </w:pPr>
      <w:r w:rsidRPr="003175F9">
        <w:rPr>
          <w:rFonts w:ascii="Arial" w:hAnsi="Arial" w:cs="Arial"/>
          <w:b/>
          <w:i/>
        </w:rPr>
        <w:tab/>
      </w:r>
      <w:r w:rsidR="00D23CAA" w:rsidRPr="003175F9">
        <w:rPr>
          <w:rFonts w:ascii="Arial" w:hAnsi="Arial" w:cs="Arial"/>
          <w:b/>
          <w:i/>
        </w:rPr>
        <w:t>24 880 036,-</w:t>
      </w:r>
      <w:r w:rsidR="00377C58" w:rsidRPr="003175F9">
        <w:rPr>
          <w:rFonts w:ascii="Arial" w:hAnsi="Arial" w:cs="Arial"/>
          <w:b/>
          <w:i/>
        </w:rPr>
        <w:t xml:space="preserve"> Kč včetně DPH</w:t>
      </w:r>
    </w:p>
    <w:p w:rsidR="00FB5897" w:rsidRPr="007063E9" w:rsidRDefault="00FB5897" w:rsidP="003B72D7">
      <w:pPr>
        <w:keepNext/>
        <w:keepLines/>
        <w:ind w:left="705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Ceny služeb, které tvoří sjednanou cenu, jsou uvedeny v položkovém rozpočtu v příloze č. 1 tohoto dodatku č. 1.</w:t>
      </w:r>
    </w:p>
    <w:p w:rsidR="00377C58" w:rsidRDefault="00377C58" w:rsidP="003B72D7">
      <w:pPr>
        <w:keepNext/>
        <w:keepLines/>
        <w:rPr>
          <w:rFonts w:ascii="Arial" w:hAnsi="Arial" w:cs="Arial"/>
          <w:i/>
        </w:rPr>
      </w:pPr>
    </w:p>
    <w:p w:rsidR="00377C58" w:rsidRDefault="00377C58" w:rsidP="003B72D7">
      <w:pPr>
        <w:keepNext/>
        <w:keepLines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2.4</w:t>
      </w:r>
      <w:r>
        <w:rPr>
          <w:rFonts w:ascii="Arial" w:hAnsi="Arial" w:cs="Arial"/>
        </w:rPr>
        <w:tab/>
      </w:r>
      <w:r w:rsidRPr="00BC55B3">
        <w:rPr>
          <w:rFonts w:ascii="Arial" w:hAnsi="Arial" w:cs="Arial"/>
          <w:b/>
        </w:rPr>
        <w:t>Odůvodnění změny</w:t>
      </w:r>
      <w:r>
        <w:rPr>
          <w:rFonts w:ascii="Arial" w:hAnsi="Arial" w:cs="Arial"/>
          <w:b/>
        </w:rPr>
        <w:t xml:space="preserve"> ze závazku dle § 222 odst. 6 ZZVZ</w:t>
      </w:r>
    </w:p>
    <w:p w:rsidR="00377C58" w:rsidRDefault="007063E9" w:rsidP="00760343">
      <w:pPr>
        <w:keepNext/>
        <w:keepLines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změn vznikl na základě požadavku z</w:t>
      </w:r>
      <w:r w:rsidR="003B72D7">
        <w:rPr>
          <w:rFonts w:ascii="Arial" w:hAnsi="Arial" w:cs="Arial"/>
        </w:rPr>
        <w:t xml:space="preserve">adavatele, důvodem bylo snížení rozsahu nadbytečně poskytovaných služeb </w:t>
      </w:r>
      <w:r>
        <w:rPr>
          <w:rFonts w:ascii="Arial" w:hAnsi="Arial" w:cs="Arial"/>
        </w:rPr>
        <w:t xml:space="preserve">v závislosti na </w:t>
      </w:r>
      <w:r w:rsidR="003B72D7">
        <w:rPr>
          <w:rFonts w:ascii="Arial" w:hAnsi="Arial" w:cs="Arial"/>
        </w:rPr>
        <w:t xml:space="preserve">provedení projektu </w:t>
      </w:r>
      <w:r>
        <w:rPr>
          <w:rFonts w:ascii="Arial" w:hAnsi="Arial" w:cs="Arial"/>
        </w:rPr>
        <w:t>EPC, který SUZ ČVUT realizoval v roce 202</w:t>
      </w:r>
      <w:r w:rsidR="00D23CA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3B72D7">
        <w:rPr>
          <w:rFonts w:ascii="Arial" w:hAnsi="Arial" w:cs="Arial"/>
        </w:rPr>
        <w:t xml:space="preserve"> </w:t>
      </w:r>
    </w:p>
    <w:p w:rsidR="003B72D7" w:rsidRPr="00C86759" w:rsidRDefault="003B72D7" w:rsidP="00760343">
      <w:pPr>
        <w:keepNext/>
        <w:keepLines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Bubenečská kolej byla uzavřena z důvodu její celkové rekonstrukce.</w:t>
      </w:r>
    </w:p>
    <w:p w:rsidR="00377C58" w:rsidRPr="00C86759" w:rsidRDefault="00377C58" w:rsidP="003B72D7">
      <w:pPr>
        <w:keepNext/>
        <w:keepLines/>
        <w:rPr>
          <w:rFonts w:ascii="Arial" w:eastAsia="Arial" w:hAnsi="Arial" w:cs="Arial"/>
          <w:i/>
        </w:rPr>
      </w:pPr>
    </w:p>
    <w:p w:rsidR="00377C58" w:rsidRPr="00C86759" w:rsidRDefault="00377C58" w:rsidP="003175F9">
      <w:pPr>
        <w:pStyle w:val="RLlneksmlouvy"/>
        <w:keepLines/>
        <w:numPr>
          <w:ilvl w:val="0"/>
          <w:numId w:val="0"/>
        </w:numPr>
        <w:tabs>
          <w:tab w:val="num" w:pos="9667"/>
        </w:tabs>
        <w:spacing w:before="0" w:after="0"/>
        <w:rPr>
          <w:rFonts w:ascii="Arial" w:eastAsia="Arial" w:hAnsi="Arial" w:cs="Arial"/>
        </w:rPr>
      </w:pPr>
      <w:r w:rsidRPr="00C86759">
        <w:rPr>
          <w:rFonts w:ascii="Arial" w:eastAsia="Arial" w:hAnsi="Arial" w:cs="Arial"/>
        </w:rPr>
        <w:t>3.</w:t>
      </w:r>
      <w:r w:rsidR="003175F9">
        <w:rPr>
          <w:rFonts w:ascii="Arial" w:eastAsia="Arial" w:hAnsi="Arial" w:cs="Arial"/>
        </w:rPr>
        <w:t xml:space="preserve">         </w:t>
      </w:r>
      <w:r w:rsidRPr="00C86759">
        <w:rPr>
          <w:rFonts w:ascii="Arial" w:eastAsia="Arial" w:hAnsi="Arial" w:cs="Arial"/>
        </w:rPr>
        <w:t>ZÁVĚREČNÁ USTANOVENÍ</w:t>
      </w:r>
    </w:p>
    <w:p w:rsidR="00377C58" w:rsidRPr="00C86759" w:rsidRDefault="00377C58" w:rsidP="003B72D7">
      <w:pPr>
        <w:pStyle w:val="RLlneksmlouvy"/>
        <w:keepLines/>
        <w:numPr>
          <w:ilvl w:val="0"/>
          <w:numId w:val="0"/>
        </w:numPr>
        <w:spacing w:before="0" w:after="0"/>
        <w:rPr>
          <w:rFonts w:ascii="Arial" w:eastAsia="Arial" w:hAnsi="Arial" w:cs="Arial"/>
        </w:rPr>
      </w:pPr>
    </w:p>
    <w:p w:rsidR="00377C58" w:rsidRDefault="00377C58" w:rsidP="00C97C37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rPr>
          <w:rFonts w:ascii="Arial" w:eastAsia="Arial" w:hAnsi="Arial" w:cs="Arial"/>
          <w:lang w:eastAsia="en-US"/>
        </w:rPr>
      </w:pPr>
      <w:r w:rsidRPr="00C86759">
        <w:rPr>
          <w:rFonts w:ascii="Arial" w:eastAsia="Arial" w:hAnsi="Arial" w:cs="Arial"/>
        </w:rPr>
        <w:t>3.1</w:t>
      </w:r>
      <w:r w:rsidRPr="00C86759">
        <w:rPr>
          <w:rFonts w:ascii="Arial" w:eastAsia="Arial" w:hAnsi="Arial" w:cs="Arial"/>
        </w:rPr>
        <w:tab/>
        <w:t>Ostatní ustanovení Smlouvy tímto dodatkem nedotčená, zůstávají v pl</w:t>
      </w:r>
      <w:r w:rsidRPr="00853F54">
        <w:rPr>
          <w:rFonts w:ascii="Arial" w:eastAsia="Arial" w:hAnsi="Arial" w:cs="Arial"/>
        </w:rPr>
        <w:t xml:space="preserve">atnosti. </w:t>
      </w:r>
    </w:p>
    <w:p w:rsidR="00377C58" w:rsidRPr="00853F54" w:rsidRDefault="00377C58" w:rsidP="00C97C3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 w:line="276" w:lineRule="auto"/>
        <w:rPr>
          <w:rFonts w:ascii="Arial" w:eastAsia="Arial" w:hAnsi="Arial" w:cs="Arial"/>
          <w:lang w:eastAsia="en-US"/>
        </w:rPr>
      </w:pPr>
    </w:p>
    <w:p w:rsidR="00377C58" w:rsidRPr="005F7ABE" w:rsidRDefault="00377C58" w:rsidP="00C97C37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</w:rPr>
        <w:tab/>
      </w:r>
      <w:r w:rsidRPr="00F23E08">
        <w:rPr>
          <w:rFonts w:ascii="Arial" w:eastAsia="Arial" w:hAnsi="Arial" w:cs="Arial"/>
        </w:rPr>
        <w:t xml:space="preserve">Tento </w:t>
      </w:r>
      <w:r w:rsidRPr="00F23E08">
        <w:rPr>
          <w:rFonts w:ascii="Arial" w:hAnsi="Arial" w:cs="Arial"/>
          <w:szCs w:val="22"/>
        </w:rPr>
        <w:t xml:space="preserve">dodatek je vyhotoven ve třech stejnopisech stejné právní síly. </w:t>
      </w:r>
    </w:p>
    <w:p w:rsidR="00377C58" w:rsidRPr="00CE02A3" w:rsidRDefault="00377C58" w:rsidP="00C97C3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 w:line="276" w:lineRule="auto"/>
        <w:rPr>
          <w:rFonts w:ascii="Arial" w:eastAsia="Arial" w:hAnsi="Arial" w:cs="Arial"/>
          <w:lang w:eastAsia="en-US"/>
        </w:rPr>
      </w:pPr>
    </w:p>
    <w:p w:rsidR="00377C58" w:rsidRDefault="00377C58" w:rsidP="00EB072D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705" w:hanging="705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3.3</w:t>
      </w:r>
      <w:r>
        <w:rPr>
          <w:rFonts w:ascii="Arial" w:eastAsia="Arial" w:hAnsi="Arial" w:cs="Arial"/>
        </w:rPr>
        <w:tab/>
      </w:r>
      <w:r w:rsidRPr="00F23E08">
        <w:rPr>
          <w:rFonts w:ascii="Arial" w:eastAsia="Arial" w:hAnsi="Arial" w:cs="Arial"/>
        </w:rPr>
        <w:t xml:space="preserve">Dodatek nabývá </w:t>
      </w:r>
      <w:r w:rsidRPr="00F23E08">
        <w:rPr>
          <w:rFonts w:ascii="Arial" w:hAnsi="Arial" w:cs="Arial"/>
          <w:szCs w:val="22"/>
        </w:rPr>
        <w:t xml:space="preserve">platnosti dnem podpisu obou smluvních stran a účinnosti dnem </w:t>
      </w:r>
      <w:r>
        <w:rPr>
          <w:rFonts w:ascii="Arial" w:hAnsi="Arial" w:cs="Arial"/>
          <w:szCs w:val="22"/>
        </w:rPr>
        <w:t xml:space="preserve">jeho </w:t>
      </w:r>
      <w:r w:rsidRPr="00F23E08">
        <w:rPr>
          <w:rFonts w:ascii="Arial" w:eastAsia="Arial" w:hAnsi="Arial" w:cs="Arial"/>
        </w:rPr>
        <w:t>uveřejnění</w:t>
      </w:r>
      <w:r>
        <w:rPr>
          <w:rFonts w:ascii="Arial" w:eastAsia="Arial" w:hAnsi="Arial" w:cs="Arial"/>
        </w:rPr>
        <w:t xml:space="preserve"> </w:t>
      </w:r>
      <w:r w:rsidRPr="00F23E08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 veřejném</w:t>
      </w:r>
      <w:r w:rsidRPr="00F23E08">
        <w:rPr>
          <w:rFonts w:ascii="Arial" w:eastAsia="Arial" w:hAnsi="Arial" w:cs="Arial"/>
        </w:rPr>
        <w:t> registru smluv</w:t>
      </w:r>
      <w:r>
        <w:rPr>
          <w:rFonts w:ascii="Arial" w:eastAsia="Arial" w:hAnsi="Arial" w:cs="Arial"/>
        </w:rPr>
        <w:t xml:space="preserve"> v souladu se zákonem č. 314/2016 Sb. o registru smluv.</w:t>
      </w:r>
    </w:p>
    <w:p w:rsidR="00377C58" w:rsidRDefault="00377C58" w:rsidP="00C97C3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 w:line="276" w:lineRule="auto"/>
        <w:rPr>
          <w:rFonts w:ascii="Arial" w:eastAsia="Arial" w:hAnsi="Arial" w:cs="Arial"/>
          <w:lang w:eastAsia="en-US"/>
        </w:rPr>
      </w:pPr>
    </w:p>
    <w:p w:rsidR="00377C58" w:rsidRPr="005F7ABE" w:rsidRDefault="00377C58" w:rsidP="00EB072D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705" w:hanging="705"/>
        <w:rPr>
          <w:rFonts w:ascii="Arial" w:eastAsia="Arial" w:hAnsi="Arial" w:cs="Arial"/>
          <w:lang w:eastAsia="en-US"/>
        </w:rPr>
      </w:pPr>
      <w:r>
        <w:rPr>
          <w:rFonts w:ascii="Arial" w:hAnsi="Arial" w:cs="Arial"/>
          <w:szCs w:val="22"/>
        </w:rPr>
        <w:t>3.4</w:t>
      </w:r>
      <w:r>
        <w:rPr>
          <w:rFonts w:ascii="Arial" w:hAnsi="Arial" w:cs="Arial"/>
          <w:szCs w:val="22"/>
        </w:rPr>
        <w:tab/>
      </w:r>
      <w:r w:rsidRPr="00F23E08">
        <w:rPr>
          <w:rFonts w:ascii="Arial" w:hAnsi="Arial" w:cs="Arial"/>
          <w:szCs w:val="22"/>
        </w:rPr>
        <w:t>Smluvní strany prohlašují, že si dodatek přečetly, rozumí jeho obsahu a na důkaz souhlasu jej podepisují</w:t>
      </w:r>
      <w:r>
        <w:rPr>
          <w:rFonts w:ascii="Arial" w:hAnsi="Arial" w:cs="Arial"/>
          <w:szCs w:val="22"/>
        </w:rPr>
        <w:t>.</w:t>
      </w:r>
    </w:p>
    <w:p w:rsidR="00377C58" w:rsidRDefault="00377C58" w:rsidP="003B72D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:rsidR="00C97C37" w:rsidRDefault="00C97C37" w:rsidP="003B72D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</w:p>
    <w:p w:rsidR="00377C58" w:rsidRDefault="003B72D7" w:rsidP="003B72D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  <w:t>Příloha č. 1 - Položkový rozpočet + specifikace předmětu plnění</w:t>
      </w:r>
    </w:p>
    <w:p w:rsidR="00377C58" w:rsidRDefault="00377C58" w:rsidP="003B72D7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  <w:t>Příloha č. 2 - Pověření k zastupování</w:t>
      </w: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 w:hanging="17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dne </w:t>
      </w:r>
      <w:r w:rsidR="002D061C">
        <w:rPr>
          <w:rFonts w:ascii="Arial" w:eastAsia="Arial" w:hAnsi="Arial" w:cs="Arial"/>
          <w:szCs w:val="22"/>
        </w:rPr>
        <w:t>16. 2. 2021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 w:rsidR="002D061C">
        <w:rPr>
          <w:rFonts w:ascii="Arial" w:eastAsia="Arial" w:hAnsi="Arial" w:cs="Arial"/>
          <w:szCs w:val="22"/>
        </w:rPr>
        <w:t xml:space="preserve">        </w:t>
      </w:r>
      <w:r>
        <w:rPr>
          <w:rFonts w:ascii="Arial" w:eastAsia="Arial" w:hAnsi="Arial" w:cs="Arial"/>
          <w:szCs w:val="22"/>
        </w:rPr>
        <w:t>V Praze dne</w:t>
      </w:r>
      <w:r w:rsidR="002D061C">
        <w:rPr>
          <w:rFonts w:ascii="Arial" w:eastAsia="Arial" w:hAnsi="Arial" w:cs="Arial"/>
          <w:szCs w:val="22"/>
        </w:rPr>
        <w:t xml:space="preserve"> 16. 2. 2021</w:t>
      </w: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 w:hanging="170"/>
        <w:rPr>
          <w:rFonts w:ascii="Arial" w:eastAsia="Arial" w:hAnsi="Arial" w:cs="Arial"/>
          <w:szCs w:val="22"/>
        </w:rPr>
      </w:pP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 w:hanging="170"/>
        <w:rPr>
          <w:rFonts w:ascii="Arial" w:eastAsia="Arial" w:hAnsi="Arial" w:cs="Arial"/>
          <w:szCs w:val="22"/>
        </w:rPr>
      </w:pP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rPr>
          <w:rFonts w:ascii="Arial" w:eastAsia="Arial" w:hAnsi="Arial" w:cs="Arial"/>
          <w:szCs w:val="22"/>
        </w:rPr>
      </w:pP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 w:hanging="170"/>
        <w:rPr>
          <w:rFonts w:ascii="Arial" w:eastAsia="Arial" w:hAnsi="Arial" w:cs="Arial"/>
          <w:szCs w:val="22"/>
        </w:rPr>
      </w:pPr>
    </w:p>
    <w:p w:rsidR="00377C58" w:rsidRDefault="00377C58" w:rsidP="003427CD">
      <w:pPr>
        <w:pStyle w:val="RLTextlnkuslovan"/>
        <w:keepNext/>
        <w:keepLines/>
        <w:numPr>
          <w:ilvl w:val="0"/>
          <w:numId w:val="0"/>
        </w:numPr>
        <w:tabs>
          <w:tab w:val="num" w:pos="993"/>
        </w:tabs>
        <w:spacing w:after="0"/>
        <w:ind w:left="1163" w:hanging="73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    ………………………………..</w:t>
      </w:r>
    </w:p>
    <w:p w:rsidR="00377C58" w:rsidRDefault="00377C58" w:rsidP="003427CD">
      <w:pPr>
        <w:pStyle w:val="RLdajeosmluvnstran"/>
        <w:keepNext/>
        <w:keepLines/>
        <w:tabs>
          <w:tab w:val="num" w:pos="993"/>
        </w:tabs>
        <w:spacing w:after="0"/>
        <w:ind w:left="1163" w:hanging="879"/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České vysoké učení technické v Praze</w:t>
      </w:r>
      <w:r>
        <w:rPr>
          <w:rFonts w:ascii="Arial" w:eastAsia="Arial" w:hAnsi="Arial" w:cs="Arial"/>
          <w:b/>
          <w:bCs/>
        </w:rPr>
        <w:tab/>
      </w:r>
      <w:r w:rsidR="00C97C37">
        <w:rPr>
          <w:rFonts w:ascii="Arial" w:eastAsia="Arial" w:hAnsi="Arial" w:cs="Arial"/>
          <w:b/>
          <w:bCs/>
        </w:rPr>
        <w:tab/>
      </w:r>
      <w:proofErr w:type="spellStart"/>
      <w:r w:rsidR="00C97C37">
        <w:rPr>
          <w:rFonts w:ascii="Arial" w:eastAsia="Arial" w:hAnsi="Arial" w:cs="Arial"/>
          <w:b/>
          <w:bCs/>
        </w:rPr>
        <w:t>Amper</w:t>
      </w:r>
      <w:proofErr w:type="spellEnd"/>
      <w:r w:rsidR="00C97C37">
        <w:rPr>
          <w:rFonts w:ascii="Arial" w:eastAsia="Arial" w:hAnsi="Arial" w:cs="Arial"/>
          <w:b/>
          <w:bCs/>
        </w:rPr>
        <w:t xml:space="preserve"> </w:t>
      </w:r>
      <w:proofErr w:type="spellStart"/>
      <w:r w:rsidR="00C97C37">
        <w:rPr>
          <w:rFonts w:ascii="Arial" w:eastAsia="Arial" w:hAnsi="Arial" w:cs="Arial"/>
          <w:b/>
          <w:bCs/>
        </w:rPr>
        <w:t>Saving</w:t>
      </w:r>
      <w:proofErr w:type="spellEnd"/>
      <w:r w:rsidR="00C97C37">
        <w:rPr>
          <w:rFonts w:ascii="Arial" w:eastAsia="Arial" w:hAnsi="Arial" w:cs="Arial"/>
          <w:b/>
          <w:bCs/>
        </w:rPr>
        <w:t>, a.s</w:t>
      </w:r>
      <w:r>
        <w:rPr>
          <w:rFonts w:ascii="Arial" w:eastAsia="Arial" w:hAnsi="Arial" w:cs="Arial"/>
          <w:b/>
          <w:bCs/>
        </w:rPr>
        <w:t>.</w:t>
      </w:r>
    </w:p>
    <w:p w:rsidR="002D061C" w:rsidRDefault="00377C58" w:rsidP="003427CD">
      <w:pPr>
        <w:pStyle w:val="RLdajeosmluvnstran"/>
        <w:keepNext/>
        <w:keepLines/>
        <w:tabs>
          <w:tab w:val="num" w:pos="993"/>
        </w:tabs>
        <w:spacing w:after="0"/>
        <w:ind w:left="993" w:hanging="737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>Správa účelových zařízení ČVUT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  </w:t>
      </w:r>
      <w:proofErr w:type="spellStart"/>
      <w:r w:rsidR="002D061C">
        <w:rPr>
          <w:rFonts w:ascii="Arial" w:eastAsia="Arial" w:hAnsi="Arial" w:cs="Arial"/>
          <w:bCs/>
        </w:rPr>
        <w:t>xxxxxxxxxxx</w:t>
      </w:r>
      <w:proofErr w:type="spellEnd"/>
    </w:p>
    <w:p w:rsidR="00377C58" w:rsidRDefault="00377C58" w:rsidP="003427CD">
      <w:pPr>
        <w:pStyle w:val="RLdajeosmluvnstran"/>
        <w:keepNext/>
        <w:keepLines/>
        <w:tabs>
          <w:tab w:val="num" w:pos="993"/>
        </w:tabs>
        <w:spacing w:after="0"/>
        <w:ind w:left="993" w:hanging="737"/>
        <w:jc w:val="left"/>
        <w:rPr>
          <w:rFonts w:ascii="Arial" w:eastAsia="Arial" w:hAnsi="Arial" w:cs="Arial"/>
          <w:szCs w:val="22"/>
        </w:rPr>
      </w:pPr>
      <w:r w:rsidRPr="003549D5">
        <w:rPr>
          <w:rFonts w:ascii="Arial" w:eastAsia="Arial" w:hAnsi="Arial" w:cs="Arial"/>
          <w:bCs/>
        </w:rPr>
        <w:t>v. z.</w:t>
      </w:r>
      <w:r w:rsidR="002D061C">
        <w:rPr>
          <w:rFonts w:ascii="Arial" w:eastAsia="Arial" w:hAnsi="Arial" w:cs="Arial"/>
          <w:bCs/>
        </w:rPr>
        <w:t xml:space="preserve"> </w:t>
      </w:r>
      <w:proofErr w:type="spellStart"/>
      <w:r w:rsidR="002D061C">
        <w:rPr>
          <w:rFonts w:ascii="Arial" w:eastAsia="Arial" w:hAnsi="Arial" w:cs="Arial"/>
          <w:bCs/>
        </w:rPr>
        <w:t>xxxxxxxxxxx</w:t>
      </w:r>
      <w:proofErr w:type="spellEnd"/>
      <w:r w:rsidRPr="003549D5">
        <w:rPr>
          <w:rFonts w:ascii="Arial" w:eastAsia="Arial" w:hAnsi="Arial" w:cs="Arial"/>
          <w:bCs/>
        </w:rPr>
        <w:t>,</w:t>
      </w:r>
      <w:r w:rsidR="00C97C37" w:rsidRPr="003549D5">
        <w:rPr>
          <w:rFonts w:ascii="Arial" w:eastAsia="Arial" w:hAnsi="Arial" w:cs="Arial"/>
          <w:bCs/>
        </w:rPr>
        <w:t xml:space="preserve"> na základě pověření</w:t>
      </w:r>
      <w:r w:rsidR="00C97C37" w:rsidRPr="003549D5">
        <w:rPr>
          <w:rFonts w:ascii="Arial" w:eastAsia="Arial" w:hAnsi="Arial" w:cs="Arial"/>
          <w:bCs/>
        </w:rPr>
        <w:tab/>
      </w:r>
      <w:r w:rsidR="00C97C37" w:rsidRPr="003549D5">
        <w:rPr>
          <w:rFonts w:ascii="Arial" w:eastAsia="Arial" w:hAnsi="Arial" w:cs="Arial"/>
          <w:bCs/>
        </w:rPr>
        <w:tab/>
      </w:r>
      <w:r w:rsidR="002D061C">
        <w:rPr>
          <w:rFonts w:ascii="Arial" w:eastAsia="Arial" w:hAnsi="Arial" w:cs="Arial"/>
          <w:bCs/>
        </w:rPr>
        <w:tab/>
      </w:r>
      <w:r w:rsidR="00950F89">
        <w:rPr>
          <w:rFonts w:ascii="Arial" w:eastAsia="Arial" w:hAnsi="Arial" w:cs="Arial"/>
          <w:bCs/>
        </w:rPr>
        <w:t>p</w:t>
      </w:r>
      <w:r w:rsidR="00F02DF9" w:rsidRPr="003549D5">
        <w:rPr>
          <w:rFonts w:ascii="Arial" w:eastAsia="Arial" w:hAnsi="Arial" w:cs="Arial"/>
          <w:bCs/>
        </w:rPr>
        <w:t>ředseda</w:t>
      </w:r>
      <w:r w:rsidR="00950F89">
        <w:rPr>
          <w:rFonts w:ascii="Arial" w:eastAsia="Arial" w:hAnsi="Arial" w:cs="Arial"/>
          <w:bCs/>
        </w:rPr>
        <w:t xml:space="preserve"> představenstva</w:t>
      </w:r>
      <w:r w:rsidR="00F02DF9" w:rsidRPr="003549D5">
        <w:rPr>
          <w:rFonts w:ascii="Arial" w:eastAsia="Arial" w:hAnsi="Arial" w:cs="Arial"/>
          <w:bCs/>
        </w:rPr>
        <w:t xml:space="preserve"> </w:t>
      </w:r>
    </w:p>
    <w:sectPr w:rsidR="0037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58"/>
    <w:rsid w:val="000F78AB"/>
    <w:rsid w:val="002D061C"/>
    <w:rsid w:val="003175F9"/>
    <w:rsid w:val="003427CD"/>
    <w:rsid w:val="003549D5"/>
    <w:rsid w:val="00377C58"/>
    <w:rsid w:val="003B72D7"/>
    <w:rsid w:val="004F00D6"/>
    <w:rsid w:val="007063E9"/>
    <w:rsid w:val="0073164F"/>
    <w:rsid w:val="00760343"/>
    <w:rsid w:val="007F6650"/>
    <w:rsid w:val="008B20A4"/>
    <w:rsid w:val="00942381"/>
    <w:rsid w:val="00950F89"/>
    <w:rsid w:val="00990D91"/>
    <w:rsid w:val="00A35872"/>
    <w:rsid w:val="00A42521"/>
    <w:rsid w:val="00B54F11"/>
    <w:rsid w:val="00C86AEE"/>
    <w:rsid w:val="00C97C37"/>
    <w:rsid w:val="00D12E9E"/>
    <w:rsid w:val="00D23CAA"/>
    <w:rsid w:val="00D45E01"/>
    <w:rsid w:val="00D757E7"/>
    <w:rsid w:val="00D9322C"/>
    <w:rsid w:val="00DF633D"/>
    <w:rsid w:val="00E25AB2"/>
    <w:rsid w:val="00E47DBD"/>
    <w:rsid w:val="00EB072D"/>
    <w:rsid w:val="00F02DF9"/>
    <w:rsid w:val="00F32561"/>
    <w:rsid w:val="00F52EEC"/>
    <w:rsid w:val="00F6477B"/>
    <w:rsid w:val="00F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094D-3610-47F3-ABEA-03C879C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C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C58"/>
    <w:rPr>
      <w:rFonts w:ascii="Calibri" w:eastAsia="Calibri" w:hAnsi="Calibri" w:cs="Times New Roman"/>
    </w:rPr>
  </w:style>
  <w:style w:type="character" w:styleId="Hypertextovodkaz">
    <w:name w:val="Hyperlink"/>
    <w:rsid w:val="00377C58"/>
    <w:rPr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77C58"/>
    <w:pPr>
      <w:spacing w:after="160" w:line="259" w:lineRule="auto"/>
      <w:ind w:left="720" w:hanging="425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RLTextlnkuslovan">
    <w:name w:val="RL Text článku číslovaný"/>
    <w:basedOn w:val="Normln"/>
    <w:qFormat/>
    <w:rsid w:val="00377C58"/>
    <w:pPr>
      <w:numPr>
        <w:ilvl w:val="1"/>
        <w:numId w:val="1"/>
      </w:numPr>
      <w:tabs>
        <w:tab w:val="clear" w:pos="1588"/>
        <w:tab w:val="num" w:pos="1163"/>
      </w:tabs>
      <w:spacing w:after="120" w:line="280" w:lineRule="exact"/>
      <w:ind w:left="1163"/>
      <w:jc w:val="both"/>
    </w:pPr>
    <w:rPr>
      <w:rFonts w:eastAsia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377C58"/>
    <w:pPr>
      <w:keepNext/>
      <w:numPr>
        <w:numId w:val="1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jc w:val="both"/>
      <w:outlineLvl w:val="0"/>
    </w:pPr>
    <w:rPr>
      <w:rFonts w:eastAsia="Times New Roman"/>
      <w:b/>
      <w:szCs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377C58"/>
  </w:style>
  <w:style w:type="paragraph" w:customStyle="1" w:styleId="RLProhlensmluvnchstran">
    <w:name w:val="RL Prohlášení smluvních stran"/>
    <w:basedOn w:val="Normln"/>
    <w:rsid w:val="00377C58"/>
    <w:pPr>
      <w:spacing w:after="120" w:line="280" w:lineRule="exact"/>
      <w:jc w:val="center"/>
    </w:pPr>
    <w:rPr>
      <w:rFonts w:eastAsia="Times New Roman"/>
      <w:b/>
      <w:szCs w:val="24"/>
      <w:lang w:eastAsia="cs-CZ"/>
    </w:rPr>
  </w:style>
  <w:style w:type="paragraph" w:customStyle="1" w:styleId="RLdajeosmluvnstran">
    <w:name w:val="RL Údaje o smluvní straně"/>
    <w:basedOn w:val="Normln"/>
    <w:rsid w:val="00377C58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TableParagraph">
    <w:name w:val="Table Paragraph"/>
    <w:basedOn w:val="Normln"/>
    <w:uiPriority w:val="1"/>
    <w:qFormat/>
    <w:rsid w:val="00377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3204</Characters>
  <Application>Microsoft Office Word</Application>
  <DocSecurity>0</DocSecurity>
  <Lines>118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Pivrncová</dc:creator>
  <cp:keywords/>
  <dc:description/>
  <cp:lastModifiedBy>Pavlína Pivrncová</cp:lastModifiedBy>
  <cp:revision>2</cp:revision>
  <cp:lastPrinted>2021-02-03T13:53:00Z</cp:lastPrinted>
  <dcterms:created xsi:type="dcterms:W3CDTF">2021-02-17T09:59:00Z</dcterms:created>
  <dcterms:modified xsi:type="dcterms:W3CDTF">2021-02-17T09:59:00Z</dcterms:modified>
</cp:coreProperties>
</file>