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4D1C53BF" w:rsidR="007C0642" w:rsidRPr="00406CC0"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154FF2">
        <w:rPr>
          <w:rFonts w:ascii="Times New Roman" w:eastAsia="Times New Roman" w:hAnsi="Times New Roman"/>
          <w:lang w:eastAsia="cs-CZ"/>
        </w:rPr>
        <w:tab/>
      </w:r>
      <w:r w:rsidR="00154FF2">
        <w:rPr>
          <w:rFonts w:ascii="Times New Roman" w:eastAsia="Times New Roman" w:hAnsi="Times New Roman"/>
          <w:lang w:eastAsia="cs-CZ"/>
        </w:rPr>
        <w:tab/>
      </w:r>
    </w:p>
    <w:p w14:paraId="5501E4C1" w14:textId="21D86A21" w:rsidR="007C0642" w:rsidRPr="0096502F" w:rsidRDefault="007C0642" w:rsidP="008D35BD">
      <w:pPr>
        <w:tabs>
          <w:tab w:val="center" w:pos="4536"/>
        </w:tabs>
        <w:spacing w:after="0" w:line="240" w:lineRule="auto"/>
        <w:jc w:val="center"/>
        <w:rPr>
          <w:rFonts w:ascii="Times New Roman" w:eastAsia="Times New Roman" w:hAnsi="Times New Roman"/>
          <w:b/>
          <w:bCs/>
          <w:sz w:val="28"/>
          <w:szCs w:val="28"/>
          <w:lang w:eastAsia="cs-CZ"/>
        </w:rPr>
      </w:pPr>
    </w:p>
    <w:p w14:paraId="1139A3A9" w14:textId="71509D44" w:rsidR="0014413C" w:rsidRPr="0096502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14:paraId="6B4831BB" w14:textId="5CB3D730" w:rsidR="0014413C" w:rsidRPr="0096502F" w:rsidRDefault="003B42E8" w:rsidP="00BE65AC">
      <w:pPr>
        <w:tabs>
          <w:tab w:val="center" w:pos="4536"/>
        </w:tabs>
        <w:spacing w:after="0" w:line="240" w:lineRule="auto"/>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ab/>
      </w:r>
      <w:r w:rsidR="0014413C" w:rsidRPr="0096502F">
        <w:rPr>
          <w:rFonts w:ascii="Times New Roman" w:eastAsia="Times New Roman" w:hAnsi="Times New Roman"/>
          <w:caps/>
          <w:sz w:val="28"/>
          <w:szCs w:val="28"/>
          <w:lang w:eastAsia="cs-CZ"/>
        </w:rPr>
        <w:t>o poskytnutí dotace z rozpočtu Karlovarského kraje</w:t>
      </w:r>
    </w:p>
    <w:p w14:paraId="7A533230" w14:textId="5D85EC48" w:rsidR="00E22F7A" w:rsidRPr="0096502F" w:rsidRDefault="00E22F7A" w:rsidP="00BE65AC">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14:paraId="4BA8BAA2" w14:textId="4D73EFA5" w:rsidR="0014413C" w:rsidRPr="0096502F" w:rsidRDefault="0014413C" w:rsidP="008D35BD">
      <w:pPr>
        <w:spacing w:after="0" w:line="240" w:lineRule="auto"/>
        <w:jc w:val="center"/>
        <w:rPr>
          <w:rFonts w:ascii="Times New Roman" w:eastAsia="Times New Roman" w:hAnsi="Times New Roman"/>
          <w:lang w:eastAsia="cs-CZ"/>
        </w:rPr>
      </w:pPr>
    </w:p>
    <w:p w14:paraId="73BD6A60" w14:textId="77777777" w:rsidR="008D35BD" w:rsidRPr="0096502F" w:rsidRDefault="008D35BD" w:rsidP="008D35BD">
      <w:pPr>
        <w:spacing w:after="0" w:line="240" w:lineRule="auto"/>
        <w:jc w:val="center"/>
        <w:rPr>
          <w:rFonts w:ascii="Times New Roman" w:eastAsia="Times New Roman" w:hAnsi="Times New Roman"/>
          <w:lang w:eastAsia="cs-CZ"/>
        </w:rPr>
      </w:pPr>
    </w:p>
    <w:p w14:paraId="230CC1AE"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Smluvní strany:</w:t>
      </w:r>
    </w:p>
    <w:p w14:paraId="3B6EE81C" w14:textId="77777777" w:rsidR="003B42E8" w:rsidRPr="0096502F" w:rsidRDefault="003B42E8" w:rsidP="00BE65AC">
      <w:pPr>
        <w:spacing w:after="0" w:line="240" w:lineRule="auto"/>
        <w:rPr>
          <w:rFonts w:ascii="Times New Roman" w:eastAsia="Times New Roman" w:hAnsi="Times New Roman"/>
          <w:lang w:eastAsia="cs-CZ"/>
        </w:rPr>
      </w:pPr>
    </w:p>
    <w:p w14:paraId="28CB40FB" w14:textId="77777777" w:rsidR="003B42E8" w:rsidRPr="0096502F" w:rsidRDefault="003B42E8" w:rsidP="00BE65AC">
      <w:pPr>
        <w:spacing w:after="0" w:line="240" w:lineRule="auto"/>
        <w:rPr>
          <w:rFonts w:ascii="Times New Roman" w:eastAsia="Times New Roman" w:hAnsi="Times New Roman"/>
          <w:b/>
          <w:lang w:eastAsia="cs-CZ"/>
        </w:rPr>
      </w:pPr>
      <w:r w:rsidRPr="0096502F">
        <w:rPr>
          <w:rFonts w:ascii="Times New Roman" w:eastAsia="Times New Roman" w:hAnsi="Times New Roman"/>
          <w:b/>
          <w:lang w:eastAsia="cs-CZ"/>
        </w:rPr>
        <w:t>Karlovarský kraj</w:t>
      </w:r>
    </w:p>
    <w:p w14:paraId="1888A99D" w14:textId="7BBFB961" w:rsidR="00F44B77" w:rsidRPr="0096502F" w:rsidRDefault="0054027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Adresa sídla</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r>
      <w:r w:rsidR="003B42E8" w:rsidRPr="0096502F">
        <w:rPr>
          <w:rFonts w:ascii="Times New Roman" w:eastAsia="Times New Roman" w:hAnsi="Times New Roman"/>
          <w:lang w:eastAsia="cs-CZ"/>
        </w:rPr>
        <w:tab/>
        <w:t>Závodní 353/88, 360 06 Karlovy Vary</w:t>
      </w:r>
      <w:r w:rsidR="00F44B77" w:rsidRPr="0096502F">
        <w:rPr>
          <w:rFonts w:ascii="Times New Roman" w:eastAsia="Times New Roman" w:hAnsi="Times New Roman"/>
          <w:lang w:eastAsia="cs-CZ"/>
        </w:rPr>
        <w:t xml:space="preserve"> – Dvory</w:t>
      </w:r>
    </w:p>
    <w:p w14:paraId="4DDFAA00" w14:textId="40649690" w:rsidR="003B42E8" w:rsidRPr="0096502F" w:rsidRDefault="0091055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Identifikační čísl</w:t>
      </w:r>
      <w:r w:rsidR="003F2BD5" w:rsidRPr="0096502F">
        <w:rPr>
          <w:rFonts w:ascii="Times New Roman" w:eastAsia="Times New Roman" w:hAnsi="Times New Roman"/>
          <w:lang w:eastAsia="cs-CZ"/>
        </w:rPr>
        <w:t>o</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t>70891168</w:t>
      </w:r>
    </w:p>
    <w:p w14:paraId="1889A42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DIČ:</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CZ70891168</w:t>
      </w:r>
    </w:p>
    <w:p w14:paraId="736B6A6B" w14:textId="13D26E22" w:rsidR="003B42E8" w:rsidRPr="0096502F" w:rsidRDefault="003B42E8" w:rsidP="00FD1092">
      <w:pPr>
        <w:spacing w:after="0" w:line="240" w:lineRule="auto"/>
        <w:ind w:left="2124" w:hanging="2124"/>
        <w:jc w:val="both"/>
        <w:rPr>
          <w:rFonts w:ascii="Times New Roman" w:eastAsia="Times New Roman"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proofErr w:type="spellStart"/>
      <w:r w:rsidR="004F2129">
        <w:rPr>
          <w:rFonts w:ascii="Times New Roman" w:eastAsia="Times New Roman" w:hAnsi="Times New Roman"/>
          <w:lang w:eastAsia="cs-CZ"/>
        </w:rPr>
        <w:t>xxxxxx</w:t>
      </w:r>
      <w:proofErr w:type="spellEnd"/>
      <w:r w:rsidR="00FD1092" w:rsidRPr="00C62857">
        <w:rPr>
          <w:rFonts w:ascii="Times New Roman" w:eastAsia="Times New Roman" w:hAnsi="Times New Roman"/>
          <w:lang w:eastAsia="cs-CZ"/>
        </w:rPr>
        <w:t xml:space="preserve">, </w:t>
      </w:r>
      <w:r w:rsidR="00743852">
        <w:rPr>
          <w:rFonts w:ascii="Times New Roman" w:eastAsia="Times New Roman" w:hAnsi="Times New Roman"/>
          <w:lang w:eastAsia="cs-CZ"/>
        </w:rPr>
        <w:t xml:space="preserve">uvolněný člen Zastupitelstva Karlovarského kraje </w:t>
      </w:r>
      <w:r w:rsidR="00FD1092" w:rsidRPr="00C62857">
        <w:rPr>
          <w:rFonts w:ascii="Times New Roman" w:eastAsia="Times New Roman" w:hAnsi="Times New Roman"/>
          <w:lang w:eastAsia="cs-CZ"/>
        </w:rPr>
        <w:t>pro oblast životního pros</w:t>
      </w:r>
      <w:r w:rsidR="00743852">
        <w:rPr>
          <w:rFonts w:ascii="Times New Roman" w:eastAsia="Times New Roman" w:hAnsi="Times New Roman"/>
          <w:lang w:eastAsia="cs-CZ"/>
        </w:rPr>
        <w:t>tředí</w:t>
      </w:r>
    </w:p>
    <w:p w14:paraId="024CBD25" w14:textId="77777777" w:rsidR="008D35BD" w:rsidRPr="0096502F" w:rsidRDefault="008D35BD" w:rsidP="00BE65AC">
      <w:pPr>
        <w:spacing w:after="0" w:line="240" w:lineRule="auto"/>
        <w:rPr>
          <w:rFonts w:ascii="Times New Roman" w:eastAsia="Times New Roman" w:hAnsi="Times New Roman"/>
          <w:lang w:eastAsia="cs-CZ"/>
        </w:rPr>
      </w:pPr>
    </w:p>
    <w:p w14:paraId="72D19C3B" w14:textId="3B9F9A5E" w:rsidR="000201A9"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p>
    <w:p w14:paraId="4C0C0AB5" w14:textId="13E49AF1" w:rsidR="00FD1092" w:rsidRDefault="00FD1092" w:rsidP="00FD1092">
      <w:pPr>
        <w:spacing w:after="0" w:line="240" w:lineRule="auto"/>
        <w:ind w:left="1416" w:right="-142" w:firstLine="708"/>
        <w:jc w:val="both"/>
        <w:rPr>
          <w:rFonts w:ascii="Times New Roman" w:eastAsia="Times New Roman" w:hAnsi="Times New Roman"/>
          <w:lang w:eastAsia="cs-CZ"/>
        </w:rPr>
      </w:pPr>
      <w:r>
        <w:rPr>
          <w:rFonts w:ascii="Times New Roman" w:eastAsia="Times New Roman" w:hAnsi="Times New Roman"/>
          <w:lang w:eastAsia="cs-CZ"/>
        </w:rPr>
        <w:t>Komerční banka, a.s.</w:t>
      </w: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t>číslo účtu</w:t>
      </w:r>
      <w:r>
        <w:rPr>
          <w:rFonts w:ascii="Times New Roman" w:eastAsia="Times New Roman" w:hAnsi="Times New Roman"/>
          <w:lang w:eastAsia="cs-CZ"/>
        </w:rPr>
        <w:tab/>
      </w:r>
      <w:proofErr w:type="spellStart"/>
      <w:r w:rsidR="004F2129">
        <w:rPr>
          <w:rFonts w:ascii="Times New Roman" w:eastAsia="Times New Roman" w:hAnsi="Times New Roman"/>
          <w:lang w:eastAsia="cs-CZ"/>
        </w:rPr>
        <w:t>xxxxxx</w:t>
      </w:r>
      <w:proofErr w:type="spellEnd"/>
    </w:p>
    <w:p w14:paraId="17A7B21A" w14:textId="77777777" w:rsidR="00E5766B" w:rsidRDefault="00E5766B" w:rsidP="00BE65AC">
      <w:pPr>
        <w:spacing w:after="0" w:line="240" w:lineRule="auto"/>
        <w:rPr>
          <w:rFonts w:ascii="Times New Roman" w:eastAsia="Times New Roman" w:hAnsi="Times New Roman"/>
          <w:lang w:eastAsia="cs-CZ"/>
        </w:rPr>
      </w:pPr>
    </w:p>
    <w:p w14:paraId="747D6C41" w14:textId="20FFFD5E" w:rsidR="003B42E8" w:rsidRPr="0096502F" w:rsidRDefault="003F2BD5"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Datová schránka:</w:t>
      </w:r>
      <w:r w:rsidRPr="0096502F">
        <w:rPr>
          <w:rFonts w:ascii="Times New Roman" w:eastAsia="Times New Roman" w:hAnsi="Times New Roman"/>
          <w:lang w:eastAsia="cs-CZ"/>
        </w:rPr>
        <w:tab/>
        <w:t>siqbxt2</w:t>
      </w:r>
    </w:p>
    <w:p w14:paraId="04CA6EA8" w14:textId="4AAFB277" w:rsidR="00543233" w:rsidRPr="0096502F" w:rsidRDefault="00543233" w:rsidP="00BE65AC">
      <w:pPr>
        <w:spacing w:after="0" w:line="240" w:lineRule="auto"/>
        <w:rPr>
          <w:rFonts w:ascii="Times New Roman" w:eastAsia="Times New Roman" w:hAnsi="Times New Roman"/>
          <w:lang w:eastAsia="cs-CZ"/>
        </w:rPr>
      </w:pPr>
      <w:proofErr w:type="spellStart"/>
      <w:r w:rsidRPr="0096502F">
        <w:rPr>
          <w:rFonts w:ascii="Times New Roman" w:eastAsia="Times New Roman" w:hAnsi="Times New Roman"/>
          <w:lang w:eastAsia="cs-CZ"/>
        </w:rPr>
        <w:t>Administrující</w:t>
      </w:r>
      <w:proofErr w:type="spellEnd"/>
      <w:r w:rsidRPr="0096502F">
        <w:rPr>
          <w:rFonts w:ascii="Times New Roman" w:eastAsia="Times New Roman" w:hAnsi="Times New Roman"/>
          <w:lang w:eastAsia="cs-CZ"/>
        </w:rPr>
        <w:t xml:space="preserve"> odbor:</w:t>
      </w:r>
      <w:r w:rsidRPr="0096502F">
        <w:rPr>
          <w:rFonts w:ascii="Times New Roman" w:eastAsia="Times New Roman" w:hAnsi="Times New Roman"/>
          <w:lang w:eastAsia="cs-CZ"/>
        </w:rPr>
        <w:tab/>
        <w:t>odbor</w:t>
      </w:r>
    </w:p>
    <w:p w14:paraId="3B6D5597" w14:textId="77777777" w:rsidR="003F2BD5" w:rsidRPr="0096502F" w:rsidRDefault="003F2BD5" w:rsidP="00BE65AC">
      <w:pPr>
        <w:spacing w:after="0" w:line="240" w:lineRule="auto"/>
        <w:rPr>
          <w:rFonts w:ascii="Times New Roman" w:eastAsia="Times New Roman" w:hAnsi="Times New Roman"/>
          <w:lang w:eastAsia="cs-CZ"/>
        </w:rPr>
      </w:pPr>
    </w:p>
    <w:p w14:paraId="0AAF018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„poskytovatel“)</w:t>
      </w:r>
    </w:p>
    <w:p w14:paraId="76DAAB6D" w14:textId="77777777" w:rsidR="003B42E8" w:rsidRPr="0096502F" w:rsidRDefault="003B42E8" w:rsidP="00BE65AC">
      <w:pPr>
        <w:spacing w:after="0" w:line="240" w:lineRule="auto"/>
        <w:rPr>
          <w:rFonts w:ascii="Times New Roman" w:eastAsia="Times New Roman" w:hAnsi="Times New Roman"/>
          <w:lang w:eastAsia="cs-CZ"/>
        </w:rPr>
      </w:pPr>
    </w:p>
    <w:p w14:paraId="3DEF5974"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2477D80" w14:textId="77777777" w:rsidR="003B42E8" w:rsidRPr="0096502F" w:rsidRDefault="003B42E8" w:rsidP="00BE65AC">
      <w:pPr>
        <w:spacing w:after="0" w:line="240" w:lineRule="auto"/>
        <w:rPr>
          <w:rFonts w:ascii="Times New Roman" w:eastAsia="Times New Roman" w:hAnsi="Times New Roman"/>
          <w:lang w:eastAsia="cs-CZ"/>
        </w:rPr>
      </w:pPr>
    </w:p>
    <w:p w14:paraId="28D02561" w14:textId="2B9BDC16" w:rsidR="00602229" w:rsidRPr="00154FF2" w:rsidRDefault="00154FF2" w:rsidP="00BE65AC">
      <w:pPr>
        <w:tabs>
          <w:tab w:val="left" w:pos="2127"/>
        </w:tabs>
        <w:spacing w:after="0" w:line="240" w:lineRule="auto"/>
        <w:ind w:left="2127" w:right="-57" w:hanging="2127"/>
        <w:rPr>
          <w:rFonts w:ascii="Times New Roman" w:eastAsia="Times New Roman" w:hAnsi="Times New Roman"/>
          <w:b/>
          <w:bCs/>
          <w:lang w:eastAsia="cs-CZ"/>
        </w:rPr>
      </w:pPr>
      <w:r w:rsidRPr="00154FF2">
        <w:rPr>
          <w:rFonts w:ascii="Times New Roman" w:eastAsia="Times New Roman" w:hAnsi="Times New Roman"/>
          <w:b/>
          <w:bCs/>
          <w:lang w:eastAsia="cs-CZ"/>
        </w:rPr>
        <w:t xml:space="preserve">Město </w:t>
      </w:r>
      <w:r w:rsidR="003E7B03">
        <w:rPr>
          <w:rFonts w:ascii="Times New Roman" w:eastAsia="Times New Roman" w:hAnsi="Times New Roman"/>
          <w:b/>
          <w:bCs/>
          <w:lang w:eastAsia="cs-CZ"/>
        </w:rPr>
        <w:t>Mariánské Lázně</w:t>
      </w:r>
    </w:p>
    <w:p w14:paraId="5436B3C8" w14:textId="2682A70A" w:rsidR="00602229" w:rsidRPr="00CB0C47" w:rsidRDefault="000040D0" w:rsidP="00BE65AC">
      <w:pPr>
        <w:tabs>
          <w:tab w:val="left" w:pos="2127"/>
        </w:tabs>
        <w:spacing w:after="0" w:line="240" w:lineRule="auto"/>
        <w:ind w:left="2127" w:right="-57" w:hanging="2127"/>
        <w:rPr>
          <w:rFonts w:ascii="Times New Roman" w:eastAsia="Times New Roman" w:hAnsi="Times New Roman"/>
          <w:bCs/>
          <w:color w:val="FF0000"/>
          <w:lang w:eastAsia="cs-CZ"/>
        </w:rPr>
      </w:pPr>
      <w:r w:rsidRPr="0096502F">
        <w:rPr>
          <w:rFonts w:ascii="Times New Roman" w:eastAsia="Times New Roman" w:hAnsi="Times New Roman"/>
          <w:bCs/>
          <w:lang w:eastAsia="cs-CZ"/>
        </w:rPr>
        <w:t>Adresa sídla</w:t>
      </w:r>
      <w:r w:rsidR="00602229" w:rsidRPr="0096502F">
        <w:rPr>
          <w:rFonts w:ascii="Times New Roman" w:eastAsia="Times New Roman" w:hAnsi="Times New Roman"/>
          <w:bCs/>
          <w:lang w:eastAsia="cs-CZ"/>
        </w:rPr>
        <w:t>:</w:t>
      </w:r>
      <w:r w:rsidR="00602229" w:rsidRPr="0096502F">
        <w:rPr>
          <w:rFonts w:ascii="Times New Roman" w:eastAsia="Times New Roman" w:hAnsi="Times New Roman"/>
          <w:bCs/>
          <w:lang w:eastAsia="cs-CZ"/>
        </w:rPr>
        <w:tab/>
      </w:r>
      <w:r w:rsidR="003E7B03">
        <w:rPr>
          <w:rFonts w:ascii="Times New Roman" w:eastAsia="Times New Roman" w:hAnsi="Times New Roman"/>
          <w:bCs/>
          <w:lang w:eastAsia="cs-CZ"/>
        </w:rPr>
        <w:t>Ruská 155/3, 353 01 Mariánské Lázně</w:t>
      </w:r>
    </w:p>
    <w:p w14:paraId="519BECAD" w14:textId="48270E05"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Identifikační číslo:</w:t>
      </w:r>
      <w:r w:rsidRPr="0096502F">
        <w:rPr>
          <w:rFonts w:ascii="Times New Roman" w:eastAsia="Times New Roman" w:hAnsi="Times New Roman"/>
          <w:bCs/>
          <w:lang w:eastAsia="cs-CZ"/>
        </w:rPr>
        <w:tab/>
      </w:r>
      <w:r w:rsidR="003E7B03">
        <w:rPr>
          <w:rFonts w:ascii="Times New Roman" w:eastAsia="Times New Roman" w:hAnsi="Times New Roman"/>
          <w:bCs/>
          <w:lang w:eastAsia="cs-CZ"/>
        </w:rPr>
        <w:t>00254061</w:t>
      </w:r>
    </w:p>
    <w:p w14:paraId="65D38DB3" w14:textId="7BEF2C42"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DIČ:</w:t>
      </w:r>
      <w:r w:rsidRPr="0096502F">
        <w:rPr>
          <w:rFonts w:ascii="Times New Roman" w:eastAsia="Times New Roman" w:hAnsi="Times New Roman"/>
          <w:bCs/>
          <w:lang w:eastAsia="cs-CZ"/>
        </w:rPr>
        <w:tab/>
      </w:r>
      <w:r w:rsidR="00154FF2" w:rsidRPr="00154FF2">
        <w:rPr>
          <w:rFonts w:ascii="Times New Roman" w:eastAsia="Times New Roman" w:hAnsi="Times New Roman"/>
          <w:bCs/>
          <w:lang w:eastAsia="cs-CZ"/>
        </w:rPr>
        <w:t>CZ</w:t>
      </w:r>
      <w:r w:rsidR="003E7B03">
        <w:rPr>
          <w:rFonts w:ascii="Times New Roman" w:eastAsia="Times New Roman" w:hAnsi="Times New Roman"/>
          <w:bCs/>
          <w:lang w:eastAsia="cs-CZ"/>
        </w:rPr>
        <w:t>00254061</w:t>
      </w:r>
    </w:p>
    <w:p w14:paraId="7FEFF898" w14:textId="3925424B"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Právní forma:</w:t>
      </w:r>
      <w:r w:rsidRPr="0096502F">
        <w:rPr>
          <w:rFonts w:ascii="Times New Roman" w:eastAsia="Times New Roman" w:hAnsi="Times New Roman"/>
          <w:bCs/>
          <w:lang w:eastAsia="cs-CZ"/>
        </w:rPr>
        <w:tab/>
      </w:r>
      <w:r w:rsidR="00154FF2" w:rsidRPr="00154FF2">
        <w:rPr>
          <w:rFonts w:ascii="Times New Roman" w:eastAsia="Times New Roman" w:hAnsi="Times New Roman"/>
          <w:bCs/>
          <w:lang w:eastAsia="cs-CZ"/>
        </w:rPr>
        <w:t>obec</w:t>
      </w:r>
    </w:p>
    <w:p w14:paraId="3420E6FD" w14:textId="3775FDF3" w:rsidR="009D5AFF" w:rsidRPr="0096502F"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proofErr w:type="spellStart"/>
      <w:r w:rsidR="004F2129">
        <w:rPr>
          <w:rFonts w:ascii="Times New Roman" w:eastAsia="Times New Roman" w:hAnsi="Times New Roman"/>
          <w:lang w:eastAsia="cs-CZ"/>
        </w:rPr>
        <w:t>xxxxxx</w:t>
      </w:r>
      <w:proofErr w:type="spellEnd"/>
      <w:r w:rsidR="003E7B03">
        <w:rPr>
          <w:rFonts w:ascii="Times New Roman" w:eastAsia="Times New Roman" w:hAnsi="Times New Roman"/>
          <w:lang w:eastAsia="cs-CZ"/>
        </w:rPr>
        <w:t>,</w:t>
      </w:r>
      <w:r w:rsidR="00154FF2" w:rsidRPr="00154FF2">
        <w:rPr>
          <w:rFonts w:ascii="Times New Roman" w:eastAsia="Times New Roman" w:hAnsi="Times New Roman"/>
          <w:lang w:eastAsia="cs-CZ"/>
        </w:rPr>
        <w:t xml:space="preserve"> starosta</w:t>
      </w:r>
    </w:p>
    <w:p w14:paraId="6D4A56D8" w14:textId="70E6D2A9" w:rsidR="009D5AFF" w:rsidRPr="0096502F"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Arial Unicode MS" w:hAnsi="Times New Roman"/>
          <w:lang w:eastAsia="cs-CZ"/>
        </w:rPr>
        <w:t xml:space="preserve">Registrace ve veřejném rejstříku: </w:t>
      </w:r>
      <w:r w:rsidRPr="0096502F">
        <w:rPr>
          <w:rFonts w:ascii="Times New Roman" w:eastAsia="Arial Unicode MS" w:hAnsi="Times New Roman"/>
          <w:lang w:eastAsia="cs-CZ"/>
        </w:rPr>
        <w:tab/>
      </w:r>
    </w:p>
    <w:p w14:paraId="57F27BA0" w14:textId="3D5DB7A6" w:rsidR="009D5AFF" w:rsidRPr="00154FF2"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r w:rsidR="00154FF2" w:rsidRPr="00154FF2">
        <w:rPr>
          <w:rFonts w:ascii="Times New Roman" w:eastAsia="Times New Roman" w:hAnsi="Times New Roman"/>
          <w:lang w:eastAsia="cs-CZ"/>
        </w:rPr>
        <w:t>Komerční banka, a.s.</w:t>
      </w:r>
    </w:p>
    <w:p w14:paraId="0C7D9D58" w14:textId="7E604109" w:rsidR="009D5AFF" w:rsidRPr="0096502F" w:rsidRDefault="008D35BD" w:rsidP="00BE65AC">
      <w:pPr>
        <w:tabs>
          <w:tab w:val="left" w:pos="2127"/>
          <w:tab w:val="left" w:pos="2214"/>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č</w:t>
      </w:r>
      <w:r w:rsidR="009D5AFF" w:rsidRPr="0096502F">
        <w:rPr>
          <w:rFonts w:ascii="Times New Roman" w:eastAsia="Times New Roman" w:hAnsi="Times New Roman"/>
          <w:lang w:eastAsia="cs-CZ"/>
        </w:rPr>
        <w:t>íslo účtu:</w:t>
      </w:r>
      <w:r w:rsidR="009D5AFF" w:rsidRPr="0096502F">
        <w:rPr>
          <w:rFonts w:ascii="Times New Roman" w:eastAsia="Times New Roman" w:hAnsi="Times New Roman"/>
          <w:lang w:eastAsia="cs-CZ"/>
        </w:rPr>
        <w:tab/>
      </w:r>
      <w:proofErr w:type="spellStart"/>
      <w:r w:rsidR="004F2129">
        <w:rPr>
          <w:rFonts w:ascii="Times New Roman" w:eastAsia="Times New Roman" w:hAnsi="Times New Roman"/>
          <w:lang w:eastAsia="cs-CZ"/>
        </w:rPr>
        <w:t>xxxxxx</w:t>
      </w:r>
      <w:proofErr w:type="spellEnd"/>
    </w:p>
    <w:p w14:paraId="782B5551" w14:textId="11F9235E" w:rsidR="009D5AFF" w:rsidRPr="0096502F" w:rsidRDefault="009D5AF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E-mail:</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r>
      <w:hyperlink r:id="rId11" w:history="1">
        <w:proofErr w:type="spellStart"/>
        <w:r w:rsidR="004F2129">
          <w:rPr>
            <w:rStyle w:val="Hypertextovodkaz"/>
            <w:rFonts w:ascii="Times New Roman" w:eastAsia="Times New Roman" w:hAnsi="Times New Roman"/>
            <w:lang w:eastAsia="cs-CZ"/>
          </w:rPr>
          <w:t>xxxxxx</w:t>
        </w:r>
        <w:proofErr w:type="spellEnd"/>
      </w:hyperlink>
      <w:r w:rsidR="003E7B03">
        <w:rPr>
          <w:rStyle w:val="Hypertextovodkaz"/>
          <w:rFonts w:ascii="Times New Roman" w:eastAsia="Times New Roman" w:hAnsi="Times New Roman"/>
          <w:lang w:eastAsia="cs-CZ"/>
        </w:rPr>
        <w:t xml:space="preserve"> </w:t>
      </w:r>
      <w:r w:rsidR="00154FF2">
        <w:rPr>
          <w:rFonts w:ascii="Times New Roman" w:eastAsia="Times New Roman" w:hAnsi="Times New Roman"/>
          <w:lang w:eastAsia="cs-CZ"/>
        </w:rPr>
        <w:t xml:space="preserve"> </w:t>
      </w:r>
    </w:p>
    <w:p w14:paraId="3C7FD6BD" w14:textId="752399AB" w:rsidR="0092610B" w:rsidRPr="00E4649D" w:rsidRDefault="0092610B" w:rsidP="0092610B">
      <w:pPr>
        <w:tabs>
          <w:tab w:val="left" w:pos="2127"/>
          <w:tab w:val="left" w:pos="2214"/>
        </w:tabs>
        <w:spacing w:after="0" w:line="240" w:lineRule="auto"/>
        <w:jc w:val="both"/>
        <w:rPr>
          <w:rFonts w:ascii="Times New Roman" w:eastAsia="Times New Roman" w:hAnsi="Times New Roman"/>
          <w:lang w:eastAsia="cs-CZ"/>
        </w:rPr>
      </w:pPr>
      <w:r w:rsidRPr="00E4649D">
        <w:rPr>
          <w:rFonts w:ascii="Times New Roman" w:eastAsia="Times New Roman" w:hAnsi="Times New Roman"/>
          <w:lang w:eastAsia="cs-CZ"/>
        </w:rPr>
        <w:t>Je plátce DPH a DPH je uznatelným výdajem.</w:t>
      </w:r>
      <w:r w:rsidR="00154FF2" w:rsidRPr="00E4649D">
        <w:rPr>
          <w:rFonts w:ascii="Times New Roman" w:eastAsia="Times New Roman" w:hAnsi="Times New Roman"/>
          <w:lang w:eastAsia="cs-CZ"/>
        </w:rPr>
        <w:t xml:space="preserve"> </w:t>
      </w:r>
    </w:p>
    <w:p w14:paraId="613996BD" w14:textId="77777777"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7147E8D1" w14:textId="77777777" w:rsidR="004766E0" w:rsidRPr="0096502F" w:rsidRDefault="004766E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„příjemce“)</w:t>
      </w:r>
    </w:p>
    <w:p w14:paraId="6EBB9209" w14:textId="77777777" w:rsidR="004766E0" w:rsidRPr="0096502F" w:rsidRDefault="004766E0" w:rsidP="00BE65AC">
      <w:pPr>
        <w:spacing w:after="0" w:line="240" w:lineRule="auto"/>
        <w:rPr>
          <w:rFonts w:ascii="Times New Roman" w:eastAsia="Times New Roman" w:hAnsi="Times New Roman"/>
          <w:lang w:eastAsia="cs-CZ"/>
        </w:rPr>
      </w:pPr>
    </w:p>
    <w:p w14:paraId="3553B136" w14:textId="19340EA6"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(společně jako „smluvní strany“)</w:t>
      </w:r>
    </w:p>
    <w:p w14:paraId="66C23277" w14:textId="77777777" w:rsidR="0014413C" w:rsidRPr="0096502F" w:rsidRDefault="0014413C" w:rsidP="00BE65AC">
      <w:pPr>
        <w:spacing w:after="0" w:line="240" w:lineRule="auto"/>
        <w:rPr>
          <w:rFonts w:ascii="Times New Roman" w:eastAsia="Times New Roman" w:hAnsi="Times New Roman"/>
          <w:lang w:eastAsia="cs-CZ"/>
        </w:rPr>
      </w:pPr>
    </w:p>
    <w:p w14:paraId="4316F4DE"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62BCC93B" w14:textId="1EB4B386"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7F80BB70" w14:textId="6ADF3B40" w:rsidR="0086528E" w:rsidRPr="0096502F" w:rsidRDefault="0014413C" w:rsidP="003A7724">
      <w:pPr>
        <w:numPr>
          <w:ilvl w:val="0"/>
          <w:numId w:val="1"/>
        </w:numPr>
        <w:tabs>
          <w:tab w:val="clear" w:pos="72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V souladu se zákony č. 129/2000 Sb., o krajích</w:t>
      </w:r>
      <w:r w:rsidR="00910550" w:rsidRPr="0096502F">
        <w:rPr>
          <w:rFonts w:ascii="Times New Roman" w:eastAsia="Arial Unicode MS" w:hAnsi="Times New Roman"/>
          <w:lang w:eastAsia="cs-CZ"/>
        </w:rPr>
        <w:t xml:space="preserve"> (krajské zřízení)</w:t>
      </w:r>
      <w:r w:rsidRPr="0096502F">
        <w:rPr>
          <w:rFonts w:ascii="Times New Roman" w:eastAsia="Arial Unicode MS" w:hAnsi="Times New Roman"/>
          <w:lang w:eastAsia="cs-CZ"/>
        </w:rPr>
        <w:t>, ve znění pozdějších předpisů, a</w:t>
      </w:r>
      <w:r w:rsidR="00910550" w:rsidRPr="0096502F">
        <w:rPr>
          <w:rFonts w:ascii="Times New Roman" w:eastAsia="Arial Unicode MS" w:hAnsi="Times New Roman"/>
          <w:lang w:eastAsia="cs-CZ"/>
        </w:rPr>
        <w:t> </w:t>
      </w:r>
      <w:r w:rsidRPr="0096502F">
        <w:rPr>
          <w:rFonts w:ascii="Times New Roman" w:eastAsia="Arial Unicode MS" w:hAnsi="Times New Roman"/>
          <w:lang w:eastAsia="cs-CZ"/>
        </w:rPr>
        <w:t>č. 250/2000 Sb., o</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rozpočtových pravidlech územních rozpočtů, ve znění p</w:t>
      </w:r>
      <w:r w:rsidR="001F7C4F" w:rsidRPr="0096502F">
        <w:rPr>
          <w:rFonts w:ascii="Times New Roman" w:eastAsia="Arial Unicode MS" w:hAnsi="Times New Roman"/>
          <w:lang w:eastAsia="cs-CZ"/>
        </w:rPr>
        <w:t>ozdějších předpisů (dále také „RPÚR</w:t>
      </w:r>
      <w:r w:rsidRPr="0096502F">
        <w:rPr>
          <w:rFonts w:ascii="Times New Roman" w:eastAsia="Arial Unicode MS" w:hAnsi="Times New Roman"/>
          <w:lang w:eastAsia="cs-CZ"/>
        </w:rPr>
        <w:t xml:space="preserve">“) </w:t>
      </w:r>
      <w:r w:rsidR="00E22F7A" w:rsidRPr="0096502F">
        <w:rPr>
          <w:rFonts w:ascii="Times New Roman" w:eastAsia="Arial Unicode MS" w:hAnsi="Times New Roman"/>
          <w:lang w:eastAsia="cs-CZ"/>
        </w:rPr>
        <w:t xml:space="preserve">a v souladu s Programem pro poskytování dotací z rozpočtu Karlovarského </w:t>
      </w:r>
      <w:r w:rsidR="00E22F7A" w:rsidRPr="00C62857">
        <w:rPr>
          <w:rFonts w:ascii="Times New Roman" w:eastAsia="Arial Unicode MS" w:hAnsi="Times New Roman"/>
          <w:lang w:eastAsia="cs-CZ"/>
        </w:rPr>
        <w:t xml:space="preserve">kraje </w:t>
      </w:r>
      <w:r w:rsidR="0041245C" w:rsidRPr="00C62857">
        <w:rPr>
          <w:rFonts w:ascii="Times New Roman" w:eastAsia="Arial Unicode MS" w:hAnsi="Times New Roman"/>
          <w:lang w:eastAsia="cs-CZ"/>
        </w:rPr>
        <w:t xml:space="preserve">na podporu prevence proti suchu, zadržení vody v krajině a péče o zeleň </w:t>
      </w:r>
      <w:r w:rsidR="00E34F38" w:rsidRPr="00C62857">
        <w:rPr>
          <w:rFonts w:ascii="Times New Roman" w:eastAsia="Arial Unicode MS" w:hAnsi="Times New Roman"/>
          <w:lang w:eastAsia="cs-CZ"/>
        </w:rPr>
        <w:t xml:space="preserve">(dále </w:t>
      </w:r>
      <w:r w:rsidR="00E34F38" w:rsidRPr="0096502F">
        <w:rPr>
          <w:rFonts w:ascii="Times New Roman" w:eastAsia="Arial Unicode MS" w:hAnsi="Times New Roman"/>
          <w:lang w:eastAsia="cs-CZ"/>
        </w:rPr>
        <w:t xml:space="preserve">jen „dotační program“) </w:t>
      </w:r>
      <w:r w:rsidRPr="0096502F">
        <w:rPr>
          <w:rFonts w:ascii="Times New Roman" w:eastAsia="Arial Unicode MS" w:hAnsi="Times New Roman"/>
          <w:lang w:eastAsia="cs-CZ"/>
        </w:rPr>
        <w:t>poskytovatel poskytuje příjemci dotaci na účel uvedený v článku II.</w:t>
      </w:r>
      <w:r w:rsidR="00F44B77" w:rsidRPr="0096502F">
        <w:rPr>
          <w:rFonts w:ascii="Times New Roman" w:eastAsia="Arial Unicode MS" w:hAnsi="Times New Roman"/>
          <w:lang w:eastAsia="cs-CZ"/>
        </w:rPr>
        <w:t> </w:t>
      </w:r>
      <w:r w:rsidRPr="0096502F">
        <w:rPr>
          <w:rFonts w:ascii="Times New Roman" w:eastAsia="Arial Unicode MS" w:hAnsi="Times New Roman"/>
          <w:lang w:eastAsia="cs-CZ"/>
        </w:rPr>
        <w:t>smlouvy a příjemce tuto dotaci přijímá.</w:t>
      </w:r>
    </w:p>
    <w:p w14:paraId="498C03E8" w14:textId="293E6B9E" w:rsidR="00E22F7A" w:rsidRPr="0096502F" w:rsidRDefault="00E22F7A" w:rsidP="00567220">
      <w:pPr>
        <w:spacing w:after="0" w:line="240" w:lineRule="auto"/>
        <w:jc w:val="both"/>
        <w:rPr>
          <w:rFonts w:ascii="Times New Roman" w:eastAsia="Arial Unicode MS" w:hAnsi="Times New Roman"/>
          <w:color w:val="FF0000"/>
          <w:lang w:eastAsia="cs-CZ"/>
        </w:rPr>
      </w:pPr>
    </w:p>
    <w:p w14:paraId="03FB643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w:t>
      </w:r>
    </w:p>
    <w:p w14:paraId="5E405617" w14:textId="510A145D" w:rsidR="0014413C" w:rsidRPr="0096502F" w:rsidRDefault="002415E5"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w:t>
      </w:r>
      <w:r w:rsidR="0014413C" w:rsidRPr="0096502F">
        <w:rPr>
          <w:rFonts w:ascii="Times New Roman" w:eastAsia="Times New Roman" w:hAnsi="Times New Roman"/>
          <w:b/>
          <w:bCs/>
          <w:lang w:eastAsia="cs-CZ"/>
        </w:rPr>
        <w:t xml:space="preserve"> její účel</w:t>
      </w:r>
      <w:r w:rsidRPr="0096502F">
        <w:rPr>
          <w:rFonts w:ascii="Times New Roman" w:eastAsia="Times New Roman" w:hAnsi="Times New Roman"/>
          <w:b/>
          <w:bCs/>
          <w:lang w:eastAsia="cs-CZ"/>
        </w:rPr>
        <w:t xml:space="preserve"> a údaje o dotaci</w:t>
      </w:r>
    </w:p>
    <w:p w14:paraId="502C6C01" w14:textId="405C8E46" w:rsidR="00406CC0" w:rsidRPr="0096502F" w:rsidRDefault="0014413C" w:rsidP="000F558A">
      <w:pPr>
        <w:pStyle w:val="Normlnweb"/>
        <w:numPr>
          <w:ilvl w:val="0"/>
          <w:numId w:val="13"/>
        </w:numPr>
        <w:ind w:left="426" w:hanging="426"/>
        <w:jc w:val="both"/>
        <w:rPr>
          <w:b/>
          <w:bCs/>
          <w:sz w:val="22"/>
          <w:szCs w:val="22"/>
        </w:rPr>
      </w:pPr>
      <w:r w:rsidRPr="0096502F">
        <w:rPr>
          <w:sz w:val="22"/>
          <w:szCs w:val="22"/>
        </w:rPr>
        <w:t xml:space="preserve">Poskytovatel poskytuje příjemci </w:t>
      </w:r>
      <w:r w:rsidR="002415E5" w:rsidRPr="0096502F">
        <w:rPr>
          <w:sz w:val="22"/>
          <w:szCs w:val="22"/>
        </w:rPr>
        <w:t xml:space="preserve">dotaci z rozpočtu poskytovatele </w:t>
      </w:r>
      <w:r w:rsidRPr="0096502F">
        <w:rPr>
          <w:sz w:val="22"/>
          <w:szCs w:val="22"/>
        </w:rPr>
        <w:t>v</w:t>
      </w:r>
      <w:r w:rsidR="00424DBD" w:rsidRPr="0096502F">
        <w:rPr>
          <w:sz w:val="22"/>
          <w:szCs w:val="22"/>
        </w:rPr>
        <w:t xml:space="preserve"> kalendářním </w:t>
      </w:r>
      <w:r w:rsidRPr="0096502F">
        <w:rPr>
          <w:sz w:val="22"/>
          <w:szCs w:val="22"/>
        </w:rPr>
        <w:t>roce</w:t>
      </w:r>
      <w:r w:rsidR="002415E5" w:rsidRPr="0096502F">
        <w:rPr>
          <w:sz w:val="22"/>
          <w:szCs w:val="22"/>
        </w:rPr>
        <w:t xml:space="preserve">, </w:t>
      </w:r>
      <w:r w:rsidRPr="0096502F">
        <w:rPr>
          <w:sz w:val="22"/>
          <w:szCs w:val="22"/>
        </w:rPr>
        <w:t>ve</w:t>
      </w:r>
      <w:r w:rsidR="002415E5" w:rsidRPr="0096502F">
        <w:rPr>
          <w:sz w:val="22"/>
          <w:szCs w:val="22"/>
        </w:rPr>
        <w:t> </w:t>
      </w:r>
      <w:r w:rsidRPr="0096502F">
        <w:rPr>
          <w:sz w:val="22"/>
          <w:szCs w:val="22"/>
        </w:rPr>
        <w:t xml:space="preserve">výši </w:t>
      </w:r>
      <w:r w:rsidR="002415E5" w:rsidRPr="0096502F">
        <w:rPr>
          <w:sz w:val="22"/>
          <w:szCs w:val="22"/>
        </w:rPr>
        <w:t>a</w:t>
      </w:r>
      <w:r w:rsidR="00AB7308">
        <w:rPr>
          <w:sz w:val="22"/>
          <w:szCs w:val="22"/>
        </w:rPr>
        <w:t> </w:t>
      </w:r>
      <w:r w:rsidRPr="0096502F">
        <w:rPr>
          <w:iCs/>
          <w:snapToGrid w:val="0"/>
          <w:sz w:val="22"/>
          <w:szCs w:val="22"/>
        </w:rPr>
        <w:t>na</w:t>
      </w:r>
      <w:r w:rsidR="00AB7308">
        <w:rPr>
          <w:iCs/>
          <w:snapToGrid w:val="0"/>
          <w:sz w:val="22"/>
          <w:szCs w:val="22"/>
        </w:rPr>
        <w:t> </w:t>
      </w:r>
      <w:r w:rsidR="002415E5" w:rsidRPr="0096502F">
        <w:rPr>
          <w:iCs/>
          <w:snapToGrid w:val="0"/>
          <w:sz w:val="22"/>
          <w:szCs w:val="22"/>
        </w:rPr>
        <w:t xml:space="preserve">účel </w:t>
      </w:r>
      <w:r w:rsidR="002415E5" w:rsidRPr="0096502F">
        <w:rPr>
          <w:sz w:val="22"/>
          <w:szCs w:val="22"/>
        </w:rPr>
        <w:t>podle údajů uvedených v odstavci 2. tohoto článku</w:t>
      </w:r>
      <w:r w:rsidRPr="0096502F">
        <w:rPr>
          <w:sz w:val="22"/>
          <w:szCs w:val="22"/>
        </w:rPr>
        <w:t>.</w:t>
      </w:r>
      <w:r w:rsidR="00406CC0" w:rsidRPr="0096502F">
        <w:rPr>
          <w:sz w:val="22"/>
          <w:szCs w:val="22"/>
        </w:rPr>
        <w:t xml:space="preserve"> Výše dotace může být snížena s ohledem na maximální přípustnou výši podpory v režimu de </w:t>
      </w:r>
      <w:proofErr w:type="spellStart"/>
      <w:r w:rsidR="00406CC0" w:rsidRPr="0096502F">
        <w:rPr>
          <w:sz w:val="22"/>
          <w:szCs w:val="22"/>
        </w:rPr>
        <w:t>minimis</w:t>
      </w:r>
      <w:proofErr w:type="spellEnd"/>
      <w:r w:rsidR="00406CC0" w:rsidRPr="0096502F">
        <w:rPr>
          <w:sz w:val="22"/>
          <w:szCs w:val="22"/>
        </w:rPr>
        <w:t xml:space="preserve"> a to dle aktuálního stavu v registru podpor de </w:t>
      </w:r>
      <w:proofErr w:type="spellStart"/>
      <w:r w:rsidR="00406CC0" w:rsidRPr="0096502F">
        <w:rPr>
          <w:sz w:val="22"/>
          <w:szCs w:val="22"/>
        </w:rPr>
        <w:t>minimis</w:t>
      </w:r>
      <w:proofErr w:type="spellEnd"/>
      <w:r w:rsidR="00406CC0" w:rsidRPr="0096502F">
        <w:rPr>
          <w:sz w:val="22"/>
          <w:szCs w:val="22"/>
        </w:rPr>
        <w:t xml:space="preserve"> v den podpisu smlouvy.</w:t>
      </w:r>
    </w:p>
    <w:p w14:paraId="74105E73" w14:textId="77777777" w:rsidR="002415E5" w:rsidRPr="0096502F" w:rsidRDefault="002415E5" w:rsidP="002415E5">
      <w:pPr>
        <w:pStyle w:val="Normlnweb"/>
        <w:ind w:left="426"/>
        <w:jc w:val="both"/>
        <w:rPr>
          <w:b/>
          <w:bCs/>
          <w:sz w:val="22"/>
          <w:szCs w:val="22"/>
        </w:rPr>
      </w:pPr>
    </w:p>
    <w:p w14:paraId="47482F23" w14:textId="7B4ACF87" w:rsidR="00ED646C" w:rsidRPr="0096502F" w:rsidRDefault="00ED646C" w:rsidP="000F558A">
      <w:pPr>
        <w:pStyle w:val="Normlnweb"/>
        <w:numPr>
          <w:ilvl w:val="0"/>
          <w:numId w:val="13"/>
        </w:numPr>
        <w:ind w:left="426" w:hanging="426"/>
        <w:jc w:val="both"/>
        <w:rPr>
          <w:b/>
          <w:bCs/>
          <w:sz w:val="22"/>
          <w:szCs w:val="22"/>
        </w:rPr>
      </w:pPr>
      <w:r w:rsidRPr="0096502F">
        <w:rPr>
          <w:sz w:val="22"/>
          <w:szCs w:val="22"/>
        </w:rPr>
        <w:t>Údaje o dotaci:</w:t>
      </w:r>
    </w:p>
    <w:p w14:paraId="0008639C" w14:textId="49E9DE05" w:rsidR="00ED646C" w:rsidRPr="0096502F" w:rsidRDefault="00ED646C" w:rsidP="002415E5">
      <w:pPr>
        <w:pStyle w:val="Normlnweb"/>
        <w:ind w:left="426"/>
        <w:jc w:val="both"/>
        <w:rPr>
          <w:b/>
          <w:bCs/>
          <w:sz w:val="22"/>
          <w:szCs w:val="22"/>
        </w:rPr>
      </w:pPr>
      <w:r w:rsidRPr="0096502F">
        <w:rPr>
          <w:sz w:val="22"/>
          <w:szCs w:val="22"/>
        </w:rPr>
        <w:t>Dotace se poskytuje v kalendářním roce:</w:t>
      </w:r>
      <w:r w:rsidR="002415E5" w:rsidRPr="0096502F">
        <w:rPr>
          <w:sz w:val="22"/>
          <w:szCs w:val="22"/>
        </w:rPr>
        <w:tab/>
      </w:r>
      <w:r w:rsidR="002415E5" w:rsidRPr="0096502F">
        <w:rPr>
          <w:sz w:val="22"/>
          <w:szCs w:val="22"/>
        </w:rPr>
        <w:tab/>
      </w:r>
      <w:r w:rsidR="002415E5" w:rsidRPr="0096502F">
        <w:rPr>
          <w:sz w:val="22"/>
          <w:szCs w:val="22"/>
        </w:rPr>
        <w:tab/>
      </w:r>
      <w:r w:rsidR="00E4649D" w:rsidRPr="00E4649D">
        <w:rPr>
          <w:b/>
          <w:sz w:val="22"/>
          <w:szCs w:val="22"/>
        </w:rPr>
        <w:t>2021</w:t>
      </w:r>
    </w:p>
    <w:p w14:paraId="37F411C7" w14:textId="42B59EDF" w:rsidR="00ED646C" w:rsidRPr="0096502F" w:rsidRDefault="00ED646C" w:rsidP="002415E5">
      <w:pPr>
        <w:pStyle w:val="Normlnweb"/>
        <w:ind w:left="426"/>
        <w:jc w:val="both"/>
        <w:rPr>
          <w:b/>
          <w:bCs/>
          <w:sz w:val="22"/>
          <w:szCs w:val="22"/>
        </w:rPr>
      </w:pPr>
      <w:r w:rsidRPr="0096502F">
        <w:rPr>
          <w:sz w:val="22"/>
          <w:szCs w:val="22"/>
        </w:rPr>
        <w:t>Dotace se poskytuje ve výši:</w:t>
      </w:r>
      <w:r w:rsidR="002415E5" w:rsidRPr="0096502F">
        <w:rPr>
          <w:sz w:val="22"/>
          <w:szCs w:val="22"/>
        </w:rPr>
        <w:tab/>
      </w:r>
      <w:r w:rsidR="002415E5" w:rsidRPr="0096502F">
        <w:rPr>
          <w:sz w:val="22"/>
          <w:szCs w:val="22"/>
        </w:rPr>
        <w:tab/>
      </w:r>
      <w:r w:rsidR="002415E5" w:rsidRPr="0096502F">
        <w:rPr>
          <w:sz w:val="22"/>
          <w:szCs w:val="22"/>
        </w:rPr>
        <w:tab/>
      </w:r>
      <w:r w:rsidR="002415E5" w:rsidRPr="0096502F">
        <w:rPr>
          <w:sz w:val="22"/>
          <w:szCs w:val="22"/>
        </w:rPr>
        <w:tab/>
      </w:r>
      <w:r w:rsidR="002F5071" w:rsidRPr="002F5071">
        <w:rPr>
          <w:b/>
          <w:sz w:val="22"/>
          <w:szCs w:val="22"/>
        </w:rPr>
        <w:t>354</w:t>
      </w:r>
      <w:r w:rsidR="003E7B03" w:rsidRPr="002F5071">
        <w:rPr>
          <w:b/>
          <w:sz w:val="22"/>
          <w:szCs w:val="22"/>
        </w:rPr>
        <w:t xml:space="preserve"> </w:t>
      </w:r>
      <w:r w:rsidR="002F5071" w:rsidRPr="002F5071">
        <w:rPr>
          <w:b/>
          <w:sz w:val="22"/>
          <w:szCs w:val="22"/>
        </w:rPr>
        <w:t>2</w:t>
      </w:r>
      <w:r w:rsidR="003E7B03">
        <w:rPr>
          <w:b/>
          <w:sz w:val="22"/>
          <w:szCs w:val="22"/>
        </w:rPr>
        <w:t>00</w:t>
      </w:r>
      <w:r w:rsidR="002415E5" w:rsidRPr="00E4649D">
        <w:rPr>
          <w:b/>
          <w:color w:val="FF0000"/>
          <w:sz w:val="22"/>
          <w:szCs w:val="22"/>
        </w:rPr>
        <w:t xml:space="preserve"> </w:t>
      </w:r>
      <w:r w:rsidR="002415E5" w:rsidRPr="00E4649D">
        <w:rPr>
          <w:b/>
          <w:sz w:val="22"/>
          <w:szCs w:val="22"/>
        </w:rPr>
        <w:t>Kč</w:t>
      </w:r>
    </w:p>
    <w:p w14:paraId="4D687BB9" w14:textId="438C34C7" w:rsidR="002415E5" w:rsidRPr="0096502F" w:rsidRDefault="002415E5" w:rsidP="002415E5">
      <w:pPr>
        <w:pStyle w:val="Normlnweb"/>
        <w:ind w:left="426"/>
        <w:jc w:val="both"/>
        <w:rPr>
          <w:sz w:val="22"/>
          <w:szCs w:val="22"/>
        </w:rPr>
      </w:pPr>
      <w:r w:rsidRPr="0096502F">
        <w:rPr>
          <w:sz w:val="22"/>
          <w:szCs w:val="22"/>
        </w:rPr>
        <w:tab/>
        <w:t xml:space="preserve">(Slovy: </w:t>
      </w:r>
      <w:r w:rsidR="002F5071" w:rsidRPr="002F5071">
        <w:rPr>
          <w:sz w:val="22"/>
          <w:szCs w:val="22"/>
        </w:rPr>
        <w:t>tři sta padesát čtyři tisíc dvě stě korun českých</w:t>
      </w:r>
      <w:r w:rsidRPr="0096502F">
        <w:rPr>
          <w:sz w:val="22"/>
          <w:szCs w:val="22"/>
        </w:rPr>
        <w:t>)</w:t>
      </w:r>
    </w:p>
    <w:p w14:paraId="11D44D5A" w14:textId="037BF4B1" w:rsidR="00ED646C" w:rsidRPr="0096502F" w:rsidRDefault="00ED646C" w:rsidP="003E7B03">
      <w:pPr>
        <w:pStyle w:val="Normlnweb"/>
        <w:ind w:left="5664" w:hanging="5238"/>
        <w:jc w:val="both"/>
        <w:rPr>
          <w:b/>
          <w:bCs/>
          <w:color w:val="FF0000"/>
          <w:sz w:val="22"/>
          <w:szCs w:val="22"/>
        </w:rPr>
      </w:pPr>
      <w:r w:rsidRPr="0096502F">
        <w:rPr>
          <w:sz w:val="22"/>
          <w:szCs w:val="22"/>
        </w:rPr>
        <w:t>Dotace se poskytuje na účel:</w:t>
      </w:r>
      <w:r w:rsidR="002415E5" w:rsidRPr="0096502F">
        <w:rPr>
          <w:sz w:val="22"/>
          <w:szCs w:val="22"/>
        </w:rPr>
        <w:tab/>
      </w:r>
      <w:r w:rsidR="00587FDC" w:rsidRPr="00587FDC">
        <w:rPr>
          <w:b/>
          <w:sz w:val="22"/>
          <w:szCs w:val="22"/>
        </w:rPr>
        <w:t>„</w:t>
      </w:r>
      <w:r w:rsidR="002F5071">
        <w:rPr>
          <w:b/>
          <w:sz w:val="22"/>
          <w:szCs w:val="22"/>
        </w:rPr>
        <w:t xml:space="preserve">Pěstební opatření na stávajících dřevinách a dosadby dřevin v areálu </w:t>
      </w:r>
      <w:proofErr w:type="spellStart"/>
      <w:r w:rsidR="002F5071">
        <w:rPr>
          <w:b/>
          <w:sz w:val="22"/>
          <w:szCs w:val="22"/>
        </w:rPr>
        <w:t>Boheminium</w:t>
      </w:r>
      <w:proofErr w:type="spellEnd"/>
      <w:r w:rsidR="002F5071">
        <w:rPr>
          <w:b/>
          <w:sz w:val="22"/>
          <w:szCs w:val="22"/>
        </w:rPr>
        <w:t xml:space="preserve"> Mariánské Lázně</w:t>
      </w:r>
      <w:r w:rsidR="00587FDC" w:rsidRPr="00587FDC">
        <w:rPr>
          <w:b/>
          <w:sz w:val="22"/>
          <w:szCs w:val="22"/>
        </w:rPr>
        <w:t>“</w:t>
      </w:r>
    </w:p>
    <w:p w14:paraId="554D98D5" w14:textId="4E6381F6" w:rsidR="00ED646C" w:rsidRPr="00587FDC" w:rsidRDefault="00ED646C" w:rsidP="002415E5">
      <w:pPr>
        <w:pStyle w:val="Normlnweb"/>
        <w:ind w:left="426"/>
        <w:jc w:val="both"/>
        <w:rPr>
          <w:b/>
          <w:bCs/>
          <w:sz w:val="22"/>
          <w:szCs w:val="22"/>
        </w:rPr>
      </w:pPr>
      <w:r w:rsidRPr="0096502F">
        <w:rPr>
          <w:sz w:val="22"/>
          <w:szCs w:val="22"/>
        </w:rPr>
        <w:t xml:space="preserve">Platba </w:t>
      </w:r>
      <w:r w:rsidR="002415E5" w:rsidRPr="0096502F">
        <w:rPr>
          <w:sz w:val="22"/>
          <w:szCs w:val="22"/>
        </w:rPr>
        <w:t>dotace bude opatřena variabilním symbolem:</w:t>
      </w:r>
      <w:r w:rsidR="002415E5" w:rsidRPr="0096502F">
        <w:rPr>
          <w:sz w:val="22"/>
          <w:szCs w:val="22"/>
        </w:rPr>
        <w:tab/>
      </w:r>
      <w:proofErr w:type="spellStart"/>
      <w:r w:rsidR="004F2129">
        <w:rPr>
          <w:b/>
          <w:sz w:val="22"/>
          <w:szCs w:val="22"/>
        </w:rPr>
        <w:t>xxxxxx</w:t>
      </w:r>
      <w:proofErr w:type="spellEnd"/>
    </w:p>
    <w:p w14:paraId="05ED4A78" w14:textId="77777777" w:rsidR="0014413C" w:rsidRPr="0096502F"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III.</w:t>
      </w:r>
    </w:p>
    <w:p w14:paraId="0F59DA23"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Způsob poskytnutí dotace</w:t>
      </w:r>
    </w:p>
    <w:p w14:paraId="6D8862FB" w14:textId="3C1293F7" w:rsidR="00D90BDC" w:rsidRPr="0096502F" w:rsidRDefault="0014413C" w:rsidP="000F558A">
      <w:pPr>
        <w:numPr>
          <w:ilvl w:val="0"/>
          <w:numId w:val="7"/>
        </w:numPr>
        <w:tabs>
          <w:tab w:val="clear" w:pos="360"/>
        </w:tabs>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Dotace bude příjemci poukázána jednorázově </w:t>
      </w:r>
      <w:r w:rsidR="003B42E8" w:rsidRPr="0096502F">
        <w:rPr>
          <w:rFonts w:ascii="Times New Roman" w:eastAsia="Arial Unicode MS" w:hAnsi="Times New Roman"/>
          <w:lang w:eastAsia="cs-CZ"/>
        </w:rPr>
        <w:t xml:space="preserve">do </w:t>
      </w:r>
      <w:r w:rsidR="002C35C2" w:rsidRPr="00587FDC">
        <w:rPr>
          <w:rFonts w:ascii="Times New Roman" w:eastAsia="Arial Unicode MS" w:hAnsi="Times New Roman"/>
          <w:b/>
          <w:lang w:eastAsia="cs-CZ"/>
        </w:rPr>
        <w:t>20</w:t>
      </w:r>
      <w:r w:rsidR="003B42E8" w:rsidRPr="0096502F">
        <w:rPr>
          <w:rFonts w:ascii="Times New Roman" w:eastAsia="Arial Unicode MS" w:hAnsi="Times New Roman"/>
          <w:color w:val="FF0000"/>
          <w:lang w:eastAsia="cs-CZ"/>
        </w:rPr>
        <w:t xml:space="preserve"> </w:t>
      </w:r>
      <w:r w:rsidR="008A14BE" w:rsidRPr="0096502F">
        <w:rPr>
          <w:rFonts w:ascii="Times New Roman" w:eastAsia="Arial Unicode MS" w:hAnsi="Times New Roman"/>
          <w:lang w:eastAsia="cs-CZ"/>
        </w:rPr>
        <w:t xml:space="preserve">pracovních </w:t>
      </w:r>
      <w:r w:rsidR="003B42E8" w:rsidRPr="0096502F">
        <w:rPr>
          <w:rFonts w:ascii="Times New Roman" w:eastAsia="Arial Unicode MS" w:hAnsi="Times New Roman"/>
          <w:lang w:eastAsia="cs-CZ"/>
        </w:rPr>
        <w:t xml:space="preserve">dnů </w:t>
      </w:r>
      <w:r w:rsidRPr="0096502F">
        <w:rPr>
          <w:rFonts w:ascii="Times New Roman" w:eastAsia="Arial Unicode MS" w:hAnsi="Times New Roman"/>
          <w:lang w:eastAsia="cs-CZ"/>
        </w:rPr>
        <w:t>od uzavření smlouvy, a</w:t>
      </w:r>
      <w:r w:rsidR="00647A74" w:rsidRPr="0096502F">
        <w:rPr>
          <w:rFonts w:ascii="Times New Roman" w:eastAsia="Arial Unicode MS" w:hAnsi="Times New Roman"/>
          <w:lang w:eastAsia="cs-CZ"/>
        </w:rPr>
        <w:t> </w:t>
      </w:r>
      <w:r w:rsidRPr="0096502F">
        <w:rPr>
          <w:rFonts w:ascii="Times New Roman" w:eastAsia="Arial Unicode MS" w:hAnsi="Times New Roman"/>
          <w:lang w:eastAsia="cs-CZ"/>
        </w:rPr>
        <w:t>to</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formou bezhotovostního převodu na bankovní účet </w:t>
      </w:r>
      <w:r w:rsidR="00424DBD" w:rsidRPr="0096502F">
        <w:rPr>
          <w:rFonts w:ascii="Times New Roman" w:eastAsia="Arial Unicode MS" w:hAnsi="Times New Roman"/>
          <w:lang w:eastAsia="cs-CZ"/>
        </w:rPr>
        <w:t xml:space="preserve">příjemce </w:t>
      </w:r>
      <w:r w:rsidRPr="0096502F">
        <w:rPr>
          <w:rFonts w:ascii="Times New Roman" w:eastAsia="Arial Unicode MS" w:hAnsi="Times New Roman"/>
          <w:lang w:eastAsia="cs-CZ"/>
        </w:rPr>
        <w:t>uvedený výše v</w:t>
      </w:r>
      <w:r w:rsidR="00587FDC">
        <w:rPr>
          <w:rFonts w:ascii="Times New Roman" w:eastAsia="Arial Unicode MS" w:hAnsi="Times New Roman"/>
          <w:lang w:eastAsia="cs-CZ"/>
        </w:rPr>
        <w:t>e</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smlouvě. </w:t>
      </w:r>
      <w:r w:rsidR="00414D20" w:rsidRPr="0096502F">
        <w:rPr>
          <w:rFonts w:ascii="Times New Roman" w:eastAsia="Arial Unicode MS" w:hAnsi="Times New Roman"/>
          <w:lang w:eastAsia="cs-CZ"/>
        </w:rPr>
        <w:t xml:space="preserve">Platba bude opatřena variabilním symbolem </w:t>
      </w:r>
      <w:r w:rsidR="002415E5" w:rsidRPr="0096502F">
        <w:rPr>
          <w:rFonts w:ascii="Times New Roman" w:eastAsia="Arial Unicode MS" w:hAnsi="Times New Roman"/>
          <w:lang w:eastAsia="cs-CZ"/>
        </w:rPr>
        <w:t>uvedeným v odstavci 2. čl. II.</w:t>
      </w:r>
    </w:p>
    <w:p w14:paraId="6399C253" w14:textId="7B9D2F16" w:rsidR="00414D20" w:rsidRPr="0096502F" w:rsidRDefault="00414D20" w:rsidP="003A7724">
      <w:pPr>
        <w:spacing w:after="0" w:line="240" w:lineRule="auto"/>
        <w:ind w:left="426" w:hanging="426"/>
        <w:jc w:val="both"/>
        <w:rPr>
          <w:rFonts w:ascii="Times New Roman" w:eastAsia="Times New Roman" w:hAnsi="Times New Roman"/>
          <w:i/>
          <w:lang w:eastAsia="cs-CZ"/>
        </w:rPr>
      </w:pPr>
    </w:p>
    <w:p w14:paraId="1CC0DFB8" w14:textId="03DD31A7" w:rsidR="00414D20" w:rsidRPr="0096502F" w:rsidRDefault="00414D20" w:rsidP="000F558A">
      <w:pPr>
        <w:numPr>
          <w:ilvl w:val="0"/>
          <w:numId w:val="7"/>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Dotace je poskytována formou zálohy s povinností následného </w:t>
      </w:r>
      <w:r w:rsidR="00C439A1">
        <w:rPr>
          <w:rFonts w:ascii="Times New Roman" w:eastAsia="Arial Unicode MS" w:hAnsi="Times New Roman"/>
          <w:lang w:eastAsia="cs-CZ"/>
        </w:rPr>
        <w:t>finančního vypořádání</w:t>
      </w:r>
      <w:r w:rsidRPr="0096502F">
        <w:rPr>
          <w:rFonts w:ascii="Times New Roman" w:eastAsia="Arial Unicode MS" w:hAnsi="Times New Roman"/>
          <w:lang w:eastAsia="cs-CZ"/>
        </w:rPr>
        <w:t>.</w:t>
      </w:r>
    </w:p>
    <w:p w14:paraId="338E1654" w14:textId="77777777" w:rsidR="00A97803" w:rsidRPr="0096502F" w:rsidRDefault="00A97803" w:rsidP="00A97803">
      <w:pPr>
        <w:spacing w:after="0" w:line="240" w:lineRule="auto"/>
        <w:jc w:val="both"/>
        <w:rPr>
          <w:rFonts w:ascii="Times New Roman" w:eastAsia="Times New Roman" w:hAnsi="Times New Roman"/>
          <w:i/>
          <w:lang w:eastAsia="cs-CZ"/>
        </w:rPr>
      </w:pPr>
    </w:p>
    <w:p w14:paraId="1C7B288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14:paraId="3BCE8E1F" w14:textId="05BBE2DA"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14:paraId="5D704A66" w14:textId="483EF1C9" w:rsidR="00D90BDC" w:rsidRPr="00C62857" w:rsidRDefault="00D90BDC" w:rsidP="000F558A">
      <w:pPr>
        <w:numPr>
          <w:ilvl w:val="0"/>
          <w:numId w:val="8"/>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lang w:eastAsia="cs-CZ"/>
        </w:rPr>
        <w:t>Příjemce je povinen řídit se Pravidly pro příjem a hodnocení žádostí, poskytnutí a </w:t>
      </w:r>
      <w:r w:rsidR="00E231E5" w:rsidRPr="0096502F">
        <w:rPr>
          <w:rFonts w:ascii="Times New Roman" w:hAnsi="Times New Roman"/>
          <w:lang w:eastAsia="cs-CZ"/>
        </w:rPr>
        <w:t xml:space="preserve">finanční </w:t>
      </w:r>
      <w:r w:rsidRPr="0096502F">
        <w:rPr>
          <w:rFonts w:ascii="Times New Roman" w:hAnsi="Times New Roman"/>
          <w:lang w:eastAsia="cs-CZ"/>
        </w:rPr>
        <w:t xml:space="preserve">vypořádání dotace z rozpočtu Karlovarského kraje programu </w:t>
      </w:r>
      <w:r w:rsidR="00C439A1">
        <w:rPr>
          <w:rFonts w:ascii="Times New Roman" w:hAnsi="Times New Roman"/>
          <w:lang w:eastAsia="cs-CZ"/>
        </w:rPr>
        <w:t>uvedeného</w:t>
      </w:r>
      <w:r w:rsidR="00985B02" w:rsidRPr="0096502F">
        <w:rPr>
          <w:rFonts w:ascii="Times New Roman" w:hAnsi="Times New Roman"/>
          <w:lang w:eastAsia="cs-CZ"/>
        </w:rPr>
        <w:t xml:space="preserve"> </w:t>
      </w:r>
      <w:r w:rsidR="00587FDC">
        <w:rPr>
          <w:rFonts w:ascii="Times New Roman" w:hAnsi="Times New Roman"/>
          <w:lang w:eastAsia="cs-CZ"/>
        </w:rPr>
        <w:br/>
      </w:r>
      <w:r w:rsidR="00985B02" w:rsidRPr="0096502F">
        <w:rPr>
          <w:rFonts w:ascii="Times New Roman" w:hAnsi="Times New Roman"/>
          <w:lang w:eastAsia="cs-CZ"/>
        </w:rPr>
        <w:t>v odst. 1</w:t>
      </w:r>
      <w:r w:rsidR="00587FDC">
        <w:rPr>
          <w:rFonts w:ascii="Times New Roman" w:hAnsi="Times New Roman"/>
          <w:lang w:eastAsia="cs-CZ"/>
        </w:rPr>
        <w:t>.</w:t>
      </w:r>
      <w:r w:rsidR="00985B02" w:rsidRPr="0096502F">
        <w:rPr>
          <w:rFonts w:ascii="Times New Roman" w:hAnsi="Times New Roman"/>
          <w:lang w:eastAsia="cs-CZ"/>
        </w:rPr>
        <w:t xml:space="preserve"> čl. I</w:t>
      </w:r>
      <w:r w:rsidR="00587FDC">
        <w:rPr>
          <w:rFonts w:ascii="Times New Roman" w:hAnsi="Times New Roman"/>
          <w:lang w:eastAsia="cs-CZ"/>
        </w:rPr>
        <w:t>.</w:t>
      </w:r>
      <w:r w:rsidR="00985B02" w:rsidRPr="0096502F">
        <w:rPr>
          <w:rFonts w:ascii="Times New Roman" w:hAnsi="Times New Roman"/>
          <w:lang w:eastAsia="cs-CZ"/>
        </w:rPr>
        <w:t xml:space="preserve"> </w:t>
      </w:r>
      <w:r w:rsidRPr="0096502F">
        <w:rPr>
          <w:rFonts w:ascii="Times New Roman" w:hAnsi="Times New Roman"/>
          <w:lang w:eastAsia="cs-CZ"/>
        </w:rPr>
        <w:t xml:space="preserve"> schválenými </w:t>
      </w:r>
      <w:r w:rsidRPr="00C62857">
        <w:rPr>
          <w:rFonts w:ascii="Times New Roman" w:hAnsi="Times New Roman"/>
          <w:lang w:eastAsia="cs-CZ"/>
        </w:rPr>
        <w:t xml:space="preserve">Radou </w:t>
      </w:r>
      <w:r w:rsidRPr="0096502F">
        <w:rPr>
          <w:rFonts w:ascii="Times New Roman" w:hAnsi="Times New Roman"/>
          <w:lang w:eastAsia="cs-CZ"/>
        </w:rPr>
        <w:t xml:space="preserve">Karlovarského kraje usnesením </w:t>
      </w:r>
      <w:r w:rsidRPr="00C62857">
        <w:rPr>
          <w:rFonts w:ascii="Times New Roman" w:hAnsi="Times New Roman"/>
          <w:lang w:eastAsia="cs-CZ"/>
        </w:rPr>
        <w:t xml:space="preserve">číslo </w:t>
      </w:r>
      <w:r w:rsidR="00D94570" w:rsidRPr="00C62857">
        <w:rPr>
          <w:rFonts w:ascii="Times New Roman" w:hAnsi="Times New Roman"/>
          <w:lang w:eastAsia="cs-CZ"/>
        </w:rPr>
        <w:t xml:space="preserve">RK 1533/12/19 </w:t>
      </w:r>
      <w:r w:rsidRPr="00C62857">
        <w:rPr>
          <w:rFonts w:ascii="Times New Roman" w:hAnsi="Times New Roman"/>
          <w:lang w:eastAsia="cs-CZ"/>
        </w:rPr>
        <w:t xml:space="preserve">ze dne </w:t>
      </w:r>
      <w:r w:rsidR="00D94570" w:rsidRPr="00C62857">
        <w:rPr>
          <w:rFonts w:ascii="Times New Roman" w:hAnsi="Times New Roman"/>
          <w:lang w:eastAsia="cs-CZ"/>
        </w:rPr>
        <w:t>20.12.2019</w:t>
      </w:r>
      <w:r w:rsidR="0069493F" w:rsidRPr="00C62857">
        <w:rPr>
          <w:rFonts w:ascii="Times New Roman" w:hAnsi="Times New Roman"/>
          <w:lang w:eastAsia="cs-CZ"/>
        </w:rPr>
        <w:t>, zveřejněnými na úřední desce poskytovatele a touto smlouvou.</w:t>
      </w:r>
    </w:p>
    <w:p w14:paraId="6CAF1AF5" w14:textId="77777777" w:rsidR="003F184B" w:rsidRPr="00C62857" w:rsidRDefault="003F184B" w:rsidP="00BE65AC">
      <w:pPr>
        <w:tabs>
          <w:tab w:val="num" w:pos="720"/>
        </w:tabs>
        <w:spacing w:after="0" w:line="240" w:lineRule="auto"/>
        <w:ind w:left="360"/>
        <w:jc w:val="both"/>
        <w:rPr>
          <w:rFonts w:ascii="Times New Roman" w:eastAsia="Arial Unicode MS" w:hAnsi="Times New Roman"/>
          <w:lang w:eastAsia="cs-CZ"/>
        </w:rPr>
      </w:pPr>
    </w:p>
    <w:p w14:paraId="389B9597" w14:textId="3AE07029" w:rsidR="0014413C" w:rsidRPr="005C77EE" w:rsidRDefault="00D94570" w:rsidP="005C77EE">
      <w:pPr>
        <w:spacing w:after="0" w:line="240" w:lineRule="auto"/>
        <w:ind w:left="426" w:hanging="426"/>
        <w:jc w:val="both"/>
        <w:rPr>
          <w:rFonts w:ascii="Times New Roman" w:hAnsi="Times New Roman"/>
          <w:lang w:eastAsia="cs-CZ"/>
        </w:rPr>
      </w:pPr>
      <w:r w:rsidRPr="00AC53CA">
        <w:rPr>
          <w:rFonts w:ascii="Times New Roman" w:hAnsi="Times New Roman"/>
          <w:b/>
          <w:lang w:eastAsia="cs-CZ"/>
        </w:rPr>
        <w:t>2.</w:t>
      </w:r>
      <w:r w:rsidRPr="005C77EE">
        <w:rPr>
          <w:lang w:eastAsia="cs-CZ"/>
        </w:rPr>
        <w:t xml:space="preserve"> </w:t>
      </w:r>
      <w:r w:rsidRPr="005C77EE">
        <w:rPr>
          <w:lang w:eastAsia="cs-CZ"/>
        </w:rPr>
        <w:tab/>
      </w:r>
      <w:r w:rsidR="0014413C" w:rsidRPr="005C77EE">
        <w:rPr>
          <w:rFonts w:ascii="Times New Roman" w:hAnsi="Times New Roman"/>
          <w:lang w:eastAsia="cs-CZ"/>
        </w:rPr>
        <w:t xml:space="preserve">Příjemce je povinen použít poskytnuté </w:t>
      </w:r>
      <w:r w:rsidR="0069493F" w:rsidRPr="005C77EE">
        <w:rPr>
          <w:rFonts w:ascii="Times New Roman" w:hAnsi="Times New Roman"/>
          <w:lang w:eastAsia="cs-CZ"/>
        </w:rPr>
        <w:t>finanční</w:t>
      </w:r>
      <w:r w:rsidR="0014413C" w:rsidRPr="005C77EE">
        <w:rPr>
          <w:rFonts w:ascii="Times New Roman" w:hAnsi="Times New Roman"/>
          <w:lang w:eastAsia="cs-CZ"/>
        </w:rPr>
        <w:t xml:space="preserve"> prostředky maximálně hospodárným způsobem</w:t>
      </w:r>
      <w:r w:rsidR="007C659B" w:rsidRPr="005C77EE">
        <w:rPr>
          <w:rFonts w:ascii="Times New Roman" w:hAnsi="Times New Roman"/>
          <w:lang w:eastAsia="cs-CZ"/>
        </w:rPr>
        <w:t>.</w:t>
      </w:r>
      <w:r w:rsidR="0014413C" w:rsidRPr="005C77EE">
        <w:rPr>
          <w:rFonts w:ascii="Times New Roman" w:hAnsi="Times New Roman"/>
          <w:lang w:eastAsia="cs-CZ"/>
        </w:rPr>
        <w:t xml:space="preserve"> </w:t>
      </w:r>
      <w:r w:rsidR="007C659B" w:rsidRPr="005C77EE">
        <w:rPr>
          <w:rFonts w:ascii="Times New Roman" w:hAnsi="Times New Roman"/>
          <w:lang w:eastAsia="cs-CZ"/>
        </w:rPr>
        <w:t xml:space="preserve">Příjemce je povinen použít poskytnuté </w:t>
      </w:r>
      <w:r w:rsidR="0069493F" w:rsidRPr="005C77EE">
        <w:rPr>
          <w:rFonts w:ascii="Times New Roman" w:hAnsi="Times New Roman"/>
          <w:lang w:eastAsia="cs-CZ"/>
        </w:rPr>
        <w:t>finanční</w:t>
      </w:r>
      <w:r w:rsidR="007C659B" w:rsidRPr="005C77EE">
        <w:rPr>
          <w:rFonts w:ascii="Times New Roman" w:hAnsi="Times New Roman"/>
          <w:lang w:eastAsia="cs-CZ"/>
        </w:rPr>
        <w:t xml:space="preserve"> prostředky</w:t>
      </w:r>
      <w:r w:rsidR="00B7459B" w:rsidRPr="005C77EE">
        <w:rPr>
          <w:rFonts w:ascii="Times New Roman" w:hAnsi="Times New Roman"/>
          <w:lang w:eastAsia="cs-CZ"/>
        </w:rPr>
        <w:t> </w:t>
      </w:r>
      <w:r w:rsidR="0014413C" w:rsidRPr="005C77EE">
        <w:rPr>
          <w:rFonts w:ascii="Times New Roman" w:hAnsi="Times New Roman"/>
          <w:lang w:eastAsia="cs-CZ"/>
        </w:rPr>
        <w:t>výhradně k účelu uvedenému v článku II. smlouvy</w:t>
      </w:r>
      <w:r w:rsidR="007C659B" w:rsidRPr="005C77EE">
        <w:rPr>
          <w:rFonts w:ascii="Times New Roman" w:hAnsi="Times New Roman"/>
          <w:lang w:eastAsia="cs-CZ"/>
        </w:rPr>
        <w:t xml:space="preserve"> a v souladu se specifikací uvedenou </w:t>
      </w:r>
      <w:r w:rsidR="00C439A1" w:rsidRPr="005C77EE">
        <w:rPr>
          <w:rFonts w:ascii="Times New Roman" w:hAnsi="Times New Roman"/>
          <w:lang w:eastAsia="cs-CZ"/>
        </w:rPr>
        <w:t>dále v této smlouvě</w:t>
      </w:r>
      <w:r w:rsidR="0014413C" w:rsidRPr="005C77EE">
        <w:rPr>
          <w:rFonts w:ascii="Times New Roman" w:hAnsi="Times New Roman"/>
          <w:lang w:eastAsia="cs-CZ"/>
        </w:rPr>
        <w:t xml:space="preserve">. </w:t>
      </w:r>
      <w:r w:rsidR="00485A84" w:rsidRPr="005C77EE">
        <w:rPr>
          <w:rFonts w:ascii="Times New Roman" w:hAnsi="Times New Roman"/>
          <w:lang w:eastAsia="cs-CZ"/>
        </w:rPr>
        <w:t>Příjemce t</w:t>
      </w:r>
      <w:r w:rsidR="0014413C" w:rsidRPr="005C77EE">
        <w:rPr>
          <w:rFonts w:ascii="Times New Roman" w:hAnsi="Times New Roman"/>
          <w:lang w:eastAsia="cs-CZ"/>
        </w:rPr>
        <w:t xml:space="preserve">yto prostředky nesmí poskytnout jiným právnickým nebo fyzickým osobám </w:t>
      </w:r>
      <w:r w:rsidR="00485A84" w:rsidRPr="005C77EE">
        <w:rPr>
          <w:rFonts w:ascii="Times New Roman" w:hAnsi="Times New Roman"/>
          <w:lang w:eastAsia="cs-CZ"/>
        </w:rPr>
        <w:t>(</w:t>
      </w:r>
      <w:r w:rsidR="0014413C" w:rsidRPr="005C77EE">
        <w:rPr>
          <w:rFonts w:ascii="Times New Roman" w:hAnsi="Times New Roman"/>
          <w:lang w:eastAsia="cs-CZ"/>
        </w:rPr>
        <w:t>pokud nejde o úhrady spojené s realizací účelu, na který byly poskytnuty</w:t>
      </w:r>
      <w:r w:rsidR="00ED28E4" w:rsidRPr="005C77EE">
        <w:rPr>
          <w:rFonts w:ascii="Times New Roman" w:hAnsi="Times New Roman"/>
          <w:lang w:eastAsia="cs-CZ"/>
        </w:rPr>
        <w:t>). Dále příjemce tyto prostředky nesmí použít</w:t>
      </w:r>
      <w:r w:rsidR="0014413C" w:rsidRPr="005C77EE">
        <w:rPr>
          <w:rFonts w:ascii="Times New Roman" w:hAnsi="Times New Roman"/>
          <w:lang w:eastAsia="cs-CZ"/>
        </w:rPr>
        <w:t xml:space="preserve"> na</w:t>
      </w:r>
      <w:r w:rsidR="0069493F" w:rsidRPr="005C77EE">
        <w:rPr>
          <w:rFonts w:ascii="Times New Roman" w:hAnsi="Times New Roman"/>
          <w:lang w:eastAsia="cs-CZ"/>
        </w:rPr>
        <w:t> </w:t>
      </w:r>
      <w:r w:rsidR="0014413C" w:rsidRPr="005C77EE">
        <w:rPr>
          <w:rFonts w:ascii="Times New Roman" w:hAnsi="Times New Roman"/>
          <w:lang w:eastAsia="cs-CZ"/>
        </w:rPr>
        <w:t>dary, pohoštění, mzdy pracovníků nebo</w:t>
      </w:r>
      <w:r w:rsidR="00485A84" w:rsidRPr="005C77EE">
        <w:rPr>
          <w:rFonts w:ascii="Times New Roman" w:hAnsi="Times New Roman"/>
          <w:lang w:eastAsia="cs-CZ"/>
        </w:rPr>
        <w:t> </w:t>
      </w:r>
      <w:r w:rsidR="0014413C" w:rsidRPr="005C77EE">
        <w:rPr>
          <w:rFonts w:ascii="Times New Roman" w:hAnsi="Times New Roman"/>
          <w:lang w:eastAsia="cs-CZ"/>
        </w:rPr>
        <w:t>funkcionářů příjemce či příjemce samotného, penále, úroky z úvěrů, náhrady škod, pojistné, pokuty</w:t>
      </w:r>
      <w:r w:rsidR="00485A84" w:rsidRPr="005C77EE">
        <w:rPr>
          <w:rFonts w:ascii="Times New Roman" w:hAnsi="Times New Roman"/>
          <w:lang w:eastAsia="cs-CZ"/>
        </w:rPr>
        <w:t>, úhrady dluhu</w:t>
      </w:r>
      <w:r w:rsidR="003211B2" w:rsidRPr="005C77EE">
        <w:rPr>
          <w:rFonts w:ascii="Times New Roman" w:hAnsi="Times New Roman"/>
          <w:lang w:eastAsia="cs-CZ"/>
        </w:rPr>
        <w:t xml:space="preserve"> apod</w:t>
      </w:r>
      <w:r w:rsidR="0014413C" w:rsidRPr="005C77EE">
        <w:rPr>
          <w:rFonts w:ascii="Times New Roman" w:hAnsi="Times New Roman"/>
          <w:lang w:eastAsia="cs-CZ"/>
        </w:rPr>
        <w:t>.</w:t>
      </w:r>
    </w:p>
    <w:p w14:paraId="20B28EF2" w14:textId="77777777" w:rsidR="005C77EE" w:rsidRPr="005C77EE" w:rsidRDefault="005C77EE" w:rsidP="005C77EE">
      <w:pPr>
        <w:pStyle w:val="Odstavecseseznamem"/>
        <w:spacing w:after="0" w:line="240" w:lineRule="auto"/>
        <w:ind w:left="360"/>
        <w:jc w:val="both"/>
        <w:rPr>
          <w:lang w:eastAsia="cs-CZ"/>
        </w:rPr>
      </w:pPr>
    </w:p>
    <w:p w14:paraId="6B35BC5D" w14:textId="6E1AD338" w:rsidR="00921426" w:rsidRPr="00C62857" w:rsidRDefault="005C77EE" w:rsidP="00AC53CA">
      <w:pPr>
        <w:spacing w:after="0" w:line="240" w:lineRule="auto"/>
        <w:ind w:left="426" w:hanging="426"/>
        <w:jc w:val="both"/>
        <w:rPr>
          <w:rFonts w:ascii="Times New Roman" w:hAnsi="Times New Roman"/>
        </w:rPr>
      </w:pPr>
      <w:r w:rsidRPr="005C77EE">
        <w:rPr>
          <w:rFonts w:ascii="Times New Roman" w:eastAsia="Arial Unicode MS" w:hAnsi="Times New Roman"/>
          <w:b/>
          <w:lang w:eastAsia="cs-CZ"/>
        </w:rPr>
        <w:t>3.</w:t>
      </w:r>
      <w:r>
        <w:rPr>
          <w:rFonts w:ascii="Times New Roman" w:eastAsia="Arial Unicode MS" w:hAnsi="Times New Roman"/>
          <w:lang w:eastAsia="cs-CZ"/>
        </w:rPr>
        <w:t xml:space="preserve"> </w:t>
      </w:r>
      <w:r w:rsidR="00AC53CA">
        <w:rPr>
          <w:rFonts w:ascii="Times New Roman" w:eastAsia="Arial Unicode MS" w:hAnsi="Times New Roman"/>
          <w:lang w:eastAsia="cs-CZ"/>
        </w:rPr>
        <w:tab/>
      </w:r>
      <w:r w:rsidR="00921426" w:rsidRPr="005856B3">
        <w:rPr>
          <w:rFonts w:ascii="Times New Roman" w:eastAsia="Arial Unicode MS" w:hAnsi="Times New Roman"/>
          <w:lang w:eastAsia="cs-CZ"/>
        </w:rPr>
        <w:t xml:space="preserve">Příjemce je povinen vyčerpat </w:t>
      </w:r>
      <w:r w:rsidR="0069493F" w:rsidRPr="005856B3">
        <w:rPr>
          <w:rFonts w:ascii="Times New Roman" w:eastAsia="Arial Unicode MS" w:hAnsi="Times New Roman"/>
          <w:lang w:eastAsia="cs-CZ"/>
        </w:rPr>
        <w:t xml:space="preserve">poskytnuté </w:t>
      </w:r>
      <w:r w:rsidR="0069493F" w:rsidRPr="00C62857">
        <w:rPr>
          <w:rFonts w:ascii="Times New Roman" w:eastAsia="Arial Unicode MS" w:hAnsi="Times New Roman"/>
          <w:lang w:eastAsia="cs-CZ"/>
        </w:rPr>
        <w:t>finanční</w:t>
      </w:r>
      <w:r w:rsidR="00921426" w:rsidRPr="00C62857">
        <w:rPr>
          <w:rFonts w:ascii="Times New Roman" w:eastAsia="Arial Unicode MS" w:hAnsi="Times New Roman"/>
          <w:lang w:eastAsia="cs-CZ"/>
        </w:rPr>
        <w:t xml:space="preserve"> prostředky </w:t>
      </w:r>
      <w:r w:rsidR="0069493F" w:rsidRPr="00C62857">
        <w:rPr>
          <w:rFonts w:ascii="Times New Roman" w:eastAsia="Arial Unicode MS" w:hAnsi="Times New Roman"/>
          <w:lang w:eastAsia="cs-CZ"/>
        </w:rPr>
        <w:t>nejpozději</w:t>
      </w:r>
      <w:r w:rsidR="00921426" w:rsidRPr="00C62857">
        <w:rPr>
          <w:rFonts w:ascii="Times New Roman" w:eastAsia="Arial Unicode MS" w:hAnsi="Times New Roman"/>
          <w:lang w:eastAsia="cs-CZ"/>
        </w:rPr>
        <w:t xml:space="preserve"> do </w:t>
      </w:r>
      <w:r w:rsidR="00AC53CA" w:rsidRPr="00C62857">
        <w:rPr>
          <w:rFonts w:ascii="Times New Roman" w:eastAsia="Arial Unicode MS" w:hAnsi="Times New Roman"/>
          <w:lang w:eastAsia="cs-CZ"/>
        </w:rPr>
        <w:t>data předložení závěrečného finančního vypořádání dotace</w:t>
      </w:r>
      <w:r w:rsidR="00BE65AC" w:rsidRPr="00C62857">
        <w:rPr>
          <w:rFonts w:ascii="Times New Roman" w:eastAsia="Arial Unicode MS" w:hAnsi="Times New Roman"/>
          <w:lang w:eastAsia="cs-CZ"/>
        </w:rPr>
        <w:t>.</w:t>
      </w:r>
    </w:p>
    <w:p w14:paraId="7539E644" w14:textId="77777777" w:rsidR="00AC53CA" w:rsidRPr="005856B3" w:rsidRDefault="00AC53CA" w:rsidP="00AC53CA">
      <w:pPr>
        <w:spacing w:after="0" w:line="240" w:lineRule="auto"/>
        <w:ind w:left="426" w:hanging="426"/>
        <w:jc w:val="both"/>
        <w:rPr>
          <w:rFonts w:ascii="Times New Roman" w:eastAsia="Arial Unicode MS" w:hAnsi="Times New Roman"/>
          <w:lang w:eastAsia="cs-CZ"/>
        </w:rPr>
      </w:pPr>
    </w:p>
    <w:p w14:paraId="333085C8" w14:textId="7C7F47B0" w:rsidR="0014413C" w:rsidRPr="00AC53CA" w:rsidRDefault="00AC53CA" w:rsidP="00AC53CA">
      <w:pPr>
        <w:spacing w:after="0" w:line="240" w:lineRule="auto"/>
        <w:ind w:left="426" w:hanging="426"/>
        <w:jc w:val="both"/>
        <w:rPr>
          <w:rFonts w:ascii="Times New Roman" w:eastAsia="Arial Unicode MS" w:hAnsi="Times New Roman"/>
          <w:lang w:eastAsia="cs-CZ"/>
        </w:rPr>
      </w:pPr>
      <w:r w:rsidRPr="00AC53CA">
        <w:rPr>
          <w:rFonts w:ascii="Times New Roman" w:hAnsi="Times New Roman"/>
          <w:b/>
        </w:rPr>
        <w:t xml:space="preserve">4. </w:t>
      </w:r>
      <w:r w:rsidRPr="00AC53CA">
        <w:rPr>
          <w:rFonts w:ascii="Times New Roman" w:hAnsi="Times New Roman"/>
          <w:b/>
        </w:rPr>
        <w:tab/>
      </w:r>
      <w:r w:rsidR="005427A7" w:rsidRPr="00AC53CA">
        <w:rPr>
          <w:rFonts w:ascii="Times New Roman" w:hAnsi="Times New Roman"/>
        </w:rPr>
        <w:t>Pokud příjemce vede účetnictví nebo daňovou evidenci musí být ú</w:t>
      </w:r>
      <w:r w:rsidR="007C659B" w:rsidRPr="00AC53CA">
        <w:rPr>
          <w:rFonts w:ascii="Times New Roman" w:hAnsi="Times New Roman"/>
        </w:rPr>
        <w:t>četní operace související s poskytnutou dotací odděleně identifikovatelné od ostatních účetních operací v</w:t>
      </w:r>
      <w:r w:rsidR="005427A7" w:rsidRPr="00AC53CA">
        <w:rPr>
          <w:rFonts w:ascii="Times New Roman" w:hAnsi="Times New Roman"/>
        </w:rPr>
        <w:t> </w:t>
      </w:r>
      <w:r w:rsidR="007C659B" w:rsidRPr="00AC53CA">
        <w:rPr>
          <w:rFonts w:ascii="Times New Roman" w:hAnsi="Times New Roman"/>
        </w:rPr>
        <w:t>účetnictví</w:t>
      </w:r>
      <w:r w:rsidR="005427A7" w:rsidRPr="00AC53CA">
        <w:rPr>
          <w:rFonts w:ascii="Times New Roman" w:hAnsi="Times New Roman"/>
        </w:rPr>
        <w:t xml:space="preserve"> nebo</w:t>
      </w:r>
      <w:r w:rsidR="00985B02" w:rsidRPr="00AC53CA">
        <w:rPr>
          <w:rFonts w:ascii="Times New Roman" w:hAnsi="Times New Roman"/>
        </w:rPr>
        <w:t> </w:t>
      </w:r>
      <w:r w:rsidR="005427A7" w:rsidRPr="00AC53CA">
        <w:rPr>
          <w:rFonts w:ascii="Times New Roman" w:hAnsi="Times New Roman"/>
        </w:rPr>
        <w:t>daňové evidenci</w:t>
      </w:r>
      <w:r w:rsidR="007C659B" w:rsidRPr="00AC53CA">
        <w:rPr>
          <w:rFonts w:ascii="Times New Roman" w:hAnsi="Times New Roman"/>
        </w:rPr>
        <w:t xml:space="preserve"> příjemce. To znamená, že účetní operace související s dotací musí být</w:t>
      </w:r>
      <w:r w:rsidR="0096502F" w:rsidRPr="00AC53CA">
        <w:rPr>
          <w:rFonts w:ascii="Times New Roman" w:hAnsi="Times New Roman"/>
        </w:rPr>
        <w:t> </w:t>
      </w:r>
      <w:r w:rsidR="007C659B" w:rsidRPr="00AC53CA">
        <w:rPr>
          <w:rFonts w:ascii="Times New Roman" w:hAnsi="Times New Roman"/>
        </w:rPr>
        <w:t>účtovány odděleně od ostatních aktivit příjemce (např. na zvláštním účetním středisku)</w:t>
      </w:r>
      <w:r w:rsidR="0014413C" w:rsidRPr="00AC53CA">
        <w:rPr>
          <w:rFonts w:ascii="Times New Roman" w:eastAsia="Arial Unicode MS" w:hAnsi="Times New Roman"/>
          <w:lang w:eastAsia="cs-CZ"/>
        </w:rPr>
        <w:t>.</w:t>
      </w:r>
    </w:p>
    <w:p w14:paraId="3B8C487D" w14:textId="77777777" w:rsidR="000F558A" w:rsidRDefault="000F558A" w:rsidP="00AC53CA">
      <w:pPr>
        <w:spacing w:after="0" w:line="240" w:lineRule="auto"/>
        <w:ind w:left="426" w:hanging="426"/>
        <w:jc w:val="both"/>
        <w:rPr>
          <w:rFonts w:ascii="Times New Roman" w:eastAsia="Arial Unicode MS" w:hAnsi="Times New Roman"/>
          <w:lang w:eastAsia="cs-CZ"/>
        </w:rPr>
      </w:pPr>
    </w:p>
    <w:p w14:paraId="0F101FC2" w14:textId="4950CB19" w:rsidR="0014413C" w:rsidRPr="00CF3E59" w:rsidRDefault="00AC53CA" w:rsidP="00AC53CA">
      <w:pPr>
        <w:spacing w:after="0" w:line="240" w:lineRule="auto"/>
        <w:ind w:left="426" w:hanging="426"/>
        <w:jc w:val="both"/>
        <w:rPr>
          <w:rFonts w:ascii="Times New Roman" w:eastAsia="Arial Unicode MS" w:hAnsi="Times New Roman"/>
          <w:lang w:eastAsia="cs-CZ"/>
        </w:rPr>
      </w:pPr>
      <w:r w:rsidRPr="00CF3E59">
        <w:rPr>
          <w:rFonts w:ascii="Times New Roman" w:eastAsia="Arial Unicode MS" w:hAnsi="Times New Roman"/>
          <w:b/>
          <w:lang w:eastAsia="cs-CZ"/>
        </w:rPr>
        <w:t>5.</w:t>
      </w:r>
      <w:r w:rsidRPr="00CF3E59">
        <w:rPr>
          <w:rFonts w:ascii="Times New Roman" w:eastAsia="Arial Unicode MS" w:hAnsi="Times New Roman"/>
          <w:lang w:eastAsia="cs-CZ"/>
        </w:rPr>
        <w:t xml:space="preserve"> </w:t>
      </w:r>
      <w:r w:rsidRPr="00CF3E59">
        <w:rPr>
          <w:rFonts w:ascii="Times New Roman" w:eastAsia="Arial Unicode MS" w:hAnsi="Times New Roman"/>
          <w:lang w:eastAsia="cs-CZ"/>
        </w:rPr>
        <w:tab/>
      </w:r>
      <w:r w:rsidR="0014413C" w:rsidRPr="00CF3E59">
        <w:rPr>
          <w:rFonts w:ascii="Times New Roman" w:eastAsia="Arial Unicode MS" w:hAnsi="Times New Roman"/>
          <w:lang w:eastAsia="cs-CZ"/>
        </w:rPr>
        <w:t xml:space="preserve">Příjemce je </w:t>
      </w:r>
      <w:r w:rsidR="004A1309" w:rsidRPr="00CF3E59">
        <w:rPr>
          <w:rFonts w:ascii="Times New Roman" w:eastAsia="Arial Unicode MS" w:hAnsi="Times New Roman"/>
          <w:lang w:eastAsia="cs-CZ"/>
        </w:rPr>
        <w:t xml:space="preserve">dále </w:t>
      </w:r>
      <w:r w:rsidR="0014413C" w:rsidRPr="00CF3E59">
        <w:rPr>
          <w:rFonts w:ascii="Times New Roman" w:eastAsia="Arial Unicode MS" w:hAnsi="Times New Roman"/>
          <w:lang w:eastAsia="cs-CZ"/>
        </w:rPr>
        <w:t>povinen:</w:t>
      </w:r>
    </w:p>
    <w:p w14:paraId="789F0846" w14:textId="77777777" w:rsidR="0014413C" w:rsidRPr="00CF3E59" w:rsidRDefault="0014413C" w:rsidP="00BE65AC">
      <w:pPr>
        <w:spacing w:after="0" w:line="240" w:lineRule="auto"/>
        <w:jc w:val="both"/>
        <w:rPr>
          <w:rFonts w:ascii="Times New Roman" w:eastAsia="Arial Unicode MS" w:hAnsi="Times New Roman"/>
          <w:lang w:eastAsia="cs-CZ"/>
        </w:rPr>
      </w:pPr>
    </w:p>
    <w:p w14:paraId="080D6B7B" w14:textId="30D120D3" w:rsidR="0014413C" w:rsidRPr="00CF3E59" w:rsidRDefault="00AC53CA" w:rsidP="00CF3E59">
      <w:pPr>
        <w:numPr>
          <w:ilvl w:val="0"/>
          <w:numId w:val="5"/>
        </w:numPr>
        <w:spacing w:after="0" w:line="240" w:lineRule="auto"/>
        <w:ind w:left="851" w:hanging="425"/>
        <w:jc w:val="both"/>
        <w:rPr>
          <w:rFonts w:ascii="Times New Roman" w:eastAsia="Times New Roman" w:hAnsi="Times New Roman"/>
          <w:bCs/>
          <w:lang w:eastAsia="cs-CZ"/>
        </w:rPr>
      </w:pPr>
      <w:r w:rsidRPr="00CF3E59">
        <w:rPr>
          <w:rFonts w:ascii="Times New Roman" w:eastAsia="Times New Roman" w:hAnsi="Times New Roman"/>
          <w:bCs/>
          <w:lang w:eastAsia="cs-CZ"/>
        </w:rPr>
        <w:t>Poskytnutou dotaci použít na</w:t>
      </w:r>
      <w:r w:rsidR="00EE14AD" w:rsidRPr="00CF3E59">
        <w:rPr>
          <w:rFonts w:ascii="Times New Roman" w:eastAsia="Times New Roman" w:hAnsi="Times New Roman"/>
          <w:bCs/>
          <w:lang w:eastAsia="cs-CZ"/>
        </w:rPr>
        <w:t xml:space="preserve"> realizaci projektu „</w:t>
      </w:r>
      <w:r w:rsidR="004F0AC6" w:rsidRPr="004F0AC6">
        <w:rPr>
          <w:rFonts w:ascii="Times New Roman" w:hAnsi="Times New Roman"/>
        </w:rPr>
        <w:t xml:space="preserve">Pěstební opatření na stávajících dřevinách </w:t>
      </w:r>
      <w:r w:rsidR="004F0AC6">
        <w:rPr>
          <w:rFonts w:ascii="Times New Roman" w:hAnsi="Times New Roman"/>
        </w:rPr>
        <w:br/>
      </w:r>
      <w:r w:rsidR="004F0AC6" w:rsidRPr="004F0AC6">
        <w:rPr>
          <w:rFonts w:ascii="Times New Roman" w:hAnsi="Times New Roman"/>
        </w:rPr>
        <w:t xml:space="preserve">a dosadby dřevin v areálu </w:t>
      </w:r>
      <w:proofErr w:type="spellStart"/>
      <w:r w:rsidR="004F0AC6" w:rsidRPr="004F0AC6">
        <w:rPr>
          <w:rFonts w:ascii="Times New Roman" w:hAnsi="Times New Roman"/>
        </w:rPr>
        <w:t>Boheminium</w:t>
      </w:r>
      <w:proofErr w:type="spellEnd"/>
      <w:r w:rsidR="004F0AC6" w:rsidRPr="004F0AC6">
        <w:rPr>
          <w:rFonts w:ascii="Times New Roman" w:hAnsi="Times New Roman"/>
        </w:rPr>
        <w:t xml:space="preserve"> Mariánské Lázně</w:t>
      </w:r>
      <w:r w:rsidR="00EE14AD" w:rsidRPr="00CF3E59">
        <w:rPr>
          <w:rFonts w:ascii="Times New Roman" w:eastAsia="Times New Roman" w:hAnsi="Times New Roman"/>
          <w:bCs/>
          <w:lang w:eastAsia="cs-CZ"/>
        </w:rPr>
        <w:t>“ dle projektové dokumentace</w:t>
      </w:r>
      <w:r w:rsidR="004F0AC6">
        <w:rPr>
          <w:rFonts w:ascii="Times New Roman" w:eastAsia="Times New Roman" w:hAnsi="Times New Roman"/>
          <w:bCs/>
          <w:lang w:eastAsia="cs-CZ"/>
        </w:rPr>
        <w:t xml:space="preserve"> </w:t>
      </w:r>
      <w:r w:rsidR="004F0AC6">
        <w:rPr>
          <w:rFonts w:ascii="Times New Roman" w:eastAsia="Times New Roman" w:hAnsi="Times New Roman"/>
          <w:bCs/>
          <w:lang w:eastAsia="cs-CZ"/>
        </w:rPr>
        <w:br/>
        <w:t xml:space="preserve">a v souladu s rozhodnutím vydaným Městským úřadem Mariánské Lázně, </w:t>
      </w:r>
      <w:r w:rsidR="004F0AC6">
        <w:rPr>
          <w:rFonts w:ascii="Times New Roman" w:eastAsia="Times New Roman" w:hAnsi="Times New Roman"/>
          <w:bCs/>
          <w:lang w:eastAsia="cs-CZ"/>
        </w:rPr>
        <w:br/>
        <w:t>č. j. OZP/19/5332/</w:t>
      </w:r>
      <w:proofErr w:type="spellStart"/>
      <w:r w:rsidR="004F0AC6">
        <w:rPr>
          <w:rFonts w:ascii="Times New Roman" w:eastAsia="Times New Roman" w:hAnsi="Times New Roman"/>
          <w:bCs/>
          <w:lang w:eastAsia="cs-CZ"/>
        </w:rPr>
        <w:t>Tr</w:t>
      </w:r>
      <w:proofErr w:type="spellEnd"/>
      <w:r w:rsidR="004F0AC6">
        <w:rPr>
          <w:rFonts w:ascii="Times New Roman" w:eastAsia="Times New Roman" w:hAnsi="Times New Roman"/>
          <w:bCs/>
          <w:lang w:eastAsia="cs-CZ"/>
        </w:rPr>
        <w:t xml:space="preserve"> ze dne 02.12.2019</w:t>
      </w:r>
      <w:r w:rsidR="003E7B03">
        <w:rPr>
          <w:rFonts w:ascii="Times New Roman" w:eastAsia="Times New Roman" w:hAnsi="Times New Roman"/>
          <w:bCs/>
          <w:lang w:eastAsia="cs-CZ"/>
        </w:rPr>
        <w:t xml:space="preserve">. </w:t>
      </w:r>
    </w:p>
    <w:p w14:paraId="05E0FF84" w14:textId="4206E2C0" w:rsidR="0014413C" w:rsidRDefault="00AC53CA" w:rsidP="00CF3E59">
      <w:pPr>
        <w:numPr>
          <w:ilvl w:val="0"/>
          <w:numId w:val="5"/>
        </w:numPr>
        <w:spacing w:after="0" w:line="240" w:lineRule="auto"/>
        <w:ind w:left="851" w:hanging="425"/>
        <w:jc w:val="both"/>
        <w:rPr>
          <w:rFonts w:ascii="Times New Roman" w:eastAsia="Times New Roman" w:hAnsi="Times New Roman"/>
          <w:bCs/>
          <w:lang w:eastAsia="cs-CZ"/>
        </w:rPr>
      </w:pPr>
      <w:r w:rsidRPr="002E3279">
        <w:rPr>
          <w:rFonts w:ascii="Times New Roman" w:eastAsia="Times New Roman" w:hAnsi="Times New Roman"/>
          <w:b/>
          <w:bCs/>
          <w:lang w:eastAsia="cs-CZ"/>
        </w:rPr>
        <w:t>Dotace je investičního charakteru</w:t>
      </w:r>
      <w:r w:rsidRPr="002E3279">
        <w:rPr>
          <w:rFonts w:ascii="Times New Roman" w:eastAsia="Times New Roman" w:hAnsi="Times New Roman"/>
          <w:bCs/>
          <w:lang w:eastAsia="cs-CZ"/>
        </w:rPr>
        <w:t xml:space="preserve"> a lze ji použít výhradně k</w:t>
      </w:r>
      <w:r w:rsidR="002E3279" w:rsidRPr="002E3279">
        <w:rPr>
          <w:rFonts w:ascii="Times New Roman" w:eastAsia="Times New Roman" w:hAnsi="Times New Roman"/>
          <w:bCs/>
          <w:lang w:eastAsia="cs-CZ"/>
        </w:rPr>
        <w:t> </w:t>
      </w:r>
      <w:r w:rsidRPr="002E3279">
        <w:rPr>
          <w:rFonts w:ascii="Times New Roman" w:eastAsia="Times New Roman" w:hAnsi="Times New Roman"/>
          <w:bCs/>
          <w:lang w:eastAsia="cs-CZ"/>
        </w:rPr>
        <w:t>účel</w:t>
      </w:r>
      <w:r w:rsidR="002E3279" w:rsidRPr="002E3279">
        <w:rPr>
          <w:rFonts w:ascii="Times New Roman" w:eastAsia="Times New Roman" w:hAnsi="Times New Roman"/>
          <w:bCs/>
          <w:lang w:eastAsia="cs-CZ"/>
        </w:rPr>
        <w:t xml:space="preserve">u uvedenému v odstavci </w:t>
      </w:r>
      <w:r w:rsidR="002E3279">
        <w:rPr>
          <w:rFonts w:ascii="Times New Roman" w:eastAsia="Times New Roman" w:hAnsi="Times New Roman"/>
          <w:bCs/>
          <w:lang w:eastAsia="cs-CZ"/>
        </w:rPr>
        <w:br/>
      </w:r>
      <w:r w:rsidR="002E3279" w:rsidRPr="002E3279">
        <w:rPr>
          <w:rFonts w:ascii="Times New Roman" w:eastAsia="Times New Roman" w:hAnsi="Times New Roman"/>
          <w:bCs/>
          <w:lang w:eastAsia="cs-CZ"/>
        </w:rPr>
        <w:t>5. a) čl</w:t>
      </w:r>
      <w:r w:rsidR="002E3279">
        <w:rPr>
          <w:rFonts w:ascii="Times New Roman" w:eastAsia="Times New Roman" w:hAnsi="Times New Roman"/>
          <w:bCs/>
          <w:lang w:eastAsia="cs-CZ"/>
        </w:rPr>
        <w:t>. IV.</w:t>
      </w:r>
    </w:p>
    <w:p w14:paraId="65762F04" w14:textId="77777777" w:rsidR="002E3279" w:rsidRPr="002E3279" w:rsidRDefault="002E3279" w:rsidP="002E3279">
      <w:pPr>
        <w:spacing w:after="0" w:line="240" w:lineRule="auto"/>
        <w:ind w:left="851"/>
        <w:jc w:val="both"/>
        <w:rPr>
          <w:rFonts w:ascii="Times New Roman" w:eastAsia="Times New Roman" w:hAnsi="Times New Roman"/>
          <w:bCs/>
          <w:lang w:eastAsia="cs-CZ"/>
        </w:rPr>
      </w:pPr>
    </w:p>
    <w:p w14:paraId="58587C28" w14:textId="32056D40" w:rsidR="00921426" w:rsidRPr="0096502F" w:rsidRDefault="00AC53CA" w:rsidP="00AC53CA">
      <w:pPr>
        <w:spacing w:after="0" w:line="240" w:lineRule="auto"/>
        <w:ind w:left="426" w:hanging="426"/>
        <w:jc w:val="both"/>
        <w:rPr>
          <w:rFonts w:ascii="Times New Roman" w:eastAsia="Arial Unicode MS" w:hAnsi="Times New Roman"/>
          <w:lang w:eastAsia="cs-CZ"/>
        </w:rPr>
      </w:pPr>
      <w:r w:rsidRPr="00AC53CA">
        <w:rPr>
          <w:rFonts w:ascii="Times New Roman" w:eastAsia="Times New Roman" w:hAnsi="Times New Roman"/>
          <w:b/>
          <w:lang w:eastAsia="cs-CZ"/>
        </w:rPr>
        <w:t>6.</w:t>
      </w:r>
      <w:r>
        <w:rPr>
          <w:rFonts w:ascii="Times New Roman" w:eastAsia="Times New Roman" w:hAnsi="Times New Roman"/>
          <w:i/>
          <w:lang w:eastAsia="cs-CZ"/>
        </w:rPr>
        <w:t xml:space="preserve"> </w:t>
      </w:r>
      <w:r>
        <w:rPr>
          <w:rFonts w:ascii="Times New Roman" w:eastAsia="Times New Roman" w:hAnsi="Times New Roman"/>
          <w:i/>
          <w:lang w:eastAsia="cs-CZ"/>
        </w:rPr>
        <w:tab/>
      </w:r>
      <w:r w:rsidR="00F53C1A" w:rsidRPr="0096502F">
        <w:rPr>
          <w:rFonts w:ascii="Times New Roman" w:eastAsia="Arial Unicode MS" w:hAnsi="Times New Roman"/>
          <w:lang w:eastAsia="cs-CZ"/>
        </w:rPr>
        <w:t xml:space="preserve">Dotace podléhá finančnímu vypořádání. </w:t>
      </w:r>
      <w:r w:rsidR="0014413C" w:rsidRPr="0096502F">
        <w:rPr>
          <w:rFonts w:ascii="Times New Roman" w:eastAsia="Arial Unicode MS" w:hAnsi="Times New Roman"/>
          <w:lang w:eastAsia="cs-CZ"/>
        </w:rPr>
        <w:t xml:space="preserve">Příjemce je povinen provést a předložit </w:t>
      </w:r>
      <w:proofErr w:type="spellStart"/>
      <w:r w:rsidR="00543233" w:rsidRPr="0096502F">
        <w:rPr>
          <w:rFonts w:ascii="Times New Roman" w:eastAsia="Arial Unicode MS" w:hAnsi="Times New Roman"/>
          <w:lang w:eastAsia="cs-CZ"/>
        </w:rPr>
        <w:t>administrujícímu</w:t>
      </w:r>
      <w:proofErr w:type="spellEnd"/>
      <w:r w:rsidR="00543233" w:rsidRPr="0096502F">
        <w:rPr>
          <w:rFonts w:ascii="Times New Roman" w:eastAsia="Arial Unicode MS" w:hAnsi="Times New Roman"/>
          <w:lang w:eastAsia="cs-CZ"/>
        </w:rPr>
        <w:t xml:space="preserve"> odboru</w:t>
      </w:r>
      <w:r w:rsidR="0014413C" w:rsidRPr="0096502F">
        <w:rPr>
          <w:rFonts w:ascii="Times New Roman" w:eastAsia="Arial Unicode MS" w:hAnsi="Times New Roman"/>
          <w:lang w:eastAsia="cs-CZ"/>
        </w:rPr>
        <w:t xml:space="preserve"> </w:t>
      </w:r>
      <w:r w:rsidR="00406CC0" w:rsidRPr="0096502F">
        <w:rPr>
          <w:rFonts w:ascii="Times New Roman" w:eastAsia="Arial Unicode MS" w:hAnsi="Times New Roman"/>
          <w:lang w:eastAsia="cs-CZ"/>
        </w:rPr>
        <w:t xml:space="preserve">prostřednictvím podatelny poskytovatele </w:t>
      </w:r>
      <w:r w:rsidR="0014413C" w:rsidRPr="0096502F">
        <w:rPr>
          <w:rFonts w:ascii="Times New Roman" w:eastAsia="Arial Unicode MS" w:hAnsi="Times New Roman"/>
          <w:lang w:eastAsia="cs-CZ"/>
        </w:rPr>
        <w:t xml:space="preserve">závěrečné </w:t>
      </w:r>
      <w:r w:rsidR="00B85089" w:rsidRPr="0096502F">
        <w:rPr>
          <w:rFonts w:ascii="Times New Roman" w:eastAsia="Arial Unicode MS" w:hAnsi="Times New Roman"/>
          <w:lang w:eastAsia="cs-CZ"/>
        </w:rPr>
        <w:t>finanční vypořádání</w:t>
      </w:r>
      <w:r w:rsidR="0014413C" w:rsidRPr="0096502F">
        <w:rPr>
          <w:rFonts w:ascii="Times New Roman" w:eastAsia="Arial Unicode MS" w:hAnsi="Times New Roman"/>
          <w:lang w:eastAsia="cs-CZ"/>
        </w:rPr>
        <w:t xml:space="preserve"> dotace</w:t>
      </w:r>
      <w:r w:rsidR="004A1309" w:rsidRPr="0096502F">
        <w:rPr>
          <w:rFonts w:ascii="Times New Roman" w:eastAsia="Arial Unicode MS" w:hAnsi="Times New Roman"/>
          <w:lang w:eastAsia="cs-CZ"/>
        </w:rPr>
        <w:t xml:space="preserve"> na</w:t>
      </w:r>
      <w:r w:rsidR="00F53C1A" w:rsidRPr="0096502F">
        <w:rPr>
          <w:rFonts w:ascii="Times New Roman" w:eastAsia="Arial Unicode MS" w:hAnsi="Times New Roman"/>
          <w:lang w:eastAsia="cs-CZ"/>
        </w:rPr>
        <w:t> </w:t>
      </w:r>
      <w:r w:rsidR="004A1309" w:rsidRPr="0096502F">
        <w:rPr>
          <w:rFonts w:ascii="Times New Roman" w:eastAsia="Arial Unicode MS" w:hAnsi="Times New Roman"/>
          <w:lang w:eastAsia="cs-CZ"/>
        </w:rPr>
        <w:t>předepsaném formuláři</w:t>
      </w:r>
      <w:r w:rsidR="0014413C" w:rsidRPr="0096502F">
        <w:rPr>
          <w:rFonts w:ascii="Times New Roman" w:eastAsia="Arial Unicode MS" w:hAnsi="Times New Roman"/>
          <w:lang w:eastAsia="cs-CZ"/>
        </w:rPr>
        <w:t xml:space="preserve">, které příjemce </w:t>
      </w:r>
      <w:r w:rsidR="00F53C1A" w:rsidRPr="0096502F">
        <w:rPr>
          <w:rFonts w:ascii="Times New Roman" w:eastAsia="Arial Unicode MS" w:hAnsi="Times New Roman"/>
          <w:lang w:eastAsia="cs-CZ"/>
        </w:rPr>
        <w:t xml:space="preserve">opatří </w:t>
      </w:r>
      <w:r w:rsidR="0014413C" w:rsidRPr="0096502F">
        <w:rPr>
          <w:rFonts w:ascii="Times New Roman" w:eastAsia="Arial Unicode MS" w:hAnsi="Times New Roman"/>
          <w:lang w:eastAsia="cs-CZ"/>
        </w:rPr>
        <w:t xml:space="preserve">svým podpisem, a to </w:t>
      </w:r>
      <w:r w:rsidR="00F53C1A" w:rsidRPr="00AC53CA">
        <w:rPr>
          <w:rFonts w:ascii="Times New Roman" w:eastAsia="Arial Unicode MS" w:hAnsi="Times New Roman"/>
          <w:b/>
          <w:lang w:eastAsia="cs-CZ"/>
        </w:rPr>
        <w:t xml:space="preserve">nejpozději </w:t>
      </w:r>
      <w:r w:rsidR="0014413C" w:rsidRPr="00AC53CA">
        <w:rPr>
          <w:rFonts w:ascii="Times New Roman" w:eastAsia="Arial Unicode MS" w:hAnsi="Times New Roman"/>
          <w:b/>
          <w:lang w:eastAsia="cs-CZ"/>
        </w:rPr>
        <w:t>do</w:t>
      </w:r>
      <w:r w:rsidR="0014413C" w:rsidRPr="0096502F">
        <w:rPr>
          <w:rFonts w:ascii="Times New Roman" w:eastAsia="Arial Unicode MS" w:hAnsi="Times New Roman"/>
          <w:lang w:eastAsia="cs-CZ"/>
        </w:rPr>
        <w:t xml:space="preserve"> </w:t>
      </w:r>
      <w:r w:rsidR="005E66D3" w:rsidRPr="001B46DD">
        <w:rPr>
          <w:rFonts w:ascii="Times New Roman" w:eastAsia="Arial Unicode MS" w:hAnsi="Times New Roman"/>
          <w:b/>
          <w:lang w:eastAsia="cs-CZ"/>
        </w:rPr>
        <w:t>24 měsíců ode dne uzavření veřejnoprávní smlouvy o poskytnutí dotace,</w:t>
      </w:r>
      <w:r w:rsidR="005E66D3">
        <w:rPr>
          <w:rFonts w:ascii="Times New Roman" w:eastAsia="Arial Unicode MS" w:hAnsi="Times New Roman"/>
          <w:b/>
          <w:lang w:eastAsia="cs-CZ"/>
        </w:rPr>
        <w:t xml:space="preserve"> </w:t>
      </w:r>
      <w:r w:rsidR="0014413C" w:rsidRPr="0096502F">
        <w:rPr>
          <w:rFonts w:ascii="Times New Roman" w:eastAsia="Arial Unicode MS" w:hAnsi="Times New Roman"/>
          <w:lang w:eastAsia="cs-CZ"/>
        </w:rPr>
        <w:t>resp.</w:t>
      </w:r>
      <w:r w:rsidR="00985B02"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do</w:t>
      </w:r>
      <w:r w:rsidR="00F53C1A"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dne ukon</w:t>
      </w:r>
      <w:r w:rsidR="00921426" w:rsidRPr="0096502F">
        <w:rPr>
          <w:rFonts w:ascii="Times New Roman" w:eastAsia="Arial Unicode MS" w:hAnsi="Times New Roman"/>
          <w:lang w:eastAsia="cs-CZ"/>
        </w:rPr>
        <w:t>čení smlouvy v případě čl. VII</w:t>
      </w:r>
      <w:r w:rsidR="005E66D3">
        <w:rPr>
          <w:rFonts w:ascii="Times New Roman" w:eastAsia="Arial Unicode MS" w:hAnsi="Times New Roman"/>
          <w:lang w:eastAsia="cs-CZ"/>
        </w:rPr>
        <w:t>.</w:t>
      </w:r>
      <w:r w:rsidR="00E231E5" w:rsidRPr="0096502F">
        <w:rPr>
          <w:rFonts w:ascii="Times New Roman" w:eastAsia="Arial Unicode MS" w:hAnsi="Times New Roman"/>
          <w:lang w:eastAsia="cs-CZ"/>
        </w:rPr>
        <w:t xml:space="preserve"> (rozhodující je datum doručení finančního vypořádání dotace na podatelnu poskytovatele)</w:t>
      </w:r>
      <w:r w:rsidR="00921426" w:rsidRPr="0096502F">
        <w:rPr>
          <w:rFonts w:ascii="Times New Roman" w:eastAsia="Arial Unicode MS" w:hAnsi="Times New Roman"/>
          <w:lang w:eastAsia="cs-CZ"/>
        </w:rPr>
        <w:t>.</w:t>
      </w:r>
      <w:r w:rsidR="00E231E5" w:rsidRPr="0096502F">
        <w:rPr>
          <w:rFonts w:ascii="Times New Roman" w:eastAsia="Arial Unicode MS" w:hAnsi="Times New Roman"/>
          <w:lang w:eastAsia="cs-CZ"/>
        </w:rPr>
        <w:t xml:space="preserve"> Formulář finanční vypořádání dotace je přílohou vyhlášení dotačního programu </w:t>
      </w:r>
      <w:r w:rsidR="00E231E5" w:rsidRPr="0096502F">
        <w:rPr>
          <w:rFonts w:ascii="Times New Roman" w:eastAsia="Arial Unicode MS" w:hAnsi="Times New Roman"/>
          <w:lang w:eastAsia="cs-CZ"/>
        </w:rPr>
        <w:lastRenderedPageBreak/>
        <w:t xml:space="preserve">nebo informací o individuálních dotacích a je zveřejněn na internetu poskytovatele v sekci Dotace </w:t>
      </w:r>
      <w:hyperlink r:id="rId12" w:history="1">
        <w:r w:rsidR="00E231E5" w:rsidRPr="0096502F">
          <w:rPr>
            <w:rStyle w:val="Hypertextovodkaz"/>
            <w:rFonts w:ascii="Times New Roman" w:eastAsia="Arial Unicode MS" w:hAnsi="Times New Roman"/>
            <w:lang w:eastAsia="cs-CZ"/>
          </w:rPr>
          <w:t>http://www.kr-karlovarsky.cz/dotace/Stranky/Prehled-dotace.aspx</w:t>
        </w:r>
      </w:hyperlink>
      <w:r w:rsidR="00E231E5" w:rsidRPr="0096502F">
        <w:rPr>
          <w:rFonts w:ascii="Times New Roman" w:eastAsia="Arial Unicode MS" w:hAnsi="Times New Roman"/>
          <w:lang w:eastAsia="cs-CZ"/>
        </w:rPr>
        <w:t>.</w:t>
      </w:r>
    </w:p>
    <w:p w14:paraId="51488C9A" w14:textId="77777777" w:rsidR="00F131CD" w:rsidRPr="0096502F" w:rsidRDefault="00F131CD" w:rsidP="00F131CD">
      <w:pPr>
        <w:spacing w:after="0" w:line="240" w:lineRule="auto"/>
        <w:ind w:left="426"/>
        <w:jc w:val="both"/>
        <w:rPr>
          <w:rFonts w:ascii="Times New Roman" w:eastAsia="Arial Unicode MS" w:hAnsi="Times New Roman"/>
          <w:lang w:eastAsia="cs-CZ"/>
        </w:rPr>
      </w:pPr>
    </w:p>
    <w:p w14:paraId="74922C01" w14:textId="06E94C7A" w:rsidR="00F131CD" w:rsidRPr="0096502F" w:rsidRDefault="00AC53CA" w:rsidP="00AC53CA">
      <w:pPr>
        <w:spacing w:after="0" w:line="240" w:lineRule="auto"/>
        <w:ind w:left="426" w:hanging="426"/>
        <w:jc w:val="both"/>
        <w:rPr>
          <w:rFonts w:ascii="Times New Roman" w:eastAsia="Arial Unicode MS" w:hAnsi="Times New Roman"/>
          <w:lang w:eastAsia="cs-CZ"/>
        </w:rPr>
      </w:pPr>
      <w:r w:rsidRPr="00AC53CA">
        <w:rPr>
          <w:rFonts w:ascii="Times New Roman" w:eastAsia="Arial Unicode MS" w:hAnsi="Times New Roman"/>
          <w:b/>
          <w:lang w:eastAsia="cs-CZ"/>
        </w:rPr>
        <w:t>7.</w:t>
      </w:r>
      <w:r>
        <w:rPr>
          <w:rFonts w:ascii="Times New Roman" w:eastAsia="Arial Unicode MS" w:hAnsi="Times New Roman"/>
          <w:lang w:eastAsia="cs-CZ"/>
        </w:rPr>
        <w:t xml:space="preserve"> </w:t>
      </w:r>
      <w:r>
        <w:rPr>
          <w:rFonts w:ascii="Times New Roman" w:eastAsia="Arial Unicode MS" w:hAnsi="Times New Roman"/>
          <w:lang w:eastAsia="cs-CZ"/>
        </w:rPr>
        <w:tab/>
      </w:r>
      <w:r w:rsidR="00F131CD" w:rsidRPr="0096502F">
        <w:rPr>
          <w:rFonts w:ascii="Times New Roman" w:eastAsia="Arial Unicode MS" w:hAnsi="Times New Roman"/>
          <w:lang w:eastAsia="cs-CZ"/>
        </w:rPr>
        <w:t>Příjemce je povinen společně s finančním vypořádáním dotace</w:t>
      </w:r>
      <w:r w:rsidR="00ED646C" w:rsidRPr="0096502F">
        <w:rPr>
          <w:rFonts w:ascii="Times New Roman" w:eastAsia="Arial Unicode MS" w:hAnsi="Times New Roman"/>
          <w:lang w:eastAsia="cs-CZ"/>
        </w:rPr>
        <w:t xml:space="preserve"> předložit</w:t>
      </w:r>
      <w:r w:rsidR="00F131CD" w:rsidRPr="0096502F">
        <w:rPr>
          <w:rFonts w:ascii="Times New Roman" w:eastAsia="Arial Unicode MS" w:hAnsi="Times New Roman"/>
          <w:lang w:eastAsia="cs-CZ"/>
        </w:rPr>
        <w:t xml:space="preserve"> kopie veškerých dokladů vztahujících se k poskytnuté dotaci. Ke každému dokladu musí být přiložen doklad o jeho úhradě (bankovní výpis či pokladní doklad). Doklady, zejména faktury tj. účet za provedenou práci nebo</w:t>
      </w:r>
      <w:r w:rsidR="00ED646C" w:rsidRPr="0096502F">
        <w:rPr>
          <w:rFonts w:ascii="Times New Roman" w:eastAsia="Arial Unicode MS" w:hAnsi="Times New Roman"/>
          <w:lang w:eastAsia="cs-CZ"/>
        </w:rPr>
        <w:t> </w:t>
      </w:r>
      <w:r w:rsidR="00F131CD" w:rsidRPr="0096502F">
        <w:rPr>
          <w:rFonts w:ascii="Times New Roman" w:eastAsia="Arial Unicode MS" w:hAnsi="Times New Roman"/>
          <w:lang w:eastAsia="cs-CZ"/>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72C6C1CE" w14:textId="15CFBDE2" w:rsidR="00F131CD" w:rsidRPr="0096502F" w:rsidRDefault="00F131CD" w:rsidP="00F131CD">
      <w:pPr>
        <w:spacing w:after="0" w:line="240" w:lineRule="auto"/>
        <w:ind w:left="426"/>
        <w:jc w:val="both"/>
        <w:rPr>
          <w:rFonts w:ascii="Times New Roman" w:eastAsia="Arial Unicode MS" w:hAnsi="Times New Roman"/>
          <w:lang w:eastAsia="cs-CZ"/>
        </w:rPr>
      </w:pPr>
    </w:p>
    <w:p w14:paraId="52FD9E6E" w14:textId="61C53DE7" w:rsidR="00F131CD" w:rsidRPr="0096502F" w:rsidRDefault="00AC53CA" w:rsidP="00AC53CA">
      <w:pPr>
        <w:spacing w:after="0" w:line="240" w:lineRule="auto"/>
        <w:ind w:left="426" w:hanging="426"/>
        <w:jc w:val="both"/>
        <w:rPr>
          <w:rFonts w:ascii="Times New Roman" w:eastAsia="Arial Unicode MS" w:hAnsi="Times New Roman"/>
          <w:lang w:eastAsia="cs-CZ"/>
        </w:rPr>
      </w:pPr>
      <w:r w:rsidRPr="00AC53CA">
        <w:rPr>
          <w:rFonts w:ascii="Times New Roman" w:eastAsia="Arial Unicode MS" w:hAnsi="Times New Roman"/>
          <w:b/>
          <w:lang w:eastAsia="cs-CZ"/>
        </w:rPr>
        <w:t>8.</w:t>
      </w:r>
      <w:r>
        <w:rPr>
          <w:rFonts w:ascii="Times New Roman" w:eastAsia="Arial Unicode MS" w:hAnsi="Times New Roman"/>
          <w:lang w:eastAsia="cs-CZ"/>
        </w:rPr>
        <w:t xml:space="preserve"> </w:t>
      </w:r>
      <w:r>
        <w:rPr>
          <w:rFonts w:ascii="Times New Roman" w:eastAsia="Arial Unicode MS" w:hAnsi="Times New Roman"/>
          <w:lang w:eastAsia="cs-CZ"/>
        </w:rPr>
        <w:tab/>
      </w:r>
      <w:r w:rsidR="00F131CD" w:rsidRPr="0096502F">
        <w:rPr>
          <w:rFonts w:ascii="Times New Roman" w:eastAsia="Arial Unicode MS" w:hAnsi="Times New Roman"/>
          <w:lang w:eastAsia="cs-CZ"/>
        </w:rPr>
        <w:t xml:space="preserve">Spolu s finančním vypořádáním dotace je příjemce povinen předložit </w:t>
      </w:r>
      <w:proofErr w:type="spellStart"/>
      <w:r w:rsidR="00F131CD" w:rsidRPr="0096502F">
        <w:rPr>
          <w:rFonts w:ascii="Times New Roman" w:eastAsia="Arial Unicode MS" w:hAnsi="Times New Roman"/>
          <w:lang w:eastAsia="cs-CZ"/>
        </w:rPr>
        <w:t>administrujícímu</w:t>
      </w:r>
      <w:proofErr w:type="spellEnd"/>
      <w:r w:rsidR="00F131CD" w:rsidRPr="0096502F">
        <w:rPr>
          <w:rFonts w:ascii="Times New Roman" w:eastAsia="Arial Unicode MS" w:hAnsi="Times New Roman"/>
          <w:lang w:eastAsia="cs-CZ"/>
        </w:rPr>
        <w:t xml:space="preserve"> odboru</w:t>
      </w:r>
      <w:r w:rsidR="00F131CD" w:rsidRPr="0096502F">
        <w:rPr>
          <w:rFonts w:ascii="Times New Roman" w:eastAsia="Arial Unicode MS" w:hAnsi="Times New Roman"/>
          <w:i/>
          <w:lang w:eastAsia="cs-CZ"/>
        </w:rPr>
        <w:t xml:space="preserve"> </w:t>
      </w:r>
      <w:r w:rsidR="00F131CD" w:rsidRPr="0096502F">
        <w:rPr>
          <w:rFonts w:ascii="Times New Roman" w:eastAsia="Arial Unicode MS" w:hAnsi="Times New Roman"/>
          <w:lang w:eastAsia="cs-CZ"/>
        </w:rPr>
        <w:t>vyhodnocení použití poskytnuté dotace s popisem realizace a zhodnocením realizovaných aktivit</w:t>
      </w:r>
      <w:r w:rsidR="00432E49">
        <w:rPr>
          <w:rFonts w:ascii="Times New Roman" w:eastAsia="Arial Unicode MS" w:hAnsi="Times New Roman"/>
          <w:lang w:eastAsia="cs-CZ"/>
        </w:rPr>
        <w:t xml:space="preserve"> včetně fotodokumentace</w:t>
      </w:r>
      <w:r w:rsidR="00A11CBC">
        <w:rPr>
          <w:rFonts w:ascii="Times New Roman" w:eastAsia="Arial Unicode MS" w:hAnsi="Times New Roman"/>
          <w:lang w:eastAsia="cs-CZ"/>
        </w:rPr>
        <w:t xml:space="preserve"> a plánu udržitelnosti projektu</w:t>
      </w:r>
      <w:r w:rsidR="00432E49">
        <w:rPr>
          <w:rFonts w:ascii="Times New Roman" w:eastAsia="Arial Unicode MS" w:hAnsi="Times New Roman"/>
          <w:lang w:eastAsia="cs-CZ"/>
        </w:rPr>
        <w:t>, záznam z katastru nemovitostí (dle povahy projektu), pravomocné kolaudační rozhodnutí, rozhodnutí příslušného úřadu nutné k provozování stavby, pokud jej realizace projektu vyžaduje, příp. další přílohy vyžádané administrátorem dotačního programu.</w:t>
      </w:r>
    </w:p>
    <w:p w14:paraId="25B06AE9" w14:textId="480DBDD5" w:rsidR="00ED646C" w:rsidRPr="0096502F" w:rsidRDefault="00ED646C" w:rsidP="00ED646C">
      <w:pPr>
        <w:spacing w:after="0" w:line="240" w:lineRule="auto"/>
        <w:ind w:left="426"/>
        <w:jc w:val="both"/>
        <w:rPr>
          <w:rFonts w:ascii="Times New Roman" w:eastAsia="Arial Unicode MS" w:hAnsi="Times New Roman"/>
          <w:lang w:eastAsia="cs-CZ"/>
        </w:rPr>
      </w:pPr>
    </w:p>
    <w:p w14:paraId="1FDE6FDC" w14:textId="4AC7B2C0" w:rsidR="004B0A06" w:rsidRDefault="004B0A06" w:rsidP="004B0A06">
      <w:pPr>
        <w:spacing w:after="0" w:line="240" w:lineRule="auto"/>
        <w:ind w:left="426" w:hanging="426"/>
        <w:jc w:val="both"/>
        <w:rPr>
          <w:rFonts w:ascii="Times New Roman" w:eastAsia="Arial Unicode MS" w:hAnsi="Times New Roman"/>
          <w:lang w:eastAsia="cs-CZ"/>
        </w:rPr>
      </w:pPr>
      <w:r w:rsidRPr="004B0A06">
        <w:rPr>
          <w:rFonts w:ascii="Times New Roman" w:eastAsia="Arial Unicode MS" w:hAnsi="Times New Roman"/>
          <w:b/>
          <w:lang w:eastAsia="cs-CZ"/>
        </w:rPr>
        <w:t xml:space="preserve">9. </w:t>
      </w:r>
      <w:r>
        <w:rPr>
          <w:rFonts w:ascii="Times New Roman" w:eastAsia="Arial Unicode MS" w:hAnsi="Times New Roman"/>
          <w:b/>
          <w:lang w:eastAsia="cs-CZ"/>
        </w:rPr>
        <w:tab/>
      </w:r>
      <w:r w:rsidR="00FA2A95">
        <w:rPr>
          <w:rFonts w:ascii="Times New Roman" w:eastAsia="Arial Unicode MS" w:hAnsi="Times New Roman"/>
          <w:lang w:eastAsia="cs-CZ"/>
        </w:rPr>
        <w:t>V případě, že žadatel uzavře smlouvu o zhotovení díla, bude smlouva obsahovat závazek zhotovitele spolupůsobit při výkonu finanční kontroly ve smyslu zákona č. 320/2001 Sb., o finanční kontrole ve veřejné správě a o změně některých zákonů, ve znění pozdějších předpisů, resp. zákona č. 255/2012 Sb., o kontrole (kontrolní řád), ve znění pozdějších předpisů.</w:t>
      </w:r>
    </w:p>
    <w:p w14:paraId="6A215161" w14:textId="317352F0" w:rsidR="00FA2A95" w:rsidRDefault="00FA2A95" w:rsidP="004B0A06">
      <w:pPr>
        <w:spacing w:after="0" w:line="240" w:lineRule="auto"/>
        <w:ind w:left="426" w:hanging="426"/>
        <w:jc w:val="both"/>
        <w:rPr>
          <w:rFonts w:ascii="Times New Roman" w:eastAsia="Arial Unicode MS" w:hAnsi="Times New Roman"/>
          <w:lang w:eastAsia="cs-CZ"/>
        </w:rPr>
      </w:pPr>
    </w:p>
    <w:p w14:paraId="30419735" w14:textId="3564299F" w:rsidR="00FA2A95" w:rsidRDefault="00FA2A95" w:rsidP="004B0A06">
      <w:pPr>
        <w:spacing w:after="0" w:line="240" w:lineRule="auto"/>
        <w:ind w:left="426" w:hanging="426"/>
        <w:jc w:val="both"/>
        <w:rPr>
          <w:rFonts w:ascii="Times New Roman" w:eastAsia="Arial Unicode MS" w:hAnsi="Times New Roman"/>
          <w:lang w:eastAsia="cs-CZ"/>
        </w:rPr>
      </w:pPr>
      <w:r w:rsidRPr="00FA2A95">
        <w:rPr>
          <w:rFonts w:ascii="Times New Roman" w:eastAsia="Arial Unicode MS" w:hAnsi="Times New Roman"/>
          <w:b/>
          <w:lang w:eastAsia="cs-CZ"/>
        </w:rPr>
        <w:t>10.</w:t>
      </w:r>
      <w:r>
        <w:rPr>
          <w:rFonts w:ascii="Times New Roman" w:eastAsia="Arial Unicode MS" w:hAnsi="Times New Roman"/>
          <w:lang w:eastAsia="cs-CZ"/>
        </w:rPr>
        <w:t xml:space="preserve"> </w:t>
      </w:r>
      <w:r>
        <w:rPr>
          <w:rFonts w:ascii="Times New Roman" w:eastAsia="Arial Unicode MS" w:hAnsi="Times New Roman"/>
          <w:lang w:eastAsia="cs-CZ"/>
        </w:rPr>
        <w:tab/>
        <w:t xml:space="preserve">Příjemce se zavazuje dle potřeby, popř. na výzvu příslušného odboru svolávat kontrolní dny realizace projektu. </w:t>
      </w:r>
    </w:p>
    <w:p w14:paraId="02B2B71F" w14:textId="77777777" w:rsidR="00FA2A95" w:rsidRPr="00FA2A95" w:rsidRDefault="00FA2A95" w:rsidP="004B0A06">
      <w:pPr>
        <w:spacing w:after="0" w:line="240" w:lineRule="auto"/>
        <w:ind w:left="426" w:hanging="426"/>
        <w:jc w:val="both"/>
        <w:rPr>
          <w:rFonts w:ascii="Times New Roman" w:eastAsia="Arial Unicode MS" w:hAnsi="Times New Roman"/>
          <w:lang w:eastAsia="cs-CZ"/>
        </w:rPr>
      </w:pPr>
    </w:p>
    <w:p w14:paraId="05986406" w14:textId="1FE89DA1" w:rsidR="00A8376E" w:rsidRPr="0096502F" w:rsidRDefault="00FA2A95" w:rsidP="00FA2A95">
      <w:pPr>
        <w:spacing w:after="0" w:line="240" w:lineRule="auto"/>
        <w:ind w:left="426" w:hanging="426"/>
        <w:jc w:val="both"/>
        <w:rPr>
          <w:rFonts w:ascii="Times New Roman" w:eastAsia="Arial Unicode MS" w:hAnsi="Times New Roman"/>
          <w:lang w:eastAsia="cs-CZ"/>
        </w:rPr>
      </w:pPr>
      <w:r w:rsidRPr="00FA2A95">
        <w:rPr>
          <w:rFonts w:ascii="Times New Roman" w:eastAsia="Arial Unicode MS" w:hAnsi="Times New Roman"/>
          <w:b/>
          <w:lang w:eastAsia="cs-CZ"/>
        </w:rPr>
        <w:t>11.</w:t>
      </w:r>
      <w:r>
        <w:rPr>
          <w:rFonts w:ascii="Times New Roman" w:eastAsia="Arial Unicode MS" w:hAnsi="Times New Roman"/>
          <w:lang w:eastAsia="cs-CZ"/>
        </w:rPr>
        <w:t xml:space="preserve"> </w:t>
      </w:r>
      <w:r w:rsidR="00A8376E" w:rsidRPr="0096502F">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Od podpisu smlouvy po dobu realizace projektu umístí příjemce na webových stránkách, pokud je má zřízeny, aktivní </w:t>
      </w:r>
      <w:r w:rsidR="00A8376E" w:rsidRPr="00AE1C37">
        <w:rPr>
          <w:rFonts w:ascii="Times New Roman" w:eastAsia="Arial Unicode MS" w:hAnsi="Times New Roman"/>
          <w:lang w:eastAsia="cs-CZ"/>
        </w:rPr>
        <w:t xml:space="preserve">odkaz  </w:t>
      </w:r>
      <w:hyperlink r:id="rId13" w:history="1">
        <w:r w:rsidR="00A8376E" w:rsidRPr="00AE1C37">
          <w:rPr>
            <w:rFonts w:ascii="Times New Roman" w:eastAsia="Arial Unicode MS" w:hAnsi="Times New Roman"/>
            <w:lang w:eastAsia="cs-CZ"/>
          </w:rPr>
          <w:t>www.kr-karlovarsky.cz</w:t>
        </w:r>
      </w:hyperlink>
      <w:r w:rsidR="00A8376E" w:rsidRPr="00AE1C37">
        <w:rPr>
          <w:rFonts w:ascii="Times New Roman" w:eastAsia="Arial Unicode MS" w:hAnsi="Times New Roman"/>
          <w:lang w:eastAsia="cs-CZ"/>
        </w:rPr>
        <w:t xml:space="preserve">. Propagaci </w:t>
      </w:r>
      <w:r w:rsidR="00A8376E" w:rsidRPr="0096502F">
        <w:rPr>
          <w:rFonts w:ascii="Times New Roman" w:eastAsia="Arial Unicode MS" w:hAnsi="Times New Roman"/>
          <w:lang w:eastAsia="cs-CZ"/>
        </w:rPr>
        <w:t xml:space="preserve">poskytovatele je příjemce povinen doložit při závěrečném </w:t>
      </w:r>
      <w:r w:rsidR="008F4CA7" w:rsidRPr="0096502F">
        <w:rPr>
          <w:rFonts w:ascii="Times New Roman" w:eastAsia="Arial Unicode MS" w:hAnsi="Times New Roman"/>
          <w:lang w:eastAsia="cs-CZ"/>
        </w:rPr>
        <w:t>finančním vypořádání</w:t>
      </w:r>
      <w:r w:rsidR="00A8376E" w:rsidRPr="0096502F">
        <w:rPr>
          <w:rFonts w:ascii="Times New Roman" w:eastAsia="Arial Unicode MS" w:hAnsi="Times New Roman"/>
          <w:lang w:eastAsia="cs-CZ"/>
        </w:rPr>
        <w:t xml:space="preserve"> dotace (např. audio/video záznam, fotografie, materiály</w:t>
      </w:r>
      <w:r w:rsidR="006B657C" w:rsidRPr="0096502F">
        <w:rPr>
          <w:rFonts w:ascii="Times New Roman" w:eastAsia="Arial Unicode MS" w:hAnsi="Times New Roman"/>
          <w:lang w:eastAsia="cs-CZ"/>
        </w:rPr>
        <w:t>)</w:t>
      </w:r>
      <w:r w:rsidR="00A8376E" w:rsidRPr="0096502F">
        <w:rPr>
          <w:rFonts w:ascii="Times New Roman" w:eastAsia="Arial Unicode MS" w:hAnsi="Times New Roman"/>
          <w:lang w:eastAsia="cs-CZ"/>
        </w:rPr>
        <w:t xml:space="preserve">. Příjemce odpovídá za správnost loga poskytovatele, pokud je uvedeno </w:t>
      </w:r>
      <w:r w:rsidR="002D303F">
        <w:rPr>
          <w:rFonts w:ascii="Times New Roman" w:eastAsia="Arial Unicode MS" w:hAnsi="Times New Roman"/>
          <w:lang w:eastAsia="cs-CZ"/>
        </w:rPr>
        <w:br/>
      </w:r>
      <w:r w:rsidR="00A8376E" w:rsidRPr="0096502F">
        <w:rPr>
          <w:rFonts w:ascii="Times New Roman" w:eastAsia="Arial Unicode MS" w:hAnsi="Times New Roman"/>
          <w:lang w:eastAsia="cs-CZ"/>
        </w:rPr>
        <w:t xml:space="preserve">na propagačních materiálech (pravidla pro užití loga poskytovatele viz </w:t>
      </w:r>
      <w:hyperlink r:id="rId14" w:history="1">
        <w:r w:rsidR="00A8376E" w:rsidRPr="0096502F">
          <w:rPr>
            <w:rFonts w:ascii="Times New Roman" w:eastAsia="Arial Unicode MS" w:hAnsi="Times New Roman"/>
            <w:lang w:eastAsia="cs-CZ"/>
          </w:rPr>
          <w:t>www.kr-karlovarsky.cz</w:t>
        </w:r>
      </w:hyperlink>
      <w:r w:rsidR="00A8376E" w:rsidRPr="0096502F">
        <w:rPr>
          <w:rFonts w:ascii="Times New Roman" w:eastAsia="Arial Unicode MS" w:hAnsi="Times New Roman"/>
          <w:lang w:eastAsia="cs-CZ"/>
        </w:rPr>
        <w:t>, odkaz Karlovarský kraj – Poskytování symbolů a záštit)</w:t>
      </w:r>
      <w:r>
        <w:rPr>
          <w:rFonts w:ascii="Times New Roman" w:eastAsia="Arial Unicode MS" w:hAnsi="Times New Roman"/>
          <w:lang w:eastAsia="cs-CZ"/>
        </w:rPr>
        <w:t>.</w:t>
      </w:r>
      <w:r w:rsidR="00A8376E" w:rsidRPr="0096502F">
        <w:rPr>
          <w:rFonts w:ascii="Times New Roman" w:eastAsia="Arial Unicode MS" w:hAnsi="Times New Roman"/>
          <w:lang w:eastAsia="cs-CZ"/>
        </w:rPr>
        <w:t xml:space="preserve"> </w:t>
      </w:r>
    </w:p>
    <w:p w14:paraId="4241F1DA" w14:textId="77777777" w:rsidR="0014413C" w:rsidRPr="0096502F" w:rsidRDefault="0014413C" w:rsidP="00BE65AC">
      <w:pPr>
        <w:spacing w:after="0" w:line="240" w:lineRule="auto"/>
        <w:jc w:val="both"/>
        <w:rPr>
          <w:rFonts w:ascii="Times New Roman" w:eastAsia="Arial Unicode MS" w:hAnsi="Times New Roman"/>
          <w:lang w:eastAsia="cs-CZ"/>
        </w:rPr>
      </w:pPr>
    </w:p>
    <w:p w14:paraId="3FCC57A8" w14:textId="39EB5B79" w:rsidR="00EA39C9" w:rsidRPr="0096502F" w:rsidRDefault="00FA2A95" w:rsidP="00FA2A95">
      <w:pPr>
        <w:spacing w:after="0" w:line="240" w:lineRule="auto"/>
        <w:ind w:left="426" w:hanging="426"/>
        <w:jc w:val="both"/>
        <w:rPr>
          <w:rFonts w:ascii="Times New Roman" w:eastAsia="Times New Roman" w:hAnsi="Times New Roman"/>
          <w:lang w:eastAsia="cs-CZ"/>
        </w:rPr>
      </w:pPr>
      <w:r w:rsidRPr="00FA2A95">
        <w:rPr>
          <w:rFonts w:ascii="Times New Roman" w:eastAsia="Times New Roman" w:hAnsi="Times New Roman"/>
          <w:b/>
          <w:lang w:eastAsia="cs-CZ"/>
        </w:rPr>
        <w:t>12.</w:t>
      </w:r>
      <w:r>
        <w:rPr>
          <w:rFonts w:ascii="Times New Roman" w:eastAsia="Times New Roman" w:hAnsi="Times New Roman"/>
          <w:i/>
          <w:lang w:eastAsia="cs-CZ"/>
        </w:rPr>
        <w:t xml:space="preserve"> </w:t>
      </w:r>
      <w:r w:rsidRPr="003B31CB">
        <w:rPr>
          <w:rFonts w:ascii="Times New Roman" w:eastAsia="Times New Roman" w:hAnsi="Times New Roman"/>
          <w:lang w:eastAsia="cs-CZ"/>
        </w:rPr>
        <w:tab/>
      </w:r>
      <w:r w:rsidR="00EA39C9" w:rsidRPr="0096502F">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96502F">
        <w:rPr>
          <w:rFonts w:ascii="Times New Roman" w:eastAsia="Arial Unicode MS" w:hAnsi="Times New Roman"/>
          <w:lang w:eastAsia="cs-CZ"/>
        </w:rPr>
        <w:t>finančního vypořádání</w:t>
      </w:r>
      <w:r w:rsidR="00EA39C9" w:rsidRPr="0096502F">
        <w:rPr>
          <w:rFonts w:ascii="Times New Roman" w:eastAsia="Arial Unicode MS" w:hAnsi="Times New Roman"/>
          <w:lang w:eastAsia="cs-CZ"/>
        </w:rPr>
        <w:t xml:space="preserve"> do</w:t>
      </w:r>
      <w:r w:rsidR="006B657C" w:rsidRPr="0096502F">
        <w:rPr>
          <w:rFonts w:ascii="Times New Roman" w:eastAsia="Arial Unicode MS" w:hAnsi="Times New Roman"/>
          <w:lang w:eastAsia="cs-CZ"/>
        </w:rPr>
        <w:t xml:space="preserve">tace uvedeného v čl. IV. odst. </w:t>
      </w:r>
      <w:r>
        <w:rPr>
          <w:rFonts w:ascii="Times New Roman" w:eastAsia="Arial Unicode MS" w:hAnsi="Times New Roman"/>
          <w:lang w:eastAsia="cs-CZ"/>
        </w:rPr>
        <w:t>6.</w:t>
      </w:r>
      <w:r w:rsidR="00EA39C9" w:rsidRPr="0096502F">
        <w:rPr>
          <w:rFonts w:ascii="Times New Roman" w:eastAsia="Arial Unicode MS" w:hAnsi="Times New Roman"/>
          <w:lang w:eastAsia="cs-CZ"/>
        </w:rPr>
        <w:t xml:space="preserve">, a to formou bezhotovostního převodu na účet </w:t>
      </w:r>
      <w:r>
        <w:rPr>
          <w:rFonts w:ascii="Times New Roman" w:eastAsia="Arial Unicode MS" w:hAnsi="Times New Roman"/>
          <w:lang w:eastAsia="cs-CZ"/>
        </w:rPr>
        <w:t xml:space="preserve">vedený u Komerční banky, a.s., číslo účtu </w:t>
      </w:r>
      <w:proofErr w:type="spellStart"/>
      <w:r w:rsidR="004F2129">
        <w:rPr>
          <w:rFonts w:ascii="Times New Roman" w:eastAsia="Arial Unicode MS" w:hAnsi="Times New Roman"/>
          <w:lang w:eastAsia="cs-CZ"/>
        </w:rPr>
        <w:t>xxxxxx</w:t>
      </w:r>
      <w:proofErr w:type="spellEnd"/>
      <w:r w:rsidR="00F37336" w:rsidRPr="0096502F">
        <w:rPr>
          <w:rFonts w:ascii="Times New Roman" w:eastAsia="Arial Unicode MS" w:hAnsi="Times New Roman"/>
          <w:lang w:eastAsia="cs-CZ"/>
        </w:rPr>
        <w:t>. Platba bude opatřena variabilním symbolem</w:t>
      </w:r>
      <w:r w:rsidR="00985B02" w:rsidRPr="0096502F">
        <w:rPr>
          <w:rFonts w:ascii="Times New Roman" w:eastAsia="Arial Unicode MS" w:hAnsi="Times New Roman"/>
          <w:lang w:eastAsia="cs-CZ"/>
        </w:rPr>
        <w:t xml:space="preserve"> uvedeným v odst. 2</w:t>
      </w:r>
      <w:r>
        <w:rPr>
          <w:rFonts w:ascii="Times New Roman" w:eastAsia="Arial Unicode MS" w:hAnsi="Times New Roman"/>
          <w:lang w:eastAsia="cs-CZ"/>
        </w:rPr>
        <w:t>.</w:t>
      </w:r>
      <w:r w:rsidR="00985B02" w:rsidRPr="0096502F">
        <w:rPr>
          <w:rFonts w:ascii="Times New Roman" w:eastAsia="Arial Unicode MS" w:hAnsi="Times New Roman"/>
          <w:lang w:eastAsia="cs-CZ"/>
        </w:rPr>
        <w:t xml:space="preserve"> čl. II</w:t>
      </w:r>
      <w:r w:rsidR="00F37336" w:rsidRPr="0096502F">
        <w:rPr>
          <w:rFonts w:ascii="Times New Roman" w:eastAsia="Arial Unicode MS" w:hAnsi="Times New Roman"/>
          <w:lang w:eastAsia="cs-CZ"/>
        </w:rPr>
        <w:t>.</w:t>
      </w:r>
    </w:p>
    <w:p w14:paraId="7AF7E963" w14:textId="77777777" w:rsidR="00F37336" w:rsidRPr="0096502F" w:rsidRDefault="00F37336" w:rsidP="00BE65AC">
      <w:pPr>
        <w:spacing w:after="0" w:line="240" w:lineRule="auto"/>
        <w:jc w:val="both"/>
        <w:rPr>
          <w:rFonts w:ascii="Times New Roman" w:eastAsia="Times New Roman" w:hAnsi="Times New Roman"/>
          <w:lang w:eastAsia="cs-CZ"/>
        </w:rPr>
      </w:pPr>
    </w:p>
    <w:p w14:paraId="797586B2" w14:textId="13C66CD3" w:rsidR="00FA2A95" w:rsidRDefault="00FA2A95" w:rsidP="00FA2A95">
      <w:pPr>
        <w:spacing w:after="0" w:line="240" w:lineRule="auto"/>
        <w:ind w:left="426" w:hanging="426"/>
        <w:jc w:val="both"/>
        <w:rPr>
          <w:rFonts w:ascii="Times New Roman" w:eastAsia="Arial Unicode MS" w:hAnsi="Times New Roman"/>
          <w:lang w:eastAsia="cs-CZ"/>
        </w:rPr>
      </w:pPr>
      <w:r w:rsidRPr="00FA2A95">
        <w:rPr>
          <w:rFonts w:ascii="Times New Roman" w:eastAsia="Arial Unicode MS" w:hAnsi="Times New Roman"/>
          <w:b/>
          <w:lang w:eastAsia="cs-CZ"/>
        </w:rPr>
        <w:t>13.</w:t>
      </w:r>
      <w:r>
        <w:rPr>
          <w:rFonts w:ascii="Times New Roman" w:eastAsia="Arial Unicode MS" w:hAnsi="Times New Roman"/>
          <w:lang w:eastAsia="cs-CZ"/>
        </w:rPr>
        <w:t xml:space="preserve"> </w:t>
      </w:r>
      <w:r>
        <w:rPr>
          <w:rFonts w:ascii="Times New Roman" w:eastAsia="Arial Unicode MS" w:hAnsi="Times New Roman"/>
          <w:lang w:eastAsia="cs-CZ"/>
        </w:rPr>
        <w:tab/>
      </w:r>
      <w:r w:rsidR="003C4AA5">
        <w:rPr>
          <w:rFonts w:ascii="Times New Roman" w:eastAsia="Arial Unicode MS" w:hAnsi="Times New Roman"/>
          <w:lang w:eastAsia="cs-CZ"/>
        </w:rPr>
        <w:t>Pokud budou skutečné náklady projektu nižší než základ pro stanovení výše dotace, je příjemce povinen vrátit poskytovateli takové finanční prostředky z dotace, které přesáhnou částku odpovídající 70 % skutečných uznatelných nákladů projektu, a to způsobem a v termínu stanoveném v čl. IV. odst. 6. této smlouvy.</w:t>
      </w:r>
    </w:p>
    <w:p w14:paraId="3E49849D" w14:textId="77777777" w:rsidR="00012D84" w:rsidRDefault="00012D84" w:rsidP="00FA2A95">
      <w:pPr>
        <w:spacing w:after="0" w:line="240" w:lineRule="auto"/>
        <w:ind w:left="426" w:hanging="426"/>
        <w:jc w:val="both"/>
        <w:rPr>
          <w:rFonts w:ascii="Times New Roman" w:eastAsia="Arial Unicode MS" w:hAnsi="Times New Roman"/>
          <w:lang w:eastAsia="cs-CZ"/>
        </w:rPr>
      </w:pPr>
    </w:p>
    <w:p w14:paraId="601EAA6D" w14:textId="4F96AEBC" w:rsidR="0014413C" w:rsidRPr="00C62857" w:rsidRDefault="003C4AA5" w:rsidP="00FA2A95">
      <w:pPr>
        <w:spacing w:after="0" w:line="240" w:lineRule="auto"/>
        <w:ind w:left="426" w:hanging="426"/>
        <w:jc w:val="both"/>
        <w:rPr>
          <w:rFonts w:ascii="Times New Roman" w:eastAsia="Arial Unicode MS" w:hAnsi="Times New Roman"/>
          <w:lang w:eastAsia="cs-CZ"/>
        </w:rPr>
      </w:pPr>
      <w:r w:rsidRPr="003C4AA5">
        <w:rPr>
          <w:rFonts w:ascii="Times New Roman" w:eastAsia="Arial Unicode MS" w:hAnsi="Times New Roman"/>
          <w:b/>
          <w:lang w:eastAsia="cs-CZ"/>
        </w:rPr>
        <w:t>14.</w:t>
      </w:r>
      <w:r>
        <w:rPr>
          <w:rFonts w:ascii="Times New Roman" w:eastAsia="Arial Unicode MS" w:hAnsi="Times New Roman"/>
          <w:lang w:eastAsia="cs-CZ"/>
        </w:rPr>
        <w:t xml:space="preserve"> </w:t>
      </w:r>
      <w:r>
        <w:rPr>
          <w:rFonts w:ascii="Times New Roman" w:eastAsia="Arial Unicode MS" w:hAnsi="Times New Roman"/>
          <w:lang w:eastAsia="cs-CZ"/>
        </w:rPr>
        <w:tab/>
      </w:r>
      <w:r w:rsidR="00EA39C9" w:rsidRPr="0096502F">
        <w:rPr>
          <w:rFonts w:ascii="Times New Roman" w:eastAsia="Arial Unicode MS" w:hAnsi="Times New Roman"/>
          <w:lang w:eastAsia="cs-CZ"/>
        </w:rPr>
        <w:t xml:space="preserve">Příjemce je rovněž povinen vrátit poskytnuté finanční prostředky na účet uvedený v odst. </w:t>
      </w:r>
      <w:r w:rsidR="00134EDB">
        <w:rPr>
          <w:rFonts w:ascii="Times New Roman" w:eastAsia="Arial Unicode MS" w:hAnsi="Times New Roman"/>
          <w:lang w:eastAsia="cs-CZ"/>
        </w:rPr>
        <w:t>12.</w:t>
      </w:r>
      <w:r w:rsidR="00EA39C9" w:rsidRPr="0096502F">
        <w:rPr>
          <w:rFonts w:ascii="Times New Roman" w:eastAsia="Arial Unicode MS" w:hAnsi="Times New Roman"/>
          <w:lang w:eastAsia="cs-CZ"/>
        </w:rPr>
        <w:t xml:space="preserve"> tohoto</w:t>
      </w:r>
      <w:r w:rsidR="0096502F" w:rsidRPr="0096502F">
        <w:rPr>
          <w:rFonts w:ascii="Times New Roman" w:eastAsia="Arial Unicode MS" w:hAnsi="Times New Roman"/>
          <w:lang w:eastAsia="cs-CZ"/>
        </w:rPr>
        <w:t> </w:t>
      </w:r>
      <w:r w:rsidR="00EA39C9" w:rsidRPr="0096502F">
        <w:rPr>
          <w:rFonts w:ascii="Times New Roman" w:eastAsia="Arial Unicode MS" w:hAnsi="Times New Roman"/>
          <w:lang w:eastAsia="cs-CZ"/>
        </w:rPr>
        <w:t xml:space="preserve">článku, jestliže odpadne účel, na který je dotace </w:t>
      </w:r>
      <w:r w:rsidR="00EA39C9" w:rsidRPr="00C62857">
        <w:rPr>
          <w:rFonts w:ascii="Times New Roman" w:eastAsia="Arial Unicode MS" w:hAnsi="Times New Roman"/>
          <w:lang w:eastAsia="cs-CZ"/>
        </w:rPr>
        <w:t xml:space="preserve">poskytována, a to do </w:t>
      </w:r>
      <w:r w:rsidR="00134EDB" w:rsidRPr="00C62857">
        <w:rPr>
          <w:rFonts w:ascii="Times New Roman" w:eastAsia="Arial Unicode MS" w:hAnsi="Times New Roman"/>
          <w:lang w:eastAsia="cs-CZ"/>
        </w:rPr>
        <w:t>15</w:t>
      </w:r>
      <w:r w:rsidR="00EA39C9" w:rsidRPr="00C62857">
        <w:rPr>
          <w:rFonts w:ascii="Times New Roman" w:eastAsia="Arial Unicode MS" w:hAnsi="Times New Roman"/>
          <w:lang w:eastAsia="cs-CZ"/>
        </w:rPr>
        <w:t xml:space="preserve"> </w:t>
      </w:r>
      <w:r w:rsidR="00985B02" w:rsidRPr="00C62857">
        <w:rPr>
          <w:rFonts w:ascii="Times New Roman" w:eastAsia="Arial Unicode MS" w:hAnsi="Times New Roman"/>
          <w:lang w:eastAsia="cs-CZ"/>
        </w:rPr>
        <w:t>pracovních</w:t>
      </w:r>
      <w:r w:rsidR="00F37336" w:rsidRPr="00C62857">
        <w:rPr>
          <w:rFonts w:ascii="Times New Roman" w:eastAsia="Arial Unicode MS" w:hAnsi="Times New Roman"/>
          <w:lang w:eastAsia="cs-CZ"/>
        </w:rPr>
        <w:t xml:space="preserve"> dnů</w:t>
      </w:r>
      <w:r w:rsidR="00EA39C9" w:rsidRPr="00C62857">
        <w:rPr>
          <w:rFonts w:ascii="Times New Roman" w:eastAsia="Arial Unicode MS" w:hAnsi="Times New Roman"/>
          <w:lang w:eastAsia="cs-CZ"/>
        </w:rPr>
        <w:t xml:space="preserve"> ode</w:t>
      </w:r>
      <w:r w:rsidR="0096502F" w:rsidRPr="00C62857">
        <w:rPr>
          <w:rFonts w:ascii="Times New Roman" w:eastAsia="Arial Unicode MS" w:hAnsi="Times New Roman"/>
          <w:lang w:eastAsia="cs-CZ"/>
        </w:rPr>
        <w:t> </w:t>
      </w:r>
      <w:r w:rsidR="00EA39C9" w:rsidRPr="00C62857">
        <w:rPr>
          <w:rFonts w:ascii="Times New Roman" w:eastAsia="Arial Unicode MS" w:hAnsi="Times New Roman"/>
          <w:lang w:eastAsia="cs-CZ"/>
        </w:rPr>
        <w:t>dne, kdy</w:t>
      </w:r>
      <w:r w:rsidR="00B7459B" w:rsidRPr="00C62857">
        <w:rPr>
          <w:rFonts w:ascii="Times New Roman" w:eastAsia="Arial Unicode MS" w:hAnsi="Times New Roman"/>
          <w:lang w:eastAsia="cs-CZ"/>
        </w:rPr>
        <w:t> </w:t>
      </w:r>
      <w:r w:rsidR="00EA39C9" w:rsidRPr="00C62857">
        <w:rPr>
          <w:rFonts w:ascii="Times New Roman" w:eastAsia="Arial Unicode MS" w:hAnsi="Times New Roman"/>
          <w:lang w:eastAsia="cs-CZ"/>
        </w:rPr>
        <w:t>se</w:t>
      </w:r>
      <w:r w:rsidR="00B7459B" w:rsidRPr="00C62857">
        <w:rPr>
          <w:rFonts w:ascii="Times New Roman" w:eastAsia="Arial Unicode MS" w:hAnsi="Times New Roman"/>
          <w:lang w:eastAsia="cs-CZ"/>
        </w:rPr>
        <w:t> </w:t>
      </w:r>
      <w:r w:rsidR="00EA39C9" w:rsidRPr="00C62857">
        <w:rPr>
          <w:rFonts w:ascii="Times New Roman" w:eastAsia="Arial Unicode MS" w:hAnsi="Times New Roman"/>
          <w:lang w:eastAsia="cs-CZ"/>
        </w:rPr>
        <w:t>příjemce o této skutečnosti dozví</w:t>
      </w:r>
      <w:r w:rsidR="0014413C" w:rsidRPr="00C62857">
        <w:rPr>
          <w:rFonts w:ascii="Times New Roman" w:eastAsia="Arial Unicode MS" w:hAnsi="Times New Roman"/>
          <w:lang w:eastAsia="cs-CZ"/>
        </w:rPr>
        <w:t>.</w:t>
      </w:r>
      <w:r w:rsidR="00360E6D" w:rsidRPr="00C62857">
        <w:rPr>
          <w:rFonts w:ascii="Times New Roman" w:eastAsia="Arial Unicode MS" w:hAnsi="Times New Roman"/>
          <w:lang w:eastAsia="cs-CZ"/>
        </w:rPr>
        <w:t xml:space="preserve"> Platba bude opatřena variabilním symbolem</w:t>
      </w:r>
      <w:r w:rsidR="006B2605" w:rsidRPr="00C62857">
        <w:rPr>
          <w:rFonts w:ascii="Times New Roman" w:eastAsia="Arial Unicode MS" w:hAnsi="Times New Roman"/>
          <w:lang w:eastAsia="cs-CZ"/>
        </w:rPr>
        <w:t xml:space="preserve"> uvedeným v odst. 2</w:t>
      </w:r>
      <w:r w:rsidR="00134EDB" w:rsidRPr="00C62857">
        <w:rPr>
          <w:rFonts w:ascii="Times New Roman" w:eastAsia="Arial Unicode MS" w:hAnsi="Times New Roman"/>
          <w:lang w:eastAsia="cs-CZ"/>
        </w:rPr>
        <w:t>.</w:t>
      </w:r>
      <w:r w:rsidR="006B2605" w:rsidRPr="00C62857">
        <w:rPr>
          <w:rFonts w:ascii="Times New Roman" w:eastAsia="Arial Unicode MS" w:hAnsi="Times New Roman"/>
          <w:lang w:eastAsia="cs-CZ"/>
        </w:rPr>
        <w:t xml:space="preserve"> čl. II</w:t>
      </w:r>
      <w:r w:rsidR="00360E6D" w:rsidRPr="00C62857">
        <w:rPr>
          <w:rFonts w:ascii="Times New Roman" w:eastAsia="Arial Unicode MS" w:hAnsi="Times New Roman"/>
          <w:lang w:eastAsia="cs-CZ"/>
        </w:rPr>
        <w:t>.</w:t>
      </w:r>
    </w:p>
    <w:p w14:paraId="49EA048C" w14:textId="77777777" w:rsidR="008F4CA7" w:rsidRPr="0096502F" w:rsidRDefault="008F4CA7" w:rsidP="00F131CD">
      <w:pPr>
        <w:spacing w:after="0" w:line="240" w:lineRule="auto"/>
        <w:ind w:left="426" w:hanging="426"/>
        <w:jc w:val="both"/>
        <w:rPr>
          <w:rFonts w:ascii="Times New Roman" w:eastAsia="Arial Unicode MS" w:hAnsi="Times New Roman"/>
          <w:lang w:eastAsia="cs-CZ"/>
        </w:rPr>
      </w:pPr>
    </w:p>
    <w:p w14:paraId="6D291070" w14:textId="71D20CA6" w:rsidR="008F4CA7" w:rsidRPr="0096502F" w:rsidRDefault="00134EDB" w:rsidP="00134EDB">
      <w:pPr>
        <w:spacing w:after="0" w:line="240" w:lineRule="auto"/>
        <w:ind w:left="426" w:hanging="426"/>
        <w:jc w:val="both"/>
        <w:rPr>
          <w:rFonts w:ascii="Times New Roman" w:eastAsia="Arial Unicode MS" w:hAnsi="Times New Roman"/>
          <w:lang w:eastAsia="cs-CZ"/>
        </w:rPr>
      </w:pPr>
      <w:r w:rsidRPr="00134EDB">
        <w:rPr>
          <w:rFonts w:ascii="Times New Roman" w:eastAsia="Arial Unicode MS" w:hAnsi="Times New Roman"/>
          <w:b/>
          <w:lang w:eastAsia="cs-CZ"/>
        </w:rPr>
        <w:t>15.</w:t>
      </w:r>
      <w:r>
        <w:rPr>
          <w:rFonts w:ascii="Times New Roman" w:eastAsia="Arial Unicode MS" w:hAnsi="Times New Roman"/>
          <w:lang w:eastAsia="cs-CZ"/>
        </w:rPr>
        <w:t xml:space="preserve"> </w:t>
      </w:r>
      <w:r w:rsidR="008F4CA7" w:rsidRPr="0096502F">
        <w:rPr>
          <w:rFonts w:ascii="Times New Roman" w:eastAsia="Arial Unicode MS" w:hAnsi="Times New Roman"/>
          <w:lang w:eastAsia="cs-CZ"/>
        </w:rPr>
        <w:t>Před vrácením nevyčerpaných finančních prostředků zpět na účet poskytovatele je příjemce o</w:t>
      </w:r>
      <w:r w:rsidR="0096502F" w:rsidRPr="0096502F">
        <w:rPr>
          <w:rFonts w:ascii="Times New Roman" w:eastAsia="Arial Unicode MS" w:hAnsi="Times New Roman"/>
          <w:lang w:eastAsia="cs-CZ"/>
        </w:rPr>
        <w:t> </w:t>
      </w:r>
      <w:r w:rsidR="008F4CA7" w:rsidRPr="0096502F">
        <w:rPr>
          <w:rFonts w:ascii="Times New Roman" w:eastAsia="Arial Unicode MS" w:hAnsi="Times New Roman"/>
          <w:lang w:eastAsia="cs-CZ"/>
        </w:rPr>
        <w:t>této</w:t>
      </w:r>
      <w:r w:rsidR="0096502F" w:rsidRPr="0096502F">
        <w:rPr>
          <w:rFonts w:ascii="Times New Roman" w:eastAsia="Arial Unicode MS" w:hAnsi="Times New Roman"/>
          <w:lang w:eastAsia="cs-CZ"/>
        </w:rPr>
        <w:t> </w:t>
      </w:r>
      <w:r w:rsidR="008F4CA7" w:rsidRPr="0096502F">
        <w:rPr>
          <w:rFonts w:ascii="Times New Roman" w:eastAsia="Arial Unicode MS" w:hAnsi="Times New Roman"/>
          <w:lang w:eastAsia="cs-CZ"/>
        </w:rPr>
        <w:t xml:space="preserve">skutečnosti povinen informovat </w:t>
      </w:r>
      <w:proofErr w:type="spellStart"/>
      <w:r w:rsidR="00543233" w:rsidRPr="0096502F">
        <w:rPr>
          <w:rFonts w:ascii="Times New Roman" w:eastAsia="Arial Unicode MS" w:hAnsi="Times New Roman"/>
          <w:lang w:eastAsia="cs-CZ"/>
        </w:rPr>
        <w:t>administrující</w:t>
      </w:r>
      <w:proofErr w:type="spellEnd"/>
      <w:r w:rsidR="00543233" w:rsidRPr="0096502F">
        <w:rPr>
          <w:rFonts w:ascii="Times New Roman" w:eastAsia="Arial Unicode MS" w:hAnsi="Times New Roman"/>
          <w:lang w:eastAsia="cs-CZ"/>
        </w:rPr>
        <w:t xml:space="preserve"> odbor</w:t>
      </w:r>
      <w:r w:rsidR="008F4CA7" w:rsidRPr="0096502F">
        <w:rPr>
          <w:rFonts w:ascii="Times New Roman" w:eastAsia="Arial Unicode MS" w:hAnsi="Times New Roman"/>
          <w:i/>
          <w:lang w:eastAsia="cs-CZ"/>
        </w:rPr>
        <w:t xml:space="preserve"> </w:t>
      </w:r>
      <w:r w:rsidR="008F4CA7" w:rsidRPr="0096502F">
        <w:rPr>
          <w:rFonts w:ascii="Times New Roman" w:eastAsia="Arial Unicode MS" w:hAnsi="Times New Roman"/>
          <w:lang w:eastAsia="cs-CZ"/>
        </w:rPr>
        <w:t>prostřednictvím avíza, které je přílohou formuláře finanční vypořádání dotace.</w:t>
      </w:r>
    </w:p>
    <w:p w14:paraId="1582D95C" w14:textId="5C1D664C" w:rsidR="0014413C" w:rsidRPr="0096502F" w:rsidRDefault="0014413C" w:rsidP="00F131CD">
      <w:pPr>
        <w:spacing w:after="0" w:line="240" w:lineRule="auto"/>
        <w:ind w:left="426" w:hanging="426"/>
        <w:jc w:val="both"/>
        <w:rPr>
          <w:rFonts w:ascii="Times New Roman" w:eastAsia="Arial Unicode MS" w:hAnsi="Times New Roman"/>
          <w:lang w:eastAsia="cs-CZ"/>
        </w:rPr>
      </w:pPr>
    </w:p>
    <w:p w14:paraId="57D95DCF" w14:textId="4DB9BB4E" w:rsidR="0014413C" w:rsidRPr="0096502F" w:rsidRDefault="00134EDB" w:rsidP="00134EDB">
      <w:pPr>
        <w:spacing w:after="0" w:line="240" w:lineRule="auto"/>
        <w:ind w:left="426" w:hanging="426"/>
        <w:jc w:val="both"/>
        <w:rPr>
          <w:rFonts w:ascii="Times New Roman" w:eastAsia="Arial Unicode MS" w:hAnsi="Times New Roman"/>
          <w:lang w:eastAsia="cs-CZ"/>
        </w:rPr>
      </w:pPr>
      <w:r w:rsidRPr="00134EDB">
        <w:rPr>
          <w:rFonts w:ascii="Times New Roman" w:eastAsia="Arial Unicode MS" w:hAnsi="Times New Roman"/>
          <w:b/>
          <w:lang w:eastAsia="cs-CZ"/>
        </w:rPr>
        <w:lastRenderedPageBreak/>
        <w:t>16.</w:t>
      </w:r>
      <w:r>
        <w:rPr>
          <w:rFonts w:ascii="Times New Roman" w:eastAsia="Arial Unicode MS" w:hAnsi="Times New Roman"/>
          <w:lang w:eastAsia="cs-CZ"/>
        </w:rPr>
        <w:t xml:space="preserve"> </w:t>
      </w:r>
      <w:r w:rsidR="0014413C" w:rsidRPr="0096502F">
        <w:rPr>
          <w:rFonts w:ascii="Times New Roman" w:eastAsia="Arial Unicode MS" w:hAnsi="Times New Roman"/>
          <w:lang w:eastAsia="cs-CZ"/>
        </w:rPr>
        <w:t>Příjemce je povinen průběžně informovat poskytovatele o všech změnách, které by mohly při</w:t>
      </w:r>
      <w:r w:rsidR="00B7459B"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96502F" w:rsidRDefault="0014413C" w:rsidP="00BE65AC">
      <w:pPr>
        <w:spacing w:after="0" w:line="240" w:lineRule="auto"/>
        <w:jc w:val="both"/>
        <w:rPr>
          <w:rFonts w:ascii="Times New Roman" w:eastAsia="Arial Unicode MS" w:hAnsi="Times New Roman"/>
          <w:lang w:eastAsia="cs-CZ"/>
        </w:rPr>
      </w:pPr>
    </w:p>
    <w:p w14:paraId="3810BE04" w14:textId="0A83AED4" w:rsidR="00C656E9" w:rsidRPr="0096502F" w:rsidRDefault="00134EDB" w:rsidP="00134EDB">
      <w:pPr>
        <w:spacing w:after="0" w:line="240" w:lineRule="auto"/>
        <w:ind w:left="426" w:hanging="426"/>
        <w:jc w:val="both"/>
        <w:rPr>
          <w:rFonts w:ascii="Times New Roman" w:eastAsia="Arial Unicode MS" w:hAnsi="Times New Roman"/>
          <w:lang w:eastAsia="cs-CZ"/>
        </w:rPr>
      </w:pPr>
      <w:r w:rsidRPr="00134EDB">
        <w:rPr>
          <w:rFonts w:ascii="Times New Roman" w:eastAsia="Arial Unicode MS" w:hAnsi="Times New Roman"/>
          <w:b/>
          <w:lang w:eastAsia="cs-CZ"/>
        </w:rPr>
        <w:t>17.</w:t>
      </w:r>
      <w:r>
        <w:rPr>
          <w:rFonts w:ascii="Times New Roman" w:eastAsia="Arial Unicode MS" w:hAnsi="Times New Roman"/>
          <w:lang w:eastAsia="cs-CZ"/>
        </w:rPr>
        <w:t xml:space="preserve"> </w:t>
      </w:r>
      <w:r>
        <w:rPr>
          <w:rFonts w:ascii="Times New Roman" w:eastAsia="Arial Unicode MS" w:hAnsi="Times New Roman"/>
          <w:lang w:eastAsia="cs-CZ"/>
        </w:rPr>
        <w:tab/>
      </w:r>
      <w:r w:rsidR="00C656E9" w:rsidRPr="0096502F">
        <w:rPr>
          <w:rFonts w:ascii="Times New Roman" w:eastAsia="Arial Unicode MS" w:hAnsi="Times New Roman"/>
          <w:lang w:eastAsia="cs-CZ"/>
        </w:rPr>
        <w:t xml:space="preserve">Příjemce je zejména povinen oznámit poskytovateli </w:t>
      </w:r>
      <w:r w:rsidR="00C656E9" w:rsidRPr="00C62857">
        <w:rPr>
          <w:rFonts w:ascii="Times New Roman" w:eastAsia="Arial Unicode MS" w:hAnsi="Times New Roman"/>
          <w:lang w:eastAsia="cs-CZ"/>
        </w:rPr>
        <w:t xml:space="preserve">do </w:t>
      </w:r>
      <w:r w:rsidRPr="00C62857">
        <w:rPr>
          <w:rFonts w:ascii="Times New Roman" w:eastAsia="Arial Unicode MS" w:hAnsi="Times New Roman"/>
          <w:lang w:eastAsia="cs-CZ"/>
        </w:rPr>
        <w:t>15</w:t>
      </w:r>
      <w:r w:rsidR="00C656E9" w:rsidRPr="00C62857">
        <w:rPr>
          <w:rFonts w:ascii="Times New Roman" w:eastAsia="Arial Unicode MS" w:hAnsi="Times New Roman"/>
          <w:lang w:eastAsia="cs-CZ"/>
        </w:rPr>
        <w:t xml:space="preserve"> pracovních dnů ode dne, kdy došlo k události, skutečnosti, které mají nebo mohou mít za následek změnu </w:t>
      </w:r>
      <w:r w:rsidR="00696C54">
        <w:rPr>
          <w:rFonts w:ascii="Times New Roman" w:eastAsia="Arial Unicode MS" w:hAnsi="Times New Roman"/>
          <w:lang w:eastAsia="cs-CZ"/>
        </w:rPr>
        <w:t>oprávněné osoby</w:t>
      </w:r>
      <w:r w:rsidR="00C656E9" w:rsidRPr="0096502F">
        <w:rPr>
          <w:rFonts w:ascii="Times New Roman" w:eastAsia="Arial Unicode MS" w:hAnsi="Times New Roman"/>
          <w:lang w:eastAsia="cs-CZ"/>
        </w:rPr>
        <w:t xml:space="preserve"> příjemce, změnu vlastnického vztahu příjemce k věci, na niž se dotace poskytuje, apod.</w:t>
      </w:r>
    </w:p>
    <w:p w14:paraId="75567D2F" w14:textId="77777777" w:rsidR="00C656E9" w:rsidRPr="0096502F" w:rsidRDefault="00C656E9" w:rsidP="00AB391B">
      <w:pPr>
        <w:spacing w:after="0" w:line="240" w:lineRule="auto"/>
        <w:ind w:left="426" w:hanging="426"/>
        <w:jc w:val="both"/>
        <w:rPr>
          <w:rFonts w:ascii="Times New Roman" w:eastAsia="Arial Unicode MS" w:hAnsi="Times New Roman"/>
          <w:lang w:eastAsia="cs-CZ"/>
        </w:rPr>
      </w:pPr>
    </w:p>
    <w:p w14:paraId="120D7D32" w14:textId="6EE21635" w:rsidR="00C656E9" w:rsidRPr="0096502F" w:rsidRDefault="00134EDB" w:rsidP="00134EDB">
      <w:pPr>
        <w:spacing w:after="0" w:line="240" w:lineRule="auto"/>
        <w:ind w:left="426" w:hanging="426"/>
        <w:jc w:val="both"/>
        <w:rPr>
          <w:rFonts w:ascii="Times New Roman" w:eastAsia="Arial Unicode MS" w:hAnsi="Times New Roman"/>
          <w:lang w:eastAsia="cs-CZ"/>
        </w:rPr>
      </w:pPr>
      <w:r w:rsidRPr="00134EDB">
        <w:rPr>
          <w:rFonts w:ascii="Times New Roman" w:eastAsia="Arial Unicode MS" w:hAnsi="Times New Roman"/>
          <w:b/>
          <w:lang w:eastAsia="cs-CZ"/>
        </w:rPr>
        <w:t>18.</w:t>
      </w:r>
      <w:r>
        <w:rPr>
          <w:rFonts w:ascii="Times New Roman" w:eastAsia="Arial Unicode MS" w:hAnsi="Times New Roman"/>
          <w:lang w:eastAsia="cs-CZ"/>
        </w:rPr>
        <w:t xml:space="preserve"> </w:t>
      </w:r>
      <w:r>
        <w:rPr>
          <w:rFonts w:ascii="Times New Roman" w:eastAsia="Arial Unicode MS" w:hAnsi="Times New Roman"/>
          <w:lang w:eastAsia="cs-CZ"/>
        </w:rPr>
        <w:tab/>
      </w:r>
      <w:r w:rsidR="00CB24C9">
        <w:rPr>
          <w:rFonts w:ascii="Times New Roman" w:eastAsia="Arial Unicode MS" w:hAnsi="Times New Roman"/>
          <w:lang w:eastAsia="cs-CZ"/>
        </w:rPr>
        <w:t>V případě, že nastanou skutečnosti uvedené v předchozím odstavci, je p</w:t>
      </w:r>
      <w:r w:rsidR="00C656E9" w:rsidRPr="0096502F">
        <w:rPr>
          <w:rFonts w:ascii="Times New Roman" w:eastAsia="Arial Unicode MS" w:hAnsi="Times New Roman"/>
          <w:lang w:eastAsia="cs-CZ"/>
        </w:rPr>
        <w:t>říjemce povinen zajistit, aby</w:t>
      </w:r>
      <w:r w:rsidR="00AB7308">
        <w:rPr>
          <w:rFonts w:ascii="Times New Roman" w:eastAsia="Arial Unicode MS" w:hAnsi="Times New Roman"/>
          <w:lang w:eastAsia="cs-CZ"/>
        </w:rPr>
        <w:t> </w:t>
      </w:r>
      <w:r w:rsidR="00C656E9" w:rsidRPr="0096502F">
        <w:rPr>
          <w:rFonts w:ascii="Times New Roman" w:eastAsia="Arial Unicode MS" w:hAnsi="Times New Roman"/>
          <w:lang w:eastAsia="cs-CZ"/>
        </w:rPr>
        <w:t xml:space="preserve">práva a povinnosti ze smlouvy přešly na </w:t>
      </w:r>
      <w:r w:rsidR="00AB7308">
        <w:rPr>
          <w:rFonts w:ascii="Times New Roman" w:eastAsia="Arial Unicode MS" w:hAnsi="Times New Roman"/>
          <w:lang w:eastAsia="cs-CZ"/>
        </w:rPr>
        <w:t xml:space="preserve">nového vlastníka </w:t>
      </w:r>
      <w:r w:rsidR="00AB7308" w:rsidRPr="0096502F">
        <w:rPr>
          <w:rFonts w:ascii="Times New Roman" w:eastAsia="Arial Unicode MS" w:hAnsi="Times New Roman"/>
          <w:lang w:eastAsia="cs-CZ"/>
        </w:rPr>
        <w:t>věci, na niž se dotace poskytuje</w:t>
      </w:r>
      <w:r w:rsidR="00C656E9" w:rsidRPr="0096502F">
        <w:rPr>
          <w:rFonts w:ascii="Times New Roman" w:eastAsia="Arial Unicode MS" w:hAnsi="Times New Roman"/>
          <w:lang w:eastAsia="cs-CZ"/>
        </w:rPr>
        <w:t xml:space="preserve"> nebo</w:t>
      </w:r>
      <w:r w:rsidR="00AB7308">
        <w:rPr>
          <w:rFonts w:ascii="Times New Roman" w:eastAsia="Arial Unicode MS" w:hAnsi="Times New Roman"/>
          <w:lang w:eastAsia="cs-CZ"/>
        </w:rPr>
        <w:t> </w:t>
      </w:r>
      <w:r w:rsidR="00C656E9" w:rsidRPr="0096502F">
        <w:rPr>
          <w:rFonts w:ascii="Times New Roman" w:eastAsia="Arial Unicode MS" w:hAnsi="Times New Roman"/>
          <w:lang w:eastAsia="cs-CZ"/>
        </w:rPr>
        <w:t>podat návrh na ukončení smlouvy.</w:t>
      </w:r>
    </w:p>
    <w:p w14:paraId="59B52374" w14:textId="30058A50" w:rsidR="00C656E9" w:rsidRDefault="00C656E9" w:rsidP="00BE65AC">
      <w:pPr>
        <w:spacing w:after="0" w:line="240" w:lineRule="auto"/>
        <w:jc w:val="both"/>
        <w:rPr>
          <w:rFonts w:ascii="Times New Roman" w:eastAsia="Arial Unicode MS" w:hAnsi="Times New Roman"/>
          <w:lang w:eastAsia="cs-CZ"/>
        </w:rPr>
      </w:pPr>
    </w:p>
    <w:p w14:paraId="18F84045" w14:textId="3785897C" w:rsidR="005672DF" w:rsidRPr="0096502F" w:rsidRDefault="00134EDB" w:rsidP="00134EDB">
      <w:pPr>
        <w:spacing w:after="0" w:line="240" w:lineRule="auto"/>
        <w:ind w:left="426" w:hanging="426"/>
        <w:jc w:val="both"/>
        <w:rPr>
          <w:rFonts w:ascii="Times New Roman" w:eastAsia="Arial Unicode MS" w:hAnsi="Times New Roman"/>
          <w:lang w:eastAsia="cs-CZ"/>
        </w:rPr>
      </w:pPr>
      <w:r w:rsidRPr="00134EDB">
        <w:rPr>
          <w:rFonts w:ascii="Times New Roman" w:eastAsia="Arial Unicode MS" w:hAnsi="Times New Roman"/>
          <w:b/>
          <w:lang w:eastAsia="cs-CZ"/>
        </w:rPr>
        <w:t>19.</w:t>
      </w:r>
      <w:r>
        <w:rPr>
          <w:rFonts w:ascii="Times New Roman" w:eastAsia="Arial Unicode MS" w:hAnsi="Times New Roman"/>
          <w:lang w:eastAsia="cs-CZ"/>
        </w:rPr>
        <w:t xml:space="preserve"> </w:t>
      </w:r>
      <w:r>
        <w:rPr>
          <w:rFonts w:ascii="Times New Roman" w:eastAsia="Arial Unicode MS" w:hAnsi="Times New Roman"/>
          <w:lang w:eastAsia="cs-CZ"/>
        </w:rPr>
        <w:tab/>
      </w:r>
      <w:r w:rsidR="0014413C" w:rsidRPr="0096502F">
        <w:rPr>
          <w:rFonts w:ascii="Times New Roman" w:eastAsia="Arial Unicode MS" w:hAnsi="Times New Roman"/>
          <w:lang w:eastAsia="cs-CZ"/>
        </w:rPr>
        <w:t>Je-li příjemce veřejným zadavatelem nebo splní příjemce definici zadavatele podle zákona č.</w:t>
      </w:r>
      <w:r w:rsidR="00B7459B" w:rsidRPr="0096502F">
        <w:rPr>
          <w:rFonts w:ascii="Times New Roman" w:eastAsia="Arial Unicode MS" w:hAnsi="Times New Roman"/>
          <w:lang w:eastAsia="cs-CZ"/>
        </w:rPr>
        <w:t> </w:t>
      </w:r>
      <w:r w:rsidR="00921426" w:rsidRPr="0096502F">
        <w:rPr>
          <w:rFonts w:ascii="Times New Roman" w:eastAsia="Arial Unicode MS" w:hAnsi="Times New Roman"/>
          <w:lang w:eastAsia="cs-CZ"/>
        </w:rPr>
        <w:t>134</w:t>
      </w:r>
      <w:r w:rsidR="0014413C" w:rsidRPr="0096502F">
        <w:rPr>
          <w:rFonts w:ascii="Times New Roman" w:eastAsia="Arial Unicode MS" w:hAnsi="Times New Roman"/>
          <w:lang w:eastAsia="cs-CZ"/>
        </w:rPr>
        <w:t>/</w:t>
      </w:r>
      <w:r w:rsidR="00921426" w:rsidRPr="0096502F">
        <w:rPr>
          <w:rFonts w:ascii="Times New Roman" w:eastAsia="Arial Unicode MS" w:hAnsi="Times New Roman"/>
          <w:lang w:eastAsia="cs-CZ"/>
        </w:rPr>
        <w:t>2016</w:t>
      </w:r>
      <w:r w:rsidR="0014413C" w:rsidRPr="0096502F">
        <w:rPr>
          <w:rFonts w:ascii="Times New Roman" w:eastAsia="Arial Unicode MS" w:hAnsi="Times New Roman"/>
          <w:lang w:eastAsia="cs-CZ"/>
        </w:rPr>
        <w:t xml:space="preserve"> Sb., o </w:t>
      </w:r>
      <w:r w:rsidR="004D7C7B" w:rsidRPr="0096502F">
        <w:rPr>
          <w:rFonts w:ascii="Times New Roman" w:eastAsia="Arial Unicode MS" w:hAnsi="Times New Roman"/>
          <w:lang w:eastAsia="cs-CZ"/>
        </w:rPr>
        <w:t>zadávání veřejných zakázek</w:t>
      </w:r>
      <w:r w:rsidR="0014413C" w:rsidRPr="0096502F">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96502F" w:rsidRDefault="005672DF" w:rsidP="00AB391B">
      <w:pPr>
        <w:spacing w:after="0" w:line="240" w:lineRule="auto"/>
        <w:ind w:left="426" w:hanging="426"/>
        <w:jc w:val="both"/>
        <w:rPr>
          <w:rFonts w:ascii="Times New Roman" w:eastAsia="Arial Unicode MS" w:hAnsi="Times New Roman"/>
          <w:lang w:eastAsia="cs-CZ"/>
        </w:rPr>
      </w:pPr>
    </w:p>
    <w:p w14:paraId="7F7A0FED" w14:textId="37B27276" w:rsidR="0014413C" w:rsidRPr="0096502F" w:rsidRDefault="00DC6B46" w:rsidP="00DC6B46">
      <w:pPr>
        <w:spacing w:after="0" w:line="240" w:lineRule="auto"/>
        <w:ind w:left="426" w:hanging="426"/>
        <w:jc w:val="both"/>
        <w:rPr>
          <w:rFonts w:ascii="Times New Roman" w:eastAsia="Arial Unicode MS" w:hAnsi="Times New Roman"/>
          <w:lang w:eastAsia="cs-CZ"/>
        </w:rPr>
      </w:pPr>
      <w:r w:rsidRPr="00DC6B46">
        <w:rPr>
          <w:rFonts w:ascii="Times New Roman" w:hAnsi="Times New Roman"/>
          <w:b/>
        </w:rPr>
        <w:t>20.</w:t>
      </w:r>
      <w:r>
        <w:rPr>
          <w:rFonts w:ascii="Times New Roman" w:hAnsi="Times New Roman"/>
        </w:rPr>
        <w:t xml:space="preserve"> </w:t>
      </w:r>
      <w:r>
        <w:rPr>
          <w:rFonts w:ascii="Times New Roman" w:hAnsi="Times New Roman"/>
        </w:rPr>
        <w:tab/>
      </w:r>
      <w:r w:rsidR="005672DF" w:rsidRPr="0096502F">
        <w:rPr>
          <w:rFonts w:ascii="Times New Roman" w:hAnsi="Times New Roman"/>
        </w:rPr>
        <w:t xml:space="preserve">Je-li příjemce plátcem daně z přidané hodnoty, a pokud má u zdanitelných plnění přijatých v souvislosti s financováním </w:t>
      </w:r>
      <w:r w:rsidR="002415E5" w:rsidRPr="0096502F">
        <w:rPr>
          <w:rFonts w:ascii="Times New Roman" w:hAnsi="Times New Roman"/>
        </w:rPr>
        <w:t>daného projektu</w:t>
      </w:r>
      <w:r w:rsidR="005672DF" w:rsidRPr="0096502F">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96502F">
        <w:rPr>
          <w:rFonts w:ascii="Times New Roman" w:hAnsi="Times New Roman"/>
        </w:rPr>
        <w:t>/náklad</w:t>
      </w:r>
      <w:r w:rsidR="001F7C4F" w:rsidRPr="0096502F">
        <w:rPr>
          <w:rFonts w:ascii="Times New Roman" w:hAnsi="Times New Roman"/>
        </w:rPr>
        <w:t>.</w:t>
      </w:r>
    </w:p>
    <w:p w14:paraId="79ED4E11" w14:textId="1AECDD02" w:rsidR="00360E6D" w:rsidRPr="0096502F" w:rsidRDefault="00360E6D" w:rsidP="00AB391B">
      <w:pPr>
        <w:spacing w:after="0" w:line="240" w:lineRule="auto"/>
        <w:ind w:left="426" w:hanging="426"/>
        <w:jc w:val="both"/>
        <w:rPr>
          <w:rFonts w:ascii="Times New Roman" w:eastAsia="Arial Unicode MS" w:hAnsi="Times New Roman"/>
          <w:lang w:eastAsia="cs-CZ"/>
        </w:rPr>
      </w:pPr>
    </w:p>
    <w:p w14:paraId="08C1E193" w14:textId="71EA4E5D" w:rsidR="0014413C" w:rsidRPr="0096502F" w:rsidRDefault="00DC6B46" w:rsidP="00DC6B46">
      <w:pPr>
        <w:spacing w:after="0" w:line="240" w:lineRule="auto"/>
        <w:ind w:left="426" w:hanging="426"/>
        <w:jc w:val="both"/>
        <w:rPr>
          <w:rFonts w:ascii="Times New Roman" w:eastAsia="Arial Unicode MS" w:hAnsi="Times New Roman"/>
          <w:lang w:eastAsia="cs-CZ"/>
        </w:rPr>
      </w:pPr>
      <w:r w:rsidRPr="00DC6B46">
        <w:rPr>
          <w:rFonts w:ascii="Times New Roman" w:eastAsia="Arial Unicode MS" w:hAnsi="Times New Roman"/>
          <w:b/>
          <w:lang w:eastAsia="cs-CZ"/>
        </w:rPr>
        <w:t>21.</w:t>
      </w:r>
      <w:r>
        <w:rPr>
          <w:rFonts w:ascii="Times New Roman" w:eastAsia="Arial Unicode MS" w:hAnsi="Times New Roman"/>
          <w:lang w:eastAsia="cs-CZ"/>
        </w:rPr>
        <w:t xml:space="preserve"> </w:t>
      </w:r>
      <w:r>
        <w:rPr>
          <w:rFonts w:ascii="Times New Roman" w:eastAsia="Arial Unicode MS" w:hAnsi="Times New Roman"/>
          <w:lang w:eastAsia="cs-CZ"/>
        </w:rPr>
        <w:tab/>
      </w:r>
      <w:r w:rsidR="00360E6D" w:rsidRPr="0096502F">
        <w:rPr>
          <w:rFonts w:ascii="Times New Roman" w:eastAsia="Arial Unicode MS" w:hAnsi="Times New Roman"/>
          <w:lang w:eastAsia="cs-CZ"/>
        </w:rPr>
        <w:t xml:space="preserve">Příjemce je povinen hradit </w:t>
      </w:r>
      <w:r w:rsidR="00F831AF">
        <w:rPr>
          <w:rFonts w:ascii="Times New Roman" w:eastAsia="Arial Unicode MS" w:hAnsi="Times New Roman"/>
          <w:lang w:eastAsia="cs-CZ"/>
        </w:rPr>
        <w:t>výdaje</w:t>
      </w:r>
      <w:r w:rsidR="00360E6D" w:rsidRPr="0096502F">
        <w:rPr>
          <w:rFonts w:ascii="Times New Roman" w:eastAsia="Arial Unicode MS" w:hAnsi="Times New Roman"/>
          <w:lang w:eastAsia="cs-CZ"/>
        </w:rPr>
        <w:t xml:space="preserve">, které uplatňuje z dotace, </w:t>
      </w:r>
      <w:r w:rsidR="0092610B">
        <w:rPr>
          <w:rFonts w:ascii="Times New Roman" w:eastAsia="Arial Unicode MS" w:hAnsi="Times New Roman"/>
          <w:lang w:eastAsia="cs-CZ"/>
        </w:rPr>
        <w:t>výhradně</w:t>
      </w:r>
      <w:r w:rsidR="00360E6D" w:rsidRPr="0096502F">
        <w:rPr>
          <w:rFonts w:ascii="Times New Roman" w:eastAsia="Arial Unicode MS" w:hAnsi="Times New Roman"/>
          <w:lang w:eastAsia="cs-CZ"/>
        </w:rPr>
        <w:t xml:space="preserve"> z bankovního účtu příjemce,  popř. z peněžní hotovosti příjemce. Úhrada </w:t>
      </w:r>
      <w:r w:rsidR="00F831AF">
        <w:rPr>
          <w:rFonts w:ascii="Times New Roman" w:eastAsia="Arial Unicode MS" w:hAnsi="Times New Roman"/>
          <w:lang w:eastAsia="cs-CZ"/>
        </w:rPr>
        <w:t>výdajů</w:t>
      </w:r>
      <w:r w:rsidR="00280C54">
        <w:rPr>
          <w:rFonts w:ascii="Times New Roman" w:eastAsia="Arial Unicode MS" w:hAnsi="Times New Roman"/>
          <w:lang w:eastAsia="cs-CZ"/>
        </w:rPr>
        <w:t xml:space="preserve"> z jiného bankovního účtu</w:t>
      </w:r>
      <w:r w:rsidR="00360E6D" w:rsidRPr="0096502F">
        <w:rPr>
          <w:rFonts w:ascii="Times New Roman" w:eastAsia="Arial Unicode MS" w:hAnsi="Times New Roman"/>
          <w:lang w:eastAsia="cs-CZ"/>
        </w:rPr>
        <w:t xml:space="preserve"> příjemce je přípustná pouze v</w:t>
      </w:r>
      <w:r w:rsidR="00BD0939">
        <w:rPr>
          <w:rFonts w:ascii="Times New Roman" w:eastAsia="Arial Unicode MS" w:hAnsi="Times New Roman"/>
          <w:lang w:eastAsia="cs-CZ"/>
        </w:rPr>
        <w:t> </w:t>
      </w:r>
      <w:r w:rsidR="00360E6D" w:rsidRPr="0096502F">
        <w:rPr>
          <w:rFonts w:ascii="Times New Roman" w:eastAsia="Arial Unicode MS" w:hAnsi="Times New Roman"/>
          <w:lang w:eastAsia="cs-CZ"/>
        </w:rPr>
        <w:t>případě</w:t>
      </w:r>
      <w:r w:rsidR="00BD0939">
        <w:rPr>
          <w:rFonts w:ascii="Times New Roman" w:eastAsia="Arial Unicode MS" w:hAnsi="Times New Roman"/>
          <w:lang w:eastAsia="cs-CZ"/>
        </w:rPr>
        <w:t xml:space="preserve"> doložení vlastnictví bankovního účtu příjemcem</w:t>
      </w:r>
      <w:r w:rsidR="00360E6D" w:rsidRPr="0096502F">
        <w:rPr>
          <w:rFonts w:ascii="Times New Roman" w:eastAsia="Arial Unicode MS" w:hAnsi="Times New Roman"/>
          <w:lang w:eastAsia="cs-CZ"/>
        </w:rPr>
        <w:t>.</w:t>
      </w:r>
    </w:p>
    <w:p w14:paraId="519FB887" w14:textId="237001E5" w:rsidR="00360E6D" w:rsidRDefault="00360E6D" w:rsidP="00360E6D">
      <w:pPr>
        <w:spacing w:after="0" w:line="240" w:lineRule="auto"/>
        <w:jc w:val="both"/>
        <w:rPr>
          <w:rFonts w:ascii="Times New Roman" w:eastAsia="Arial Unicode MS" w:hAnsi="Times New Roman"/>
          <w:lang w:eastAsia="cs-CZ"/>
        </w:rPr>
      </w:pPr>
    </w:p>
    <w:p w14:paraId="6F21B8FC" w14:textId="48F91ED5" w:rsidR="00366A60" w:rsidRDefault="00012D84" w:rsidP="00012D84">
      <w:pPr>
        <w:spacing w:after="0" w:line="240" w:lineRule="auto"/>
        <w:ind w:left="426" w:hanging="426"/>
        <w:jc w:val="both"/>
        <w:rPr>
          <w:rFonts w:ascii="Times New Roman" w:eastAsia="Arial Unicode MS" w:hAnsi="Times New Roman"/>
          <w:b/>
          <w:lang w:eastAsia="cs-CZ"/>
        </w:rPr>
      </w:pPr>
      <w:r w:rsidRPr="00012D84">
        <w:rPr>
          <w:rFonts w:ascii="Times New Roman" w:eastAsia="Arial Unicode MS" w:hAnsi="Times New Roman"/>
          <w:b/>
          <w:lang w:eastAsia="cs-CZ"/>
        </w:rPr>
        <w:t>22.</w:t>
      </w:r>
      <w:r w:rsidR="00366A60">
        <w:rPr>
          <w:rFonts w:ascii="Times New Roman" w:eastAsia="Arial Unicode MS" w:hAnsi="Times New Roman"/>
          <w:b/>
          <w:lang w:eastAsia="cs-CZ"/>
        </w:rPr>
        <w:tab/>
      </w:r>
      <w:r w:rsidRPr="00012D84">
        <w:rPr>
          <w:rFonts w:ascii="Times New Roman" w:eastAsia="Arial Unicode MS" w:hAnsi="Times New Roman"/>
          <w:b/>
          <w:lang w:eastAsia="cs-CZ"/>
        </w:rPr>
        <w:t xml:space="preserve">Příjemce se zavazuje dodržet povinnou dobu udržitelnosti projektu, která je minimálně </w:t>
      </w:r>
      <w:r>
        <w:rPr>
          <w:rFonts w:ascii="Times New Roman" w:eastAsia="Arial Unicode MS" w:hAnsi="Times New Roman"/>
          <w:b/>
          <w:lang w:eastAsia="cs-CZ"/>
        </w:rPr>
        <w:br/>
      </w:r>
      <w:r w:rsidRPr="00012D84">
        <w:rPr>
          <w:rFonts w:ascii="Times New Roman" w:eastAsia="Arial Unicode MS" w:hAnsi="Times New Roman"/>
          <w:b/>
          <w:lang w:eastAsia="cs-CZ"/>
        </w:rPr>
        <w:t xml:space="preserve">3 roky od ukončení realizace projektu. </w:t>
      </w:r>
      <w:r w:rsidR="00366A60">
        <w:rPr>
          <w:rFonts w:ascii="Times New Roman" w:eastAsia="Arial Unicode MS" w:hAnsi="Times New Roman"/>
          <w:b/>
          <w:lang w:eastAsia="cs-CZ"/>
        </w:rPr>
        <w:t>V době udržitelnosti je příjemce dále povinen:</w:t>
      </w:r>
    </w:p>
    <w:p w14:paraId="1B0570E1" w14:textId="44804633" w:rsidR="00012D84" w:rsidRDefault="00366A60" w:rsidP="000F558A">
      <w:pPr>
        <w:pStyle w:val="Odstavecseseznamem"/>
        <w:numPr>
          <w:ilvl w:val="0"/>
          <w:numId w:val="18"/>
        </w:numPr>
        <w:spacing w:after="0" w:line="240" w:lineRule="auto"/>
        <w:ind w:hanging="294"/>
        <w:jc w:val="both"/>
        <w:rPr>
          <w:rFonts w:ascii="Times New Roman" w:eastAsia="Arial Unicode MS" w:hAnsi="Times New Roman"/>
          <w:lang w:eastAsia="cs-CZ"/>
        </w:rPr>
      </w:pPr>
      <w:r w:rsidRPr="00366A60">
        <w:rPr>
          <w:rFonts w:ascii="Times New Roman" w:eastAsia="Arial Unicode MS" w:hAnsi="Times New Roman"/>
          <w:lang w:eastAsia="cs-CZ"/>
        </w:rPr>
        <w:t>neprodleně, nejdéle však do 10 pracovních dnů, informovat administrátora dotačního programu o skutečnostech, které mají vliv na udržitelnost projektu</w:t>
      </w:r>
      <w:r>
        <w:rPr>
          <w:rFonts w:ascii="Times New Roman" w:eastAsia="Arial Unicode MS" w:hAnsi="Times New Roman"/>
          <w:lang w:eastAsia="cs-CZ"/>
        </w:rPr>
        <w:t>,</w:t>
      </w:r>
    </w:p>
    <w:p w14:paraId="0811E28E" w14:textId="7A502E1D" w:rsidR="00366A60" w:rsidRPr="00366A60" w:rsidRDefault="00366A60" w:rsidP="000F558A">
      <w:pPr>
        <w:pStyle w:val="Odstavecseseznamem"/>
        <w:numPr>
          <w:ilvl w:val="0"/>
          <w:numId w:val="18"/>
        </w:numPr>
        <w:spacing w:after="0" w:line="240" w:lineRule="auto"/>
        <w:ind w:hanging="294"/>
        <w:jc w:val="both"/>
        <w:rPr>
          <w:rFonts w:ascii="Times New Roman" w:eastAsia="Arial Unicode MS" w:hAnsi="Times New Roman"/>
          <w:lang w:eastAsia="cs-CZ"/>
        </w:rPr>
      </w:pPr>
      <w:r>
        <w:rPr>
          <w:rFonts w:ascii="Times New Roman" w:eastAsia="Arial Unicode MS" w:hAnsi="Times New Roman"/>
          <w:lang w:eastAsia="cs-CZ"/>
        </w:rPr>
        <w:t>umožnit pověřeným pracovníkům poskytovatele provádět kontrolu dle čl. V. této smlouvy.</w:t>
      </w:r>
    </w:p>
    <w:p w14:paraId="3805C9E5" w14:textId="77777777" w:rsidR="00A11CBC" w:rsidRPr="00366A60" w:rsidRDefault="00A11CBC" w:rsidP="00012D84">
      <w:pPr>
        <w:spacing w:after="0" w:line="240" w:lineRule="auto"/>
        <w:ind w:left="426" w:hanging="426"/>
        <w:jc w:val="both"/>
        <w:rPr>
          <w:rFonts w:ascii="Times New Roman" w:eastAsia="Arial Unicode MS" w:hAnsi="Times New Roman"/>
          <w:lang w:eastAsia="cs-CZ"/>
        </w:rPr>
      </w:pPr>
    </w:p>
    <w:p w14:paraId="10F77C3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Článek V.</w:t>
      </w:r>
    </w:p>
    <w:p w14:paraId="01657CE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14:paraId="2D75C732" w14:textId="1EDC3B6F" w:rsidR="0014413C" w:rsidRPr="0096502F" w:rsidRDefault="00993A70" w:rsidP="000F558A">
      <w:pPr>
        <w:numPr>
          <w:ilvl w:val="0"/>
          <w:numId w:val="9"/>
        </w:numPr>
        <w:tabs>
          <w:tab w:val="clear" w:pos="360"/>
          <w:tab w:val="num" w:pos="72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Příslušné orgány poskytovatele jsou oprávněny zejména v souladu se zákonem č. 320/2001 Sb., o</w:t>
      </w:r>
      <w:r w:rsidR="006B2605" w:rsidRPr="0096502F">
        <w:rPr>
          <w:rFonts w:ascii="Times New Roman" w:hAnsi="Times New Roman"/>
        </w:rPr>
        <w:t> </w:t>
      </w:r>
      <w:r w:rsidRPr="0096502F">
        <w:rPr>
          <w:rFonts w:ascii="Times New Roman" w:hAnsi="Times New Roman"/>
        </w:rPr>
        <w:t>finanční kontrole ve veřejné správě a o změně některých zákonů (zákon o finanční kontrole), ve</w:t>
      </w:r>
      <w:r w:rsidR="006B2605" w:rsidRPr="0096502F">
        <w:rPr>
          <w:rFonts w:ascii="Times New Roman" w:hAnsi="Times New Roman"/>
        </w:rPr>
        <w:t> </w:t>
      </w:r>
      <w:r w:rsidRPr="0096502F">
        <w:rPr>
          <w:rFonts w:ascii="Times New Roman" w:hAnsi="Times New Roman"/>
        </w:rPr>
        <w:t xml:space="preserve">znění pozdějších předpisů, </w:t>
      </w:r>
      <w:r w:rsidRPr="0096502F">
        <w:rPr>
          <w:rFonts w:ascii="Times New Roman" w:hAnsi="Times New Roman"/>
          <w:bCs/>
          <w:iCs/>
        </w:rPr>
        <w:t>a v souladu se zákonem č. 255/2012 Sb., o kontrole (kontrolní řád),</w:t>
      </w:r>
      <w:r w:rsidR="00B34A40">
        <w:rPr>
          <w:rFonts w:ascii="Times New Roman" w:hAnsi="Times New Roman"/>
          <w:bCs/>
          <w:iCs/>
        </w:rPr>
        <w:t xml:space="preserve"> ve znění pozdějších předpisů </w:t>
      </w:r>
      <w:r w:rsidRPr="0096502F">
        <w:rPr>
          <w:rFonts w:ascii="Times New Roman" w:hAnsi="Times New Roman"/>
          <w:bCs/>
          <w:iCs/>
        </w:rPr>
        <w:t>a</w:t>
      </w:r>
      <w:r w:rsidR="00B34A40">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a příjemce je povinen tuto kontrolu strpět</w:t>
      </w:r>
      <w:r w:rsidR="0014413C" w:rsidRPr="0096502F">
        <w:rPr>
          <w:rFonts w:ascii="Times New Roman" w:eastAsia="Times New Roman" w:hAnsi="Times New Roman"/>
          <w:lang w:eastAsia="cs-CZ"/>
        </w:rPr>
        <w:t>.</w:t>
      </w:r>
    </w:p>
    <w:p w14:paraId="5A7C850D" w14:textId="77777777" w:rsidR="00871172" w:rsidRPr="0096502F"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6539B588" w14:textId="174FA876" w:rsidR="00871172" w:rsidRPr="0096502F" w:rsidRDefault="00871172" w:rsidP="000F558A">
      <w:pPr>
        <w:pStyle w:val="Odstavecseseznamem"/>
        <w:numPr>
          <w:ilvl w:val="0"/>
          <w:numId w:val="9"/>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96502F">
        <w:rPr>
          <w:rFonts w:ascii="Times New Roman" w:hAnsi="Times New Roman"/>
          <w:bCs/>
        </w:rPr>
        <w:t> </w:t>
      </w:r>
      <w:r w:rsidRPr="0096502F">
        <w:rPr>
          <w:rFonts w:ascii="Times New Roman" w:hAnsi="Times New Roman"/>
          <w:bCs/>
        </w:rPr>
        <w:t xml:space="preserve">poskytované službě, v případě, že je povinen účetní evidenci vést, popř. vstupovat </w:t>
      </w:r>
      <w:r w:rsidR="002D303F">
        <w:rPr>
          <w:rFonts w:ascii="Times New Roman" w:hAnsi="Times New Roman"/>
          <w:bCs/>
        </w:rPr>
        <w:br/>
      </w:r>
      <w:r w:rsidRPr="0096502F">
        <w:rPr>
          <w:rFonts w:ascii="Times New Roman" w:hAnsi="Times New Roman"/>
          <w:bCs/>
        </w:rPr>
        <w:t>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w:t>
      </w:r>
      <w:r w:rsidR="002D303F">
        <w:rPr>
          <w:rFonts w:ascii="Times New Roman" w:hAnsi="Times New Roman"/>
          <w:bCs/>
        </w:rPr>
        <w:t xml:space="preserve"> </w:t>
      </w:r>
      <w:r w:rsidRPr="0096502F">
        <w:rPr>
          <w:rFonts w:ascii="Times New Roman" w:hAnsi="Times New Roman"/>
          <w:bCs/>
        </w:rPr>
        <w:t>v odůvodněných případech umožnit kontrolním orgánům zajištěn</w:t>
      </w:r>
      <w:r w:rsidR="00280C54">
        <w:rPr>
          <w:rFonts w:ascii="Times New Roman" w:hAnsi="Times New Roman"/>
          <w:bCs/>
        </w:rPr>
        <w:t>í originálních účetních záznamů</w:t>
      </w:r>
      <w:r w:rsidRPr="0096502F">
        <w:rPr>
          <w:rFonts w:ascii="Times New Roman" w:hAnsi="Times New Roman"/>
          <w:bCs/>
        </w:rPr>
        <w:t xml:space="preserve"> vč. podkladů.</w:t>
      </w:r>
    </w:p>
    <w:p w14:paraId="1A6786C2"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B00158F" w14:textId="1AAAD191" w:rsidR="00993A70" w:rsidRPr="0096502F" w:rsidRDefault="00993A70" w:rsidP="000F558A">
      <w:pPr>
        <w:numPr>
          <w:ilvl w:val="0"/>
          <w:numId w:val="9"/>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96502F" w:rsidRDefault="00993A70" w:rsidP="00AB391B">
      <w:pPr>
        <w:spacing w:after="0" w:line="240" w:lineRule="auto"/>
        <w:ind w:left="426" w:hanging="426"/>
        <w:jc w:val="both"/>
        <w:rPr>
          <w:rFonts w:ascii="Times New Roman" w:eastAsia="Times New Roman" w:hAnsi="Times New Roman"/>
          <w:b/>
          <w:lang w:eastAsia="cs-CZ"/>
        </w:rPr>
      </w:pPr>
    </w:p>
    <w:p w14:paraId="10A98B4C" w14:textId="5C5C6B29" w:rsidR="0014413C" w:rsidRPr="0096502F" w:rsidRDefault="00993A70" w:rsidP="000F558A">
      <w:pPr>
        <w:numPr>
          <w:ilvl w:val="0"/>
          <w:numId w:val="9"/>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eastAsia="Times New Roman" w:hAnsi="Times New Roman"/>
          <w:bCs/>
          <w:lang w:eastAsia="cs-CZ"/>
        </w:rPr>
        <w:lastRenderedPageBreak/>
        <w:t xml:space="preserve"> </w:t>
      </w:r>
      <w:r w:rsidR="0014413C" w:rsidRPr="0096502F">
        <w:rPr>
          <w:rFonts w:ascii="Times New Roman" w:eastAsia="Times New Roman" w:hAnsi="Times New Roman"/>
          <w:bCs/>
          <w:lang w:eastAsia="cs-CZ"/>
        </w:rPr>
        <w:t>Příjemce je v rámci výkonu kontrolní činnosti dle odst. 1</w:t>
      </w:r>
      <w:r w:rsidR="00DC6B46">
        <w:rPr>
          <w:rFonts w:ascii="Times New Roman" w:eastAsia="Times New Roman" w:hAnsi="Times New Roman"/>
          <w:bCs/>
          <w:lang w:eastAsia="cs-CZ"/>
        </w:rPr>
        <w:t>.</w:t>
      </w:r>
      <w:r w:rsidR="0014413C" w:rsidRPr="0096502F">
        <w:rPr>
          <w:rFonts w:ascii="Times New Roman" w:eastAsia="Times New Roman" w:hAnsi="Times New Roman"/>
          <w:bCs/>
          <w:lang w:eastAsia="cs-CZ"/>
        </w:rPr>
        <w:t xml:space="preserve"> tohoto článku povinen umožnit kontrolu a předložit kontrolním orgánům poskytovatele k nahlédnutí </w:t>
      </w:r>
      <w:r w:rsidR="004A1309" w:rsidRPr="0096502F">
        <w:rPr>
          <w:rFonts w:ascii="Times New Roman" w:eastAsia="Times New Roman" w:hAnsi="Times New Roman"/>
          <w:bCs/>
          <w:lang w:eastAsia="cs-CZ"/>
        </w:rPr>
        <w:t>veškeré průkazné účetní záznamy</w:t>
      </w:r>
      <w:r w:rsidR="0014413C" w:rsidRPr="0096502F">
        <w:rPr>
          <w:rFonts w:ascii="Times New Roman" w:eastAsia="Times New Roman" w:hAnsi="Times New Roman"/>
          <w:bCs/>
          <w:lang w:eastAsia="cs-CZ"/>
        </w:rPr>
        <w:t xml:space="preserve"> týkající se daného účelu</w:t>
      </w:r>
      <w:r w:rsidR="004A1309" w:rsidRPr="0096502F">
        <w:rPr>
          <w:rFonts w:ascii="Times New Roman" w:eastAsia="Times New Roman" w:hAnsi="Times New Roman"/>
          <w:bCs/>
          <w:lang w:eastAsia="cs-CZ"/>
        </w:rPr>
        <w:t xml:space="preserve"> a poskytnuté dotace</w:t>
      </w:r>
      <w:r w:rsidR="0014413C" w:rsidRPr="0096502F">
        <w:rPr>
          <w:rFonts w:ascii="Times New Roman" w:eastAsia="Times New Roman" w:hAnsi="Times New Roman"/>
          <w:bCs/>
          <w:lang w:eastAsia="cs-CZ"/>
        </w:rPr>
        <w:t>.</w:t>
      </w:r>
    </w:p>
    <w:p w14:paraId="53519107" w14:textId="77777777" w:rsidR="0014413C" w:rsidRPr="0096502F" w:rsidRDefault="0014413C" w:rsidP="00BE65AC">
      <w:pPr>
        <w:spacing w:after="0" w:line="240" w:lineRule="auto"/>
        <w:jc w:val="both"/>
        <w:rPr>
          <w:rFonts w:ascii="Times New Roman" w:eastAsia="Times New Roman" w:hAnsi="Times New Roman"/>
          <w:b/>
          <w:lang w:eastAsia="cs-CZ"/>
        </w:rPr>
      </w:pPr>
    </w:p>
    <w:p w14:paraId="7B359464"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Článek VI.</w:t>
      </w:r>
    </w:p>
    <w:p w14:paraId="518AB690"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14:paraId="518AA46D" w14:textId="7E426E9A" w:rsidR="0014413C" w:rsidRPr="0096502F" w:rsidRDefault="006979A3"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w:t>
      </w:r>
      <w:r w:rsidR="00F47B8C">
        <w:rPr>
          <w:rFonts w:ascii="Times New Roman" w:eastAsia="Times New Roman" w:hAnsi="Times New Roman"/>
          <w:lang w:eastAsia="cs-CZ"/>
        </w:rPr>
        <w:t xml:space="preserve"> čl. IV. </w:t>
      </w:r>
      <w:r w:rsidRPr="0096502F">
        <w:rPr>
          <w:rFonts w:ascii="Times New Roman" w:eastAsia="Times New Roman" w:hAnsi="Times New Roman"/>
          <w:lang w:eastAsia="cs-CZ"/>
        </w:rPr>
        <w:t xml:space="preserve">odst. </w:t>
      </w:r>
      <w:r w:rsidR="00B34A40">
        <w:rPr>
          <w:rFonts w:ascii="Times New Roman" w:eastAsia="Times New Roman" w:hAnsi="Times New Roman"/>
          <w:lang w:eastAsia="cs-CZ"/>
        </w:rPr>
        <w:t>4</w:t>
      </w:r>
      <w:r w:rsidR="00F47B8C">
        <w:rPr>
          <w:rFonts w:ascii="Times New Roman" w:eastAsia="Times New Roman" w:hAnsi="Times New Roman"/>
          <w:lang w:eastAsia="cs-CZ"/>
        </w:rPr>
        <w:t>.</w:t>
      </w:r>
      <w:r w:rsidR="00B34A40">
        <w:rPr>
          <w:rFonts w:ascii="Times New Roman" w:eastAsia="Times New Roman" w:hAnsi="Times New Roman"/>
          <w:lang w:eastAsia="cs-CZ"/>
        </w:rPr>
        <w:t xml:space="preserve">, </w:t>
      </w:r>
      <w:r w:rsidRPr="0096502F">
        <w:rPr>
          <w:rFonts w:ascii="Times New Roman" w:eastAsia="Times New Roman" w:hAnsi="Times New Roman"/>
          <w:lang w:eastAsia="cs-CZ"/>
        </w:rPr>
        <w:t>9</w:t>
      </w:r>
      <w:r w:rsidR="00F47B8C">
        <w:rPr>
          <w:rFonts w:ascii="Times New Roman" w:eastAsia="Times New Roman" w:hAnsi="Times New Roman"/>
          <w:lang w:eastAsia="cs-CZ"/>
        </w:rPr>
        <w:t>.</w:t>
      </w:r>
      <w:r w:rsidRPr="0096502F">
        <w:rPr>
          <w:rFonts w:ascii="Times New Roman" w:eastAsia="Times New Roman" w:hAnsi="Times New Roman"/>
          <w:lang w:eastAsia="cs-CZ"/>
        </w:rPr>
        <w:t xml:space="preserve">, </w:t>
      </w:r>
      <w:r w:rsidR="00F47B8C">
        <w:rPr>
          <w:rFonts w:ascii="Times New Roman" w:eastAsia="Times New Roman" w:hAnsi="Times New Roman"/>
          <w:lang w:eastAsia="cs-CZ"/>
        </w:rPr>
        <w:t>10.</w:t>
      </w:r>
      <w:r w:rsidR="003F2BD5" w:rsidRPr="0096502F">
        <w:rPr>
          <w:rFonts w:ascii="Times New Roman" w:eastAsia="Times New Roman" w:hAnsi="Times New Roman"/>
          <w:lang w:eastAsia="cs-CZ"/>
        </w:rPr>
        <w:t xml:space="preserve">, </w:t>
      </w:r>
      <w:r w:rsidR="00F47B8C">
        <w:rPr>
          <w:rFonts w:ascii="Times New Roman" w:eastAsia="Times New Roman" w:hAnsi="Times New Roman"/>
          <w:lang w:eastAsia="cs-CZ"/>
        </w:rPr>
        <w:t>11.</w:t>
      </w:r>
      <w:r w:rsidR="003F2BD5" w:rsidRPr="0096502F">
        <w:rPr>
          <w:rFonts w:ascii="Times New Roman" w:eastAsia="Times New Roman" w:hAnsi="Times New Roman"/>
          <w:lang w:eastAsia="cs-CZ"/>
        </w:rPr>
        <w:t xml:space="preserve">, </w:t>
      </w:r>
      <w:r w:rsidR="00B34A40">
        <w:rPr>
          <w:rFonts w:ascii="Times New Roman" w:eastAsia="Times New Roman" w:hAnsi="Times New Roman"/>
          <w:lang w:eastAsia="cs-CZ"/>
        </w:rPr>
        <w:t>15</w:t>
      </w:r>
      <w:r w:rsidR="00F47B8C">
        <w:rPr>
          <w:rFonts w:ascii="Times New Roman" w:eastAsia="Times New Roman" w:hAnsi="Times New Roman"/>
          <w:lang w:eastAsia="cs-CZ"/>
        </w:rPr>
        <w:t>.</w:t>
      </w:r>
      <w:r w:rsidR="00B34A40">
        <w:rPr>
          <w:rFonts w:ascii="Times New Roman" w:eastAsia="Times New Roman" w:hAnsi="Times New Roman"/>
          <w:lang w:eastAsia="cs-CZ"/>
        </w:rPr>
        <w:t xml:space="preserve">, </w:t>
      </w:r>
      <w:r w:rsidR="00F47B8C">
        <w:rPr>
          <w:rFonts w:ascii="Times New Roman" w:eastAsia="Times New Roman" w:hAnsi="Times New Roman"/>
          <w:lang w:eastAsia="cs-CZ"/>
        </w:rPr>
        <w:t xml:space="preserve">16., 17., </w:t>
      </w:r>
      <w:r w:rsidR="00B34A40">
        <w:rPr>
          <w:rFonts w:ascii="Times New Roman" w:eastAsia="Times New Roman" w:hAnsi="Times New Roman"/>
          <w:lang w:eastAsia="cs-CZ"/>
        </w:rPr>
        <w:t>18</w:t>
      </w:r>
      <w:r w:rsidR="00F47B8C">
        <w:rPr>
          <w:rFonts w:ascii="Times New Roman" w:eastAsia="Times New Roman" w:hAnsi="Times New Roman"/>
          <w:lang w:eastAsia="cs-CZ"/>
        </w:rPr>
        <w:t>., 21.</w:t>
      </w:r>
      <w:r w:rsidR="003211B2"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w:t>
      </w:r>
      <w:r w:rsidR="00F47B8C">
        <w:rPr>
          <w:rFonts w:ascii="Times New Roman" w:eastAsia="Times New Roman" w:hAnsi="Times New Roman"/>
          <w:lang w:eastAsia="cs-CZ"/>
        </w:rPr>
        <w:t>.</w:t>
      </w:r>
      <w:r w:rsidR="0014413C" w:rsidRPr="0096502F">
        <w:rPr>
          <w:rFonts w:ascii="Times New Roman" w:eastAsia="Times New Roman" w:hAnsi="Times New Roman"/>
          <w:lang w:eastAsia="cs-CZ"/>
        </w:rPr>
        <w:t xml:space="preserve"> tohoto článku, považuje se toto jednání za</w:t>
      </w:r>
      <w:r w:rsidR="001F7C4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porušení rozpočtové kázně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0A4C6713" w14:textId="0670319F" w:rsidR="0014413C" w:rsidRPr="0096502F" w:rsidRDefault="001F7C4F"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neprokáže způsobem stanoveným v čl. IV. odst. </w:t>
      </w:r>
      <w:r w:rsidR="003F2BD5" w:rsidRPr="0096502F">
        <w:rPr>
          <w:rFonts w:ascii="Times New Roman" w:eastAsia="Times New Roman" w:hAnsi="Times New Roman"/>
          <w:lang w:eastAsia="cs-CZ"/>
        </w:rPr>
        <w:t>1</w:t>
      </w:r>
      <w:r w:rsidR="00F47B8C">
        <w:rPr>
          <w:rFonts w:ascii="Times New Roman" w:eastAsia="Times New Roman" w:hAnsi="Times New Roman"/>
          <w:lang w:eastAsia="cs-CZ"/>
        </w:rPr>
        <w:t>.</w:t>
      </w:r>
      <w:r w:rsidR="003F2BD5" w:rsidRPr="0096502F">
        <w:rPr>
          <w:rFonts w:ascii="Times New Roman" w:eastAsia="Times New Roman" w:hAnsi="Times New Roman"/>
          <w:lang w:eastAsia="cs-CZ"/>
        </w:rPr>
        <w:t xml:space="preserve">, </w:t>
      </w:r>
      <w:r w:rsidR="00B34A40">
        <w:rPr>
          <w:rFonts w:ascii="Times New Roman" w:eastAsia="Times New Roman" w:hAnsi="Times New Roman"/>
          <w:lang w:eastAsia="cs-CZ"/>
        </w:rPr>
        <w:t>2</w:t>
      </w:r>
      <w:r w:rsidR="00F47B8C">
        <w:rPr>
          <w:rFonts w:ascii="Times New Roman" w:eastAsia="Times New Roman" w:hAnsi="Times New Roman"/>
          <w:lang w:eastAsia="cs-CZ"/>
        </w:rPr>
        <w:t>.</w:t>
      </w:r>
      <w:r w:rsidR="003F2BD5" w:rsidRPr="0096502F">
        <w:rPr>
          <w:rFonts w:ascii="Times New Roman" w:eastAsia="Times New Roman" w:hAnsi="Times New Roman"/>
          <w:lang w:eastAsia="cs-CZ"/>
        </w:rPr>
        <w:t xml:space="preserve">, </w:t>
      </w:r>
      <w:r w:rsidR="00111564">
        <w:rPr>
          <w:rFonts w:ascii="Times New Roman" w:eastAsia="Times New Roman" w:hAnsi="Times New Roman"/>
          <w:lang w:eastAsia="cs-CZ"/>
        </w:rPr>
        <w:t>5</w:t>
      </w:r>
      <w:r w:rsidR="00F47B8C">
        <w:rPr>
          <w:rFonts w:ascii="Times New Roman" w:eastAsia="Times New Roman" w:hAnsi="Times New Roman"/>
          <w:lang w:eastAsia="cs-CZ"/>
        </w:rPr>
        <w:t>.</w:t>
      </w:r>
      <w:r w:rsidR="00111564">
        <w:rPr>
          <w:rFonts w:ascii="Times New Roman" w:eastAsia="Times New Roman" w:hAnsi="Times New Roman"/>
          <w:lang w:eastAsia="cs-CZ"/>
        </w:rPr>
        <w:t xml:space="preserve">, </w:t>
      </w:r>
      <w:r w:rsidR="003F2BD5" w:rsidRPr="0096502F">
        <w:rPr>
          <w:rFonts w:ascii="Times New Roman" w:eastAsia="Times New Roman" w:hAnsi="Times New Roman"/>
          <w:lang w:eastAsia="cs-CZ"/>
        </w:rPr>
        <w:t>7</w:t>
      </w:r>
      <w:r w:rsidR="00F47B8C">
        <w:rPr>
          <w:rFonts w:ascii="Times New Roman" w:eastAsia="Times New Roman" w:hAnsi="Times New Roman"/>
          <w:lang w:eastAsia="cs-CZ"/>
        </w:rPr>
        <w:t>.</w:t>
      </w:r>
      <w:r w:rsidR="003F2BD5" w:rsidRPr="0096502F">
        <w:rPr>
          <w:rFonts w:ascii="Times New Roman" w:eastAsia="Times New Roman" w:hAnsi="Times New Roman"/>
          <w:lang w:eastAsia="cs-CZ"/>
        </w:rPr>
        <w:t xml:space="preserve">, </w:t>
      </w:r>
      <w:r w:rsidR="00F47B8C">
        <w:rPr>
          <w:rFonts w:ascii="Times New Roman" w:eastAsia="Times New Roman" w:hAnsi="Times New Roman"/>
          <w:lang w:eastAsia="cs-CZ"/>
        </w:rPr>
        <w:t>8., 19.</w:t>
      </w:r>
      <w:r w:rsidR="00366A60">
        <w:rPr>
          <w:rFonts w:ascii="Times New Roman" w:eastAsia="Times New Roman" w:hAnsi="Times New Roman"/>
          <w:lang w:eastAsia="cs-CZ"/>
        </w:rPr>
        <w:t>, 22.</w:t>
      </w:r>
      <w:r w:rsidR="00F47B8C">
        <w:rPr>
          <w:rFonts w:ascii="Times New Roman" w:eastAsia="Times New Roman" w:hAnsi="Times New Roman"/>
          <w:lang w:eastAsia="cs-CZ"/>
        </w:rPr>
        <w:t xml:space="preserve"> </w:t>
      </w:r>
      <w:r w:rsidR="0014413C" w:rsidRPr="0096502F">
        <w:rPr>
          <w:rFonts w:ascii="Times New Roman" w:eastAsia="Times New Roman" w:hAnsi="Times New Roman"/>
          <w:lang w:eastAsia="cs-CZ"/>
        </w:rPr>
        <w:t xml:space="preserve">použití finančních prostředků v souladu s čl. IV. odst. </w:t>
      </w:r>
      <w:r w:rsidR="003F2BD5" w:rsidRPr="0096502F">
        <w:rPr>
          <w:rFonts w:ascii="Times New Roman" w:eastAsia="Times New Roman" w:hAnsi="Times New Roman"/>
          <w:lang w:eastAsia="cs-CZ"/>
        </w:rPr>
        <w:t>2</w:t>
      </w:r>
      <w:r w:rsidR="00F47B8C">
        <w:rPr>
          <w:rFonts w:ascii="Times New Roman" w:eastAsia="Times New Roman" w:hAnsi="Times New Roman"/>
          <w:lang w:eastAsia="cs-CZ"/>
        </w:rPr>
        <w:t>.</w:t>
      </w:r>
      <w:r w:rsidR="0014413C" w:rsidRPr="0096502F">
        <w:rPr>
          <w:rFonts w:ascii="Times New Roman" w:eastAsia="Times New Roman" w:hAnsi="Times New Roman"/>
          <w:lang w:eastAsia="cs-CZ"/>
        </w:rPr>
        <w:t>, popř. použije poskytnuté prostředky</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k jinému účelu, než je uvedeno v článku IV. odst. 1</w:t>
      </w:r>
      <w:r w:rsidR="00F47B8C">
        <w:rPr>
          <w:rFonts w:ascii="Times New Roman" w:eastAsia="Times New Roman" w:hAnsi="Times New Roman"/>
          <w:lang w:eastAsia="cs-CZ"/>
        </w:rPr>
        <w:t>.</w:t>
      </w:r>
      <w:r w:rsidR="0014413C" w:rsidRPr="0096502F">
        <w:rPr>
          <w:rFonts w:ascii="Times New Roman" w:eastAsia="Times New Roman" w:hAnsi="Times New Roman"/>
          <w:lang w:eastAsia="cs-CZ"/>
        </w:rPr>
        <w:t xml:space="preserve"> této smlouvy, považují se</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tyto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prostředky</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za prostředky neoprávněně použité ve smyslu ustanovení §</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B7459B"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301AF20F"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14C4FF18" w14:textId="2F12F6A1" w:rsidR="0014413C" w:rsidRPr="0096502F" w:rsidRDefault="000D0A0A"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čl. IV. odst. </w:t>
      </w:r>
      <w:r w:rsidR="00F47B8C">
        <w:rPr>
          <w:rFonts w:ascii="Times New Roman" w:eastAsia="Times New Roman" w:hAnsi="Times New Roman"/>
          <w:lang w:eastAsia="cs-CZ"/>
        </w:rPr>
        <w:t>6.</w:t>
      </w:r>
      <w:r w:rsidR="0014413C" w:rsidRPr="0096502F">
        <w:rPr>
          <w:rFonts w:ascii="Times New Roman" w:eastAsia="Times New Roman" w:hAnsi="Times New Roman"/>
          <w:lang w:eastAsia="cs-CZ"/>
        </w:rPr>
        <w:t xml:space="preserve">, </w:t>
      </w:r>
      <w:r w:rsidR="00F47B8C">
        <w:rPr>
          <w:rFonts w:ascii="Times New Roman" w:eastAsia="Times New Roman" w:hAnsi="Times New Roman"/>
          <w:lang w:eastAsia="cs-CZ"/>
        </w:rPr>
        <w:t>12., 13., 14.</w:t>
      </w:r>
      <w:r w:rsidR="0014413C" w:rsidRPr="0096502F">
        <w:rPr>
          <w:rFonts w:ascii="Times New Roman" w:eastAsia="Times New Roman" w:hAnsi="Times New Roman"/>
          <w:lang w:eastAsia="cs-CZ"/>
        </w:rPr>
        <w:t xml:space="preserve"> této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smlouvy, považuje se toto jednání za zadržení peněžních prostředků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647B06CC"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5EC09A19" w14:textId="77F2EEDD" w:rsidR="0014413C" w:rsidRPr="0096502F" w:rsidRDefault="0014413C"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w:t>
      </w:r>
      <w:r w:rsidRPr="0096502F">
        <w:rPr>
          <w:rFonts w:ascii="Times New Roman" w:eastAsia="Times New Roman" w:hAnsi="Times New Roman"/>
          <w:lang w:eastAsia="cs-CZ"/>
        </w:rPr>
        <w:t>a písemně informuje poskytovatele o vrácení peněžních prostředků na jeho účet.</w:t>
      </w:r>
    </w:p>
    <w:p w14:paraId="1DE490B1" w14:textId="77777777" w:rsidR="0014413C" w:rsidRPr="0096502F"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 VII.</w:t>
      </w:r>
    </w:p>
    <w:p w14:paraId="7617B5C0" w14:textId="77777777" w:rsidR="0014413C" w:rsidRPr="0096502F" w:rsidRDefault="0014413C"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b/>
          <w:bCs/>
          <w:lang w:eastAsia="cs-CZ"/>
        </w:rPr>
        <w:t>Ukončení smlouvy</w:t>
      </w:r>
    </w:p>
    <w:p w14:paraId="06A471D4" w14:textId="77777777"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6DAF74DB"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F22E127" w14:textId="33F56E66"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78248F13"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6050209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VIII.</w:t>
      </w:r>
    </w:p>
    <w:p w14:paraId="7CFEB20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Veřejná podpora</w:t>
      </w:r>
    </w:p>
    <w:p w14:paraId="6CFB53A0" w14:textId="77777777" w:rsidR="00646BB2" w:rsidRPr="0096502F" w:rsidRDefault="00646BB2" w:rsidP="00646BB2">
      <w:pPr>
        <w:numPr>
          <w:ilvl w:val="0"/>
          <w:numId w:val="10"/>
        </w:numPr>
        <w:spacing w:after="0" w:line="240" w:lineRule="auto"/>
        <w:ind w:left="426" w:hanging="426"/>
        <w:jc w:val="both"/>
        <w:rPr>
          <w:rFonts w:ascii="Times New Roman" w:eastAsia="Times New Roman" w:hAnsi="Times New Roman"/>
          <w:bCs/>
          <w:lang w:eastAsia="cs-CZ"/>
        </w:rPr>
      </w:pPr>
      <w:r w:rsidRPr="0096502F">
        <w:rPr>
          <w:rFonts w:ascii="Times New Roman" w:eastAsia="Times New Roman" w:hAnsi="Times New Roman"/>
          <w:bCs/>
          <w:lang w:eastAsia="cs-CZ"/>
        </w:rPr>
        <w:t xml:space="preserve">Příjemce bere na vědomí, že je mu poskytována podpora de </w:t>
      </w:r>
      <w:proofErr w:type="spellStart"/>
      <w:r w:rsidRPr="0096502F">
        <w:rPr>
          <w:rFonts w:ascii="Times New Roman" w:eastAsia="Times New Roman" w:hAnsi="Times New Roman"/>
          <w:bCs/>
          <w:lang w:eastAsia="cs-CZ"/>
        </w:rPr>
        <w:t>minimis</w:t>
      </w:r>
      <w:proofErr w:type="spellEnd"/>
      <w:r w:rsidRPr="0096502F">
        <w:rPr>
          <w:rFonts w:ascii="Times New Roman" w:eastAsia="Times New Roman" w:hAnsi="Times New Roman"/>
          <w:bCs/>
          <w:lang w:eastAsia="cs-CZ"/>
        </w:rPr>
        <w:t xml:space="preserve"> (podpora malého rozsahu), a to v souladu s Nařízením Komise (ES) č. 1407/2013 ze dne 18. prosince 2013 o použití článků 107 a 108 Smlouvy o fungování Evropské unie na podporu de </w:t>
      </w:r>
      <w:proofErr w:type="spellStart"/>
      <w:r w:rsidRPr="0096502F">
        <w:rPr>
          <w:rFonts w:ascii="Times New Roman" w:eastAsia="Times New Roman" w:hAnsi="Times New Roman"/>
          <w:bCs/>
          <w:lang w:eastAsia="cs-CZ"/>
        </w:rPr>
        <w:t>minimis</w:t>
      </w:r>
      <w:proofErr w:type="spellEnd"/>
      <w:r w:rsidRPr="0096502F">
        <w:rPr>
          <w:rFonts w:ascii="Times New Roman" w:eastAsia="Times New Roman" w:hAnsi="Times New Roman"/>
          <w:bCs/>
          <w:lang w:eastAsia="cs-CZ"/>
        </w:rPr>
        <w:t>, publikovaném v Úředním věstníku L č.352/2013 na straně 1 (dále jen „Nařízení komise“).</w:t>
      </w:r>
    </w:p>
    <w:p w14:paraId="2786E72F" w14:textId="77777777" w:rsidR="00646BB2" w:rsidRPr="0096502F" w:rsidRDefault="00646BB2" w:rsidP="00646BB2">
      <w:pPr>
        <w:spacing w:after="0" w:line="240" w:lineRule="auto"/>
        <w:ind w:left="426" w:hanging="426"/>
        <w:jc w:val="both"/>
        <w:rPr>
          <w:rFonts w:ascii="Times New Roman" w:hAnsi="Times New Roman"/>
        </w:rPr>
      </w:pPr>
    </w:p>
    <w:p w14:paraId="5EA14239" w14:textId="5A50597F" w:rsidR="00646BB2" w:rsidRPr="0096502F" w:rsidRDefault="00646BB2" w:rsidP="00646BB2">
      <w:pPr>
        <w:pStyle w:val="Odstavecseseznamem"/>
        <w:numPr>
          <w:ilvl w:val="0"/>
          <w:numId w:val="11"/>
        </w:numPr>
        <w:tabs>
          <w:tab w:val="clear" w:pos="360"/>
        </w:tabs>
        <w:spacing w:after="0" w:line="240" w:lineRule="auto"/>
        <w:ind w:left="426" w:hanging="426"/>
        <w:jc w:val="both"/>
        <w:rPr>
          <w:rFonts w:ascii="Times New Roman" w:hAnsi="Times New Roman"/>
        </w:rPr>
      </w:pPr>
      <w:r w:rsidRPr="0096502F">
        <w:rPr>
          <w:rFonts w:ascii="Times New Roman" w:hAnsi="Times New Roman"/>
        </w:rPr>
        <w:t xml:space="preserve">Příjemce podpory prohlašuje, že v souladu s článkem 3 tohoto </w:t>
      </w:r>
      <w:r w:rsidRPr="0096502F">
        <w:rPr>
          <w:rFonts w:ascii="Times New Roman" w:hAnsi="Times New Roman"/>
          <w:iCs/>
        </w:rPr>
        <w:t>Nařízení komise</w:t>
      </w:r>
      <w:r w:rsidRPr="0096502F">
        <w:rPr>
          <w:rFonts w:ascii="Times New Roman" w:hAnsi="Times New Roman"/>
        </w:rPr>
        <w:t xml:space="preserve">, obdržel v předchozích 3 fiskálních letech od data účinnosti této smlouvy podporu de </w:t>
      </w:r>
      <w:proofErr w:type="spellStart"/>
      <w:r w:rsidRPr="0096502F">
        <w:rPr>
          <w:rFonts w:ascii="Times New Roman" w:hAnsi="Times New Roman"/>
        </w:rPr>
        <w:t>minimis</w:t>
      </w:r>
      <w:proofErr w:type="spellEnd"/>
      <w:r w:rsidRPr="0096502F">
        <w:rPr>
          <w:rFonts w:ascii="Times New Roman" w:hAnsi="Times New Roman"/>
        </w:rPr>
        <w:t xml:space="preserve"> v částce </w:t>
      </w:r>
      <w:r w:rsidR="001947E7">
        <w:rPr>
          <w:rFonts w:ascii="Times New Roman" w:hAnsi="Times New Roman"/>
        </w:rPr>
        <w:t>22 835,87</w:t>
      </w:r>
      <w:r w:rsidRPr="00C656E9">
        <w:rPr>
          <w:rFonts w:ascii="Times New Roman" w:hAnsi="Times New Roman"/>
          <w:color w:val="FF0000"/>
        </w:rPr>
        <w:t xml:space="preserve"> </w:t>
      </w:r>
      <w:r w:rsidRPr="0096502F">
        <w:rPr>
          <w:rFonts w:ascii="Times New Roman" w:hAnsi="Times New Roman"/>
        </w:rPr>
        <w:t xml:space="preserve">EUR a celková výše podpory de </w:t>
      </w:r>
      <w:proofErr w:type="spellStart"/>
      <w:r w:rsidRPr="0096502F">
        <w:rPr>
          <w:rFonts w:ascii="Times New Roman" w:hAnsi="Times New Roman"/>
        </w:rPr>
        <w:t>minimis</w:t>
      </w:r>
      <w:proofErr w:type="spellEnd"/>
      <w:r w:rsidRPr="0096502F">
        <w:rPr>
          <w:rFonts w:ascii="Times New Roman" w:hAnsi="Times New Roman"/>
        </w:rPr>
        <w:t>, kterou tak přijal, nepřesáhne 200.000 EUR.</w:t>
      </w:r>
    </w:p>
    <w:p w14:paraId="55C901D5" w14:textId="77777777" w:rsidR="00646BB2" w:rsidRPr="0096502F" w:rsidRDefault="00646BB2" w:rsidP="00646BB2">
      <w:pPr>
        <w:spacing w:after="0" w:line="240" w:lineRule="auto"/>
        <w:ind w:left="426" w:hanging="426"/>
        <w:jc w:val="both"/>
        <w:rPr>
          <w:rFonts w:ascii="Times New Roman" w:eastAsia="Times New Roman" w:hAnsi="Times New Roman"/>
          <w:bCs/>
          <w:lang w:eastAsia="cs-CZ"/>
        </w:rPr>
      </w:pPr>
    </w:p>
    <w:p w14:paraId="1B583EEB" w14:textId="77777777" w:rsidR="00646BB2" w:rsidRPr="0096502F" w:rsidRDefault="00646BB2" w:rsidP="00646BB2">
      <w:pPr>
        <w:numPr>
          <w:ilvl w:val="0"/>
          <w:numId w:val="12"/>
        </w:numPr>
        <w:tabs>
          <w:tab w:val="clear" w:pos="360"/>
        </w:tabs>
        <w:spacing w:after="0" w:line="240" w:lineRule="auto"/>
        <w:ind w:left="426" w:hanging="426"/>
        <w:jc w:val="both"/>
        <w:rPr>
          <w:rFonts w:ascii="Times New Roman" w:hAnsi="Times New Roman"/>
        </w:rPr>
      </w:pPr>
      <w:r w:rsidRPr="0096502F">
        <w:rPr>
          <w:rFonts w:ascii="Times New Roman" w:hAnsi="Times New Roman"/>
        </w:rPr>
        <w:t>Kurz pro přepočet částky do CZK je stanovený Evropskou centrální bankou zveřejňovaný na webových stránkách ECB ke dni podpisu smlouvy.</w:t>
      </w:r>
    </w:p>
    <w:p w14:paraId="23727E7C" w14:textId="77777777" w:rsidR="00646BB2" w:rsidRPr="0096502F" w:rsidRDefault="00646BB2" w:rsidP="00646BB2">
      <w:pPr>
        <w:spacing w:after="0" w:line="240" w:lineRule="auto"/>
        <w:ind w:left="426" w:hanging="426"/>
        <w:jc w:val="both"/>
        <w:rPr>
          <w:rFonts w:ascii="Times New Roman" w:hAnsi="Times New Roman"/>
        </w:rPr>
      </w:pPr>
    </w:p>
    <w:p w14:paraId="7A6B2EF7" w14:textId="77777777" w:rsidR="00646BB2" w:rsidRPr="0096502F" w:rsidRDefault="00646BB2" w:rsidP="00646BB2">
      <w:pPr>
        <w:numPr>
          <w:ilvl w:val="0"/>
          <w:numId w:val="12"/>
        </w:numPr>
        <w:tabs>
          <w:tab w:val="clear" w:pos="360"/>
        </w:tabs>
        <w:spacing w:after="0" w:line="240" w:lineRule="auto"/>
        <w:ind w:left="426" w:hanging="426"/>
        <w:jc w:val="both"/>
        <w:rPr>
          <w:rFonts w:ascii="Times New Roman" w:hAnsi="Times New Roman"/>
        </w:rPr>
      </w:pPr>
      <w:r w:rsidRPr="0096502F">
        <w:rPr>
          <w:rFonts w:ascii="Times New Roman" w:hAnsi="Times New Roman"/>
        </w:rPr>
        <w:t xml:space="preserve">Příjemce podpory dle smlouvy se zavazuje vrátit poskytovateli bez zbytečného odkladu poskytnutou podporu včetně úroků podle </w:t>
      </w:r>
      <w:r w:rsidRPr="0096502F">
        <w:rPr>
          <w:rFonts w:ascii="Times New Roman" w:hAnsi="Times New Roman"/>
          <w:iCs/>
        </w:rPr>
        <w:t>Nařízení komise</w:t>
      </w:r>
      <w:r w:rsidRPr="0096502F">
        <w:rPr>
          <w:rFonts w:ascii="Times New Roman" w:hAnsi="Times New Roman"/>
        </w:rPr>
        <w:t xml:space="preserve"> v případě, že se jeho prohlášení uvedené v  odstavci 1 tohoto článku prokáže jako nepravdivé, či pokud Komise (ES) rozhodne podle přímo </w:t>
      </w:r>
      <w:r w:rsidRPr="0096502F">
        <w:rPr>
          <w:rFonts w:ascii="Times New Roman" w:hAnsi="Times New Roman"/>
        </w:rPr>
        <w:lastRenderedPageBreak/>
        <w:t>aplikovatelného právního předpisu</w:t>
      </w:r>
      <w:r w:rsidRPr="0096502F">
        <w:rPr>
          <w:rStyle w:val="Znakapoznpodarou"/>
          <w:rFonts w:ascii="Times New Roman" w:hAnsi="Times New Roman"/>
        </w:rPr>
        <w:footnoteReference w:id="1"/>
      </w:r>
      <w:r w:rsidRPr="0096502F">
        <w:rPr>
          <w:rFonts w:ascii="Times New Roman" w:hAnsi="Times New Roman"/>
        </w:rPr>
        <w:t xml:space="preserve"> buď o vrácení podpory, prozatímním navrácení podpory nebo</w:t>
      </w:r>
      <w:r>
        <w:rPr>
          <w:rFonts w:ascii="Times New Roman" w:hAnsi="Times New Roman"/>
        </w:rPr>
        <w:t> </w:t>
      </w:r>
      <w:r w:rsidRPr="0096502F">
        <w:rPr>
          <w:rFonts w:ascii="Times New Roman" w:hAnsi="Times New Roman"/>
        </w:rPr>
        <w:t>o</w:t>
      </w:r>
      <w:r>
        <w:rPr>
          <w:rFonts w:ascii="Times New Roman" w:hAnsi="Times New Roman"/>
        </w:rPr>
        <w:t> </w:t>
      </w:r>
      <w:r w:rsidRPr="0096502F">
        <w:rPr>
          <w:rFonts w:ascii="Times New Roman" w:hAnsi="Times New Roman"/>
        </w:rPr>
        <w:t>pozastavení podpory.</w:t>
      </w:r>
    </w:p>
    <w:p w14:paraId="48FDC55E" w14:textId="68FF78B5" w:rsidR="00A9759E" w:rsidRDefault="00A9759E" w:rsidP="0096502F">
      <w:pPr>
        <w:spacing w:after="0" w:line="240" w:lineRule="auto"/>
        <w:ind w:left="426" w:hanging="426"/>
        <w:jc w:val="both"/>
        <w:rPr>
          <w:rFonts w:ascii="Times New Roman" w:hAnsi="Times New Roman"/>
        </w:rPr>
      </w:pPr>
    </w:p>
    <w:p w14:paraId="2E225730" w14:textId="0603625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406CC0" w:rsidRPr="0096502F">
        <w:rPr>
          <w:rFonts w:ascii="Times New Roman" w:eastAsia="Times New Roman" w:hAnsi="Times New Roman"/>
          <w:b/>
          <w:bCs/>
          <w:lang w:eastAsia="cs-CZ"/>
        </w:rPr>
        <w:t>IX</w:t>
      </w:r>
      <w:r w:rsidRPr="0096502F">
        <w:rPr>
          <w:rFonts w:ascii="Times New Roman" w:eastAsia="Times New Roman" w:hAnsi="Times New Roman"/>
          <w:b/>
          <w:bCs/>
          <w:lang w:eastAsia="cs-CZ"/>
        </w:rPr>
        <w:t>.</w:t>
      </w:r>
    </w:p>
    <w:p w14:paraId="7677895A" w14:textId="7777777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6D08E3CD" w14:textId="77777777" w:rsidR="00406CC0" w:rsidRPr="0096502F" w:rsidRDefault="00406CC0" w:rsidP="0096502F">
      <w:pPr>
        <w:tabs>
          <w:tab w:val="left" w:pos="-1134"/>
        </w:tabs>
        <w:spacing w:after="0" w:line="240" w:lineRule="auto"/>
        <w:ind w:left="426" w:hanging="426"/>
        <w:jc w:val="both"/>
        <w:rPr>
          <w:rFonts w:ascii="Times New Roman" w:eastAsia="Times New Roman" w:hAnsi="Times New Roman"/>
          <w:lang w:eastAsia="cs-CZ"/>
        </w:rPr>
      </w:pPr>
    </w:p>
    <w:p w14:paraId="62DD3562" w14:textId="5E04BE0F" w:rsidR="0014413C" w:rsidRPr="0096502F" w:rsidRDefault="004B353A" w:rsidP="004B353A">
      <w:pPr>
        <w:tabs>
          <w:tab w:val="left" w:pos="-1134"/>
        </w:tabs>
        <w:spacing w:after="0" w:line="240" w:lineRule="auto"/>
        <w:ind w:left="426" w:hanging="426"/>
        <w:jc w:val="both"/>
        <w:rPr>
          <w:rFonts w:ascii="Times New Roman" w:eastAsia="Times New Roman" w:hAnsi="Times New Roman"/>
          <w:lang w:eastAsia="cs-CZ"/>
        </w:rPr>
      </w:pPr>
      <w:r w:rsidRPr="004B353A">
        <w:rPr>
          <w:rFonts w:ascii="Times New Roman" w:eastAsia="Times New Roman" w:hAnsi="Times New Roman"/>
          <w:b/>
          <w:lang w:eastAsia="cs-CZ"/>
        </w:rPr>
        <w:t>1.</w:t>
      </w:r>
      <w:r>
        <w:rPr>
          <w:rFonts w:ascii="Times New Roman" w:eastAsia="Times New Roman" w:hAnsi="Times New Roman"/>
          <w:lang w:eastAsia="cs-CZ"/>
        </w:rPr>
        <w:t xml:space="preserve"> </w:t>
      </w:r>
      <w:r>
        <w:rPr>
          <w:rFonts w:ascii="Times New Roman" w:eastAsia="Times New Roman" w:hAnsi="Times New Roman"/>
          <w:lang w:eastAsia="cs-CZ"/>
        </w:rPr>
        <w:tab/>
      </w:r>
      <w:r w:rsidR="0014413C" w:rsidRPr="0096502F">
        <w:rPr>
          <w:rFonts w:ascii="Times New Roman" w:eastAsia="Times New Roman" w:hAnsi="Times New Roman"/>
          <w:lang w:eastAsia="cs-CZ"/>
        </w:rPr>
        <w:t xml:space="preserve">Příjemce je povinen bez zbytečného prodlení písemně informovat </w:t>
      </w:r>
      <w:proofErr w:type="spellStart"/>
      <w:r w:rsidR="00543233" w:rsidRPr="0096502F">
        <w:rPr>
          <w:rFonts w:ascii="Times New Roman" w:eastAsia="Times New Roman" w:hAnsi="Times New Roman"/>
          <w:lang w:eastAsia="cs-CZ"/>
        </w:rPr>
        <w:t>administrující</w:t>
      </w:r>
      <w:proofErr w:type="spellEnd"/>
      <w:r w:rsidR="00543233" w:rsidRPr="0096502F">
        <w:rPr>
          <w:rFonts w:ascii="Times New Roman" w:eastAsia="Times New Roman" w:hAnsi="Times New Roman"/>
          <w:lang w:eastAsia="cs-CZ"/>
        </w:rPr>
        <w:t xml:space="preserve"> odbor</w:t>
      </w:r>
      <w:r w:rsidR="0014413C"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0014413C"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0014413C" w:rsidRPr="0096502F">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96502F" w:rsidRDefault="0014413C" w:rsidP="0096502F">
      <w:pPr>
        <w:spacing w:after="0" w:line="240" w:lineRule="auto"/>
        <w:ind w:left="426" w:hanging="426"/>
        <w:jc w:val="both"/>
        <w:rPr>
          <w:rFonts w:ascii="Times New Roman" w:eastAsia="Times New Roman" w:hAnsi="Times New Roman"/>
          <w:lang w:eastAsia="cs-CZ"/>
        </w:rPr>
      </w:pPr>
    </w:p>
    <w:p w14:paraId="07DF04B9" w14:textId="07656878" w:rsidR="0014413C" w:rsidRPr="00C62857" w:rsidRDefault="004B353A" w:rsidP="004B353A">
      <w:pPr>
        <w:spacing w:after="0" w:line="240" w:lineRule="auto"/>
        <w:ind w:left="426" w:hanging="426"/>
        <w:jc w:val="both"/>
        <w:rPr>
          <w:rFonts w:ascii="Times New Roman" w:eastAsia="Times New Roman" w:hAnsi="Times New Roman"/>
          <w:lang w:eastAsia="cs-CZ"/>
        </w:rPr>
      </w:pPr>
      <w:r w:rsidRPr="004B353A">
        <w:rPr>
          <w:rFonts w:ascii="Times New Roman" w:eastAsia="Times New Roman" w:hAnsi="Times New Roman"/>
          <w:b/>
          <w:lang w:eastAsia="cs-CZ"/>
        </w:rPr>
        <w:t>2.</w:t>
      </w:r>
      <w:r>
        <w:rPr>
          <w:rFonts w:ascii="Times New Roman" w:eastAsia="Times New Roman" w:hAnsi="Times New Roman"/>
          <w:lang w:eastAsia="cs-CZ"/>
        </w:rPr>
        <w:t xml:space="preserve"> </w:t>
      </w:r>
      <w:r>
        <w:rPr>
          <w:rFonts w:ascii="Times New Roman" w:eastAsia="Times New Roman" w:hAnsi="Times New Roman"/>
          <w:lang w:eastAsia="cs-CZ"/>
        </w:rPr>
        <w:tab/>
      </w:r>
      <w:r w:rsidR="0014413C" w:rsidRPr="0096502F">
        <w:rPr>
          <w:rFonts w:ascii="Times New Roman" w:eastAsia="Times New Roman" w:hAnsi="Times New Roman"/>
          <w:lang w:eastAsia="cs-CZ"/>
        </w:rPr>
        <w:t>Pokud smlouva či zvláštní obecně závazný předpis nestanoví jinak, řídí se vztahy dle</w:t>
      </w:r>
      <w:r w:rsidR="00B7459B" w:rsidRPr="0096502F">
        <w:rPr>
          <w:rFonts w:ascii="Times New Roman" w:eastAsia="Times New Roman" w:hAnsi="Times New Roman"/>
          <w:lang w:eastAsia="cs-CZ"/>
        </w:rPr>
        <w:t> </w:t>
      </w:r>
      <w:r w:rsidR="00280C54"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 xml:space="preserve">smlouvy příslušnými </w:t>
      </w:r>
      <w:r w:rsidR="0014413C" w:rsidRPr="00C62857">
        <w:rPr>
          <w:rFonts w:ascii="Times New Roman" w:eastAsia="Times New Roman" w:hAnsi="Times New Roman"/>
          <w:lang w:eastAsia="cs-CZ"/>
        </w:rPr>
        <w:t>ustanoveními zákonů č. 500/2004 Sb., správní řád, ve znění pozdějších předpisů a</w:t>
      </w:r>
      <w:r w:rsidR="00280C54" w:rsidRPr="00C62857">
        <w:rPr>
          <w:rFonts w:ascii="Times New Roman" w:eastAsia="Times New Roman" w:hAnsi="Times New Roman"/>
          <w:lang w:eastAsia="cs-CZ"/>
        </w:rPr>
        <w:t> </w:t>
      </w:r>
      <w:r w:rsidR="0014413C" w:rsidRPr="00C62857">
        <w:rPr>
          <w:rFonts w:ascii="Times New Roman" w:eastAsia="Times New Roman" w:hAnsi="Times New Roman"/>
          <w:lang w:eastAsia="cs-CZ"/>
        </w:rPr>
        <w:t>č.</w:t>
      </w:r>
      <w:r w:rsidR="00280C54" w:rsidRPr="00C62857">
        <w:rPr>
          <w:rFonts w:ascii="Times New Roman" w:eastAsia="Times New Roman" w:hAnsi="Times New Roman"/>
          <w:lang w:eastAsia="cs-CZ"/>
        </w:rPr>
        <w:t> </w:t>
      </w:r>
      <w:r w:rsidR="0014413C" w:rsidRPr="00C62857">
        <w:rPr>
          <w:rFonts w:ascii="Times New Roman" w:eastAsia="Times New Roman" w:hAnsi="Times New Roman"/>
          <w:lang w:eastAsia="cs-CZ"/>
        </w:rPr>
        <w:t>89/2012 Sb., občanský zákoník</w:t>
      </w:r>
      <w:r w:rsidR="003F2BD5" w:rsidRPr="00C62857">
        <w:rPr>
          <w:rFonts w:ascii="Times New Roman" w:eastAsia="Times New Roman" w:hAnsi="Times New Roman"/>
          <w:lang w:eastAsia="cs-CZ"/>
        </w:rPr>
        <w:t>, ve znění pozdějších předpisů</w:t>
      </w:r>
      <w:r w:rsidR="0014413C" w:rsidRPr="00C62857">
        <w:rPr>
          <w:rFonts w:ascii="Times New Roman" w:eastAsia="Times New Roman" w:hAnsi="Times New Roman"/>
          <w:lang w:eastAsia="cs-CZ"/>
        </w:rPr>
        <w:t>.</w:t>
      </w:r>
    </w:p>
    <w:p w14:paraId="7833DAAA" w14:textId="275A24B0" w:rsidR="00CC27A8" w:rsidRPr="00C62857" w:rsidRDefault="00CC27A8" w:rsidP="0096502F">
      <w:pPr>
        <w:spacing w:after="0" w:line="240" w:lineRule="auto"/>
        <w:ind w:left="426" w:hanging="426"/>
        <w:jc w:val="both"/>
        <w:rPr>
          <w:rFonts w:ascii="Times New Roman" w:eastAsia="Times New Roman" w:hAnsi="Times New Roman"/>
          <w:lang w:eastAsia="cs-CZ"/>
        </w:rPr>
      </w:pPr>
    </w:p>
    <w:p w14:paraId="067655EC" w14:textId="29A3227D" w:rsidR="004F62CD" w:rsidRPr="00C62857" w:rsidRDefault="004B353A" w:rsidP="004B353A">
      <w:pPr>
        <w:pStyle w:val="Odstavecseseznamem"/>
        <w:spacing w:after="0" w:line="240" w:lineRule="auto"/>
        <w:ind w:left="426" w:hanging="426"/>
        <w:jc w:val="both"/>
        <w:rPr>
          <w:rFonts w:ascii="Times New Roman" w:eastAsia="Times New Roman" w:hAnsi="Times New Roman"/>
          <w:lang w:eastAsia="cs-CZ"/>
        </w:rPr>
      </w:pPr>
      <w:r w:rsidRPr="00C62857">
        <w:rPr>
          <w:rFonts w:ascii="Times New Roman" w:eastAsia="Times New Roman" w:hAnsi="Times New Roman"/>
          <w:b/>
          <w:lang w:eastAsia="cs-CZ"/>
        </w:rPr>
        <w:t>3.</w:t>
      </w:r>
      <w:r w:rsidRPr="00C62857">
        <w:rPr>
          <w:rFonts w:ascii="Times New Roman" w:eastAsia="Times New Roman" w:hAnsi="Times New Roman"/>
          <w:i/>
          <w:lang w:eastAsia="cs-CZ"/>
        </w:rPr>
        <w:t xml:space="preserve">  </w:t>
      </w:r>
      <w:r w:rsidRPr="00C62857">
        <w:rPr>
          <w:rFonts w:ascii="Times New Roman" w:eastAsia="Times New Roman" w:hAnsi="Times New Roman"/>
          <w:i/>
          <w:lang w:eastAsia="cs-CZ"/>
        </w:rPr>
        <w:tab/>
      </w:r>
      <w:r w:rsidR="00280C54" w:rsidRPr="00C62857">
        <w:rPr>
          <w:rFonts w:ascii="Times New Roman" w:eastAsia="Times New Roman" w:hAnsi="Times New Roman"/>
          <w:lang w:eastAsia="cs-CZ"/>
        </w:rPr>
        <w:t>S</w:t>
      </w:r>
      <w:r w:rsidR="004F62CD" w:rsidRPr="00C62857">
        <w:rPr>
          <w:rFonts w:ascii="Times New Roman" w:eastAsia="Times New Roman" w:hAnsi="Times New Roman"/>
          <w:lang w:eastAsia="cs-CZ"/>
        </w:rPr>
        <w:t xml:space="preserve">mlouva je vyhotovena ve </w:t>
      </w:r>
      <w:r w:rsidRPr="00C62857">
        <w:rPr>
          <w:rFonts w:ascii="Times New Roman" w:eastAsia="Times New Roman" w:hAnsi="Times New Roman"/>
          <w:lang w:eastAsia="cs-CZ"/>
        </w:rPr>
        <w:t>4</w:t>
      </w:r>
      <w:r w:rsidR="004F62CD" w:rsidRPr="00C62857">
        <w:rPr>
          <w:rFonts w:ascii="Times New Roman" w:eastAsia="Times New Roman" w:hAnsi="Times New Roman"/>
          <w:lang w:eastAsia="cs-CZ"/>
        </w:rPr>
        <w:t xml:space="preserve"> vyhotoveních, z nichž </w:t>
      </w:r>
      <w:r w:rsidRPr="00C62857">
        <w:rPr>
          <w:rFonts w:ascii="Times New Roman" w:eastAsia="Times New Roman" w:hAnsi="Times New Roman"/>
          <w:lang w:eastAsia="cs-CZ"/>
        </w:rPr>
        <w:t>3</w:t>
      </w:r>
      <w:r w:rsidR="004F62CD" w:rsidRPr="00C62857">
        <w:rPr>
          <w:rFonts w:ascii="Times New Roman" w:eastAsia="Times New Roman" w:hAnsi="Times New Roman"/>
          <w:lang w:eastAsia="cs-CZ"/>
        </w:rPr>
        <w:t xml:space="preserve"> obdrží poskytovatel a 1 příjemce.</w:t>
      </w:r>
    </w:p>
    <w:p w14:paraId="6092270D" w14:textId="1317CF57" w:rsidR="004F62CD" w:rsidRPr="00C62857" w:rsidRDefault="004F62CD" w:rsidP="0096502F">
      <w:pPr>
        <w:spacing w:after="0" w:line="240" w:lineRule="auto"/>
        <w:ind w:left="426" w:hanging="426"/>
        <w:jc w:val="both"/>
        <w:rPr>
          <w:rFonts w:ascii="Times New Roman" w:eastAsia="Times New Roman" w:hAnsi="Times New Roman"/>
          <w:lang w:eastAsia="cs-CZ"/>
        </w:rPr>
      </w:pPr>
    </w:p>
    <w:p w14:paraId="20F6A8CA" w14:textId="18BB0CD1" w:rsidR="00E73920" w:rsidRPr="00C62857" w:rsidRDefault="00280C54" w:rsidP="002C2D62">
      <w:pPr>
        <w:numPr>
          <w:ilvl w:val="0"/>
          <w:numId w:val="14"/>
        </w:numPr>
        <w:tabs>
          <w:tab w:val="clear" w:pos="1680"/>
        </w:tabs>
        <w:spacing w:after="0" w:line="240" w:lineRule="auto"/>
        <w:ind w:left="426" w:hanging="426"/>
        <w:jc w:val="both"/>
        <w:rPr>
          <w:rFonts w:ascii="Times New Roman" w:eastAsia="Times New Roman" w:hAnsi="Times New Roman"/>
          <w:lang w:eastAsia="cs-CZ"/>
        </w:rPr>
      </w:pPr>
      <w:r w:rsidRPr="00C62857">
        <w:rPr>
          <w:rFonts w:ascii="Times New Roman" w:eastAsia="Times New Roman" w:hAnsi="Times New Roman"/>
          <w:lang w:eastAsia="cs-CZ"/>
        </w:rPr>
        <w:t>S</w:t>
      </w:r>
      <w:r w:rsidR="00E73920" w:rsidRPr="00C62857">
        <w:rPr>
          <w:rFonts w:ascii="Times New Roman" w:eastAsia="Times New Roman" w:hAnsi="Times New Roman"/>
          <w:lang w:eastAsia="cs-CZ"/>
        </w:rPr>
        <w:t>mlouva nabývá platnosti dnem podpisu smluvních stran</w:t>
      </w:r>
      <w:r w:rsidR="0058028B" w:rsidRPr="00C62857">
        <w:rPr>
          <w:rFonts w:ascii="Times New Roman" w:eastAsia="Times New Roman" w:hAnsi="Times New Roman"/>
          <w:lang w:eastAsia="cs-CZ"/>
        </w:rPr>
        <w:t>.</w:t>
      </w:r>
      <w:r w:rsidR="00E73920" w:rsidRPr="00C62857">
        <w:rPr>
          <w:rFonts w:ascii="Times New Roman" w:eastAsia="Times New Roman" w:hAnsi="Times New Roman"/>
          <w:lang w:eastAsia="cs-CZ"/>
        </w:rPr>
        <w:t xml:space="preserve"> </w:t>
      </w:r>
    </w:p>
    <w:p w14:paraId="69887201" w14:textId="77777777"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7C1B4B39" w14:textId="2E1EFB67" w:rsidR="00E73920" w:rsidRPr="0096502F" w:rsidRDefault="00280C54" w:rsidP="002C2D62">
      <w:pPr>
        <w:numPr>
          <w:ilvl w:val="0"/>
          <w:numId w:val="14"/>
        </w:numPr>
        <w:tabs>
          <w:tab w:val="clear" w:pos="168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E73920" w:rsidRPr="0096502F">
        <w:rPr>
          <w:rFonts w:ascii="Times New Roman" w:eastAsia="Times New Roman" w:hAnsi="Times New Roman"/>
          <w:lang w:eastAsia="cs-CZ"/>
        </w:rPr>
        <w:t>mlouva nabývá účinnos</w:t>
      </w:r>
      <w:r w:rsidR="0058028B">
        <w:rPr>
          <w:rFonts w:ascii="Times New Roman" w:eastAsia="Times New Roman" w:hAnsi="Times New Roman"/>
          <w:lang w:eastAsia="cs-CZ"/>
        </w:rPr>
        <w:t>ti dnem podpisu smluvních stran.</w:t>
      </w:r>
    </w:p>
    <w:p w14:paraId="6F54EEC8" w14:textId="77777777" w:rsidR="007B0223" w:rsidRPr="0096502F" w:rsidRDefault="007B0223" w:rsidP="0096502F">
      <w:pPr>
        <w:spacing w:after="0" w:line="240" w:lineRule="auto"/>
        <w:ind w:left="426" w:hanging="426"/>
        <w:jc w:val="both"/>
        <w:rPr>
          <w:rFonts w:ascii="Times New Roman" w:eastAsia="Times New Roman" w:hAnsi="Times New Roman"/>
          <w:lang w:eastAsia="cs-CZ"/>
        </w:rPr>
      </w:pPr>
    </w:p>
    <w:p w14:paraId="259E1A4A" w14:textId="58BBA07D" w:rsidR="0014413C" w:rsidRPr="0096502F" w:rsidRDefault="0014413C" w:rsidP="002C2D62">
      <w:pPr>
        <w:pStyle w:val="Odstavecseseznamem"/>
        <w:numPr>
          <w:ilvl w:val="0"/>
          <w:numId w:val="15"/>
        </w:numPr>
        <w:tabs>
          <w:tab w:val="clear" w:pos="168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3D6361D3" w14:textId="77777777" w:rsidR="00942534" w:rsidRPr="0096502F" w:rsidRDefault="00942534" w:rsidP="0096502F">
      <w:pPr>
        <w:tabs>
          <w:tab w:val="left" w:pos="426"/>
        </w:tabs>
        <w:spacing w:after="0" w:line="240" w:lineRule="auto"/>
        <w:ind w:left="426" w:hanging="426"/>
        <w:jc w:val="both"/>
        <w:rPr>
          <w:rFonts w:ascii="Times New Roman" w:eastAsia="Times New Roman" w:hAnsi="Times New Roman"/>
          <w:lang w:eastAsia="cs-CZ"/>
        </w:rPr>
      </w:pPr>
    </w:p>
    <w:p w14:paraId="45C61ECF" w14:textId="44BBC8BE" w:rsidR="004766E0" w:rsidRPr="004B353A" w:rsidRDefault="004B353A" w:rsidP="004B353A">
      <w:pPr>
        <w:pStyle w:val="Odstavecseseznamem"/>
        <w:spacing w:after="0" w:line="240" w:lineRule="auto"/>
        <w:ind w:left="426" w:hanging="426"/>
        <w:jc w:val="both"/>
        <w:rPr>
          <w:rFonts w:ascii="Times New Roman" w:eastAsia="Times New Roman" w:hAnsi="Times New Roman"/>
          <w:lang w:eastAsia="cs-CZ"/>
        </w:rPr>
      </w:pPr>
      <w:r w:rsidRPr="004B353A">
        <w:rPr>
          <w:rFonts w:ascii="Times New Roman" w:eastAsia="Times New Roman" w:hAnsi="Times New Roman"/>
          <w:b/>
          <w:lang w:eastAsia="cs-CZ"/>
        </w:rPr>
        <w:t xml:space="preserve">7. </w:t>
      </w:r>
      <w:r w:rsidRPr="004B353A">
        <w:rPr>
          <w:rFonts w:ascii="Times New Roman" w:eastAsia="Times New Roman" w:hAnsi="Times New Roman"/>
          <w:b/>
          <w:lang w:eastAsia="cs-CZ"/>
        </w:rPr>
        <w:tab/>
      </w:r>
      <w:r w:rsidR="004766E0" w:rsidRPr="004B353A">
        <w:rPr>
          <w:rFonts w:ascii="Times New Roman" w:eastAsia="Times New Roman" w:hAnsi="Times New Roman"/>
          <w:lang w:eastAsia="cs-CZ"/>
        </w:rPr>
        <w:t>O poskytnutí dotace a uzavřen</w:t>
      </w:r>
      <w:r w:rsidR="00123BD3" w:rsidRPr="004B353A">
        <w:rPr>
          <w:rFonts w:ascii="Times New Roman" w:eastAsia="Times New Roman" w:hAnsi="Times New Roman"/>
          <w:lang w:eastAsia="cs-CZ"/>
        </w:rPr>
        <w:t>í veřejnoprávní smlouvy rozhodlo</w:t>
      </w:r>
      <w:r w:rsidR="004766E0" w:rsidRPr="004B353A">
        <w:rPr>
          <w:rFonts w:ascii="Times New Roman" w:eastAsia="Times New Roman" w:hAnsi="Times New Roman"/>
          <w:lang w:eastAsia="cs-CZ"/>
        </w:rPr>
        <w:t xml:space="preserve"> v souladu s ustanovením </w:t>
      </w:r>
      <w:r w:rsidR="00DE2F2B">
        <w:rPr>
          <w:rFonts w:ascii="Times New Roman" w:eastAsia="Times New Roman" w:hAnsi="Times New Roman"/>
          <w:lang w:eastAsia="cs-CZ"/>
        </w:rPr>
        <w:br/>
      </w:r>
      <w:r w:rsidR="004766E0" w:rsidRPr="004B353A">
        <w:rPr>
          <w:rFonts w:ascii="Times New Roman" w:eastAsia="Times New Roman" w:hAnsi="Times New Roman"/>
          <w:lang w:eastAsia="cs-CZ"/>
        </w:rPr>
        <w:t xml:space="preserve">§ 36 písm. c) </w:t>
      </w:r>
      <w:r w:rsidR="00406CC0" w:rsidRPr="004B353A">
        <w:rPr>
          <w:rFonts w:ascii="Times New Roman" w:eastAsia="Times New Roman" w:hAnsi="Times New Roman"/>
          <w:lang w:eastAsia="cs-CZ"/>
        </w:rPr>
        <w:t xml:space="preserve">příp. d) </w:t>
      </w:r>
      <w:r w:rsidR="004766E0" w:rsidRPr="004B353A">
        <w:rPr>
          <w:rFonts w:ascii="Times New Roman" w:eastAsia="Times New Roman" w:hAnsi="Times New Roman"/>
          <w:lang w:eastAsia="cs-CZ"/>
        </w:rPr>
        <w:t xml:space="preserve">zákona č. 129/2000 Sb., o krajích (krajské zřízení), ve znění pozdějších předpisů, </w:t>
      </w:r>
      <w:r w:rsidR="00123BD3" w:rsidRPr="004B353A">
        <w:rPr>
          <w:rFonts w:ascii="Times New Roman" w:eastAsia="Times New Roman" w:hAnsi="Times New Roman"/>
          <w:lang w:eastAsia="cs-CZ"/>
        </w:rPr>
        <w:t>Zastupitelstvo</w:t>
      </w:r>
      <w:r w:rsidR="004766E0" w:rsidRPr="004B353A">
        <w:rPr>
          <w:rFonts w:ascii="Times New Roman" w:eastAsia="Times New Roman" w:hAnsi="Times New Roman"/>
          <w:lang w:eastAsia="cs-CZ"/>
        </w:rPr>
        <w:t xml:space="preserve"> Karlovarského kraje usnesením č. </w:t>
      </w:r>
      <w:r w:rsidR="00543233" w:rsidRPr="004B353A">
        <w:rPr>
          <w:rFonts w:ascii="Times New Roman" w:eastAsia="Times New Roman" w:hAnsi="Times New Roman"/>
          <w:lang w:eastAsia="cs-CZ"/>
        </w:rPr>
        <w:t>ZK</w:t>
      </w:r>
      <w:r w:rsidR="004766E0" w:rsidRPr="004B353A">
        <w:rPr>
          <w:rFonts w:ascii="Times New Roman" w:eastAsia="Times New Roman" w:hAnsi="Times New Roman"/>
          <w:lang w:eastAsia="cs-CZ"/>
        </w:rPr>
        <w:t xml:space="preserve"> </w:t>
      </w:r>
      <w:r w:rsidR="00DE2F2B">
        <w:rPr>
          <w:rFonts w:ascii="Times New Roman" w:eastAsia="Times New Roman" w:hAnsi="Times New Roman"/>
          <w:lang w:eastAsia="cs-CZ"/>
        </w:rPr>
        <w:t>357/12/20</w:t>
      </w:r>
      <w:r w:rsidR="004766E0" w:rsidRPr="00DE2F2B">
        <w:rPr>
          <w:rFonts w:ascii="Times New Roman" w:eastAsia="Times New Roman" w:hAnsi="Times New Roman"/>
          <w:color w:val="FF0000"/>
          <w:lang w:eastAsia="cs-CZ"/>
        </w:rPr>
        <w:t xml:space="preserve"> </w:t>
      </w:r>
      <w:r w:rsidR="004766E0" w:rsidRPr="004B353A">
        <w:rPr>
          <w:rFonts w:ascii="Times New Roman" w:eastAsia="Times New Roman" w:hAnsi="Times New Roman"/>
          <w:lang w:eastAsia="cs-CZ"/>
        </w:rPr>
        <w:t xml:space="preserve">ze dne </w:t>
      </w:r>
      <w:r w:rsidR="00DE2F2B">
        <w:rPr>
          <w:rFonts w:ascii="Times New Roman" w:eastAsia="Times New Roman" w:hAnsi="Times New Roman"/>
          <w:lang w:eastAsia="cs-CZ"/>
        </w:rPr>
        <w:t>21.12.2020.</w:t>
      </w:r>
    </w:p>
    <w:p w14:paraId="6B8825AE" w14:textId="7B311BC9" w:rsidR="0014413C" w:rsidRDefault="0014413C" w:rsidP="00BE65AC">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B91E3B" w:rsidRPr="0096502F" w14:paraId="656DD215" w14:textId="2F749644" w:rsidTr="00DE2F2B">
        <w:trPr>
          <w:trHeight w:val="644"/>
        </w:trPr>
        <w:tc>
          <w:tcPr>
            <w:tcW w:w="2265" w:type="dxa"/>
            <w:vAlign w:val="center"/>
          </w:tcPr>
          <w:p w14:paraId="54F604B8" w14:textId="1C3C075A" w:rsidR="00B91E3B" w:rsidRPr="0096502F" w:rsidRDefault="00B91E3B" w:rsidP="00D342D4">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p>
        </w:tc>
        <w:tc>
          <w:tcPr>
            <w:tcW w:w="2266" w:type="dxa"/>
            <w:vAlign w:val="center"/>
          </w:tcPr>
          <w:p w14:paraId="19957173" w14:textId="02063DB0" w:rsidR="00B91E3B" w:rsidRPr="0096502F" w:rsidRDefault="00B91E3B" w:rsidP="00D342D4">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c>
          <w:tcPr>
            <w:tcW w:w="2265" w:type="dxa"/>
            <w:vAlign w:val="bottom"/>
          </w:tcPr>
          <w:p w14:paraId="4CA09FB6" w14:textId="77777777" w:rsidR="00B91E3B" w:rsidRDefault="00B91E3B" w:rsidP="00B91E3B">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4AB38E7B" w14:textId="491BF40A" w:rsidR="00B91E3B" w:rsidRPr="0096502F" w:rsidRDefault="00B91E3B" w:rsidP="00B91E3B">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(místo)</w:t>
            </w:r>
          </w:p>
        </w:tc>
        <w:tc>
          <w:tcPr>
            <w:tcW w:w="2266" w:type="dxa"/>
            <w:vAlign w:val="center"/>
          </w:tcPr>
          <w:p w14:paraId="63469B04" w14:textId="21F38673" w:rsidR="00B91E3B" w:rsidRPr="0096502F" w:rsidRDefault="00B91E3B" w:rsidP="00B91E3B">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r>
      <w:tr w:rsidR="0014413C" w:rsidRPr="0096502F" w14:paraId="77B3BBD9" w14:textId="77777777" w:rsidTr="00DE2F2B">
        <w:trPr>
          <w:trHeight w:val="1536"/>
        </w:trPr>
        <w:tc>
          <w:tcPr>
            <w:tcW w:w="4534" w:type="dxa"/>
            <w:gridSpan w:val="2"/>
            <w:tcBorders>
              <w:bottom w:val="single" w:sz="4" w:space="0" w:color="auto"/>
            </w:tcBorders>
          </w:tcPr>
          <w:p w14:paraId="6621AAF5" w14:textId="77777777" w:rsidR="0014413C" w:rsidRPr="0096502F" w:rsidRDefault="0014413C" w:rsidP="00BE65AC">
            <w:pPr>
              <w:spacing w:after="0" w:line="240" w:lineRule="auto"/>
              <w:jc w:val="center"/>
              <w:rPr>
                <w:rFonts w:ascii="Times New Roman" w:eastAsia="Times New Roman" w:hAnsi="Times New Roman"/>
                <w:lang w:eastAsia="cs-CZ"/>
              </w:rPr>
            </w:pPr>
          </w:p>
          <w:p w14:paraId="34A876BC" w14:textId="77777777" w:rsidR="0014413C" w:rsidRPr="0096502F" w:rsidRDefault="0014413C" w:rsidP="00BE65AC">
            <w:pPr>
              <w:spacing w:after="0" w:line="240" w:lineRule="auto"/>
              <w:jc w:val="center"/>
              <w:rPr>
                <w:rFonts w:ascii="Times New Roman" w:eastAsia="Times New Roman" w:hAnsi="Times New Roman"/>
                <w:lang w:eastAsia="cs-CZ"/>
              </w:rPr>
            </w:pPr>
          </w:p>
          <w:p w14:paraId="3DDFDC32" w14:textId="77777777" w:rsidR="004766E0" w:rsidRPr="0096502F" w:rsidRDefault="004766E0" w:rsidP="00BE65AC">
            <w:pPr>
              <w:spacing w:after="0" w:line="240" w:lineRule="auto"/>
              <w:jc w:val="center"/>
              <w:rPr>
                <w:rFonts w:ascii="Times New Roman" w:eastAsia="Times New Roman" w:hAnsi="Times New Roman"/>
                <w:lang w:eastAsia="cs-CZ"/>
              </w:rPr>
            </w:pPr>
          </w:p>
          <w:p w14:paraId="500F3218" w14:textId="77777777" w:rsidR="004766E0" w:rsidRPr="0096502F" w:rsidRDefault="004766E0" w:rsidP="00BE65AC">
            <w:pPr>
              <w:spacing w:after="0" w:line="240" w:lineRule="auto"/>
              <w:jc w:val="center"/>
              <w:rPr>
                <w:rFonts w:ascii="Times New Roman" w:eastAsia="Times New Roman" w:hAnsi="Times New Roman"/>
                <w:lang w:eastAsia="cs-CZ"/>
              </w:rPr>
            </w:pPr>
          </w:p>
          <w:p w14:paraId="7201AAF1" w14:textId="77777777" w:rsidR="0014413C" w:rsidRPr="0096502F" w:rsidRDefault="00942534"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w:t>
            </w:r>
            <w:r w:rsidR="009A27A4" w:rsidRPr="0096502F">
              <w:rPr>
                <w:rFonts w:ascii="Times New Roman" w:eastAsia="Times New Roman" w:hAnsi="Times New Roman"/>
                <w:lang w:eastAsia="cs-CZ"/>
              </w:rPr>
              <w:t xml:space="preserve"> ..... ..... ..... ..... .....</w:t>
            </w:r>
          </w:p>
          <w:p w14:paraId="27CCF7A3" w14:textId="22EB4B3E" w:rsidR="00280C54" w:rsidRPr="00DE2F2B" w:rsidRDefault="004F2129" w:rsidP="00BE65AC">
            <w:pPr>
              <w:spacing w:after="0" w:line="240" w:lineRule="auto"/>
              <w:jc w:val="center"/>
              <w:rPr>
                <w:rFonts w:ascii="Times New Roman" w:eastAsia="Times New Roman" w:hAnsi="Times New Roman"/>
                <w:lang w:eastAsia="cs-CZ"/>
              </w:rPr>
            </w:pPr>
            <w:proofErr w:type="spellStart"/>
            <w:r>
              <w:rPr>
                <w:rFonts w:ascii="Times New Roman" w:eastAsia="Times New Roman" w:hAnsi="Times New Roman"/>
                <w:lang w:eastAsia="cs-CZ"/>
              </w:rPr>
              <w:t>xxxxxx</w:t>
            </w:r>
            <w:proofErr w:type="spellEnd"/>
          </w:p>
          <w:p w14:paraId="4507D2CA" w14:textId="6C021AD9" w:rsidR="00C52226" w:rsidRPr="00C52226" w:rsidRDefault="00C52226" w:rsidP="00BE65AC">
            <w:pPr>
              <w:spacing w:after="0" w:line="240" w:lineRule="auto"/>
              <w:jc w:val="center"/>
              <w:rPr>
                <w:rFonts w:ascii="Times New Roman" w:eastAsia="Times New Roman" w:hAnsi="Times New Roman"/>
                <w:color w:val="FF0000"/>
                <w:lang w:eastAsia="cs-CZ"/>
              </w:rPr>
            </w:pPr>
            <w:r w:rsidRPr="00C52226">
              <w:rPr>
                <w:rFonts w:ascii="Times New Roman" w:eastAsia="Times New Roman" w:hAnsi="Times New Roman"/>
                <w:lang w:eastAsia="cs-CZ"/>
              </w:rPr>
              <w:t>(poskytovatel)</w:t>
            </w:r>
          </w:p>
        </w:tc>
        <w:tc>
          <w:tcPr>
            <w:tcW w:w="4528" w:type="dxa"/>
            <w:gridSpan w:val="2"/>
          </w:tcPr>
          <w:p w14:paraId="582E774F" w14:textId="77777777" w:rsidR="0014413C" w:rsidRPr="0096502F" w:rsidRDefault="0014413C" w:rsidP="00BE65AC">
            <w:pPr>
              <w:spacing w:after="0" w:line="240" w:lineRule="auto"/>
              <w:jc w:val="center"/>
              <w:rPr>
                <w:rFonts w:ascii="Times New Roman" w:eastAsia="Times New Roman" w:hAnsi="Times New Roman"/>
                <w:lang w:eastAsia="cs-CZ"/>
              </w:rPr>
            </w:pPr>
          </w:p>
          <w:p w14:paraId="09A3E912" w14:textId="77777777" w:rsidR="0014413C" w:rsidRPr="0096502F" w:rsidRDefault="0014413C" w:rsidP="00BE65AC">
            <w:pPr>
              <w:spacing w:after="0" w:line="240" w:lineRule="auto"/>
              <w:jc w:val="center"/>
              <w:rPr>
                <w:rFonts w:ascii="Times New Roman" w:eastAsia="Times New Roman" w:hAnsi="Times New Roman"/>
                <w:lang w:eastAsia="cs-CZ"/>
              </w:rPr>
            </w:pPr>
          </w:p>
          <w:p w14:paraId="70310312" w14:textId="77777777" w:rsidR="004766E0" w:rsidRPr="0096502F" w:rsidRDefault="004766E0" w:rsidP="00BE65AC">
            <w:pPr>
              <w:spacing w:after="0" w:line="240" w:lineRule="auto"/>
              <w:jc w:val="center"/>
              <w:rPr>
                <w:rFonts w:ascii="Times New Roman" w:eastAsia="Times New Roman" w:hAnsi="Times New Roman"/>
                <w:lang w:eastAsia="cs-CZ"/>
              </w:rPr>
            </w:pPr>
          </w:p>
          <w:p w14:paraId="234FB7D6" w14:textId="77777777" w:rsidR="004766E0" w:rsidRPr="0096502F" w:rsidRDefault="004766E0" w:rsidP="00BE65AC">
            <w:pPr>
              <w:spacing w:after="0" w:line="240" w:lineRule="auto"/>
              <w:jc w:val="center"/>
              <w:rPr>
                <w:rFonts w:ascii="Times New Roman" w:eastAsia="Times New Roman" w:hAnsi="Times New Roman"/>
                <w:lang w:eastAsia="cs-CZ"/>
              </w:rPr>
            </w:pPr>
          </w:p>
          <w:p w14:paraId="444C4E9B" w14:textId="77777777" w:rsidR="009A27A4" w:rsidRPr="0096502F" w:rsidRDefault="009A27A4" w:rsidP="00BE65AC">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3ACD249D" w14:textId="08F636AB" w:rsidR="00280C54" w:rsidRPr="00DE2F2B" w:rsidRDefault="004F2129" w:rsidP="00BE65AC">
            <w:pPr>
              <w:spacing w:after="0" w:line="240" w:lineRule="auto"/>
              <w:ind w:left="72" w:firstLine="64"/>
              <w:jc w:val="center"/>
              <w:rPr>
                <w:rFonts w:ascii="Times New Roman" w:eastAsia="Times New Roman" w:hAnsi="Times New Roman"/>
                <w:lang w:eastAsia="cs-CZ"/>
              </w:rPr>
            </w:pPr>
            <w:proofErr w:type="spellStart"/>
            <w:r>
              <w:rPr>
                <w:rFonts w:ascii="Times New Roman" w:eastAsia="Times New Roman" w:hAnsi="Times New Roman"/>
                <w:lang w:eastAsia="cs-CZ"/>
              </w:rPr>
              <w:t>xxxxxx</w:t>
            </w:r>
            <w:proofErr w:type="spellEnd"/>
          </w:p>
          <w:p w14:paraId="3E705D2F" w14:textId="01ABE718" w:rsidR="00C52226" w:rsidRPr="0096502F" w:rsidRDefault="00C52226" w:rsidP="00BE65AC">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(příjemce)</w:t>
            </w:r>
          </w:p>
        </w:tc>
      </w:tr>
    </w:tbl>
    <w:p w14:paraId="453A63A0" w14:textId="3CE12108" w:rsidR="0014413C" w:rsidRDefault="0014413C" w:rsidP="00BE65AC">
      <w:pPr>
        <w:spacing w:after="0" w:line="240" w:lineRule="auto"/>
        <w:rPr>
          <w:rFonts w:ascii="Times New Roman" w:eastAsia="Times New Roman" w:hAnsi="Times New Roman"/>
          <w:lang w:eastAsia="cs-CZ"/>
        </w:rPr>
      </w:pPr>
    </w:p>
    <w:p w14:paraId="7ED7D1BD" w14:textId="57ECDAEB" w:rsidR="00C52226" w:rsidRDefault="00C52226" w:rsidP="00BE65AC">
      <w:pPr>
        <w:spacing w:after="0" w:line="240" w:lineRule="auto"/>
        <w:rPr>
          <w:rFonts w:ascii="Times New Roman" w:eastAsia="Times New Roman" w:hAnsi="Times New Roman"/>
          <w:lang w:eastAsia="cs-CZ"/>
        </w:rPr>
      </w:pPr>
    </w:p>
    <w:p w14:paraId="5359ADF1" w14:textId="77777777" w:rsidR="006B44BB" w:rsidRDefault="006B44BB" w:rsidP="00BE65AC">
      <w:pPr>
        <w:spacing w:after="0" w:line="240" w:lineRule="auto"/>
        <w:rPr>
          <w:rFonts w:ascii="Times New Roman" w:eastAsia="Times New Roman" w:hAnsi="Times New Roman"/>
          <w:lang w:eastAsia="cs-CZ"/>
        </w:rPr>
      </w:pPr>
    </w:p>
    <w:p w14:paraId="7534EB57" w14:textId="77777777" w:rsidR="006B44BB" w:rsidRDefault="006B44BB" w:rsidP="00BE65AC">
      <w:pPr>
        <w:spacing w:after="0" w:line="240" w:lineRule="auto"/>
        <w:rPr>
          <w:rFonts w:ascii="Times New Roman" w:eastAsia="Times New Roman" w:hAnsi="Times New Roman"/>
          <w:lang w:eastAsia="cs-CZ"/>
        </w:rPr>
      </w:pPr>
    </w:p>
    <w:p w14:paraId="042248EA" w14:textId="77777777" w:rsidR="006B44BB" w:rsidRDefault="006B44BB" w:rsidP="00BE65AC">
      <w:pPr>
        <w:spacing w:after="0" w:line="240" w:lineRule="auto"/>
        <w:rPr>
          <w:rFonts w:ascii="Times New Roman" w:eastAsia="Times New Roman" w:hAnsi="Times New Roman"/>
          <w:lang w:eastAsia="cs-CZ"/>
        </w:rPr>
      </w:pPr>
    </w:p>
    <w:p w14:paraId="2F58C024" w14:textId="77777777" w:rsidR="006B44BB" w:rsidRDefault="006B44BB" w:rsidP="00BE65AC">
      <w:pPr>
        <w:spacing w:after="0" w:line="240" w:lineRule="auto"/>
        <w:rPr>
          <w:rFonts w:ascii="Times New Roman" w:eastAsia="Times New Roman" w:hAnsi="Times New Roman"/>
          <w:lang w:eastAsia="cs-CZ"/>
        </w:rPr>
      </w:pPr>
    </w:p>
    <w:p w14:paraId="6C9D2FA8" w14:textId="77777777" w:rsidR="006B44BB" w:rsidRDefault="006B44BB" w:rsidP="00BE65AC">
      <w:pPr>
        <w:spacing w:after="0" w:line="240" w:lineRule="auto"/>
        <w:rPr>
          <w:rFonts w:ascii="Times New Roman" w:eastAsia="Times New Roman" w:hAnsi="Times New Roman"/>
          <w:lang w:eastAsia="cs-CZ"/>
        </w:rPr>
      </w:pPr>
    </w:p>
    <w:p w14:paraId="0C2BEA96" w14:textId="77777777" w:rsidR="006B44BB" w:rsidRDefault="006B44BB" w:rsidP="00BE65AC">
      <w:pPr>
        <w:spacing w:after="0" w:line="240" w:lineRule="auto"/>
        <w:rPr>
          <w:rFonts w:ascii="Times New Roman" w:eastAsia="Times New Roman" w:hAnsi="Times New Roman"/>
          <w:lang w:eastAsia="cs-CZ"/>
        </w:rPr>
      </w:pPr>
    </w:p>
    <w:p w14:paraId="41131567" w14:textId="77777777" w:rsidR="006B44BB" w:rsidRDefault="006B44BB" w:rsidP="00BE65AC">
      <w:pPr>
        <w:spacing w:after="0" w:line="240" w:lineRule="auto"/>
        <w:rPr>
          <w:rFonts w:ascii="Times New Roman" w:eastAsia="Times New Roman" w:hAnsi="Times New Roman"/>
          <w:lang w:eastAsia="cs-CZ"/>
        </w:rPr>
      </w:pPr>
    </w:p>
    <w:p w14:paraId="5F03686C" w14:textId="77777777" w:rsidR="006B44BB" w:rsidRDefault="006B44BB" w:rsidP="00BE65AC">
      <w:pPr>
        <w:spacing w:after="0" w:line="240" w:lineRule="auto"/>
        <w:rPr>
          <w:rFonts w:ascii="Times New Roman" w:eastAsia="Times New Roman" w:hAnsi="Times New Roman"/>
          <w:lang w:eastAsia="cs-CZ"/>
        </w:rPr>
      </w:pPr>
    </w:p>
    <w:p w14:paraId="0D2BD813" w14:textId="77777777" w:rsidR="006B44BB" w:rsidRDefault="006B44BB" w:rsidP="00BE65AC">
      <w:pPr>
        <w:spacing w:after="0" w:line="240" w:lineRule="auto"/>
        <w:rPr>
          <w:rFonts w:ascii="Times New Roman" w:eastAsia="Times New Roman" w:hAnsi="Times New Roman"/>
          <w:lang w:eastAsia="cs-CZ"/>
        </w:rPr>
      </w:pPr>
    </w:p>
    <w:p w14:paraId="4926CC40" w14:textId="77777777" w:rsidR="006B44BB" w:rsidRDefault="006B44BB" w:rsidP="00BE65AC">
      <w:pPr>
        <w:spacing w:after="0" w:line="240" w:lineRule="auto"/>
        <w:rPr>
          <w:rFonts w:ascii="Times New Roman" w:eastAsia="Times New Roman" w:hAnsi="Times New Roman"/>
          <w:lang w:eastAsia="cs-CZ"/>
        </w:rPr>
      </w:pPr>
    </w:p>
    <w:p w14:paraId="096B30DC" w14:textId="77777777" w:rsidR="006B44BB" w:rsidRDefault="006B44BB" w:rsidP="00BE65AC">
      <w:pPr>
        <w:spacing w:after="0" w:line="240" w:lineRule="auto"/>
        <w:rPr>
          <w:rFonts w:ascii="Times New Roman" w:eastAsia="Times New Roman" w:hAnsi="Times New Roman"/>
          <w:lang w:eastAsia="cs-CZ"/>
        </w:rPr>
      </w:pPr>
    </w:p>
    <w:p w14:paraId="39A933D8" w14:textId="77777777" w:rsidR="006B44BB" w:rsidRDefault="006B44BB" w:rsidP="00BE65AC">
      <w:pPr>
        <w:spacing w:after="0" w:line="240" w:lineRule="auto"/>
        <w:rPr>
          <w:rFonts w:ascii="Times New Roman" w:eastAsia="Times New Roman" w:hAnsi="Times New Roman"/>
          <w:lang w:eastAsia="cs-CZ"/>
        </w:rPr>
      </w:pPr>
    </w:p>
    <w:p w14:paraId="3ABD899A" w14:textId="77777777" w:rsidR="006B44BB" w:rsidRDefault="006B44BB" w:rsidP="00BE65AC">
      <w:pPr>
        <w:spacing w:after="0" w:line="240" w:lineRule="auto"/>
        <w:rPr>
          <w:rFonts w:ascii="Times New Roman" w:eastAsia="Times New Roman" w:hAnsi="Times New Roman"/>
          <w:lang w:eastAsia="cs-CZ"/>
        </w:rPr>
      </w:pPr>
    </w:p>
    <w:p w14:paraId="1F4BA31B" w14:textId="0E71EBA0"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lastRenderedPageBreak/>
        <w:t>Za správnost:</w:t>
      </w:r>
    </w:p>
    <w:p w14:paraId="763A49EF" w14:textId="77777777" w:rsidR="00FD20FC" w:rsidRDefault="00FD20FC" w:rsidP="00BE65AC">
      <w:pPr>
        <w:spacing w:after="0" w:line="240" w:lineRule="auto"/>
        <w:rPr>
          <w:rFonts w:ascii="Times New Roman" w:eastAsia="Times New Roman" w:hAnsi="Times New Roman"/>
          <w:lang w:eastAsia="cs-CZ"/>
        </w:rPr>
      </w:pPr>
    </w:p>
    <w:p w14:paraId="1227A98D" w14:textId="5DC5542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 ..... ..... ..... .....</w:t>
      </w:r>
    </w:p>
    <w:p w14:paraId="0BD667C7" w14:textId="0A5CC93B" w:rsidR="00FD20FC" w:rsidRDefault="004F2129" w:rsidP="00BE65AC">
      <w:pPr>
        <w:spacing w:after="0" w:line="240" w:lineRule="auto"/>
        <w:rPr>
          <w:rFonts w:ascii="Times New Roman" w:eastAsia="Times New Roman" w:hAnsi="Times New Roman"/>
          <w:lang w:eastAsia="cs-CZ"/>
        </w:rPr>
      </w:pPr>
      <w:proofErr w:type="spellStart"/>
      <w:r>
        <w:rPr>
          <w:rFonts w:ascii="Times New Roman" w:eastAsia="Times New Roman" w:hAnsi="Times New Roman"/>
          <w:lang w:eastAsia="cs-CZ"/>
        </w:rPr>
        <w:t>xxxxxx</w:t>
      </w:r>
      <w:proofErr w:type="spellEnd"/>
    </w:p>
    <w:p w14:paraId="7F56D0D9" w14:textId="1CFE8BFB" w:rsidR="006B44BB" w:rsidRDefault="006B44BB" w:rsidP="00BE65AC">
      <w:pPr>
        <w:spacing w:after="0" w:line="240" w:lineRule="auto"/>
        <w:rPr>
          <w:rFonts w:ascii="Times New Roman" w:eastAsia="Times New Roman" w:hAnsi="Times New Roman"/>
          <w:lang w:eastAsia="cs-CZ"/>
        </w:rPr>
      </w:pPr>
    </w:p>
    <w:p w14:paraId="6C4CD115" w14:textId="765FFD6D" w:rsidR="006B44BB" w:rsidRDefault="006B44BB" w:rsidP="00BE65AC">
      <w:pPr>
        <w:spacing w:after="0" w:line="240" w:lineRule="auto"/>
        <w:rPr>
          <w:rFonts w:ascii="Times New Roman" w:eastAsia="Times New Roman" w:hAnsi="Times New Roman"/>
          <w:lang w:eastAsia="cs-CZ"/>
        </w:rPr>
      </w:pPr>
    </w:p>
    <w:p w14:paraId="5B8A464B" w14:textId="6FEEB49A" w:rsidR="005E0845" w:rsidRDefault="005E0845" w:rsidP="00BE65AC">
      <w:pPr>
        <w:spacing w:after="0" w:line="240" w:lineRule="auto"/>
        <w:rPr>
          <w:rFonts w:ascii="Times New Roman" w:eastAsia="Times New Roman" w:hAnsi="Times New Roman"/>
          <w:lang w:eastAsia="cs-CZ"/>
        </w:rPr>
      </w:pPr>
    </w:p>
    <w:p w14:paraId="40AB8B99" w14:textId="77777777" w:rsidR="006B44BB" w:rsidRPr="006B44BB" w:rsidRDefault="006B44BB" w:rsidP="006B44BB">
      <w:pPr>
        <w:rPr>
          <w:rFonts w:ascii="Times New Roman" w:eastAsia="Times New Roman" w:hAnsi="Times New Roman"/>
          <w:lang w:eastAsia="cs-CZ"/>
        </w:rPr>
      </w:pPr>
      <w:bookmarkStart w:id="0" w:name="_GoBack"/>
      <w:bookmarkEnd w:id="0"/>
    </w:p>
    <w:p w14:paraId="64E79215" w14:textId="77777777" w:rsidR="006B44BB" w:rsidRPr="006B44BB" w:rsidRDefault="006B44BB" w:rsidP="006B44BB">
      <w:pPr>
        <w:rPr>
          <w:rFonts w:ascii="Times New Roman" w:eastAsia="Times New Roman" w:hAnsi="Times New Roman"/>
          <w:lang w:eastAsia="cs-CZ"/>
        </w:rPr>
      </w:pPr>
    </w:p>
    <w:p w14:paraId="6F94C48E" w14:textId="77777777" w:rsidR="006B44BB" w:rsidRPr="006B44BB" w:rsidRDefault="006B44BB" w:rsidP="006B44BB">
      <w:pPr>
        <w:rPr>
          <w:rFonts w:ascii="Times New Roman" w:eastAsia="Times New Roman" w:hAnsi="Times New Roman"/>
          <w:lang w:eastAsia="cs-CZ"/>
        </w:rPr>
      </w:pPr>
    </w:p>
    <w:p w14:paraId="37606083" w14:textId="77777777" w:rsidR="006B44BB" w:rsidRPr="006B44BB" w:rsidRDefault="006B44BB" w:rsidP="006B44BB">
      <w:pPr>
        <w:rPr>
          <w:rFonts w:ascii="Times New Roman" w:eastAsia="Times New Roman" w:hAnsi="Times New Roman"/>
          <w:lang w:eastAsia="cs-CZ"/>
        </w:rPr>
      </w:pPr>
    </w:p>
    <w:p w14:paraId="0A32F713" w14:textId="77777777" w:rsidR="006B44BB" w:rsidRPr="006B44BB" w:rsidRDefault="006B44BB" w:rsidP="006B44BB">
      <w:pPr>
        <w:rPr>
          <w:rFonts w:ascii="Times New Roman" w:eastAsia="Times New Roman" w:hAnsi="Times New Roman"/>
          <w:lang w:eastAsia="cs-CZ"/>
        </w:rPr>
      </w:pPr>
    </w:p>
    <w:p w14:paraId="2C076D78" w14:textId="77777777" w:rsidR="006B44BB" w:rsidRPr="006B44BB" w:rsidRDefault="006B44BB" w:rsidP="006B44BB">
      <w:pPr>
        <w:rPr>
          <w:rFonts w:ascii="Times New Roman" w:eastAsia="Times New Roman" w:hAnsi="Times New Roman"/>
          <w:lang w:eastAsia="cs-CZ"/>
        </w:rPr>
      </w:pPr>
    </w:p>
    <w:p w14:paraId="676D9ED1" w14:textId="77777777" w:rsidR="006B44BB" w:rsidRPr="006B44BB" w:rsidRDefault="006B44BB" w:rsidP="006B44BB">
      <w:pPr>
        <w:rPr>
          <w:rFonts w:ascii="Times New Roman" w:eastAsia="Times New Roman" w:hAnsi="Times New Roman"/>
          <w:lang w:eastAsia="cs-CZ"/>
        </w:rPr>
      </w:pPr>
    </w:p>
    <w:p w14:paraId="0EEFAB20" w14:textId="77777777" w:rsidR="006B44BB" w:rsidRPr="006B44BB" w:rsidRDefault="006B44BB" w:rsidP="006B44BB">
      <w:pPr>
        <w:rPr>
          <w:rFonts w:ascii="Times New Roman" w:eastAsia="Times New Roman" w:hAnsi="Times New Roman"/>
          <w:lang w:eastAsia="cs-CZ"/>
        </w:rPr>
      </w:pPr>
    </w:p>
    <w:p w14:paraId="4C1381B3" w14:textId="77777777" w:rsidR="006B44BB" w:rsidRPr="006B44BB" w:rsidRDefault="006B44BB" w:rsidP="006B44BB">
      <w:pPr>
        <w:rPr>
          <w:rFonts w:ascii="Times New Roman" w:eastAsia="Times New Roman" w:hAnsi="Times New Roman"/>
          <w:lang w:eastAsia="cs-CZ"/>
        </w:rPr>
      </w:pPr>
    </w:p>
    <w:p w14:paraId="3DE90D18" w14:textId="77777777" w:rsidR="006B44BB" w:rsidRPr="006B44BB" w:rsidRDefault="006B44BB" w:rsidP="006B44BB">
      <w:pPr>
        <w:rPr>
          <w:rFonts w:ascii="Times New Roman" w:eastAsia="Times New Roman" w:hAnsi="Times New Roman"/>
          <w:lang w:eastAsia="cs-CZ"/>
        </w:rPr>
      </w:pPr>
    </w:p>
    <w:p w14:paraId="3F98D33E" w14:textId="77777777" w:rsidR="006B44BB" w:rsidRPr="006B44BB" w:rsidRDefault="006B44BB" w:rsidP="006B44BB">
      <w:pPr>
        <w:rPr>
          <w:rFonts w:ascii="Times New Roman" w:eastAsia="Times New Roman" w:hAnsi="Times New Roman"/>
          <w:lang w:eastAsia="cs-CZ"/>
        </w:rPr>
      </w:pPr>
    </w:p>
    <w:p w14:paraId="736EDC03" w14:textId="6C53008C" w:rsidR="006B44BB" w:rsidRDefault="006B44BB" w:rsidP="006B44BB">
      <w:pPr>
        <w:rPr>
          <w:rFonts w:ascii="Times New Roman" w:eastAsia="Times New Roman" w:hAnsi="Times New Roman"/>
          <w:lang w:eastAsia="cs-CZ"/>
        </w:rPr>
      </w:pPr>
    </w:p>
    <w:p w14:paraId="4748E628" w14:textId="77777777" w:rsidR="00F44B77" w:rsidRPr="006B44BB" w:rsidRDefault="00F44B77" w:rsidP="006B44BB">
      <w:pPr>
        <w:jc w:val="center"/>
        <w:rPr>
          <w:rFonts w:ascii="Times New Roman" w:eastAsia="Times New Roman" w:hAnsi="Times New Roman"/>
          <w:lang w:eastAsia="cs-CZ"/>
        </w:rPr>
      </w:pPr>
    </w:p>
    <w:sectPr w:rsidR="00F44B77" w:rsidRPr="006B44BB" w:rsidSect="004B353A">
      <w:footerReference w:type="default" r:id="rId15"/>
      <w:pgSz w:w="11906" w:h="16838"/>
      <w:pgMar w:top="1276"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50D50" w14:textId="77777777" w:rsidR="00C86CA0" w:rsidRDefault="00C86CA0" w:rsidP="00BE360F">
      <w:pPr>
        <w:spacing w:after="0" w:line="240" w:lineRule="auto"/>
      </w:pPr>
      <w:r>
        <w:separator/>
      </w:r>
    </w:p>
  </w:endnote>
  <w:endnote w:type="continuationSeparator" w:id="0">
    <w:p w14:paraId="4360DDEF" w14:textId="77777777" w:rsidR="00C86CA0" w:rsidRDefault="00C86CA0"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42726628" w:rsidR="00A97803" w:rsidRPr="00054236" w:rsidRDefault="00A97803">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4F2129">
              <w:rPr>
                <w:rFonts w:ascii="Times New Roman" w:hAnsi="Times New Roman"/>
                <w:bCs/>
                <w:noProof/>
              </w:rPr>
              <w:t>7</w:t>
            </w:r>
            <w:r w:rsidRPr="00054236">
              <w:rPr>
                <w:rFonts w:ascii="Times New Roman" w:hAnsi="Times New Roman"/>
                <w:bCs/>
              </w:rPr>
              <w:fldChar w:fldCharType="end"/>
            </w:r>
            <w:r w:rsidRPr="00054236">
              <w:rPr>
                <w:rFonts w:ascii="Times New Roman" w:hAnsi="Times New Roman"/>
              </w:rPr>
              <w:t xml:space="preserve"> z </w:t>
            </w:r>
            <w:r w:rsidR="006B44BB">
              <w:rPr>
                <w:rFonts w:ascii="Times New Roman" w:hAnsi="Times New Roman"/>
              </w:rPr>
              <w:t>7</w:t>
            </w:r>
          </w:p>
        </w:sdtContent>
      </w:sdt>
    </w:sdtContent>
  </w:sdt>
  <w:p w14:paraId="4F3473E7" w14:textId="77777777" w:rsidR="00A97803" w:rsidRDefault="00A978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A1448" w14:textId="77777777" w:rsidR="00C86CA0" w:rsidRDefault="00C86CA0" w:rsidP="00BE360F">
      <w:pPr>
        <w:spacing w:after="0" w:line="240" w:lineRule="auto"/>
      </w:pPr>
      <w:r>
        <w:separator/>
      </w:r>
    </w:p>
  </w:footnote>
  <w:footnote w:type="continuationSeparator" w:id="0">
    <w:p w14:paraId="17A3653B" w14:textId="77777777" w:rsidR="00C86CA0" w:rsidRDefault="00C86CA0" w:rsidP="00BE360F">
      <w:pPr>
        <w:spacing w:after="0" w:line="240" w:lineRule="auto"/>
      </w:pPr>
      <w:r>
        <w:continuationSeparator/>
      </w:r>
    </w:p>
  </w:footnote>
  <w:footnote w:id="1">
    <w:p w14:paraId="76AEFCD0" w14:textId="77777777" w:rsidR="00646BB2" w:rsidRPr="0096502F" w:rsidRDefault="00646BB2" w:rsidP="00646BB2">
      <w:pPr>
        <w:pStyle w:val="Textpoznpodarou"/>
        <w:ind w:left="426" w:hanging="426"/>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255"/>
    <w:multiLevelType w:val="hybridMultilevel"/>
    <w:tmpl w:val="FEE0A4D4"/>
    <w:lvl w:ilvl="0" w:tplc="A9025BFA">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F57464A"/>
    <w:multiLevelType w:val="hybridMultilevel"/>
    <w:tmpl w:val="76DA06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8"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AD02E15"/>
    <w:multiLevelType w:val="multilevel"/>
    <w:tmpl w:val="533EEC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7583749E"/>
    <w:multiLevelType w:val="hybridMultilevel"/>
    <w:tmpl w:val="F71ED894"/>
    <w:lvl w:ilvl="0" w:tplc="EF90EF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9"/>
  </w:num>
  <w:num w:numId="4">
    <w:abstractNumId w:val="7"/>
  </w:num>
  <w:num w:numId="5">
    <w:abstractNumId w:val="3"/>
  </w:num>
  <w:num w:numId="6">
    <w:abstractNumId w:val="4"/>
  </w:num>
  <w:num w:numId="7">
    <w:abstractNumId w:val="15"/>
  </w:num>
  <w:num w:numId="8">
    <w:abstractNumId w:val="2"/>
  </w:num>
  <w:num w:numId="9">
    <w:abstractNumId w:val="6"/>
  </w:num>
  <w:num w:numId="10">
    <w:abstractNumId w:val="18"/>
  </w:num>
  <w:num w:numId="11">
    <w:abstractNumId w:val="8"/>
  </w:num>
  <w:num w:numId="12">
    <w:abstractNumId w:val="11"/>
  </w:num>
  <w:num w:numId="13">
    <w:abstractNumId w:val="17"/>
  </w:num>
  <w:num w:numId="14">
    <w:abstractNumId w:val="14"/>
  </w:num>
  <w:num w:numId="15">
    <w:abstractNumId w:val="0"/>
  </w:num>
  <w:num w:numId="16">
    <w:abstractNumId w:val="1"/>
  </w:num>
  <w:num w:numId="17">
    <w:abstractNumId w:val="16"/>
  </w:num>
  <w:num w:numId="18">
    <w:abstractNumId w:val="5"/>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12D84"/>
    <w:rsid w:val="000201A9"/>
    <w:rsid w:val="000203BA"/>
    <w:rsid w:val="00021B99"/>
    <w:rsid w:val="00031221"/>
    <w:rsid w:val="000326B5"/>
    <w:rsid w:val="00042B34"/>
    <w:rsid w:val="000517B9"/>
    <w:rsid w:val="00054236"/>
    <w:rsid w:val="0007392E"/>
    <w:rsid w:val="000C0D16"/>
    <w:rsid w:val="000C13EE"/>
    <w:rsid w:val="000D0A0A"/>
    <w:rsid w:val="000D7E3F"/>
    <w:rsid w:val="000F558A"/>
    <w:rsid w:val="001005CC"/>
    <w:rsid w:val="00111564"/>
    <w:rsid w:val="00123BD3"/>
    <w:rsid w:val="00133E0D"/>
    <w:rsid w:val="00134EDB"/>
    <w:rsid w:val="00137BD3"/>
    <w:rsid w:val="0014413C"/>
    <w:rsid w:val="00151042"/>
    <w:rsid w:val="00154FF2"/>
    <w:rsid w:val="00160C8F"/>
    <w:rsid w:val="00165A58"/>
    <w:rsid w:val="00172B80"/>
    <w:rsid w:val="001947E7"/>
    <w:rsid w:val="001A17EC"/>
    <w:rsid w:val="001B4CCB"/>
    <w:rsid w:val="001E36E9"/>
    <w:rsid w:val="001F6BB4"/>
    <w:rsid w:val="001F7143"/>
    <w:rsid w:val="001F7C4F"/>
    <w:rsid w:val="0021036C"/>
    <w:rsid w:val="00222BFF"/>
    <w:rsid w:val="00223AA5"/>
    <w:rsid w:val="002415E5"/>
    <w:rsid w:val="00255105"/>
    <w:rsid w:val="00255E42"/>
    <w:rsid w:val="00280C54"/>
    <w:rsid w:val="00295200"/>
    <w:rsid w:val="00295DBF"/>
    <w:rsid w:val="002B630B"/>
    <w:rsid w:val="002C2D62"/>
    <w:rsid w:val="002C35C2"/>
    <w:rsid w:val="002C3D92"/>
    <w:rsid w:val="002D303F"/>
    <w:rsid w:val="002D4503"/>
    <w:rsid w:val="002D58E9"/>
    <w:rsid w:val="002E3279"/>
    <w:rsid w:val="002E7009"/>
    <w:rsid w:val="002F5071"/>
    <w:rsid w:val="003211B2"/>
    <w:rsid w:val="0034026B"/>
    <w:rsid w:val="003444FD"/>
    <w:rsid w:val="00357618"/>
    <w:rsid w:val="00360341"/>
    <w:rsid w:val="00360E6D"/>
    <w:rsid w:val="00366A60"/>
    <w:rsid w:val="00372506"/>
    <w:rsid w:val="00374374"/>
    <w:rsid w:val="00380AA8"/>
    <w:rsid w:val="00397077"/>
    <w:rsid w:val="003A2D63"/>
    <w:rsid w:val="003A4509"/>
    <w:rsid w:val="003A7724"/>
    <w:rsid w:val="003B31CB"/>
    <w:rsid w:val="003B42E8"/>
    <w:rsid w:val="003C1573"/>
    <w:rsid w:val="003C4AA5"/>
    <w:rsid w:val="003C587E"/>
    <w:rsid w:val="003E7B03"/>
    <w:rsid w:val="003F184B"/>
    <w:rsid w:val="003F2BD5"/>
    <w:rsid w:val="00406CC0"/>
    <w:rsid w:val="0041245C"/>
    <w:rsid w:val="00414D20"/>
    <w:rsid w:val="00424DBD"/>
    <w:rsid w:val="004328DC"/>
    <w:rsid w:val="00432E49"/>
    <w:rsid w:val="004521A6"/>
    <w:rsid w:val="004766E0"/>
    <w:rsid w:val="00484485"/>
    <w:rsid w:val="00485A84"/>
    <w:rsid w:val="004A1309"/>
    <w:rsid w:val="004A34B2"/>
    <w:rsid w:val="004B0A06"/>
    <w:rsid w:val="004B353A"/>
    <w:rsid w:val="004B4520"/>
    <w:rsid w:val="004D7C7B"/>
    <w:rsid w:val="004F0AC6"/>
    <w:rsid w:val="004F157D"/>
    <w:rsid w:val="004F2129"/>
    <w:rsid w:val="004F62CD"/>
    <w:rsid w:val="004F79F5"/>
    <w:rsid w:val="00504B8A"/>
    <w:rsid w:val="005063A1"/>
    <w:rsid w:val="005112EC"/>
    <w:rsid w:val="00514F52"/>
    <w:rsid w:val="005169F4"/>
    <w:rsid w:val="00526E11"/>
    <w:rsid w:val="0054027F"/>
    <w:rsid w:val="005427A7"/>
    <w:rsid w:val="00543233"/>
    <w:rsid w:val="00554EDC"/>
    <w:rsid w:val="0056213F"/>
    <w:rsid w:val="00567220"/>
    <w:rsid w:val="005672DF"/>
    <w:rsid w:val="00571D39"/>
    <w:rsid w:val="0058028B"/>
    <w:rsid w:val="005856B3"/>
    <w:rsid w:val="00587FDC"/>
    <w:rsid w:val="005914D8"/>
    <w:rsid w:val="00596BB2"/>
    <w:rsid w:val="005C4092"/>
    <w:rsid w:val="005C77EE"/>
    <w:rsid w:val="005D3C03"/>
    <w:rsid w:val="005E0845"/>
    <w:rsid w:val="005E1AB7"/>
    <w:rsid w:val="005E2458"/>
    <w:rsid w:val="005E66D3"/>
    <w:rsid w:val="00602229"/>
    <w:rsid w:val="00611B27"/>
    <w:rsid w:val="0062537E"/>
    <w:rsid w:val="006266EF"/>
    <w:rsid w:val="00632C71"/>
    <w:rsid w:val="00646BB2"/>
    <w:rsid w:val="00647A74"/>
    <w:rsid w:val="00647E22"/>
    <w:rsid w:val="00661774"/>
    <w:rsid w:val="006636F5"/>
    <w:rsid w:val="00673DD2"/>
    <w:rsid w:val="00685BCE"/>
    <w:rsid w:val="0069493F"/>
    <w:rsid w:val="00696C54"/>
    <w:rsid w:val="006979A3"/>
    <w:rsid w:val="006B2605"/>
    <w:rsid w:val="006B44BB"/>
    <w:rsid w:val="006B657C"/>
    <w:rsid w:val="006B7B50"/>
    <w:rsid w:val="006C029B"/>
    <w:rsid w:val="006D060C"/>
    <w:rsid w:val="006D748E"/>
    <w:rsid w:val="006F408B"/>
    <w:rsid w:val="007214A7"/>
    <w:rsid w:val="00735E16"/>
    <w:rsid w:val="00743852"/>
    <w:rsid w:val="007519BF"/>
    <w:rsid w:val="00761C0F"/>
    <w:rsid w:val="00771AFF"/>
    <w:rsid w:val="0077543B"/>
    <w:rsid w:val="007845FE"/>
    <w:rsid w:val="007872FD"/>
    <w:rsid w:val="00793E30"/>
    <w:rsid w:val="007B0223"/>
    <w:rsid w:val="007C0642"/>
    <w:rsid w:val="007C659B"/>
    <w:rsid w:val="007F4957"/>
    <w:rsid w:val="00810246"/>
    <w:rsid w:val="00850D74"/>
    <w:rsid w:val="00857137"/>
    <w:rsid w:val="008607E4"/>
    <w:rsid w:val="0086528E"/>
    <w:rsid w:val="00871172"/>
    <w:rsid w:val="00883ADE"/>
    <w:rsid w:val="00887680"/>
    <w:rsid w:val="008971A4"/>
    <w:rsid w:val="008A14BE"/>
    <w:rsid w:val="008A4247"/>
    <w:rsid w:val="008A78C6"/>
    <w:rsid w:val="008A7A6B"/>
    <w:rsid w:val="008B030C"/>
    <w:rsid w:val="008B29B6"/>
    <w:rsid w:val="008D35BD"/>
    <w:rsid w:val="008E2D00"/>
    <w:rsid w:val="008F4CA7"/>
    <w:rsid w:val="00900482"/>
    <w:rsid w:val="0090147B"/>
    <w:rsid w:val="009033B3"/>
    <w:rsid w:val="00910550"/>
    <w:rsid w:val="00920744"/>
    <w:rsid w:val="00921426"/>
    <w:rsid w:val="0092610B"/>
    <w:rsid w:val="0092756A"/>
    <w:rsid w:val="00932C22"/>
    <w:rsid w:val="0094025E"/>
    <w:rsid w:val="00942534"/>
    <w:rsid w:val="009510B9"/>
    <w:rsid w:val="00955D80"/>
    <w:rsid w:val="0096502F"/>
    <w:rsid w:val="00966A0B"/>
    <w:rsid w:val="00985B02"/>
    <w:rsid w:val="00993A70"/>
    <w:rsid w:val="009A27A4"/>
    <w:rsid w:val="009A63B2"/>
    <w:rsid w:val="009B0BF9"/>
    <w:rsid w:val="009B7932"/>
    <w:rsid w:val="009D1788"/>
    <w:rsid w:val="009D5AFF"/>
    <w:rsid w:val="009D6E5B"/>
    <w:rsid w:val="009F26E9"/>
    <w:rsid w:val="00A03229"/>
    <w:rsid w:val="00A11CBC"/>
    <w:rsid w:val="00A1538A"/>
    <w:rsid w:val="00A21E10"/>
    <w:rsid w:val="00A22D02"/>
    <w:rsid w:val="00A238F5"/>
    <w:rsid w:val="00A56375"/>
    <w:rsid w:val="00A57E05"/>
    <w:rsid w:val="00A71373"/>
    <w:rsid w:val="00A8306E"/>
    <w:rsid w:val="00A8376E"/>
    <w:rsid w:val="00A87282"/>
    <w:rsid w:val="00A91923"/>
    <w:rsid w:val="00A931A6"/>
    <w:rsid w:val="00A94788"/>
    <w:rsid w:val="00A9496A"/>
    <w:rsid w:val="00A97285"/>
    <w:rsid w:val="00A9759E"/>
    <w:rsid w:val="00A97803"/>
    <w:rsid w:val="00AA5121"/>
    <w:rsid w:val="00AB391B"/>
    <w:rsid w:val="00AB5FB8"/>
    <w:rsid w:val="00AB7308"/>
    <w:rsid w:val="00AC53CA"/>
    <w:rsid w:val="00AC7CD8"/>
    <w:rsid w:val="00AE1C37"/>
    <w:rsid w:val="00AF08EC"/>
    <w:rsid w:val="00AF3BC4"/>
    <w:rsid w:val="00AF58B3"/>
    <w:rsid w:val="00B34A40"/>
    <w:rsid w:val="00B71CC1"/>
    <w:rsid w:val="00B7459B"/>
    <w:rsid w:val="00B74E26"/>
    <w:rsid w:val="00B81791"/>
    <w:rsid w:val="00B85089"/>
    <w:rsid w:val="00B91E3B"/>
    <w:rsid w:val="00B9260A"/>
    <w:rsid w:val="00BB75B4"/>
    <w:rsid w:val="00BD0939"/>
    <w:rsid w:val="00BD1541"/>
    <w:rsid w:val="00BE0D49"/>
    <w:rsid w:val="00BE360F"/>
    <w:rsid w:val="00BE65AC"/>
    <w:rsid w:val="00BE660D"/>
    <w:rsid w:val="00C04C17"/>
    <w:rsid w:val="00C121BD"/>
    <w:rsid w:val="00C33FC1"/>
    <w:rsid w:val="00C400A4"/>
    <w:rsid w:val="00C41656"/>
    <w:rsid w:val="00C439A1"/>
    <w:rsid w:val="00C52226"/>
    <w:rsid w:val="00C534F0"/>
    <w:rsid w:val="00C62857"/>
    <w:rsid w:val="00C6368D"/>
    <w:rsid w:val="00C656E9"/>
    <w:rsid w:val="00C75FCA"/>
    <w:rsid w:val="00C857E0"/>
    <w:rsid w:val="00C86CA0"/>
    <w:rsid w:val="00CA233B"/>
    <w:rsid w:val="00CB0C47"/>
    <w:rsid w:val="00CB24C9"/>
    <w:rsid w:val="00CC1E5A"/>
    <w:rsid w:val="00CC27A8"/>
    <w:rsid w:val="00CC3E33"/>
    <w:rsid w:val="00CC59AB"/>
    <w:rsid w:val="00CF3E59"/>
    <w:rsid w:val="00D2561C"/>
    <w:rsid w:val="00D342D4"/>
    <w:rsid w:val="00D4279B"/>
    <w:rsid w:val="00D54890"/>
    <w:rsid w:val="00D6351F"/>
    <w:rsid w:val="00D72B53"/>
    <w:rsid w:val="00D752E9"/>
    <w:rsid w:val="00D75FEA"/>
    <w:rsid w:val="00D86122"/>
    <w:rsid w:val="00D877E7"/>
    <w:rsid w:val="00D90BDC"/>
    <w:rsid w:val="00D92BE4"/>
    <w:rsid w:val="00D94570"/>
    <w:rsid w:val="00DA30D1"/>
    <w:rsid w:val="00DB3437"/>
    <w:rsid w:val="00DB61B8"/>
    <w:rsid w:val="00DC6B46"/>
    <w:rsid w:val="00DC74B9"/>
    <w:rsid w:val="00DE2F2B"/>
    <w:rsid w:val="00DE7302"/>
    <w:rsid w:val="00DF73B5"/>
    <w:rsid w:val="00E21999"/>
    <w:rsid w:val="00E21BE9"/>
    <w:rsid w:val="00E22F7A"/>
    <w:rsid w:val="00E231E5"/>
    <w:rsid w:val="00E33EE2"/>
    <w:rsid w:val="00E34F38"/>
    <w:rsid w:val="00E44B36"/>
    <w:rsid w:val="00E4649D"/>
    <w:rsid w:val="00E478E2"/>
    <w:rsid w:val="00E51482"/>
    <w:rsid w:val="00E5766B"/>
    <w:rsid w:val="00E57AB3"/>
    <w:rsid w:val="00E65CD6"/>
    <w:rsid w:val="00E729FB"/>
    <w:rsid w:val="00E73920"/>
    <w:rsid w:val="00E91AE5"/>
    <w:rsid w:val="00E91D4A"/>
    <w:rsid w:val="00EA1FDE"/>
    <w:rsid w:val="00EA39C9"/>
    <w:rsid w:val="00EA3C79"/>
    <w:rsid w:val="00EB78C0"/>
    <w:rsid w:val="00EC6B11"/>
    <w:rsid w:val="00ED17E2"/>
    <w:rsid w:val="00ED201B"/>
    <w:rsid w:val="00ED28E4"/>
    <w:rsid w:val="00ED2A22"/>
    <w:rsid w:val="00ED4636"/>
    <w:rsid w:val="00ED4DBA"/>
    <w:rsid w:val="00ED646C"/>
    <w:rsid w:val="00EE14AD"/>
    <w:rsid w:val="00EF04B3"/>
    <w:rsid w:val="00F02A05"/>
    <w:rsid w:val="00F131CD"/>
    <w:rsid w:val="00F27F91"/>
    <w:rsid w:val="00F37336"/>
    <w:rsid w:val="00F37749"/>
    <w:rsid w:val="00F424B4"/>
    <w:rsid w:val="00F44B77"/>
    <w:rsid w:val="00F47B8C"/>
    <w:rsid w:val="00F53C1A"/>
    <w:rsid w:val="00F707CA"/>
    <w:rsid w:val="00F70A0F"/>
    <w:rsid w:val="00F75EE2"/>
    <w:rsid w:val="00F831AF"/>
    <w:rsid w:val="00F90498"/>
    <w:rsid w:val="00FA2A95"/>
    <w:rsid w:val="00FC56AD"/>
    <w:rsid w:val="00FD1092"/>
    <w:rsid w:val="00FD20FC"/>
    <w:rsid w:val="00FE64E6"/>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karlovarsky.cz/dotace/Stranky/Prehled-dotace.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ml@marianskelazne.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karlovar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false</RoutingEnabled>
    <MigrationSourceURL xmlns="c9e48692-194e-417d-af40-42e3d4ef737b"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1B761-CA0F-4D13-B88F-91EFF563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E12E8C-B28E-4CFF-AB96-0A3C224F20FB}">
  <ds:schemaRefs>
    <ds:schemaRef ds:uri="http://schemas.openxmlformats.org/package/2006/metadata/core-properties"/>
    <ds:schemaRef ds:uri="http://schemas.microsoft.com/office/2006/documentManagement/types"/>
    <ds:schemaRef ds:uri="http://schemas.microsoft.com/office/infopath/2007/PartnerControls"/>
    <ds:schemaRef ds:uri="c9e48692-194e-417d-af40-42e3d4ef737b"/>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AC8E247-BB21-4787-9077-5D1F90DB7416}">
  <ds:schemaRefs>
    <ds:schemaRef ds:uri="http://schemas.microsoft.com/sharepoint/v3/contenttype/forms"/>
  </ds:schemaRefs>
</ds:datastoreItem>
</file>

<file path=customXml/itemProps4.xml><?xml version="1.0" encoding="utf-8"?>
<ds:datastoreItem xmlns:ds="http://schemas.openxmlformats.org/officeDocument/2006/customXml" ds:itemID="{8528EE66-CDF8-4F86-BB9D-2A54A152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2625</Words>
  <Characters>15493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Vratislav Smoleja</dc:creator>
  <cp:lastModifiedBy>Baranovská Helena</cp:lastModifiedBy>
  <cp:revision>2</cp:revision>
  <cp:lastPrinted>2021-02-15T08:13:00Z</cp:lastPrinted>
  <dcterms:created xsi:type="dcterms:W3CDTF">2021-02-16T07:32:00Z</dcterms:created>
  <dcterms:modified xsi:type="dcterms:W3CDTF">2021-02-16T07:32:00Z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