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EA0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4F4BBF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4F4BBF">
        <w:trPr>
          <w:cantSplit/>
        </w:trPr>
        <w:tc>
          <w:tcPr>
            <w:tcW w:w="7430" w:type="dxa"/>
            <w:gridSpan w:val="16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770/3570/21</w:t>
            </w:r>
          </w:p>
        </w:tc>
      </w:tr>
      <w:tr w:rsidR="004F4BBF">
        <w:trPr>
          <w:cantSplit/>
        </w:trPr>
        <w:tc>
          <w:tcPr>
            <w:tcW w:w="5384" w:type="dxa"/>
            <w:gridSpan w:val="1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4F4BBF">
        <w:trPr>
          <w:cantSplit/>
        </w:trPr>
        <w:tc>
          <w:tcPr>
            <w:tcW w:w="5384" w:type="dxa"/>
            <w:gridSpan w:val="1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5384" w:type="dxa"/>
            <w:gridSpan w:val="1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4F4BBF">
        <w:trPr>
          <w:cantSplit/>
        </w:trPr>
        <w:tc>
          <w:tcPr>
            <w:tcW w:w="5384" w:type="dxa"/>
            <w:gridSpan w:val="1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5384" w:type="dxa"/>
            <w:gridSpan w:val="1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5384" w:type="dxa"/>
            <w:gridSpan w:val="1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2692" w:type="dxa"/>
            <w:gridSpan w:val="7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16.02.2021</w:t>
            </w:r>
          </w:p>
        </w:tc>
      </w:tr>
      <w:tr w:rsidR="004F4BB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4F4BBF">
        <w:trPr>
          <w:cantSplit/>
        </w:trPr>
        <w:tc>
          <w:tcPr>
            <w:tcW w:w="5384" w:type="dxa"/>
            <w:gridSpan w:val="1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5384" w:type="dxa"/>
            <w:gridSpan w:val="1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F4BBF">
        <w:trPr>
          <w:cantSplit/>
        </w:trPr>
        <w:tc>
          <w:tcPr>
            <w:tcW w:w="2261" w:type="dxa"/>
            <w:gridSpan w:val="5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4F4BBF" w:rsidRDefault="00EA0EE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140 000,00</w:t>
            </w:r>
          </w:p>
        </w:tc>
        <w:tc>
          <w:tcPr>
            <w:tcW w:w="2693" w:type="dxa"/>
            <w:gridSpan w:val="4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1750 ks elektronických stravenek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2153" w:type="dxa"/>
            <w:gridSpan w:val="4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4F4BBF">
        <w:trPr>
          <w:cantSplit/>
        </w:trPr>
        <w:tc>
          <w:tcPr>
            <w:tcW w:w="753" w:type="dxa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</w:t>
            </w:r>
            <w:r>
              <w:rPr>
                <w:rFonts w:ascii="Times New Roman" w:hAnsi="Times New Roman"/>
                <w:sz w:val="14"/>
              </w:rPr>
              <w:t>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</w:t>
            </w:r>
            <w:r>
              <w:rPr>
                <w:rFonts w:ascii="Times New Roman" w:hAnsi="Times New Roman"/>
                <w:sz w:val="14"/>
              </w:rPr>
              <w:t>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</w:t>
            </w:r>
            <w:r>
              <w:rPr>
                <w:rFonts w:ascii="Times New Roman" w:hAnsi="Times New Roman"/>
                <w:sz w:val="14"/>
              </w:rPr>
              <w:t>očátku s účinky případného bezdůvodného obohacení.</w:t>
            </w:r>
          </w:p>
        </w:tc>
      </w:tr>
      <w:tr w:rsidR="004F4BB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2584" w:type="dxa"/>
            <w:gridSpan w:val="6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2584" w:type="dxa"/>
            <w:gridSpan w:val="6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2584" w:type="dxa"/>
            <w:gridSpan w:val="6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4F4BBF" w:rsidRDefault="00EA0E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4F4BBF">
        <w:trPr>
          <w:cantSplit/>
        </w:trPr>
        <w:tc>
          <w:tcPr>
            <w:tcW w:w="2584" w:type="dxa"/>
            <w:gridSpan w:val="6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4F4BBF" w:rsidRDefault="00EA0E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4F4BB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objednávky </w:t>
            </w:r>
            <w:r>
              <w:rPr>
                <w:rFonts w:ascii="Times New Roman" w:hAnsi="Times New Roman"/>
                <w:b/>
                <w:sz w:val="18"/>
              </w:rPr>
              <w:t>zašlete společně s fakturou. Pokud nebude u došlé faktury přiložena objednávka města, automaticky dojde k jejímu vrácení bez její evidence.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4BBF">
        <w:trPr>
          <w:cantSplit/>
        </w:trPr>
        <w:tc>
          <w:tcPr>
            <w:tcW w:w="5492" w:type="dxa"/>
            <w:gridSpan w:val="12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4F4BBF" w:rsidRDefault="00EA0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4F4BBF">
        <w:trPr>
          <w:cantSplit/>
        </w:trPr>
        <w:tc>
          <w:tcPr>
            <w:tcW w:w="5492" w:type="dxa"/>
            <w:gridSpan w:val="12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</w:t>
            </w:r>
            <w:r>
              <w:rPr>
                <w:rFonts w:ascii="Times New Roman" w:hAnsi="Times New Roman"/>
                <w:b/>
                <w:sz w:val="18"/>
              </w:rPr>
              <w:t>prostého e-mailu)</w:t>
            </w:r>
          </w:p>
        </w:tc>
        <w:tc>
          <w:tcPr>
            <w:tcW w:w="5277" w:type="dxa"/>
            <w:gridSpan w:val="9"/>
          </w:tcPr>
          <w:p w:rsidR="004F4BBF" w:rsidRDefault="00EA0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4F4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F4BBF">
        <w:trPr>
          <w:cantSplit/>
        </w:trPr>
        <w:tc>
          <w:tcPr>
            <w:tcW w:w="10769" w:type="dxa"/>
            <w:gridSpan w:val="21"/>
          </w:tcPr>
          <w:p w:rsidR="004F4BBF" w:rsidRDefault="00EA0EE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EA0EEB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BF"/>
    <w:rsid w:val="004F4BBF"/>
    <w:rsid w:val="00E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AFF33-86CC-47ED-A0B7-A0EB9945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2021-02-16T10:49:00Z</dcterms:created>
  <dcterms:modified xsi:type="dcterms:W3CDTF">2021-02-16T10:49:00Z</dcterms:modified>
</cp:coreProperties>
</file>