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CA58" w14:textId="77777777" w:rsidR="00AD7965" w:rsidRDefault="00AD7965" w:rsidP="00AD7965">
      <w:r>
        <w:tab/>
      </w:r>
      <w:r>
        <w:tab/>
      </w:r>
    </w:p>
    <w:p w14:paraId="690E649D"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836C249" w14:textId="77777777" w:rsidR="009B10AF" w:rsidRPr="00AD3246" w:rsidRDefault="009B10AF" w:rsidP="009038A4">
      <w:pPr>
        <w:jc w:val="center"/>
        <w:rPr>
          <w:rFonts w:cs="Arial"/>
          <w:sz w:val="20"/>
          <w:szCs w:val="20"/>
        </w:rPr>
      </w:pPr>
      <w:r w:rsidRPr="00AD3246">
        <w:rPr>
          <w:rFonts w:cs="Arial"/>
          <w:sz w:val="20"/>
          <w:szCs w:val="20"/>
        </w:rPr>
        <w:t>uzavřená v souladu s § 2586 a násl. zákona č. 89/2012 Sb., občanského zákoníku, ve znění pozdějších předpisů (dále jen „občanský zákoník“), (dále jen „smlouva“)</w:t>
      </w:r>
    </w:p>
    <w:p w14:paraId="17C84FE6" w14:textId="77777777" w:rsidR="009B10AF" w:rsidRPr="00AD3246" w:rsidRDefault="009B10AF" w:rsidP="00AD3246">
      <w:pPr>
        <w:jc w:val="center"/>
        <w:rPr>
          <w:rFonts w:cs="Arial"/>
          <w:b/>
          <w:sz w:val="20"/>
          <w:szCs w:val="20"/>
        </w:rPr>
      </w:pPr>
    </w:p>
    <w:p w14:paraId="7AADFB2D" w14:textId="62A933D7" w:rsidR="008E3236" w:rsidRPr="00D74A50" w:rsidRDefault="001D562F" w:rsidP="008E3236">
      <w:pPr>
        <w:ind w:left="1416" w:hanging="1416"/>
        <w:jc w:val="center"/>
        <w:rPr>
          <w:rFonts w:cs="Arial"/>
          <w:b/>
          <w:szCs w:val="22"/>
        </w:rPr>
      </w:pPr>
      <w:r>
        <w:rPr>
          <w:rFonts w:cs="Arial"/>
          <w:b/>
          <w:szCs w:val="22"/>
        </w:rPr>
        <w:t xml:space="preserve">      </w:t>
      </w:r>
      <w:r w:rsidR="008E3236" w:rsidRPr="00D74A50">
        <w:rPr>
          <w:rFonts w:cs="Arial"/>
          <w:b/>
          <w:szCs w:val="22"/>
        </w:rPr>
        <w:t xml:space="preserve">č. smlouvy </w:t>
      </w:r>
      <w:r w:rsidR="00E343DF">
        <w:rPr>
          <w:rFonts w:cs="Arial"/>
          <w:b/>
          <w:szCs w:val="22"/>
        </w:rPr>
        <w:t>zhotovitel</w:t>
      </w:r>
      <w:r w:rsidR="008E3236" w:rsidRPr="00D74A50">
        <w:rPr>
          <w:rFonts w:cs="Arial"/>
          <w:b/>
          <w:szCs w:val="22"/>
        </w:rPr>
        <w:t>e</w:t>
      </w:r>
      <w:r w:rsidR="009577CF">
        <w:rPr>
          <w:rFonts w:cs="Arial"/>
          <w:b/>
          <w:szCs w:val="22"/>
        </w:rPr>
        <w:t>:</w:t>
      </w:r>
      <w:r w:rsidR="0037134D">
        <w:rPr>
          <w:rFonts w:cs="Arial"/>
          <w:b/>
          <w:szCs w:val="22"/>
        </w:rPr>
        <w:tab/>
      </w:r>
      <w:r>
        <w:rPr>
          <w:rFonts w:cs="Arial"/>
          <w:b/>
          <w:szCs w:val="22"/>
        </w:rPr>
        <w:t xml:space="preserve"> </w:t>
      </w:r>
      <w:r w:rsidR="001C3E79">
        <w:rPr>
          <w:rFonts w:cs="Arial"/>
          <w:b/>
          <w:szCs w:val="22"/>
        </w:rPr>
        <w:t xml:space="preserve"> </w:t>
      </w:r>
      <w:r>
        <w:rPr>
          <w:rFonts w:cs="Arial"/>
          <w:b/>
          <w:szCs w:val="22"/>
        </w:rPr>
        <w:t xml:space="preserve">  </w:t>
      </w:r>
      <w:r w:rsidR="005C1472">
        <w:rPr>
          <w:rFonts w:cs="Arial"/>
          <w:b/>
          <w:szCs w:val="22"/>
        </w:rPr>
        <w:t>A2348/21</w:t>
      </w:r>
      <w:r w:rsidR="0037134D">
        <w:rPr>
          <w:rFonts w:cs="Arial"/>
          <w:b/>
          <w:szCs w:val="22"/>
        </w:rPr>
        <w:tab/>
      </w:r>
    </w:p>
    <w:p w14:paraId="7F89D844" w14:textId="02BE8962"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1C3E79">
        <w:rPr>
          <w:rFonts w:cs="Arial"/>
          <w:b/>
          <w:szCs w:val="22"/>
        </w:rPr>
        <w:t>105/</w:t>
      </w:r>
      <w:r w:rsidR="00E436F4">
        <w:rPr>
          <w:rFonts w:cs="Arial"/>
          <w:b/>
          <w:szCs w:val="22"/>
        </w:rPr>
        <w:t>202</w:t>
      </w:r>
      <w:r w:rsidR="001C3E79">
        <w:rPr>
          <w:rFonts w:cs="Arial"/>
          <w:b/>
          <w:szCs w:val="22"/>
        </w:rPr>
        <w:t>1</w:t>
      </w:r>
    </w:p>
    <w:p w14:paraId="663AB0B2" w14:textId="77777777" w:rsidR="008E3236" w:rsidRPr="00915416" w:rsidRDefault="008E3236" w:rsidP="008E3236">
      <w:pPr>
        <w:rPr>
          <w:rFonts w:cs="Arial"/>
          <w:b/>
        </w:rPr>
      </w:pPr>
    </w:p>
    <w:p w14:paraId="74999093"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15929C1D" w14:textId="77777777" w:rsidR="00AD3246" w:rsidRDefault="00AD3246" w:rsidP="00032856">
      <w:pPr>
        <w:jc w:val="center"/>
        <w:rPr>
          <w:rFonts w:cs="Arial"/>
          <w:b/>
        </w:rPr>
      </w:pPr>
    </w:p>
    <w:p w14:paraId="05C6C743" w14:textId="5989C68B" w:rsidR="00032856" w:rsidRPr="00F01557" w:rsidRDefault="009E0260" w:rsidP="00032856">
      <w:pPr>
        <w:jc w:val="center"/>
        <w:rPr>
          <w:rFonts w:cs="Arial"/>
        </w:rPr>
      </w:pPr>
      <w:r w:rsidRPr="009E0260">
        <w:rPr>
          <w:rFonts w:cs="Arial"/>
          <w:b/>
        </w:rPr>
        <w:t xml:space="preserve">VD Podhora </w:t>
      </w:r>
      <w:r>
        <w:rPr>
          <w:rFonts w:cs="Arial"/>
          <w:b/>
        </w:rPr>
        <w:t>–</w:t>
      </w:r>
      <w:r w:rsidRPr="009E0260">
        <w:rPr>
          <w:rFonts w:cs="Arial"/>
          <w:b/>
        </w:rPr>
        <w:t xml:space="preserve"> česle</w:t>
      </w:r>
      <w:r>
        <w:rPr>
          <w:rFonts w:cs="Arial"/>
          <w:b/>
        </w:rPr>
        <w:t xml:space="preserve"> </w:t>
      </w:r>
      <w:r w:rsidR="00680069" w:rsidRPr="00F01557">
        <w:rPr>
          <w:rFonts w:cs="Arial"/>
          <w:b/>
        </w:rPr>
        <w:t>– projektová dokumentace</w:t>
      </w:r>
      <w:r w:rsidR="00335EC3">
        <w:rPr>
          <w:rFonts w:cs="Arial"/>
          <w:b/>
        </w:rPr>
        <w:t xml:space="preserve"> (DSJ)</w:t>
      </w:r>
    </w:p>
    <w:p w14:paraId="35D71A6D" w14:textId="77777777" w:rsidR="008E3236" w:rsidRPr="0037134D" w:rsidRDefault="008E3236" w:rsidP="008E3236">
      <w:pPr>
        <w:tabs>
          <w:tab w:val="left" w:pos="4080"/>
        </w:tabs>
        <w:rPr>
          <w:rFonts w:cs="Arial"/>
          <w:b/>
          <w:szCs w:val="22"/>
        </w:rPr>
      </w:pPr>
    </w:p>
    <w:p w14:paraId="181D8D35"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40BEFA47" w14:textId="77777777" w:rsidR="008E3236" w:rsidRPr="00D74A50" w:rsidRDefault="008E3236" w:rsidP="008E3236">
      <w:pPr>
        <w:rPr>
          <w:rFonts w:cs="Arial"/>
          <w:szCs w:val="22"/>
        </w:rPr>
      </w:pPr>
    </w:p>
    <w:p w14:paraId="79944F54" w14:textId="77777777" w:rsidR="008E3236" w:rsidRPr="00D74A50" w:rsidRDefault="008E3236" w:rsidP="008E323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49B44C0A" w14:textId="5BE2B6F3" w:rsidR="008E3236" w:rsidRPr="00D74A50" w:rsidRDefault="00AD324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24D605A9"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41A3D8B2"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47BBA930" w14:textId="53F62C88" w:rsidR="0015074C" w:rsidRPr="00A451E8" w:rsidRDefault="00AD3246" w:rsidP="0015074C">
      <w:pPr>
        <w:tabs>
          <w:tab w:val="left" w:pos="3960"/>
        </w:tabs>
        <w:ind w:left="3969" w:hanging="3969"/>
        <w:rPr>
          <w:rFonts w:ascii="Arial CE" w:hAnsi="Arial CE"/>
          <w:color w:val="000000"/>
          <w:szCs w:val="22"/>
        </w:rPr>
      </w:pPr>
      <w:r>
        <w:rPr>
          <w:rFonts w:ascii="Arial CE" w:hAnsi="Arial CE"/>
          <w:color w:val="000000"/>
          <w:szCs w:val="22"/>
        </w:rPr>
        <w:t>s</w:t>
      </w:r>
      <w:r w:rsidR="0015074C" w:rsidRPr="00A451E8">
        <w:rPr>
          <w:rFonts w:ascii="Arial CE" w:hAnsi="Arial CE"/>
          <w:color w:val="000000"/>
          <w:szCs w:val="22"/>
        </w:rPr>
        <w:t xml:space="preserve">tatutární orgán: </w:t>
      </w:r>
      <w:r w:rsidR="0015074C" w:rsidRPr="00A451E8">
        <w:rPr>
          <w:rFonts w:ascii="Arial CE" w:hAnsi="Arial CE"/>
          <w:color w:val="000000"/>
          <w:szCs w:val="22"/>
        </w:rPr>
        <w:tab/>
        <w:t xml:space="preserve"> </w:t>
      </w:r>
    </w:p>
    <w:p w14:paraId="7D403AC2" w14:textId="26173958"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241B1D30" w14:textId="648D0546" w:rsidR="00335EC3" w:rsidRDefault="00335EC3" w:rsidP="00335EC3">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vedoucí odboru Obchodní přípravy investic </w:t>
      </w:r>
    </w:p>
    <w:p w14:paraId="11104D83" w14:textId="77777777" w:rsidR="004C45B1" w:rsidRPr="009038A4" w:rsidRDefault="004C45B1" w:rsidP="00335EC3">
      <w:pPr>
        <w:tabs>
          <w:tab w:val="left" w:pos="3960"/>
        </w:tabs>
        <w:ind w:left="3969" w:hanging="3969"/>
        <w:rPr>
          <w:rFonts w:cs="Arial"/>
          <w:szCs w:val="22"/>
        </w:rPr>
      </w:pPr>
    </w:p>
    <w:p w14:paraId="39F4EE67" w14:textId="77777777" w:rsidR="00A850BA" w:rsidRDefault="00A850BA" w:rsidP="00A850BA">
      <w:pPr>
        <w:tabs>
          <w:tab w:val="left" w:pos="3960"/>
        </w:tabs>
        <w:autoSpaceDE w:val="0"/>
        <w:autoSpaceDN w:val="0"/>
        <w:adjustRightInd w:val="0"/>
        <w:rPr>
          <w:rFonts w:cs="Arial"/>
          <w:color w:val="000000"/>
          <w:szCs w:val="22"/>
        </w:rPr>
      </w:pPr>
    </w:p>
    <w:p w14:paraId="710B8DFE" w14:textId="246DAFB6" w:rsidR="005A4063" w:rsidRDefault="009038A4" w:rsidP="004C45B1">
      <w:pPr>
        <w:tabs>
          <w:tab w:val="left" w:pos="3960"/>
        </w:tabs>
        <w:autoSpaceDE w:val="0"/>
        <w:autoSpaceDN w:val="0"/>
        <w:adjustRightInd w:val="0"/>
        <w:rPr>
          <w:rFonts w:cs="Arial"/>
          <w:color w:val="000000"/>
          <w:szCs w:val="22"/>
        </w:rPr>
      </w:pPr>
      <w:r w:rsidRPr="009038A4">
        <w:rPr>
          <w:rFonts w:cs="Arial"/>
          <w:color w:val="000000"/>
          <w:szCs w:val="22"/>
        </w:rPr>
        <w:t>z</w:t>
      </w:r>
      <w:r w:rsidR="00335EC3" w:rsidRPr="009038A4">
        <w:rPr>
          <w:rFonts w:cs="Arial"/>
          <w:color w:val="000000"/>
          <w:szCs w:val="22"/>
        </w:rPr>
        <w:t xml:space="preserve">ástupce </w:t>
      </w:r>
      <w:r w:rsidR="00A850BA">
        <w:rPr>
          <w:rFonts w:cs="Arial"/>
          <w:color w:val="000000"/>
          <w:szCs w:val="22"/>
        </w:rPr>
        <w:t>objednatele:</w:t>
      </w:r>
      <w:r w:rsidR="00335EC3" w:rsidRPr="009038A4">
        <w:rPr>
          <w:rFonts w:cs="Arial"/>
          <w:color w:val="000000"/>
          <w:szCs w:val="22"/>
        </w:rPr>
        <w:tab/>
      </w:r>
    </w:p>
    <w:p w14:paraId="1EFAA1BA" w14:textId="77777777" w:rsidR="004C45B1" w:rsidRDefault="004C45B1" w:rsidP="004C45B1">
      <w:pPr>
        <w:tabs>
          <w:tab w:val="left" w:pos="3960"/>
        </w:tabs>
        <w:autoSpaceDE w:val="0"/>
        <w:autoSpaceDN w:val="0"/>
        <w:adjustRightInd w:val="0"/>
        <w:rPr>
          <w:rFonts w:cs="Arial"/>
          <w:szCs w:val="22"/>
        </w:rPr>
      </w:pPr>
    </w:p>
    <w:p w14:paraId="0E711587" w14:textId="484F32EB" w:rsidR="00F639F1" w:rsidRPr="009038A4" w:rsidRDefault="00F639F1" w:rsidP="00AD3246">
      <w:pPr>
        <w:tabs>
          <w:tab w:val="left" w:pos="3960"/>
        </w:tabs>
        <w:autoSpaceDE w:val="0"/>
        <w:autoSpaceDN w:val="0"/>
        <w:adjustRightInd w:val="0"/>
        <w:rPr>
          <w:rStyle w:val="Hypertextovodkaz"/>
          <w:rFonts w:cs="Arial"/>
          <w:szCs w:val="22"/>
        </w:rPr>
      </w:pPr>
    </w:p>
    <w:p w14:paraId="23538EFF" w14:textId="101B106D" w:rsidR="008E3236" w:rsidRPr="009038A4" w:rsidRDefault="003B5F73" w:rsidP="00F639F1">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57A193E4" w14:textId="7951CD62"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6BCA04CD" w14:textId="77777777" w:rsidR="00AD3246" w:rsidRDefault="00AD3246" w:rsidP="008E3236">
      <w:pPr>
        <w:tabs>
          <w:tab w:val="left" w:pos="3960"/>
        </w:tabs>
        <w:rPr>
          <w:rFonts w:cs="Arial"/>
          <w:szCs w:val="22"/>
        </w:rPr>
      </w:pPr>
    </w:p>
    <w:p w14:paraId="6CB38810" w14:textId="252A88AC"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3E77BFC7" w14:textId="77777777" w:rsidR="008E3236" w:rsidRPr="00D74A50" w:rsidRDefault="008E3236" w:rsidP="008E3236">
      <w:pPr>
        <w:tabs>
          <w:tab w:val="left" w:pos="3960"/>
        </w:tabs>
        <w:rPr>
          <w:rFonts w:cs="Arial"/>
          <w:szCs w:val="22"/>
        </w:rPr>
      </w:pPr>
    </w:p>
    <w:p w14:paraId="130519C6"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5BA8AA9" w14:textId="77777777" w:rsidR="008E3236" w:rsidRPr="00D74A50" w:rsidRDefault="008E3236" w:rsidP="008E3236">
      <w:pPr>
        <w:tabs>
          <w:tab w:val="left" w:pos="3960"/>
        </w:tabs>
        <w:rPr>
          <w:rFonts w:cs="Arial"/>
          <w:b/>
          <w:szCs w:val="22"/>
        </w:rPr>
      </w:pPr>
    </w:p>
    <w:p w14:paraId="2066450C" w14:textId="77777777" w:rsidR="00C554B0" w:rsidRPr="000A37B0" w:rsidRDefault="00335EC3" w:rsidP="00C554B0">
      <w:pPr>
        <w:tabs>
          <w:tab w:val="left" w:pos="3960"/>
        </w:tabs>
        <w:spacing w:line="300" w:lineRule="atLeast"/>
        <w:rPr>
          <w:rFonts w:cs="Arial"/>
          <w:b/>
          <w:szCs w:val="22"/>
        </w:rPr>
      </w:pPr>
      <w:r>
        <w:rPr>
          <w:rFonts w:ascii="Arial CE" w:hAnsi="Arial CE" w:cs="Arial"/>
          <w:b/>
          <w:szCs w:val="22"/>
        </w:rPr>
        <w:t>Zhotovitel</w:t>
      </w:r>
      <w:r w:rsidRPr="00F33A55">
        <w:rPr>
          <w:rFonts w:ascii="Arial CE" w:hAnsi="Arial CE" w:cs="Arial"/>
          <w:b/>
          <w:szCs w:val="22"/>
        </w:rPr>
        <w:t>:</w:t>
      </w:r>
      <w:r w:rsidRPr="001D7A19">
        <w:rPr>
          <w:rFonts w:ascii="Arial CE" w:hAnsi="Arial CE" w:cs="Arial"/>
          <w:b/>
          <w:szCs w:val="22"/>
        </w:rPr>
        <w:tab/>
      </w:r>
      <w:r w:rsidR="00C554B0" w:rsidRPr="000A37B0">
        <w:rPr>
          <w:rFonts w:cs="Arial"/>
          <w:b/>
          <w:szCs w:val="22"/>
        </w:rPr>
        <w:t xml:space="preserve">VODNÍ DÍLA - TBD a.s. </w:t>
      </w:r>
    </w:p>
    <w:p w14:paraId="0E73940F" w14:textId="307F7F1F" w:rsidR="00C554B0" w:rsidRPr="000A37B0" w:rsidRDefault="00AD3246" w:rsidP="00C554B0">
      <w:pPr>
        <w:tabs>
          <w:tab w:val="left" w:pos="3960"/>
        </w:tabs>
        <w:spacing w:line="300" w:lineRule="atLeast"/>
        <w:rPr>
          <w:rFonts w:cs="Arial"/>
          <w:szCs w:val="22"/>
        </w:rPr>
      </w:pPr>
      <w:r>
        <w:rPr>
          <w:rFonts w:cs="Arial"/>
          <w:szCs w:val="22"/>
        </w:rPr>
        <w:t>sídlo:</w:t>
      </w:r>
      <w:r w:rsidR="00C554B0" w:rsidRPr="000A37B0">
        <w:rPr>
          <w:rFonts w:cs="Arial"/>
          <w:szCs w:val="22"/>
        </w:rPr>
        <w:tab/>
        <w:t xml:space="preserve">Hybernská 1617/40, 110 00 Praha 1 </w:t>
      </w:r>
    </w:p>
    <w:p w14:paraId="0303CDDB" w14:textId="77777777" w:rsidR="00C554B0" w:rsidRPr="00AD3246" w:rsidRDefault="00C554B0" w:rsidP="00C554B0">
      <w:pPr>
        <w:tabs>
          <w:tab w:val="left" w:pos="3960"/>
        </w:tabs>
        <w:spacing w:line="300" w:lineRule="atLeast"/>
        <w:rPr>
          <w:rFonts w:cs="Arial"/>
          <w:szCs w:val="22"/>
        </w:rPr>
      </w:pPr>
      <w:r w:rsidRPr="00AD3246">
        <w:rPr>
          <w:rFonts w:ascii="Arial CE" w:hAnsi="Arial CE" w:cs="Arial"/>
          <w:szCs w:val="22"/>
        </w:rPr>
        <w:t>IČO:</w:t>
      </w:r>
      <w:r w:rsidRPr="00AD3246">
        <w:rPr>
          <w:rFonts w:cs="Arial"/>
          <w:szCs w:val="22"/>
        </w:rPr>
        <w:tab/>
        <w:t>49241648</w:t>
      </w:r>
    </w:p>
    <w:p w14:paraId="43FD0C32" w14:textId="77777777" w:rsidR="00C554B0" w:rsidRPr="00AD3246" w:rsidRDefault="00C554B0" w:rsidP="00C554B0">
      <w:pPr>
        <w:tabs>
          <w:tab w:val="left" w:pos="3960"/>
        </w:tabs>
        <w:spacing w:line="300" w:lineRule="atLeast"/>
        <w:rPr>
          <w:rFonts w:cs="Arial"/>
          <w:szCs w:val="22"/>
        </w:rPr>
      </w:pPr>
      <w:r w:rsidRPr="00AD3246">
        <w:rPr>
          <w:rFonts w:cs="Arial"/>
          <w:szCs w:val="22"/>
        </w:rPr>
        <w:t>DIČ:</w:t>
      </w:r>
      <w:r w:rsidRPr="00AD3246">
        <w:rPr>
          <w:rFonts w:cs="Arial"/>
          <w:szCs w:val="22"/>
        </w:rPr>
        <w:tab/>
        <w:t xml:space="preserve">CZ49241648  </w:t>
      </w:r>
    </w:p>
    <w:p w14:paraId="5DC9B880" w14:textId="524113C0" w:rsidR="00C554B0" w:rsidRPr="00AD3246" w:rsidRDefault="00C554B0" w:rsidP="00C554B0">
      <w:pPr>
        <w:tabs>
          <w:tab w:val="left" w:pos="3960"/>
        </w:tabs>
        <w:spacing w:line="300" w:lineRule="atLeast"/>
        <w:ind w:left="3960" w:hanging="3960"/>
        <w:rPr>
          <w:rFonts w:cs="Arial"/>
          <w:szCs w:val="22"/>
        </w:rPr>
      </w:pPr>
      <w:r w:rsidRPr="00AD3246">
        <w:rPr>
          <w:rFonts w:cs="Arial"/>
          <w:szCs w:val="22"/>
        </w:rPr>
        <w:t xml:space="preserve">zastoupený: </w:t>
      </w:r>
      <w:r w:rsidRPr="00AD3246">
        <w:rPr>
          <w:rFonts w:cs="Arial"/>
          <w:szCs w:val="22"/>
        </w:rPr>
        <w:tab/>
        <w:t xml:space="preserve"> </w:t>
      </w:r>
    </w:p>
    <w:p w14:paraId="1EB7EB48" w14:textId="259F7D00" w:rsidR="00C554B0" w:rsidRPr="00AD3246" w:rsidRDefault="00C554B0" w:rsidP="00C554B0">
      <w:pPr>
        <w:tabs>
          <w:tab w:val="left" w:pos="3960"/>
        </w:tabs>
        <w:spacing w:line="300" w:lineRule="atLeast"/>
        <w:rPr>
          <w:rFonts w:cs="Arial"/>
          <w:szCs w:val="22"/>
        </w:rPr>
      </w:pPr>
      <w:r w:rsidRPr="00AD3246">
        <w:rPr>
          <w:rFonts w:cs="Arial"/>
          <w:szCs w:val="22"/>
        </w:rPr>
        <w:t>zástupce ve věcech smluvních:</w:t>
      </w:r>
      <w:r w:rsidRPr="00AD3246">
        <w:rPr>
          <w:rFonts w:cs="Arial"/>
          <w:szCs w:val="22"/>
        </w:rPr>
        <w:tab/>
      </w:r>
    </w:p>
    <w:p w14:paraId="0AB38CBB" w14:textId="77777777" w:rsidR="00AD3246" w:rsidRDefault="00AD3246" w:rsidP="00AD3246">
      <w:pPr>
        <w:tabs>
          <w:tab w:val="left" w:pos="3960"/>
        </w:tabs>
        <w:ind w:left="3969" w:hanging="3969"/>
        <w:rPr>
          <w:rFonts w:cs="Arial"/>
          <w:szCs w:val="22"/>
        </w:rPr>
      </w:pPr>
    </w:p>
    <w:p w14:paraId="2CE55039" w14:textId="7CAF219C" w:rsidR="004C45B1" w:rsidRDefault="00C554B0" w:rsidP="004C45B1">
      <w:pPr>
        <w:tabs>
          <w:tab w:val="left" w:pos="3960"/>
        </w:tabs>
        <w:ind w:left="3969" w:hanging="3969"/>
        <w:rPr>
          <w:rFonts w:cs="Arial"/>
          <w:szCs w:val="22"/>
        </w:rPr>
      </w:pPr>
      <w:r w:rsidRPr="00AD3246">
        <w:rPr>
          <w:rFonts w:cs="Arial"/>
          <w:szCs w:val="22"/>
        </w:rPr>
        <w:t>zástupce ve věcech technických:</w:t>
      </w:r>
      <w:r w:rsidRPr="00AD3246">
        <w:rPr>
          <w:rFonts w:cs="Arial"/>
          <w:szCs w:val="22"/>
        </w:rPr>
        <w:tab/>
      </w:r>
    </w:p>
    <w:p w14:paraId="65A968A9" w14:textId="77777777" w:rsidR="004C45B1" w:rsidRPr="00AD3246" w:rsidRDefault="004C45B1" w:rsidP="004C45B1">
      <w:pPr>
        <w:tabs>
          <w:tab w:val="left" w:pos="3960"/>
        </w:tabs>
        <w:ind w:left="3969" w:hanging="3969"/>
        <w:rPr>
          <w:rFonts w:cs="Arial"/>
          <w:szCs w:val="22"/>
        </w:rPr>
      </w:pPr>
    </w:p>
    <w:p w14:paraId="06C04222" w14:textId="728B3114" w:rsidR="001D562F" w:rsidRPr="00AD3246" w:rsidRDefault="001D562F" w:rsidP="00AD3246">
      <w:pPr>
        <w:tabs>
          <w:tab w:val="left" w:pos="3960"/>
        </w:tabs>
        <w:ind w:left="3969" w:hanging="3969"/>
        <w:rPr>
          <w:rFonts w:cs="Arial"/>
          <w:szCs w:val="22"/>
        </w:rPr>
      </w:pPr>
    </w:p>
    <w:p w14:paraId="2E2487EA" w14:textId="77777777" w:rsidR="004C45B1" w:rsidRDefault="004C45B1" w:rsidP="00AD3246">
      <w:pPr>
        <w:tabs>
          <w:tab w:val="left" w:pos="3960"/>
        </w:tabs>
        <w:ind w:left="3969" w:hanging="3969"/>
        <w:rPr>
          <w:rFonts w:cs="Arial"/>
          <w:szCs w:val="22"/>
        </w:rPr>
      </w:pPr>
    </w:p>
    <w:p w14:paraId="55D04A99" w14:textId="4CA69810" w:rsidR="00C554B0" w:rsidRPr="00AD3246" w:rsidRDefault="00C554B0" w:rsidP="00AD3246">
      <w:pPr>
        <w:tabs>
          <w:tab w:val="left" w:pos="3960"/>
        </w:tabs>
        <w:ind w:left="3969" w:hanging="3969"/>
        <w:rPr>
          <w:rFonts w:cs="Arial"/>
          <w:szCs w:val="22"/>
        </w:rPr>
      </w:pPr>
      <w:r w:rsidRPr="00AD3246">
        <w:rPr>
          <w:rFonts w:cs="Arial"/>
          <w:szCs w:val="22"/>
        </w:rPr>
        <w:tab/>
      </w:r>
    </w:p>
    <w:p w14:paraId="74F77634" w14:textId="2F211980" w:rsidR="00C554B0" w:rsidRPr="00AD3246" w:rsidRDefault="00C554B0" w:rsidP="00C554B0">
      <w:pPr>
        <w:tabs>
          <w:tab w:val="left" w:pos="3960"/>
        </w:tabs>
        <w:spacing w:line="300" w:lineRule="atLeast"/>
        <w:rPr>
          <w:rFonts w:cs="Arial"/>
          <w:szCs w:val="22"/>
        </w:rPr>
      </w:pPr>
      <w:r w:rsidRPr="00AD3246">
        <w:rPr>
          <w:rFonts w:ascii="Arial CE" w:hAnsi="Arial CE" w:cs="Arial"/>
          <w:szCs w:val="22"/>
        </w:rPr>
        <w:t>bankovní spojení:</w:t>
      </w:r>
      <w:r w:rsidRPr="00AD3246">
        <w:rPr>
          <w:rFonts w:ascii="Arial CE" w:hAnsi="Arial CE" w:cs="Arial"/>
          <w:szCs w:val="22"/>
        </w:rPr>
        <w:tab/>
      </w:r>
    </w:p>
    <w:p w14:paraId="547EA1D3" w14:textId="23DC11E1" w:rsidR="00C554B0" w:rsidRPr="00AD3246" w:rsidRDefault="00C554B0" w:rsidP="00C554B0">
      <w:pPr>
        <w:tabs>
          <w:tab w:val="left" w:pos="3960"/>
        </w:tabs>
        <w:spacing w:line="300" w:lineRule="atLeast"/>
        <w:rPr>
          <w:rFonts w:cs="Arial"/>
          <w:szCs w:val="22"/>
        </w:rPr>
      </w:pPr>
      <w:r w:rsidRPr="00AD3246">
        <w:rPr>
          <w:rFonts w:ascii="Arial CE" w:hAnsi="Arial CE" w:cs="Arial"/>
          <w:szCs w:val="22"/>
        </w:rPr>
        <w:t>číslo účtu:</w:t>
      </w:r>
      <w:r w:rsidRPr="00AD3246">
        <w:rPr>
          <w:rFonts w:cs="Arial"/>
          <w:szCs w:val="22"/>
        </w:rPr>
        <w:tab/>
      </w:r>
    </w:p>
    <w:p w14:paraId="1912FC16" w14:textId="77777777" w:rsidR="00C554B0" w:rsidRPr="00AD3246" w:rsidRDefault="00C554B0" w:rsidP="00C554B0">
      <w:pPr>
        <w:tabs>
          <w:tab w:val="left" w:pos="3960"/>
        </w:tabs>
        <w:rPr>
          <w:rFonts w:ascii="Arial CE" w:hAnsi="Arial CE" w:cs="Arial"/>
          <w:szCs w:val="22"/>
        </w:rPr>
      </w:pPr>
    </w:p>
    <w:p w14:paraId="0C2BB92F" w14:textId="77777777" w:rsidR="00C554B0" w:rsidRDefault="00C554B0" w:rsidP="00C554B0">
      <w:pPr>
        <w:rPr>
          <w:rFonts w:ascii="Arial CE" w:hAnsi="Arial CE" w:cs="Arial"/>
          <w:szCs w:val="22"/>
        </w:rPr>
      </w:pPr>
      <w:r>
        <w:rPr>
          <w:rFonts w:cs="Arial"/>
          <w:bCs/>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městského soudu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B</w:t>
      </w:r>
      <w:r w:rsidRPr="001D7A19">
        <w:rPr>
          <w:rFonts w:ascii="Arial CE" w:hAnsi="Arial CE" w:cs="Arial"/>
          <w:szCs w:val="22"/>
        </w:rPr>
        <w:t>, vložce č.</w:t>
      </w:r>
      <w:r>
        <w:rPr>
          <w:rFonts w:ascii="Arial CE" w:hAnsi="Arial CE" w:cs="Arial"/>
          <w:szCs w:val="22"/>
        </w:rPr>
        <w:t> 2154</w:t>
      </w:r>
    </w:p>
    <w:p w14:paraId="046C08E9" w14:textId="77777777" w:rsidR="00C554B0" w:rsidRPr="001D7A19" w:rsidRDefault="00C554B0" w:rsidP="00C554B0">
      <w:pPr>
        <w:rPr>
          <w:rFonts w:ascii="Arial CE" w:hAnsi="Arial CE" w:cs="Arial"/>
          <w:szCs w:val="22"/>
        </w:rPr>
      </w:pPr>
    </w:p>
    <w:p w14:paraId="3F9E7509" w14:textId="77777777" w:rsidR="00C554B0" w:rsidRPr="009B195C" w:rsidRDefault="00C554B0" w:rsidP="00C554B0">
      <w:pPr>
        <w:widowControl w:val="0"/>
        <w:spacing w:line="240" w:lineRule="atLeast"/>
        <w:rPr>
          <w:rFonts w:cs="Arial"/>
          <w:color w:val="000000"/>
          <w:szCs w:val="22"/>
        </w:rPr>
      </w:pPr>
      <w:r w:rsidRPr="009B195C">
        <w:rPr>
          <w:rFonts w:cs="Arial"/>
          <w:szCs w:val="22"/>
        </w:rPr>
        <w:t>(dále jen „zhotovitel“) na straně druhé.</w:t>
      </w:r>
    </w:p>
    <w:p w14:paraId="3CFCC26C" w14:textId="77777777" w:rsidR="003C303F" w:rsidRDefault="003C303F" w:rsidP="003C303F">
      <w:pPr>
        <w:tabs>
          <w:tab w:val="left" w:pos="3960"/>
        </w:tabs>
        <w:autoSpaceDE w:val="0"/>
        <w:autoSpaceDN w:val="0"/>
        <w:adjustRightInd w:val="0"/>
        <w:spacing w:line="300" w:lineRule="atLeast"/>
        <w:rPr>
          <w:rFonts w:cs="Arial"/>
          <w:b/>
          <w:bCs/>
          <w:color w:val="000000"/>
          <w:szCs w:val="22"/>
        </w:rPr>
      </w:pPr>
    </w:p>
    <w:p w14:paraId="5E5313AF" w14:textId="77777777" w:rsidR="006F43F4" w:rsidRDefault="006F43F4" w:rsidP="009B195C">
      <w:pPr>
        <w:rPr>
          <w:rFonts w:cs="Arial"/>
          <w:bCs/>
          <w:iCs/>
          <w:color w:val="000000"/>
          <w:szCs w:val="22"/>
        </w:rPr>
      </w:pPr>
    </w:p>
    <w:p w14:paraId="47BB6F24" w14:textId="1E8B3A94" w:rsidR="009B195C" w:rsidRPr="009B195C" w:rsidRDefault="009B195C" w:rsidP="009B195C">
      <w:pPr>
        <w:rPr>
          <w:rFonts w:cs="Arial"/>
          <w:szCs w:val="22"/>
        </w:rPr>
      </w:pPr>
      <w:r w:rsidRPr="009B195C">
        <w:rPr>
          <w:rFonts w:cs="Arial"/>
          <w:bCs/>
          <w:i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B195C">
        <w:rPr>
          <w:rFonts w:cs="Arial"/>
          <w:bCs/>
          <w:iCs/>
          <w:color w:val="000000"/>
          <w:szCs w:val="22"/>
        </w:rPr>
        <w:t>metadat</w:t>
      </w:r>
      <w:proofErr w:type="spellEnd"/>
      <w:r w:rsidRPr="009B195C">
        <w:rPr>
          <w:rFonts w:cs="Arial"/>
          <w:bCs/>
          <w:iCs/>
          <w:color w:val="000000"/>
          <w:szCs w:val="22"/>
        </w:rPr>
        <w:t xml:space="preserve"> požadovaných k uveřejnění dle zákona č. 340/2015 Sb. o registru smluv. Zveřejnění smlouvy a </w:t>
      </w:r>
      <w:proofErr w:type="spellStart"/>
      <w:r w:rsidRPr="009B195C">
        <w:rPr>
          <w:rFonts w:cs="Arial"/>
          <w:bCs/>
          <w:iCs/>
          <w:color w:val="000000"/>
          <w:szCs w:val="22"/>
        </w:rPr>
        <w:t>metadat</w:t>
      </w:r>
      <w:proofErr w:type="spellEnd"/>
      <w:r w:rsidRPr="009B195C">
        <w:rPr>
          <w:rFonts w:cs="Arial"/>
          <w:bCs/>
          <w:iCs/>
          <w:color w:val="000000"/>
          <w:szCs w:val="22"/>
        </w:rPr>
        <w:t xml:space="preserve"> v registru smluv zajistí Povodí Ohře, státní podnik, který má právo tuto smlouvu zveřejnit rovněž v pochybnostech o tom, zda tato smlouva zveřejnění podléhá či nikoliv.</w:t>
      </w:r>
    </w:p>
    <w:p w14:paraId="7CA3A3F9" w14:textId="77777777" w:rsidR="00531101" w:rsidRDefault="00531101" w:rsidP="009B195C">
      <w:pPr>
        <w:widowControl w:val="0"/>
        <w:spacing w:line="240" w:lineRule="atLeast"/>
        <w:rPr>
          <w:rFonts w:cs="Arial"/>
          <w:szCs w:val="22"/>
        </w:rPr>
      </w:pPr>
    </w:p>
    <w:p w14:paraId="72EA0DED" w14:textId="77777777" w:rsidR="00377BDD" w:rsidRDefault="00377BDD" w:rsidP="00160643">
      <w:pPr>
        <w:rPr>
          <w:rFonts w:cs="Arial"/>
          <w:szCs w:val="22"/>
        </w:rPr>
      </w:pPr>
    </w:p>
    <w:p w14:paraId="18252660" w14:textId="450B1F22" w:rsidR="00680069" w:rsidRPr="00265C7D" w:rsidRDefault="00680069" w:rsidP="001251EF">
      <w:pPr>
        <w:pStyle w:val="Zkladntext"/>
        <w:spacing w:before="120"/>
        <w:jc w:val="center"/>
        <w:textAlignment w:val="baseline"/>
        <w:outlineLvl w:val="0"/>
        <w:rPr>
          <w:rFonts w:ascii="Arial CE" w:hAnsi="Arial CE"/>
          <w:b/>
          <w:color w:val="000000"/>
        </w:rPr>
      </w:pPr>
      <w:r w:rsidRPr="00265C7D">
        <w:rPr>
          <w:rFonts w:ascii="Arial CE" w:hAnsi="Arial CE"/>
          <w:b/>
          <w:color w:val="000000"/>
        </w:rPr>
        <w:t>Čl. I. PŘEDMĚT SMLOUVY A PŘEDMĚT DÍLA</w:t>
      </w:r>
    </w:p>
    <w:p w14:paraId="56B62501" w14:textId="77777777" w:rsidR="00B45BA5" w:rsidRPr="001251EF" w:rsidRDefault="00B45BA5" w:rsidP="006F43F4">
      <w:pPr>
        <w:pStyle w:val="Zkladntext"/>
        <w:jc w:val="center"/>
        <w:textAlignment w:val="baseline"/>
        <w:outlineLvl w:val="0"/>
        <w:rPr>
          <w:rFonts w:ascii="Arial CE" w:hAnsi="Arial CE"/>
          <w:b/>
          <w:color w:val="000000"/>
          <w:u w:val="single"/>
        </w:rPr>
      </w:pPr>
    </w:p>
    <w:p w14:paraId="369ED4A9" w14:textId="1D69FF31"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(DSJ)</w:t>
      </w:r>
      <w:r w:rsidR="00561238">
        <w:rPr>
          <w:bCs/>
        </w:rPr>
        <w:t>,</w:t>
      </w:r>
      <w:r w:rsidRPr="00EE4014">
        <w:rPr>
          <w:bCs/>
        </w:rPr>
        <w:t xml:space="preserve"> dokladové části, soupisu prací a vyhodnocení potřeby zajištění koordinátora BOZP v přípravě a realizaci stavby.</w:t>
      </w:r>
    </w:p>
    <w:p w14:paraId="44951F4A" w14:textId="77777777" w:rsidR="00C8531F" w:rsidRPr="002F5E17" w:rsidRDefault="00C8531F" w:rsidP="00C8531F">
      <w:pPr>
        <w:rPr>
          <w:rFonts w:eastAsia="Arial CE" w:cs="Arial"/>
          <w:szCs w:val="22"/>
        </w:rPr>
      </w:pPr>
    </w:p>
    <w:p w14:paraId="27DE287C" w14:textId="7EC7ECE8" w:rsidR="00680069" w:rsidRDefault="00680069" w:rsidP="00680069">
      <w:pPr>
        <w:pStyle w:val="A-odstavecodsazensodrkami"/>
        <w:keepNext/>
        <w:numPr>
          <w:ilvl w:val="0"/>
          <w:numId w:val="0"/>
        </w:numPr>
        <w:rPr>
          <w:bCs/>
          <w:color w:val="000000"/>
        </w:rPr>
      </w:pPr>
      <w:r w:rsidRPr="00B72F16">
        <w:rPr>
          <w:bCs/>
          <w:color w:val="000000"/>
        </w:rPr>
        <w:t>Předmětem smlouvy je zpracování a zajištění:</w:t>
      </w:r>
    </w:p>
    <w:p w14:paraId="56D86A27" w14:textId="77777777" w:rsidR="00DD145A" w:rsidRDefault="00DD145A" w:rsidP="00680069">
      <w:pPr>
        <w:pStyle w:val="A-odstavecodsazensodrkami"/>
        <w:keepNext/>
        <w:numPr>
          <w:ilvl w:val="0"/>
          <w:numId w:val="0"/>
        </w:numPr>
        <w:rPr>
          <w:color w:val="000000"/>
        </w:rPr>
      </w:pPr>
    </w:p>
    <w:p w14:paraId="3D01642D" w14:textId="71397A06" w:rsidR="00B45BA5" w:rsidRPr="00B45BA5" w:rsidRDefault="00B45BA5" w:rsidP="001251EF">
      <w:pPr>
        <w:rPr>
          <w:rFonts w:ascii="Arial CE" w:hAnsi="Arial CE" w:cs="Helv"/>
          <w:bCs/>
          <w:szCs w:val="22"/>
        </w:rPr>
      </w:pPr>
      <w:r w:rsidRPr="00B45BA5">
        <w:rPr>
          <w:rFonts w:ascii="Arial CE" w:hAnsi="Arial CE" w:cs="Helv"/>
          <w:bCs/>
          <w:szCs w:val="22"/>
        </w:rPr>
        <w:t>Projektové dokumentace na provedení nových česlích na vtoku do spodních výpustí. Předpokládá se provedení nových česlových polí (9 ks) na celou hrazenou výšku (až po max. hladinu) s umístěním do drážek provizorního hrazení. Nové česle budou navrženy dle aktuálně platných norem a budou bezobslužné</w:t>
      </w:r>
      <w:r>
        <w:rPr>
          <w:rFonts w:ascii="Arial CE" w:hAnsi="Arial CE" w:cs="Helv"/>
          <w:bCs/>
          <w:szCs w:val="22"/>
        </w:rPr>
        <w:t>.</w:t>
      </w:r>
    </w:p>
    <w:p w14:paraId="034AA8BA" w14:textId="77777777" w:rsidR="00B45BA5" w:rsidRPr="00781B6E" w:rsidRDefault="00B45BA5" w:rsidP="001251EF">
      <w:pPr>
        <w:rPr>
          <w:rFonts w:eastAsia="Arial CE"/>
        </w:rPr>
      </w:pPr>
    </w:p>
    <w:p w14:paraId="184FBE1A"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20025280" w14:textId="77777777" w:rsidR="00242D51" w:rsidRDefault="00242D51" w:rsidP="001251EF">
      <w:pPr>
        <w:rPr>
          <w:rFonts w:eastAsia="Arial CE"/>
        </w:rPr>
      </w:pPr>
    </w:p>
    <w:p w14:paraId="1423C59B" w14:textId="77777777"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3B607B43" w14:textId="24B68669" w:rsidR="00404FA3" w:rsidRDefault="00404FA3" w:rsidP="001251EF"/>
    <w:p w14:paraId="094F24F8" w14:textId="3C49E1C3" w:rsidR="00B45BA5" w:rsidRDefault="00B45BA5" w:rsidP="001251EF"/>
    <w:p w14:paraId="783C0CD3" w14:textId="77777777" w:rsidR="009B13D4" w:rsidRPr="00DD145A" w:rsidRDefault="009B13D4" w:rsidP="001251EF">
      <w:pPr>
        <w:pStyle w:val="Zkladntext"/>
        <w:spacing w:before="120"/>
        <w:jc w:val="center"/>
        <w:textAlignment w:val="baseline"/>
        <w:outlineLvl w:val="0"/>
        <w:rPr>
          <w:rFonts w:ascii="Arial CE" w:hAnsi="Arial CE"/>
          <w:b/>
          <w:color w:val="000000"/>
        </w:rPr>
      </w:pPr>
      <w:r w:rsidRPr="00DD145A">
        <w:rPr>
          <w:rFonts w:ascii="Arial CE" w:hAnsi="Arial CE"/>
          <w:b/>
          <w:color w:val="000000"/>
        </w:rPr>
        <w:t>Čl. II.</w:t>
      </w:r>
      <w:r w:rsidRPr="00DD145A">
        <w:rPr>
          <w:rFonts w:ascii="Arial CE" w:hAnsi="Arial CE"/>
          <w:b/>
          <w:color w:val="000000"/>
        </w:rPr>
        <w:tab/>
        <w:t>DÍLO A ZPŮSOB PROVEDENÍ DÍLA</w:t>
      </w:r>
    </w:p>
    <w:p w14:paraId="32C50426" w14:textId="77777777" w:rsidR="009B13D4" w:rsidRPr="009B13D4" w:rsidRDefault="009B13D4" w:rsidP="009B13D4">
      <w:pPr>
        <w:autoSpaceDE w:val="0"/>
        <w:autoSpaceDN w:val="0"/>
        <w:adjustRightInd w:val="0"/>
        <w:jc w:val="center"/>
        <w:rPr>
          <w:rFonts w:cs="Arial"/>
          <w:b/>
          <w:szCs w:val="22"/>
          <w:u w:val="single"/>
        </w:rPr>
      </w:pPr>
    </w:p>
    <w:p w14:paraId="4B3CE545"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7A345C22" w14:textId="77777777" w:rsidR="009B13D4" w:rsidRPr="009B13D4" w:rsidRDefault="009B13D4" w:rsidP="009B13D4">
      <w:pPr>
        <w:autoSpaceDE w:val="0"/>
        <w:autoSpaceDN w:val="0"/>
        <w:adjustRightInd w:val="0"/>
        <w:rPr>
          <w:rFonts w:cs="Arial"/>
          <w:szCs w:val="22"/>
        </w:rPr>
      </w:pPr>
    </w:p>
    <w:p w14:paraId="45BF7CE9"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5E27DA86" w14:textId="77777777" w:rsidR="009B13D4" w:rsidRPr="009B13D4" w:rsidRDefault="009B13D4" w:rsidP="009B13D4">
      <w:pPr>
        <w:autoSpaceDE w:val="0"/>
        <w:autoSpaceDN w:val="0"/>
        <w:adjustRightInd w:val="0"/>
        <w:rPr>
          <w:rFonts w:cs="Arial"/>
          <w:szCs w:val="22"/>
        </w:rPr>
      </w:pPr>
    </w:p>
    <w:p w14:paraId="473C96B0" w14:textId="77777777" w:rsidR="00DD145A" w:rsidRDefault="00DD145A" w:rsidP="009B13D4">
      <w:pPr>
        <w:autoSpaceDE w:val="0"/>
        <w:autoSpaceDN w:val="0"/>
        <w:adjustRightInd w:val="0"/>
        <w:rPr>
          <w:rFonts w:cs="Arial"/>
          <w:szCs w:val="22"/>
        </w:rPr>
      </w:pPr>
    </w:p>
    <w:p w14:paraId="596BFB0E" w14:textId="4A7ED747" w:rsidR="006F43F4" w:rsidRDefault="006F43F4" w:rsidP="009B13D4">
      <w:pPr>
        <w:autoSpaceDE w:val="0"/>
        <w:autoSpaceDN w:val="0"/>
        <w:adjustRightInd w:val="0"/>
        <w:rPr>
          <w:rFonts w:cs="Arial"/>
          <w:szCs w:val="22"/>
        </w:rPr>
      </w:pPr>
    </w:p>
    <w:p w14:paraId="7F158C44" w14:textId="77777777" w:rsidR="004C45B1" w:rsidRDefault="004C45B1" w:rsidP="009B13D4">
      <w:pPr>
        <w:autoSpaceDE w:val="0"/>
        <w:autoSpaceDN w:val="0"/>
        <w:adjustRightInd w:val="0"/>
        <w:rPr>
          <w:rFonts w:cs="Arial"/>
          <w:szCs w:val="22"/>
        </w:rPr>
      </w:pPr>
    </w:p>
    <w:p w14:paraId="58E56936" w14:textId="77777777" w:rsidR="006F43F4" w:rsidRDefault="006F43F4" w:rsidP="009B13D4">
      <w:pPr>
        <w:autoSpaceDE w:val="0"/>
        <w:autoSpaceDN w:val="0"/>
        <w:adjustRightInd w:val="0"/>
        <w:rPr>
          <w:rFonts w:cs="Arial"/>
          <w:szCs w:val="22"/>
        </w:rPr>
      </w:pPr>
    </w:p>
    <w:p w14:paraId="39F72564" w14:textId="00D07D85" w:rsidR="009B13D4" w:rsidRPr="009B13D4" w:rsidRDefault="009B13D4" w:rsidP="009B13D4">
      <w:pPr>
        <w:autoSpaceDE w:val="0"/>
        <w:autoSpaceDN w:val="0"/>
        <w:adjustRightInd w:val="0"/>
        <w:rPr>
          <w:rFonts w:cs="Arial"/>
          <w:szCs w:val="22"/>
        </w:rPr>
      </w:pPr>
      <w:r w:rsidRPr="009B13D4">
        <w:rPr>
          <w:rFonts w:cs="Arial"/>
          <w:szCs w:val="22"/>
        </w:rPr>
        <w:lastRenderedPageBreak/>
        <w:t>Nad rámec povinných částí ve smyslu vyhlášky č. 499/2006 Sb., v platném znění požadujeme zpracovat:</w:t>
      </w:r>
    </w:p>
    <w:p w14:paraId="59623795" w14:textId="77777777" w:rsidR="00B43E05" w:rsidRPr="00B43E05" w:rsidRDefault="00B43E05" w:rsidP="00DD145A">
      <w:pPr>
        <w:pStyle w:val="Odstavecseseznamem"/>
        <w:numPr>
          <w:ilvl w:val="0"/>
          <w:numId w:val="40"/>
        </w:numPr>
        <w:ind w:left="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27FB2932" w14:textId="77777777" w:rsidR="00B43E05" w:rsidRPr="00B43E05" w:rsidRDefault="00B43E05" w:rsidP="00DD145A">
      <w:pPr>
        <w:pStyle w:val="Odstavecseseznamem"/>
        <w:numPr>
          <w:ilvl w:val="0"/>
          <w:numId w:val="40"/>
        </w:numPr>
        <w:autoSpaceDE w:val="0"/>
        <w:autoSpaceDN w:val="0"/>
        <w:adjustRightInd w:val="0"/>
        <w:ind w:left="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5B220D43" w14:textId="77777777" w:rsidR="00B43E05" w:rsidRPr="00B43E05" w:rsidRDefault="00B43E05" w:rsidP="00DD145A">
      <w:pPr>
        <w:pStyle w:val="Odstavecseseznamem"/>
        <w:numPr>
          <w:ilvl w:val="0"/>
          <w:numId w:val="40"/>
        </w:numPr>
        <w:autoSpaceDE w:val="0"/>
        <w:autoSpaceDN w:val="0"/>
        <w:adjustRightInd w:val="0"/>
        <w:ind w:left="426"/>
        <w:contextualSpacing w:val="0"/>
        <w:rPr>
          <w:rFonts w:cs="Arial"/>
          <w:szCs w:val="22"/>
        </w:rPr>
      </w:pPr>
      <w:r w:rsidRPr="005C1472">
        <w:rPr>
          <w:rFonts w:cs="Arial"/>
          <w:szCs w:val="22"/>
        </w:rPr>
        <w:t xml:space="preserve">Podmínky provádění stavebních prací a návrh zásad kontroly jejich kvality (KZP) - 1x </w:t>
      </w:r>
      <w:proofErr w:type="spellStart"/>
      <w:r w:rsidRPr="005C1472">
        <w:rPr>
          <w:rFonts w:cs="Arial"/>
          <w:szCs w:val="22"/>
        </w:rPr>
        <w:t>paré</w:t>
      </w:r>
      <w:proofErr w:type="spellEnd"/>
      <w:r w:rsidRPr="005C1472">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4463B90D" w14:textId="57F08A0A" w:rsidR="009B13D4" w:rsidRPr="009B13D4" w:rsidRDefault="009B13D4" w:rsidP="00DD145A">
      <w:pPr>
        <w:pStyle w:val="Odstavecseseznamem"/>
        <w:numPr>
          <w:ilvl w:val="0"/>
          <w:numId w:val="40"/>
        </w:numPr>
        <w:ind w:left="426"/>
        <w:contextualSpacing w:val="0"/>
        <w:rPr>
          <w:rFonts w:cs="Arial"/>
          <w:szCs w:val="22"/>
        </w:rPr>
      </w:pPr>
      <w:r w:rsidRPr="00B43E05">
        <w:rPr>
          <w:rFonts w:cs="Arial"/>
          <w:szCs w:val="22"/>
        </w:rPr>
        <w:t xml:space="preserve">Kontrolní rozpočet stavby zpracovaný jako soupis prací a oceněný soupis prací dle </w:t>
      </w:r>
      <w:r w:rsidR="009C18D9" w:rsidRPr="00B43E05">
        <w:rPr>
          <w:rFonts w:cs="Arial"/>
          <w:szCs w:val="22"/>
        </w:rPr>
        <w:t>zákona</w:t>
      </w:r>
      <w:r w:rsidRPr="00B43E05">
        <w:rPr>
          <w:rFonts w:cs="Arial"/>
          <w:szCs w:val="22"/>
        </w:rPr>
        <w:t xml:space="preserve"> č. 134/2016 Sb., v platném znění, který se zpracuje vedle běžných výstupů z</w:t>
      </w:r>
      <w:r w:rsidR="00DD145A">
        <w:rPr>
          <w:rFonts w:cs="Arial"/>
          <w:szCs w:val="22"/>
        </w:rPr>
        <w:t> </w:t>
      </w:r>
      <w:r w:rsidRPr="009B13D4">
        <w:rPr>
          <w:rFonts w:cs="Arial"/>
          <w:szCs w:val="22"/>
        </w:rPr>
        <w:t>programu KROS také v elektronické podobě ve formátu (_.xc4). Soupis prací se</w:t>
      </w:r>
      <w:r w:rsidR="00DD145A">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DD145A">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40BF0F46" w14:textId="77777777" w:rsidR="009B13D4" w:rsidRPr="00B43E05" w:rsidRDefault="009B13D4" w:rsidP="00DD145A">
      <w:pPr>
        <w:ind w:left="426"/>
        <w:rPr>
          <w:rFonts w:cs="Arial"/>
          <w:szCs w:val="22"/>
        </w:rPr>
      </w:pPr>
      <w:r w:rsidRPr="00B43E05">
        <w:rPr>
          <w:rFonts w:cs="Arial"/>
          <w:szCs w:val="22"/>
        </w:rPr>
        <w:t xml:space="preserve">Pro tvorbu jednotkových cen bude v maximální možné míře použita cenová soustava ÚRS, a. s., Praha, platná v době odevzdání předmětu plnění. </w:t>
      </w:r>
    </w:p>
    <w:p w14:paraId="7CB9CB50" w14:textId="2C1536EB" w:rsidR="009B13D4" w:rsidRPr="00B43E05" w:rsidRDefault="009B13D4" w:rsidP="00DD145A">
      <w:pPr>
        <w:ind w:left="426"/>
        <w:rPr>
          <w:rFonts w:cs="Arial"/>
          <w:szCs w:val="22"/>
        </w:rPr>
      </w:pPr>
      <w:r w:rsidRPr="00B43E05">
        <w:rPr>
          <w:rFonts w:cs="Arial"/>
          <w:szCs w:val="22"/>
        </w:rPr>
        <w:t>Pokud součástí soupisu prací a oceněného soupisu prací budou u stavebních prací nebo u technologických souborů tzv. „R-položky“, bude provedena v rámci soupisu prací a</w:t>
      </w:r>
      <w:r w:rsidR="00C95C0D">
        <w:rPr>
          <w:rFonts w:cs="Arial"/>
          <w:szCs w:val="22"/>
        </w:rPr>
        <w:t> </w:t>
      </w:r>
      <w:r w:rsidRPr="00B43E05">
        <w:rPr>
          <w:rFonts w:cs="Arial"/>
          <w:szCs w:val="22"/>
        </w:rPr>
        <w:t>oceněného soupisu prací kalkulace každé takovéto položky. K vytvoření kalkulace je</w:t>
      </w:r>
      <w:r w:rsidR="00DD145A">
        <w:rPr>
          <w:rFonts w:cs="Arial"/>
          <w:szCs w:val="22"/>
        </w:rPr>
        <w:t> </w:t>
      </w:r>
      <w:r w:rsidRPr="00B43E05">
        <w:rPr>
          <w:rFonts w:cs="Arial"/>
          <w:szCs w:val="22"/>
        </w:rPr>
        <w:t xml:space="preserve">možné používat položky z databáze nebo oslovit výrobce a doložit konkrétní cenovou nabídku. </w:t>
      </w:r>
    </w:p>
    <w:p w14:paraId="7EB9C8ED" w14:textId="77777777" w:rsidR="00C12B6A" w:rsidRDefault="00C12B6A" w:rsidP="00CA30D6">
      <w:pPr>
        <w:autoSpaceDE w:val="0"/>
        <w:autoSpaceDN w:val="0"/>
        <w:adjustRightInd w:val="0"/>
        <w:rPr>
          <w:rFonts w:cs="Arial"/>
          <w:szCs w:val="22"/>
        </w:rPr>
      </w:pPr>
    </w:p>
    <w:p w14:paraId="385E1885"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4AD8262E" w14:textId="77777777" w:rsidR="006A2068" w:rsidRPr="00CA30D6" w:rsidRDefault="006A2068" w:rsidP="00CA30D6">
      <w:pPr>
        <w:rPr>
          <w:rFonts w:cs="Arial"/>
          <w:szCs w:val="22"/>
        </w:rPr>
      </w:pPr>
    </w:p>
    <w:p w14:paraId="7452DB10" w14:textId="4C39766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D145A">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D145A">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29AAF577" w14:textId="77777777" w:rsidR="009B13D4" w:rsidRPr="009B13D4" w:rsidRDefault="009B13D4" w:rsidP="009B13D4">
      <w:pPr>
        <w:autoSpaceDE w:val="0"/>
        <w:autoSpaceDN w:val="0"/>
        <w:adjustRightInd w:val="0"/>
        <w:rPr>
          <w:rFonts w:cs="Arial"/>
          <w:szCs w:val="22"/>
        </w:rPr>
      </w:pPr>
    </w:p>
    <w:p w14:paraId="1E97AB6D" w14:textId="3DC1A190" w:rsidR="009B13D4" w:rsidRDefault="009B13D4" w:rsidP="009B13D4">
      <w:pPr>
        <w:autoSpaceDE w:val="0"/>
        <w:autoSpaceDN w:val="0"/>
        <w:adjustRightInd w:val="0"/>
        <w:rPr>
          <w:rFonts w:cs="Arial"/>
          <w:b/>
          <w:szCs w:val="22"/>
        </w:rPr>
      </w:pPr>
      <w:r w:rsidRPr="009B13D4">
        <w:rPr>
          <w:rFonts w:cs="Arial"/>
          <w:b/>
          <w:szCs w:val="22"/>
        </w:rPr>
        <w:t xml:space="preserve">Průběh prací </w:t>
      </w:r>
    </w:p>
    <w:p w14:paraId="485FE17C" w14:textId="77777777" w:rsidR="006A2068" w:rsidRPr="009B13D4" w:rsidRDefault="006A2068" w:rsidP="009B13D4">
      <w:pPr>
        <w:autoSpaceDE w:val="0"/>
        <w:autoSpaceDN w:val="0"/>
        <w:adjustRightInd w:val="0"/>
        <w:rPr>
          <w:rFonts w:cs="Arial"/>
          <w:b/>
          <w:szCs w:val="22"/>
        </w:rPr>
      </w:pPr>
    </w:p>
    <w:p w14:paraId="1B0C4F62" w14:textId="660EDB21" w:rsidR="00C95C0D" w:rsidRDefault="009B13D4" w:rsidP="009B13D4">
      <w:pPr>
        <w:autoSpaceDE w:val="0"/>
        <w:autoSpaceDN w:val="0"/>
        <w:adjustRightInd w:val="0"/>
        <w:rPr>
          <w:rFonts w:cs="Arial"/>
          <w:szCs w:val="22"/>
        </w:rPr>
      </w:pPr>
      <w:r w:rsidRPr="009B13D4">
        <w:rPr>
          <w:rFonts w:cs="Arial"/>
          <w:szCs w:val="22"/>
        </w:rPr>
        <w:t>Zhotovitel bude v průběhu plnění díla organizovat</w:t>
      </w:r>
      <w:r w:rsidR="00B45BA5">
        <w:rPr>
          <w:rFonts w:cs="Arial"/>
          <w:szCs w:val="22"/>
        </w:rPr>
        <w:t xml:space="preserve"> </w:t>
      </w:r>
      <w:r w:rsidR="006A2068">
        <w:rPr>
          <w:rFonts w:cs="Arial"/>
          <w:szCs w:val="22"/>
        </w:rPr>
        <w:t>min.</w:t>
      </w:r>
      <w:r w:rsidR="00B45BA5">
        <w:rPr>
          <w:rFonts w:cs="Arial"/>
          <w:szCs w:val="22"/>
        </w:rPr>
        <w:t xml:space="preserve">1 </w:t>
      </w:r>
      <w:r w:rsidRPr="009B13D4">
        <w:rPr>
          <w:rFonts w:cs="Arial"/>
          <w:szCs w:val="22"/>
        </w:rPr>
        <w:t xml:space="preserve">výrobní výbor, </w:t>
      </w:r>
      <w:r w:rsidR="00B45BA5">
        <w:rPr>
          <w:rFonts w:cs="Arial"/>
          <w:szCs w:val="22"/>
        </w:rPr>
        <w:t xml:space="preserve">v rámci kterého bude </w:t>
      </w:r>
      <w:r w:rsidRPr="009B13D4">
        <w:rPr>
          <w:rFonts w:cs="Arial"/>
          <w:szCs w:val="22"/>
        </w:rPr>
        <w:t>zhotov</w:t>
      </w:r>
      <w:r w:rsidR="00B45BA5">
        <w:rPr>
          <w:rFonts w:cs="Arial"/>
          <w:szCs w:val="22"/>
        </w:rPr>
        <w:t xml:space="preserve">en </w:t>
      </w:r>
      <w:r w:rsidRPr="009B13D4">
        <w:rPr>
          <w:rFonts w:cs="Arial"/>
          <w:szCs w:val="22"/>
        </w:rPr>
        <w:t>písemný zápis, který bude odsouhlasen účastníky VV.</w:t>
      </w:r>
    </w:p>
    <w:p w14:paraId="6A05506D" w14:textId="5AE40DFA" w:rsidR="009B13D4" w:rsidRDefault="009B13D4" w:rsidP="009B13D4">
      <w:pPr>
        <w:autoSpaceDE w:val="0"/>
        <w:autoSpaceDN w:val="0"/>
        <w:adjustRightInd w:val="0"/>
        <w:rPr>
          <w:rFonts w:cs="Arial"/>
          <w:szCs w:val="22"/>
        </w:rPr>
      </w:pPr>
    </w:p>
    <w:p w14:paraId="25C20848"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1FC477FE" w14:textId="77777777" w:rsidR="009B13D4" w:rsidRPr="009B13D4" w:rsidRDefault="009B13D4" w:rsidP="009B13D4">
      <w:pPr>
        <w:autoSpaceDE w:val="0"/>
        <w:autoSpaceDN w:val="0"/>
        <w:adjustRightInd w:val="0"/>
        <w:rPr>
          <w:rFonts w:cs="Arial"/>
          <w:szCs w:val="22"/>
        </w:rPr>
      </w:pPr>
    </w:p>
    <w:p w14:paraId="4F3C09D7"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4D524A48" w14:textId="6621B9F5" w:rsidR="009B13D4" w:rsidRPr="009B13D4" w:rsidRDefault="009B13D4" w:rsidP="00DD145A">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w:t>
      </w:r>
    </w:p>
    <w:p w14:paraId="68F88971" w14:textId="77777777" w:rsidR="009B13D4" w:rsidRPr="009B13D4" w:rsidRDefault="009B13D4" w:rsidP="00DD145A">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21BD935D" w14:textId="77777777" w:rsidR="009B13D4" w:rsidRPr="009B13D4" w:rsidRDefault="009B13D4" w:rsidP="009B13D4">
      <w:pPr>
        <w:autoSpaceDE w:val="0"/>
        <w:autoSpaceDN w:val="0"/>
        <w:adjustRightInd w:val="0"/>
        <w:rPr>
          <w:rFonts w:cs="Arial"/>
          <w:szCs w:val="22"/>
        </w:rPr>
      </w:pPr>
    </w:p>
    <w:p w14:paraId="00CB0C10"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089A7AE9" w14:textId="77777777" w:rsidR="009B13D4" w:rsidRPr="009B13D4" w:rsidRDefault="009B13D4" w:rsidP="009B13D4">
      <w:pPr>
        <w:autoSpaceDE w:val="0"/>
        <w:autoSpaceDN w:val="0"/>
        <w:adjustRightInd w:val="0"/>
        <w:rPr>
          <w:rFonts w:cs="Arial"/>
          <w:szCs w:val="22"/>
        </w:rPr>
      </w:pPr>
    </w:p>
    <w:p w14:paraId="2969FFDC"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62895746" w14:textId="77777777" w:rsidR="009B13D4" w:rsidRPr="009B13D4" w:rsidRDefault="009B13D4" w:rsidP="009B13D4">
      <w:pPr>
        <w:autoSpaceDE w:val="0"/>
        <w:autoSpaceDN w:val="0"/>
        <w:adjustRightInd w:val="0"/>
        <w:rPr>
          <w:rFonts w:cs="Arial"/>
          <w:szCs w:val="22"/>
        </w:rPr>
      </w:pPr>
    </w:p>
    <w:p w14:paraId="49E61167" w14:textId="3BE6FE86"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a znovu projedná PD v komisi následující. Jedná</w:t>
      </w:r>
      <w:r w:rsidR="006F43F4">
        <w:rPr>
          <w:rFonts w:cs="Arial"/>
          <w:szCs w:val="22"/>
        </w:rPr>
        <w:t>-</w:t>
      </w:r>
      <w:r w:rsidRPr="009B13D4">
        <w:rPr>
          <w:rFonts w:cs="Arial"/>
          <w:szCs w:val="22"/>
        </w:rPr>
        <w:t xml:space="preserve">li se o požadavek objednatele neprojednaný na VV, budou dodatečné práce uhrazeny na základě uzavřeného dodatku ke smlouvě o dílo. </w:t>
      </w:r>
    </w:p>
    <w:p w14:paraId="1A366D0B" w14:textId="77777777" w:rsidR="009B13D4" w:rsidRPr="009B13D4" w:rsidRDefault="009B13D4" w:rsidP="009B13D4">
      <w:pPr>
        <w:autoSpaceDE w:val="0"/>
        <w:autoSpaceDN w:val="0"/>
        <w:adjustRightInd w:val="0"/>
        <w:rPr>
          <w:rFonts w:cs="Arial"/>
          <w:szCs w:val="22"/>
        </w:rPr>
      </w:pPr>
    </w:p>
    <w:p w14:paraId="3502038E"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294F4025" w14:textId="77777777" w:rsidR="009B13D4" w:rsidRPr="009B13D4" w:rsidRDefault="009B13D4" w:rsidP="009B13D4">
      <w:pPr>
        <w:autoSpaceDE w:val="0"/>
        <w:autoSpaceDN w:val="0"/>
        <w:adjustRightInd w:val="0"/>
        <w:rPr>
          <w:rFonts w:cs="Arial"/>
          <w:szCs w:val="22"/>
        </w:rPr>
      </w:pPr>
    </w:p>
    <w:p w14:paraId="605C91F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5A57EE31" w14:textId="77777777" w:rsidR="002F15CB" w:rsidRDefault="002F15CB" w:rsidP="009B13D4">
      <w:pPr>
        <w:autoSpaceDE w:val="0"/>
        <w:autoSpaceDN w:val="0"/>
        <w:adjustRightInd w:val="0"/>
        <w:rPr>
          <w:rFonts w:cs="Arial"/>
          <w:szCs w:val="22"/>
        </w:rPr>
      </w:pPr>
    </w:p>
    <w:p w14:paraId="715E296D" w14:textId="77777777" w:rsidR="00C95C0D" w:rsidRDefault="00C95C0D" w:rsidP="009B13D4">
      <w:pPr>
        <w:autoSpaceDE w:val="0"/>
        <w:autoSpaceDN w:val="0"/>
        <w:adjustRightInd w:val="0"/>
        <w:rPr>
          <w:rFonts w:cs="Arial"/>
          <w:szCs w:val="22"/>
        </w:rPr>
      </w:pPr>
    </w:p>
    <w:p w14:paraId="44682A8A" w14:textId="77777777" w:rsidR="00680069" w:rsidRPr="00DD145A" w:rsidRDefault="00680069" w:rsidP="00680069">
      <w:pPr>
        <w:pStyle w:val="Zkladntext"/>
        <w:spacing w:before="120"/>
        <w:jc w:val="center"/>
        <w:textAlignment w:val="baseline"/>
        <w:outlineLvl w:val="0"/>
        <w:rPr>
          <w:rFonts w:ascii="Arial CE" w:hAnsi="Arial CE"/>
          <w:b/>
          <w:color w:val="000000"/>
        </w:rPr>
      </w:pPr>
      <w:r w:rsidRPr="00DD145A">
        <w:rPr>
          <w:rFonts w:ascii="Arial CE" w:hAnsi="Arial CE"/>
          <w:b/>
          <w:color w:val="000000"/>
        </w:rPr>
        <w:t xml:space="preserve">Čl. III. TERMÍNY PLNĚNÍ </w:t>
      </w:r>
    </w:p>
    <w:p w14:paraId="6B34D85B" w14:textId="77777777" w:rsidR="00A075C1" w:rsidRPr="00B1004E" w:rsidRDefault="00A075C1" w:rsidP="00AD70F8">
      <w:pPr>
        <w:rPr>
          <w:rFonts w:cs="Arial"/>
          <w:szCs w:val="22"/>
        </w:rPr>
      </w:pPr>
    </w:p>
    <w:p w14:paraId="655D0E4C"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3DFA6189" w14:textId="77777777" w:rsidR="001D1C96" w:rsidRPr="001D1C96" w:rsidRDefault="001D1C96" w:rsidP="00DD145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497C9C23" w14:textId="77777777"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 po nabytí účinnosti smlouvy</w:t>
      </w:r>
    </w:p>
    <w:p w14:paraId="4C7EBC9C"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35169AF8" w14:textId="77777777" w:rsidR="001D1C96" w:rsidRPr="001D1C96" w:rsidRDefault="001D1C96" w:rsidP="00DD145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3F43DDF5" w14:textId="06DAB542"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722B17">
        <w:rPr>
          <w:rFonts w:cs="Arial"/>
          <w:b/>
          <w:bCs/>
          <w:color w:val="000000"/>
          <w:szCs w:val="22"/>
        </w:rPr>
        <w:t>31.</w:t>
      </w:r>
      <w:r w:rsidR="00DD145A">
        <w:rPr>
          <w:rFonts w:cs="Arial"/>
          <w:b/>
          <w:bCs/>
          <w:color w:val="000000"/>
          <w:szCs w:val="22"/>
        </w:rPr>
        <w:t>0</w:t>
      </w:r>
      <w:r w:rsidR="00722B17">
        <w:rPr>
          <w:rFonts w:cs="Arial"/>
          <w:b/>
          <w:bCs/>
          <w:color w:val="000000"/>
          <w:szCs w:val="22"/>
        </w:rPr>
        <w:t>3.2021</w:t>
      </w:r>
    </w:p>
    <w:p w14:paraId="29A6CCE2" w14:textId="77777777" w:rsidR="001D1C96" w:rsidRPr="001D1C96" w:rsidRDefault="001D1C96" w:rsidP="001D1C96">
      <w:pPr>
        <w:autoSpaceDE w:val="0"/>
        <w:autoSpaceDN w:val="0"/>
        <w:adjustRightInd w:val="0"/>
        <w:rPr>
          <w:rFonts w:cs="Arial"/>
          <w:color w:val="000000"/>
          <w:szCs w:val="22"/>
        </w:rPr>
      </w:pPr>
    </w:p>
    <w:p w14:paraId="7F0EBB83" w14:textId="77777777" w:rsidR="001D1C96" w:rsidRPr="001D1C96" w:rsidRDefault="001D1C96" w:rsidP="00DD145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733C8061"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731609BD" w14:textId="77777777" w:rsidR="00680069" w:rsidRPr="001D1C96" w:rsidRDefault="00680069" w:rsidP="00680069">
      <w:pPr>
        <w:ind w:left="426"/>
        <w:rPr>
          <w:rFonts w:cs="Arial"/>
          <w:szCs w:val="22"/>
        </w:rPr>
      </w:pPr>
    </w:p>
    <w:p w14:paraId="7085EB1A"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proofErr w:type="spellStart"/>
      <w:r w:rsidR="00722B17">
        <w:rPr>
          <w:rFonts w:cs="Arial"/>
          <w:color w:val="000000"/>
          <w:szCs w:val="22"/>
        </w:rPr>
        <w:t>Inženýringu</w:t>
      </w:r>
      <w:proofErr w:type="spellEnd"/>
      <w:r w:rsidR="00722B17">
        <w:rPr>
          <w:rFonts w:cs="Arial"/>
          <w:color w:val="000000"/>
          <w:szCs w:val="22"/>
        </w:rPr>
        <w:t xml:space="preserve">. </w:t>
      </w:r>
    </w:p>
    <w:p w14:paraId="5C993D61" w14:textId="77777777" w:rsidR="00F34A8E" w:rsidRDefault="00F34A8E" w:rsidP="003472AC">
      <w:pPr>
        <w:ind w:left="426"/>
        <w:rPr>
          <w:rFonts w:cs="Arial"/>
          <w:color w:val="000000"/>
          <w:szCs w:val="22"/>
        </w:rPr>
      </w:pPr>
    </w:p>
    <w:p w14:paraId="7DD492AB" w14:textId="77777777" w:rsidR="009D1968" w:rsidRPr="00DD145A" w:rsidRDefault="009D1968" w:rsidP="009D1968">
      <w:pPr>
        <w:pStyle w:val="Zkladntext"/>
        <w:spacing w:before="120"/>
        <w:jc w:val="center"/>
        <w:textAlignment w:val="baseline"/>
        <w:outlineLvl w:val="0"/>
        <w:rPr>
          <w:rFonts w:ascii="Arial CE" w:hAnsi="Arial CE"/>
          <w:b/>
          <w:color w:val="0070C0"/>
        </w:rPr>
      </w:pPr>
      <w:r w:rsidRPr="00DD145A">
        <w:rPr>
          <w:rFonts w:ascii="Arial CE" w:hAnsi="Arial CE"/>
          <w:b/>
          <w:color w:val="000000"/>
        </w:rPr>
        <w:t xml:space="preserve">Čl. IV. CENA </w:t>
      </w:r>
    </w:p>
    <w:p w14:paraId="5F0BA18E" w14:textId="77777777" w:rsidR="009D1968" w:rsidRDefault="009D1968" w:rsidP="009D1968">
      <w:pPr>
        <w:rPr>
          <w:rFonts w:cs="Arial"/>
          <w:szCs w:val="22"/>
        </w:rPr>
      </w:pPr>
    </w:p>
    <w:p w14:paraId="5C41B31B"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5F80E993" w14:textId="70C4A0F2"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DD145A">
        <w:rPr>
          <w:rFonts w:ascii="Arial CE" w:hAnsi="Arial CE" w:cs="Arial"/>
          <w:b/>
          <w:szCs w:val="22"/>
        </w:rPr>
        <w:t xml:space="preserve">    </w:t>
      </w:r>
      <w:r w:rsidR="00722B17">
        <w:rPr>
          <w:rFonts w:ascii="Arial CE" w:hAnsi="Arial CE" w:cs="Arial"/>
          <w:b/>
          <w:szCs w:val="22"/>
        </w:rPr>
        <w:t>137 450</w:t>
      </w:r>
      <w:r w:rsidR="001F1AF6" w:rsidRPr="001F1AF6">
        <w:rPr>
          <w:rFonts w:ascii="Arial CE" w:hAnsi="Arial CE" w:cs="Arial"/>
          <w:b/>
          <w:szCs w:val="22"/>
        </w:rPr>
        <w:t>,00</w:t>
      </w:r>
      <w:r w:rsidRPr="001F1AF6">
        <w:rPr>
          <w:rFonts w:ascii="Arial CE" w:hAnsi="Arial CE" w:cs="Arial"/>
          <w:b/>
          <w:szCs w:val="22"/>
        </w:rPr>
        <w:t xml:space="preserve"> Kč bez DPH</w:t>
      </w:r>
    </w:p>
    <w:p w14:paraId="6F8D9347" w14:textId="77777777" w:rsidR="009D1181" w:rsidRPr="009D1181" w:rsidRDefault="009D1181" w:rsidP="009D1181">
      <w:pPr>
        <w:ind w:left="426"/>
        <w:rPr>
          <w:rFonts w:ascii="Arial CE" w:hAnsi="Arial CE" w:cs="Arial"/>
          <w:szCs w:val="22"/>
        </w:rPr>
      </w:pPr>
    </w:p>
    <w:p w14:paraId="2557F3B2"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A2CB288"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5FC9CE17" w14:textId="1F65EBAD" w:rsidR="009D1968" w:rsidRDefault="009D1968" w:rsidP="00345C83">
      <w:pPr>
        <w:ind w:left="360"/>
        <w:rPr>
          <w:rFonts w:cs="Arial"/>
          <w:szCs w:val="22"/>
        </w:rPr>
      </w:pPr>
    </w:p>
    <w:p w14:paraId="240F08C4" w14:textId="77777777" w:rsidR="00DD145A" w:rsidRDefault="00DD145A" w:rsidP="00345C83">
      <w:pPr>
        <w:ind w:left="360"/>
        <w:rPr>
          <w:rFonts w:cs="Arial"/>
          <w:szCs w:val="22"/>
        </w:rPr>
      </w:pPr>
    </w:p>
    <w:p w14:paraId="5BF43B85" w14:textId="77777777" w:rsidR="009D1968" w:rsidRPr="00DD145A" w:rsidRDefault="009D1968" w:rsidP="00744967">
      <w:pPr>
        <w:pStyle w:val="Zkladntext"/>
        <w:jc w:val="center"/>
        <w:textAlignment w:val="baseline"/>
        <w:outlineLvl w:val="0"/>
        <w:rPr>
          <w:rFonts w:ascii="Arial CE" w:hAnsi="Arial CE"/>
          <w:b/>
          <w:color w:val="000000"/>
        </w:rPr>
      </w:pPr>
      <w:r w:rsidRPr="00DD145A">
        <w:rPr>
          <w:rFonts w:ascii="Arial CE" w:hAnsi="Arial CE"/>
          <w:b/>
          <w:color w:val="000000"/>
        </w:rPr>
        <w:lastRenderedPageBreak/>
        <w:t>Čl. V. PLATEBNÍ PODMÍNKY</w:t>
      </w:r>
    </w:p>
    <w:p w14:paraId="439C3E20" w14:textId="77777777" w:rsidR="009D1968" w:rsidRDefault="009D1968" w:rsidP="00345C83">
      <w:pPr>
        <w:ind w:left="360"/>
        <w:rPr>
          <w:rFonts w:cs="Arial"/>
          <w:szCs w:val="22"/>
        </w:rPr>
      </w:pPr>
    </w:p>
    <w:p w14:paraId="5C081F2D" w14:textId="77777777" w:rsidR="009D1181" w:rsidRPr="009D1181" w:rsidRDefault="009D1181" w:rsidP="00DD145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3EA0DB1D" w14:textId="77777777" w:rsidR="009D1181" w:rsidRPr="009D1181" w:rsidRDefault="009D1181" w:rsidP="009D1181">
      <w:pPr>
        <w:autoSpaceDE w:val="0"/>
        <w:autoSpaceDN w:val="0"/>
        <w:adjustRightInd w:val="0"/>
        <w:rPr>
          <w:rFonts w:ascii="Arial CE" w:hAnsi="Arial CE"/>
          <w:szCs w:val="22"/>
        </w:rPr>
      </w:pPr>
    </w:p>
    <w:p w14:paraId="3C02B23D" w14:textId="5CCDAFE5" w:rsidR="009D1181" w:rsidRPr="009D1181" w:rsidRDefault="009D1181" w:rsidP="00DD145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D145A">
        <w:rPr>
          <w:rFonts w:ascii="Arial CE" w:hAnsi="Arial CE" w:cs="Arial"/>
          <w:szCs w:val="22"/>
        </w:rPr>
        <w:t> </w:t>
      </w:r>
      <w:r w:rsidRPr="00DD145A">
        <w:rPr>
          <w:rFonts w:ascii="Arial CE" w:hAnsi="Arial CE" w:cs="Arial"/>
          <w:szCs w:val="22"/>
        </w:rPr>
        <w:t>zhotovitel</w:t>
      </w:r>
      <w:r w:rsidRPr="009D1181">
        <w:rPr>
          <w:rFonts w:ascii="Arial CE" w:hAnsi="Arial CE" w:cs="Arial"/>
          <w:szCs w:val="22"/>
        </w:rPr>
        <w:t xml:space="preserve"> povinen prokazatelně doručit zadavateli nejpozději do </w:t>
      </w:r>
      <w:r w:rsidRPr="00DD145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4E7CABAC" w14:textId="77777777" w:rsidR="009D1181" w:rsidRPr="009D1181" w:rsidRDefault="009D1181" w:rsidP="009D1181">
      <w:pPr>
        <w:autoSpaceDE w:val="0"/>
        <w:autoSpaceDN w:val="0"/>
        <w:adjustRightInd w:val="0"/>
        <w:ind w:left="426" w:hanging="66"/>
        <w:rPr>
          <w:rFonts w:ascii="Arial CE" w:hAnsi="Arial CE" w:cs="Arial"/>
          <w:szCs w:val="22"/>
        </w:rPr>
      </w:pPr>
    </w:p>
    <w:p w14:paraId="1FD2B356" w14:textId="77777777" w:rsidR="009D1181" w:rsidRPr="009D1181" w:rsidRDefault="009D1181" w:rsidP="00DD145A">
      <w:pPr>
        <w:autoSpaceDE w:val="0"/>
        <w:autoSpaceDN w:val="0"/>
        <w:adjustRightInd w:val="0"/>
        <w:ind w:left="426"/>
        <w:rPr>
          <w:rFonts w:ascii="Arial CE" w:hAnsi="Arial CE" w:cs="Arial"/>
          <w:szCs w:val="22"/>
        </w:rPr>
      </w:pPr>
      <w:r w:rsidRPr="009D1181">
        <w:rPr>
          <w:rFonts w:ascii="Arial CE" w:hAnsi="Arial CE" w:cs="Arial"/>
          <w:szCs w:val="22"/>
        </w:rPr>
        <w:t>Fakturace bude provedena následovně:</w:t>
      </w:r>
    </w:p>
    <w:p w14:paraId="7136B983" w14:textId="77777777" w:rsidR="006C3692" w:rsidRPr="001C17C3" w:rsidRDefault="006C3692" w:rsidP="006C3692">
      <w:pPr>
        <w:suppressAutoHyphens/>
        <w:ind w:left="720"/>
        <w:contextualSpacing/>
        <w:rPr>
          <w:rFonts w:ascii="Arial CE" w:hAnsi="Arial CE" w:cs="Arial"/>
          <w:b/>
          <w:szCs w:val="22"/>
        </w:rPr>
      </w:pPr>
    </w:p>
    <w:p w14:paraId="5B77DD89" w14:textId="77777777"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w:t>
      </w:r>
      <w:r w:rsidR="00722B17">
        <w:rPr>
          <w:rFonts w:ascii="Arial CE" w:hAnsi="Arial CE" w:cs="Arial"/>
          <w:szCs w:val="22"/>
        </w:rPr>
        <w:t>137 450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722B17">
        <w:rPr>
          <w:rFonts w:ascii="Arial CE" w:hAnsi="Arial CE" w:cs="Arial"/>
          <w:b/>
          <w:szCs w:val="22"/>
        </w:rPr>
        <w:t>109 960</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207AAFDB" w14:textId="77777777" w:rsidR="006C3692" w:rsidRDefault="006C3692" w:rsidP="006C3692">
      <w:pPr>
        <w:pStyle w:val="Odstavecseseznamem"/>
        <w:rPr>
          <w:rFonts w:ascii="Arial CE" w:hAnsi="Arial CE" w:cs="Arial"/>
          <w:b/>
          <w:szCs w:val="22"/>
        </w:rPr>
      </w:pPr>
    </w:p>
    <w:p w14:paraId="1DB92B4B" w14:textId="77777777"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722B17">
        <w:rPr>
          <w:rFonts w:ascii="Arial CE" w:eastAsia="Arial CE" w:hAnsi="Arial CE" w:cs="Arial CE"/>
          <w:szCs w:val="22"/>
        </w:rPr>
        <w:t>137 450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722B17">
        <w:rPr>
          <w:rFonts w:ascii="Arial CE" w:eastAsia="Arial CE" w:hAnsi="Arial CE" w:cs="Arial CE"/>
          <w:b/>
          <w:szCs w:val="22"/>
        </w:rPr>
        <w:t>27 490,</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3BEA1B4"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234E5ED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10993FE4" w14:textId="77777777" w:rsidR="009D1181" w:rsidRDefault="009D1181" w:rsidP="009D1181">
      <w:pPr>
        <w:suppressAutoHyphens/>
        <w:contextualSpacing/>
        <w:rPr>
          <w:rFonts w:ascii="Arial CE" w:eastAsia="Arial CE" w:hAnsi="Arial CE" w:cs="Arial CE"/>
        </w:rPr>
      </w:pPr>
    </w:p>
    <w:p w14:paraId="6234C2E0" w14:textId="77777777" w:rsidR="006C3692" w:rsidRDefault="006C3692" w:rsidP="006F43F4">
      <w:pPr>
        <w:suppressAutoHyphens/>
        <w:ind w:left="1080" w:hanging="654"/>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722B17">
        <w:rPr>
          <w:rFonts w:ascii="Arial CE" w:eastAsia="Arial CE" w:hAnsi="Arial CE" w:cs="Arial CE"/>
          <w:b/>
        </w:rPr>
        <w:t>502 608</w:t>
      </w:r>
      <w:r w:rsidR="007F2D48">
        <w:rPr>
          <w:rFonts w:ascii="Arial CE" w:eastAsia="Arial CE" w:hAnsi="Arial CE" w:cs="Arial CE"/>
          <w:b/>
        </w:rPr>
        <w:t>.</w:t>
      </w:r>
    </w:p>
    <w:bookmarkEnd w:id="0"/>
    <w:p w14:paraId="1D24FC4B" w14:textId="77777777" w:rsidR="006C3692" w:rsidRDefault="006C3692" w:rsidP="009D1181">
      <w:pPr>
        <w:suppressAutoHyphens/>
        <w:contextualSpacing/>
        <w:rPr>
          <w:rFonts w:ascii="Arial CE" w:eastAsia="Arial CE" w:hAnsi="Arial CE" w:cs="Arial CE"/>
        </w:rPr>
      </w:pPr>
    </w:p>
    <w:p w14:paraId="2EEF98D2" w14:textId="77777777" w:rsidR="006C3692" w:rsidRPr="00DD145A" w:rsidRDefault="006C3692" w:rsidP="00DD145A">
      <w:pPr>
        <w:autoSpaceDE w:val="0"/>
        <w:autoSpaceDN w:val="0"/>
        <w:adjustRightInd w:val="0"/>
        <w:ind w:left="426"/>
        <w:rPr>
          <w:rFonts w:ascii="Arial CE" w:hAnsi="Arial CE" w:cs="Arial"/>
          <w:szCs w:val="22"/>
        </w:rPr>
      </w:pPr>
    </w:p>
    <w:p w14:paraId="38C68662" w14:textId="77777777" w:rsidR="009D1181" w:rsidRPr="009D1181" w:rsidRDefault="009D1181" w:rsidP="00DD145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331E2C21" w14:textId="77777777" w:rsidR="009D1181" w:rsidRPr="009D1181" w:rsidRDefault="009D1181" w:rsidP="00DD145A">
      <w:pPr>
        <w:autoSpaceDE w:val="0"/>
        <w:autoSpaceDN w:val="0"/>
        <w:adjustRightInd w:val="0"/>
        <w:ind w:left="426"/>
        <w:rPr>
          <w:rFonts w:ascii="Arial CE" w:hAnsi="Arial CE" w:cs="Arial"/>
          <w:szCs w:val="22"/>
        </w:rPr>
      </w:pPr>
    </w:p>
    <w:p w14:paraId="278FAF41" w14:textId="77777777" w:rsidR="009D1181" w:rsidRPr="00DD145A" w:rsidRDefault="009D1181" w:rsidP="00DD145A">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DD145A">
          <w:rPr>
            <w:rFonts w:ascii="Arial CE" w:hAnsi="Arial CE" w:cs="Arial"/>
            <w:szCs w:val="22"/>
          </w:rPr>
          <w:t>faktury-pr@poh.cz</w:t>
        </w:r>
      </w:hyperlink>
      <w:r w:rsidRPr="00DD145A">
        <w:rPr>
          <w:rFonts w:ascii="Arial CE" w:hAnsi="Arial CE" w:cs="Arial"/>
          <w:szCs w:val="22"/>
        </w:rPr>
        <w:t>.</w:t>
      </w:r>
    </w:p>
    <w:p w14:paraId="4E430C1B" w14:textId="77777777" w:rsidR="009D1181" w:rsidRPr="009D1181" w:rsidRDefault="009D1181" w:rsidP="009D1181">
      <w:pPr>
        <w:autoSpaceDE w:val="0"/>
        <w:autoSpaceDN w:val="0"/>
        <w:adjustRightInd w:val="0"/>
        <w:ind w:left="360"/>
        <w:rPr>
          <w:rFonts w:ascii="Arial CE" w:hAnsi="Arial CE" w:cs="Arial"/>
          <w:szCs w:val="22"/>
        </w:rPr>
      </w:pPr>
    </w:p>
    <w:p w14:paraId="7D344A30" w14:textId="77777777" w:rsidR="009D1181" w:rsidRPr="009D1181" w:rsidRDefault="009D1181" w:rsidP="00DD145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5A0F003B" w14:textId="77777777" w:rsidR="009D1181" w:rsidRPr="009D1181" w:rsidRDefault="009D1181" w:rsidP="009D1181">
      <w:pPr>
        <w:autoSpaceDE w:val="0"/>
        <w:autoSpaceDN w:val="0"/>
        <w:adjustRightInd w:val="0"/>
        <w:ind w:left="360"/>
        <w:rPr>
          <w:rFonts w:ascii="Arial CE" w:hAnsi="Arial CE" w:cs="Arial"/>
          <w:szCs w:val="22"/>
        </w:rPr>
      </w:pPr>
    </w:p>
    <w:p w14:paraId="0C88CDC0" w14:textId="77777777" w:rsidR="009D1181" w:rsidRPr="009D1181" w:rsidRDefault="009D1181" w:rsidP="00DD145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7749EAF4" w14:textId="77777777" w:rsidR="009D1181" w:rsidRPr="009D1181" w:rsidRDefault="009D1181" w:rsidP="00DD145A">
      <w:pPr>
        <w:autoSpaceDE w:val="0"/>
        <w:autoSpaceDN w:val="0"/>
        <w:adjustRightInd w:val="0"/>
        <w:ind w:left="426"/>
        <w:rPr>
          <w:rFonts w:ascii="Arial CE" w:hAnsi="Arial CE" w:cs="Arial"/>
          <w:szCs w:val="22"/>
        </w:rPr>
      </w:pPr>
    </w:p>
    <w:p w14:paraId="69C79949" w14:textId="77777777" w:rsidR="009D1181" w:rsidRPr="009D1181" w:rsidRDefault="009D1181" w:rsidP="00DD145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29506F18" w14:textId="77777777" w:rsidR="00744967" w:rsidRDefault="00744967" w:rsidP="009D1968">
      <w:pPr>
        <w:autoSpaceDE w:val="0"/>
        <w:autoSpaceDN w:val="0"/>
        <w:adjustRightInd w:val="0"/>
        <w:ind w:left="426" w:hanging="426"/>
        <w:rPr>
          <w:rFonts w:cs="Arial"/>
          <w:szCs w:val="22"/>
        </w:rPr>
      </w:pPr>
    </w:p>
    <w:p w14:paraId="0DC2C2F0" w14:textId="77777777" w:rsidR="00BA6A71" w:rsidRPr="00DD145A" w:rsidRDefault="00BA6A71" w:rsidP="00744967">
      <w:pPr>
        <w:pStyle w:val="Zkladntext"/>
        <w:jc w:val="center"/>
        <w:textAlignment w:val="baseline"/>
        <w:outlineLvl w:val="0"/>
        <w:rPr>
          <w:rFonts w:ascii="Arial CE" w:hAnsi="Arial CE"/>
          <w:b/>
          <w:color w:val="0070C0"/>
        </w:rPr>
      </w:pPr>
      <w:r w:rsidRPr="00DD145A">
        <w:rPr>
          <w:rFonts w:ascii="Arial CE" w:hAnsi="Arial CE"/>
          <w:b/>
          <w:color w:val="000000"/>
        </w:rPr>
        <w:t xml:space="preserve">Čl. VI. SANKCE </w:t>
      </w:r>
    </w:p>
    <w:p w14:paraId="03BD3527" w14:textId="77777777" w:rsidR="00BA6A71" w:rsidRPr="00DD4362" w:rsidRDefault="00BA6A71" w:rsidP="00BA6A71">
      <w:pPr>
        <w:pStyle w:val="A-odstavecodsazensodrkami"/>
        <w:numPr>
          <w:ilvl w:val="0"/>
          <w:numId w:val="0"/>
        </w:numPr>
        <w:ind w:left="502"/>
        <w:rPr>
          <w:rFonts w:ascii="Arial CE" w:hAnsi="Arial CE"/>
          <w:strike/>
          <w:color w:val="FF0000"/>
        </w:rPr>
      </w:pPr>
    </w:p>
    <w:p w14:paraId="0CACC2FB" w14:textId="77777777" w:rsidR="00BA6A71" w:rsidRDefault="00BA6A71" w:rsidP="00DD145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5AC0D84C" w14:textId="77777777" w:rsidR="00BA6A71" w:rsidRDefault="00BA6A71" w:rsidP="00BA6A71">
      <w:pPr>
        <w:pStyle w:val="A-odstavecodsazensodrkami"/>
        <w:numPr>
          <w:ilvl w:val="0"/>
          <w:numId w:val="0"/>
        </w:numPr>
        <w:ind w:left="502"/>
        <w:rPr>
          <w:rFonts w:ascii="Arial CE" w:hAnsi="Arial CE"/>
        </w:rPr>
      </w:pPr>
    </w:p>
    <w:p w14:paraId="3336AF88" w14:textId="77777777" w:rsidR="00BA6A71" w:rsidRPr="00BB6A12" w:rsidRDefault="00BA6A71" w:rsidP="00DD145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3F8B8AA" w14:textId="77777777" w:rsidR="00BA6A71" w:rsidRPr="00C33382" w:rsidRDefault="00BA6A71" w:rsidP="00BA6A71">
      <w:pPr>
        <w:rPr>
          <w:rFonts w:ascii="Arial CE" w:hAnsi="Arial CE" w:cs="Arial"/>
          <w:bCs/>
          <w:color w:val="000000"/>
          <w:szCs w:val="22"/>
        </w:rPr>
      </w:pPr>
    </w:p>
    <w:p w14:paraId="07D13DCF" w14:textId="77777777" w:rsidR="00BA6A71" w:rsidRPr="001D7A19" w:rsidRDefault="00BA6A71" w:rsidP="00BA6A71">
      <w:pPr>
        <w:pStyle w:val="Odstavecseseznamem"/>
        <w:numPr>
          <w:ilvl w:val="0"/>
          <w:numId w:val="33"/>
        </w:numPr>
        <w:autoSpaceDE w:val="0"/>
        <w:autoSpaceDN w:val="0"/>
        <w:adjustRightInd w:val="0"/>
        <w:ind w:left="426" w:hanging="426"/>
        <w:contextualSpacing w:val="0"/>
        <w:rPr>
          <w:rFonts w:ascii="Arial CE" w:hAnsi="Arial CE" w:cs="Arial"/>
          <w:bCs/>
          <w:color w:val="000000"/>
          <w:szCs w:val="22"/>
        </w:rPr>
      </w:pPr>
      <w:r w:rsidRPr="001D7A19">
        <w:rPr>
          <w:rFonts w:ascii="Arial CE" w:hAnsi="Arial CE" w:cs="Arial"/>
          <w:bCs/>
          <w:color w:val="000000"/>
          <w:szCs w:val="22"/>
        </w:rPr>
        <w:lastRenderedPageBreak/>
        <w:t xml:space="preserve">Smluvní pokuty se nevztahují na případy, kdy prodlení nebo jiné porušení povinností bylo způsobeno okolnostmi vylučujícími odpovědnost ve smyslu § 2913 </w:t>
      </w:r>
      <w:r>
        <w:rPr>
          <w:rFonts w:ascii="Arial CE" w:hAnsi="Arial CE" w:cs="Arial"/>
          <w:bCs/>
          <w:color w:val="000000"/>
          <w:szCs w:val="22"/>
        </w:rPr>
        <w:t xml:space="preserve">odst. 2 </w:t>
      </w:r>
      <w:r w:rsidRPr="001D7A19">
        <w:rPr>
          <w:rFonts w:ascii="Arial CE" w:hAnsi="Arial CE" w:cs="Arial"/>
          <w:bCs/>
          <w:szCs w:val="22"/>
        </w:rPr>
        <w:t>zákona č.</w:t>
      </w:r>
      <w:r w:rsidR="007F2D48">
        <w:rPr>
          <w:rFonts w:ascii="Arial CE" w:hAnsi="Arial CE" w:cs="Arial"/>
          <w:bCs/>
          <w:szCs w:val="22"/>
        </w:rPr>
        <w:t> </w:t>
      </w:r>
      <w:r w:rsidRPr="001D7A19">
        <w:rPr>
          <w:rFonts w:ascii="Arial CE" w:hAnsi="Arial CE" w:cs="Arial"/>
          <w:bCs/>
          <w:szCs w:val="22"/>
        </w:rPr>
        <w:t>89/2012 Sb.</w:t>
      </w:r>
      <w:r>
        <w:rPr>
          <w:rFonts w:ascii="Arial CE" w:hAnsi="Arial CE" w:cs="Arial"/>
          <w:bCs/>
          <w:szCs w:val="22"/>
        </w:rPr>
        <w:t>,</w:t>
      </w:r>
      <w:r w:rsidRPr="001D7A19">
        <w:rPr>
          <w:rFonts w:ascii="Arial CE" w:hAnsi="Arial CE" w:cs="Arial"/>
          <w:bCs/>
          <w:color w:val="FF0000"/>
          <w:szCs w:val="22"/>
        </w:rPr>
        <w:t xml:space="preserve"> </w:t>
      </w:r>
      <w:r w:rsidRPr="001D7A19">
        <w:rPr>
          <w:rFonts w:ascii="Arial CE" w:hAnsi="Arial CE" w:cs="Arial"/>
          <w:bCs/>
          <w:color w:val="000000"/>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14:paraId="013CDED5" w14:textId="77777777" w:rsidR="00BA6A71" w:rsidRPr="001D7A19" w:rsidRDefault="00BA6A71" w:rsidP="00BA6A71">
      <w:pPr>
        <w:pStyle w:val="Odstavecseseznamem"/>
        <w:ind w:left="426" w:hanging="426"/>
        <w:rPr>
          <w:rFonts w:ascii="Arial CE" w:hAnsi="Arial CE" w:cs="Arial"/>
          <w:bCs/>
          <w:color w:val="000000"/>
          <w:szCs w:val="22"/>
        </w:rPr>
      </w:pPr>
    </w:p>
    <w:p w14:paraId="173D4070" w14:textId="77777777" w:rsidR="00BA6A71" w:rsidRPr="001D7A19" w:rsidRDefault="00BA6A71" w:rsidP="00DD145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23DDBEDD" w14:textId="77777777" w:rsidR="00BA6A71" w:rsidRPr="001D7A19" w:rsidRDefault="00BA6A71" w:rsidP="00BA6A71">
      <w:pPr>
        <w:pStyle w:val="Odstavecseseznamem"/>
        <w:rPr>
          <w:rFonts w:ascii="Arial CE" w:hAnsi="Arial CE"/>
        </w:rPr>
      </w:pPr>
    </w:p>
    <w:p w14:paraId="0CEFEFC7" w14:textId="77777777" w:rsidR="00BA6A71" w:rsidRDefault="00BA6A71" w:rsidP="00DD145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6BCE6C0F" w14:textId="77777777" w:rsidR="00BA6A71" w:rsidRDefault="00BA6A71" w:rsidP="00BA6A71">
      <w:pPr>
        <w:pStyle w:val="Odstavecseseznamem"/>
        <w:rPr>
          <w:rFonts w:ascii="Arial CE" w:hAnsi="Arial CE"/>
        </w:rPr>
      </w:pPr>
    </w:p>
    <w:p w14:paraId="69147DEF" w14:textId="77777777" w:rsidR="00BA6A71" w:rsidRPr="001D7A19" w:rsidRDefault="00BA6A71" w:rsidP="00DD145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5230336F" w14:textId="77777777" w:rsidR="00BA6A71" w:rsidRPr="001D7A19" w:rsidRDefault="00BA6A71" w:rsidP="00BA6A71">
      <w:pPr>
        <w:pStyle w:val="A-odstavecodsazensodrkami"/>
        <w:numPr>
          <w:ilvl w:val="0"/>
          <w:numId w:val="0"/>
        </w:numPr>
        <w:ind w:left="360" w:hanging="360"/>
        <w:rPr>
          <w:rFonts w:ascii="Arial CE" w:hAnsi="Arial CE"/>
        </w:rPr>
      </w:pPr>
    </w:p>
    <w:p w14:paraId="1E31FB99" w14:textId="77777777" w:rsidR="00BA6A71" w:rsidRDefault="00BA6A71" w:rsidP="00DD145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E8DE0FD" w14:textId="77777777" w:rsidR="007F2D48" w:rsidRDefault="007F2D48" w:rsidP="007F2D48">
      <w:pPr>
        <w:pStyle w:val="Odstavecseseznamem"/>
        <w:rPr>
          <w:rFonts w:ascii="Arial CE" w:hAnsi="Arial CE"/>
        </w:rPr>
      </w:pPr>
    </w:p>
    <w:p w14:paraId="462276F1" w14:textId="77777777" w:rsidR="00B7669F" w:rsidRDefault="00B7669F" w:rsidP="00B7669F">
      <w:pPr>
        <w:pStyle w:val="A-odstavecodsazensodrkami"/>
        <w:numPr>
          <w:ilvl w:val="0"/>
          <w:numId w:val="0"/>
        </w:numPr>
        <w:ind w:left="502"/>
        <w:rPr>
          <w:rFonts w:ascii="Arial CE" w:hAnsi="Arial CE"/>
        </w:rPr>
      </w:pPr>
    </w:p>
    <w:p w14:paraId="3339D1B8" w14:textId="77777777" w:rsidR="00BA6A71" w:rsidRPr="00DD145A" w:rsidRDefault="00BA6A71" w:rsidP="00B7669F">
      <w:pPr>
        <w:pStyle w:val="Odstavecseseznamem"/>
        <w:jc w:val="center"/>
        <w:rPr>
          <w:rFonts w:ascii="Arial CE" w:eastAsia="Arial CE" w:hAnsi="Arial CE" w:cs="Arial CE"/>
          <w:b/>
          <w:strike/>
          <w:color w:val="FF0000"/>
          <w:szCs w:val="22"/>
        </w:rPr>
      </w:pPr>
      <w:r w:rsidRPr="00DD145A">
        <w:rPr>
          <w:rFonts w:ascii="Arial CE" w:eastAsia="Arial CE" w:hAnsi="Arial CE" w:cs="Arial CE"/>
          <w:b/>
          <w:color w:val="000000"/>
          <w:szCs w:val="22"/>
        </w:rPr>
        <w:t>Čl. VII. ZAJIŠTĚNÍ ZÁVAZKU</w:t>
      </w:r>
    </w:p>
    <w:p w14:paraId="4C2F5556" w14:textId="77777777" w:rsidR="00BA6A71" w:rsidRPr="001D42DD" w:rsidRDefault="00BA6A71" w:rsidP="00BA6A71">
      <w:pPr>
        <w:rPr>
          <w:rFonts w:ascii="Arial CE" w:eastAsia="Arial CE" w:hAnsi="Arial CE" w:cs="Arial CE"/>
          <w:b/>
          <w:color w:val="000000"/>
          <w:szCs w:val="22"/>
        </w:rPr>
      </w:pPr>
    </w:p>
    <w:p w14:paraId="4EE9A7BF" w14:textId="77777777" w:rsidR="00BA6A71" w:rsidRPr="001D42DD" w:rsidRDefault="00BA6A71" w:rsidP="00AD7FF5">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74D52C9D" w14:textId="77777777" w:rsidR="00BA6A71" w:rsidRPr="001D42DD" w:rsidRDefault="00BA6A71" w:rsidP="00AD7FF5">
      <w:pPr>
        <w:pStyle w:val="Odstavecseseznamem"/>
        <w:ind w:left="426"/>
        <w:rPr>
          <w:rFonts w:ascii="Arial CE" w:eastAsia="Arial CE" w:hAnsi="Arial CE" w:cs="Arial CE"/>
          <w:szCs w:val="22"/>
        </w:rPr>
      </w:pPr>
    </w:p>
    <w:p w14:paraId="311D8842" w14:textId="77777777"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55012451" w14:textId="77777777" w:rsidR="00BA6A71" w:rsidRPr="001D42DD" w:rsidRDefault="00BA6A71" w:rsidP="00BA6A71">
      <w:pPr>
        <w:ind w:left="567" w:hanging="567"/>
        <w:rPr>
          <w:rFonts w:ascii="Arial CE" w:eastAsia="Arial CE" w:hAnsi="Arial CE" w:cs="Arial CE"/>
          <w:b/>
          <w:szCs w:val="22"/>
        </w:rPr>
      </w:pPr>
    </w:p>
    <w:p w14:paraId="27DB1730" w14:textId="77777777"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1B154529" w14:textId="77777777" w:rsidR="00BA6A71" w:rsidRPr="00EB7EEF" w:rsidRDefault="00BA6A71" w:rsidP="00BA6A71">
      <w:pPr>
        <w:ind w:left="567" w:hanging="567"/>
        <w:rPr>
          <w:rFonts w:ascii="Arial CE" w:eastAsia="Arial CE" w:hAnsi="Arial CE" w:cs="Arial CE"/>
          <w:szCs w:val="22"/>
        </w:rPr>
      </w:pPr>
    </w:p>
    <w:p w14:paraId="1A0AFCA1" w14:textId="77777777" w:rsidR="00BA6A71" w:rsidRPr="00EB7EEF" w:rsidRDefault="00BA6A71" w:rsidP="00AD7FF5">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AD7FF5">
        <w:rPr>
          <w:rFonts w:ascii="Arial CE" w:eastAsia="Arial CE" w:hAnsi="Arial CE" w:cs="Arial CE"/>
          <w:szCs w:val="22"/>
        </w:rPr>
        <w:t xml:space="preserve"> zákona č.</w:t>
      </w:r>
      <w:r w:rsidR="007F2D48" w:rsidRPr="00AD7FF5">
        <w:rPr>
          <w:rFonts w:ascii="Arial CE" w:eastAsia="Arial CE" w:hAnsi="Arial CE" w:cs="Arial CE"/>
          <w:szCs w:val="22"/>
        </w:rPr>
        <w:t> </w:t>
      </w:r>
      <w:r w:rsidRPr="00AD7FF5">
        <w:rPr>
          <w:rFonts w:ascii="Arial CE" w:eastAsia="Arial CE" w:hAnsi="Arial CE" w:cs="Arial CE"/>
          <w:szCs w:val="22"/>
        </w:rPr>
        <w:t>183/2006 Sb., o územním plánování a stavebním řádu (stavební zákon), ve znění pozdějších předpisů.</w:t>
      </w:r>
    </w:p>
    <w:p w14:paraId="328A71F3" w14:textId="77777777" w:rsidR="00BA6A71" w:rsidRPr="001D42DD" w:rsidRDefault="00BA6A71" w:rsidP="00BA6A71">
      <w:pPr>
        <w:rPr>
          <w:rFonts w:eastAsia="Arial" w:cs="Arial"/>
          <w:color w:val="000000"/>
          <w:szCs w:val="22"/>
        </w:rPr>
      </w:pPr>
    </w:p>
    <w:p w14:paraId="0442395E" w14:textId="77777777"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7B9F8690" w14:textId="03C67398" w:rsidR="00BA6A71" w:rsidRPr="001D42DD" w:rsidRDefault="00BA6A71" w:rsidP="00AD7FF5">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31FA4417" w14:textId="02AEFE7A" w:rsidR="00BA6A71" w:rsidRPr="001D42DD" w:rsidRDefault="00BA6A71" w:rsidP="00AD7FF5">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AD7FF5">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6912F0E8" w14:textId="77777777" w:rsidR="00BA6A71" w:rsidRPr="001D42DD" w:rsidRDefault="00BA6A71" w:rsidP="00BA6A71">
      <w:pPr>
        <w:ind w:left="567" w:hanging="567"/>
        <w:rPr>
          <w:rFonts w:ascii="Arial CE" w:eastAsia="Arial CE" w:hAnsi="Arial CE" w:cs="Arial CE"/>
          <w:color w:val="000000"/>
          <w:szCs w:val="22"/>
        </w:rPr>
      </w:pPr>
    </w:p>
    <w:p w14:paraId="16B0EA39" w14:textId="5F58FCAC"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AD7FF5">
        <w:rPr>
          <w:rFonts w:ascii="Arial CE" w:eastAsia="Arial CE" w:hAnsi="Arial CE" w:cs="Arial CE"/>
          <w:szCs w:val="22"/>
        </w:rPr>
        <w:t> </w:t>
      </w:r>
      <w:r w:rsidRPr="001D42DD">
        <w:rPr>
          <w:rFonts w:ascii="Arial CE" w:eastAsia="Arial CE" w:hAnsi="Arial CE" w:cs="Arial CE"/>
          <w:szCs w:val="22"/>
        </w:rPr>
        <w:t xml:space="preserve">odstoupení od smlouvy. </w:t>
      </w:r>
    </w:p>
    <w:p w14:paraId="1C163C70" w14:textId="77777777" w:rsidR="00BA6A71" w:rsidRPr="001D42DD" w:rsidRDefault="00BA6A71" w:rsidP="00BA6A71">
      <w:pPr>
        <w:ind w:left="567" w:hanging="567"/>
        <w:rPr>
          <w:rFonts w:ascii="Arial CE" w:eastAsia="Arial CE" w:hAnsi="Arial CE" w:cs="Arial CE"/>
          <w:b/>
          <w:color w:val="000000"/>
          <w:szCs w:val="22"/>
        </w:rPr>
      </w:pPr>
    </w:p>
    <w:p w14:paraId="1C196337" w14:textId="49924C1F"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14FFF63F" w14:textId="77777777" w:rsidR="00BA6A71" w:rsidRPr="001D42DD" w:rsidRDefault="00BA6A71" w:rsidP="00BA6A71">
      <w:pPr>
        <w:ind w:left="567" w:hanging="567"/>
        <w:rPr>
          <w:rFonts w:ascii="Arial CE" w:eastAsia="Arial CE" w:hAnsi="Arial CE" w:cs="Arial CE"/>
          <w:szCs w:val="22"/>
        </w:rPr>
      </w:pPr>
    </w:p>
    <w:p w14:paraId="3A968A61" w14:textId="77777777"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C478D9F" w14:textId="77777777" w:rsidR="00BA6A71" w:rsidRPr="001D42DD" w:rsidRDefault="00BA6A71" w:rsidP="00BA6A71">
      <w:pPr>
        <w:ind w:left="567" w:hanging="567"/>
        <w:rPr>
          <w:rFonts w:ascii="Arial CE" w:eastAsia="Arial CE" w:hAnsi="Arial CE" w:cs="Arial CE"/>
          <w:b/>
          <w:color w:val="000000"/>
          <w:szCs w:val="22"/>
        </w:rPr>
      </w:pPr>
    </w:p>
    <w:p w14:paraId="2010D332" w14:textId="77777777" w:rsidR="00BA6A71" w:rsidRPr="001D42DD"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4082F51D" w14:textId="77777777" w:rsidR="00BA6A71" w:rsidRPr="001D42DD" w:rsidRDefault="00BA6A71" w:rsidP="00BA6A71">
      <w:pPr>
        <w:ind w:left="567" w:hanging="567"/>
        <w:rPr>
          <w:rFonts w:ascii="Arial CE" w:eastAsia="Arial CE" w:hAnsi="Arial CE" w:cs="Arial CE"/>
          <w:szCs w:val="22"/>
        </w:rPr>
      </w:pPr>
    </w:p>
    <w:p w14:paraId="7B022C1A" w14:textId="77777777" w:rsidR="00BA6A71" w:rsidRDefault="00BA6A71" w:rsidP="00AD7FF5">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1D62E818" w14:textId="77777777" w:rsidR="00CF240D" w:rsidRDefault="00CF240D" w:rsidP="001251EF"/>
    <w:p w14:paraId="0D93B8AE" w14:textId="77777777" w:rsidR="00C979C5" w:rsidRPr="00AD7FF5" w:rsidRDefault="00C979C5" w:rsidP="00C979C5">
      <w:pPr>
        <w:autoSpaceDE w:val="0"/>
        <w:autoSpaceDN w:val="0"/>
        <w:adjustRightInd w:val="0"/>
        <w:spacing w:before="120"/>
        <w:jc w:val="center"/>
        <w:rPr>
          <w:rFonts w:cs="Arial"/>
          <w:b/>
          <w:bCs/>
          <w:color w:val="000000"/>
          <w:szCs w:val="22"/>
        </w:rPr>
      </w:pPr>
      <w:r w:rsidRPr="00AD7FF5">
        <w:rPr>
          <w:rFonts w:cs="Arial"/>
          <w:b/>
          <w:bCs/>
          <w:color w:val="000000"/>
          <w:szCs w:val="22"/>
        </w:rPr>
        <w:t>Čl. VIII. LICENČNÍ PODMÍNKY</w:t>
      </w:r>
    </w:p>
    <w:p w14:paraId="7720AF2B" w14:textId="77777777" w:rsidR="00C979C5" w:rsidRDefault="00C979C5" w:rsidP="00C979C5">
      <w:pPr>
        <w:autoSpaceDE w:val="0"/>
        <w:autoSpaceDN w:val="0"/>
        <w:adjustRightInd w:val="0"/>
        <w:jc w:val="left"/>
        <w:rPr>
          <w:rFonts w:cs="Arial"/>
          <w:b/>
          <w:bCs/>
          <w:color w:val="000000"/>
          <w:szCs w:val="22"/>
          <w:u w:val="single"/>
        </w:rPr>
      </w:pPr>
    </w:p>
    <w:p w14:paraId="3BECFB29" w14:textId="02AA75C1" w:rsidR="00C979C5" w:rsidRDefault="00C979C5" w:rsidP="00C979C5">
      <w:r>
        <w:rPr>
          <w:rFonts w:cs="Arial"/>
          <w:color w:val="000000"/>
          <w:szCs w:val="22"/>
        </w:rPr>
        <w:t>Vztahují</w:t>
      </w:r>
      <w:r w:rsidR="00AD7FF5">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0D6C1529" w14:textId="77777777" w:rsidR="00C979C5" w:rsidRDefault="00C979C5" w:rsidP="001251EF"/>
    <w:p w14:paraId="639FC0AE" w14:textId="77777777" w:rsidR="00AD7FF5" w:rsidRDefault="00AD7FF5" w:rsidP="00B7669F">
      <w:pPr>
        <w:pStyle w:val="Zkladntext"/>
        <w:jc w:val="center"/>
        <w:textAlignment w:val="baseline"/>
        <w:outlineLvl w:val="0"/>
        <w:rPr>
          <w:rFonts w:ascii="Arial CE" w:hAnsi="Arial CE"/>
          <w:b/>
          <w:color w:val="000000"/>
        </w:rPr>
      </w:pPr>
    </w:p>
    <w:p w14:paraId="3E949559" w14:textId="60742AED" w:rsidR="00BA6A71" w:rsidRPr="00AD7FF5" w:rsidRDefault="00BA6A71" w:rsidP="00B7669F">
      <w:pPr>
        <w:pStyle w:val="Zkladntext"/>
        <w:jc w:val="center"/>
        <w:textAlignment w:val="baseline"/>
        <w:outlineLvl w:val="0"/>
        <w:rPr>
          <w:rFonts w:ascii="Arial CE" w:hAnsi="Arial CE"/>
          <w:b/>
          <w:color w:val="000000"/>
        </w:rPr>
      </w:pPr>
      <w:r w:rsidRPr="00AD7FF5">
        <w:rPr>
          <w:rFonts w:ascii="Arial CE" w:hAnsi="Arial CE"/>
          <w:b/>
          <w:color w:val="000000"/>
        </w:rPr>
        <w:t xml:space="preserve">Čl. </w:t>
      </w:r>
      <w:r w:rsidR="00C979C5" w:rsidRPr="00AD7FF5">
        <w:rPr>
          <w:rFonts w:ascii="Arial CE" w:hAnsi="Arial CE"/>
          <w:b/>
          <w:color w:val="000000"/>
        </w:rPr>
        <w:t>IX</w:t>
      </w:r>
      <w:r w:rsidRPr="00AD7FF5">
        <w:rPr>
          <w:rFonts w:ascii="Arial CE" w:hAnsi="Arial CE"/>
          <w:b/>
          <w:color w:val="000000"/>
        </w:rPr>
        <w:t>. NÁHRADA ŠKODY</w:t>
      </w:r>
    </w:p>
    <w:p w14:paraId="65323DC3" w14:textId="77777777" w:rsidR="00BA6A71" w:rsidRPr="001D7A19" w:rsidRDefault="00BA6A71" w:rsidP="00BA6A71">
      <w:pPr>
        <w:autoSpaceDE w:val="0"/>
        <w:autoSpaceDN w:val="0"/>
        <w:adjustRightInd w:val="0"/>
        <w:rPr>
          <w:rFonts w:ascii="Arial CE" w:hAnsi="Arial CE" w:cs="Arial"/>
          <w:bCs/>
          <w:color w:val="000000"/>
          <w:szCs w:val="22"/>
        </w:rPr>
      </w:pPr>
    </w:p>
    <w:p w14:paraId="53785827"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DDE96C7" w14:textId="6F4B1F57" w:rsidR="00B45BA5" w:rsidRDefault="00B45BA5" w:rsidP="00BA6A71">
      <w:pPr>
        <w:pStyle w:val="Odstavecseseznamem"/>
        <w:autoSpaceDE w:val="0"/>
        <w:autoSpaceDN w:val="0"/>
        <w:adjustRightInd w:val="0"/>
        <w:ind w:left="567"/>
        <w:rPr>
          <w:rFonts w:ascii="Arial CE" w:hAnsi="Arial CE" w:cs="Arial"/>
          <w:bCs/>
          <w:color w:val="000000"/>
          <w:szCs w:val="22"/>
        </w:rPr>
      </w:pPr>
    </w:p>
    <w:p w14:paraId="2CF28AD4" w14:textId="77777777" w:rsidR="00AD7FF5" w:rsidRDefault="00AD7FF5" w:rsidP="00B7669F">
      <w:pPr>
        <w:pStyle w:val="Zkladntext"/>
        <w:jc w:val="center"/>
        <w:textAlignment w:val="baseline"/>
        <w:outlineLvl w:val="0"/>
        <w:rPr>
          <w:rFonts w:ascii="Arial CE" w:hAnsi="Arial CE"/>
          <w:b/>
          <w:color w:val="000000"/>
        </w:rPr>
      </w:pPr>
    </w:p>
    <w:p w14:paraId="40A20CF1" w14:textId="02AFCA5A" w:rsidR="00BA6A71" w:rsidRPr="00AD7FF5" w:rsidRDefault="00BA6A71" w:rsidP="00B7669F">
      <w:pPr>
        <w:pStyle w:val="Zkladntext"/>
        <w:jc w:val="center"/>
        <w:textAlignment w:val="baseline"/>
        <w:outlineLvl w:val="0"/>
        <w:rPr>
          <w:rFonts w:ascii="Arial CE" w:hAnsi="Arial CE"/>
          <w:b/>
          <w:color w:val="000000"/>
        </w:rPr>
      </w:pPr>
      <w:r w:rsidRPr="00AD7FF5">
        <w:rPr>
          <w:rFonts w:ascii="Arial CE" w:hAnsi="Arial CE"/>
          <w:b/>
          <w:color w:val="000000"/>
        </w:rPr>
        <w:t>Čl. X. OSTATNÍ USTANOVENÍ</w:t>
      </w:r>
    </w:p>
    <w:p w14:paraId="23D7630D" w14:textId="77777777" w:rsidR="00BA6A71" w:rsidRPr="001D7A19" w:rsidRDefault="00BA6A71" w:rsidP="00BA6A71">
      <w:pPr>
        <w:autoSpaceDE w:val="0"/>
        <w:autoSpaceDN w:val="0"/>
        <w:adjustRightInd w:val="0"/>
        <w:rPr>
          <w:rFonts w:ascii="Arial CE" w:hAnsi="Arial CE" w:cs="Arial"/>
          <w:b/>
          <w:bCs/>
          <w:color w:val="000000"/>
        </w:rPr>
      </w:pPr>
    </w:p>
    <w:p w14:paraId="18FFB9F9" w14:textId="77777777" w:rsidR="00BA6A71" w:rsidRPr="00067F4D" w:rsidRDefault="00BA6A71" w:rsidP="00BA6A71">
      <w:pPr>
        <w:pStyle w:val="Odstavecseseznamem"/>
        <w:numPr>
          <w:ilvl w:val="0"/>
          <w:numId w:val="34"/>
        </w:numPr>
        <w:tabs>
          <w:tab w:val="clear" w:pos="1080"/>
          <w:tab w:val="num" w:pos="426"/>
          <w:tab w:val="num" w:pos="851"/>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258E4D8A" w14:textId="77777777" w:rsidR="00BA6A71" w:rsidRPr="001D7A19" w:rsidRDefault="00BA6A71" w:rsidP="00AD7FF5">
      <w:pPr>
        <w:numPr>
          <w:ilvl w:val="0"/>
          <w:numId w:val="34"/>
        </w:numPr>
        <w:tabs>
          <w:tab w:val="clear" w:pos="1080"/>
          <w:tab w:val="num" w:pos="0"/>
        </w:tabs>
        <w:autoSpaceDE w:val="0"/>
        <w:autoSpaceDN w:val="0"/>
        <w:adjustRightInd w:val="0"/>
        <w:ind w:left="426" w:hanging="426"/>
        <w:rPr>
          <w:rFonts w:ascii="Arial CE" w:hAnsi="Arial CE"/>
          <w:szCs w:val="22"/>
        </w:rPr>
      </w:pPr>
      <w:r>
        <w:rPr>
          <w:rFonts w:cs="Arial"/>
          <w:bCs/>
          <w:szCs w:val="22"/>
        </w:rPr>
        <w:t xml:space="preserve">Zhotovitel </w:t>
      </w:r>
      <w:r w:rsidRPr="001D7A19">
        <w:rPr>
          <w:rFonts w:ascii="Arial CE" w:hAnsi="Arial CE"/>
          <w:szCs w:val="22"/>
        </w:rPr>
        <w:t xml:space="preserve">se zavazuje, že bude bezodkladně a úplně informovat </w:t>
      </w:r>
      <w:r>
        <w:rPr>
          <w:rFonts w:ascii="Arial CE" w:hAnsi="Arial CE" w:cs="Arial"/>
          <w:szCs w:val="22"/>
        </w:rPr>
        <w:t>objednatele</w:t>
      </w:r>
      <w:r>
        <w:rPr>
          <w:rFonts w:ascii="Arial CE" w:hAnsi="Arial CE"/>
          <w:szCs w:val="22"/>
        </w:rPr>
        <w:t xml:space="preserve"> </w:t>
      </w:r>
      <w:r w:rsidRPr="001D7A19">
        <w:rPr>
          <w:rFonts w:ascii="Arial CE" w:hAnsi="Arial CE"/>
          <w:szCs w:val="22"/>
        </w:rPr>
        <w:t>o všech důležitých skutečnostech souvisejících se sjednaným </w:t>
      </w:r>
      <w:r>
        <w:rPr>
          <w:rFonts w:ascii="Arial CE" w:hAnsi="Arial CE"/>
          <w:szCs w:val="22"/>
        </w:rPr>
        <w:t xml:space="preserve">předmětem plnění, zejména těch, </w:t>
      </w:r>
      <w:r w:rsidRPr="001D7A19">
        <w:rPr>
          <w:rFonts w:ascii="Arial CE" w:hAnsi="Arial CE"/>
          <w:szCs w:val="22"/>
        </w:rPr>
        <w:t>které by ve svém důsledku mohly ohrozit termín plnění</w:t>
      </w:r>
      <w:r>
        <w:rPr>
          <w:rFonts w:ascii="Arial CE" w:hAnsi="Arial CE"/>
          <w:szCs w:val="22"/>
        </w:rPr>
        <w:t>,</w:t>
      </w:r>
      <w:r w:rsidRPr="001D7A19">
        <w:rPr>
          <w:rFonts w:ascii="Arial CE" w:hAnsi="Arial CE"/>
          <w:szCs w:val="22"/>
        </w:rPr>
        <w:t xml:space="preserve"> nebo mohli mít vliv na cenu díla. </w:t>
      </w:r>
    </w:p>
    <w:p w14:paraId="5F4176EE" w14:textId="77777777" w:rsidR="00BA6A71" w:rsidRPr="001D7A19" w:rsidRDefault="00BA6A71" w:rsidP="00BA6A71">
      <w:pPr>
        <w:autoSpaceDE w:val="0"/>
        <w:autoSpaceDN w:val="0"/>
        <w:adjustRightInd w:val="0"/>
        <w:ind w:left="357"/>
        <w:rPr>
          <w:rFonts w:ascii="Arial CE" w:hAnsi="Arial CE"/>
          <w:color w:val="000000"/>
          <w:szCs w:val="22"/>
        </w:rPr>
      </w:pPr>
    </w:p>
    <w:p w14:paraId="6D7C7375" w14:textId="77777777" w:rsidR="00BA6A71" w:rsidRPr="001D7A19" w:rsidRDefault="00BA6A71" w:rsidP="00AD7FF5">
      <w:pPr>
        <w:numPr>
          <w:ilvl w:val="0"/>
          <w:numId w:val="34"/>
        </w:numPr>
        <w:tabs>
          <w:tab w:val="clear" w:pos="1080"/>
          <w:tab w:val="num" w:pos="0"/>
        </w:tabs>
        <w:autoSpaceDE w:val="0"/>
        <w:autoSpaceDN w:val="0"/>
        <w:adjustRightInd w:val="0"/>
        <w:ind w:left="426" w:hanging="426"/>
        <w:rPr>
          <w:rFonts w:ascii="Arial CE" w:hAnsi="Arial CE"/>
          <w:color w:val="000000"/>
          <w:szCs w:val="22"/>
        </w:rPr>
      </w:pPr>
      <w:r>
        <w:rPr>
          <w:rFonts w:ascii="Arial CE" w:hAnsi="Arial CE" w:cs="Arial"/>
          <w:szCs w:val="22"/>
        </w:rPr>
        <w:t>Objednatel</w:t>
      </w:r>
      <w:r w:rsidRPr="001D7A19">
        <w:rPr>
          <w:rFonts w:ascii="Arial CE" w:hAnsi="Arial CE"/>
          <w:color w:val="000000"/>
          <w:szCs w:val="22"/>
        </w:rPr>
        <w:t xml:space="preserve"> se zavazuje, že přistoupí na změnu závazku v případě, kdy </w:t>
      </w:r>
      <w:r w:rsidRPr="001D7A19">
        <w:rPr>
          <w:rFonts w:ascii="Arial CE" w:hAnsi="Arial CE"/>
          <w:szCs w:val="22"/>
        </w:rPr>
        <w:t>se</w:t>
      </w:r>
      <w:r w:rsidRPr="001D7A19">
        <w:rPr>
          <w:rFonts w:ascii="Arial CE" w:hAnsi="Arial CE"/>
          <w:color w:val="000000"/>
          <w:szCs w:val="22"/>
        </w:rPr>
        <w:t xml:space="preserve"> po uzavření smlouvy změní výchozí podklady rozhodující pro uzavření této smlouvy nebo vzniknou na jeh</w:t>
      </w:r>
      <w:r>
        <w:rPr>
          <w:rFonts w:ascii="Arial CE" w:hAnsi="Arial CE"/>
          <w:color w:val="000000"/>
          <w:szCs w:val="22"/>
        </w:rPr>
        <w:t xml:space="preserve">o straně nové požadavky </w:t>
      </w:r>
      <w:r w:rsidRPr="007A05B4">
        <w:rPr>
          <w:rFonts w:ascii="Arial CE" w:hAnsi="Arial CE"/>
          <w:szCs w:val="22"/>
        </w:rPr>
        <w:t>nad rámec rozsahu smlouvy o dílo.</w:t>
      </w:r>
    </w:p>
    <w:p w14:paraId="5A663807" w14:textId="77777777" w:rsidR="00BA6A71" w:rsidRPr="001D7A19" w:rsidRDefault="00BA6A71" w:rsidP="00BA6A71">
      <w:pPr>
        <w:autoSpaceDE w:val="0"/>
        <w:autoSpaceDN w:val="0"/>
        <w:adjustRightInd w:val="0"/>
        <w:ind w:left="357"/>
        <w:rPr>
          <w:rFonts w:ascii="Arial CE" w:hAnsi="Arial CE"/>
          <w:color w:val="000000"/>
          <w:szCs w:val="22"/>
        </w:rPr>
      </w:pPr>
    </w:p>
    <w:p w14:paraId="1E804D5F" w14:textId="77777777" w:rsidR="00BA6A71" w:rsidRPr="001D7A19" w:rsidRDefault="00BA6A71" w:rsidP="00AD7FF5">
      <w:pPr>
        <w:numPr>
          <w:ilvl w:val="0"/>
          <w:numId w:val="34"/>
        </w:numPr>
        <w:tabs>
          <w:tab w:val="clear" w:pos="1080"/>
        </w:tabs>
        <w:autoSpaceDE w:val="0"/>
        <w:autoSpaceDN w:val="0"/>
        <w:adjustRightInd w:val="0"/>
        <w:ind w:left="426" w:hanging="426"/>
        <w:rPr>
          <w:rFonts w:ascii="Arial CE" w:hAnsi="Arial CE"/>
          <w:color w:val="000000"/>
          <w:szCs w:val="22"/>
        </w:rPr>
      </w:pPr>
      <w:r w:rsidRPr="001D7A19">
        <w:rPr>
          <w:rFonts w:ascii="Arial CE" w:hAnsi="Arial CE"/>
          <w:color w:val="000000"/>
          <w:szCs w:val="22"/>
        </w:rPr>
        <w:t>V případě, že se strany po uzavření smlouvy písemně dohodnou na změně díla, je</w:t>
      </w:r>
      <w:r w:rsidR="007F2D48">
        <w:rPr>
          <w:rFonts w:ascii="Arial CE" w:hAnsi="Arial CE"/>
          <w:color w:val="000000"/>
          <w:szCs w:val="22"/>
        </w:rPr>
        <w:t> </w:t>
      </w:r>
      <w:r>
        <w:rPr>
          <w:rFonts w:ascii="Arial CE" w:hAnsi="Arial CE"/>
          <w:color w:val="000000"/>
          <w:szCs w:val="22"/>
        </w:rPr>
        <w:t>objednatel</w:t>
      </w:r>
      <w:r w:rsidRPr="001D7A19">
        <w:rPr>
          <w:rFonts w:ascii="Arial CE" w:hAnsi="Arial CE"/>
          <w:color w:val="000000"/>
          <w:szCs w:val="22"/>
        </w:rPr>
        <w:t xml:space="preserve"> povinen zaplatit cenu dohodnutou v dodatku k této smlouvě.</w:t>
      </w:r>
    </w:p>
    <w:p w14:paraId="3B24ED69" w14:textId="77777777" w:rsidR="00BA6A71" w:rsidRPr="001D7A19" w:rsidRDefault="00BA6A71" w:rsidP="00BA6A71">
      <w:pPr>
        <w:autoSpaceDE w:val="0"/>
        <w:autoSpaceDN w:val="0"/>
        <w:adjustRightInd w:val="0"/>
        <w:ind w:left="357"/>
        <w:rPr>
          <w:rFonts w:ascii="Arial CE" w:hAnsi="Arial CE"/>
          <w:color w:val="000000"/>
          <w:szCs w:val="22"/>
        </w:rPr>
      </w:pPr>
    </w:p>
    <w:p w14:paraId="12B49BF4" w14:textId="77777777" w:rsidR="00BA6A71" w:rsidRPr="00846CB7" w:rsidRDefault="00BA6A71" w:rsidP="00AD7FF5">
      <w:pPr>
        <w:numPr>
          <w:ilvl w:val="0"/>
          <w:numId w:val="34"/>
        </w:numPr>
        <w:tabs>
          <w:tab w:val="clear" w:pos="1080"/>
          <w:tab w:val="num" w:pos="0"/>
        </w:tabs>
        <w:autoSpaceDE w:val="0"/>
        <w:autoSpaceDN w:val="0"/>
        <w:adjustRightInd w:val="0"/>
        <w:ind w:left="426" w:hanging="426"/>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r>
        <w:rPr>
          <w:rFonts w:ascii="Arial CE" w:hAnsi="Arial CE"/>
          <w:color w:val="000000"/>
          <w:szCs w:val="22"/>
        </w:rPr>
        <w:t>.</w:t>
      </w:r>
    </w:p>
    <w:p w14:paraId="35CFAC12" w14:textId="47B62B77" w:rsidR="00BA6A71" w:rsidRDefault="00BA6A71" w:rsidP="00BA6A71">
      <w:pPr>
        <w:autoSpaceDE w:val="0"/>
        <w:autoSpaceDN w:val="0"/>
        <w:adjustRightInd w:val="0"/>
        <w:rPr>
          <w:rFonts w:ascii="Arial CE" w:hAnsi="Arial CE" w:cs="Arial"/>
          <w:b/>
          <w:color w:val="000000"/>
          <w:szCs w:val="22"/>
          <w:u w:val="single"/>
        </w:rPr>
      </w:pPr>
    </w:p>
    <w:p w14:paraId="32AE40CF" w14:textId="6FC4C054" w:rsidR="00B45BA5" w:rsidRDefault="00B45BA5" w:rsidP="00BA6A71">
      <w:pPr>
        <w:autoSpaceDE w:val="0"/>
        <w:autoSpaceDN w:val="0"/>
        <w:adjustRightInd w:val="0"/>
        <w:rPr>
          <w:rFonts w:ascii="Arial CE" w:hAnsi="Arial CE" w:cs="Arial"/>
          <w:b/>
          <w:color w:val="000000"/>
          <w:szCs w:val="22"/>
          <w:u w:val="single"/>
        </w:rPr>
      </w:pPr>
    </w:p>
    <w:p w14:paraId="6A135B23" w14:textId="77777777" w:rsidR="00AD7FF5" w:rsidRDefault="00AD7FF5" w:rsidP="00BA6A71">
      <w:pPr>
        <w:autoSpaceDE w:val="0"/>
        <w:autoSpaceDN w:val="0"/>
        <w:adjustRightInd w:val="0"/>
        <w:rPr>
          <w:rFonts w:ascii="Arial CE" w:hAnsi="Arial CE" w:cs="Arial"/>
          <w:b/>
          <w:color w:val="000000"/>
          <w:szCs w:val="22"/>
          <w:u w:val="single"/>
        </w:rPr>
      </w:pPr>
    </w:p>
    <w:p w14:paraId="7B08EC80" w14:textId="77777777" w:rsidR="00B7669F" w:rsidRDefault="00B7669F" w:rsidP="001251EF"/>
    <w:p w14:paraId="2065F306" w14:textId="77777777" w:rsidR="00BA6A71" w:rsidRPr="00AD7FF5" w:rsidRDefault="00BA6A71" w:rsidP="00B7669F">
      <w:pPr>
        <w:pStyle w:val="Zkladntext"/>
        <w:jc w:val="center"/>
        <w:textAlignment w:val="baseline"/>
        <w:outlineLvl w:val="0"/>
        <w:rPr>
          <w:rFonts w:ascii="Arial CE" w:hAnsi="Arial CE"/>
          <w:b/>
          <w:color w:val="000000"/>
        </w:rPr>
      </w:pPr>
      <w:r w:rsidRPr="00AD7FF5">
        <w:rPr>
          <w:rFonts w:ascii="Arial CE" w:hAnsi="Arial CE"/>
          <w:b/>
          <w:color w:val="000000"/>
        </w:rPr>
        <w:lastRenderedPageBreak/>
        <w:t>Čl. X</w:t>
      </w:r>
      <w:r w:rsidR="00C979C5" w:rsidRPr="00AD7FF5">
        <w:rPr>
          <w:rFonts w:ascii="Arial CE" w:hAnsi="Arial CE"/>
          <w:b/>
          <w:color w:val="000000"/>
        </w:rPr>
        <w:t>I</w:t>
      </w:r>
      <w:r w:rsidRPr="00AD7FF5">
        <w:rPr>
          <w:rFonts w:ascii="Arial CE" w:hAnsi="Arial CE"/>
          <w:b/>
          <w:color w:val="000000"/>
        </w:rPr>
        <w:t>. COMPLIANCE DOLOŽKA</w:t>
      </w:r>
    </w:p>
    <w:p w14:paraId="0228DEDC" w14:textId="77777777" w:rsidR="00B7669F" w:rsidRPr="00612E8A" w:rsidRDefault="00B7669F" w:rsidP="001251EF"/>
    <w:p w14:paraId="74FA61CE" w14:textId="77777777" w:rsidR="00BA6A71" w:rsidRDefault="00BA6A71" w:rsidP="00AD7FF5">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44870B68" w14:textId="77777777" w:rsidR="00BA6A71" w:rsidRDefault="00BA6A71" w:rsidP="00AD7FF5">
      <w:pPr>
        <w:pStyle w:val="Zkladntext"/>
        <w:numPr>
          <w:ilvl w:val="0"/>
          <w:numId w:val="36"/>
        </w:numPr>
        <w:tabs>
          <w:tab w:val="clear" w:pos="360"/>
        </w:tabs>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BCD7106" w14:textId="2CA7EA49" w:rsidR="00BA6A71" w:rsidRPr="001B3F83" w:rsidRDefault="00BA6A71" w:rsidP="00AD7FF5">
      <w:pPr>
        <w:pStyle w:val="Zkladntext"/>
        <w:numPr>
          <w:ilvl w:val="0"/>
          <w:numId w:val="36"/>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s.</w:t>
      </w:r>
      <w:r w:rsidR="00AD7FF5">
        <w:t> </w:t>
      </w:r>
      <w:r w:rsidRPr="00EF387B">
        <w:t>p.</w:t>
      </w:r>
      <w:r w:rsidR="00AD7FF5">
        <w:t>,</w:t>
      </w:r>
      <w:r w:rsidRPr="00EF387B">
        <w:t xml:space="preserve"> (viz </w:t>
      </w:r>
      <w:r w:rsidRPr="009B416C">
        <w:rPr>
          <w:color w:val="0000FF"/>
        </w:rPr>
        <w:t>http://www.poh.cz/protikorupcni-a-compliance-program/d-1346/p1=1458</w:t>
      </w:r>
      <w:r w:rsidRPr="00EF387B">
        <w:t>), dále s Etickým kodexem Povodí Ohře, státní podnik a</w:t>
      </w:r>
      <w:r w:rsidR="007F2D48">
        <w:t> </w:t>
      </w:r>
      <w:r w:rsidRPr="00EF387B">
        <w:t>Protikorupčním programem Povodí Ohře, státní podnik. Zhotovitel se při plnění této Smlouvy zavazuje po</w:t>
      </w:r>
      <w:r w:rsidR="00AD7FF5">
        <w:t> </w:t>
      </w:r>
      <w:r w:rsidRPr="00EF387B">
        <w:t xml:space="preserve">celou dobu jejího trvání dodržovat zásady a hodnoty obsažené </w:t>
      </w:r>
      <w:r w:rsidRPr="007F2D48">
        <w:t>v</w:t>
      </w:r>
      <w:r w:rsidR="007F2D48">
        <w:t> </w:t>
      </w:r>
      <w:r w:rsidRPr="007F2D48">
        <w:t>uvedených</w:t>
      </w:r>
      <w:r w:rsidRPr="00EF387B">
        <w:t xml:space="preserve"> dokumentech, pokud to jejich povaha umožňuje.</w:t>
      </w:r>
    </w:p>
    <w:p w14:paraId="6375974B" w14:textId="77777777" w:rsidR="00BA6A71" w:rsidRPr="002830C6" w:rsidRDefault="00BA6A71" w:rsidP="00AD7FF5">
      <w:pPr>
        <w:pStyle w:val="Zkladntext"/>
        <w:numPr>
          <w:ilvl w:val="0"/>
          <w:numId w:val="36"/>
        </w:numPr>
        <w:tabs>
          <w:tab w:val="clear" w:pos="360"/>
        </w:tabs>
        <w:spacing w:before="120"/>
        <w:ind w:left="426" w:hanging="426"/>
        <w:textAlignment w:val="baseline"/>
        <w:rPr>
          <w:rFonts w:ascii="Arial CE" w:hAnsi="Arial CE"/>
          <w:b/>
          <w:color w:val="000000"/>
          <w:u w:val="singl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7F2D48">
        <w:t>se</w:t>
      </w:r>
      <w:r w:rsidR="007F2D48">
        <w:t> </w:t>
      </w:r>
      <w:r w:rsidRPr="007F2D48">
        <w:t>zásadami</w:t>
      </w:r>
      <w:r w:rsidRPr="00DC6CC9">
        <w:rPr>
          <w:rFonts w:ascii="Arial CE" w:hAnsi="Arial CE"/>
        </w:rPr>
        <w:t xml:space="preserve"> vyjádřenými v tomto článku.</w:t>
      </w:r>
    </w:p>
    <w:p w14:paraId="313A0737" w14:textId="77777777" w:rsidR="002830C6" w:rsidRDefault="002830C6" w:rsidP="00AD7FF5">
      <w:pPr>
        <w:pStyle w:val="Zkladntext"/>
        <w:tabs>
          <w:tab w:val="clear" w:pos="360"/>
        </w:tabs>
        <w:ind w:left="426" w:hanging="426"/>
        <w:textAlignment w:val="baseline"/>
        <w:rPr>
          <w:rFonts w:ascii="Arial CE" w:hAnsi="Arial CE"/>
          <w:b/>
          <w:color w:val="000000"/>
          <w:u w:val="single"/>
        </w:rPr>
      </w:pPr>
    </w:p>
    <w:p w14:paraId="1A33A332" w14:textId="61F9111A" w:rsidR="00B7669F" w:rsidRDefault="00B7669F" w:rsidP="00B7669F">
      <w:pPr>
        <w:pStyle w:val="Zkladntext"/>
        <w:tabs>
          <w:tab w:val="clear" w:pos="360"/>
        </w:tabs>
        <w:ind w:left="567" w:firstLine="0"/>
        <w:textAlignment w:val="baseline"/>
        <w:rPr>
          <w:rFonts w:ascii="Arial CE" w:hAnsi="Arial CE"/>
          <w:b/>
          <w:color w:val="000000"/>
          <w:u w:val="single"/>
        </w:rPr>
      </w:pPr>
    </w:p>
    <w:p w14:paraId="4A088350" w14:textId="77777777" w:rsidR="00BA6A71" w:rsidRPr="00AD7FF5" w:rsidRDefault="00BA6A71" w:rsidP="001251EF">
      <w:pPr>
        <w:pStyle w:val="Zkladntext"/>
        <w:jc w:val="center"/>
        <w:textAlignment w:val="baseline"/>
        <w:outlineLvl w:val="0"/>
        <w:rPr>
          <w:rFonts w:ascii="Arial CE" w:hAnsi="Arial CE"/>
          <w:b/>
          <w:color w:val="000000"/>
        </w:rPr>
      </w:pPr>
      <w:r w:rsidRPr="00AD7FF5">
        <w:rPr>
          <w:rFonts w:ascii="Arial CE" w:hAnsi="Arial CE"/>
          <w:b/>
          <w:color w:val="000000"/>
        </w:rPr>
        <w:t>Čl. XI</w:t>
      </w:r>
      <w:r w:rsidR="00C979C5" w:rsidRPr="00AD7FF5">
        <w:rPr>
          <w:rFonts w:ascii="Arial CE" w:hAnsi="Arial CE"/>
          <w:b/>
          <w:color w:val="000000"/>
        </w:rPr>
        <w:t>I</w:t>
      </w:r>
      <w:r w:rsidRPr="00AD7FF5">
        <w:rPr>
          <w:rFonts w:ascii="Arial CE" w:hAnsi="Arial CE"/>
          <w:b/>
          <w:color w:val="000000"/>
        </w:rPr>
        <w:t>. ZÁVĚREČNÁ USTANOVENÍ</w:t>
      </w:r>
    </w:p>
    <w:p w14:paraId="43A27F36" w14:textId="77777777" w:rsidR="00BA6A71" w:rsidRPr="00663814" w:rsidRDefault="00BA6A71" w:rsidP="00BA6A71">
      <w:pPr>
        <w:rPr>
          <w:rFonts w:cs="Arial"/>
          <w:b/>
          <w:bCs/>
          <w:color w:val="000000"/>
          <w:szCs w:val="22"/>
        </w:rPr>
      </w:pPr>
    </w:p>
    <w:p w14:paraId="4BF70AB7" w14:textId="3824CB14"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 xml:space="preserve">Zmaří-li se po uzavření smlouvy její základní účel, který v ní byl výslovně vyjádřen, </w:t>
      </w:r>
      <w:r w:rsidRPr="00AD7FF5">
        <w:t>a</w:t>
      </w:r>
      <w:r w:rsidR="00AD7FF5">
        <w:t> </w:t>
      </w:r>
      <w:r w:rsidRPr="00AD7FF5">
        <w:t>to</w:t>
      </w:r>
      <w:r w:rsidR="00AD7FF5">
        <w:t> </w:t>
      </w:r>
      <w:r w:rsidRPr="00AD7FF5">
        <w:t>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5F62EEFD" w14:textId="77777777" w:rsidR="00B7669F" w:rsidRDefault="00B7669F" w:rsidP="00B7669F">
      <w:pPr>
        <w:autoSpaceDE w:val="0"/>
        <w:autoSpaceDN w:val="0"/>
        <w:adjustRightInd w:val="0"/>
        <w:ind w:left="426"/>
        <w:rPr>
          <w:rFonts w:cs="Arial"/>
          <w:color w:val="000000"/>
          <w:szCs w:val="22"/>
        </w:rPr>
      </w:pPr>
    </w:p>
    <w:p w14:paraId="717737F3"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05AA4F88"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71B9B765" w14:textId="77777777" w:rsidR="00BA6A71" w:rsidRPr="00663814" w:rsidRDefault="00BA6A71" w:rsidP="00BA6A71">
      <w:pPr>
        <w:autoSpaceDE w:val="0"/>
        <w:autoSpaceDN w:val="0"/>
        <w:adjustRightInd w:val="0"/>
        <w:ind w:left="426" w:hanging="426"/>
        <w:rPr>
          <w:rFonts w:cs="Arial"/>
          <w:bCs/>
          <w:color w:val="000000"/>
          <w:szCs w:val="22"/>
        </w:rPr>
      </w:pPr>
    </w:p>
    <w:p w14:paraId="7CBD9739"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105F5787" w14:textId="77777777" w:rsidR="00BA6A71" w:rsidRPr="00663814" w:rsidRDefault="00BA6A71" w:rsidP="00BA6A71">
      <w:pPr>
        <w:pStyle w:val="Odstavecseseznamem"/>
        <w:autoSpaceDE w:val="0"/>
        <w:autoSpaceDN w:val="0"/>
        <w:adjustRightInd w:val="0"/>
        <w:ind w:left="426"/>
        <w:rPr>
          <w:rFonts w:cs="Arial"/>
          <w:szCs w:val="22"/>
        </w:rPr>
      </w:pPr>
    </w:p>
    <w:p w14:paraId="34AD8639"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00030AAF" w14:textId="77777777" w:rsidR="00BA6A71" w:rsidRPr="00663814" w:rsidRDefault="00BA6A71"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sidR="007F2D48">
        <w:rPr>
          <w:rFonts w:cs="Arial"/>
          <w:bCs/>
          <w:color w:val="000000"/>
          <w:szCs w:val="22"/>
        </w:rPr>
        <w:t> </w:t>
      </w:r>
      <w:r w:rsidRPr="00663814">
        <w:rPr>
          <w:rFonts w:cs="Arial"/>
          <w:bCs/>
          <w:color w:val="000000"/>
          <w:szCs w:val="22"/>
        </w:rPr>
        <w:t xml:space="preserve">dílo, </w:t>
      </w:r>
    </w:p>
    <w:p w14:paraId="0FBD841D" w14:textId="77777777" w:rsidR="00BA6A71" w:rsidRPr="00DD4362" w:rsidRDefault="00BA6A71"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74820A46" w14:textId="77777777" w:rsidR="00BA6A71" w:rsidRPr="00663814" w:rsidRDefault="00BA6A71" w:rsidP="00BA6A71">
      <w:pPr>
        <w:pStyle w:val="Odstavecseseznamem"/>
        <w:autoSpaceDE w:val="0"/>
        <w:autoSpaceDN w:val="0"/>
        <w:adjustRightInd w:val="0"/>
        <w:rPr>
          <w:rFonts w:cs="Arial"/>
          <w:szCs w:val="22"/>
        </w:rPr>
      </w:pPr>
    </w:p>
    <w:p w14:paraId="3BD120DE" w14:textId="1281EDA4" w:rsidR="00BA6A71" w:rsidRPr="00FA0E8C" w:rsidRDefault="00BA6A71" w:rsidP="00AD7FF5">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w:t>
      </w:r>
      <w:r w:rsidRPr="00FA0E8C">
        <w:rPr>
          <w:rFonts w:cs="Arial"/>
          <w:bCs/>
          <w:color w:val="000000"/>
          <w:szCs w:val="22"/>
        </w:rPr>
        <w:lastRenderedPageBreak/>
        <w:t>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AD7FF5">
        <w:rPr>
          <w:rFonts w:cs="Arial"/>
          <w:bCs/>
          <w:szCs w:val="22"/>
        </w:rPr>
        <w:t>-</w:t>
      </w:r>
      <w:r w:rsidRPr="00FA0E8C">
        <w:rPr>
          <w:rFonts w:cs="Arial"/>
          <w:bCs/>
          <w:szCs w:val="22"/>
        </w:rPr>
        <w:t>li z částečného plnění zhotovitele prospěch.</w:t>
      </w:r>
    </w:p>
    <w:p w14:paraId="60E6C96D"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3A0DCA0E" w14:textId="641B8103" w:rsidR="008A0480" w:rsidRDefault="00BA6A71" w:rsidP="00AD7FF5">
      <w:pPr>
        <w:autoSpaceDE w:val="0"/>
        <w:autoSpaceDN w:val="0"/>
        <w:adjustRightInd w:val="0"/>
        <w:ind w:left="426"/>
        <w:rPr>
          <w:rFonts w:cs="Arial"/>
          <w:bCs/>
          <w:color w:val="000000"/>
          <w:szCs w:val="22"/>
        </w:rPr>
      </w:pPr>
      <w:r>
        <w:rPr>
          <w:rFonts w:cs="Arial"/>
          <w:bCs/>
          <w:color w:val="000000"/>
          <w:szCs w:val="22"/>
        </w:rPr>
        <w:t xml:space="preserve">Objednatel je oprávněn odstoupit od smlouvy také v případě, že zhotovitel vstoupí </w:t>
      </w:r>
      <w:r w:rsidRPr="00AD7FF5">
        <w:rPr>
          <w:rFonts w:cs="Arial"/>
          <w:bCs/>
          <w:color w:val="000000"/>
          <w:szCs w:val="22"/>
        </w:rPr>
        <w:t>do</w:t>
      </w:r>
      <w:r w:rsidR="007F2D48" w:rsidRPr="00AD7FF5">
        <w:rPr>
          <w:rFonts w:cs="Arial"/>
          <w:bCs/>
          <w:color w:val="000000"/>
          <w:szCs w:val="22"/>
        </w:rPr>
        <w:t> </w:t>
      </w:r>
      <w:r w:rsidRPr="00AD7FF5">
        <w:rPr>
          <w:rFonts w:cs="Arial"/>
          <w:bCs/>
          <w:color w:val="000000"/>
          <w:szCs w:val="22"/>
        </w:rPr>
        <w:t>likvidace</w:t>
      </w:r>
      <w:r>
        <w:rPr>
          <w:rFonts w:cs="Arial"/>
          <w:bCs/>
          <w:color w:val="000000"/>
          <w:szCs w:val="22"/>
        </w:rPr>
        <w:t xml:space="preserve"> nebo se ocitne v úpadku dle zákona č. 182/2006 Sb., o úpadku a způsobech </w:t>
      </w:r>
    </w:p>
    <w:p w14:paraId="3E0D59A5" w14:textId="170C14E1" w:rsidR="00BA6A71" w:rsidRPr="00663814" w:rsidRDefault="00BA6A71" w:rsidP="00AD7FF5">
      <w:pPr>
        <w:autoSpaceDE w:val="0"/>
        <w:autoSpaceDN w:val="0"/>
        <w:adjustRightInd w:val="0"/>
        <w:ind w:left="426"/>
        <w:rPr>
          <w:rFonts w:cs="Arial"/>
          <w:bCs/>
          <w:color w:val="000000"/>
          <w:szCs w:val="22"/>
        </w:rPr>
      </w:pPr>
      <w:r>
        <w:rPr>
          <w:rFonts w:cs="Arial"/>
          <w:bCs/>
          <w:color w:val="000000"/>
          <w:szCs w:val="22"/>
        </w:rPr>
        <w:t>jeho řešení (insolvenční zákon), ve znění pozdějších předpisů.</w:t>
      </w:r>
    </w:p>
    <w:p w14:paraId="2134F1A0" w14:textId="77777777" w:rsidR="00BA6A71" w:rsidRPr="00663814" w:rsidRDefault="00BA6A71" w:rsidP="00BA6A71">
      <w:pPr>
        <w:pStyle w:val="Odstavecseseznamem"/>
        <w:autoSpaceDE w:val="0"/>
        <w:autoSpaceDN w:val="0"/>
        <w:adjustRightInd w:val="0"/>
        <w:ind w:left="426"/>
        <w:rPr>
          <w:rFonts w:cs="Arial"/>
          <w:szCs w:val="22"/>
        </w:rPr>
      </w:pPr>
    </w:p>
    <w:p w14:paraId="07264312" w14:textId="77777777" w:rsidR="00BA6A71" w:rsidRPr="00AD7FF5" w:rsidRDefault="00BA6A71" w:rsidP="00AD7FF5">
      <w:pPr>
        <w:pStyle w:val="Zkladntext"/>
        <w:tabs>
          <w:tab w:val="clear" w:pos="360"/>
          <w:tab w:val="left" w:pos="0"/>
        </w:tabs>
        <w:ind w:left="426" w:hanging="426"/>
        <w:rPr>
          <w:bCs/>
          <w:color w:val="000000"/>
        </w:rPr>
      </w:pPr>
      <w:r>
        <w:rPr>
          <w:bCs/>
        </w:rPr>
        <w:tab/>
      </w:r>
      <w:r w:rsidRPr="00AD7FF5">
        <w:rPr>
          <w:bCs/>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AD7FF5">
        <w:rPr>
          <w:bCs/>
          <w:color w:val="000000"/>
        </w:rPr>
        <w:t>metadat</w:t>
      </w:r>
      <w:proofErr w:type="spellEnd"/>
      <w:r w:rsidRPr="00AD7FF5">
        <w:rPr>
          <w:bCs/>
          <w:color w:val="000000"/>
        </w:rPr>
        <w:t xml:space="preserve"> požadovaných k uveřejnění dle zákona č. 340/2015 Sb. o</w:t>
      </w:r>
      <w:r w:rsidR="007F2D48" w:rsidRPr="00AD7FF5">
        <w:rPr>
          <w:bCs/>
          <w:color w:val="000000"/>
        </w:rPr>
        <w:t> </w:t>
      </w:r>
      <w:r w:rsidRPr="00AD7FF5">
        <w:rPr>
          <w:bCs/>
          <w:color w:val="000000"/>
        </w:rPr>
        <w:t xml:space="preserve">registru smluv, ve znění pozdějších předpisů. Zveřejnění smlouvy a </w:t>
      </w:r>
      <w:proofErr w:type="spellStart"/>
      <w:r w:rsidRPr="00AD7FF5">
        <w:rPr>
          <w:bCs/>
          <w:color w:val="000000"/>
        </w:rPr>
        <w:t>metadat</w:t>
      </w:r>
      <w:proofErr w:type="spellEnd"/>
      <w:r w:rsidRPr="00AD7FF5">
        <w:rPr>
          <w:bCs/>
          <w:color w:val="000000"/>
        </w:rPr>
        <w:t xml:space="preserve"> v registru smluv zajistí Povodí Ohře, státní podnik, který má právo tuto smlouvu zveřejnit rovněž v</w:t>
      </w:r>
      <w:r w:rsidR="007F2D48" w:rsidRPr="00AD7FF5">
        <w:rPr>
          <w:bCs/>
          <w:color w:val="000000"/>
        </w:rPr>
        <w:t> </w:t>
      </w:r>
      <w:r w:rsidRPr="00AD7FF5">
        <w:rPr>
          <w:bCs/>
          <w:color w:val="000000"/>
        </w:rPr>
        <w:t xml:space="preserve">pochybnostech o tom, zda tato smlouva zveřejnění podléhá či nikoliv. </w:t>
      </w:r>
    </w:p>
    <w:p w14:paraId="61E7C900" w14:textId="77777777" w:rsidR="00BA6A71" w:rsidRDefault="00BA6A71" w:rsidP="00BA6A71">
      <w:pPr>
        <w:pStyle w:val="Zkladntext"/>
      </w:pPr>
    </w:p>
    <w:p w14:paraId="1416FF70"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51521785" w14:textId="77777777" w:rsidR="00BA6A71" w:rsidRPr="00BA6A71" w:rsidRDefault="00BA6A71" w:rsidP="00BA6A71">
      <w:pPr>
        <w:pStyle w:val="Odstavecseseznamem"/>
        <w:ind w:left="426"/>
        <w:rPr>
          <w:szCs w:val="22"/>
        </w:rPr>
      </w:pPr>
    </w:p>
    <w:p w14:paraId="7939F478" w14:textId="77777777" w:rsidR="00AD7FF5" w:rsidRPr="00BB2C32" w:rsidRDefault="00AD7FF5" w:rsidP="00AD7FF5">
      <w:pPr>
        <w:pStyle w:val="Odstavecseseznamem"/>
        <w:numPr>
          <w:ilvl w:val="0"/>
          <w:numId w:val="37"/>
        </w:numPr>
        <w:ind w:left="426" w:hanging="426"/>
        <w:rPr>
          <w:color w:val="0000FF"/>
          <w:szCs w:val="22"/>
        </w:rPr>
      </w:pPr>
      <w:bookmarkStart w:id="1" w:name="_Hlk61860890"/>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bookmarkEnd w:id="1"/>
    <w:p w14:paraId="2425FD25" w14:textId="77777777" w:rsidR="00BA6A71" w:rsidRPr="009B416C" w:rsidRDefault="00BA6A71" w:rsidP="00BA6A71">
      <w:pPr>
        <w:rPr>
          <w:szCs w:val="22"/>
        </w:rPr>
      </w:pPr>
    </w:p>
    <w:p w14:paraId="606D34A7" w14:textId="69A55E0F" w:rsidR="00BA6A71"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08166116" w14:textId="386BDC22" w:rsidR="00B45BA5" w:rsidRDefault="00B45BA5" w:rsidP="00B45BA5">
      <w:pPr>
        <w:autoSpaceDE w:val="0"/>
        <w:autoSpaceDN w:val="0"/>
        <w:adjustRightInd w:val="0"/>
        <w:rPr>
          <w:rFonts w:cs="Arial"/>
          <w:bCs/>
          <w:color w:val="000000"/>
          <w:szCs w:val="22"/>
        </w:rPr>
      </w:pPr>
    </w:p>
    <w:p w14:paraId="3C18B4CD" w14:textId="3DA8D31B"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10B77FEA" w14:textId="6B09DDFA" w:rsidR="00B45BA5" w:rsidRDefault="00B45BA5" w:rsidP="00B45BA5">
      <w:pPr>
        <w:rPr>
          <w:rFonts w:cs="Arial"/>
          <w:bCs/>
          <w:color w:val="000000"/>
          <w:szCs w:val="22"/>
        </w:rPr>
      </w:pPr>
    </w:p>
    <w:p w14:paraId="1ADCDDAA" w14:textId="77777777" w:rsidR="00BA6A71" w:rsidRPr="00BA6A71" w:rsidRDefault="00BA6A71" w:rsidP="00BA6A71">
      <w:pPr>
        <w:pStyle w:val="Odstavecseseznamem"/>
        <w:autoSpaceDE w:val="0"/>
        <w:autoSpaceDN w:val="0"/>
        <w:adjustRightInd w:val="0"/>
        <w:ind w:left="426"/>
        <w:contextualSpacing w:val="0"/>
        <w:rPr>
          <w:rFonts w:cs="Arial"/>
          <w:bCs/>
          <w:color w:val="000000"/>
          <w:szCs w:val="22"/>
        </w:rPr>
      </w:pPr>
    </w:p>
    <w:p w14:paraId="26307749" w14:textId="77777777" w:rsidR="003A2548" w:rsidRDefault="003A2548" w:rsidP="00BA6A71">
      <w:pPr>
        <w:autoSpaceDE w:val="0"/>
        <w:autoSpaceDN w:val="0"/>
        <w:adjustRightInd w:val="0"/>
        <w:rPr>
          <w:rFonts w:cs="Arial"/>
          <w:color w:val="000000"/>
          <w:szCs w:val="22"/>
        </w:rPr>
      </w:pPr>
    </w:p>
    <w:p w14:paraId="2C5CEBA9" w14:textId="7B93B734" w:rsidR="008A0480" w:rsidRPr="00E60591" w:rsidRDefault="00335EC3" w:rsidP="00AD7FF5">
      <w:pPr>
        <w:autoSpaceDE w:val="0"/>
        <w:autoSpaceDN w:val="0"/>
        <w:adjustRightInd w:val="0"/>
        <w:ind w:left="426"/>
        <w:rPr>
          <w:rFonts w:cs="Arial"/>
          <w:i/>
          <w:szCs w:val="22"/>
        </w:rPr>
      </w:pPr>
      <w:r w:rsidRPr="00550FE6">
        <w:rPr>
          <w:rFonts w:cs="Arial"/>
          <w:color w:val="000000"/>
          <w:szCs w:val="22"/>
        </w:rPr>
        <w:t>v</w:t>
      </w:r>
      <w:r w:rsidR="008A0480">
        <w:rPr>
          <w:rFonts w:cs="Arial"/>
          <w:color w:val="000000"/>
          <w:szCs w:val="22"/>
        </w:rPr>
        <w:t> </w:t>
      </w:r>
      <w:r w:rsidR="008A0480">
        <w:rPr>
          <w:rFonts w:cs="Arial"/>
          <w:szCs w:val="22"/>
        </w:rPr>
        <w:t xml:space="preserve">Chomutově dne: </w:t>
      </w:r>
      <w:r w:rsidR="008A0480" w:rsidRPr="005C192A">
        <w:rPr>
          <w:rFonts w:cs="Arial"/>
          <w:szCs w:val="22"/>
        </w:rPr>
        <w:tab/>
      </w:r>
      <w:r w:rsidR="008A0480" w:rsidRPr="005C192A">
        <w:rPr>
          <w:rFonts w:cs="Arial"/>
          <w:szCs w:val="22"/>
        </w:rPr>
        <w:tab/>
      </w:r>
      <w:r w:rsidR="008A0480" w:rsidRPr="005C192A">
        <w:rPr>
          <w:rFonts w:cs="Arial"/>
          <w:szCs w:val="22"/>
        </w:rPr>
        <w:tab/>
      </w:r>
      <w:r w:rsidR="008A0480">
        <w:rPr>
          <w:rFonts w:cs="Arial"/>
          <w:szCs w:val="22"/>
        </w:rPr>
        <w:tab/>
        <w:t>V Praze dne:</w:t>
      </w:r>
    </w:p>
    <w:p w14:paraId="03C97875" w14:textId="77777777" w:rsidR="008A0480" w:rsidRPr="007B4F3A" w:rsidRDefault="008A0480" w:rsidP="00AD7FF5">
      <w:pPr>
        <w:autoSpaceDE w:val="0"/>
        <w:autoSpaceDN w:val="0"/>
        <w:adjustRightInd w:val="0"/>
        <w:ind w:left="426"/>
        <w:rPr>
          <w:rFonts w:cs="Arial"/>
          <w:i/>
          <w:szCs w:val="22"/>
        </w:rPr>
      </w:pPr>
    </w:p>
    <w:p w14:paraId="631ECD9C" w14:textId="77777777" w:rsidR="008A0480" w:rsidRDefault="008A0480" w:rsidP="00AD7FF5">
      <w:pPr>
        <w:autoSpaceDE w:val="0"/>
        <w:autoSpaceDN w:val="0"/>
        <w:adjustRightInd w:val="0"/>
        <w:ind w:left="426"/>
        <w:rPr>
          <w:rFonts w:cs="Arial"/>
          <w:szCs w:val="22"/>
        </w:rPr>
      </w:pPr>
    </w:p>
    <w:p w14:paraId="2FC2C0D9" w14:textId="77777777" w:rsidR="008A0480" w:rsidRDefault="008A0480" w:rsidP="00AD7FF5">
      <w:pPr>
        <w:autoSpaceDE w:val="0"/>
        <w:autoSpaceDN w:val="0"/>
        <w:adjustRightInd w:val="0"/>
        <w:ind w:left="426"/>
        <w:rPr>
          <w:rFonts w:cs="Arial"/>
          <w:szCs w:val="22"/>
        </w:rPr>
      </w:pPr>
    </w:p>
    <w:p w14:paraId="5D6D233D" w14:textId="77777777" w:rsidR="008A0480" w:rsidRPr="007B4F3A" w:rsidRDefault="008A0480" w:rsidP="00AD7FF5">
      <w:pPr>
        <w:autoSpaceDE w:val="0"/>
        <w:autoSpaceDN w:val="0"/>
        <w:adjustRightInd w:val="0"/>
        <w:ind w:left="426"/>
        <w:rPr>
          <w:rFonts w:cs="Arial"/>
          <w:szCs w:val="22"/>
        </w:rPr>
      </w:pPr>
    </w:p>
    <w:p w14:paraId="3EEDD645" w14:textId="77777777" w:rsidR="008A0480" w:rsidRDefault="008A0480" w:rsidP="00AD7FF5">
      <w:pPr>
        <w:autoSpaceDE w:val="0"/>
        <w:autoSpaceDN w:val="0"/>
        <w:adjustRightInd w:val="0"/>
        <w:ind w:left="426"/>
        <w:rPr>
          <w:rFonts w:cs="Arial"/>
          <w:szCs w:val="22"/>
        </w:rPr>
      </w:pPr>
    </w:p>
    <w:p w14:paraId="4541D940" w14:textId="77777777" w:rsidR="008A0480" w:rsidRPr="005C192A" w:rsidRDefault="008A0480" w:rsidP="00AD7FF5">
      <w:pPr>
        <w:autoSpaceDE w:val="0"/>
        <w:autoSpaceDN w:val="0"/>
        <w:adjustRightInd w:val="0"/>
        <w:ind w:left="426"/>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14:paraId="06F4BE30" w14:textId="77777777" w:rsidR="004C45B1" w:rsidRDefault="004C45B1" w:rsidP="00AD7FF5">
      <w:pPr>
        <w:autoSpaceDE w:val="0"/>
        <w:autoSpaceDN w:val="0"/>
        <w:adjustRightInd w:val="0"/>
        <w:ind w:left="426"/>
        <w:rPr>
          <w:rFonts w:cs="Arial"/>
          <w:szCs w:val="22"/>
        </w:rPr>
      </w:pPr>
    </w:p>
    <w:p w14:paraId="2D94DEA1" w14:textId="78B305DC" w:rsidR="008A0480" w:rsidRPr="005C192A" w:rsidRDefault="008A0480" w:rsidP="00AD7FF5">
      <w:pPr>
        <w:autoSpaceDE w:val="0"/>
        <w:autoSpaceDN w:val="0"/>
        <w:adjustRightInd w:val="0"/>
        <w:ind w:left="426"/>
        <w:rPr>
          <w:rFonts w:cs="Arial"/>
          <w:szCs w:val="22"/>
        </w:rPr>
      </w:pPr>
      <w:bookmarkStart w:id="2" w:name="_GoBack"/>
      <w:bookmarkEnd w:id="2"/>
      <w:r w:rsidRPr="005C192A">
        <w:rPr>
          <w:rFonts w:cs="Arial"/>
          <w:szCs w:val="22"/>
        </w:rPr>
        <w:t>investiční ředitel</w:t>
      </w:r>
      <w:r>
        <w:rPr>
          <w:rFonts w:cs="Arial"/>
          <w:szCs w:val="22"/>
        </w:rPr>
        <w:tab/>
      </w:r>
      <w:r>
        <w:rPr>
          <w:rFonts w:cs="Arial"/>
          <w:szCs w:val="22"/>
        </w:rPr>
        <w:tab/>
      </w:r>
      <w:r>
        <w:rPr>
          <w:rFonts w:cs="Arial"/>
          <w:szCs w:val="22"/>
        </w:rPr>
        <w:tab/>
      </w:r>
      <w:r>
        <w:rPr>
          <w:rFonts w:cs="Arial"/>
          <w:szCs w:val="22"/>
        </w:rPr>
        <w:tab/>
      </w:r>
      <w:r>
        <w:rPr>
          <w:rFonts w:cs="Arial"/>
          <w:szCs w:val="22"/>
        </w:rPr>
        <w:tab/>
      </w:r>
      <w:r w:rsidRPr="005C192A">
        <w:rPr>
          <w:rFonts w:cs="Arial"/>
          <w:color w:val="000000"/>
          <w:szCs w:val="22"/>
        </w:rPr>
        <w:t>prokurista</w:t>
      </w:r>
    </w:p>
    <w:p w14:paraId="432D9B88" w14:textId="276FC5A0" w:rsidR="008A0480" w:rsidRDefault="008A0480" w:rsidP="00AD7FF5">
      <w:pPr>
        <w:autoSpaceDE w:val="0"/>
        <w:autoSpaceDN w:val="0"/>
        <w:adjustRightInd w:val="0"/>
        <w:ind w:left="426"/>
        <w:rPr>
          <w:rFonts w:cs="Arial"/>
          <w:szCs w:val="22"/>
        </w:rPr>
      </w:pPr>
      <w:r w:rsidRPr="005C192A">
        <w:rPr>
          <w:rFonts w:cs="Arial"/>
          <w:szCs w:val="22"/>
        </w:rPr>
        <w:t>Povodí Ohře, státní podnik</w:t>
      </w:r>
      <w:r w:rsidRPr="005C192A">
        <w:rPr>
          <w:rFonts w:cs="Arial"/>
          <w:szCs w:val="22"/>
        </w:rPr>
        <w:tab/>
        <w:t xml:space="preserve"> </w:t>
      </w:r>
      <w:r>
        <w:rPr>
          <w:rFonts w:cs="Arial"/>
          <w:szCs w:val="22"/>
        </w:rPr>
        <w:tab/>
      </w:r>
      <w:r>
        <w:rPr>
          <w:rFonts w:cs="Arial"/>
          <w:szCs w:val="22"/>
        </w:rPr>
        <w:tab/>
      </w:r>
      <w:r w:rsidRPr="005C192A">
        <w:rPr>
          <w:rFonts w:cs="Arial"/>
          <w:bCs/>
          <w:szCs w:val="22"/>
        </w:rPr>
        <w:t xml:space="preserve">VODNÍ </w:t>
      </w:r>
      <w:proofErr w:type="gramStart"/>
      <w:r w:rsidRPr="005C192A">
        <w:rPr>
          <w:rFonts w:cs="Arial"/>
          <w:bCs/>
          <w:szCs w:val="22"/>
        </w:rPr>
        <w:t>DÍLA - TBD</w:t>
      </w:r>
      <w:proofErr w:type="gramEnd"/>
      <w:r w:rsidRPr="005C192A">
        <w:rPr>
          <w:rFonts w:cs="Arial"/>
          <w:bCs/>
          <w:szCs w:val="22"/>
        </w:rPr>
        <w:t xml:space="preserve"> a.s.</w:t>
      </w:r>
      <w:r w:rsidRPr="005C192A">
        <w:rPr>
          <w:rFonts w:cs="Arial"/>
          <w:szCs w:val="22"/>
        </w:rPr>
        <w:tab/>
      </w:r>
    </w:p>
    <w:p w14:paraId="05FD5CCD" w14:textId="63DDD77F" w:rsidR="00AD7FF5" w:rsidRDefault="00AD7FF5" w:rsidP="00AD7FF5">
      <w:pPr>
        <w:autoSpaceDE w:val="0"/>
        <w:autoSpaceDN w:val="0"/>
        <w:adjustRightInd w:val="0"/>
        <w:ind w:left="426"/>
        <w:rPr>
          <w:rFonts w:cs="Arial"/>
          <w:color w:val="000000"/>
          <w:szCs w:val="22"/>
        </w:rPr>
      </w:pPr>
    </w:p>
    <w:p w14:paraId="50A117B9" w14:textId="7904282F" w:rsidR="00AD7FF5" w:rsidRPr="00AD7FF5" w:rsidRDefault="00AD7FF5" w:rsidP="00AD7FF5">
      <w:pPr>
        <w:autoSpaceDE w:val="0"/>
        <w:autoSpaceDN w:val="0"/>
        <w:adjustRightInd w:val="0"/>
        <w:ind w:left="426"/>
        <w:rPr>
          <w:rFonts w:cs="Arial"/>
          <w:i/>
          <w:color w:val="000000"/>
          <w:szCs w:val="22"/>
        </w:rPr>
      </w:pPr>
      <w:r w:rsidRPr="00AD7FF5">
        <w:rPr>
          <w:rFonts w:cs="Arial"/>
          <w:i/>
          <w:color w:val="000000"/>
          <w:szCs w:val="22"/>
        </w:rPr>
        <w:t>za objednatele</w:t>
      </w:r>
      <w:r w:rsidRPr="00AD7FF5">
        <w:rPr>
          <w:rFonts w:cs="Arial"/>
          <w:i/>
          <w:color w:val="000000"/>
          <w:szCs w:val="22"/>
        </w:rPr>
        <w:tab/>
      </w:r>
      <w:r w:rsidRPr="00AD7FF5">
        <w:rPr>
          <w:rFonts w:cs="Arial"/>
          <w:i/>
          <w:color w:val="000000"/>
          <w:szCs w:val="22"/>
        </w:rPr>
        <w:tab/>
      </w:r>
      <w:r w:rsidRPr="00AD7FF5">
        <w:rPr>
          <w:rFonts w:cs="Arial"/>
          <w:i/>
          <w:color w:val="000000"/>
          <w:szCs w:val="22"/>
        </w:rPr>
        <w:tab/>
      </w:r>
      <w:r w:rsidRPr="00AD7FF5">
        <w:rPr>
          <w:rFonts w:cs="Arial"/>
          <w:i/>
          <w:color w:val="000000"/>
          <w:szCs w:val="22"/>
        </w:rPr>
        <w:tab/>
      </w:r>
      <w:r w:rsidRPr="00AD7FF5">
        <w:rPr>
          <w:rFonts w:cs="Arial"/>
          <w:i/>
          <w:color w:val="000000"/>
          <w:szCs w:val="22"/>
        </w:rPr>
        <w:tab/>
        <w:t>za zhotovitele</w:t>
      </w:r>
    </w:p>
    <w:p w14:paraId="47B49077" w14:textId="77777777" w:rsidR="00C8531F" w:rsidRPr="00C8531F" w:rsidRDefault="00C8531F" w:rsidP="00C8531F">
      <w:pPr>
        <w:autoSpaceDE w:val="0"/>
        <w:autoSpaceDN w:val="0"/>
        <w:adjustRightInd w:val="0"/>
        <w:rPr>
          <w:rFonts w:cs="Arial"/>
          <w:szCs w:val="22"/>
        </w:rPr>
      </w:pPr>
      <w:r w:rsidRPr="00C8531F">
        <w:rPr>
          <w:rFonts w:cs="Arial"/>
          <w:szCs w:val="22"/>
        </w:rPr>
        <w:tab/>
      </w:r>
    </w:p>
    <w:p w14:paraId="7516F9D2" w14:textId="77777777" w:rsidR="00C8531F" w:rsidRPr="00BC7033" w:rsidRDefault="00C8531F" w:rsidP="00C8531F">
      <w:pPr>
        <w:tabs>
          <w:tab w:val="left" w:pos="3960"/>
          <w:tab w:val="right" w:pos="9049"/>
        </w:tabs>
        <w:autoSpaceDE w:val="0"/>
        <w:autoSpaceDN w:val="0"/>
        <w:adjustRightInd w:val="0"/>
        <w:spacing w:line="300" w:lineRule="atLeast"/>
        <w:rPr>
          <w:rFonts w:cs="Arial"/>
          <w:szCs w:val="22"/>
        </w:rPr>
      </w:pPr>
    </w:p>
    <w:p w14:paraId="0D7AF044" w14:textId="77777777" w:rsidR="009D1181" w:rsidRDefault="009D1181" w:rsidP="00C8531F">
      <w:pPr>
        <w:autoSpaceDE w:val="0"/>
        <w:autoSpaceDN w:val="0"/>
        <w:adjustRightInd w:val="0"/>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DBDAA" w14:textId="77777777" w:rsidR="00BC5154" w:rsidRDefault="00BC5154">
      <w:r>
        <w:separator/>
      </w:r>
    </w:p>
  </w:endnote>
  <w:endnote w:type="continuationSeparator" w:id="0">
    <w:p w14:paraId="2FE9A553" w14:textId="77777777" w:rsidR="00BC5154" w:rsidRDefault="00BC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20002A87" w:usb1="00000000" w:usb2="00000000"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A7D7E"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sidR="001D562F">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sidR="001D562F">
      <w:rPr>
        <w:rFonts w:cs="Arial"/>
        <w:b/>
        <w:noProof/>
        <w:sz w:val="18"/>
        <w:szCs w:val="18"/>
      </w:rPr>
      <w:t>10</w:t>
    </w:r>
    <w:r w:rsidRPr="008D51A5">
      <w:rPr>
        <w:rFonts w:cs="Arial"/>
        <w:b/>
        <w:sz w:val="18"/>
        <w:szCs w:val="18"/>
      </w:rPr>
      <w:fldChar w:fldCharType="end"/>
    </w:r>
  </w:p>
  <w:p w14:paraId="3FDD4967" w14:textId="77777777" w:rsidR="00F639F1" w:rsidRPr="008D51A5" w:rsidRDefault="00F639F1" w:rsidP="00476A4A">
    <w:pPr>
      <w:pStyle w:val="Zpat"/>
      <w:jc w:val="right"/>
      <w:rPr>
        <w:rFonts w:cs="Arial"/>
        <w:sz w:val="18"/>
        <w:szCs w:val="18"/>
      </w:rPr>
    </w:pPr>
  </w:p>
  <w:p w14:paraId="2755CD5C"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AE69" w14:textId="77777777" w:rsidR="00BC5154" w:rsidRDefault="00BC5154">
      <w:r>
        <w:separator/>
      </w:r>
    </w:p>
  </w:footnote>
  <w:footnote w:type="continuationSeparator" w:id="0">
    <w:p w14:paraId="2C71D1B1" w14:textId="77777777" w:rsidR="00BC5154" w:rsidRDefault="00BC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7125" w14:textId="14CDAD13"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1C3E79">
      <w:rPr>
        <w:rFonts w:cs="Arial"/>
        <w:sz w:val="18"/>
        <w:szCs w:val="18"/>
      </w:rPr>
      <w:t xml:space="preserve"> 105</w:t>
    </w:r>
    <w:r w:rsidR="009038A4" w:rsidRPr="009038A4">
      <w:rPr>
        <w:rFonts w:cs="Arial"/>
        <w:sz w:val="18"/>
        <w:szCs w:val="18"/>
      </w:rPr>
      <w:t>/202</w:t>
    </w:r>
    <w:r w:rsidR="001C3E79">
      <w:rPr>
        <w:rFonts w:cs="Arial"/>
        <w:sz w:val="18"/>
        <w:szCs w:val="18"/>
      </w:rPr>
      <w:t>1</w:t>
    </w:r>
  </w:p>
  <w:p w14:paraId="6B1F792C"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79D5"/>
    <w:rsid w:val="000112BD"/>
    <w:rsid w:val="00012345"/>
    <w:rsid w:val="00017529"/>
    <w:rsid w:val="00032786"/>
    <w:rsid w:val="00032856"/>
    <w:rsid w:val="00033F75"/>
    <w:rsid w:val="00034FCA"/>
    <w:rsid w:val="00037FF0"/>
    <w:rsid w:val="00041BDE"/>
    <w:rsid w:val="00041ECA"/>
    <w:rsid w:val="000421E5"/>
    <w:rsid w:val="0004546C"/>
    <w:rsid w:val="00045664"/>
    <w:rsid w:val="00056330"/>
    <w:rsid w:val="00056FE6"/>
    <w:rsid w:val="0006619C"/>
    <w:rsid w:val="000768C5"/>
    <w:rsid w:val="00081614"/>
    <w:rsid w:val="00083E5A"/>
    <w:rsid w:val="000A4A10"/>
    <w:rsid w:val="000C512F"/>
    <w:rsid w:val="000D1260"/>
    <w:rsid w:val="000D2A9F"/>
    <w:rsid w:val="000F1477"/>
    <w:rsid w:val="00100B1F"/>
    <w:rsid w:val="00103840"/>
    <w:rsid w:val="001059B3"/>
    <w:rsid w:val="00106A6D"/>
    <w:rsid w:val="00113D9A"/>
    <w:rsid w:val="001251EF"/>
    <w:rsid w:val="00126B34"/>
    <w:rsid w:val="00131488"/>
    <w:rsid w:val="0014618D"/>
    <w:rsid w:val="0015074C"/>
    <w:rsid w:val="0015732F"/>
    <w:rsid w:val="00160643"/>
    <w:rsid w:val="00161E22"/>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3DCD"/>
    <w:rsid w:val="001C3E79"/>
    <w:rsid w:val="001C3EB3"/>
    <w:rsid w:val="001D077E"/>
    <w:rsid w:val="001D1C96"/>
    <w:rsid w:val="001D2F4E"/>
    <w:rsid w:val="001D35DA"/>
    <w:rsid w:val="001D5241"/>
    <w:rsid w:val="001D562F"/>
    <w:rsid w:val="001D5888"/>
    <w:rsid w:val="001D6C9F"/>
    <w:rsid w:val="001E012D"/>
    <w:rsid w:val="001E1672"/>
    <w:rsid w:val="001E2767"/>
    <w:rsid w:val="001E2B97"/>
    <w:rsid w:val="001F1AF6"/>
    <w:rsid w:val="001F24C9"/>
    <w:rsid w:val="001F2706"/>
    <w:rsid w:val="001F52B0"/>
    <w:rsid w:val="001F53D6"/>
    <w:rsid w:val="0020596F"/>
    <w:rsid w:val="00210884"/>
    <w:rsid w:val="00217B50"/>
    <w:rsid w:val="002229D7"/>
    <w:rsid w:val="00223528"/>
    <w:rsid w:val="00224C74"/>
    <w:rsid w:val="002270FD"/>
    <w:rsid w:val="0023056E"/>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5C7D"/>
    <w:rsid w:val="0026742F"/>
    <w:rsid w:val="00267C15"/>
    <w:rsid w:val="0027304E"/>
    <w:rsid w:val="00275482"/>
    <w:rsid w:val="002778D4"/>
    <w:rsid w:val="002830C6"/>
    <w:rsid w:val="00283E1D"/>
    <w:rsid w:val="00283F7E"/>
    <w:rsid w:val="002859B9"/>
    <w:rsid w:val="00286C22"/>
    <w:rsid w:val="0029217B"/>
    <w:rsid w:val="002A0E31"/>
    <w:rsid w:val="002A58B6"/>
    <w:rsid w:val="002A798A"/>
    <w:rsid w:val="002B3146"/>
    <w:rsid w:val="002B4708"/>
    <w:rsid w:val="002B693F"/>
    <w:rsid w:val="002C21D2"/>
    <w:rsid w:val="002C22E1"/>
    <w:rsid w:val="002C4574"/>
    <w:rsid w:val="002C5833"/>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459"/>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95209"/>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2126F"/>
    <w:rsid w:val="00421627"/>
    <w:rsid w:val="00422AFF"/>
    <w:rsid w:val="004252EB"/>
    <w:rsid w:val="00425797"/>
    <w:rsid w:val="00426E85"/>
    <w:rsid w:val="004313FB"/>
    <w:rsid w:val="004479F4"/>
    <w:rsid w:val="004515E8"/>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45B1"/>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30E19"/>
    <w:rsid w:val="00531101"/>
    <w:rsid w:val="0053391A"/>
    <w:rsid w:val="005368F8"/>
    <w:rsid w:val="0055206D"/>
    <w:rsid w:val="00561238"/>
    <w:rsid w:val="00570C17"/>
    <w:rsid w:val="0058265B"/>
    <w:rsid w:val="0058552C"/>
    <w:rsid w:val="005866BF"/>
    <w:rsid w:val="00590B52"/>
    <w:rsid w:val="00590FCA"/>
    <w:rsid w:val="00594B1E"/>
    <w:rsid w:val="005A4063"/>
    <w:rsid w:val="005A6E12"/>
    <w:rsid w:val="005B01AE"/>
    <w:rsid w:val="005C1472"/>
    <w:rsid w:val="005C3E55"/>
    <w:rsid w:val="005C644A"/>
    <w:rsid w:val="005D5110"/>
    <w:rsid w:val="005E2FD1"/>
    <w:rsid w:val="005F18F6"/>
    <w:rsid w:val="005F1F2B"/>
    <w:rsid w:val="00610BB5"/>
    <w:rsid w:val="0061213B"/>
    <w:rsid w:val="00617CEC"/>
    <w:rsid w:val="00625B22"/>
    <w:rsid w:val="00625D84"/>
    <w:rsid w:val="0062654F"/>
    <w:rsid w:val="006324A3"/>
    <w:rsid w:val="0063291C"/>
    <w:rsid w:val="00635211"/>
    <w:rsid w:val="00637062"/>
    <w:rsid w:val="00644E8C"/>
    <w:rsid w:val="00660ADB"/>
    <w:rsid w:val="00665EC1"/>
    <w:rsid w:val="00670038"/>
    <w:rsid w:val="006710D1"/>
    <w:rsid w:val="00671A7E"/>
    <w:rsid w:val="00672340"/>
    <w:rsid w:val="006733B8"/>
    <w:rsid w:val="00675100"/>
    <w:rsid w:val="00680069"/>
    <w:rsid w:val="006835A9"/>
    <w:rsid w:val="00694B5A"/>
    <w:rsid w:val="00696CFE"/>
    <w:rsid w:val="00696F34"/>
    <w:rsid w:val="006977B4"/>
    <w:rsid w:val="00697A3F"/>
    <w:rsid w:val="006A0BD5"/>
    <w:rsid w:val="006A2068"/>
    <w:rsid w:val="006A58B6"/>
    <w:rsid w:val="006A7E38"/>
    <w:rsid w:val="006B7D98"/>
    <w:rsid w:val="006C239C"/>
    <w:rsid w:val="006C2E78"/>
    <w:rsid w:val="006C3692"/>
    <w:rsid w:val="006C5F61"/>
    <w:rsid w:val="006C602E"/>
    <w:rsid w:val="006D0F7D"/>
    <w:rsid w:val="006D3D75"/>
    <w:rsid w:val="006E062C"/>
    <w:rsid w:val="006E0D2A"/>
    <w:rsid w:val="006E6E68"/>
    <w:rsid w:val="006F43F4"/>
    <w:rsid w:val="006F73E2"/>
    <w:rsid w:val="006F77BF"/>
    <w:rsid w:val="006F7D2E"/>
    <w:rsid w:val="00704C92"/>
    <w:rsid w:val="007173C2"/>
    <w:rsid w:val="00717462"/>
    <w:rsid w:val="00720841"/>
    <w:rsid w:val="00721E48"/>
    <w:rsid w:val="00722B17"/>
    <w:rsid w:val="00724D18"/>
    <w:rsid w:val="0072521F"/>
    <w:rsid w:val="00725DD1"/>
    <w:rsid w:val="00733173"/>
    <w:rsid w:val="00740AB9"/>
    <w:rsid w:val="00744967"/>
    <w:rsid w:val="007505E2"/>
    <w:rsid w:val="00755BCA"/>
    <w:rsid w:val="00762E4F"/>
    <w:rsid w:val="00776584"/>
    <w:rsid w:val="00776B6D"/>
    <w:rsid w:val="00780F56"/>
    <w:rsid w:val="0078134D"/>
    <w:rsid w:val="00781B6E"/>
    <w:rsid w:val="00783045"/>
    <w:rsid w:val="00784C5B"/>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38EB"/>
    <w:rsid w:val="00837762"/>
    <w:rsid w:val="00840DA5"/>
    <w:rsid w:val="00841258"/>
    <w:rsid w:val="008432CA"/>
    <w:rsid w:val="008432E7"/>
    <w:rsid w:val="00864E08"/>
    <w:rsid w:val="0086619E"/>
    <w:rsid w:val="00867A07"/>
    <w:rsid w:val="008771EF"/>
    <w:rsid w:val="00877509"/>
    <w:rsid w:val="00877E0E"/>
    <w:rsid w:val="008850E7"/>
    <w:rsid w:val="00886472"/>
    <w:rsid w:val="00886E65"/>
    <w:rsid w:val="00887DDF"/>
    <w:rsid w:val="008A0480"/>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5B61"/>
    <w:rsid w:val="009068C5"/>
    <w:rsid w:val="00907AEB"/>
    <w:rsid w:val="00914903"/>
    <w:rsid w:val="00915416"/>
    <w:rsid w:val="00936D58"/>
    <w:rsid w:val="00943E5B"/>
    <w:rsid w:val="00952566"/>
    <w:rsid w:val="00953219"/>
    <w:rsid w:val="00955556"/>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A6EC7"/>
    <w:rsid w:val="009B01FE"/>
    <w:rsid w:val="009B10AF"/>
    <w:rsid w:val="009B13D4"/>
    <w:rsid w:val="009B195C"/>
    <w:rsid w:val="009B5E91"/>
    <w:rsid w:val="009C18D9"/>
    <w:rsid w:val="009C1AAA"/>
    <w:rsid w:val="009C22A0"/>
    <w:rsid w:val="009C4477"/>
    <w:rsid w:val="009D1181"/>
    <w:rsid w:val="009D1968"/>
    <w:rsid w:val="009D3592"/>
    <w:rsid w:val="009E0260"/>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6384"/>
    <w:rsid w:val="00A53B62"/>
    <w:rsid w:val="00A55FD5"/>
    <w:rsid w:val="00A662F3"/>
    <w:rsid w:val="00A66516"/>
    <w:rsid w:val="00A71BE1"/>
    <w:rsid w:val="00A74BEE"/>
    <w:rsid w:val="00A755E3"/>
    <w:rsid w:val="00A77330"/>
    <w:rsid w:val="00A776FD"/>
    <w:rsid w:val="00A850BA"/>
    <w:rsid w:val="00A8749A"/>
    <w:rsid w:val="00A90084"/>
    <w:rsid w:val="00A9229D"/>
    <w:rsid w:val="00A92EE1"/>
    <w:rsid w:val="00AB54B2"/>
    <w:rsid w:val="00AC2456"/>
    <w:rsid w:val="00AC2936"/>
    <w:rsid w:val="00AC4112"/>
    <w:rsid w:val="00AC7C31"/>
    <w:rsid w:val="00AD3246"/>
    <w:rsid w:val="00AD70F8"/>
    <w:rsid w:val="00AD7965"/>
    <w:rsid w:val="00AD7FF5"/>
    <w:rsid w:val="00AE192E"/>
    <w:rsid w:val="00AF3C6E"/>
    <w:rsid w:val="00AF46C9"/>
    <w:rsid w:val="00AF6F90"/>
    <w:rsid w:val="00AF777B"/>
    <w:rsid w:val="00AF7E28"/>
    <w:rsid w:val="00B03D13"/>
    <w:rsid w:val="00B06961"/>
    <w:rsid w:val="00B114C4"/>
    <w:rsid w:val="00B116D9"/>
    <w:rsid w:val="00B123C4"/>
    <w:rsid w:val="00B16667"/>
    <w:rsid w:val="00B17AF2"/>
    <w:rsid w:val="00B218B6"/>
    <w:rsid w:val="00B23798"/>
    <w:rsid w:val="00B34E03"/>
    <w:rsid w:val="00B34E3F"/>
    <w:rsid w:val="00B43E05"/>
    <w:rsid w:val="00B459F0"/>
    <w:rsid w:val="00B45BA5"/>
    <w:rsid w:val="00B51285"/>
    <w:rsid w:val="00B535AE"/>
    <w:rsid w:val="00B5360D"/>
    <w:rsid w:val="00B56AAB"/>
    <w:rsid w:val="00B739FD"/>
    <w:rsid w:val="00B76263"/>
    <w:rsid w:val="00B7669F"/>
    <w:rsid w:val="00B840BD"/>
    <w:rsid w:val="00B86729"/>
    <w:rsid w:val="00B92C56"/>
    <w:rsid w:val="00B94105"/>
    <w:rsid w:val="00BA5122"/>
    <w:rsid w:val="00BA51FB"/>
    <w:rsid w:val="00BA6366"/>
    <w:rsid w:val="00BA6A71"/>
    <w:rsid w:val="00BB2DAF"/>
    <w:rsid w:val="00BB4447"/>
    <w:rsid w:val="00BB4CC3"/>
    <w:rsid w:val="00BC3C71"/>
    <w:rsid w:val="00BC5154"/>
    <w:rsid w:val="00BE42F1"/>
    <w:rsid w:val="00BE6ACC"/>
    <w:rsid w:val="00BF4A4D"/>
    <w:rsid w:val="00BF5B97"/>
    <w:rsid w:val="00BF7072"/>
    <w:rsid w:val="00C01BBA"/>
    <w:rsid w:val="00C05C03"/>
    <w:rsid w:val="00C071B2"/>
    <w:rsid w:val="00C12B6A"/>
    <w:rsid w:val="00C20688"/>
    <w:rsid w:val="00C22427"/>
    <w:rsid w:val="00C311B2"/>
    <w:rsid w:val="00C36351"/>
    <w:rsid w:val="00C42299"/>
    <w:rsid w:val="00C422B1"/>
    <w:rsid w:val="00C53D2F"/>
    <w:rsid w:val="00C554B0"/>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5749B"/>
    <w:rsid w:val="00D671C0"/>
    <w:rsid w:val="00D74A50"/>
    <w:rsid w:val="00D76881"/>
    <w:rsid w:val="00DA2CAA"/>
    <w:rsid w:val="00DA3527"/>
    <w:rsid w:val="00DA46ED"/>
    <w:rsid w:val="00DA4F77"/>
    <w:rsid w:val="00DA512A"/>
    <w:rsid w:val="00DA7663"/>
    <w:rsid w:val="00DA7DA1"/>
    <w:rsid w:val="00DB3F13"/>
    <w:rsid w:val="00DB6FF5"/>
    <w:rsid w:val="00DC0D56"/>
    <w:rsid w:val="00DC238C"/>
    <w:rsid w:val="00DD145A"/>
    <w:rsid w:val="00DD24EE"/>
    <w:rsid w:val="00DD58BD"/>
    <w:rsid w:val="00DD59C6"/>
    <w:rsid w:val="00DE0213"/>
    <w:rsid w:val="00DE1C0C"/>
    <w:rsid w:val="00DE2D09"/>
    <w:rsid w:val="00DE33BD"/>
    <w:rsid w:val="00DE4BCE"/>
    <w:rsid w:val="00DE56C2"/>
    <w:rsid w:val="00DE6C36"/>
    <w:rsid w:val="00DF0E92"/>
    <w:rsid w:val="00DF415B"/>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4EE0"/>
    <w:rsid w:val="00E55D9E"/>
    <w:rsid w:val="00E57C8B"/>
    <w:rsid w:val="00E57D22"/>
    <w:rsid w:val="00E6189E"/>
    <w:rsid w:val="00E623BD"/>
    <w:rsid w:val="00E648D5"/>
    <w:rsid w:val="00E7092B"/>
    <w:rsid w:val="00E754C9"/>
    <w:rsid w:val="00E7626D"/>
    <w:rsid w:val="00E7713D"/>
    <w:rsid w:val="00E83007"/>
    <w:rsid w:val="00E97711"/>
    <w:rsid w:val="00EA2209"/>
    <w:rsid w:val="00EA36D5"/>
    <w:rsid w:val="00EA48DF"/>
    <w:rsid w:val="00EA6C7C"/>
    <w:rsid w:val="00EA70D2"/>
    <w:rsid w:val="00EB40F3"/>
    <w:rsid w:val="00EC5B72"/>
    <w:rsid w:val="00EC62BB"/>
    <w:rsid w:val="00ED1B27"/>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45BBE"/>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character" w:styleId="Odkaznakoment">
    <w:name w:val="annotation reference"/>
    <w:basedOn w:val="Standardnpsmoodstavce"/>
    <w:uiPriority w:val="99"/>
    <w:semiHidden/>
    <w:unhideWhenUsed/>
    <w:rsid w:val="00E97711"/>
    <w:rPr>
      <w:sz w:val="16"/>
      <w:szCs w:val="16"/>
    </w:rPr>
  </w:style>
  <w:style w:type="paragraph" w:styleId="Textkomente">
    <w:name w:val="annotation text"/>
    <w:basedOn w:val="Normln"/>
    <w:link w:val="TextkomenteChar"/>
    <w:uiPriority w:val="99"/>
    <w:semiHidden/>
    <w:unhideWhenUsed/>
    <w:rsid w:val="00E97711"/>
    <w:rPr>
      <w:sz w:val="20"/>
      <w:szCs w:val="20"/>
    </w:rPr>
  </w:style>
  <w:style w:type="character" w:customStyle="1" w:styleId="TextkomenteChar">
    <w:name w:val="Text komentáře Char"/>
    <w:basedOn w:val="Standardnpsmoodstavce"/>
    <w:link w:val="Textkomente"/>
    <w:uiPriority w:val="99"/>
    <w:semiHidden/>
    <w:rsid w:val="00E97711"/>
    <w:rPr>
      <w:rFonts w:ascii="Arial" w:hAnsi="Arial"/>
    </w:rPr>
  </w:style>
  <w:style w:type="paragraph" w:styleId="Pedmtkomente">
    <w:name w:val="annotation subject"/>
    <w:basedOn w:val="Textkomente"/>
    <w:next w:val="Textkomente"/>
    <w:link w:val="PedmtkomenteChar"/>
    <w:uiPriority w:val="99"/>
    <w:semiHidden/>
    <w:unhideWhenUsed/>
    <w:rsid w:val="00E97711"/>
    <w:rPr>
      <w:b/>
      <w:bCs/>
    </w:rPr>
  </w:style>
  <w:style w:type="character" w:customStyle="1" w:styleId="PedmtkomenteChar">
    <w:name w:val="Předmět komentáře Char"/>
    <w:basedOn w:val="TextkomenteChar"/>
    <w:link w:val="Pedmtkomente"/>
    <w:uiPriority w:val="99"/>
    <w:semiHidden/>
    <w:rsid w:val="00E97711"/>
    <w:rPr>
      <w:rFonts w:ascii="Arial" w:hAnsi="Arial"/>
      <w:b/>
      <w:bCs/>
    </w:rPr>
  </w:style>
  <w:style w:type="paragraph" w:styleId="Revize">
    <w:name w:val="Revision"/>
    <w:hidden/>
    <w:uiPriority w:val="99"/>
    <w:semiHidden/>
    <w:rsid w:val="00740AB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3533</Words>
  <Characters>20848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Jorová Jaroslava</cp:lastModifiedBy>
  <cp:revision>3</cp:revision>
  <cp:lastPrinted>2019-10-09T08:09:00Z</cp:lastPrinted>
  <dcterms:created xsi:type="dcterms:W3CDTF">2021-01-20T09:24:00Z</dcterms:created>
  <dcterms:modified xsi:type="dcterms:W3CDTF">2021-01-20T09:25:00Z</dcterms:modified>
</cp:coreProperties>
</file>