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2550D5BE"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sidR="00C468A8">
        <w:rPr>
          <w:rFonts w:cs="Arial"/>
          <w:b/>
          <w:sz w:val="36"/>
          <w:szCs w:val="36"/>
        </w:rPr>
        <w:t xml:space="preserve"> </w:t>
      </w:r>
      <w:r w:rsidR="00773D5A" w:rsidRPr="00773D5A">
        <w:rPr>
          <w:rFonts w:cs="Arial"/>
          <w:b/>
          <w:sz w:val="36"/>
          <w:szCs w:val="36"/>
        </w:rPr>
        <w:t>Z30910</w:t>
      </w:r>
    </w:p>
    <w:p w14:paraId="0FFD5C19" w14:textId="77777777" w:rsidR="004068D1" w:rsidRDefault="004068D1" w:rsidP="004068D1">
      <w:pPr>
        <w:tabs>
          <w:tab w:val="left" w:pos="6946"/>
        </w:tabs>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6CCBC549" w:rsidR="00BE6537" w:rsidRPr="006C3557" w:rsidRDefault="00E7208C" w:rsidP="008A4500">
            <w:pPr>
              <w:pStyle w:val="Tabulka"/>
              <w:rPr>
                <w:szCs w:val="22"/>
              </w:rPr>
            </w:pPr>
            <w:r>
              <w:rPr>
                <w:szCs w:val="22"/>
              </w:rPr>
              <w:t>0</w:t>
            </w:r>
            <w:r w:rsidR="00CD4D4E">
              <w:rPr>
                <w:szCs w:val="22"/>
              </w:rPr>
              <w:t>23</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2934"/>
        <w:gridCol w:w="1872"/>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53321E45" w:rsidR="0000551E" w:rsidRPr="007B2715" w:rsidRDefault="00CD4D4E" w:rsidP="005E43BD">
            <w:pPr>
              <w:pStyle w:val="Tabulka"/>
              <w:rPr>
                <w:b/>
                <w:szCs w:val="22"/>
              </w:rPr>
            </w:pPr>
            <w:r>
              <w:rPr>
                <w:b/>
                <w:szCs w:val="22"/>
              </w:rPr>
              <w:t>Archivní aplikace</w:t>
            </w:r>
          </w:p>
        </w:tc>
      </w:tr>
      <w:tr w:rsidR="0000551E" w:rsidRPr="006C3557" w14:paraId="2CCB640D" w14:textId="77777777" w:rsidTr="009F24A0">
        <w:trPr>
          <w:trHeight w:val="621"/>
        </w:trPr>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tc>
          <w:tcPr>
            <w:tcW w:w="1720" w:type="dxa"/>
            <w:tcBorders>
              <w:bottom w:val="single" w:sz="8" w:space="0" w:color="auto"/>
              <w:right w:val="dotted" w:sz="4" w:space="0" w:color="auto"/>
            </w:tcBorders>
            <w:vAlign w:val="center"/>
          </w:tcPr>
          <w:p w14:paraId="678FC001" w14:textId="07F2C759" w:rsidR="0000551E" w:rsidRPr="00152E30" w:rsidRDefault="0000551E" w:rsidP="00E652B1">
            <w:pPr>
              <w:pStyle w:val="Tabulka"/>
              <w:rPr>
                <w:szCs w:val="22"/>
              </w:rPr>
            </w:pPr>
          </w:p>
        </w:tc>
        <w:tc>
          <w:tcPr>
            <w:tcW w:w="2934"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872" w:type="dxa"/>
            <w:tcBorders>
              <w:bottom w:val="single" w:sz="8" w:space="0" w:color="auto"/>
              <w:right w:val="single" w:sz="8" w:space="0" w:color="auto"/>
            </w:tcBorders>
            <w:vAlign w:val="center"/>
          </w:tcPr>
          <w:p w14:paraId="13227ABD" w14:textId="6F135C10" w:rsidR="0000551E" w:rsidRPr="006C3557" w:rsidRDefault="00B87531" w:rsidP="003D5FD5">
            <w:pPr>
              <w:pStyle w:val="Tabulka"/>
              <w:rPr>
                <w:szCs w:val="22"/>
              </w:rPr>
            </w:pPr>
            <w:r>
              <w:rPr>
                <w:szCs w:val="22"/>
              </w:rPr>
              <w:t>5.3.2021</w:t>
            </w:r>
          </w:p>
        </w:tc>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D04717" w:rsidRDefault="0000551E" w:rsidP="00337DDA">
            <w:pPr>
              <w:pStyle w:val="Tabulka"/>
              <w:rPr>
                <w:szCs w:val="22"/>
              </w:rPr>
            </w:pPr>
            <w:r w:rsidRPr="00D04717">
              <w:rPr>
                <w:rStyle w:val="Siln"/>
                <w:szCs w:val="22"/>
              </w:rPr>
              <w:t>Kategorie změny</w:t>
            </w:r>
            <w:r w:rsidRPr="00D04717">
              <w:rPr>
                <w:rStyle w:val="Odkaznavysvtlivky"/>
                <w:bCs w:val="0"/>
                <w:szCs w:val="22"/>
              </w:rPr>
              <w:endnoteReference w:id="3"/>
            </w:r>
            <w:r w:rsidRPr="00D04717">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3E432428" w:rsidR="0000551E" w:rsidRPr="00D04717" w:rsidRDefault="0000551E" w:rsidP="00337DDA">
            <w:pPr>
              <w:pStyle w:val="Tabulka"/>
              <w:rPr>
                <w:sz w:val="20"/>
                <w:szCs w:val="20"/>
              </w:rPr>
            </w:pPr>
            <w:r w:rsidRPr="00D0471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EF70E4" w:rsidRPr="00D04717">
                  <w:rPr>
                    <w:rFonts w:ascii="MS Gothic" w:eastAsia="MS Gothic" w:hAnsi="MS Gothic" w:hint="eastAsia"/>
                    <w:sz w:val="20"/>
                    <w:szCs w:val="20"/>
                  </w:rPr>
                  <w:t>☒</w:t>
                </w:r>
              </w:sdtContent>
            </w:sdt>
            <w:r w:rsidRPr="00D0471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3D5FD5" w:rsidRPr="00D04717">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D04717" w:rsidRDefault="0000551E" w:rsidP="00337DDA">
            <w:pPr>
              <w:pStyle w:val="Tabulka"/>
              <w:rPr>
                <w:rStyle w:val="Siln"/>
                <w:b w:val="0"/>
                <w:szCs w:val="22"/>
              </w:rPr>
            </w:pPr>
            <w:r w:rsidRPr="00D04717">
              <w:rPr>
                <w:b/>
                <w:szCs w:val="22"/>
              </w:rPr>
              <w:t>Priorita</w:t>
            </w:r>
            <w:r w:rsidRPr="00D04717">
              <w:rPr>
                <w:rStyle w:val="Odkaznavysvtlivky"/>
                <w:szCs w:val="22"/>
              </w:rPr>
              <w:endnoteReference w:id="4"/>
            </w:r>
            <w:r w:rsidRPr="00D04717">
              <w:rPr>
                <w:b/>
                <w:szCs w:val="22"/>
              </w:rPr>
              <w:t>:</w:t>
            </w:r>
          </w:p>
        </w:tc>
        <w:tc>
          <w:tcPr>
            <w:tcW w:w="3407" w:type="dxa"/>
            <w:tcBorders>
              <w:top w:val="single" w:sz="8" w:space="0" w:color="auto"/>
              <w:bottom w:val="single" w:sz="8" w:space="0" w:color="auto"/>
              <w:right w:val="single" w:sz="8" w:space="0" w:color="auto"/>
            </w:tcBorders>
            <w:vAlign w:val="center"/>
          </w:tcPr>
          <w:p w14:paraId="6CA3CF87" w14:textId="4E28B173" w:rsidR="0000551E" w:rsidRPr="00D04717" w:rsidRDefault="0000551E" w:rsidP="00337DDA">
            <w:pPr>
              <w:pStyle w:val="Tabulka"/>
              <w:rPr>
                <w:sz w:val="20"/>
                <w:szCs w:val="20"/>
              </w:rPr>
            </w:pPr>
            <w:r w:rsidRPr="00D0471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EF70E4" w:rsidRPr="00D04717">
                  <w:rPr>
                    <w:rFonts w:ascii="MS Gothic" w:eastAsia="MS Gothic" w:hAnsi="MS Gothic" w:hint="eastAsia"/>
                    <w:sz w:val="20"/>
                    <w:szCs w:val="20"/>
                  </w:rPr>
                  <w:t>☐</w:t>
                </w:r>
              </w:sdtContent>
            </w:sdt>
            <w:r w:rsidRPr="00D0471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EF70E4" w:rsidRPr="00D04717">
                  <w:rPr>
                    <w:rFonts w:ascii="MS Gothic" w:eastAsia="MS Gothic" w:hAnsi="MS Gothic" w:hint="eastAsia"/>
                    <w:sz w:val="20"/>
                    <w:szCs w:val="20"/>
                  </w:rPr>
                  <w:t>☒</w:t>
                </w:r>
              </w:sdtContent>
            </w:sdt>
            <w:r w:rsidRPr="00D0471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D0471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17E2AB0"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E7208C">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503862F9" w:rsidR="00BE6537" w:rsidRPr="006C3557" w:rsidRDefault="00E7208C" w:rsidP="00593EFD">
            <w:pPr>
              <w:pStyle w:val="Tabulka"/>
              <w:rPr>
                <w:szCs w:val="22"/>
                <w:highlight w:val="yellow"/>
              </w:rPr>
            </w:pPr>
            <w:r w:rsidRPr="00E7208C">
              <w:rPr>
                <w:szCs w:val="22"/>
              </w:rPr>
              <w:t>ISND</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B87531">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30F6C8CB"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D0438F">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B87531">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04"/>
        <w:gridCol w:w="1985"/>
        <w:gridCol w:w="2126"/>
        <w:gridCol w:w="1418"/>
        <w:gridCol w:w="2585"/>
      </w:tblGrid>
      <w:tr w:rsidR="0000551E" w:rsidRPr="006C3557" w14:paraId="007B3D83" w14:textId="77777777" w:rsidTr="00CD4D4E">
        <w:tc>
          <w:tcPr>
            <w:tcW w:w="1804"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985"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2126"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8"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585"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CD4D4E">
        <w:trPr>
          <w:trHeight w:hRule="exact" w:val="20"/>
        </w:trPr>
        <w:tc>
          <w:tcPr>
            <w:tcW w:w="1804"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985"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2126"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8"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585"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D0438F" w:rsidRPr="006C3557" w14:paraId="0BEA84C2" w14:textId="77777777" w:rsidTr="00CD4D4E">
        <w:tc>
          <w:tcPr>
            <w:tcW w:w="1804" w:type="dxa"/>
            <w:tcBorders>
              <w:top w:val="dotted" w:sz="4" w:space="0" w:color="auto"/>
              <w:left w:val="dotted" w:sz="4" w:space="0" w:color="auto"/>
            </w:tcBorders>
            <w:vAlign w:val="center"/>
          </w:tcPr>
          <w:p w14:paraId="6512555C" w14:textId="77777777" w:rsidR="00D0438F" w:rsidRPr="00526F66" w:rsidRDefault="00D0438F" w:rsidP="002956AD">
            <w:pPr>
              <w:pStyle w:val="Tabulka"/>
              <w:rPr>
                <w:sz w:val="20"/>
                <w:szCs w:val="20"/>
              </w:rPr>
            </w:pPr>
            <w:r w:rsidRPr="00526F66">
              <w:rPr>
                <w:sz w:val="20"/>
                <w:szCs w:val="20"/>
              </w:rPr>
              <w:t>Žadatel:</w:t>
            </w:r>
          </w:p>
        </w:tc>
        <w:tc>
          <w:tcPr>
            <w:tcW w:w="1985" w:type="dxa"/>
            <w:tcBorders>
              <w:top w:val="dotted" w:sz="4" w:space="0" w:color="auto"/>
            </w:tcBorders>
            <w:vAlign w:val="center"/>
          </w:tcPr>
          <w:p w14:paraId="0B619B44" w14:textId="508E234C" w:rsidR="00D0438F" w:rsidRPr="00526F66" w:rsidRDefault="00CD4D4E" w:rsidP="004C5DDA">
            <w:pPr>
              <w:pStyle w:val="Tabulka"/>
              <w:rPr>
                <w:sz w:val="20"/>
                <w:szCs w:val="20"/>
              </w:rPr>
            </w:pPr>
            <w:r>
              <w:rPr>
                <w:sz w:val="20"/>
                <w:szCs w:val="20"/>
              </w:rPr>
              <w:t>Milan Schovánek</w:t>
            </w:r>
          </w:p>
        </w:tc>
        <w:tc>
          <w:tcPr>
            <w:tcW w:w="2126" w:type="dxa"/>
            <w:tcBorders>
              <w:top w:val="dotted" w:sz="4" w:space="0" w:color="auto"/>
            </w:tcBorders>
            <w:vAlign w:val="center"/>
          </w:tcPr>
          <w:p w14:paraId="3A8E484F" w14:textId="152D2280" w:rsidR="00D0438F" w:rsidRPr="00526F66" w:rsidRDefault="00CD4D4E" w:rsidP="00F03C17">
            <w:pPr>
              <w:pStyle w:val="Tabulka"/>
              <w:rPr>
                <w:rStyle w:val="Siln"/>
                <w:b w:val="0"/>
                <w:sz w:val="20"/>
                <w:szCs w:val="20"/>
              </w:rPr>
            </w:pPr>
            <w:r w:rsidRPr="00CD4D4E">
              <w:rPr>
                <w:rStyle w:val="urtxtstd"/>
                <w:sz w:val="20"/>
                <w:szCs w:val="20"/>
              </w:rPr>
              <w:t>11170</w:t>
            </w:r>
          </w:p>
        </w:tc>
        <w:tc>
          <w:tcPr>
            <w:tcW w:w="1418" w:type="dxa"/>
            <w:tcBorders>
              <w:top w:val="dotted" w:sz="4" w:space="0" w:color="auto"/>
            </w:tcBorders>
            <w:vAlign w:val="center"/>
          </w:tcPr>
          <w:p w14:paraId="7F78D8E9" w14:textId="2458FE6F" w:rsidR="00D0438F" w:rsidRPr="00526F66" w:rsidRDefault="00CD4D4E" w:rsidP="004C5DDA">
            <w:pPr>
              <w:pStyle w:val="Tabulka"/>
              <w:rPr>
                <w:sz w:val="20"/>
                <w:szCs w:val="20"/>
              </w:rPr>
            </w:pPr>
            <w:r w:rsidRPr="00CD4D4E">
              <w:rPr>
                <w:rStyle w:val="urtxtstd"/>
                <w:sz w:val="20"/>
                <w:szCs w:val="20"/>
              </w:rPr>
              <w:t>221</w:t>
            </w:r>
            <w:r>
              <w:rPr>
                <w:rStyle w:val="urtxtstd"/>
                <w:sz w:val="20"/>
                <w:szCs w:val="20"/>
              </w:rPr>
              <w:t> </w:t>
            </w:r>
            <w:r w:rsidRPr="00CD4D4E">
              <w:rPr>
                <w:rStyle w:val="urtxtstd"/>
                <w:sz w:val="20"/>
                <w:szCs w:val="20"/>
              </w:rPr>
              <w:t>812</w:t>
            </w:r>
            <w:r>
              <w:rPr>
                <w:rStyle w:val="urtxtstd"/>
                <w:sz w:val="20"/>
                <w:szCs w:val="20"/>
              </w:rPr>
              <w:t xml:space="preserve"> </w:t>
            </w:r>
            <w:r w:rsidRPr="00CD4D4E">
              <w:rPr>
                <w:rStyle w:val="urtxtstd"/>
                <w:sz w:val="20"/>
                <w:szCs w:val="20"/>
              </w:rPr>
              <w:t>650</w:t>
            </w:r>
          </w:p>
        </w:tc>
        <w:tc>
          <w:tcPr>
            <w:tcW w:w="2585" w:type="dxa"/>
            <w:tcBorders>
              <w:top w:val="dotted" w:sz="4" w:space="0" w:color="auto"/>
              <w:right w:val="dotted" w:sz="4" w:space="0" w:color="auto"/>
            </w:tcBorders>
            <w:vAlign w:val="center"/>
          </w:tcPr>
          <w:p w14:paraId="5A265728" w14:textId="798020FF" w:rsidR="00D0438F" w:rsidRPr="00526F66" w:rsidRDefault="00CD4D4E" w:rsidP="004C5DDA">
            <w:pPr>
              <w:pStyle w:val="Tabulka"/>
              <w:rPr>
                <w:sz w:val="20"/>
                <w:szCs w:val="20"/>
              </w:rPr>
            </w:pPr>
            <w:r w:rsidRPr="00CD4D4E">
              <w:rPr>
                <w:sz w:val="20"/>
                <w:szCs w:val="20"/>
              </w:rPr>
              <w:t>milan.schovanek@mze.cz</w:t>
            </w:r>
          </w:p>
        </w:tc>
      </w:tr>
      <w:tr w:rsidR="00D0438F" w:rsidRPr="006C3557" w14:paraId="6069EDBF" w14:textId="77777777" w:rsidTr="00CD4D4E">
        <w:tc>
          <w:tcPr>
            <w:tcW w:w="1804" w:type="dxa"/>
            <w:tcBorders>
              <w:top w:val="dotted" w:sz="4" w:space="0" w:color="auto"/>
              <w:left w:val="dotted" w:sz="4" w:space="0" w:color="auto"/>
            </w:tcBorders>
            <w:vAlign w:val="center"/>
          </w:tcPr>
          <w:p w14:paraId="4064114C" w14:textId="4CACBC2A" w:rsidR="00D0438F" w:rsidRPr="00526F66" w:rsidRDefault="00D0438F" w:rsidP="002956AD">
            <w:pPr>
              <w:pStyle w:val="Tabulka"/>
              <w:rPr>
                <w:sz w:val="20"/>
                <w:szCs w:val="20"/>
              </w:rPr>
            </w:pPr>
            <w:r w:rsidRPr="004C5DDA">
              <w:rPr>
                <w:szCs w:val="22"/>
              </w:rPr>
              <w:t>Metodický / věcný garant:</w:t>
            </w:r>
          </w:p>
        </w:tc>
        <w:tc>
          <w:tcPr>
            <w:tcW w:w="1985" w:type="dxa"/>
            <w:tcBorders>
              <w:top w:val="dotted" w:sz="4" w:space="0" w:color="auto"/>
            </w:tcBorders>
            <w:vAlign w:val="center"/>
          </w:tcPr>
          <w:p w14:paraId="59F871CA" w14:textId="0354A4E0" w:rsidR="00D0438F" w:rsidRDefault="00CD4D4E" w:rsidP="004C5DDA">
            <w:pPr>
              <w:pStyle w:val="Tabulka"/>
              <w:rPr>
                <w:sz w:val="20"/>
                <w:szCs w:val="20"/>
              </w:rPr>
            </w:pPr>
            <w:r>
              <w:rPr>
                <w:sz w:val="20"/>
                <w:szCs w:val="20"/>
              </w:rPr>
              <w:t>Věra Ričlová</w:t>
            </w:r>
          </w:p>
        </w:tc>
        <w:tc>
          <w:tcPr>
            <w:tcW w:w="2126" w:type="dxa"/>
            <w:tcBorders>
              <w:top w:val="dotted" w:sz="4" w:space="0" w:color="auto"/>
            </w:tcBorders>
            <w:vAlign w:val="center"/>
          </w:tcPr>
          <w:p w14:paraId="2B3242C7" w14:textId="17B7D92E" w:rsidR="00D0438F" w:rsidRPr="00526F66" w:rsidRDefault="00CD4D4E" w:rsidP="00F03C17">
            <w:pPr>
              <w:pStyle w:val="Tabulka"/>
              <w:rPr>
                <w:rStyle w:val="urtxtstd"/>
                <w:sz w:val="20"/>
                <w:szCs w:val="20"/>
              </w:rPr>
            </w:pPr>
            <w:r w:rsidRPr="00CD4D4E">
              <w:rPr>
                <w:rStyle w:val="urtxtstd"/>
                <w:sz w:val="20"/>
                <w:szCs w:val="20"/>
              </w:rPr>
              <w:t>11171</w:t>
            </w:r>
          </w:p>
        </w:tc>
        <w:tc>
          <w:tcPr>
            <w:tcW w:w="1418" w:type="dxa"/>
            <w:tcBorders>
              <w:top w:val="dotted" w:sz="4" w:space="0" w:color="auto"/>
            </w:tcBorders>
            <w:vAlign w:val="center"/>
          </w:tcPr>
          <w:p w14:paraId="42389174" w14:textId="78FD9356" w:rsidR="00D0438F" w:rsidRPr="00526F66" w:rsidRDefault="00CD4D4E" w:rsidP="004C5DDA">
            <w:pPr>
              <w:pStyle w:val="Tabulka"/>
              <w:rPr>
                <w:sz w:val="20"/>
                <w:szCs w:val="20"/>
              </w:rPr>
            </w:pPr>
            <w:r w:rsidRPr="00CD4D4E">
              <w:rPr>
                <w:rStyle w:val="urtxtstd"/>
                <w:sz w:val="20"/>
                <w:szCs w:val="20"/>
              </w:rPr>
              <w:t>221</w:t>
            </w:r>
            <w:r>
              <w:rPr>
                <w:rStyle w:val="urtxtstd"/>
                <w:sz w:val="20"/>
                <w:szCs w:val="20"/>
              </w:rPr>
              <w:t> </w:t>
            </w:r>
            <w:r w:rsidRPr="00CD4D4E">
              <w:rPr>
                <w:rStyle w:val="urtxtstd"/>
                <w:sz w:val="20"/>
                <w:szCs w:val="20"/>
              </w:rPr>
              <w:t>812</w:t>
            </w:r>
            <w:r>
              <w:rPr>
                <w:rStyle w:val="urtxtstd"/>
                <w:sz w:val="20"/>
                <w:szCs w:val="20"/>
              </w:rPr>
              <w:t xml:space="preserve"> </w:t>
            </w:r>
            <w:r w:rsidRPr="00CD4D4E">
              <w:rPr>
                <w:rStyle w:val="urtxtstd"/>
                <w:sz w:val="20"/>
                <w:szCs w:val="20"/>
              </w:rPr>
              <w:t>236</w:t>
            </w:r>
          </w:p>
        </w:tc>
        <w:tc>
          <w:tcPr>
            <w:tcW w:w="2585" w:type="dxa"/>
            <w:tcBorders>
              <w:top w:val="dotted" w:sz="4" w:space="0" w:color="auto"/>
              <w:right w:val="dotted" w:sz="4" w:space="0" w:color="auto"/>
            </w:tcBorders>
            <w:vAlign w:val="center"/>
          </w:tcPr>
          <w:p w14:paraId="0F30DBB8" w14:textId="59426D20" w:rsidR="00D0438F" w:rsidRPr="00526F66" w:rsidRDefault="00CD4D4E" w:rsidP="004C5DDA">
            <w:pPr>
              <w:pStyle w:val="Tabulka"/>
              <w:rPr>
                <w:sz w:val="20"/>
                <w:szCs w:val="20"/>
              </w:rPr>
            </w:pPr>
            <w:r w:rsidRPr="00CD4D4E">
              <w:rPr>
                <w:sz w:val="20"/>
                <w:szCs w:val="20"/>
              </w:rPr>
              <w:t>vera.riclova@mze.cz</w:t>
            </w:r>
          </w:p>
        </w:tc>
      </w:tr>
      <w:tr w:rsidR="00526F66" w:rsidRPr="006C3557" w14:paraId="6E4F2704" w14:textId="77777777" w:rsidTr="00CD4D4E">
        <w:tc>
          <w:tcPr>
            <w:tcW w:w="1804" w:type="dxa"/>
            <w:tcBorders>
              <w:left w:val="dotted" w:sz="4" w:space="0" w:color="auto"/>
            </w:tcBorders>
            <w:vAlign w:val="center"/>
          </w:tcPr>
          <w:p w14:paraId="1A7AAB5D" w14:textId="509DA397" w:rsidR="00526F66" w:rsidRPr="00526F66" w:rsidRDefault="00526F66" w:rsidP="008E2F7B">
            <w:pPr>
              <w:pStyle w:val="Tabulka"/>
              <w:rPr>
                <w:sz w:val="20"/>
                <w:szCs w:val="20"/>
              </w:rPr>
            </w:pPr>
            <w:r w:rsidRPr="00526F66">
              <w:rPr>
                <w:sz w:val="20"/>
                <w:szCs w:val="20"/>
              </w:rPr>
              <w:t>PM:</w:t>
            </w:r>
          </w:p>
        </w:tc>
        <w:tc>
          <w:tcPr>
            <w:tcW w:w="1985" w:type="dxa"/>
            <w:vAlign w:val="center"/>
          </w:tcPr>
          <w:p w14:paraId="6F0CBC44" w14:textId="63F75331" w:rsidR="00526F66" w:rsidRPr="00526F66" w:rsidRDefault="00526F66" w:rsidP="004C5DDA">
            <w:pPr>
              <w:pStyle w:val="Tabulka"/>
              <w:rPr>
                <w:sz w:val="20"/>
                <w:szCs w:val="20"/>
              </w:rPr>
            </w:pPr>
            <w:r w:rsidRPr="00526F66">
              <w:rPr>
                <w:sz w:val="20"/>
                <w:szCs w:val="20"/>
              </w:rPr>
              <w:t>Martina Dulová</w:t>
            </w:r>
          </w:p>
        </w:tc>
        <w:tc>
          <w:tcPr>
            <w:tcW w:w="2126" w:type="dxa"/>
            <w:vAlign w:val="center"/>
          </w:tcPr>
          <w:p w14:paraId="569F775C" w14:textId="223F6561" w:rsidR="00526F66" w:rsidRPr="00526F66" w:rsidRDefault="00526F66" w:rsidP="004C5DDA">
            <w:pPr>
              <w:pStyle w:val="Tabulka"/>
              <w:rPr>
                <w:rStyle w:val="Siln"/>
                <w:b w:val="0"/>
                <w:sz w:val="20"/>
                <w:szCs w:val="20"/>
              </w:rPr>
            </w:pPr>
            <w:r w:rsidRPr="00526F66">
              <w:rPr>
                <w:rStyle w:val="Siln"/>
                <w:b w:val="0"/>
                <w:sz w:val="20"/>
                <w:szCs w:val="20"/>
              </w:rPr>
              <w:t>11151</w:t>
            </w:r>
          </w:p>
        </w:tc>
        <w:tc>
          <w:tcPr>
            <w:tcW w:w="1418" w:type="dxa"/>
            <w:vAlign w:val="center"/>
          </w:tcPr>
          <w:p w14:paraId="3EB2EB99" w14:textId="75210743" w:rsidR="00526F66" w:rsidRPr="00526F66" w:rsidRDefault="00526F66" w:rsidP="004C5DDA">
            <w:pPr>
              <w:pStyle w:val="Tabulka"/>
              <w:rPr>
                <w:sz w:val="20"/>
                <w:szCs w:val="20"/>
              </w:rPr>
            </w:pPr>
            <w:r w:rsidRPr="00526F66">
              <w:rPr>
                <w:sz w:val="20"/>
                <w:szCs w:val="20"/>
              </w:rPr>
              <w:t>602 200 104</w:t>
            </w:r>
          </w:p>
        </w:tc>
        <w:tc>
          <w:tcPr>
            <w:tcW w:w="2585" w:type="dxa"/>
            <w:tcBorders>
              <w:right w:val="dotted" w:sz="4" w:space="0" w:color="auto"/>
            </w:tcBorders>
            <w:vAlign w:val="center"/>
          </w:tcPr>
          <w:p w14:paraId="71052AFD" w14:textId="0F208B0E" w:rsidR="00526F66" w:rsidRPr="00526F66" w:rsidRDefault="00C05AED" w:rsidP="004C5DDA">
            <w:pPr>
              <w:pStyle w:val="Tabulka"/>
              <w:rPr>
                <w:sz w:val="20"/>
                <w:szCs w:val="20"/>
              </w:rPr>
            </w:pPr>
            <w:hyperlink r:id="rId8" w:history="1">
              <w:r w:rsidR="00526F66" w:rsidRPr="00526F66">
                <w:rPr>
                  <w:sz w:val="20"/>
                  <w:szCs w:val="20"/>
                </w:rPr>
                <w:t>martin.dulova@mze.cz</w:t>
              </w:r>
            </w:hyperlink>
          </w:p>
        </w:tc>
      </w:tr>
      <w:tr w:rsidR="00526F66" w:rsidRPr="006C3557" w14:paraId="3AE880EA" w14:textId="77777777" w:rsidTr="00CD4D4E">
        <w:tc>
          <w:tcPr>
            <w:tcW w:w="1804" w:type="dxa"/>
            <w:tcBorders>
              <w:left w:val="dotted" w:sz="4" w:space="0" w:color="auto"/>
            </w:tcBorders>
            <w:vAlign w:val="center"/>
          </w:tcPr>
          <w:p w14:paraId="14652054" w14:textId="04A6745E" w:rsidR="00526F66" w:rsidRPr="00526F66" w:rsidRDefault="00526F66" w:rsidP="008E2F7B">
            <w:pPr>
              <w:pStyle w:val="Tabulka"/>
              <w:rPr>
                <w:sz w:val="20"/>
                <w:szCs w:val="20"/>
              </w:rPr>
            </w:pPr>
            <w:r w:rsidRPr="00526F66">
              <w:rPr>
                <w:sz w:val="20"/>
                <w:szCs w:val="20"/>
              </w:rPr>
              <w:t>Technický garant:</w:t>
            </w:r>
          </w:p>
        </w:tc>
        <w:tc>
          <w:tcPr>
            <w:tcW w:w="1985" w:type="dxa"/>
            <w:vAlign w:val="center"/>
          </w:tcPr>
          <w:p w14:paraId="0695E81F" w14:textId="00CAE815" w:rsidR="00526F66" w:rsidRPr="00526F66" w:rsidRDefault="00526F66" w:rsidP="004C5DDA">
            <w:pPr>
              <w:pStyle w:val="Tabulka"/>
              <w:rPr>
                <w:sz w:val="20"/>
                <w:szCs w:val="20"/>
              </w:rPr>
            </w:pPr>
            <w:r w:rsidRPr="00526F66">
              <w:rPr>
                <w:sz w:val="20"/>
                <w:szCs w:val="20"/>
              </w:rPr>
              <w:t>nepřidělen</w:t>
            </w:r>
          </w:p>
        </w:tc>
        <w:tc>
          <w:tcPr>
            <w:tcW w:w="2126" w:type="dxa"/>
            <w:vAlign w:val="center"/>
          </w:tcPr>
          <w:p w14:paraId="3FF6AA2E" w14:textId="4A99BC38" w:rsidR="00526F66" w:rsidRPr="00526F66" w:rsidRDefault="00526F66" w:rsidP="004C5DDA">
            <w:pPr>
              <w:pStyle w:val="Tabulka"/>
              <w:rPr>
                <w:rStyle w:val="Siln"/>
                <w:b w:val="0"/>
                <w:sz w:val="20"/>
                <w:szCs w:val="20"/>
              </w:rPr>
            </w:pPr>
            <w:r w:rsidRPr="00526F66">
              <w:rPr>
                <w:rStyle w:val="Siln"/>
                <w:b w:val="0"/>
                <w:sz w:val="20"/>
                <w:szCs w:val="20"/>
              </w:rPr>
              <w:t>---</w:t>
            </w:r>
          </w:p>
        </w:tc>
        <w:tc>
          <w:tcPr>
            <w:tcW w:w="1418" w:type="dxa"/>
            <w:vAlign w:val="center"/>
          </w:tcPr>
          <w:p w14:paraId="74EB7409" w14:textId="06D69234" w:rsidR="00526F66" w:rsidRPr="00526F66" w:rsidRDefault="00526F66" w:rsidP="004C5DDA">
            <w:pPr>
              <w:pStyle w:val="Tabulka"/>
              <w:rPr>
                <w:sz w:val="20"/>
                <w:szCs w:val="20"/>
              </w:rPr>
            </w:pPr>
            <w:r w:rsidRPr="00526F66">
              <w:rPr>
                <w:sz w:val="20"/>
                <w:szCs w:val="20"/>
              </w:rPr>
              <w:t>---</w:t>
            </w:r>
          </w:p>
        </w:tc>
        <w:tc>
          <w:tcPr>
            <w:tcW w:w="2585" w:type="dxa"/>
            <w:tcBorders>
              <w:right w:val="dotted" w:sz="4" w:space="0" w:color="auto"/>
            </w:tcBorders>
            <w:vAlign w:val="center"/>
          </w:tcPr>
          <w:p w14:paraId="07CF687F" w14:textId="70B390E8" w:rsidR="00526F66" w:rsidRPr="00526F66" w:rsidRDefault="00526F66" w:rsidP="004C5DDA">
            <w:pPr>
              <w:pStyle w:val="Tabulka"/>
              <w:rPr>
                <w:sz w:val="20"/>
                <w:szCs w:val="20"/>
              </w:rPr>
            </w:pPr>
            <w:r w:rsidRPr="00526F66">
              <w:rPr>
                <w:sz w:val="20"/>
                <w:szCs w:val="20"/>
              </w:rPr>
              <w:t>---</w:t>
            </w:r>
          </w:p>
        </w:tc>
      </w:tr>
      <w:tr w:rsidR="00526F66" w:rsidRPr="006C3557" w14:paraId="040D591C" w14:textId="77777777" w:rsidTr="00CD4D4E">
        <w:tc>
          <w:tcPr>
            <w:tcW w:w="1804" w:type="dxa"/>
            <w:tcBorders>
              <w:left w:val="dotted" w:sz="4" w:space="0" w:color="auto"/>
            </w:tcBorders>
            <w:vAlign w:val="center"/>
          </w:tcPr>
          <w:p w14:paraId="1C3B4B09" w14:textId="37E731B8" w:rsidR="00526F66" w:rsidRPr="00526F66" w:rsidRDefault="00526F66" w:rsidP="008E2F7B">
            <w:pPr>
              <w:pStyle w:val="Tabulka"/>
              <w:rPr>
                <w:sz w:val="20"/>
                <w:szCs w:val="20"/>
              </w:rPr>
            </w:pPr>
            <w:r w:rsidRPr="00526F66">
              <w:rPr>
                <w:sz w:val="20"/>
                <w:szCs w:val="20"/>
              </w:rPr>
              <w:t>Oprávněná osoba dle smlouvy za MZe:</w:t>
            </w:r>
          </w:p>
        </w:tc>
        <w:tc>
          <w:tcPr>
            <w:tcW w:w="1985" w:type="dxa"/>
            <w:vAlign w:val="center"/>
          </w:tcPr>
          <w:p w14:paraId="29BA605A" w14:textId="38AB5B9F" w:rsidR="00526F66" w:rsidRPr="00526F66" w:rsidRDefault="00526F66" w:rsidP="004C5DDA">
            <w:pPr>
              <w:pStyle w:val="Tabulka"/>
              <w:rPr>
                <w:sz w:val="20"/>
                <w:szCs w:val="20"/>
              </w:rPr>
            </w:pPr>
            <w:r w:rsidRPr="00526F66">
              <w:rPr>
                <w:sz w:val="20"/>
                <w:szCs w:val="20"/>
              </w:rPr>
              <w:t>Vladimír Velas</w:t>
            </w:r>
          </w:p>
        </w:tc>
        <w:tc>
          <w:tcPr>
            <w:tcW w:w="2126" w:type="dxa"/>
            <w:vAlign w:val="center"/>
          </w:tcPr>
          <w:p w14:paraId="6E0F2C7E" w14:textId="20E6B2B6" w:rsidR="00526F66" w:rsidRPr="00526F66" w:rsidRDefault="00526F66" w:rsidP="004C5DDA">
            <w:pPr>
              <w:pStyle w:val="Tabulka"/>
              <w:rPr>
                <w:rStyle w:val="Siln"/>
                <w:b w:val="0"/>
                <w:sz w:val="20"/>
                <w:szCs w:val="20"/>
              </w:rPr>
            </w:pPr>
            <w:r w:rsidRPr="00526F66">
              <w:rPr>
                <w:rStyle w:val="Siln"/>
                <w:b w:val="0"/>
                <w:sz w:val="20"/>
                <w:szCs w:val="20"/>
              </w:rPr>
              <w:t>11151</w:t>
            </w:r>
          </w:p>
        </w:tc>
        <w:tc>
          <w:tcPr>
            <w:tcW w:w="1418" w:type="dxa"/>
            <w:vAlign w:val="center"/>
          </w:tcPr>
          <w:p w14:paraId="572AC8C5" w14:textId="4D62C2B0" w:rsidR="00526F66" w:rsidRPr="00526F66" w:rsidRDefault="00526F66" w:rsidP="004C5DDA">
            <w:pPr>
              <w:pStyle w:val="Tabulka"/>
              <w:rPr>
                <w:sz w:val="20"/>
                <w:szCs w:val="20"/>
              </w:rPr>
            </w:pPr>
            <w:r w:rsidRPr="00526F66">
              <w:rPr>
                <w:sz w:val="20"/>
                <w:szCs w:val="20"/>
              </w:rPr>
              <w:t>607 514 370</w:t>
            </w:r>
          </w:p>
        </w:tc>
        <w:tc>
          <w:tcPr>
            <w:tcW w:w="2585" w:type="dxa"/>
            <w:tcBorders>
              <w:right w:val="dotted" w:sz="4" w:space="0" w:color="auto"/>
            </w:tcBorders>
            <w:vAlign w:val="center"/>
          </w:tcPr>
          <w:p w14:paraId="1F651618" w14:textId="60D3BA38" w:rsidR="00526F66" w:rsidRPr="00526F66" w:rsidRDefault="00526F66" w:rsidP="004C5DDA">
            <w:pPr>
              <w:pStyle w:val="Tabulka"/>
              <w:rPr>
                <w:sz w:val="20"/>
                <w:szCs w:val="20"/>
              </w:rPr>
            </w:pPr>
            <w:r w:rsidRPr="00526F66">
              <w:rPr>
                <w:sz w:val="20"/>
                <w:szCs w:val="20"/>
              </w:rPr>
              <w:t>vladimir.velas@mze.cz</w:t>
            </w:r>
          </w:p>
        </w:tc>
      </w:tr>
      <w:tr w:rsidR="00526F66" w:rsidRPr="006C3557" w14:paraId="6D47470D" w14:textId="77777777" w:rsidTr="00CD4D4E">
        <w:tc>
          <w:tcPr>
            <w:tcW w:w="1804" w:type="dxa"/>
            <w:tcBorders>
              <w:left w:val="dotted" w:sz="4" w:space="0" w:color="auto"/>
            </w:tcBorders>
            <w:vAlign w:val="center"/>
          </w:tcPr>
          <w:p w14:paraId="6D98AF13" w14:textId="77777777" w:rsidR="00526F66" w:rsidRPr="00526F66" w:rsidRDefault="00526F66" w:rsidP="004C5DDA">
            <w:pPr>
              <w:pStyle w:val="Tabulka"/>
              <w:rPr>
                <w:sz w:val="20"/>
                <w:szCs w:val="20"/>
              </w:rPr>
            </w:pPr>
            <w:r w:rsidRPr="00526F66">
              <w:rPr>
                <w:sz w:val="20"/>
                <w:szCs w:val="20"/>
              </w:rPr>
              <w:t>Poskytovatel / dodavatel:</w:t>
            </w:r>
          </w:p>
        </w:tc>
        <w:tc>
          <w:tcPr>
            <w:tcW w:w="1985" w:type="dxa"/>
            <w:vAlign w:val="center"/>
          </w:tcPr>
          <w:p w14:paraId="15815807" w14:textId="52AD9D52" w:rsidR="00526F66" w:rsidRPr="00526F66" w:rsidRDefault="007F0CC4" w:rsidP="004C5DDA">
            <w:pPr>
              <w:pStyle w:val="Tabulka"/>
              <w:rPr>
                <w:sz w:val="20"/>
                <w:szCs w:val="20"/>
              </w:rPr>
            </w:pPr>
            <w:r>
              <w:rPr>
                <w:sz w:val="20"/>
                <w:szCs w:val="20"/>
              </w:rPr>
              <w:t>xxx</w:t>
            </w:r>
          </w:p>
        </w:tc>
        <w:tc>
          <w:tcPr>
            <w:tcW w:w="2126" w:type="dxa"/>
            <w:vAlign w:val="center"/>
          </w:tcPr>
          <w:p w14:paraId="1E1ABC38" w14:textId="0EDB0123" w:rsidR="00526F66" w:rsidRPr="00526F66" w:rsidRDefault="00526F66" w:rsidP="004C5DDA">
            <w:pPr>
              <w:pStyle w:val="Tabulka"/>
              <w:rPr>
                <w:rStyle w:val="Siln"/>
                <w:b w:val="0"/>
                <w:sz w:val="20"/>
                <w:szCs w:val="20"/>
              </w:rPr>
            </w:pPr>
            <w:r>
              <w:rPr>
                <w:sz w:val="20"/>
                <w:szCs w:val="20"/>
              </w:rPr>
              <w:t>O2 IT Services s.r.o.</w:t>
            </w:r>
          </w:p>
        </w:tc>
        <w:tc>
          <w:tcPr>
            <w:tcW w:w="1418" w:type="dxa"/>
            <w:vAlign w:val="center"/>
          </w:tcPr>
          <w:p w14:paraId="02B36240" w14:textId="40F1783C" w:rsidR="00526F66" w:rsidRPr="00526F66" w:rsidRDefault="007F0CC4" w:rsidP="004C5DDA">
            <w:pPr>
              <w:pStyle w:val="Tabulka"/>
              <w:rPr>
                <w:sz w:val="20"/>
                <w:szCs w:val="20"/>
              </w:rPr>
            </w:pPr>
            <w:r>
              <w:rPr>
                <w:sz w:val="20"/>
                <w:szCs w:val="20"/>
              </w:rPr>
              <w:t>xxx</w:t>
            </w:r>
          </w:p>
        </w:tc>
        <w:tc>
          <w:tcPr>
            <w:tcW w:w="2585" w:type="dxa"/>
            <w:tcBorders>
              <w:right w:val="dotted" w:sz="4" w:space="0" w:color="auto"/>
            </w:tcBorders>
            <w:vAlign w:val="center"/>
          </w:tcPr>
          <w:p w14:paraId="36CCE3AD" w14:textId="019B0374" w:rsidR="00526F66" w:rsidRPr="00526F66" w:rsidRDefault="007F0CC4"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62EC1B0D" w:rsidR="0000551E" w:rsidRPr="006C3557" w:rsidRDefault="00526F66" w:rsidP="003B2D72">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F3CD6F3" w:rsidR="0000551E" w:rsidRPr="006C3557" w:rsidRDefault="00526F66" w:rsidP="003B2D72">
            <w:pPr>
              <w:pStyle w:val="Tabulka"/>
              <w:rPr>
                <w:szCs w:val="22"/>
              </w:rPr>
            </w:pPr>
            <w:r>
              <w:rPr>
                <w:szCs w:val="22"/>
              </w:rPr>
              <w:t>HR - 001</w:t>
            </w:r>
          </w:p>
        </w:tc>
      </w:tr>
    </w:tbl>
    <w:p w14:paraId="656724B1" w14:textId="77777777" w:rsidR="0000551E" w:rsidRPr="006C3557" w:rsidRDefault="0000551E">
      <w:pPr>
        <w:rPr>
          <w:rFonts w:cs="Arial"/>
          <w:szCs w:val="22"/>
        </w:rPr>
      </w:pPr>
    </w:p>
    <w:p w14:paraId="40F77890" w14:textId="6BA47978" w:rsidR="0000551E" w:rsidRPr="00B87531" w:rsidRDefault="0000551E" w:rsidP="00712804">
      <w:pPr>
        <w:pStyle w:val="Nadpis1"/>
        <w:tabs>
          <w:tab w:val="clear" w:pos="540"/>
        </w:tabs>
        <w:ind w:left="284" w:hanging="284"/>
        <w:rPr>
          <w:rFonts w:cs="Arial"/>
          <w:sz w:val="22"/>
          <w:szCs w:val="22"/>
        </w:rPr>
      </w:pPr>
      <w:r w:rsidRPr="00B87531">
        <w:rPr>
          <w:rFonts w:cs="Arial"/>
          <w:sz w:val="22"/>
          <w:szCs w:val="22"/>
        </w:rPr>
        <w:t xml:space="preserve">Stručný popis </w:t>
      </w:r>
      <w:r w:rsidR="00BE6537" w:rsidRPr="00B87531">
        <w:rPr>
          <w:rFonts w:cs="Arial"/>
          <w:sz w:val="22"/>
          <w:szCs w:val="22"/>
        </w:rPr>
        <w:t xml:space="preserve">a odůvodnění </w:t>
      </w:r>
      <w:r w:rsidRPr="00B87531">
        <w:rPr>
          <w:rFonts w:cs="Arial"/>
          <w:sz w:val="22"/>
          <w:szCs w:val="22"/>
        </w:rPr>
        <w:t>požadavku</w:t>
      </w:r>
    </w:p>
    <w:p w14:paraId="70D8F31E" w14:textId="77777777" w:rsidR="0000551E" w:rsidRDefault="0000551E" w:rsidP="00E00833">
      <w:pPr>
        <w:pStyle w:val="Nadpis2"/>
      </w:pPr>
      <w:r w:rsidRPr="00E00833">
        <w:t>Popis požadavku</w:t>
      </w:r>
    </w:p>
    <w:p w14:paraId="5E8A15F8" w14:textId="4BEE6681" w:rsidR="007F2B51" w:rsidRPr="007F2B51" w:rsidRDefault="00B87531" w:rsidP="007F2B51">
      <w:r>
        <w:t xml:space="preserve">V souladu s dodaným výstupem </w:t>
      </w:r>
      <w:r w:rsidR="00D04717">
        <w:t xml:space="preserve">(uvedeným také v příloze č. 8 části A RFC) </w:t>
      </w:r>
      <w:r>
        <w:t xml:space="preserve">v rámci RFC 005 </w:t>
      </w:r>
      <w:r w:rsidRPr="005757D7">
        <w:t>Analýza a návrh řešení požadavků na rozvoj ekonomické části ISND</w:t>
      </w:r>
      <w:r>
        <w:t xml:space="preserve"> (</w:t>
      </w:r>
      <w:r w:rsidRPr="00B87531">
        <w:t>Z28338</w:t>
      </w:r>
      <w:r>
        <w:t xml:space="preserve">) je předmětem tohoto požadavku realizace požadavku „Archivní aplikace (71)“. </w:t>
      </w:r>
    </w:p>
    <w:p w14:paraId="4DF3B8B0" w14:textId="77777777" w:rsidR="0000551E" w:rsidRDefault="0000551E" w:rsidP="00E00833">
      <w:pPr>
        <w:pStyle w:val="Nadpis2"/>
      </w:pPr>
      <w:r w:rsidRPr="00E00833">
        <w:t>Odůvodnění požadované změny (legislativní změny, přínosy)</w:t>
      </w:r>
    </w:p>
    <w:p w14:paraId="6EC15780" w14:textId="7D0EA319" w:rsidR="00F03C17" w:rsidRDefault="00EF70E4" w:rsidP="00101298">
      <w:pPr>
        <w:jc w:val="both"/>
      </w:pPr>
      <w:r w:rsidRPr="00D04717">
        <w:t>Vyhledávání podkladů a podávání informací na základě zákona č. 106/1999 Sb., a dále pro potřeby šetření NKÚ a orgánů činných v trestním řízení apod.</w:t>
      </w:r>
    </w:p>
    <w:p w14:paraId="1A011C45" w14:textId="77777777" w:rsidR="0000551E" w:rsidRDefault="0000551E" w:rsidP="00E00833">
      <w:pPr>
        <w:pStyle w:val="Nadpis2"/>
      </w:pPr>
      <w:r w:rsidRPr="00E00833">
        <w:t>Rizika nerealizace</w:t>
      </w:r>
    </w:p>
    <w:p w14:paraId="0E2D0971" w14:textId="56D3BB1F" w:rsidR="00B87531" w:rsidRDefault="00B87531" w:rsidP="00B87531">
      <w:pPr>
        <w:jc w:val="both"/>
      </w:pPr>
      <w:r>
        <w:rPr>
          <w:rFonts w:cstheme="minorHAnsi"/>
        </w:rPr>
        <w:t>R</w:t>
      </w:r>
      <w:r w:rsidRPr="00F241B0">
        <w:rPr>
          <w:rFonts w:cstheme="minorHAnsi"/>
        </w:rPr>
        <w:t>iziko nedostupnosti dat z Archivní aplikace</w:t>
      </w:r>
      <w:r>
        <w:rPr>
          <w:rFonts w:cstheme="minorHAnsi"/>
        </w:rPr>
        <w:t>.</w:t>
      </w:r>
    </w:p>
    <w:p w14:paraId="45A40CA0" w14:textId="77777777" w:rsidR="00D0438F" w:rsidRPr="00D0438F" w:rsidRDefault="00D0438F" w:rsidP="00D0438F"/>
    <w:p w14:paraId="76D6E8DF" w14:textId="77777777" w:rsidR="00CC7ED5" w:rsidRPr="00B87531" w:rsidRDefault="0000551E" w:rsidP="00AA62C9">
      <w:pPr>
        <w:pStyle w:val="Nadpis1"/>
        <w:tabs>
          <w:tab w:val="clear" w:pos="540"/>
        </w:tabs>
        <w:ind w:left="284" w:hanging="284"/>
        <w:jc w:val="both"/>
        <w:rPr>
          <w:rFonts w:cs="Arial"/>
          <w:sz w:val="22"/>
          <w:szCs w:val="22"/>
        </w:rPr>
      </w:pPr>
      <w:r w:rsidRPr="00B87531">
        <w:rPr>
          <w:rFonts w:cs="Arial"/>
          <w:sz w:val="22"/>
          <w:szCs w:val="22"/>
        </w:rPr>
        <w:lastRenderedPageBreak/>
        <w:t>Podrobný popis požadavku</w:t>
      </w:r>
    </w:p>
    <w:p w14:paraId="3FDA6983" w14:textId="77777777" w:rsidR="00B87531" w:rsidRPr="00F241B0" w:rsidRDefault="00B87531" w:rsidP="00B87531">
      <w:pPr>
        <w:jc w:val="both"/>
        <w:rPr>
          <w:rFonts w:cstheme="minorHAnsi"/>
          <w:color w:val="000000"/>
          <w:shd w:val="clear" w:color="auto" w:fill="FFFFFF"/>
        </w:rPr>
      </w:pPr>
      <w:r w:rsidRPr="00F241B0">
        <w:rPr>
          <w:rFonts w:cstheme="minorHAnsi"/>
          <w:noProof/>
          <w:lang w:eastAsia="cs-CZ"/>
        </w:rPr>
        <w:drawing>
          <wp:anchor distT="0" distB="0" distL="114300" distR="114300" simplePos="0" relativeHeight="251667456" behindDoc="0" locked="0" layoutInCell="1" allowOverlap="1" wp14:anchorId="41B77C4F" wp14:editId="3728AAA2">
            <wp:simplePos x="0" y="0"/>
            <wp:positionH relativeFrom="page">
              <wp:align>center</wp:align>
            </wp:positionH>
            <wp:positionV relativeFrom="paragraph">
              <wp:posOffset>673836</wp:posOffset>
            </wp:positionV>
            <wp:extent cx="4161790" cy="2795270"/>
            <wp:effectExtent l="0" t="0" r="0" b="508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161790" cy="2795270"/>
                    </a:xfrm>
                    <a:prstGeom prst="rect">
                      <a:avLst/>
                    </a:prstGeom>
                  </pic:spPr>
                </pic:pic>
              </a:graphicData>
            </a:graphic>
            <wp14:sizeRelH relativeFrom="margin">
              <wp14:pctWidth>0</wp14:pctWidth>
            </wp14:sizeRelH>
            <wp14:sizeRelV relativeFrom="margin">
              <wp14:pctHeight>0</wp14:pctHeight>
            </wp14:sizeRelV>
          </wp:anchor>
        </w:drawing>
      </w:r>
      <w:r w:rsidRPr="00F241B0">
        <w:rPr>
          <w:rFonts w:cstheme="minorHAnsi"/>
          <w:color w:val="000000"/>
          <w:shd w:val="clear" w:color="auto" w:fill="FFFFFF"/>
        </w:rPr>
        <w:t>V rámci specifikace tohoto požadavku bylo upřesněno, že postačuje načtení dat dostupných prostřednictvím stávající aplikace „Archivní aplikace“ do ISND a jejich zpřístupnění pro čtení. Jako podklad byl poskytnut snímek stávající aplikace:</w:t>
      </w:r>
    </w:p>
    <w:p w14:paraId="390EA740" w14:textId="77777777" w:rsidR="00B87531" w:rsidRPr="00F241B0" w:rsidRDefault="00B87531" w:rsidP="00B87531">
      <w:pPr>
        <w:jc w:val="both"/>
        <w:rPr>
          <w:rFonts w:cstheme="minorHAnsi"/>
          <w:color w:val="000000"/>
          <w:shd w:val="clear" w:color="auto" w:fill="FFFFFF"/>
        </w:rPr>
      </w:pPr>
      <w:r w:rsidRPr="00F241B0">
        <w:rPr>
          <w:rFonts w:cstheme="minorHAnsi"/>
          <w:color w:val="000000"/>
          <w:shd w:val="clear" w:color="auto" w:fill="FFFFFF"/>
        </w:rPr>
        <w:t>Dále byl identifikován zdroj dat, kterým je databázové schéma jednoroční aplikace Dotace 2015.</w:t>
      </w:r>
    </w:p>
    <w:p w14:paraId="023301DE" w14:textId="77777777" w:rsidR="00B87531" w:rsidRPr="00F241B0" w:rsidRDefault="00B87531" w:rsidP="00B87531">
      <w:pPr>
        <w:jc w:val="both"/>
        <w:rPr>
          <w:rFonts w:cstheme="minorHAnsi"/>
          <w:color w:val="000000"/>
          <w:shd w:val="clear" w:color="auto" w:fill="FFFFFF"/>
        </w:rPr>
      </w:pPr>
      <w:r w:rsidRPr="00F241B0">
        <w:rPr>
          <w:rFonts w:cstheme="minorHAnsi"/>
          <w:color w:val="000000"/>
          <w:shd w:val="clear" w:color="auto" w:fill="FFFFFF"/>
        </w:rPr>
        <w:t>Do ISND bude implementována tabulka D_ARCH_T_M01 se sloupci:</w:t>
      </w:r>
    </w:p>
    <w:p w14:paraId="79DB5D4A" w14:textId="77777777" w:rsidR="00B87531" w:rsidRPr="00F241B0" w:rsidRDefault="00B87531" w:rsidP="00B87531">
      <w:pPr>
        <w:pStyle w:val="Odstavecseseznamem"/>
        <w:numPr>
          <w:ilvl w:val="0"/>
          <w:numId w:val="43"/>
        </w:numPr>
        <w:spacing w:after="160" w:line="256" w:lineRule="auto"/>
        <w:rPr>
          <w:rFonts w:cstheme="minorHAnsi"/>
        </w:rPr>
      </w:pPr>
      <w:r w:rsidRPr="00F241B0">
        <w:rPr>
          <w:rFonts w:cstheme="minorHAnsi"/>
          <w:color w:val="000000"/>
          <w:shd w:val="clear" w:color="auto" w:fill="FFFFFF"/>
        </w:rPr>
        <w:t>CJEDNACI,</w:t>
      </w:r>
    </w:p>
    <w:p w14:paraId="6F96D033" w14:textId="77777777" w:rsidR="00B87531" w:rsidRPr="00F241B0" w:rsidRDefault="00B87531" w:rsidP="00B87531">
      <w:pPr>
        <w:pStyle w:val="Odstavecseseznamem"/>
        <w:numPr>
          <w:ilvl w:val="0"/>
          <w:numId w:val="43"/>
        </w:numPr>
        <w:spacing w:after="160" w:line="256" w:lineRule="auto"/>
        <w:rPr>
          <w:rFonts w:cstheme="minorHAnsi"/>
        </w:rPr>
      </w:pPr>
      <w:r w:rsidRPr="00F241B0">
        <w:rPr>
          <w:rFonts w:cstheme="minorHAnsi"/>
          <w:color w:val="000000"/>
          <w:shd w:val="clear" w:color="auto" w:fill="FFFFFF"/>
        </w:rPr>
        <w:t>ROK,</w:t>
      </w:r>
    </w:p>
    <w:p w14:paraId="07BE3016" w14:textId="77777777" w:rsidR="00B87531" w:rsidRPr="00F241B0" w:rsidRDefault="00B87531" w:rsidP="00B87531">
      <w:pPr>
        <w:pStyle w:val="Odstavecseseznamem"/>
        <w:numPr>
          <w:ilvl w:val="0"/>
          <w:numId w:val="43"/>
        </w:numPr>
        <w:spacing w:after="160" w:line="256" w:lineRule="auto"/>
        <w:rPr>
          <w:rFonts w:cstheme="minorHAnsi"/>
        </w:rPr>
      </w:pPr>
      <w:r w:rsidRPr="00F241B0">
        <w:rPr>
          <w:rFonts w:cstheme="minorHAnsi"/>
          <w:color w:val="000000"/>
          <w:shd w:val="clear" w:color="auto" w:fill="FFFFFF"/>
        </w:rPr>
        <w:t>SKUPINA,</w:t>
      </w:r>
    </w:p>
    <w:p w14:paraId="264783B3" w14:textId="77777777" w:rsidR="00B87531" w:rsidRPr="00F241B0" w:rsidRDefault="00B87531" w:rsidP="00B87531">
      <w:pPr>
        <w:pStyle w:val="Odstavecseseznamem"/>
        <w:numPr>
          <w:ilvl w:val="0"/>
          <w:numId w:val="43"/>
        </w:numPr>
        <w:spacing w:after="160" w:line="256" w:lineRule="auto"/>
        <w:rPr>
          <w:rFonts w:cstheme="minorHAnsi"/>
        </w:rPr>
      </w:pPr>
      <w:r w:rsidRPr="00F241B0">
        <w:rPr>
          <w:rFonts w:cstheme="minorHAnsi"/>
          <w:color w:val="000000"/>
          <w:shd w:val="clear" w:color="auto" w:fill="FFFFFF"/>
        </w:rPr>
        <w:t>PODSKUPINA,</w:t>
      </w:r>
    </w:p>
    <w:p w14:paraId="20943D5A" w14:textId="77777777" w:rsidR="00B87531" w:rsidRPr="00F241B0" w:rsidRDefault="00B87531" w:rsidP="00B87531">
      <w:pPr>
        <w:pStyle w:val="Odstavecseseznamem"/>
        <w:numPr>
          <w:ilvl w:val="0"/>
          <w:numId w:val="43"/>
        </w:numPr>
        <w:spacing w:after="160" w:line="256" w:lineRule="auto"/>
        <w:rPr>
          <w:rFonts w:cstheme="minorHAnsi"/>
        </w:rPr>
      </w:pPr>
      <w:r w:rsidRPr="00F241B0">
        <w:rPr>
          <w:rFonts w:cstheme="minorHAnsi"/>
          <w:color w:val="000000"/>
          <w:shd w:val="clear" w:color="auto" w:fill="FFFFFF"/>
        </w:rPr>
        <w:t>UO,</w:t>
      </w:r>
    </w:p>
    <w:p w14:paraId="72025892" w14:textId="77777777" w:rsidR="00B87531" w:rsidRPr="00F241B0" w:rsidRDefault="00B87531" w:rsidP="00B87531">
      <w:pPr>
        <w:pStyle w:val="Odstavecseseznamem"/>
        <w:numPr>
          <w:ilvl w:val="0"/>
          <w:numId w:val="43"/>
        </w:numPr>
        <w:spacing w:after="160" w:line="256" w:lineRule="auto"/>
        <w:rPr>
          <w:rFonts w:cstheme="minorHAnsi"/>
        </w:rPr>
      </w:pPr>
      <w:r w:rsidRPr="00F241B0">
        <w:rPr>
          <w:rFonts w:cstheme="minorHAnsi"/>
          <w:color w:val="000000"/>
          <w:shd w:val="clear" w:color="auto" w:fill="FFFFFF"/>
        </w:rPr>
        <w:t>CISSOUP,</w:t>
      </w:r>
    </w:p>
    <w:p w14:paraId="5F0CBFB0" w14:textId="77777777" w:rsidR="00B87531" w:rsidRPr="00F241B0" w:rsidRDefault="00B87531" w:rsidP="00B87531">
      <w:pPr>
        <w:pStyle w:val="Odstavecseseznamem"/>
        <w:numPr>
          <w:ilvl w:val="0"/>
          <w:numId w:val="43"/>
        </w:numPr>
        <w:spacing w:after="160" w:line="256" w:lineRule="auto"/>
        <w:rPr>
          <w:rFonts w:cstheme="minorHAnsi"/>
        </w:rPr>
      </w:pPr>
      <w:r w:rsidRPr="00F241B0">
        <w:rPr>
          <w:rFonts w:cstheme="minorHAnsi"/>
          <w:color w:val="000000"/>
          <w:shd w:val="clear" w:color="auto" w:fill="FFFFFF"/>
        </w:rPr>
        <w:t>POPIS,</w:t>
      </w:r>
    </w:p>
    <w:p w14:paraId="0722BD4D" w14:textId="77777777" w:rsidR="00B87531" w:rsidRPr="00F241B0" w:rsidRDefault="00B87531" w:rsidP="00B87531">
      <w:pPr>
        <w:pStyle w:val="Odstavecseseznamem"/>
        <w:numPr>
          <w:ilvl w:val="0"/>
          <w:numId w:val="43"/>
        </w:numPr>
        <w:spacing w:after="160" w:line="256" w:lineRule="auto"/>
        <w:rPr>
          <w:rFonts w:cstheme="minorHAnsi"/>
        </w:rPr>
      </w:pPr>
      <w:r w:rsidRPr="00F241B0">
        <w:rPr>
          <w:rFonts w:cstheme="minorHAnsi"/>
          <w:color w:val="000000"/>
          <w:shd w:val="clear" w:color="auto" w:fill="FFFFFF"/>
        </w:rPr>
        <w:t>KRABICE,</w:t>
      </w:r>
    </w:p>
    <w:p w14:paraId="5AC4D7D6" w14:textId="77777777" w:rsidR="00B87531" w:rsidRPr="00F241B0" w:rsidRDefault="00B87531" w:rsidP="00B87531">
      <w:pPr>
        <w:pStyle w:val="Odstavecseseznamem"/>
        <w:numPr>
          <w:ilvl w:val="0"/>
          <w:numId w:val="43"/>
        </w:numPr>
        <w:spacing w:after="160" w:line="256" w:lineRule="auto"/>
        <w:rPr>
          <w:rFonts w:cstheme="minorHAnsi"/>
        </w:rPr>
      </w:pPr>
      <w:r w:rsidRPr="00F241B0">
        <w:rPr>
          <w:rFonts w:cstheme="minorHAnsi"/>
          <w:color w:val="000000"/>
          <w:shd w:val="clear" w:color="auto" w:fill="FFFFFF"/>
        </w:rPr>
        <w:t>DALSIID.</w:t>
      </w:r>
    </w:p>
    <w:p w14:paraId="4C9914AB" w14:textId="77777777" w:rsidR="00B87531" w:rsidRPr="00F241B0" w:rsidRDefault="00B87531" w:rsidP="00B87531">
      <w:pPr>
        <w:pStyle w:val="Odstavecseseznamem"/>
        <w:rPr>
          <w:rFonts w:cstheme="minorHAnsi"/>
          <w:color w:val="000000"/>
        </w:rPr>
      </w:pPr>
    </w:p>
    <w:p w14:paraId="2A0F0262" w14:textId="27BABB7D" w:rsidR="007F2B51" w:rsidRDefault="00B87531" w:rsidP="00B87531">
      <w:r w:rsidRPr="00F241B0">
        <w:rPr>
          <w:rFonts w:cstheme="minorHAnsi"/>
          <w:color w:val="000000"/>
          <w:shd w:val="clear" w:color="auto" w:fill="FFFFFF"/>
        </w:rPr>
        <w:t>Na záložce „Finance“ bude přidána nová položka „Archivní aplikace“, která zpřístupní uvedené údaje a umožní filtraci (</w:t>
      </w:r>
      <w:r w:rsidRPr="00F241B0">
        <w:rPr>
          <w:rFonts w:cstheme="minorHAnsi"/>
        </w:rPr>
        <w:t>dle roku, čísla soupisky (CISSOUP), dle UO a dle podskupiny, případně dle kombinace uvedených sloupců)</w:t>
      </w:r>
      <w:r w:rsidRPr="00F241B0">
        <w:rPr>
          <w:rFonts w:cstheme="minorHAnsi"/>
          <w:color w:val="000000"/>
          <w:shd w:val="clear" w:color="auto" w:fill="FFFFFF"/>
        </w:rPr>
        <w:t>, aby bylo umožněno dohledání požadované dvojice údajů KRABICE a CJEDNACI.</w:t>
      </w:r>
    </w:p>
    <w:p w14:paraId="70CFF490" w14:textId="77777777" w:rsidR="00B87531" w:rsidRPr="00B87531" w:rsidRDefault="00B87531" w:rsidP="0060065D">
      <w:pPr>
        <w:rPr>
          <w:sz w:val="6"/>
          <w:szCs w:val="6"/>
        </w:rPr>
      </w:pP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1E6A2D" w14:textId="67F35594" w:rsidR="0000551E" w:rsidRPr="00CC7ED5" w:rsidRDefault="00CE3687" w:rsidP="00E00833">
      <w:pPr>
        <w:pStyle w:val="Nadpis2"/>
      </w:pPr>
      <w:r>
        <w:t>Na provoz a infrastrukturu</w:t>
      </w:r>
    </w:p>
    <w:p w14:paraId="4D059637" w14:textId="02A4FAAE" w:rsidR="0000551E" w:rsidRDefault="001177BE" w:rsidP="0060065D">
      <w:r>
        <w:t>Bez dopadů.</w:t>
      </w:r>
    </w:p>
    <w:p w14:paraId="6A60A88D" w14:textId="6FD27285" w:rsidR="00411B8E" w:rsidRPr="00411B8E" w:rsidRDefault="00BC72F5" w:rsidP="00E00833">
      <w:pPr>
        <w:pStyle w:val="Nadpis2"/>
      </w:pPr>
      <w:r>
        <w:t>Na bezpečnost</w:t>
      </w:r>
    </w:p>
    <w:p w14:paraId="3CB7A16C" w14:textId="1374DA29" w:rsidR="005D0B35" w:rsidRPr="005D0B35" w:rsidRDefault="001177BE" w:rsidP="005D0B35">
      <w:r>
        <w:t>Bez dopadů.</w:t>
      </w:r>
    </w:p>
    <w:p w14:paraId="6BB88B64" w14:textId="3EAEBEF0" w:rsidR="0000551E" w:rsidRPr="0087487B" w:rsidRDefault="00BC72F5" w:rsidP="00E00833">
      <w:pPr>
        <w:pStyle w:val="Nadpis2"/>
      </w:pPr>
      <w:r>
        <w:t>Na součinnost s dalšími systémy</w:t>
      </w:r>
    </w:p>
    <w:p w14:paraId="409BDCA7" w14:textId="04E20055" w:rsidR="005177CF" w:rsidRPr="005177CF" w:rsidRDefault="001177BE" w:rsidP="005177CF">
      <w:r>
        <w:t>Bez dopadů.</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3A4A6890" w:rsidR="00BC72F5" w:rsidRPr="00B8108C" w:rsidRDefault="00320DDA" w:rsidP="00B8108C">
      <w:r>
        <w:t>Bez požadavků.</w:t>
      </w:r>
    </w:p>
    <w:p w14:paraId="4E0E569E" w14:textId="77777777" w:rsidR="0000551E" w:rsidRDefault="0000551E" w:rsidP="00E00833">
      <w:pPr>
        <w:pStyle w:val="Nadpis2"/>
      </w:pPr>
      <w:r>
        <w:lastRenderedPageBreak/>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1AF8D0E3" w:rsidR="0000551E" w:rsidRPr="00B8108C" w:rsidRDefault="00320DDA" w:rsidP="00B8108C">
      <w:r>
        <w:t>Součástí smlouvy.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0D6CC3F9" w:rsidR="00E03517" w:rsidRPr="00E03517" w:rsidRDefault="00320DDA" w:rsidP="00E03517">
      <w:r>
        <w:t>Bez požadavků.</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BC72F5" w:rsidRPr="00276A3F" w14:paraId="33D7A746" w14:textId="77777777" w:rsidTr="006B6D9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8"/>
            </w:r>
          </w:p>
        </w:tc>
      </w:tr>
      <w:tr w:rsidR="00BC72F5" w:rsidRPr="00276A3F" w14:paraId="505DE80E" w14:textId="77777777" w:rsidTr="006B6D98">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6B6D98">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00FD3D89"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65D7DFC9" w14:textId="12946792" w:rsidR="00BC72F5" w:rsidRPr="00276A3F" w:rsidRDefault="00BC72F5" w:rsidP="00BC72F5">
            <w:pPr>
              <w:spacing w:after="0"/>
              <w:rPr>
                <w:rFonts w:cs="Arial"/>
                <w:color w:val="000000"/>
                <w:szCs w:val="22"/>
                <w:lang w:eastAsia="cs-CZ"/>
              </w:rPr>
            </w:pPr>
          </w:p>
        </w:tc>
        <w:tc>
          <w:tcPr>
            <w:tcW w:w="1843" w:type="dxa"/>
            <w:tcBorders>
              <w:top w:val="single" w:sz="8" w:space="0" w:color="auto"/>
              <w:left w:val="dotted" w:sz="4" w:space="0" w:color="auto"/>
              <w:bottom w:val="dotted" w:sz="4" w:space="0" w:color="auto"/>
              <w:right w:val="dotted" w:sz="4" w:space="0" w:color="auto"/>
            </w:tcBorders>
            <w:vAlign w:val="center"/>
          </w:tcPr>
          <w:p w14:paraId="3A565CBB" w14:textId="625619AA" w:rsidR="00BC72F5" w:rsidRPr="00276A3F" w:rsidRDefault="00BC72F5" w:rsidP="00320DDA">
            <w:pPr>
              <w:spacing w:after="0"/>
              <w:rPr>
                <w:rFonts w:cs="Arial"/>
                <w:color w:val="000000"/>
                <w:szCs w:val="22"/>
                <w:lang w:eastAsia="cs-CZ"/>
              </w:rPr>
            </w:pPr>
          </w:p>
        </w:tc>
      </w:tr>
      <w:tr w:rsidR="00BC72F5" w:rsidRPr="00276A3F" w14:paraId="4684405F"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5BD7AFD3"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5DFA8E0" w14:textId="7C8128EF"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30DC299F" w:rsidR="00BC72F5" w:rsidRPr="00276A3F" w:rsidRDefault="003D5FD5"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6B86E3C0"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EB9A1B7" w14:textId="2FBD27E9"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2164DFC8" w14:textId="329666AE" w:rsidR="00BC72F5" w:rsidRPr="00276A3F" w:rsidRDefault="00CD4D4E" w:rsidP="00BC72F5">
            <w:pPr>
              <w:spacing w:after="0"/>
              <w:rPr>
                <w:rFonts w:cs="Arial"/>
                <w:color w:val="000000"/>
                <w:szCs w:val="22"/>
                <w:lang w:eastAsia="cs-CZ"/>
              </w:rPr>
            </w:pPr>
            <w:r>
              <w:rPr>
                <w:rFonts w:cs="Arial"/>
                <w:color w:val="000000"/>
                <w:szCs w:val="22"/>
                <w:lang w:eastAsia="cs-CZ"/>
              </w:rPr>
              <w:t>Ričlová</w:t>
            </w:r>
          </w:p>
        </w:tc>
      </w:tr>
      <w:tr w:rsidR="00BC72F5" w:rsidRPr="00276A3F" w14:paraId="4611C782"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31B8CF64" w:rsidR="00BC72F5" w:rsidRPr="00F03C17" w:rsidRDefault="003D5FD5" w:rsidP="00BC72F5">
            <w:pPr>
              <w:spacing w:after="0"/>
              <w:rPr>
                <w:rFonts w:cs="Arial"/>
                <w:color w:val="000000"/>
                <w:szCs w:val="22"/>
                <w:lang w:eastAsia="cs-CZ"/>
              </w:rPr>
            </w:pPr>
            <w:r w:rsidRPr="00F03C17">
              <w:rPr>
                <w:rFonts w:cs="Arial"/>
                <w:color w:val="000000"/>
                <w:szCs w:val="22"/>
                <w:lang w:eastAsia="cs-CZ"/>
              </w:rPr>
              <w:t>a</w:t>
            </w:r>
            <w:r w:rsidR="00320DDA" w:rsidRPr="00F03C17">
              <w:rPr>
                <w:rFonts w:cs="Arial"/>
                <w:color w:val="000000"/>
                <w:szCs w:val="22"/>
                <w:lang w:eastAsia="cs-CZ"/>
              </w:rPr>
              <w:t>no</w:t>
            </w: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F03C17"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192028" w14:textId="7F31B9FB" w:rsidR="00BC72F5" w:rsidRPr="00F03C17" w:rsidRDefault="003D5FD5" w:rsidP="00BC72F5">
            <w:pPr>
              <w:spacing w:after="0"/>
              <w:rPr>
                <w:rFonts w:cs="Arial"/>
                <w:color w:val="000000"/>
                <w:szCs w:val="22"/>
                <w:lang w:eastAsia="cs-CZ"/>
              </w:rPr>
            </w:pPr>
            <w:r w:rsidRPr="00F03C17">
              <w:rPr>
                <w:rFonts w:cs="Arial"/>
                <w:color w:val="000000"/>
                <w:szCs w:val="22"/>
                <w:lang w:eastAsia="cs-CZ"/>
              </w:rPr>
              <w:t>a</w:t>
            </w:r>
            <w:r w:rsidR="00320DDA" w:rsidRPr="00F03C17">
              <w:rPr>
                <w:rFonts w:cs="Arial"/>
                <w:color w:val="000000"/>
                <w:szCs w:val="22"/>
                <w:lang w:eastAsia="cs-CZ"/>
              </w:rPr>
              <w:t>no</w:t>
            </w:r>
          </w:p>
        </w:tc>
        <w:tc>
          <w:tcPr>
            <w:tcW w:w="1843" w:type="dxa"/>
            <w:tcBorders>
              <w:top w:val="dotted" w:sz="4" w:space="0" w:color="auto"/>
              <w:left w:val="dotted" w:sz="4" w:space="0" w:color="auto"/>
              <w:bottom w:val="dotted" w:sz="4" w:space="0" w:color="auto"/>
              <w:right w:val="dotted" w:sz="4" w:space="0" w:color="auto"/>
            </w:tcBorders>
            <w:vAlign w:val="center"/>
          </w:tcPr>
          <w:p w14:paraId="6E4AC919" w14:textId="165B4639" w:rsidR="00BC72F5" w:rsidRPr="00276A3F" w:rsidRDefault="00CD4D4E" w:rsidP="00BC72F5">
            <w:pPr>
              <w:spacing w:after="0"/>
              <w:rPr>
                <w:rFonts w:cs="Arial"/>
                <w:color w:val="000000"/>
                <w:szCs w:val="22"/>
                <w:lang w:eastAsia="cs-CZ"/>
              </w:rPr>
            </w:pPr>
            <w:r>
              <w:rPr>
                <w:rFonts w:cs="Arial"/>
                <w:color w:val="000000"/>
                <w:szCs w:val="22"/>
                <w:lang w:eastAsia="cs-CZ"/>
              </w:rPr>
              <w:t>Ričlová</w:t>
            </w:r>
          </w:p>
        </w:tc>
      </w:tr>
      <w:tr w:rsidR="00BC72F5" w:rsidRPr="00276A3F" w14:paraId="153DB333"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50129285" w:rsidR="00BC72F5" w:rsidRDefault="009B26FE"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7594439" w14:textId="738BE15D" w:rsidR="00BC72F5" w:rsidRDefault="009B26FE"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0"/>
            </w:r>
          </w:p>
        </w:tc>
      </w:tr>
      <w:tr w:rsidR="00BC72F5" w:rsidRPr="00276A3F" w14:paraId="4BF46E7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32471BA7" w:rsidR="00BC72F5" w:rsidRPr="00320DDA" w:rsidRDefault="00320DDA" w:rsidP="00BC72F5">
            <w:pPr>
              <w:spacing w:after="0"/>
              <w:rPr>
                <w:rFonts w:cs="Arial"/>
                <w:color w:val="000000"/>
                <w:szCs w:val="22"/>
                <w:lang w:eastAsia="cs-CZ"/>
              </w:rPr>
            </w:pPr>
            <w:r w:rsidRPr="00320DDA">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Pr="00320DDA"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8318A7" w14:textId="6CFC913C" w:rsidR="00BC72F5" w:rsidRPr="00320DDA" w:rsidRDefault="00320DDA" w:rsidP="00BC72F5">
            <w:pPr>
              <w:spacing w:after="0"/>
              <w:rPr>
                <w:rFonts w:cs="Arial"/>
                <w:color w:val="000000"/>
                <w:szCs w:val="22"/>
                <w:lang w:eastAsia="cs-CZ"/>
              </w:rPr>
            </w:pPr>
            <w:r w:rsidRPr="00320DDA">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4C253F26" w14:textId="65C0F2A2" w:rsidR="00BC72F5" w:rsidRPr="00320DDA" w:rsidRDefault="00320DDA" w:rsidP="00BC72F5">
            <w:pPr>
              <w:spacing w:after="0"/>
              <w:rPr>
                <w:rFonts w:cs="Arial"/>
                <w:color w:val="000000"/>
                <w:szCs w:val="22"/>
                <w:lang w:eastAsia="cs-CZ"/>
              </w:rPr>
            </w:pPr>
            <w:r>
              <w:rPr>
                <w:rFonts w:cs="Arial"/>
                <w:color w:val="000000"/>
                <w:szCs w:val="22"/>
                <w:lang w:eastAsia="cs-CZ"/>
              </w:rPr>
              <w:t>Provozní garant</w:t>
            </w:r>
          </w:p>
        </w:tc>
      </w:tr>
      <w:tr w:rsidR="00BC72F5" w:rsidRPr="00276A3F" w14:paraId="3573B641"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2A477CCF"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7F0CC4">
        <w:t>NEVEŘEJNÉ</w:t>
      </w:r>
      <w:r w:rsidRPr="001B1CD2">
        <w:t xml:space="preserve">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6485BAF2"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5C959F02"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sidR="007F0CC4">
        <w:rPr>
          <w:sz w:val="18"/>
          <w:szCs w:val="18"/>
        </w:rPr>
        <w:t>NEVEŘEJNÉ</w:t>
      </w:r>
      <w:r>
        <w:rPr>
          <w:sz w:val="18"/>
          <w:szCs w:val="18"/>
        </w:rPr>
        <w:t xml:space="preserve">   </w:t>
      </w:r>
      <w:r w:rsidR="00223FDB">
        <w:rPr>
          <w:sz w:val="18"/>
          <w:szCs w:val="18"/>
        </w:rPr>
        <w:t xml:space="preserve">  </w:t>
      </w:r>
    </w:p>
    <w:p w14:paraId="6279633B" w14:textId="4ED90139" w:rsidR="0000551E" w:rsidRPr="00B87531" w:rsidRDefault="00103605" w:rsidP="0000551E">
      <w:pPr>
        <w:ind w:right="-427"/>
        <w:rPr>
          <w:sz w:val="6"/>
          <w:szCs w:val="6"/>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668110E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071D904" w14:textId="77777777" w:rsidR="006B6D98" w:rsidRPr="00B87531" w:rsidRDefault="006B6D98" w:rsidP="008964A9">
      <w:pPr>
        <w:spacing w:after="0"/>
        <w:rPr>
          <w:rFonts w:cs="Arial"/>
          <w:color w:val="000000"/>
          <w:sz w:val="6"/>
          <w:szCs w:val="6"/>
          <w:lang w:eastAsia="cs-CZ"/>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080"/>
        <w:gridCol w:w="1781"/>
      </w:tblGrid>
      <w:tr w:rsidR="0000551E" w:rsidRPr="006C3557" w14:paraId="4549728D" w14:textId="77777777" w:rsidTr="006B6D98">
        <w:trPr>
          <w:trHeight w:val="300"/>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1781"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E373C6" w:rsidRPr="006C3557" w14:paraId="37F70472" w14:textId="77777777" w:rsidTr="006B6D98">
        <w:trPr>
          <w:trHeight w:val="284"/>
        </w:trPr>
        <w:tc>
          <w:tcPr>
            <w:tcW w:w="8080" w:type="dxa"/>
            <w:shd w:val="clear" w:color="auto" w:fill="auto"/>
            <w:noWrap/>
            <w:vAlign w:val="center"/>
          </w:tcPr>
          <w:p w14:paraId="2DBC575A" w14:textId="2D611FD2" w:rsidR="00E373C6" w:rsidRPr="006C3557" w:rsidRDefault="00E373C6" w:rsidP="00153C10">
            <w:pPr>
              <w:spacing w:after="0"/>
              <w:rPr>
                <w:rFonts w:cs="Arial"/>
                <w:color w:val="000000"/>
                <w:szCs w:val="22"/>
                <w:lang w:eastAsia="cs-CZ"/>
              </w:rPr>
            </w:pPr>
            <w:r w:rsidRPr="000F017B">
              <w:rPr>
                <w:rFonts w:cs="Arial"/>
                <w:color w:val="000000"/>
                <w:szCs w:val="22"/>
                <w:lang w:eastAsia="cs-CZ"/>
              </w:rPr>
              <w:t>T1 = Termín objednání = zahájení plnění</w:t>
            </w:r>
            <w:r>
              <w:rPr>
                <w:rFonts w:cs="Arial"/>
                <w:color w:val="000000"/>
                <w:szCs w:val="22"/>
                <w:lang w:eastAsia="cs-CZ"/>
              </w:rPr>
              <w:t xml:space="preserve"> </w:t>
            </w:r>
          </w:p>
        </w:tc>
        <w:tc>
          <w:tcPr>
            <w:tcW w:w="1781" w:type="dxa"/>
            <w:shd w:val="clear" w:color="auto" w:fill="auto"/>
            <w:vAlign w:val="center"/>
          </w:tcPr>
          <w:p w14:paraId="2D6FE027" w14:textId="74AE892C" w:rsidR="00E373C6" w:rsidRPr="006C3557" w:rsidRDefault="00E373C6" w:rsidP="00D04717">
            <w:pPr>
              <w:spacing w:after="0"/>
              <w:rPr>
                <w:rFonts w:cs="Arial"/>
                <w:color w:val="000000"/>
                <w:szCs w:val="22"/>
                <w:lang w:eastAsia="cs-CZ"/>
              </w:rPr>
            </w:pPr>
            <w:r w:rsidRPr="00D04717">
              <w:rPr>
                <w:rFonts w:cs="Arial"/>
                <w:color w:val="000000"/>
                <w:szCs w:val="22"/>
                <w:lang w:eastAsia="cs-CZ"/>
              </w:rPr>
              <w:t>T1</w:t>
            </w:r>
            <w:r w:rsidR="00D04717">
              <w:rPr>
                <w:rFonts w:cs="Arial"/>
                <w:color w:val="000000"/>
                <w:szCs w:val="22"/>
                <w:lang w:eastAsia="cs-CZ"/>
              </w:rPr>
              <w:t xml:space="preserve"> </w:t>
            </w:r>
          </w:p>
        </w:tc>
      </w:tr>
      <w:tr w:rsidR="007C2AD5" w:rsidRPr="006C3557" w14:paraId="325C57B2" w14:textId="77777777" w:rsidTr="006B6D98">
        <w:trPr>
          <w:trHeight w:val="284"/>
        </w:trPr>
        <w:tc>
          <w:tcPr>
            <w:tcW w:w="8080" w:type="dxa"/>
            <w:shd w:val="clear" w:color="auto" w:fill="auto"/>
            <w:noWrap/>
            <w:vAlign w:val="center"/>
          </w:tcPr>
          <w:p w14:paraId="616E0F81" w14:textId="7238DF93" w:rsidR="007C2AD5" w:rsidRDefault="007C2AD5" w:rsidP="003D5FD5">
            <w:pPr>
              <w:spacing w:after="0"/>
              <w:rPr>
                <w:rFonts w:cs="Arial"/>
                <w:color w:val="000000"/>
                <w:szCs w:val="22"/>
                <w:lang w:eastAsia="cs-CZ"/>
              </w:rPr>
            </w:pPr>
            <w:r>
              <w:rPr>
                <w:rFonts w:cs="Arial"/>
                <w:color w:val="000000"/>
                <w:szCs w:val="22"/>
                <w:lang w:eastAsia="cs-CZ"/>
              </w:rPr>
              <w:t xml:space="preserve">T2 = Nasazení </w:t>
            </w:r>
            <w:r w:rsidR="003D5FD5">
              <w:rPr>
                <w:rFonts w:cs="Arial"/>
                <w:color w:val="000000"/>
                <w:szCs w:val="22"/>
                <w:lang w:eastAsia="cs-CZ"/>
              </w:rPr>
              <w:t>plnění na testovací prostředí včetně předání dokumentace</w:t>
            </w:r>
          </w:p>
        </w:tc>
        <w:tc>
          <w:tcPr>
            <w:tcW w:w="1781" w:type="dxa"/>
            <w:shd w:val="clear" w:color="auto" w:fill="auto"/>
            <w:vAlign w:val="center"/>
          </w:tcPr>
          <w:p w14:paraId="5655BDB9" w14:textId="1C236F7E" w:rsidR="007C2AD5" w:rsidRPr="00B87531" w:rsidRDefault="007C2AD5" w:rsidP="00E13F2C">
            <w:pPr>
              <w:spacing w:after="0"/>
              <w:rPr>
                <w:rFonts w:cs="Arial"/>
                <w:color w:val="000000"/>
                <w:szCs w:val="22"/>
                <w:lang w:eastAsia="cs-CZ"/>
              </w:rPr>
            </w:pPr>
            <w:r w:rsidRPr="00B87531">
              <w:rPr>
                <w:rFonts w:cs="Arial"/>
                <w:color w:val="000000"/>
                <w:szCs w:val="22"/>
                <w:lang w:eastAsia="cs-CZ"/>
              </w:rPr>
              <w:t xml:space="preserve">T2 = </w:t>
            </w:r>
            <w:r w:rsidR="00B87531" w:rsidRPr="00B87531">
              <w:rPr>
                <w:rFonts w:cs="Arial"/>
                <w:color w:val="000000"/>
                <w:szCs w:val="22"/>
                <w:lang w:eastAsia="cs-CZ"/>
              </w:rPr>
              <w:t>22.2.2021</w:t>
            </w:r>
          </w:p>
        </w:tc>
      </w:tr>
      <w:tr w:rsidR="007C2AD5" w:rsidRPr="006C3557" w14:paraId="2FC762A8" w14:textId="77777777" w:rsidTr="006B6D98">
        <w:trPr>
          <w:trHeight w:val="284"/>
        </w:trPr>
        <w:tc>
          <w:tcPr>
            <w:tcW w:w="8080" w:type="dxa"/>
            <w:shd w:val="clear" w:color="auto" w:fill="auto"/>
            <w:noWrap/>
            <w:vAlign w:val="center"/>
          </w:tcPr>
          <w:p w14:paraId="1B9D1A50" w14:textId="058F1FDE" w:rsidR="007C2AD5" w:rsidRPr="00671B17" w:rsidRDefault="007C2AD5" w:rsidP="003D5FD5">
            <w:pPr>
              <w:spacing w:after="0"/>
              <w:rPr>
                <w:rFonts w:cs="Arial"/>
                <w:b/>
                <w:color w:val="000000"/>
                <w:szCs w:val="22"/>
                <w:lang w:eastAsia="cs-CZ"/>
              </w:rPr>
            </w:pPr>
            <w:r>
              <w:rPr>
                <w:rFonts w:cs="Arial"/>
                <w:color w:val="000000"/>
                <w:szCs w:val="22"/>
                <w:lang w:eastAsia="cs-CZ"/>
              </w:rPr>
              <w:t>T</w:t>
            </w:r>
            <w:r w:rsidR="00871296">
              <w:rPr>
                <w:rFonts w:cs="Arial"/>
                <w:color w:val="000000"/>
                <w:szCs w:val="22"/>
                <w:lang w:eastAsia="cs-CZ"/>
              </w:rPr>
              <w:t>3</w:t>
            </w:r>
            <w:r>
              <w:rPr>
                <w:rFonts w:cs="Arial"/>
                <w:color w:val="000000"/>
                <w:szCs w:val="22"/>
                <w:lang w:eastAsia="cs-CZ"/>
              </w:rPr>
              <w:t xml:space="preserve"> = Nasazení </w:t>
            </w:r>
            <w:r w:rsidR="003D5FD5">
              <w:rPr>
                <w:rFonts w:cs="Arial"/>
                <w:color w:val="000000"/>
                <w:szCs w:val="22"/>
                <w:lang w:eastAsia="cs-CZ"/>
              </w:rPr>
              <w:t xml:space="preserve">plnění </w:t>
            </w:r>
            <w:r>
              <w:rPr>
                <w:rFonts w:cs="Arial"/>
                <w:color w:val="000000"/>
                <w:szCs w:val="22"/>
                <w:lang w:eastAsia="cs-CZ"/>
              </w:rPr>
              <w:t>na produkční prostředí</w:t>
            </w:r>
            <w:r w:rsidR="00671B17">
              <w:rPr>
                <w:rFonts w:cs="Arial"/>
                <w:color w:val="000000"/>
                <w:szCs w:val="22"/>
                <w:lang w:eastAsia="cs-CZ"/>
              </w:rPr>
              <w:t xml:space="preserve"> </w:t>
            </w:r>
          </w:p>
        </w:tc>
        <w:tc>
          <w:tcPr>
            <w:tcW w:w="1781" w:type="dxa"/>
            <w:shd w:val="clear" w:color="auto" w:fill="auto"/>
            <w:vAlign w:val="center"/>
          </w:tcPr>
          <w:p w14:paraId="75072FF3" w14:textId="1678FB5C" w:rsidR="007C2AD5" w:rsidRPr="00B87531" w:rsidRDefault="007C2AD5" w:rsidP="00E13F2C">
            <w:pPr>
              <w:spacing w:after="0"/>
              <w:rPr>
                <w:rFonts w:cs="Arial"/>
                <w:color w:val="000000"/>
                <w:szCs w:val="22"/>
                <w:lang w:eastAsia="cs-CZ"/>
              </w:rPr>
            </w:pPr>
            <w:r w:rsidRPr="00B87531">
              <w:rPr>
                <w:rFonts w:cs="Arial"/>
                <w:color w:val="000000"/>
                <w:szCs w:val="22"/>
                <w:lang w:eastAsia="cs-CZ"/>
              </w:rPr>
              <w:t>T</w:t>
            </w:r>
            <w:r w:rsidR="00871296" w:rsidRPr="00B87531">
              <w:rPr>
                <w:rFonts w:cs="Arial"/>
                <w:color w:val="000000"/>
                <w:szCs w:val="22"/>
                <w:lang w:eastAsia="cs-CZ"/>
              </w:rPr>
              <w:t>3</w:t>
            </w:r>
            <w:r w:rsidRPr="00B87531">
              <w:rPr>
                <w:rFonts w:cs="Arial"/>
                <w:color w:val="000000"/>
                <w:szCs w:val="22"/>
                <w:lang w:eastAsia="cs-CZ"/>
              </w:rPr>
              <w:t xml:space="preserve"> = </w:t>
            </w:r>
            <w:r w:rsidR="00B87531" w:rsidRPr="00B87531">
              <w:rPr>
                <w:rFonts w:cs="Arial"/>
                <w:color w:val="000000"/>
                <w:szCs w:val="22"/>
                <w:lang w:eastAsia="cs-CZ"/>
              </w:rPr>
              <w:t>5.3.2021</w:t>
            </w:r>
          </w:p>
        </w:tc>
      </w:tr>
    </w:tbl>
    <w:p w14:paraId="25BFE213" w14:textId="77777777" w:rsidR="00671B17" w:rsidRPr="00B87531" w:rsidRDefault="00671B17" w:rsidP="007C2AD5">
      <w:pPr>
        <w:rPr>
          <w:color w:val="FF0000"/>
          <w:sz w:val="6"/>
          <w:szCs w:val="6"/>
          <w:lang w:eastAsia="cs-CZ"/>
        </w:rPr>
      </w:pPr>
    </w:p>
    <w:p w14:paraId="16EE0DE2" w14:textId="6DAF0281" w:rsidR="0000551E" w:rsidRDefault="0000551E" w:rsidP="007F2B51">
      <w:pPr>
        <w:pStyle w:val="Nadpis1"/>
        <w:tabs>
          <w:tab w:val="clear" w:pos="540"/>
        </w:tabs>
        <w:ind w:left="284" w:hanging="284"/>
        <w:rPr>
          <w:rFonts w:cs="Arial"/>
          <w:sz w:val="22"/>
          <w:szCs w:val="22"/>
        </w:rPr>
      </w:pPr>
      <w:r>
        <w:rPr>
          <w:rFonts w:cs="Arial"/>
          <w:sz w:val="22"/>
          <w:szCs w:val="22"/>
        </w:rPr>
        <w:t>Přílohy</w:t>
      </w:r>
    </w:p>
    <w:p w14:paraId="03A58E48" w14:textId="005B75A0" w:rsidR="00B87531" w:rsidRPr="00B87531" w:rsidRDefault="00B87531" w:rsidP="00B87531">
      <w:r w:rsidRPr="00B87531">
        <w:t>A</w:t>
      </w:r>
      <w:r>
        <w:t>nalýza a návrh EKO požadavků ISND</w:t>
      </w:r>
    </w:p>
    <w:p w14:paraId="646B0B4C" w14:textId="37297C5F" w:rsidR="002207E9" w:rsidRDefault="007F0CC4" w:rsidP="00B87531">
      <w:pPr>
        <w:rPr>
          <w:rFonts w:cs="Arial"/>
          <w:szCs w:val="22"/>
        </w:rPr>
      </w:pPr>
      <w:r>
        <w:t>NEVEŘEJNÉ</w:t>
      </w: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10"/>
          <w:footerReference w:type="default" r:id="rId11"/>
          <w:type w:val="continuous"/>
          <w:pgSz w:w="11906" w:h="16838" w:code="9"/>
          <w:pgMar w:top="1134" w:right="1418" w:bottom="1134" w:left="992" w:header="567" w:footer="567" w:gutter="0"/>
          <w:cols w:space="708"/>
          <w:docGrid w:linePitch="360"/>
        </w:sectPr>
      </w:pPr>
    </w:p>
    <w:p w14:paraId="73742440" w14:textId="3B4E25C2"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773D5A" w:rsidRPr="00773D5A">
        <w:rPr>
          <w:rFonts w:cs="Arial"/>
          <w:b/>
          <w:caps/>
          <w:szCs w:val="22"/>
        </w:rPr>
        <w:t>Z30910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485D56C3" w14:textId="4DB0893A" w:rsidR="00BD0D3F" w:rsidRPr="006C3557" w:rsidRDefault="00277B40" w:rsidP="00415962">
            <w:pPr>
              <w:pStyle w:val="Tabulka"/>
              <w:rPr>
                <w:szCs w:val="22"/>
              </w:rPr>
            </w:pPr>
            <w:r>
              <w:rPr>
                <w:szCs w:val="22"/>
              </w:rPr>
              <w:t>023</w:t>
            </w:r>
          </w:p>
        </w:tc>
      </w:tr>
    </w:tbl>
    <w:p w14:paraId="3B648385" w14:textId="445D892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492BBE77" w14:textId="5B5D3CDC" w:rsidR="006C3F43" w:rsidRPr="00B27B87" w:rsidRDefault="00277B40" w:rsidP="00B27B87">
      <w:r w:rsidRPr="00277B40">
        <w:t>Viz část A tohoto PZ, body 2 a 3</w:t>
      </w:r>
      <w:r>
        <w:t xml:space="preserve"> </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5176A962" w:rsidR="0000551E" w:rsidRDefault="006B6D98" w:rsidP="00CC4564">
      <w:r>
        <w:t xml:space="preserve">V souladu s podmínkami smlouvy č. </w:t>
      </w:r>
      <w:r w:rsidRPr="006B6D98">
        <w:t>679-2019-11150</w:t>
      </w:r>
      <w:r w:rsidR="00F106EE">
        <w:t>.</w:t>
      </w:r>
    </w:p>
    <w:p w14:paraId="79C5DBB6" w14:textId="77777777" w:rsidR="0000551E" w:rsidRDefault="0000551E" w:rsidP="007C188F">
      <w:pPr>
        <w:pStyle w:val="Nadpis1"/>
        <w:numPr>
          <w:ilvl w:val="0"/>
          <w:numId w:val="4"/>
        </w:numPr>
        <w:tabs>
          <w:tab w:val="clear" w:pos="540"/>
        </w:tabs>
        <w:spacing w:after="0"/>
        <w:ind w:left="284" w:hanging="284"/>
        <w:rPr>
          <w:rFonts w:cs="Arial"/>
          <w:sz w:val="22"/>
          <w:szCs w:val="22"/>
        </w:rPr>
      </w:pPr>
      <w:r w:rsidRPr="008B4D68">
        <w:rPr>
          <w:rFonts w:cs="Arial"/>
          <w:sz w:val="22"/>
          <w:szCs w:val="22"/>
        </w:rPr>
        <w:t>Dopady</w:t>
      </w:r>
      <w:r w:rsidRPr="002C303E">
        <w:rPr>
          <w:rFonts w:cs="Arial"/>
          <w:sz w:val="22"/>
          <w:szCs w:val="22"/>
        </w:rPr>
        <w:t xml:space="preserve"> do systémů</w:t>
      </w:r>
      <w:r>
        <w:rPr>
          <w:rFonts w:cs="Arial"/>
          <w:sz w:val="22"/>
          <w:szCs w:val="22"/>
        </w:rPr>
        <w:t xml:space="preserve"> MZe</w:t>
      </w:r>
    </w:p>
    <w:p w14:paraId="53AAB2EF" w14:textId="0970C513" w:rsidR="00360DA3" w:rsidRDefault="00962388" w:rsidP="007C188F">
      <w:pPr>
        <w:pStyle w:val="Nadpis1"/>
        <w:numPr>
          <w:ilvl w:val="1"/>
          <w:numId w:val="4"/>
        </w:numPr>
        <w:tabs>
          <w:tab w:val="clear" w:pos="540"/>
        </w:tabs>
        <w:spacing w:before="0"/>
        <w:ind w:left="573" w:hanging="289"/>
        <w:rPr>
          <w:rFonts w:cs="Arial"/>
          <w:sz w:val="22"/>
          <w:szCs w:val="22"/>
        </w:rPr>
      </w:pPr>
      <w:r>
        <w:rPr>
          <w:rFonts w:cs="Arial"/>
          <w:sz w:val="22"/>
          <w:szCs w:val="22"/>
        </w:rPr>
        <w:t>Na provoz a infrastrukturu</w:t>
      </w:r>
    </w:p>
    <w:p w14:paraId="3B1B655C" w14:textId="515D7FF2"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7F0CC4">
        <w:rPr>
          <w:sz w:val="18"/>
          <w:szCs w:val="18"/>
        </w:rPr>
        <w:t>NEVEŘEJNÉ</w:t>
      </w:r>
      <w:r w:rsidRPr="00962388">
        <w:rPr>
          <w:sz w:val="18"/>
          <w:szCs w:val="18"/>
        </w:rPr>
        <w:t xml:space="preserve">   </w:t>
      </w:r>
    </w:p>
    <w:p w14:paraId="4C170D74" w14:textId="3CD1DF52" w:rsidR="00360DA3" w:rsidRPr="00360DA3" w:rsidRDefault="007C188F" w:rsidP="00360DA3">
      <w:r>
        <w:t>Bez dopadu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6B6D9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3D5FD5">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57A40015" w14:textId="0A8CC999" w:rsidR="00962388" w:rsidRPr="00484D41" w:rsidRDefault="008B4D68" w:rsidP="00415962">
            <w:pPr>
              <w:spacing w:after="0"/>
              <w:rPr>
                <w:rFonts w:cs="Arial"/>
                <w:bCs/>
                <w:color w:val="000000"/>
                <w:szCs w:val="22"/>
                <w:lang w:eastAsia="cs-CZ"/>
              </w:rPr>
            </w:pPr>
            <w:r>
              <w:rPr>
                <w:rFonts w:cs="Arial"/>
                <w:bCs/>
                <w:color w:val="000000"/>
                <w:szCs w:val="22"/>
                <w:lang w:eastAsia="cs-CZ"/>
              </w:rPr>
              <w:t>Bez dopadu</w:t>
            </w:r>
          </w:p>
        </w:tc>
      </w:tr>
      <w:tr w:rsidR="00962388" w:rsidRPr="00705F38" w14:paraId="3972E273" w14:textId="77777777" w:rsidTr="003D5FD5">
        <w:trPr>
          <w:trHeight w:val="300"/>
        </w:trPr>
        <w:tc>
          <w:tcPr>
            <w:tcW w:w="426" w:type="dxa"/>
            <w:tcBorders>
              <w:bottom w:val="single" w:sz="4" w:space="0" w:color="auto"/>
            </w:tcBorders>
            <w:vAlign w:val="center"/>
          </w:tcPr>
          <w:p w14:paraId="32EE5761"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tcPr>
          <w:p w14:paraId="6079BDCA" w14:textId="40D1F67F" w:rsidR="00962388" w:rsidRPr="00927AC8" w:rsidRDefault="008B4D68" w:rsidP="00415962">
            <w:pPr>
              <w:spacing w:after="0"/>
              <w:rPr>
                <w:rFonts w:cs="Arial"/>
                <w:b/>
                <w:bCs/>
                <w:color w:val="000000"/>
                <w:szCs w:val="22"/>
                <w:lang w:eastAsia="cs-CZ"/>
              </w:rPr>
            </w:pPr>
            <w:r>
              <w:rPr>
                <w:rFonts w:cs="Arial"/>
                <w:bCs/>
                <w:color w:val="000000"/>
                <w:szCs w:val="22"/>
                <w:lang w:eastAsia="cs-CZ"/>
              </w:rPr>
              <w:t>Bez dopadu</w:t>
            </w:r>
          </w:p>
        </w:tc>
      </w:tr>
      <w:tr w:rsidR="00962388" w14:paraId="411F2788" w14:textId="77777777" w:rsidTr="003D5FD5">
        <w:trPr>
          <w:trHeight w:val="300"/>
        </w:trPr>
        <w:tc>
          <w:tcPr>
            <w:tcW w:w="426" w:type="dxa"/>
            <w:tcBorders>
              <w:bottom w:val="single" w:sz="4" w:space="0" w:color="auto"/>
            </w:tcBorders>
            <w:vAlign w:val="center"/>
          </w:tcPr>
          <w:p w14:paraId="0766171E"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tcPr>
          <w:p w14:paraId="572853AE" w14:textId="3875FE9F" w:rsidR="00962388" w:rsidRPr="00927AC8" w:rsidRDefault="008B4D68" w:rsidP="00415962">
            <w:pPr>
              <w:spacing w:after="0"/>
              <w:rPr>
                <w:rFonts w:cs="Arial"/>
                <w:b/>
                <w:bCs/>
                <w:color w:val="000000"/>
                <w:szCs w:val="22"/>
                <w:lang w:eastAsia="cs-CZ"/>
              </w:rPr>
            </w:pPr>
            <w:r>
              <w:rPr>
                <w:rFonts w:cs="Arial"/>
                <w:bCs/>
                <w:color w:val="000000"/>
                <w:szCs w:val="22"/>
                <w:lang w:eastAsia="cs-CZ"/>
              </w:rPr>
              <w:t>Bez dopadu</w:t>
            </w:r>
          </w:p>
        </w:tc>
      </w:tr>
      <w:tr w:rsidR="00962388" w14:paraId="473FA440" w14:textId="77777777" w:rsidTr="006B6D98">
        <w:trPr>
          <w:trHeight w:val="300"/>
        </w:trPr>
        <w:tc>
          <w:tcPr>
            <w:tcW w:w="426" w:type="dxa"/>
            <w:tcBorders>
              <w:bottom w:val="single" w:sz="4" w:space="0" w:color="auto"/>
            </w:tcBorders>
            <w:vAlign w:val="center"/>
          </w:tcPr>
          <w:p w14:paraId="633C66C5"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FAB3C92" w14:textId="1FB5D1C6" w:rsidR="00962388" w:rsidRPr="00927AC8" w:rsidRDefault="008B4D68" w:rsidP="00415962">
            <w:pPr>
              <w:spacing w:after="0"/>
              <w:rPr>
                <w:rFonts w:cs="Arial"/>
                <w:b/>
                <w:bCs/>
                <w:color w:val="000000"/>
                <w:szCs w:val="22"/>
                <w:lang w:eastAsia="cs-CZ"/>
              </w:rPr>
            </w:pPr>
            <w:r>
              <w:rPr>
                <w:rFonts w:cs="Arial"/>
                <w:bCs/>
                <w:color w:val="000000"/>
                <w:szCs w:val="22"/>
                <w:lang w:eastAsia="cs-CZ"/>
              </w:rPr>
              <w:t>Bez dopadu</w:t>
            </w:r>
          </w:p>
        </w:tc>
      </w:tr>
      <w:tr w:rsidR="00962388" w14:paraId="65629BE7" w14:textId="77777777" w:rsidTr="003D5FD5">
        <w:trPr>
          <w:trHeight w:val="300"/>
        </w:trPr>
        <w:tc>
          <w:tcPr>
            <w:tcW w:w="426" w:type="dxa"/>
            <w:tcBorders>
              <w:bottom w:val="single" w:sz="4" w:space="0" w:color="auto"/>
            </w:tcBorders>
            <w:vAlign w:val="center"/>
          </w:tcPr>
          <w:p w14:paraId="6F8D04B6"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2018758E" w14:textId="2996CCB4" w:rsidR="00962388" w:rsidRPr="00927AC8" w:rsidRDefault="008B4D68" w:rsidP="00415962">
            <w:pPr>
              <w:spacing w:after="0"/>
              <w:rPr>
                <w:rFonts w:cs="Arial"/>
                <w:b/>
                <w:bCs/>
                <w:color w:val="000000"/>
                <w:szCs w:val="22"/>
                <w:lang w:eastAsia="cs-CZ"/>
              </w:rPr>
            </w:pPr>
            <w:r>
              <w:rPr>
                <w:rFonts w:cs="Arial"/>
                <w:bCs/>
                <w:color w:val="000000"/>
                <w:szCs w:val="22"/>
                <w:lang w:eastAsia="cs-CZ"/>
              </w:rPr>
              <w:t>Bez dopadu</w:t>
            </w:r>
          </w:p>
        </w:tc>
      </w:tr>
      <w:tr w:rsidR="00962388" w14:paraId="10AB9396" w14:textId="77777777" w:rsidTr="003D5FD5">
        <w:trPr>
          <w:trHeight w:val="300"/>
        </w:trPr>
        <w:tc>
          <w:tcPr>
            <w:tcW w:w="426" w:type="dxa"/>
            <w:tcBorders>
              <w:bottom w:val="single" w:sz="4" w:space="0" w:color="auto"/>
            </w:tcBorders>
            <w:vAlign w:val="center"/>
          </w:tcPr>
          <w:p w14:paraId="1303EC86"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3CE74E17" w14:textId="14B45F29" w:rsidR="00962388" w:rsidRPr="00927AC8" w:rsidRDefault="008B4D68" w:rsidP="00415962">
            <w:pPr>
              <w:spacing w:after="0"/>
              <w:rPr>
                <w:rFonts w:cs="Arial"/>
                <w:b/>
                <w:bCs/>
                <w:color w:val="000000"/>
                <w:szCs w:val="22"/>
                <w:lang w:eastAsia="cs-CZ"/>
              </w:rPr>
            </w:pPr>
            <w:r>
              <w:rPr>
                <w:rFonts w:cs="Arial"/>
                <w:bCs/>
                <w:color w:val="000000"/>
                <w:szCs w:val="22"/>
                <w:lang w:eastAsia="cs-CZ"/>
              </w:rPr>
              <w:t>Bez dopadu</w:t>
            </w:r>
          </w:p>
        </w:tc>
      </w:tr>
      <w:tr w:rsidR="00962388" w14:paraId="4D71CA90" w14:textId="77777777" w:rsidTr="003D5FD5">
        <w:trPr>
          <w:trHeight w:val="300"/>
        </w:trPr>
        <w:tc>
          <w:tcPr>
            <w:tcW w:w="426" w:type="dxa"/>
            <w:tcBorders>
              <w:bottom w:val="single" w:sz="4" w:space="0" w:color="auto"/>
            </w:tcBorders>
            <w:vAlign w:val="center"/>
          </w:tcPr>
          <w:p w14:paraId="2149A30F"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44535F0A" w14:textId="7144017F" w:rsidR="00962388" w:rsidRPr="00927AC8" w:rsidRDefault="008B4D68" w:rsidP="00415962">
            <w:pPr>
              <w:spacing w:after="0"/>
              <w:rPr>
                <w:rFonts w:cs="Arial"/>
                <w:b/>
                <w:bCs/>
                <w:color w:val="000000"/>
                <w:szCs w:val="22"/>
                <w:lang w:eastAsia="cs-CZ"/>
              </w:rPr>
            </w:pPr>
            <w:r>
              <w:rPr>
                <w:rFonts w:cs="Arial"/>
                <w:bCs/>
                <w:color w:val="000000"/>
                <w:szCs w:val="22"/>
                <w:lang w:eastAsia="cs-CZ"/>
              </w:rPr>
              <w:t>Bez dopadu</w:t>
            </w:r>
          </w:p>
        </w:tc>
      </w:tr>
      <w:tr w:rsidR="00962388" w14:paraId="1D74EB4C" w14:textId="77777777" w:rsidTr="003D5FD5">
        <w:trPr>
          <w:trHeight w:val="300"/>
        </w:trPr>
        <w:tc>
          <w:tcPr>
            <w:tcW w:w="426" w:type="dxa"/>
            <w:tcBorders>
              <w:bottom w:val="single" w:sz="4" w:space="0" w:color="auto"/>
            </w:tcBorders>
            <w:vAlign w:val="center"/>
          </w:tcPr>
          <w:p w14:paraId="2174DE8A"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tcPr>
          <w:p w14:paraId="1D213181" w14:textId="67881AC8" w:rsidR="00962388" w:rsidRPr="00927AC8" w:rsidRDefault="008B4D68" w:rsidP="00415962">
            <w:pPr>
              <w:spacing w:after="0"/>
              <w:rPr>
                <w:rFonts w:cs="Arial"/>
                <w:b/>
                <w:bCs/>
                <w:color w:val="000000"/>
                <w:szCs w:val="22"/>
                <w:lang w:eastAsia="cs-CZ"/>
              </w:rPr>
            </w:pPr>
            <w:r>
              <w:rPr>
                <w:rFonts w:cs="Arial"/>
                <w:bCs/>
                <w:color w:val="000000"/>
                <w:szCs w:val="22"/>
                <w:lang w:eastAsia="cs-CZ"/>
              </w:rPr>
              <w:t>Bez dopadu</w:t>
            </w:r>
          </w:p>
        </w:tc>
      </w:tr>
      <w:tr w:rsidR="00962388" w14:paraId="4302FAD7" w14:textId="77777777" w:rsidTr="003D5FD5">
        <w:trPr>
          <w:trHeight w:val="300"/>
        </w:trPr>
        <w:tc>
          <w:tcPr>
            <w:tcW w:w="426" w:type="dxa"/>
            <w:tcBorders>
              <w:bottom w:val="single" w:sz="4" w:space="0" w:color="auto"/>
            </w:tcBorders>
            <w:vAlign w:val="center"/>
          </w:tcPr>
          <w:p w14:paraId="29737663"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tcPr>
          <w:p w14:paraId="612E29B5" w14:textId="2E77774A" w:rsidR="00962388" w:rsidRPr="00927AC8" w:rsidRDefault="008B4D68" w:rsidP="00415962">
            <w:pPr>
              <w:spacing w:after="0"/>
              <w:rPr>
                <w:rFonts w:cs="Arial"/>
                <w:b/>
                <w:bCs/>
                <w:color w:val="000000"/>
                <w:szCs w:val="22"/>
                <w:lang w:eastAsia="cs-CZ"/>
              </w:rPr>
            </w:pPr>
            <w:r>
              <w:rPr>
                <w:rFonts w:cs="Arial"/>
                <w:bCs/>
                <w:color w:val="000000"/>
                <w:szCs w:val="22"/>
                <w:lang w:eastAsia="cs-CZ"/>
              </w:rPr>
              <w:t>Bez dopadu</w:t>
            </w:r>
          </w:p>
        </w:tc>
      </w:tr>
      <w:tr w:rsidR="00484D41" w14:paraId="1F185AE8" w14:textId="77777777" w:rsidTr="003D5FD5">
        <w:trPr>
          <w:trHeight w:val="300"/>
        </w:trPr>
        <w:tc>
          <w:tcPr>
            <w:tcW w:w="426" w:type="dxa"/>
            <w:tcBorders>
              <w:bottom w:val="single" w:sz="4" w:space="0" w:color="auto"/>
            </w:tcBorders>
            <w:vAlign w:val="center"/>
          </w:tcPr>
          <w:p w14:paraId="645DEE22"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tcPr>
          <w:p w14:paraId="55CC7103" w14:textId="46441DBF" w:rsidR="00484D41" w:rsidRPr="00927AC8" w:rsidRDefault="008B4D68" w:rsidP="00484D41">
            <w:pPr>
              <w:spacing w:after="0"/>
              <w:rPr>
                <w:rFonts w:cs="Arial"/>
                <w:b/>
                <w:bCs/>
                <w:color w:val="000000"/>
                <w:szCs w:val="22"/>
                <w:lang w:eastAsia="cs-CZ"/>
              </w:rPr>
            </w:pPr>
            <w:r>
              <w:rPr>
                <w:rFonts w:cs="Arial"/>
                <w:bCs/>
                <w:color w:val="000000"/>
                <w:szCs w:val="22"/>
                <w:lang w:eastAsia="cs-CZ"/>
              </w:rPr>
              <w:t>Bez dopadu</w:t>
            </w:r>
          </w:p>
        </w:tc>
      </w:tr>
      <w:tr w:rsidR="00484D41" w14:paraId="1ED39A0D" w14:textId="77777777" w:rsidTr="003D5FD5">
        <w:trPr>
          <w:trHeight w:val="300"/>
        </w:trPr>
        <w:tc>
          <w:tcPr>
            <w:tcW w:w="426" w:type="dxa"/>
            <w:tcBorders>
              <w:bottom w:val="single" w:sz="4" w:space="0" w:color="auto"/>
            </w:tcBorders>
            <w:vAlign w:val="center"/>
          </w:tcPr>
          <w:p w14:paraId="04644675"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tcPr>
          <w:p w14:paraId="2863FC52" w14:textId="4688DE30" w:rsidR="00484D41" w:rsidRPr="00927AC8" w:rsidRDefault="008B4D68" w:rsidP="00484D41">
            <w:pPr>
              <w:spacing w:after="0"/>
              <w:rPr>
                <w:rFonts w:cs="Arial"/>
                <w:b/>
                <w:bCs/>
                <w:color w:val="000000"/>
                <w:szCs w:val="22"/>
                <w:lang w:eastAsia="cs-CZ"/>
              </w:rPr>
            </w:pPr>
            <w:r>
              <w:rPr>
                <w:rFonts w:cs="Arial"/>
                <w:bCs/>
                <w:color w:val="000000"/>
                <w:szCs w:val="22"/>
                <w:lang w:eastAsia="cs-CZ"/>
              </w:rPr>
              <w:t>Bez dopadu</w:t>
            </w:r>
          </w:p>
        </w:tc>
      </w:tr>
      <w:tr w:rsidR="00484D41" w:rsidRPr="00F7707A" w14:paraId="5E7E2DDE" w14:textId="77777777" w:rsidTr="003D5FD5">
        <w:trPr>
          <w:trHeight w:val="300"/>
        </w:trPr>
        <w:tc>
          <w:tcPr>
            <w:tcW w:w="426" w:type="dxa"/>
            <w:tcBorders>
              <w:bottom w:val="single" w:sz="4" w:space="0" w:color="auto"/>
            </w:tcBorders>
            <w:vAlign w:val="center"/>
          </w:tcPr>
          <w:p w14:paraId="36C9AA68"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tcPr>
          <w:p w14:paraId="695E3759" w14:textId="434FF14B" w:rsidR="00484D41" w:rsidRPr="00927AC8" w:rsidRDefault="008B4D68" w:rsidP="00484D41">
            <w:pPr>
              <w:spacing w:after="0"/>
              <w:rPr>
                <w:rFonts w:cs="Arial"/>
                <w:b/>
                <w:bCs/>
                <w:color w:val="000000"/>
                <w:szCs w:val="22"/>
                <w:lang w:eastAsia="cs-CZ"/>
              </w:rPr>
            </w:pPr>
            <w:r>
              <w:rPr>
                <w:rFonts w:cs="Arial"/>
                <w:bCs/>
                <w:color w:val="000000"/>
                <w:szCs w:val="22"/>
                <w:lang w:eastAsia="cs-CZ"/>
              </w:rPr>
              <w:t>Bez dopadu</w:t>
            </w:r>
          </w:p>
        </w:tc>
      </w:tr>
      <w:tr w:rsidR="00484D41" w14:paraId="12D28AE8" w14:textId="77777777" w:rsidTr="003D5FD5">
        <w:trPr>
          <w:trHeight w:val="300"/>
        </w:trPr>
        <w:tc>
          <w:tcPr>
            <w:tcW w:w="426" w:type="dxa"/>
            <w:tcBorders>
              <w:bottom w:val="single" w:sz="4" w:space="0" w:color="auto"/>
            </w:tcBorders>
            <w:vAlign w:val="center"/>
          </w:tcPr>
          <w:p w14:paraId="29B28401"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tcPr>
          <w:p w14:paraId="5C5DBAC2" w14:textId="0CAE5D8F" w:rsidR="00484D41" w:rsidRPr="00927AC8" w:rsidRDefault="008B4D68" w:rsidP="00484D41">
            <w:pPr>
              <w:spacing w:after="0"/>
              <w:rPr>
                <w:rFonts w:cs="Arial"/>
                <w:b/>
                <w:bCs/>
                <w:color w:val="000000"/>
                <w:szCs w:val="22"/>
                <w:lang w:eastAsia="cs-CZ"/>
              </w:rPr>
            </w:pPr>
            <w:r>
              <w:rPr>
                <w:rFonts w:cs="Arial"/>
                <w:bCs/>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33BDAD30" w:rsidR="00360DA3" w:rsidRPr="00360DA3" w:rsidRDefault="00AE725A" w:rsidP="00360DA3">
      <w:r>
        <w:t>Neuplatní se (dále N/A)</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30AFA4FB" w:rsidR="00360DA3" w:rsidRPr="00360DA3" w:rsidRDefault="00AE725A" w:rsidP="00360DA3">
      <w:r>
        <w:t>N/A</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4"/>
      </w:r>
    </w:p>
    <w:p w14:paraId="1466FB2F" w14:textId="5253E745" w:rsidR="007D6009" w:rsidRDefault="00AE725A" w:rsidP="007D6009">
      <w:pPr>
        <w:spacing w:after="120"/>
      </w:pPr>
      <w:r>
        <w:t>N/A</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22F4B331" w14:textId="208B2E87" w:rsidR="007C188F" w:rsidRPr="007C188F" w:rsidRDefault="007C188F" w:rsidP="007C188F">
      <w:r w:rsidRPr="007C188F">
        <w:t>Bez dopadu</w:t>
      </w:r>
    </w:p>
    <w:p w14:paraId="6DEDE314" w14:textId="025DAFA5" w:rsidR="00F106EE" w:rsidRPr="00BB6BCC" w:rsidRDefault="00F106EE" w:rsidP="00E652B1">
      <w:pPr>
        <w:spacing w:before="120"/>
        <w:rPr>
          <w:rFonts w:cs="Arial"/>
          <w:sz w:val="18"/>
          <w:szCs w:val="18"/>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 xml:space="preserve">Požadavky </w:t>
      </w:r>
      <w:r w:rsidRPr="002C303E">
        <w:rPr>
          <w:rFonts w:cs="Arial"/>
          <w:sz w:val="22"/>
          <w:szCs w:val="22"/>
        </w:rPr>
        <w:t xml:space="preserve">na </w:t>
      </w:r>
      <w:r w:rsidRPr="008B4D68">
        <w:rPr>
          <w:rFonts w:cs="Arial"/>
          <w:sz w:val="22"/>
          <w:szCs w:val="22"/>
        </w:rPr>
        <w:t>součinnost</w:t>
      </w:r>
      <w:r w:rsidRPr="002C303E">
        <w:rPr>
          <w:rFonts w:cs="Arial"/>
          <w:sz w:val="22"/>
          <w:szCs w:val="22"/>
        </w:rPr>
        <w:t xml:space="preserve"> Objednatele</w:t>
      </w:r>
      <w:r>
        <w:rPr>
          <w:rFonts w:cs="Arial"/>
          <w:sz w:val="22"/>
          <w:szCs w:val="22"/>
        </w:rPr>
        <w:t xml:space="preserv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362AAC"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3C96F1BB" w:rsidR="00362AAC" w:rsidRPr="00F23D33" w:rsidRDefault="00AE725A" w:rsidP="00362AAC">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74AA2EB7" w:rsidR="00362AAC" w:rsidRPr="00F23D33" w:rsidRDefault="00AE725A" w:rsidP="00362AAC">
            <w:pPr>
              <w:spacing w:after="0"/>
              <w:rPr>
                <w:rFonts w:cs="Arial"/>
                <w:color w:val="000000"/>
                <w:szCs w:val="22"/>
                <w:lang w:eastAsia="cs-CZ"/>
              </w:rPr>
            </w:pPr>
            <w:r w:rsidRPr="00AE725A">
              <w:rPr>
                <w:rFonts w:cs="Arial"/>
                <w:color w:val="000000"/>
                <w:szCs w:val="22"/>
                <w:lang w:eastAsia="cs-CZ"/>
              </w:rPr>
              <w:t xml:space="preserve">Ověření kvality plnění </w:t>
            </w:r>
            <w:r>
              <w:rPr>
                <w:rFonts w:cs="Arial"/>
                <w:color w:val="000000"/>
                <w:szCs w:val="22"/>
                <w:lang w:eastAsia="cs-CZ"/>
              </w:rPr>
              <w:t>v testovacím prostředí (soulad se schválenou Specifikaci)</w:t>
            </w:r>
          </w:p>
        </w:tc>
      </w:tr>
      <w:tr w:rsidR="00362AAC"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2D038DBE" w:rsidR="00362AAC" w:rsidRPr="00F23D33" w:rsidRDefault="00AE725A" w:rsidP="00362AAC">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73C204C" w14:textId="40BA01CC" w:rsidR="00AE725A" w:rsidRPr="00F23D33" w:rsidRDefault="00AE725A" w:rsidP="00362AAC">
            <w:pPr>
              <w:spacing w:after="0"/>
              <w:rPr>
                <w:rFonts w:cs="Arial"/>
                <w:color w:val="000000"/>
                <w:szCs w:val="22"/>
                <w:lang w:eastAsia="cs-CZ"/>
              </w:rPr>
            </w:pPr>
            <w:r>
              <w:rPr>
                <w:rFonts w:cs="Arial"/>
                <w:color w:val="000000"/>
                <w:szCs w:val="22"/>
                <w:lang w:eastAsia="cs-CZ"/>
              </w:rPr>
              <w:t>Akceptace plnění v testovacím prostředí a rozhodnutí o termínu nasazení změn do produkčního prostředí – RTP</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638D1BEF" w:rsidR="0000551E" w:rsidRDefault="0000551E" w:rsidP="00CF516E">
      <w:pPr>
        <w:pStyle w:val="Nadpis1"/>
        <w:numPr>
          <w:ilvl w:val="0"/>
          <w:numId w:val="4"/>
        </w:numPr>
        <w:tabs>
          <w:tab w:val="clear" w:pos="540"/>
        </w:tabs>
        <w:ind w:left="284" w:hanging="284"/>
        <w:rPr>
          <w:rFonts w:cs="Arial"/>
          <w:sz w:val="22"/>
          <w:szCs w:val="22"/>
        </w:rPr>
      </w:pPr>
      <w:r w:rsidRPr="008B4D68">
        <w:rPr>
          <w:rFonts w:cs="Arial"/>
          <w:sz w:val="22"/>
          <w:szCs w:val="22"/>
        </w:rPr>
        <w:t>Harmonogram</w:t>
      </w:r>
      <w:r w:rsidRPr="002C303E">
        <w:rPr>
          <w:rFonts w:cs="Arial"/>
          <w:sz w:val="22"/>
          <w:szCs w:val="22"/>
        </w:rPr>
        <w:t xml:space="preserve"> plnění</w:t>
      </w:r>
      <w:r w:rsidRPr="009F4FA0">
        <w:rPr>
          <w:rFonts w:cs="Arial"/>
          <w:b w:val="0"/>
          <w:sz w:val="22"/>
          <w:szCs w:val="22"/>
          <w:vertAlign w:val="superscript"/>
        </w:rPr>
        <w:endnoteReference w:id="15"/>
      </w:r>
    </w:p>
    <w:tbl>
      <w:tblPr>
        <w:tblW w:w="9819" w:type="dxa"/>
        <w:tblCellMar>
          <w:left w:w="70" w:type="dxa"/>
          <w:right w:w="70" w:type="dxa"/>
        </w:tblCellMar>
        <w:tblLook w:val="04A0" w:firstRow="1" w:lastRow="0" w:firstColumn="1" w:lastColumn="0" w:noHBand="0" w:noVBand="1"/>
      </w:tblPr>
      <w:tblGrid>
        <w:gridCol w:w="776"/>
        <w:gridCol w:w="6165"/>
        <w:gridCol w:w="1276"/>
        <w:gridCol w:w="1602"/>
      </w:tblGrid>
      <w:tr w:rsidR="00AE725A" w:rsidRPr="00AE725A" w14:paraId="32E14231" w14:textId="77777777" w:rsidTr="00AE725A">
        <w:trPr>
          <w:trHeight w:val="300"/>
        </w:trPr>
        <w:tc>
          <w:tcPr>
            <w:tcW w:w="776" w:type="dxa"/>
            <w:tcBorders>
              <w:top w:val="single" w:sz="4" w:space="0" w:color="808080"/>
              <w:left w:val="single" w:sz="4" w:space="0" w:color="808080"/>
              <w:bottom w:val="single" w:sz="4" w:space="0" w:color="808080"/>
              <w:right w:val="single" w:sz="4" w:space="0" w:color="808080"/>
            </w:tcBorders>
            <w:shd w:val="clear" w:color="000000" w:fill="D9D9D9"/>
            <w:noWrap/>
            <w:vAlign w:val="bottom"/>
            <w:hideMark/>
          </w:tcPr>
          <w:p w14:paraId="1868D38C" w14:textId="77777777" w:rsidR="00AE725A" w:rsidRPr="00AE725A" w:rsidRDefault="00AE725A" w:rsidP="00AE725A">
            <w:pPr>
              <w:spacing w:after="0"/>
              <w:jc w:val="center"/>
              <w:rPr>
                <w:rFonts w:ascii="Calibri" w:hAnsi="Calibri" w:cs="Calibri"/>
                <w:color w:val="000000"/>
                <w:szCs w:val="22"/>
                <w:lang w:eastAsia="cs-CZ"/>
              </w:rPr>
            </w:pPr>
            <w:r w:rsidRPr="00AE725A">
              <w:rPr>
                <w:rFonts w:ascii="Calibri" w:hAnsi="Calibri" w:cs="Calibri"/>
                <w:color w:val="000000"/>
                <w:szCs w:val="22"/>
                <w:lang w:eastAsia="cs-CZ"/>
              </w:rPr>
              <w:t>Termín</w:t>
            </w:r>
          </w:p>
        </w:tc>
        <w:tc>
          <w:tcPr>
            <w:tcW w:w="6165" w:type="dxa"/>
            <w:tcBorders>
              <w:top w:val="single" w:sz="4" w:space="0" w:color="808080"/>
              <w:left w:val="nil"/>
              <w:bottom w:val="single" w:sz="4" w:space="0" w:color="808080"/>
              <w:right w:val="single" w:sz="4" w:space="0" w:color="808080"/>
            </w:tcBorders>
            <w:shd w:val="clear" w:color="000000" w:fill="D9D9D9"/>
            <w:noWrap/>
            <w:vAlign w:val="bottom"/>
            <w:hideMark/>
          </w:tcPr>
          <w:p w14:paraId="0888715D"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Předmět součinnosti</w:t>
            </w:r>
          </w:p>
        </w:tc>
        <w:tc>
          <w:tcPr>
            <w:tcW w:w="1276" w:type="dxa"/>
            <w:tcBorders>
              <w:top w:val="single" w:sz="4" w:space="0" w:color="808080"/>
              <w:left w:val="nil"/>
              <w:bottom w:val="single" w:sz="4" w:space="0" w:color="808080"/>
              <w:right w:val="single" w:sz="4" w:space="0" w:color="808080"/>
            </w:tcBorders>
            <w:shd w:val="clear" w:color="000000" w:fill="D9D9D9"/>
            <w:noWrap/>
            <w:vAlign w:val="bottom"/>
            <w:hideMark/>
          </w:tcPr>
          <w:p w14:paraId="7571A58B"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Datum</w:t>
            </w:r>
          </w:p>
        </w:tc>
        <w:tc>
          <w:tcPr>
            <w:tcW w:w="1602" w:type="dxa"/>
            <w:tcBorders>
              <w:top w:val="single" w:sz="4" w:space="0" w:color="808080"/>
              <w:left w:val="nil"/>
              <w:bottom w:val="single" w:sz="4" w:space="0" w:color="808080"/>
              <w:right w:val="single" w:sz="4" w:space="0" w:color="808080"/>
            </w:tcBorders>
            <w:shd w:val="clear" w:color="000000" w:fill="D9D9D9"/>
            <w:noWrap/>
            <w:vAlign w:val="bottom"/>
            <w:hideMark/>
          </w:tcPr>
          <w:p w14:paraId="23E8BE82"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Odpovídá</w:t>
            </w:r>
          </w:p>
        </w:tc>
      </w:tr>
      <w:tr w:rsidR="00AE725A" w:rsidRPr="00AE725A" w14:paraId="48CCFAE1" w14:textId="77777777" w:rsidTr="00AE725A">
        <w:trPr>
          <w:trHeight w:val="300"/>
        </w:trPr>
        <w:tc>
          <w:tcPr>
            <w:tcW w:w="776" w:type="dxa"/>
            <w:tcBorders>
              <w:top w:val="nil"/>
              <w:left w:val="single" w:sz="4" w:space="0" w:color="808080"/>
              <w:bottom w:val="single" w:sz="4" w:space="0" w:color="808080"/>
              <w:right w:val="single" w:sz="4" w:space="0" w:color="808080"/>
            </w:tcBorders>
            <w:shd w:val="clear" w:color="auto" w:fill="auto"/>
            <w:noWrap/>
            <w:vAlign w:val="bottom"/>
            <w:hideMark/>
          </w:tcPr>
          <w:p w14:paraId="06B517CA" w14:textId="77777777" w:rsidR="00AE725A" w:rsidRPr="00AE725A" w:rsidRDefault="00AE725A" w:rsidP="00AE725A">
            <w:pPr>
              <w:spacing w:after="0"/>
              <w:jc w:val="center"/>
              <w:rPr>
                <w:rFonts w:ascii="Calibri" w:hAnsi="Calibri" w:cs="Calibri"/>
                <w:color w:val="000000"/>
                <w:szCs w:val="22"/>
                <w:lang w:eastAsia="cs-CZ"/>
              </w:rPr>
            </w:pPr>
            <w:r w:rsidRPr="00AE725A">
              <w:rPr>
                <w:rFonts w:ascii="Calibri" w:hAnsi="Calibri" w:cs="Calibri"/>
                <w:color w:val="000000"/>
                <w:szCs w:val="22"/>
                <w:lang w:eastAsia="cs-CZ"/>
              </w:rPr>
              <w:t>T0</w:t>
            </w:r>
          </w:p>
        </w:tc>
        <w:tc>
          <w:tcPr>
            <w:tcW w:w="6165" w:type="dxa"/>
            <w:tcBorders>
              <w:top w:val="nil"/>
              <w:left w:val="nil"/>
              <w:bottom w:val="single" w:sz="4" w:space="0" w:color="808080"/>
              <w:right w:val="single" w:sz="4" w:space="0" w:color="808080"/>
            </w:tcBorders>
            <w:shd w:val="clear" w:color="auto" w:fill="auto"/>
            <w:noWrap/>
            <w:vAlign w:val="bottom"/>
            <w:hideMark/>
          </w:tcPr>
          <w:p w14:paraId="6C5E4685"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Objednávka PZ</w:t>
            </w:r>
          </w:p>
        </w:tc>
        <w:tc>
          <w:tcPr>
            <w:tcW w:w="1276" w:type="dxa"/>
            <w:tcBorders>
              <w:top w:val="nil"/>
              <w:left w:val="nil"/>
              <w:bottom w:val="single" w:sz="4" w:space="0" w:color="808080"/>
              <w:right w:val="single" w:sz="4" w:space="0" w:color="808080"/>
            </w:tcBorders>
            <w:shd w:val="clear" w:color="auto" w:fill="auto"/>
            <w:noWrap/>
            <w:vAlign w:val="bottom"/>
            <w:hideMark/>
          </w:tcPr>
          <w:p w14:paraId="77C4479C"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T0</w:t>
            </w:r>
          </w:p>
        </w:tc>
        <w:tc>
          <w:tcPr>
            <w:tcW w:w="1602" w:type="dxa"/>
            <w:tcBorders>
              <w:top w:val="nil"/>
              <w:left w:val="nil"/>
              <w:bottom w:val="single" w:sz="4" w:space="0" w:color="808080"/>
              <w:right w:val="single" w:sz="4" w:space="0" w:color="808080"/>
            </w:tcBorders>
            <w:shd w:val="clear" w:color="auto" w:fill="auto"/>
            <w:noWrap/>
            <w:vAlign w:val="bottom"/>
            <w:hideMark/>
          </w:tcPr>
          <w:p w14:paraId="3FFC3012"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Odběratel</w:t>
            </w:r>
          </w:p>
        </w:tc>
      </w:tr>
      <w:tr w:rsidR="00AE725A" w:rsidRPr="00AE725A" w14:paraId="3DB00691" w14:textId="77777777" w:rsidTr="00AE725A">
        <w:trPr>
          <w:trHeight w:val="300"/>
        </w:trPr>
        <w:tc>
          <w:tcPr>
            <w:tcW w:w="776" w:type="dxa"/>
            <w:tcBorders>
              <w:top w:val="nil"/>
              <w:left w:val="single" w:sz="4" w:space="0" w:color="808080"/>
              <w:bottom w:val="single" w:sz="4" w:space="0" w:color="808080"/>
              <w:right w:val="single" w:sz="4" w:space="0" w:color="808080"/>
            </w:tcBorders>
            <w:shd w:val="clear" w:color="auto" w:fill="auto"/>
            <w:noWrap/>
            <w:vAlign w:val="bottom"/>
            <w:hideMark/>
          </w:tcPr>
          <w:p w14:paraId="7AC1697E" w14:textId="77777777" w:rsidR="00AE725A" w:rsidRPr="00AE725A" w:rsidRDefault="00AE725A" w:rsidP="00AE725A">
            <w:pPr>
              <w:spacing w:after="0"/>
              <w:jc w:val="center"/>
              <w:rPr>
                <w:rFonts w:ascii="Calibri" w:hAnsi="Calibri" w:cs="Calibri"/>
                <w:color w:val="000000"/>
                <w:szCs w:val="22"/>
                <w:lang w:eastAsia="cs-CZ"/>
              </w:rPr>
            </w:pPr>
            <w:r w:rsidRPr="00AE725A">
              <w:rPr>
                <w:rFonts w:ascii="Calibri" w:hAnsi="Calibri" w:cs="Calibri"/>
                <w:color w:val="000000"/>
                <w:szCs w:val="22"/>
                <w:lang w:eastAsia="cs-CZ"/>
              </w:rPr>
              <w:t>T1</w:t>
            </w:r>
          </w:p>
        </w:tc>
        <w:tc>
          <w:tcPr>
            <w:tcW w:w="6165" w:type="dxa"/>
            <w:tcBorders>
              <w:top w:val="nil"/>
              <w:left w:val="nil"/>
              <w:bottom w:val="single" w:sz="4" w:space="0" w:color="808080"/>
              <w:right w:val="single" w:sz="4" w:space="0" w:color="808080"/>
            </w:tcBorders>
            <w:shd w:val="clear" w:color="auto" w:fill="auto"/>
            <w:noWrap/>
            <w:vAlign w:val="bottom"/>
            <w:hideMark/>
          </w:tcPr>
          <w:p w14:paraId="68F90C38"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 xml:space="preserve">Implementace + RTT </w:t>
            </w:r>
          </w:p>
        </w:tc>
        <w:tc>
          <w:tcPr>
            <w:tcW w:w="1276" w:type="dxa"/>
            <w:tcBorders>
              <w:top w:val="nil"/>
              <w:left w:val="nil"/>
              <w:bottom w:val="single" w:sz="4" w:space="0" w:color="808080"/>
              <w:right w:val="single" w:sz="4" w:space="0" w:color="808080"/>
            </w:tcBorders>
            <w:shd w:val="clear" w:color="auto" w:fill="auto"/>
            <w:noWrap/>
            <w:vAlign w:val="bottom"/>
            <w:hideMark/>
          </w:tcPr>
          <w:p w14:paraId="3556AD84"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T0+15 dnů</w:t>
            </w:r>
          </w:p>
        </w:tc>
        <w:tc>
          <w:tcPr>
            <w:tcW w:w="1602" w:type="dxa"/>
            <w:tcBorders>
              <w:top w:val="nil"/>
              <w:left w:val="nil"/>
              <w:bottom w:val="single" w:sz="4" w:space="0" w:color="808080"/>
              <w:right w:val="single" w:sz="4" w:space="0" w:color="808080"/>
            </w:tcBorders>
            <w:shd w:val="clear" w:color="auto" w:fill="auto"/>
            <w:noWrap/>
            <w:vAlign w:val="bottom"/>
            <w:hideMark/>
          </w:tcPr>
          <w:p w14:paraId="594B6D61"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Dodavatel</w:t>
            </w:r>
          </w:p>
        </w:tc>
      </w:tr>
      <w:tr w:rsidR="00AE725A" w:rsidRPr="00AE725A" w14:paraId="37EB9A6C" w14:textId="77777777" w:rsidTr="00AE725A">
        <w:trPr>
          <w:trHeight w:val="300"/>
        </w:trPr>
        <w:tc>
          <w:tcPr>
            <w:tcW w:w="776" w:type="dxa"/>
            <w:tcBorders>
              <w:top w:val="nil"/>
              <w:left w:val="single" w:sz="4" w:space="0" w:color="808080"/>
              <w:bottom w:val="single" w:sz="4" w:space="0" w:color="808080"/>
              <w:right w:val="single" w:sz="4" w:space="0" w:color="808080"/>
            </w:tcBorders>
            <w:shd w:val="clear" w:color="auto" w:fill="auto"/>
            <w:noWrap/>
            <w:vAlign w:val="bottom"/>
            <w:hideMark/>
          </w:tcPr>
          <w:p w14:paraId="24F8CAD5" w14:textId="77777777" w:rsidR="00AE725A" w:rsidRPr="00AE725A" w:rsidRDefault="00AE725A" w:rsidP="00AE725A">
            <w:pPr>
              <w:spacing w:after="0"/>
              <w:jc w:val="center"/>
              <w:rPr>
                <w:rFonts w:ascii="Calibri" w:hAnsi="Calibri" w:cs="Calibri"/>
                <w:color w:val="000000"/>
                <w:szCs w:val="22"/>
                <w:lang w:eastAsia="cs-CZ"/>
              </w:rPr>
            </w:pPr>
            <w:r w:rsidRPr="00AE725A">
              <w:rPr>
                <w:rFonts w:ascii="Calibri" w:hAnsi="Calibri" w:cs="Calibri"/>
                <w:color w:val="000000"/>
                <w:szCs w:val="22"/>
                <w:lang w:eastAsia="cs-CZ"/>
              </w:rPr>
              <w:t>T2</w:t>
            </w:r>
          </w:p>
        </w:tc>
        <w:tc>
          <w:tcPr>
            <w:tcW w:w="6165" w:type="dxa"/>
            <w:tcBorders>
              <w:top w:val="nil"/>
              <w:left w:val="nil"/>
              <w:bottom w:val="single" w:sz="4" w:space="0" w:color="808080"/>
              <w:right w:val="single" w:sz="4" w:space="0" w:color="808080"/>
            </w:tcBorders>
            <w:shd w:val="clear" w:color="auto" w:fill="auto"/>
            <w:noWrap/>
            <w:vAlign w:val="bottom"/>
            <w:hideMark/>
          </w:tcPr>
          <w:p w14:paraId="778A2544"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Ověření kvality plnění (testování garantem)</w:t>
            </w:r>
          </w:p>
        </w:tc>
        <w:tc>
          <w:tcPr>
            <w:tcW w:w="1276" w:type="dxa"/>
            <w:tcBorders>
              <w:top w:val="nil"/>
              <w:left w:val="nil"/>
              <w:bottom w:val="single" w:sz="4" w:space="0" w:color="808080"/>
              <w:right w:val="single" w:sz="4" w:space="0" w:color="808080"/>
            </w:tcBorders>
            <w:shd w:val="clear" w:color="auto" w:fill="auto"/>
            <w:noWrap/>
            <w:vAlign w:val="bottom"/>
            <w:hideMark/>
          </w:tcPr>
          <w:p w14:paraId="09C4A462"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T1+10 dnů</w:t>
            </w:r>
          </w:p>
        </w:tc>
        <w:tc>
          <w:tcPr>
            <w:tcW w:w="1602" w:type="dxa"/>
            <w:tcBorders>
              <w:top w:val="nil"/>
              <w:left w:val="nil"/>
              <w:bottom w:val="single" w:sz="4" w:space="0" w:color="808080"/>
              <w:right w:val="single" w:sz="4" w:space="0" w:color="808080"/>
            </w:tcBorders>
            <w:shd w:val="clear" w:color="auto" w:fill="auto"/>
            <w:noWrap/>
            <w:vAlign w:val="bottom"/>
            <w:hideMark/>
          </w:tcPr>
          <w:p w14:paraId="57E2EEAF"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Odběratel</w:t>
            </w:r>
          </w:p>
        </w:tc>
      </w:tr>
      <w:tr w:rsidR="00AE725A" w:rsidRPr="00AE725A" w14:paraId="1E0D6EE8" w14:textId="77777777" w:rsidTr="00AE725A">
        <w:trPr>
          <w:trHeight w:val="300"/>
        </w:trPr>
        <w:tc>
          <w:tcPr>
            <w:tcW w:w="776" w:type="dxa"/>
            <w:tcBorders>
              <w:top w:val="nil"/>
              <w:left w:val="single" w:sz="4" w:space="0" w:color="808080"/>
              <w:bottom w:val="single" w:sz="4" w:space="0" w:color="808080"/>
              <w:right w:val="single" w:sz="4" w:space="0" w:color="808080"/>
            </w:tcBorders>
            <w:shd w:val="clear" w:color="auto" w:fill="auto"/>
            <w:noWrap/>
            <w:vAlign w:val="bottom"/>
            <w:hideMark/>
          </w:tcPr>
          <w:p w14:paraId="648FFBD2" w14:textId="77777777" w:rsidR="00AE725A" w:rsidRPr="00AE725A" w:rsidRDefault="00AE725A" w:rsidP="00AE725A">
            <w:pPr>
              <w:spacing w:after="0"/>
              <w:jc w:val="center"/>
              <w:rPr>
                <w:rFonts w:ascii="Calibri" w:hAnsi="Calibri" w:cs="Calibri"/>
                <w:color w:val="000000"/>
                <w:szCs w:val="22"/>
                <w:lang w:eastAsia="cs-CZ"/>
              </w:rPr>
            </w:pPr>
            <w:r w:rsidRPr="00AE725A">
              <w:rPr>
                <w:rFonts w:ascii="Calibri" w:hAnsi="Calibri" w:cs="Calibri"/>
                <w:color w:val="000000"/>
                <w:szCs w:val="22"/>
                <w:lang w:eastAsia="cs-CZ"/>
              </w:rPr>
              <w:t>T3</w:t>
            </w:r>
          </w:p>
        </w:tc>
        <w:tc>
          <w:tcPr>
            <w:tcW w:w="6165" w:type="dxa"/>
            <w:tcBorders>
              <w:top w:val="nil"/>
              <w:left w:val="nil"/>
              <w:bottom w:val="single" w:sz="4" w:space="0" w:color="808080"/>
              <w:right w:val="single" w:sz="4" w:space="0" w:color="808080"/>
            </w:tcBorders>
            <w:shd w:val="clear" w:color="auto" w:fill="auto"/>
            <w:noWrap/>
            <w:vAlign w:val="bottom"/>
            <w:hideMark/>
          </w:tcPr>
          <w:p w14:paraId="02BC9849" w14:textId="21F74892"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Vypořá</w:t>
            </w:r>
            <w:r w:rsidR="007C188F">
              <w:rPr>
                <w:rFonts w:ascii="Calibri" w:hAnsi="Calibri" w:cs="Calibri"/>
                <w:color w:val="000000"/>
                <w:szCs w:val="22"/>
                <w:lang w:eastAsia="cs-CZ"/>
              </w:rPr>
              <w:t>dání př. připomínek odběratele</w:t>
            </w:r>
          </w:p>
        </w:tc>
        <w:tc>
          <w:tcPr>
            <w:tcW w:w="1276" w:type="dxa"/>
            <w:tcBorders>
              <w:top w:val="nil"/>
              <w:left w:val="nil"/>
              <w:bottom w:val="single" w:sz="4" w:space="0" w:color="808080"/>
              <w:right w:val="single" w:sz="4" w:space="0" w:color="808080"/>
            </w:tcBorders>
            <w:shd w:val="clear" w:color="auto" w:fill="auto"/>
            <w:noWrap/>
            <w:vAlign w:val="bottom"/>
            <w:hideMark/>
          </w:tcPr>
          <w:p w14:paraId="182AD8B4"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T2+10 dnů</w:t>
            </w:r>
          </w:p>
        </w:tc>
        <w:tc>
          <w:tcPr>
            <w:tcW w:w="1602" w:type="dxa"/>
            <w:tcBorders>
              <w:top w:val="nil"/>
              <w:left w:val="nil"/>
              <w:bottom w:val="single" w:sz="4" w:space="0" w:color="808080"/>
              <w:right w:val="single" w:sz="4" w:space="0" w:color="808080"/>
            </w:tcBorders>
            <w:shd w:val="clear" w:color="auto" w:fill="auto"/>
            <w:noWrap/>
            <w:vAlign w:val="bottom"/>
            <w:hideMark/>
          </w:tcPr>
          <w:p w14:paraId="3EC81D00"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Dodavatel</w:t>
            </w:r>
          </w:p>
        </w:tc>
      </w:tr>
      <w:tr w:rsidR="00AE725A" w:rsidRPr="00AE725A" w14:paraId="51C86DFC" w14:textId="77777777" w:rsidTr="00DA3D58">
        <w:trPr>
          <w:trHeight w:val="300"/>
        </w:trPr>
        <w:tc>
          <w:tcPr>
            <w:tcW w:w="776" w:type="dxa"/>
            <w:tcBorders>
              <w:top w:val="nil"/>
              <w:left w:val="single" w:sz="4" w:space="0" w:color="808080"/>
              <w:bottom w:val="single" w:sz="4" w:space="0" w:color="808080"/>
              <w:right w:val="single" w:sz="4" w:space="0" w:color="808080"/>
            </w:tcBorders>
            <w:shd w:val="clear" w:color="auto" w:fill="auto"/>
            <w:noWrap/>
            <w:vAlign w:val="bottom"/>
            <w:hideMark/>
          </w:tcPr>
          <w:p w14:paraId="04646EF6" w14:textId="77777777" w:rsidR="00AE725A" w:rsidRPr="00AE725A" w:rsidRDefault="00AE725A" w:rsidP="00AE725A">
            <w:pPr>
              <w:spacing w:after="0"/>
              <w:jc w:val="center"/>
              <w:rPr>
                <w:rFonts w:ascii="Calibri" w:hAnsi="Calibri" w:cs="Calibri"/>
                <w:color w:val="000000"/>
                <w:szCs w:val="22"/>
                <w:lang w:eastAsia="cs-CZ"/>
              </w:rPr>
            </w:pPr>
            <w:r w:rsidRPr="00AE725A">
              <w:rPr>
                <w:rFonts w:ascii="Calibri" w:hAnsi="Calibri" w:cs="Calibri"/>
                <w:color w:val="000000"/>
                <w:szCs w:val="22"/>
                <w:lang w:eastAsia="cs-CZ"/>
              </w:rPr>
              <w:t>T4</w:t>
            </w:r>
          </w:p>
        </w:tc>
        <w:tc>
          <w:tcPr>
            <w:tcW w:w="6165" w:type="dxa"/>
            <w:tcBorders>
              <w:top w:val="nil"/>
              <w:left w:val="nil"/>
              <w:bottom w:val="single" w:sz="4" w:space="0" w:color="808080"/>
              <w:right w:val="single" w:sz="4" w:space="0" w:color="808080"/>
            </w:tcBorders>
            <w:shd w:val="clear" w:color="auto" w:fill="auto"/>
            <w:noWrap/>
            <w:vAlign w:val="bottom"/>
            <w:hideMark/>
          </w:tcPr>
          <w:p w14:paraId="1C017B15"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Případný retest, akceptace, rozhodnutí o termínu RTP</w:t>
            </w:r>
          </w:p>
        </w:tc>
        <w:tc>
          <w:tcPr>
            <w:tcW w:w="1276" w:type="dxa"/>
            <w:tcBorders>
              <w:top w:val="nil"/>
              <w:left w:val="nil"/>
              <w:bottom w:val="single" w:sz="4" w:space="0" w:color="808080"/>
              <w:right w:val="single" w:sz="4" w:space="0" w:color="808080"/>
            </w:tcBorders>
            <w:shd w:val="clear" w:color="auto" w:fill="auto"/>
            <w:noWrap/>
            <w:vAlign w:val="bottom"/>
            <w:hideMark/>
          </w:tcPr>
          <w:p w14:paraId="7FDB9271"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T3+10 dnů</w:t>
            </w:r>
          </w:p>
        </w:tc>
        <w:tc>
          <w:tcPr>
            <w:tcW w:w="1602" w:type="dxa"/>
            <w:tcBorders>
              <w:top w:val="nil"/>
              <w:left w:val="nil"/>
              <w:bottom w:val="single" w:sz="4" w:space="0" w:color="808080"/>
              <w:right w:val="single" w:sz="4" w:space="0" w:color="808080"/>
            </w:tcBorders>
            <w:shd w:val="clear" w:color="auto" w:fill="auto"/>
            <w:noWrap/>
            <w:vAlign w:val="bottom"/>
            <w:hideMark/>
          </w:tcPr>
          <w:p w14:paraId="258DF3A3"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Odběratel</w:t>
            </w:r>
          </w:p>
        </w:tc>
      </w:tr>
      <w:tr w:rsidR="00AE725A" w:rsidRPr="00AE725A" w14:paraId="6CE5FB02" w14:textId="77777777" w:rsidTr="00DA3D58">
        <w:trPr>
          <w:trHeight w:val="300"/>
        </w:trPr>
        <w:tc>
          <w:tcPr>
            <w:tcW w:w="776" w:type="dxa"/>
            <w:tcBorders>
              <w:top w:val="nil"/>
              <w:left w:val="single" w:sz="4" w:space="0" w:color="808080"/>
              <w:bottom w:val="single" w:sz="4" w:space="0" w:color="808080"/>
              <w:right w:val="single" w:sz="4" w:space="0" w:color="808080"/>
            </w:tcBorders>
            <w:shd w:val="clear" w:color="auto" w:fill="auto"/>
            <w:noWrap/>
            <w:vAlign w:val="bottom"/>
            <w:hideMark/>
          </w:tcPr>
          <w:p w14:paraId="1130381D" w14:textId="77777777" w:rsidR="00AE725A" w:rsidRPr="00AE725A" w:rsidRDefault="00AE725A" w:rsidP="00AE725A">
            <w:pPr>
              <w:spacing w:after="0"/>
              <w:jc w:val="center"/>
              <w:rPr>
                <w:rFonts w:ascii="Calibri" w:hAnsi="Calibri" w:cs="Calibri"/>
                <w:color w:val="000000"/>
                <w:szCs w:val="22"/>
                <w:lang w:eastAsia="cs-CZ"/>
              </w:rPr>
            </w:pPr>
            <w:r w:rsidRPr="00AE725A">
              <w:rPr>
                <w:rFonts w:ascii="Calibri" w:hAnsi="Calibri" w:cs="Calibri"/>
                <w:color w:val="000000"/>
                <w:szCs w:val="22"/>
                <w:lang w:eastAsia="cs-CZ"/>
              </w:rPr>
              <w:t>T5</w:t>
            </w:r>
          </w:p>
        </w:tc>
        <w:tc>
          <w:tcPr>
            <w:tcW w:w="6165" w:type="dxa"/>
            <w:tcBorders>
              <w:top w:val="nil"/>
              <w:left w:val="nil"/>
              <w:bottom w:val="single" w:sz="4" w:space="0" w:color="808080"/>
              <w:right w:val="single" w:sz="4" w:space="0" w:color="808080"/>
            </w:tcBorders>
            <w:shd w:val="clear" w:color="auto" w:fill="auto"/>
            <w:noWrap/>
            <w:vAlign w:val="bottom"/>
            <w:hideMark/>
          </w:tcPr>
          <w:p w14:paraId="01E562AB"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RTP</w:t>
            </w:r>
          </w:p>
        </w:tc>
        <w:tc>
          <w:tcPr>
            <w:tcW w:w="1276" w:type="dxa"/>
            <w:tcBorders>
              <w:top w:val="nil"/>
              <w:left w:val="nil"/>
              <w:bottom w:val="single" w:sz="4" w:space="0" w:color="808080"/>
              <w:right w:val="single" w:sz="4" w:space="0" w:color="808080"/>
            </w:tcBorders>
            <w:shd w:val="clear" w:color="auto" w:fill="auto"/>
            <w:noWrap/>
            <w:vAlign w:val="bottom"/>
            <w:hideMark/>
          </w:tcPr>
          <w:p w14:paraId="5806DB17"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 </w:t>
            </w:r>
          </w:p>
        </w:tc>
        <w:tc>
          <w:tcPr>
            <w:tcW w:w="1602" w:type="dxa"/>
            <w:tcBorders>
              <w:top w:val="single" w:sz="4" w:space="0" w:color="808080"/>
              <w:left w:val="nil"/>
              <w:bottom w:val="single" w:sz="4" w:space="0" w:color="auto"/>
              <w:right w:val="single" w:sz="4" w:space="0" w:color="808080"/>
            </w:tcBorders>
            <w:shd w:val="clear" w:color="auto" w:fill="auto"/>
            <w:noWrap/>
            <w:vAlign w:val="bottom"/>
            <w:hideMark/>
          </w:tcPr>
          <w:p w14:paraId="1A0FD834" w14:textId="77777777" w:rsidR="00AE725A" w:rsidRPr="00AE725A" w:rsidRDefault="00AE725A" w:rsidP="00AE725A">
            <w:pPr>
              <w:spacing w:after="0"/>
              <w:rPr>
                <w:rFonts w:ascii="Calibri" w:hAnsi="Calibri" w:cs="Calibri"/>
                <w:color w:val="000000"/>
                <w:szCs w:val="22"/>
                <w:lang w:eastAsia="cs-CZ"/>
              </w:rPr>
            </w:pPr>
            <w:r w:rsidRPr="00AE725A">
              <w:rPr>
                <w:rFonts w:ascii="Calibri" w:hAnsi="Calibri" w:cs="Calibri"/>
                <w:color w:val="000000"/>
                <w:szCs w:val="22"/>
                <w:lang w:eastAsia="cs-CZ"/>
              </w:rPr>
              <w:t>Dodavatel</w:t>
            </w:r>
          </w:p>
        </w:tc>
      </w:tr>
    </w:tbl>
    <w:p w14:paraId="2EBE06F2" w14:textId="0E90F627" w:rsidR="00AE725A" w:rsidRDefault="00AE725A" w:rsidP="00AE725A">
      <w:pPr>
        <w:rPr>
          <w:sz w:val="18"/>
          <w:szCs w:val="18"/>
        </w:rPr>
      </w:pPr>
      <w:r w:rsidRPr="008B4D68">
        <w:rPr>
          <w:sz w:val="18"/>
          <w:szCs w:val="18"/>
        </w:rPr>
        <w:t>Harmonogram nezohledňuje realizaci případných dodatečných požadavků (DoPZ), které je možné realizovat po ukončení původního, objednaného rozsahu plnění.</w:t>
      </w:r>
    </w:p>
    <w:p w14:paraId="14001B5B" w14:textId="727D7D18" w:rsidR="003D2FCA" w:rsidRDefault="003D2FCA" w:rsidP="00AE725A">
      <w:pPr>
        <w:rPr>
          <w:sz w:val="18"/>
          <w:szCs w:val="18"/>
        </w:rPr>
      </w:pPr>
      <w:r w:rsidRPr="003D2FCA">
        <w:rPr>
          <w:sz w:val="18"/>
          <w:szCs w:val="18"/>
        </w:rPr>
        <w:t xml:space="preserve">S výjimkou </w:t>
      </w:r>
      <w:r w:rsidR="00E12FC0">
        <w:rPr>
          <w:sz w:val="18"/>
          <w:szCs w:val="18"/>
        </w:rPr>
        <w:t>realizace části</w:t>
      </w:r>
      <w:r w:rsidRPr="003D2FCA">
        <w:rPr>
          <w:sz w:val="18"/>
          <w:szCs w:val="18"/>
        </w:rPr>
        <w:t xml:space="preserve"> „Implementace + RTT“ </w:t>
      </w:r>
      <w:r w:rsidR="00E12FC0">
        <w:rPr>
          <w:sz w:val="18"/>
          <w:szCs w:val="18"/>
        </w:rPr>
        <w:t xml:space="preserve">(termín nelze zkrátit) </w:t>
      </w:r>
      <w:r w:rsidRPr="003D2FCA">
        <w:rPr>
          <w:sz w:val="18"/>
          <w:szCs w:val="18"/>
        </w:rPr>
        <w:t xml:space="preserve">lze </w:t>
      </w:r>
      <w:r>
        <w:rPr>
          <w:sz w:val="18"/>
          <w:szCs w:val="18"/>
        </w:rPr>
        <w:t>u ostatních činností</w:t>
      </w:r>
      <w:r w:rsidRPr="003D2FCA">
        <w:rPr>
          <w:sz w:val="18"/>
          <w:szCs w:val="18"/>
        </w:rPr>
        <w:t xml:space="preserve"> dobu trvání zkrátit nebo realizaci oddálit</w:t>
      </w:r>
      <w:r w:rsidR="00E12FC0">
        <w:rPr>
          <w:sz w:val="18"/>
          <w:szCs w:val="18"/>
        </w:rPr>
        <w:t xml:space="preserve"> (v rámci harmonogramu RfC či prodloužením objednávky)</w:t>
      </w:r>
      <w:r w:rsidRPr="003D2FCA">
        <w:rPr>
          <w:sz w:val="18"/>
          <w:szCs w:val="18"/>
        </w:rPr>
        <w:t>, bude-li to dohodnuto na projektové úrovni</w:t>
      </w:r>
      <w:r w:rsidR="00E12FC0">
        <w:rPr>
          <w:sz w:val="18"/>
          <w:szCs w:val="18"/>
        </w:rPr>
        <w:t>, resp. budou</w:t>
      </w:r>
      <w:r w:rsidR="002873C9">
        <w:rPr>
          <w:sz w:val="18"/>
          <w:szCs w:val="18"/>
        </w:rPr>
        <w:t>-li</w:t>
      </w:r>
      <w:r w:rsidR="00E12FC0">
        <w:rPr>
          <w:sz w:val="18"/>
          <w:szCs w:val="18"/>
        </w:rPr>
        <w:t xml:space="preserve"> činnosti realizovány v kratších či delších časech, než je naplánováno</w:t>
      </w:r>
      <w:r w:rsidRPr="003D2FCA">
        <w:rPr>
          <w:sz w:val="18"/>
          <w:szCs w:val="18"/>
        </w:rPr>
        <w:t>. Důvodem může být např. upřednostnění realizace jiných požadavků, objednaných po tomto RFC (z důvodu oddálení termínu RTT). Důvodem zkrácení doby trvání jedn. činností a RTT může být rychlejší plnění součinnosti.</w:t>
      </w:r>
    </w:p>
    <w:p w14:paraId="3E79FCA2" w14:textId="77777777" w:rsidR="003D2FCA" w:rsidRPr="008B4D68" w:rsidRDefault="003D2FCA" w:rsidP="00AE725A">
      <w:pPr>
        <w:rPr>
          <w:sz w:val="18"/>
          <w:szCs w:val="18"/>
        </w:rPr>
      </w:pPr>
    </w:p>
    <w:p w14:paraId="12932F93" w14:textId="77777777" w:rsidR="0000551E" w:rsidRPr="0003534C" w:rsidRDefault="0000551E" w:rsidP="00B77F6F">
      <w:pPr>
        <w:pStyle w:val="Nadpis1"/>
        <w:numPr>
          <w:ilvl w:val="0"/>
          <w:numId w:val="40"/>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7EEC3EC4" w14:textId="77777777" w:rsidTr="0093209C">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93209C">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DA3D58" w:rsidRPr="00F23D33" w14:paraId="56214057" w14:textId="77777777" w:rsidTr="0093209C">
        <w:trPr>
          <w:trHeight w:val="397"/>
        </w:trPr>
        <w:tc>
          <w:tcPr>
            <w:tcW w:w="1701" w:type="dxa"/>
            <w:tcBorders>
              <w:top w:val="dotted" w:sz="4" w:space="0" w:color="auto"/>
              <w:left w:val="dotted" w:sz="4" w:space="0" w:color="auto"/>
            </w:tcBorders>
          </w:tcPr>
          <w:p w14:paraId="4178D39A" w14:textId="7382E4EF" w:rsidR="00DA3D58" w:rsidRPr="00F23D33" w:rsidRDefault="00DA3D58" w:rsidP="00DA3D58">
            <w:pPr>
              <w:pStyle w:val="Tabulka"/>
              <w:rPr>
                <w:szCs w:val="22"/>
              </w:rPr>
            </w:pPr>
          </w:p>
        </w:tc>
        <w:tc>
          <w:tcPr>
            <w:tcW w:w="3544" w:type="dxa"/>
            <w:tcBorders>
              <w:top w:val="dotted" w:sz="4" w:space="0" w:color="auto"/>
              <w:left w:val="dotted" w:sz="4" w:space="0" w:color="auto"/>
            </w:tcBorders>
          </w:tcPr>
          <w:p w14:paraId="535A9755" w14:textId="4C1746AD" w:rsidR="00DA3D58" w:rsidRPr="00F23D33" w:rsidRDefault="00DA3D58" w:rsidP="00DA3D58">
            <w:pPr>
              <w:pStyle w:val="Tabulka"/>
              <w:rPr>
                <w:szCs w:val="22"/>
              </w:rPr>
            </w:pPr>
            <w:r w:rsidRPr="00277B40">
              <w:rPr>
                <w:szCs w:val="22"/>
              </w:rPr>
              <w:t>Viz cenová nabídka v příloze č.01</w:t>
            </w:r>
          </w:p>
        </w:tc>
        <w:tc>
          <w:tcPr>
            <w:tcW w:w="1276" w:type="dxa"/>
            <w:tcBorders>
              <w:top w:val="dotted" w:sz="4" w:space="0" w:color="auto"/>
            </w:tcBorders>
          </w:tcPr>
          <w:p w14:paraId="556C704B" w14:textId="0A70BCE1" w:rsidR="00DA3D58" w:rsidRPr="00F23D33" w:rsidRDefault="00DA3D58" w:rsidP="00DA3D58">
            <w:pPr>
              <w:pStyle w:val="Tabulka"/>
              <w:jc w:val="center"/>
              <w:rPr>
                <w:szCs w:val="22"/>
              </w:rPr>
            </w:pPr>
            <w:r>
              <w:rPr>
                <w:szCs w:val="22"/>
              </w:rPr>
              <w:t>15,25</w:t>
            </w:r>
          </w:p>
        </w:tc>
        <w:tc>
          <w:tcPr>
            <w:tcW w:w="1559" w:type="dxa"/>
            <w:tcBorders>
              <w:top w:val="dotted" w:sz="4" w:space="0" w:color="auto"/>
            </w:tcBorders>
          </w:tcPr>
          <w:p w14:paraId="3C1CD3F9" w14:textId="7D00B3CB" w:rsidR="00DA3D58" w:rsidRPr="00F23D33" w:rsidRDefault="00DA3D58" w:rsidP="00DA3D58">
            <w:pPr>
              <w:pStyle w:val="Tabulka"/>
              <w:jc w:val="right"/>
              <w:rPr>
                <w:szCs w:val="22"/>
              </w:rPr>
            </w:pPr>
            <w:r w:rsidRPr="00D046E7">
              <w:t xml:space="preserve"> 149 129,75  </w:t>
            </w:r>
          </w:p>
        </w:tc>
        <w:tc>
          <w:tcPr>
            <w:tcW w:w="1699" w:type="dxa"/>
            <w:tcBorders>
              <w:top w:val="dotted" w:sz="4" w:space="0" w:color="auto"/>
            </w:tcBorders>
          </w:tcPr>
          <w:p w14:paraId="38FCD26C" w14:textId="5E554A12" w:rsidR="00DA3D58" w:rsidRPr="00F23D33" w:rsidRDefault="00DA3D58" w:rsidP="00DA3D58">
            <w:pPr>
              <w:pStyle w:val="Tabulka"/>
              <w:jc w:val="right"/>
              <w:rPr>
                <w:szCs w:val="22"/>
              </w:rPr>
            </w:pPr>
            <w:r w:rsidRPr="00D046E7">
              <w:t>180 447,00</w:t>
            </w:r>
          </w:p>
        </w:tc>
      </w:tr>
      <w:tr w:rsidR="00DA3D58" w:rsidRPr="00F23D33" w14:paraId="29447AFC" w14:textId="77777777" w:rsidTr="00DA3D58">
        <w:trPr>
          <w:trHeight w:val="189"/>
        </w:trPr>
        <w:tc>
          <w:tcPr>
            <w:tcW w:w="5245" w:type="dxa"/>
            <w:gridSpan w:val="2"/>
            <w:tcBorders>
              <w:left w:val="dotted" w:sz="4" w:space="0" w:color="auto"/>
              <w:bottom w:val="dotted" w:sz="4" w:space="0" w:color="auto"/>
            </w:tcBorders>
          </w:tcPr>
          <w:p w14:paraId="54AE31E8" w14:textId="77777777" w:rsidR="00DA3D58" w:rsidRPr="00CB1115" w:rsidRDefault="00DA3D58" w:rsidP="00DA3D58">
            <w:pPr>
              <w:pStyle w:val="Tabulka"/>
              <w:rPr>
                <w:b/>
                <w:szCs w:val="22"/>
              </w:rPr>
            </w:pPr>
            <w:r w:rsidRPr="00CB1115">
              <w:rPr>
                <w:b/>
                <w:szCs w:val="22"/>
              </w:rPr>
              <w:t>Celkem:</w:t>
            </w:r>
          </w:p>
        </w:tc>
        <w:tc>
          <w:tcPr>
            <w:tcW w:w="1276" w:type="dxa"/>
            <w:tcBorders>
              <w:bottom w:val="dotted" w:sz="4" w:space="0" w:color="auto"/>
            </w:tcBorders>
          </w:tcPr>
          <w:p w14:paraId="39BD6520" w14:textId="22AA8EC0" w:rsidR="00DA3D58" w:rsidRPr="0093209C" w:rsidRDefault="00DA3D58" w:rsidP="00DA3D58">
            <w:pPr>
              <w:pStyle w:val="Tabulka"/>
              <w:jc w:val="center"/>
              <w:rPr>
                <w:b/>
                <w:szCs w:val="22"/>
              </w:rPr>
            </w:pPr>
            <w:r>
              <w:rPr>
                <w:b/>
                <w:szCs w:val="22"/>
              </w:rPr>
              <w:t>15,25</w:t>
            </w:r>
          </w:p>
        </w:tc>
        <w:tc>
          <w:tcPr>
            <w:tcW w:w="1559" w:type="dxa"/>
            <w:tcBorders>
              <w:bottom w:val="dotted" w:sz="4" w:space="0" w:color="auto"/>
            </w:tcBorders>
          </w:tcPr>
          <w:p w14:paraId="31DD6048" w14:textId="26080A26" w:rsidR="00DA3D58" w:rsidRPr="00DA3D58" w:rsidRDefault="00DA3D58" w:rsidP="00DA3D58">
            <w:pPr>
              <w:pStyle w:val="Tabulka"/>
              <w:jc w:val="right"/>
              <w:rPr>
                <w:b/>
                <w:szCs w:val="22"/>
              </w:rPr>
            </w:pPr>
            <w:r w:rsidRPr="00DA3D58">
              <w:rPr>
                <w:b/>
              </w:rPr>
              <w:t xml:space="preserve"> 149 129,75  </w:t>
            </w:r>
          </w:p>
        </w:tc>
        <w:tc>
          <w:tcPr>
            <w:tcW w:w="1699" w:type="dxa"/>
            <w:tcBorders>
              <w:bottom w:val="dotted" w:sz="4" w:space="0" w:color="auto"/>
            </w:tcBorders>
          </w:tcPr>
          <w:p w14:paraId="14C373F7" w14:textId="1D7A1778" w:rsidR="00DA3D58" w:rsidRPr="00DA3D58" w:rsidRDefault="00DA3D58" w:rsidP="00DA3D58">
            <w:pPr>
              <w:pStyle w:val="Tabulka"/>
              <w:jc w:val="right"/>
              <w:rPr>
                <w:b/>
                <w:szCs w:val="22"/>
              </w:rPr>
            </w:pPr>
            <w:r w:rsidRPr="00DA3D58">
              <w:rPr>
                <w:b/>
              </w:rPr>
              <w:t>180 447,00</w:t>
            </w:r>
          </w:p>
        </w:tc>
      </w:tr>
    </w:tbl>
    <w:p w14:paraId="432EEE7D" w14:textId="77777777" w:rsidR="0000551E" w:rsidRPr="00F23D33" w:rsidRDefault="0000551E" w:rsidP="00EC6856">
      <w:pPr>
        <w:spacing w:after="0"/>
        <w:rPr>
          <w:rFonts w:cs="Arial"/>
          <w:sz w:val="8"/>
          <w:szCs w:val="8"/>
        </w:rPr>
      </w:pPr>
    </w:p>
    <w:p w14:paraId="7A7FFC2F" w14:textId="4E3119A0" w:rsidR="0000551E"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B77F6F">
      <w:pPr>
        <w:pStyle w:val="Nadpis1"/>
        <w:numPr>
          <w:ilvl w:val="0"/>
          <w:numId w:val="40"/>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28EEEDBF" w:rsidR="0000551E" w:rsidRPr="006B6D98" w:rsidRDefault="0000551E" w:rsidP="006B6D98">
            <w:pPr>
              <w:spacing w:after="0"/>
              <w:rPr>
                <w:rFonts w:cs="Arial"/>
                <w:bCs/>
                <w:color w:val="000000"/>
                <w:szCs w:val="22"/>
                <w:lang w:eastAsia="cs-CZ"/>
              </w:rPr>
            </w:pPr>
            <w:r w:rsidRPr="006C3557">
              <w:rPr>
                <w:rFonts w:cs="Arial"/>
                <w:b/>
                <w:bCs/>
                <w:color w:val="000000"/>
                <w:szCs w:val="22"/>
                <w:lang w:eastAsia="cs-CZ"/>
              </w:rPr>
              <w:t xml:space="preserve">Formát </w:t>
            </w:r>
            <w:r w:rsidR="006B6D98">
              <w:rPr>
                <w:rFonts w:cs="Arial"/>
                <w:b/>
                <w:bCs/>
                <w:color w:val="000000"/>
                <w:szCs w:val="22"/>
                <w:lang w:eastAsia="cs-CZ"/>
              </w:rPr>
              <w:t xml:space="preserve">  </w:t>
            </w:r>
            <w:r w:rsidRPr="006B6D98">
              <w:rPr>
                <w:rFonts w:cs="Arial"/>
                <w:bCs/>
                <w:color w:val="000000"/>
                <w:sz w:val="18"/>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5DC7B7CF" w:rsidR="0000551E" w:rsidRPr="006C3557" w:rsidRDefault="006B6D98"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1EF95E82" w:rsidR="0000551E" w:rsidRPr="006C3557" w:rsidRDefault="006B6D98"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20A73760" w:rsidR="0000551E" w:rsidRPr="006C3557" w:rsidRDefault="006B6D98"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97E54AE" w14:textId="77777777" w:rsidR="0000551E" w:rsidRPr="0003534C" w:rsidRDefault="0000551E" w:rsidP="00B77F6F">
      <w:pPr>
        <w:pStyle w:val="Nadpis1"/>
        <w:numPr>
          <w:ilvl w:val="0"/>
          <w:numId w:val="40"/>
        </w:numPr>
        <w:tabs>
          <w:tab w:val="clear" w:pos="540"/>
        </w:tabs>
        <w:ind w:left="284" w:hanging="284"/>
        <w:rPr>
          <w:rFonts w:cs="Arial"/>
          <w:sz w:val="22"/>
          <w:szCs w:val="22"/>
        </w:rPr>
      </w:pPr>
      <w:r w:rsidRPr="0003534C">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3827"/>
      </w:tblGrid>
      <w:tr w:rsidR="00F106EE" w:rsidRPr="006C3557" w14:paraId="3962AB33" w14:textId="77777777" w:rsidTr="00F40DFB">
        <w:trPr>
          <w:trHeight w:val="704"/>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F106EE" w:rsidRPr="00765184" w:rsidRDefault="00F106E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14:paraId="1F592227" w14:textId="3BF41056" w:rsidR="00F106EE" w:rsidRPr="006C3557" w:rsidRDefault="00F106E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3827" w:type="dxa"/>
            <w:tcBorders>
              <w:top w:val="single" w:sz="8" w:space="0" w:color="auto"/>
              <w:left w:val="single" w:sz="8" w:space="0" w:color="auto"/>
              <w:bottom w:val="single" w:sz="8" w:space="0" w:color="auto"/>
              <w:right w:val="single" w:sz="8" w:space="0" w:color="auto"/>
            </w:tcBorders>
            <w:vAlign w:val="center"/>
          </w:tcPr>
          <w:p w14:paraId="397FF84D" w14:textId="322D8FCF" w:rsidR="00F106EE" w:rsidRPr="006C3557" w:rsidRDefault="00F106EE" w:rsidP="00337DDA">
            <w:pPr>
              <w:spacing w:after="0"/>
              <w:rPr>
                <w:rFonts w:cs="Arial"/>
                <w:b/>
                <w:bCs/>
                <w:color w:val="000000"/>
                <w:szCs w:val="22"/>
                <w:lang w:eastAsia="cs-CZ"/>
              </w:rPr>
            </w:pPr>
            <w:r>
              <w:rPr>
                <w:rFonts w:cs="Arial"/>
                <w:b/>
                <w:bCs/>
                <w:color w:val="000000"/>
                <w:szCs w:val="22"/>
                <w:lang w:eastAsia="cs-CZ"/>
              </w:rPr>
              <w:t>Datum a podpis</w:t>
            </w:r>
          </w:p>
        </w:tc>
      </w:tr>
      <w:tr w:rsidR="00F106EE" w:rsidRPr="006C3557" w14:paraId="584FAF67" w14:textId="77777777" w:rsidTr="008B4D68">
        <w:trPr>
          <w:trHeight w:val="1128"/>
        </w:trPr>
        <w:tc>
          <w:tcPr>
            <w:tcW w:w="2693" w:type="dxa"/>
            <w:shd w:val="clear" w:color="auto" w:fill="auto"/>
            <w:noWrap/>
            <w:vAlign w:val="center"/>
          </w:tcPr>
          <w:p w14:paraId="194EA277" w14:textId="6701DDE4" w:rsidR="00F106EE" w:rsidRPr="006C3557" w:rsidRDefault="00F106EE" w:rsidP="00337DDA">
            <w:pPr>
              <w:spacing w:after="0"/>
              <w:rPr>
                <w:rFonts w:cs="Arial"/>
                <w:color w:val="000000"/>
                <w:szCs w:val="22"/>
                <w:lang w:eastAsia="cs-CZ"/>
              </w:rPr>
            </w:pPr>
            <w:r>
              <w:rPr>
                <w:rFonts w:cs="Arial"/>
                <w:color w:val="000000"/>
                <w:szCs w:val="22"/>
                <w:lang w:eastAsia="cs-CZ"/>
              </w:rPr>
              <w:t>O2 IT Services s.r.o.</w:t>
            </w:r>
          </w:p>
        </w:tc>
        <w:tc>
          <w:tcPr>
            <w:tcW w:w="3194" w:type="dxa"/>
            <w:vAlign w:val="center"/>
          </w:tcPr>
          <w:p w14:paraId="78BB6806" w14:textId="49CDA06B" w:rsidR="00F106EE" w:rsidRPr="006C3557" w:rsidRDefault="007F0CC4" w:rsidP="00337DDA">
            <w:pPr>
              <w:spacing w:after="0"/>
              <w:rPr>
                <w:rFonts w:cs="Arial"/>
                <w:color w:val="000000"/>
                <w:szCs w:val="22"/>
                <w:lang w:eastAsia="cs-CZ"/>
              </w:rPr>
            </w:pPr>
            <w:r>
              <w:rPr>
                <w:rFonts w:cs="Arial"/>
                <w:color w:val="000000"/>
                <w:szCs w:val="22"/>
                <w:lang w:eastAsia="cs-CZ"/>
              </w:rPr>
              <w:t>XXX</w:t>
            </w:r>
          </w:p>
        </w:tc>
        <w:tc>
          <w:tcPr>
            <w:tcW w:w="3827" w:type="dxa"/>
            <w:vAlign w:val="center"/>
          </w:tcPr>
          <w:p w14:paraId="4892A23E" w14:textId="77777777" w:rsidR="00F106EE" w:rsidRPr="006C3557" w:rsidRDefault="00F106EE" w:rsidP="00337DDA">
            <w:pPr>
              <w:spacing w:after="0"/>
              <w:rPr>
                <w:rFonts w:cs="Arial"/>
                <w:color w:val="000000"/>
                <w:szCs w:val="22"/>
                <w:lang w:eastAsia="cs-CZ"/>
              </w:rPr>
            </w:pPr>
          </w:p>
        </w:tc>
      </w:tr>
    </w:tbl>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2"/>
          <w:pgSz w:w="11906" w:h="16838" w:code="9"/>
          <w:pgMar w:top="1560" w:right="1418" w:bottom="1134" w:left="992" w:header="567" w:footer="567" w:gutter="0"/>
          <w:pgNumType w:start="1"/>
          <w:cols w:space="708"/>
          <w:docGrid w:linePitch="360"/>
        </w:sectPr>
      </w:pPr>
    </w:p>
    <w:p w14:paraId="6FF20C0E" w14:textId="29D53838"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773D5A" w:rsidRPr="00773D5A">
        <w:rPr>
          <w:rFonts w:cs="Arial"/>
          <w:b/>
          <w:caps/>
          <w:szCs w:val="22"/>
        </w:rPr>
        <w:t>Z30910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47154277" w14:textId="43D5DF4C" w:rsidR="004B36F6" w:rsidRPr="006C3557" w:rsidRDefault="00CD4D4E" w:rsidP="00415962">
            <w:pPr>
              <w:pStyle w:val="Tabulka"/>
              <w:rPr>
                <w:szCs w:val="22"/>
              </w:rPr>
            </w:pPr>
            <w:r>
              <w:rPr>
                <w:szCs w:val="22"/>
              </w:rPr>
              <w:t>023</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570AD5">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86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4049"/>
      </w:tblGrid>
      <w:tr w:rsidR="00721187" w:rsidRPr="00F632B1" w14:paraId="5020363C" w14:textId="77777777" w:rsidTr="00B725C6">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404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B725C6">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570AD5">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1322E7C1" w:rsidR="0000551E" w:rsidRDefault="00F106EE" w:rsidP="004C756F">
      <w:r>
        <w:t xml:space="preserve">V souladu s podmínkami smlouvy č. </w:t>
      </w:r>
      <w:r w:rsidRPr="006B6D98">
        <w:t>679-2019-11150</w:t>
      </w:r>
      <w:r>
        <w:t>.</w:t>
      </w:r>
    </w:p>
    <w:p w14:paraId="2C13EAC9" w14:textId="77777777" w:rsidR="00F106EE" w:rsidRDefault="00F106EE" w:rsidP="004C756F"/>
    <w:p w14:paraId="6D626EEF" w14:textId="77777777" w:rsidR="0000551E" w:rsidRPr="006C3557"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14"/>
        <w:gridCol w:w="6237"/>
        <w:gridCol w:w="2410"/>
      </w:tblGrid>
      <w:tr w:rsidR="0000551E" w:rsidRPr="006C3557" w14:paraId="0508E9E5" w14:textId="77777777" w:rsidTr="00B725C6">
        <w:trPr>
          <w:trHeight w:val="300"/>
        </w:trPr>
        <w:tc>
          <w:tcPr>
            <w:tcW w:w="12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6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7C188F" w:rsidRPr="006C3557" w14:paraId="550DBBD2" w14:textId="77777777" w:rsidTr="00B725C6">
        <w:trPr>
          <w:trHeight w:val="284"/>
        </w:trPr>
        <w:tc>
          <w:tcPr>
            <w:tcW w:w="1214" w:type="dxa"/>
            <w:tcBorders>
              <w:right w:val="dotted" w:sz="4" w:space="0" w:color="auto"/>
            </w:tcBorders>
            <w:shd w:val="clear" w:color="auto" w:fill="auto"/>
            <w:noWrap/>
            <w:vAlign w:val="center"/>
          </w:tcPr>
          <w:p w14:paraId="4201A938" w14:textId="2E5017E5" w:rsidR="007C188F" w:rsidRPr="006C3557" w:rsidRDefault="007C188F" w:rsidP="00B725C6">
            <w:pPr>
              <w:spacing w:after="0"/>
              <w:rPr>
                <w:rFonts w:cs="Arial"/>
                <w:color w:val="000000"/>
                <w:szCs w:val="22"/>
                <w:lang w:eastAsia="cs-CZ"/>
              </w:rPr>
            </w:pPr>
            <w:r w:rsidRPr="007C188F">
              <w:rPr>
                <w:rFonts w:cs="Arial"/>
                <w:color w:val="000000"/>
                <w:szCs w:val="22"/>
                <w:lang w:eastAsia="cs-CZ"/>
              </w:rPr>
              <w:t>11171</w:t>
            </w:r>
          </w:p>
        </w:tc>
        <w:tc>
          <w:tcPr>
            <w:tcW w:w="6237" w:type="dxa"/>
            <w:tcBorders>
              <w:left w:val="dotted" w:sz="4" w:space="0" w:color="auto"/>
              <w:right w:val="dotted" w:sz="4" w:space="0" w:color="auto"/>
            </w:tcBorders>
            <w:shd w:val="clear" w:color="auto" w:fill="auto"/>
            <w:noWrap/>
            <w:vAlign w:val="bottom"/>
          </w:tcPr>
          <w:p w14:paraId="54C5A5F1" w14:textId="1204A097" w:rsidR="007C188F" w:rsidRPr="006C3557" w:rsidRDefault="007C188F" w:rsidP="00337DDA">
            <w:pPr>
              <w:spacing w:after="0"/>
              <w:rPr>
                <w:rFonts w:cs="Arial"/>
                <w:color w:val="000000"/>
                <w:szCs w:val="22"/>
                <w:lang w:eastAsia="cs-CZ"/>
              </w:rPr>
            </w:pPr>
            <w:r w:rsidRPr="00AE725A">
              <w:rPr>
                <w:rFonts w:cs="Arial"/>
                <w:color w:val="000000"/>
                <w:szCs w:val="22"/>
                <w:lang w:eastAsia="cs-CZ"/>
              </w:rPr>
              <w:t xml:space="preserve">Ověření kvality plnění </w:t>
            </w:r>
            <w:r>
              <w:rPr>
                <w:rFonts w:cs="Arial"/>
                <w:color w:val="000000"/>
                <w:szCs w:val="22"/>
                <w:lang w:eastAsia="cs-CZ"/>
              </w:rPr>
              <w:t>v testovacím prostředí (soulad se schválenou Specifikaci)</w:t>
            </w:r>
          </w:p>
        </w:tc>
        <w:tc>
          <w:tcPr>
            <w:tcW w:w="2410" w:type="dxa"/>
            <w:tcBorders>
              <w:left w:val="dotted" w:sz="4" w:space="0" w:color="auto"/>
            </w:tcBorders>
            <w:shd w:val="clear" w:color="auto" w:fill="auto"/>
            <w:vAlign w:val="center"/>
          </w:tcPr>
          <w:p w14:paraId="3D7BE505" w14:textId="7202190B" w:rsidR="007C188F" w:rsidRPr="006C3557" w:rsidRDefault="007C188F" w:rsidP="00B725C6">
            <w:pPr>
              <w:spacing w:after="0"/>
              <w:jc w:val="center"/>
              <w:rPr>
                <w:rFonts w:cs="Arial"/>
                <w:color w:val="000000"/>
                <w:szCs w:val="22"/>
                <w:lang w:eastAsia="cs-CZ"/>
              </w:rPr>
            </w:pPr>
            <w:r>
              <w:rPr>
                <w:rFonts w:cs="Arial"/>
                <w:color w:val="000000"/>
                <w:szCs w:val="22"/>
                <w:lang w:eastAsia="cs-CZ"/>
              </w:rPr>
              <w:t>Ričlová</w:t>
            </w:r>
          </w:p>
        </w:tc>
      </w:tr>
      <w:tr w:rsidR="007C188F" w:rsidRPr="006C3557" w14:paraId="65B9C6F1" w14:textId="77777777" w:rsidTr="00B725C6">
        <w:trPr>
          <w:trHeight w:val="284"/>
        </w:trPr>
        <w:tc>
          <w:tcPr>
            <w:tcW w:w="1214" w:type="dxa"/>
            <w:tcBorders>
              <w:right w:val="dotted" w:sz="4" w:space="0" w:color="auto"/>
            </w:tcBorders>
            <w:shd w:val="clear" w:color="auto" w:fill="auto"/>
            <w:noWrap/>
            <w:vAlign w:val="center"/>
          </w:tcPr>
          <w:p w14:paraId="0AEB3A50" w14:textId="190F10BE" w:rsidR="007C188F" w:rsidRPr="006C3557" w:rsidRDefault="007C188F" w:rsidP="00B725C6">
            <w:pPr>
              <w:spacing w:after="0"/>
              <w:rPr>
                <w:rFonts w:cs="Arial"/>
                <w:color w:val="000000"/>
                <w:szCs w:val="22"/>
                <w:lang w:eastAsia="cs-CZ"/>
              </w:rPr>
            </w:pPr>
            <w:r w:rsidRPr="007C188F">
              <w:rPr>
                <w:rFonts w:cs="Arial"/>
                <w:color w:val="000000"/>
                <w:szCs w:val="22"/>
                <w:lang w:eastAsia="cs-CZ"/>
              </w:rPr>
              <w:t>11171</w:t>
            </w:r>
          </w:p>
        </w:tc>
        <w:tc>
          <w:tcPr>
            <w:tcW w:w="6237" w:type="dxa"/>
            <w:tcBorders>
              <w:left w:val="dotted" w:sz="4" w:space="0" w:color="auto"/>
              <w:right w:val="dotted" w:sz="4" w:space="0" w:color="auto"/>
            </w:tcBorders>
            <w:shd w:val="clear" w:color="auto" w:fill="auto"/>
            <w:noWrap/>
            <w:vAlign w:val="bottom"/>
          </w:tcPr>
          <w:p w14:paraId="7D28CC6D" w14:textId="5691844A" w:rsidR="007C188F" w:rsidRPr="006C3557" w:rsidRDefault="007C188F" w:rsidP="00337DDA">
            <w:pPr>
              <w:spacing w:after="0"/>
              <w:rPr>
                <w:rFonts w:cs="Arial"/>
                <w:color w:val="000000"/>
                <w:szCs w:val="22"/>
                <w:lang w:eastAsia="cs-CZ"/>
              </w:rPr>
            </w:pPr>
            <w:r>
              <w:rPr>
                <w:rFonts w:cs="Arial"/>
                <w:color w:val="000000"/>
                <w:szCs w:val="22"/>
                <w:lang w:eastAsia="cs-CZ"/>
              </w:rPr>
              <w:t>Akceptace plnění v testovacím prostředí a rozhodnutí o termínu nasazení změn do produkčního prostředí – RTP</w:t>
            </w:r>
          </w:p>
        </w:tc>
        <w:tc>
          <w:tcPr>
            <w:tcW w:w="2410" w:type="dxa"/>
            <w:tcBorders>
              <w:left w:val="dotted" w:sz="4" w:space="0" w:color="auto"/>
            </w:tcBorders>
            <w:shd w:val="clear" w:color="auto" w:fill="auto"/>
            <w:vAlign w:val="center"/>
          </w:tcPr>
          <w:p w14:paraId="213768BC" w14:textId="5587BAE6" w:rsidR="007C188F" w:rsidRPr="006C3557" w:rsidRDefault="007C188F" w:rsidP="00B725C6">
            <w:pPr>
              <w:spacing w:after="0"/>
              <w:jc w:val="center"/>
              <w:rPr>
                <w:rFonts w:cs="Arial"/>
                <w:color w:val="000000"/>
                <w:szCs w:val="22"/>
                <w:lang w:eastAsia="cs-CZ"/>
              </w:rPr>
            </w:pPr>
            <w:r>
              <w:rPr>
                <w:rFonts w:cs="Arial"/>
                <w:color w:val="000000"/>
                <w:szCs w:val="22"/>
                <w:lang w:eastAsia="cs-CZ"/>
              </w:rPr>
              <w:t>Ričlová</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9"/>
      </w:r>
    </w:p>
    <w:tbl>
      <w:tblPr>
        <w:tblW w:w="9435"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467"/>
        <w:gridCol w:w="1984"/>
        <w:gridCol w:w="1984"/>
      </w:tblGrid>
      <w:tr w:rsidR="007C188F" w:rsidRPr="00F23D33" w14:paraId="56327F64" w14:textId="02038B2C" w:rsidTr="007C188F">
        <w:trPr>
          <w:trHeight w:val="300"/>
        </w:trPr>
        <w:tc>
          <w:tcPr>
            <w:tcW w:w="54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7C188F" w:rsidRPr="00F23D33" w:rsidRDefault="007C188F" w:rsidP="001E3C70">
            <w:pPr>
              <w:spacing w:after="0"/>
              <w:rPr>
                <w:rFonts w:cs="Arial"/>
                <w:b/>
                <w:bCs/>
                <w:color w:val="000000"/>
                <w:szCs w:val="22"/>
                <w:lang w:eastAsia="cs-CZ"/>
              </w:rPr>
            </w:pPr>
            <w:r w:rsidRPr="00F23D33">
              <w:rPr>
                <w:rFonts w:cs="Arial"/>
                <w:b/>
                <w:bCs/>
                <w:color w:val="000000"/>
                <w:szCs w:val="22"/>
                <w:lang w:eastAsia="cs-CZ"/>
              </w:rPr>
              <w:t>Popis etapy</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7C188F" w:rsidRPr="00F23D33" w:rsidRDefault="007C188F" w:rsidP="001E3C70">
            <w:pPr>
              <w:spacing w:after="0"/>
              <w:rPr>
                <w:rFonts w:cs="Arial"/>
                <w:b/>
                <w:bCs/>
                <w:color w:val="000000"/>
                <w:szCs w:val="22"/>
                <w:lang w:eastAsia="cs-CZ"/>
              </w:rPr>
            </w:pPr>
            <w:r w:rsidRPr="00F23D33">
              <w:rPr>
                <w:rFonts w:cs="Arial"/>
                <w:b/>
                <w:bCs/>
                <w:color w:val="000000"/>
                <w:szCs w:val="22"/>
                <w:lang w:eastAsia="cs-CZ"/>
              </w:rPr>
              <w:t>Termín</w:t>
            </w:r>
          </w:p>
        </w:tc>
        <w:tc>
          <w:tcPr>
            <w:tcW w:w="1984" w:type="dxa"/>
            <w:tcBorders>
              <w:top w:val="single" w:sz="8" w:space="0" w:color="auto"/>
              <w:left w:val="single" w:sz="8" w:space="0" w:color="auto"/>
              <w:bottom w:val="single" w:sz="8" w:space="0" w:color="auto"/>
              <w:right w:val="single" w:sz="8" w:space="0" w:color="auto"/>
            </w:tcBorders>
          </w:tcPr>
          <w:p w14:paraId="5CFECF67" w14:textId="574532B8" w:rsidR="007C188F" w:rsidRPr="00F23D33" w:rsidRDefault="007C188F" w:rsidP="001E3C70">
            <w:pPr>
              <w:spacing w:after="0"/>
              <w:rPr>
                <w:rFonts w:cs="Arial"/>
                <w:b/>
                <w:bCs/>
                <w:color w:val="000000"/>
                <w:szCs w:val="22"/>
                <w:lang w:eastAsia="cs-CZ"/>
              </w:rPr>
            </w:pPr>
            <w:r>
              <w:rPr>
                <w:rFonts w:cs="Arial"/>
                <w:b/>
                <w:bCs/>
                <w:color w:val="000000"/>
                <w:szCs w:val="22"/>
                <w:lang w:eastAsia="cs-CZ"/>
              </w:rPr>
              <w:t>Odpovídá</w:t>
            </w:r>
          </w:p>
        </w:tc>
      </w:tr>
      <w:tr w:rsidR="007C188F" w:rsidRPr="00F23D33" w14:paraId="66ABF217" w14:textId="36679A02" w:rsidTr="0007346D">
        <w:trPr>
          <w:trHeight w:val="284"/>
        </w:trPr>
        <w:tc>
          <w:tcPr>
            <w:tcW w:w="5467" w:type="dxa"/>
            <w:tcBorders>
              <w:top w:val="single" w:sz="8" w:space="0" w:color="auto"/>
              <w:right w:val="dotted" w:sz="4" w:space="0" w:color="auto"/>
            </w:tcBorders>
            <w:shd w:val="clear" w:color="auto" w:fill="auto"/>
            <w:noWrap/>
            <w:vAlign w:val="bottom"/>
          </w:tcPr>
          <w:p w14:paraId="6A4E0321" w14:textId="0A574562" w:rsidR="007C188F" w:rsidRPr="007C188F" w:rsidRDefault="007C188F" w:rsidP="001E3C70">
            <w:pPr>
              <w:spacing w:after="0"/>
              <w:rPr>
                <w:rFonts w:cs="Arial"/>
                <w:color w:val="000000"/>
                <w:szCs w:val="22"/>
                <w:lang w:eastAsia="cs-CZ"/>
              </w:rPr>
            </w:pPr>
            <w:r w:rsidRPr="007C188F">
              <w:rPr>
                <w:rFonts w:cs="Arial"/>
                <w:color w:val="000000"/>
                <w:szCs w:val="22"/>
                <w:lang w:eastAsia="cs-CZ"/>
              </w:rPr>
              <w:t>Objednávka PZ</w:t>
            </w:r>
          </w:p>
        </w:tc>
        <w:tc>
          <w:tcPr>
            <w:tcW w:w="1984" w:type="dxa"/>
            <w:tcBorders>
              <w:top w:val="single" w:sz="8" w:space="0" w:color="auto"/>
              <w:left w:val="dotted" w:sz="4" w:space="0" w:color="auto"/>
            </w:tcBorders>
            <w:shd w:val="clear" w:color="auto" w:fill="auto"/>
            <w:vAlign w:val="bottom"/>
          </w:tcPr>
          <w:p w14:paraId="4DDB0718" w14:textId="510D76ED" w:rsidR="007C188F" w:rsidRPr="007C188F" w:rsidRDefault="007C188F" w:rsidP="001E3C70">
            <w:pPr>
              <w:spacing w:after="0"/>
              <w:rPr>
                <w:rFonts w:cs="Arial"/>
                <w:color w:val="000000"/>
                <w:szCs w:val="22"/>
                <w:lang w:eastAsia="cs-CZ"/>
              </w:rPr>
            </w:pPr>
            <w:r w:rsidRPr="007C188F">
              <w:rPr>
                <w:rFonts w:cs="Arial"/>
                <w:color w:val="000000"/>
                <w:szCs w:val="22"/>
                <w:lang w:eastAsia="cs-CZ"/>
              </w:rPr>
              <w:t>T0</w:t>
            </w:r>
          </w:p>
        </w:tc>
        <w:tc>
          <w:tcPr>
            <w:tcW w:w="1984" w:type="dxa"/>
            <w:tcBorders>
              <w:top w:val="single" w:sz="8" w:space="0" w:color="auto"/>
              <w:left w:val="dotted" w:sz="4" w:space="0" w:color="auto"/>
            </w:tcBorders>
            <w:vAlign w:val="bottom"/>
          </w:tcPr>
          <w:p w14:paraId="3F8C054F" w14:textId="0C983007" w:rsidR="007C188F" w:rsidRPr="007C188F" w:rsidRDefault="007C188F" w:rsidP="001E3C70">
            <w:pPr>
              <w:spacing w:after="0"/>
              <w:rPr>
                <w:rFonts w:cs="Arial"/>
                <w:color w:val="000000"/>
                <w:szCs w:val="22"/>
                <w:lang w:eastAsia="cs-CZ"/>
              </w:rPr>
            </w:pPr>
            <w:r w:rsidRPr="007C188F">
              <w:rPr>
                <w:rFonts w:cs="Arial"/>
                <w:color w:val="000000"/>
                <w:szCs w:val="22"/>
                <w:lang w:eastAsia="cs-CZ"/>
              </w:rPr>
              <w:t>Odběratel</w:t>
            </w:r>
          </w:p>
        </w:tc>
      </w:tr>
      <w:tr w:rsidR="007C188F" w:rsidRPr="00F23D33" w14:paraId="2FBBDE5E" w14:textId="79B48595" w:rsidTr="0007346D">
        <w:trPr>
          <w:trHeight w:val="284"/>
        </w:trPr>
        <w:tc>
          <w:tcPr>
            <w:tcW w:w="5467" w:type="dxa"/>
            <w:tcBorders>
              <w:right w:val="dotted" w:sz="4" w:space="0" w:color="auto"/>
            </w:tcBorders>
            <w:shd w:val="clear" w:color="auto" w:fill="auto"/>
            <w:noWrap/>
            <w:vAlign w:val="bottom"/>
          </w:tcPr>
          <w:p w14:paraId="0DD03486" w14:textId="45772C6C" w:rsidR="007C188F" w:rsidRPr="007C188F" w:rsidRDefault="007C188F" w:rsidP="001E3C70">
            <w:pPr>
              <w:spacing w:after="0"/>
              <w:rPr>
                <w:rFonts w:cs="Arial"/>
                <w:color w:val="000000"/>
                <w:szCs w:val="22"/>
                <w:lang w:eastAsia="cs-CZ"/>
              </w:rPr>
            </w:pPr>
            <w:r w:rsidRPr="007C188F">
              <w:rPr>
                <w:rFonts w:cs="Arial"/>
                <w:color w:val="000000"/>
                <w:szCs w:val="22"/>
                <w:lang w:eastAsia="cs-CZ"/>
              </w:rPr>
              <w:t xml:space="preserve">Implementace + RTT </w:t>
            </w:r>
          </w:p>
        </w:tc>
        <w:tc>
          <w:tcPr>
            <w:tcW w:w="1984" w:type="dxa"/>
            <w:tcBorders>
              <w:left w:val="dotted" w:sz="4" w:space="0" w:color="auto"/>
            </w:tcBorders>
            <w:shd w:val="clear" w:color="auto" w:fill="auto"/>
            <w:vAlign w:val="bottom"/>
          </w:tcPr>
          <w:p w14:paraId="077BB42D" w14:textId="14B793B0" w:rsidR="007C188F" w:rsidRPr="007C188F" w:rsidRDefault="007C188F" w:rsidP="001E3C70">
            <w:pPr>
              <w:spacing w:after="0"/>
              <w:rPr>
                <w:rFonts w:cs="Arial"/>
                <w:color w:val="000000"/>
                <w:szCs w:val="22"/>
                <w:lang w:eastAsia="cs-CZ"/>
              </w:rPr>
            </w:pPr>
            <w:r>
              <w:rPr>
                <w:rFonts w:cs="Arial"/>
                <w:color w:val="000000"/>
                <w:szCs w:val="22"/>
                <w:lang w:eastAsia="cs-CZ"/>
              </w:rPr>
              <w:t xml:space="preserve">T1= </w:t>
            </w:r>
            <w:r w:rsidRPr="007C188F">
              <w:rPr>
                <w:rFonts w:cs="Arial"/>
                <w:color w:val="000000"/>
                <w:szCs w:val="22"/>
                <w:lang w:eastAsia="cs-CZ"/>
              </w:rPr>
              <w:t>T0+15 dnů</w:t>
            </w:r>
          </w:p>
        </w:tc>
        <w:tc>
          <w:tcPr>
            <w:tcW w:w="1984" w:type="dxa"/>
            <w:tcBorders>
              <w:left w:val="dotted" w:sz="4" w:space="0" w:color="auto"/>
            </w:tcBorders>
            <w:vAlign w:val="bottom"/>
          </w:tcPr>
          <w:p w14:paraId="1D7595D3" w14:textId="1E64170D" w:rsidR="007C188F" w:rsidRPr="007C188F" w:rsidRDefault="007C188F" w:rsidP="001E3C70">
            <w:pPr>
              <w:spacing w:after="0"/>
              <w:rPr>
                <w:rFonts w:cs="Arial"/>
                <w:color w:val="000000"/>
                <w:szCs w:val="22"/>
                <w:lang w:eastAsia="cs-CZ"/>
              </w:rPr>
            </w:pPr>
            <w:r w:rsidRPr="007C188F">
              <w:rPr>
                <w:rFonts w:cs="Arial"/>
                <w:color w:val="000000"/>
                <w:szCs w:val="22"/>
                <w:lang w:eastAsia="cs-CZ"/>
              </w:rPr>
              <w:t>Dodavatel</w:t>
            </w:r>
          </w:p>
        </w:tc>
      </w:tr>
      <w:tr w:rsidR="007C188F" w:rsidRPr="00F23D33" w14:paraId="1CC9F7D7" w14:textId="43017A52" w:rsidTr="0007346D">
        <w:trPr>
          <w:trHeight w:val="284"/>
        </w:trPr>
        <w:tc>
          <w:tcPr>
            <w:tcW w:w="5467" w:type="dxa"/>
            <w:tcBorders>
              <w:right w:val="dotted" w:sz="4" w:space="0" w:color="auto"/>
            </w:tcBorders>
            <w:shd w:val="clear" w:color="auto" w:fill="auto"/>
            <w:noWrap/>
            <w:vAlign w:val="bottom"/>
          </w:tcPr>
          <w:p w14:paraId="554E8294" w14:textId="00D509F8" w:rsidR="007C188F" w:rsidRPr="007C188F" w:rsidRDefault="007C188F" w:rsidP="001E3C70">
            <w:pPr>
              <w:spacing w:after="0"/>
              <w:rPr>
                <w:rFonts w:cs="Arial"/>
                <w:color w:val="000000"/>
                <w:szCs w:val="22"/>
                <w:lang w:eastAsia="cs-CZ"/>
              </w:rPr>
            </w:pPr>
            <w:r w:rsidRPr="007C188F">
              <w:rPr>
                <w:rFonts w:cs="Arial"/>
                <w:color w:val="000000"/>
                <w:szCs w:val="22"/>
                <w:lang w:eastAsia="cs-CZ"/>
              </w:rPr>
              <w:lastRenderedPageBreak/>
              <w:t>Ověření kvality plnění (testování garantem)</w:t>
            </w:r>
          </w:p>
        </w:tc>
        <w:tc>
          <w:tcPr>
            <w:tcW w:w="1984" w:type="dxa"/>
            <w:tcBorders>
              <w:left w:val="dotted" w:sz="4" w:space="0" w:color="auto"/>
            </w:tcBorders>
            <w:shd w:val="clear" w:color="auto" w:fill="auto"/>
            <w:vAlign w:val="bottom"/>
          </w:tcPr>
          <w:p w14:paraId="3FF45E14" w14:textId="61A98E6B" w:rsidR="007C188F" w:rsidRPr="007C188F" w:rsidRDefault="007C188F" w:rsidP="001E3C70">
            <w:pPr>
              <w:spacing w:after="0"/>
              <w:rPr>
                <w:rFonts w:cs="Arial"/>
                <w:color w:val="000000"/>
                <w:szCs w:val="22"/>
                <w:lang w:eastAsia="cs-CZ"/>
              </w:rPr>
            </w:pPr>
            <w:r>
              <w:rPr>
                <w:rFonts w:cs="Arial"/>
                <w:color w:val="000000"/>
                <w:szCs w:val="22"/>
                <w:lang w:eastAsia="cs-CZ"/>
              </w:rPr>
              <w:t>T2=</w:t>
            </w:r>
            <w:r w:rsidRPr="007C188F">
              <w:rPr>
                <w:rFonts w:cs="Arial"/>
                <w:color w:val="000000"/>
                <w:szCs w:val="22"/>
                <w:lang w:eastAsia="cs-CZ"/>
              </w:rPr>
              <w:t>T1+10 dnů</w:t>
            </w:r>
          </w:p>
        </w:tc>
        <w:tc>
          <w:tcPr>
            <w:tcW w:w="1984" w:type="dxa"/>
            <w:tcBorders>
              <w:left w:val="dotted" w:sz="4" w:space="0" w:color="auto"/>
            </w:tcBorders>
            <w:vAlign w:val="bottom"/>
          </w:tcPr>
          <w:p w14:paraId="2ABE7E3F" w14:textId="09308A21" w:rsidR="007C188F" w:rsidRPr="007C188F" w:rsidRDefault="007C188F" w:rsidP="001E3C70">
            <w:pPr>
              <w:spacing w:after="0"/>
              <w:rPr>
                <w:rFonts w:cs="Arial"/>
                <w:color w:val="000000"/>
                <w:szCs w:val="22"/>
                <w:lang w:eastAsia="cs-CZ"/>
              </w:rPr>
            </w:pPr>
            <w:r w:rsidRPr="007C188F">
              <w:rPr>
                <w:rFonts w:cs="Arial"/>
                <w:color w:val="000000"/>
                <w:szCs w:val="22"/>
                <w:lang w:eastAsia="cs-CZ"/>
              </w:rPr>
              <w:t>Odběratel</w:t>
            </w:r>
          </w:p>
        </w:tc>
      </w:tr>
      <w:tr w:rsidR="007C188F" w:rsidRPr="00F23D33" w14:paraId="45CF0A1A" w14:textId="68FE0449" w:rsidTr="0007346D">
        <w:trPr>
          <w:trHeight w:val="284"/>
        </w:trPr>
        <w:tc>
          <w:tcPr>
            <w:tcW w:w="5467" w:type="dxa"/>
            <w:tcBorders>
              <w:right w:val="dotted" w:sz="4" w:space="0" w:color="auto"/>
            </w:tcBorders>
            <w:shd w:val="clear" w:color="auto" w:fill="auto"/>
            <w:noWrap/>
            <w:vAlign w:val="bottom"/>
          </w:tcPr>
          <w:p w14:paraId="6A56E434" w14:textId="4E335262" w:rsidR="007C188F" w:rsidRPr="007C188F" w:rsidRDefault="007C188F" w:rsidP="002C752E">
            <w:pPr>
              <w:spacing w:after="0"/>
              <w:rPr>
                <w:rFonts w:cs="Arial"/>
                <w:color w:val="000000"/>
                <w:szCs w:val="22"/>
                <w:lang w:eastAsia="cs-CZ"/>
              </w:rPr>
            </w:pPr>
            <w:r w:rsidRPr="007C188F">
              <w:rPr>
                <w:rFonts w:cs="Arial"/>
                <w:color w:val="000000"/>
                <w:szCs w:val="22"/>
                <w:lang w:eastAsia="cs-CZ"/>
              </w:rPr>
              <w:t>Vypořá</w:t>
            </w:r>
            <w:r>
              <w:rPr>
                <w:rFonts w:cs="Arial"/>
                <w:color w:val="000000"/>
                <w:szCs w:val="22"/>
                <w:lang w:eastAsia="cs-CZ"/>
              </w:rPr>
              <w:t>dání př. připomínek odběratele</w:t>
            </w:r>
          </w:p>
        </w:tc>
        <w:tc>
          <w:tcPr>
            <w:tcW w:w="1984" w:type="dxa"/>
            <w:tcBorders>
              <w:left w:val="dotted" w:sz="4" w:space="0" w:color="auto"/>
            </w:tcBorders>
            <w:shd w:val="clear" w:color="auto" w:fill="auto"/>
            <w:vAlign w:val="bottom"/>
          </w:tcPr>
          <w:p w14:paraId="227D8E76" w14:textId="40C983A6" w:rsidR="007C188F" w:rsidRPr="007C188F" w:rsidRDefault="007C188F" w:rsidP="002C752E">
            <w:pPr>
              <w:spacing w:after="0"/>
              <w:rPr>
                <w:rFonts w:cs="Arial"/>
                <w:color w:val="000000"/>
                <w:szCs w:val="22"/>
                <w:lang w:eastAsia="cs-CZ"/>
              </w:rPr>
            </w:pPr>
            <w:r>
              <w:rPr>
                <w:rFonts w:cs="Arial"/>
                <w:color w:val="000000"/>
                <w:szCs w:val="22"/>
                <w:lang w:eastAsia="cs-CZ"/>
              </w:rPr>
              <w:t>T3=</w:t>
            </w:r>
            <w:r w:rsidRPr="007C188F">
              <w:rPr>
                <w:rFonts w:cs="Arial"/>
                <w:color w:val="000000"/>
                <w:szCs w:val="22"/>
                <w:lang w:eastAsia="cs-CZ"/>
              </w:rPr>
              <w:t>T2+10 dnů</w:t>
            </w:r>
          </w:p>
        </w:tc>
        <w:tc>
          <w:tcPr>
            <w:tcW w:w="1984" w:type="dxa"/>
            <w:tcBorders>
              <w:left w:val="dotted" w:sz="4" w:space="0" w:color="auto"/>
            </w:tcBorders>
            <w:vAlign w:val="bottom"/>
          </w:tcPr>
          <w:p w14:paraId="73F756B5" w14:textId="090E977E" w:rsidR="007C188F" w:rsidRPr="007C188F" w:rsidRDefault="007C188F" w:rsidP="002C752E">
            <w:pPr>
              <w:spacing w:after="0"/>
              <w:rPr>
                <w:rFonts w:cs="Arial"/>
                <w:color w:val="000000"/>
                <w:szCs w:val="22"/>
                <w:lang w:eastAsia="cs-CZ"/>
              </w:rPr>
            </w:pPr>
            <w:r w:rsidRPr="007C188F">
              <w:rPr>
                <w:rFonts w:cs="Arial"/>
                <w:color w:val="000000"/>
                <w:szCs w:val="22"/>
                <w:lang w:eastAsia="cs-CZ"/>
              </w:rPr>
              <w:t>Dodavatel</w:t>
            </w:r>
          </w:p>
        </w:tc>
      </w:tr>
      <w:tr w:rsidR="007C188F" w:rsidRPr="00F23D33" w14:paraId="436B1560" w14:textId="72C6570F" w:rsidTr="0007346D">
        <w:trPr>
          <w:trHeight w:val="284"/>
        </w:trPr>
        <w:tc>
          <w:tcPr>
            <w:tcW w:w="5467" w:type="dxa"/>
            <w:tcBorders>
              <w:right w:val="dotted" w:sz="4" w:space="0" w:color="auto"/>
            </w:tcBorders>
            <w:shd w:val="clear" w:color="auto" w:fill="auto"/>
            <w:noWrap/>
            <w:vAlign w:val="bottom"/>
          </w:tcPr>
          <w:p w14:paraId="32C35AFE" w14:textId="0FD67F6D" w:rsidR="007C188F" w:rsidRPr="007C188F" w:rsidRDefault="007C188F" w:rsidP="002C752E">
            <w:pPr>
              <w:spacing w:after="0"/>
              <w:rPr>
                <w:rFonts w:cs="Arial"/>
                <w:color w:val="000000"/>
                <w:szCs w:val="22"/>
                <w:lang w:eastAsia="cs-CZ"/>
              </w:rPr>
            </w:pPr>
            <w:r w:rsidRPr="007C188F">
              <w:rPr>
                <w:rFonts w:cs="Arial"/>
                <w:color w:val="000000"/>
                <w:szCs w:val="22"/>
                <w:lang w:eastAsia="cs-CZ"/>
              </w:rPr>
              <w:t>Případný retest, akceptace, rozhodnutí o termínu RTP</w:t>
            </w:r>
          </w:p>
        </w:tc>
        <w:tc>
          <w:tcPr>
            <w:tcW w:w="1984" w:type="dxa"/>
            <w:tcBorders>
              <w:left w:val="dotted" w:sz="4" w:space="0" w:color="auto"/>
            </w:tcBorders>
            <w:shd w:val="clear" w:color="auto" w:fill="auto"/>
            <w:vAlign w:val="bottom"/>
          </w:tcPr>
          <w:p w14:paraId="0B868A0F" w14:textId="0DCC5CE9" w:rsidR="007C188F" w:rsidRPr="007C188F" w:rsidRDefault="007C188F" w:rsidP="002C752E">
            <w:pPr>
              <w:spacing w:after="0"/>
              <w:rPr>
                <w:rFonts w:cs="Arial"/>
                <w:color w:val="000000"/>
                <w:szCs w:val="22"/>
                <w:lang w:eastAsia="cs-CZ"/>
              </w:rPr>
            </w:pPr>
            <w:r>
              <w:rPr>
                <w:rFonts w:cs="Arial"/>
                <w:color w:val="000000"/>
                <w:szCs w:val="22"/>
                <w:lang w:eastAsia="cs-CZ"/>
              </w:rPr>
              <w:t>T4=</w:t>
            </w:r>
            <w:r w:rsidRPr="007C188F">
              <w:rPr>
                <w:rFonts w:cs="Arial"/>
                <w:color w:val="000000"/>
                <w:szCs w:val="22"/>
                <w:lang w:eastAsia="cs-CZ"/>
              </w:rPr>
              <w:t>T3+10 dnů</w:t>
            </w:r>
          </w:p>
        </w:tc>
        <w:tc>
          <w:tcPr>
            <w:tcW w:w="1984" w:type="dxa"/>
            <w:tcBorders>
              <w:left w:val="dotted" w:sz="4" w:space="0" w:color="auto"/>
            </w:tcBorders>
            <w:vAlign w:val="bottom"/>
          </w:tcPr>
          <w:p w14:paraId="3E06DDA6" w14:textId="5084B1FC" w:rsidR="007C188F" w:rsidRPr="007C188F" w:rsidRDefault="007C188F" w:rsidP="002C752E">
            <w:pPr>
              <w:spacing w:after="0"/>
              <w:rPr>
                <w:rFonts w:cs="Arial"/>
                <w:color w:val="000000"/>
                <w:szCs w:val="22"/>
                <w:lang w:eastAsia="cs-CZ"/>
              </w:rPr>
            </w:pPr>
            <w:r w:rsidRPr="007C188F">
              <w:rPr>
                <w:rFonts w:cs="Arial"/>
                <w:color w:val="000000"/>
                <w:szCs w:val="22"/>
                <w:lang w:eastAsia="cs-CZ"/>
              </w:rPr>
              <w:t>Odběratel</w:t>
            </w:r>
          </w:p>
        </w:tc>
      </w:tr>
      <w:tr w:rsidR="007C188F" w:rsidRPr="00F23D33" w14:paraId="3EBEAD85" w14:textId="2872053E" w:rsidTr="0007346D">
        <w:trPr>
          <w:trHeight w:val="284"/>
        </w:trPr>
        <w:tc>
          <w:tcPr>
            <w:tcW w:w="5467" w:type="dxa"/>
            <w:tcBorders>
              <w:right w:val="dotted" w:sz="4" w:space="0" w:color="auto"/>
            </w:tcBorders>
            <w:shd w:val="clear" w:color="auto" w:fill="auto"/>
            <w:noWrap/>
            <w:vAlign w:val="bottom"/>
          </w:tcPr>
          <w:p w14:paraId="7E1FD8FD" w14:textId="0DACDDEA" w:rsidR="007C188F" w:rsidRPr="007C188F" w:rsidRDefault="007C188F" w:rsidP="002C752E">
            <w:pPr>
              <w:spacing w:after="0"/>
              <w:rPr>
                <w:rFonts w:cs="Arial"/>
                <w:color w:val="000000"/>
                <w:szCs w:val="22"/>
                <w:lang w:eastAsia="cs-CZ"/>
              </w:rPr>
            </w:pPr>
            <w:r w:rsidRPr="007C188F">
              <w:rPr>
                <w:rFonts w:cs="Arial"/>
                <w:color w:val="000000"/>
                <w:szCs w:val="22"/>
                <w:lang w:eastAsia="cs-CZ"/>
              </w:rPr>
              <w:t>RTP</w:t>
            </w:r>
          </w:p>
        </w:tc>
        <w:tc>
          <w:tcPr>
            <w:tcW w:w="1984" w:type="dxa"/>
            <w:tcBorders>
              <w:left w:val="dotted" w:sz="4" w:space="0" w:color="auto"/>
            </w:tcBorders>
            <w:shd w:val="clear" w:color="auto" w:fill="auto"/>
            <w:vAlign w:val="bottom"/>
          </w:tcPr>
          <w:p w14:paraId="26D46F4D" w14:textId="741515CE" w:rsidR="007C188F" w:rsidRPr="007C188F" w:rsidRDefault="007C188F" w:rsidP="002C752E">
            <w:pPr>
              <w:spacing w:after="0"/>
              <w:rPr>
                <w:rFonts w:cs="Arial"/>
                <w:color w:val="000000"/>
                <w:szCs w:val="22"/>
                <w:lang w:eastAsia="cs-CZ"/>
              </w:rPr>
            </w:pPr>
            <w:r w:rsidRPr="007C188F">
              <w:rPr>
                <w:rFonts w:cs="Arial"/>
                <w:color w:val="000000"/>
                <w:szCs w:val="22"/>
                <w:lang w:eastAsia="cs-CZ"/>
              </w:rPr>
              <w:t> </w:t>
            </w:r>
            <w:r>
              <w:rPr>
                <w:rFonts w:cs="Arial"/>
                <w:color w:val="000000"/>
                <w:szCs w:val="22"/>
                <w:lang w:eastAsia="cs-CZ"/>
              </w:rPr>
              <w:t>T5</w:t>
            </w:r>
          </w:p>
        </w:tc>
        <w:tc>
          <w:tcPr>
            <w:tcW w:w="1984" w:type="dxa"/>
            <w:tcBorders>
              <w:left w:val="dotted" w:sz="4" w:space="0" w:color="auto"/>
            </w:tcBorders>
            <w:vAlign w:val="bottom"/>
          </w:tcPr>
          <w:p w14:paraId="393FF07E" w14:textId="51B63CBE" w:rsidR="007C188F" w:rsidRPr="007C188F" w:rsidRDefault="007C188F" w:rsidP="002C752E">
            <w:pPr>
              <w:spacing w:after="0"/>
              <w:rPr>
                <w:rFonts w:cs="Arial"/>
                <w:color w:val="000000"/>
                <w:szCs w:val="22"/>
                <w:lang w:eastAsia="cs-CZ"/>
              </w:rPr>
            </w:pPr>
            <w:r w:rsidRPr="007C188F">
              <w:rPr>
                <w:rFonts w:cs="Arial"/>
                <w:color w:val="000000"/>
                <w:szCs w:val="22"/>
                <w:lang w:eastAsia="cs-CZ"/>
              </w:rPr>
              <w:t>Dodavatel</w:t>
            </w:r>
          </w:p>
        </w:tc>
      </w:tr>
    </w:tbl>
    <w:p w14:paraId="30715931" w14:textId="77777777" w:rsidR="00F106EE" w:rsidRPr="007C188F" w:rsidRDefault="00F106EE" w:rsidP="00F106EE">
      <w:pPr>
        <w:pStyle w:val="Nadpis1"/>
        <w:numPr>
          <w:ilvl w:val="0"/>
          <w:numId w:val="0"/>
        </w:numPr>
        <w:tabs>
          <w:tab w:val="clear" w:pos="540"/>
        </w:tabs>
        <w:ind w:left="284"/>
        <w:rPr>
          <w:rFonts w:cs="Arial"/>
          <w:sz w:val="2"/>
          <w:szCs w:val="2"/>
        </w:rPr>
      </w:pPr>
      <w:bookmarkStart w:id="1" w:name="_Ref31623420"/>
    </w:p>
    <w:p w14:paraId="1044B3F1"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44"/>
        <w:gridCol w:w="1276"/>
        <w:gridCol w:w="1701"/>
        <w:gridCol w:w="1581"/>
      </w:tblGrid>
      <w:tr w:rsidR="0000551E" w:rsidRPr="00F23D33" w14:paraId="063C8256" w14:textId="77777777" w:rsidTr="00F106EE">
        <w:tc>
          <w:tcPr>
            <w:tcW w:w="1677"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0"/>
            </w:r>
          </w:p>
        </w:tc>
        <w:tc>
          <w:tcPr>
            <w:tcW w:w="3544"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F106EE">
        <w:trPr>
          <w:trHeight w:hRule="exact" w:val="20"/>
        </w:trPr>
        <w:tc>
          <w:tcPr>
            <w:tcW w:w="1677"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544"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701" w:type="dxa"/>
            <w:tcBorders>
              <w:top w:val="single" w:sz="8" w:space="0" w:color="auto"/>
            </w:tcBorders>
          </w:tcPr>
          <w:p w14:paraId="0FD45A7F" w14:textId="77777777" w:rsidR="0000551E" w:rsidRPr="00F23D33" w:rsidRDefault="0000551E" w:rsidP="00153C10">
            <w:pPr>
              <w:pStyle w:val="Tabulka"/>
              <w:rPr>
                <w:szCs w:val="22"/>
              </w:rPr>
            </w:pPr>
          </w:p>
        </w:tc>
        <w:tc>
          <w:tcPr>
            <w:tcW w:w="1581" w:type="dxa"/>
            <w:tcBorders>
              <w:top w:val="single" w:sz="8" w:space="0" w:color="auto"/>
            </w:tcBorders>
          </w:tcPr>
          <w:p w14:paraId="60A07720" w14:textId="77777777" w:rsidR="0000551E" w:rsidRPr="00F23D33" w:rsidRDefault="0000551E" w:rsidP="00153C10">
            <w:pPr>
              <w:pStyle w:val="Tabulka"/>
              <w:rPr>
                <w:szCs w:val="22"/>
              </w:rPr>
            </w:pPr>
          </w:p>
        </w:tc>
      </w:tr>
      <w:tr w:rsidR="00EF3893" w:rsidRPr="00F23D33" w14:paraId="79336784" w14:textId="77777777" w:rsidTr="00F106EE">
        <w:trPr>
          <w:trHeight w:val="397"/>
        </w:trPr>
        <w:tc>
          <w:tcPr>
            <w:tcW w:w="1677" w:type="dxa"/>
            <w:tcBorders>
              <w:top w:val="dotted" w:sz="4" w:space="0" w:color="auto"/>
              <w:left w:val="dotted" w:sz="4" w:space="0" w:color="auto"/>
            </w:tcBorders>
          </w:tcPr>
          <w:p w14:paraId="32C90E42" w14:textId="594C22D5" w:rsidR="00EF3893" w:rsidRPr="00F23D33" w:rsidRDefault="00EF3893" w:rsidP="00153C10">
            <w:pPr>
              <w:pStyle w:val="Tabulka"/>
              <w:rPr>
                <w:szCs w:val="22"/>
              </w:rPr>
            </w:pPr>
          </w:p>
        </w:tc>
        <w:tc>
          <w:tcPr>
            <w:tcW w:w="3544" w:type="dxa"/>
            <w:tcBorders>
              <w:top w:val="dotted" w:sz="4" w:space="0" w:color="auto"/>
              <w:left w:val="dotted" w:sz="4" w:space="0" w:color="auto"/>
            </w:tcBorders>
          </w:tcPr>
          <w:p w14:paraId="6634D16A" w14:textId="7A447C58" w:rsidR="00EF3893" w:rsidRPr="00F23D33" w:rsidRDefault="00EF3893" w:rsidP="00153C10">
            <w:pPr>
              <w:pStyle w:val="Tabulka"/>
              <w:rPr>
                <w:szCs w:val="22"/>
              </w:rPr>
            </w:pPr>
            <w:r w:rsidRPr="00277B40">
              <w:rPr>
                <w:szCs w:val="22"/>
              </w:rPr>
              <w:t>Viz cenová nabídka v příloze č.01</w:t>
            </w:r>
          </w:p>
        </w:tc>
        <w:tc>
          <w:tcPr>
            <w:tcW w:w="1276" w:type="dxa"/>
            <w:tcBorders>
              <w:top w:val="dotted" w:sz="4" w:space="0" w:color="auto"/>
            </w:tcBorders>
          </w:tcPr>
          <w:p w14:paraId="1352CEBD" w14:textId="32C365D0" w:rsidR="00EF3893" w:rsidRPr="00EF3893" w:rsidRDefault="00EF3893" w:rsidP="00153C10">
            <w:pPr>
              <w:pStyle w:val="Tabulka"/>
              <w:rPr>
                <w:szCs w:val="22"/>
              </w:rPr>
            </w:pPr>
            <w:r w:rsidRPr="00EF3893">
              <w:rPr>
                <w:szCs w:val="22"/>
              </w:rPr>
              <w:t>15,25</w:t>
            </w:r>
          </w:p>
        </w:tc>
        <w:tc>
          <w:tcPr>
            <w:tcW w:w="1701" w:type="dxa"/>
            <w:tcBorders>
              <w:top w:val="dotted" w:sz="4" w:space="0" w:color="auto"/>
            </w:tcBorders>
          </w:tcPr>
          <w:p w14:paraId="6AD1EC78" w14:textId="0D259AC2" w:rsidR="00EF3893" w:rsidRPr="00EF3893" w:rsidRDefault="00EF3893" w:rsidP="00153C10">
            <w:pPr>
              <w:pStyle w:val="Tabulka"/>
              <w:rPr>
                <w:szCs w:val="22"/>
              </w:rPr>
            </w:pPr>
            <w:r w:rsidRPr="00EF3893">
              <w:t xml:space="preserve"> 149 129,75  </w:t>
            </w:r>
          </w:p>
        </w:tc>
        <w:tc>
          <w:tcPr>
            <w:tcW w:w="1581" w:type="dxa"/>
            <w:tcBorders>
              <w:top w:val="dotted" w:sz="4" w:space="0" w:color="auto"/>
            </w:tcBorders>
          </w:tcPr>
          <w:p w14:paraId="1269A032" w14:textId="76AEAECF" w:rsidR="00EF3893" w:rsidRPr="00EF3893" w:rsidRDefault="00EF3893" w:rsidP="00B725C6">
            <w:pPr>
              <w:pStyle w:val="Tabulka"/>
              <w:rPr>
                <w:szCs w:val="22"/>
              </w:rPr>
            </w:pPr>
            <w:r w:rsidRPr="00EF3893">
              <w:t>180 447,00</w:t>
            </w:r>
          </w:p>
        </w:tc>
      </w:tr>
      <w:tr w:rsidR="00EF3893" w:rsidRPr="00F23D33" w14:paraId="7E87EAEA" w14:textId="77777777" w:rsidTr="00F106EE">
        <w:trPr>
          <w:trHeight w:val="397"/>
        </w:trPr>
        <w:tc>
          <w:tcPr>
            <w:tcW w:w="5221" w:type="dxa"/>
            <w:gridSpan w:val="2"/>
            <w:tcBorders>
              <w:left w:val="dotted" w:sz="4" w:space="0" w:color="auto"/>
              <w:bottom w:val="dotted" w:sz="4" w:space="0" w:color="auto"/>
            </w:tcBorders>
          </w:tcPr>
          <w:p w14:paraId="44172C7D" w14:textId="77777777" w:rsidR="00EF3893" w:rsidRPr="00CB1115" w:rsidRDefault="00EF3893" w:rsidP="00153C10">
            <w:pPr>
              <w:pStyle w:val="Tabulka"/>
              <w:rPr>
                <w:b/>
                <w:szCs w:val="22"/>
              </w:rPr>
            </w:pPr>
            <w:r w:rsidRPr="00CB1115">
              <w:rPr>
                <w:b/>
                <w:szCs w:val="22"/>
              </w:rPr>
              <w:t>Celkem:</w:t>
            </w:r>
          </w:p>
        </w:tc>
        <w:tc>
          <w:tcPr>
            <w:tcW w:w="1276" w:type="dxa"/>
            <w:tcBorders>
              <w:bottom w:val="dotted" w:sz="4" w:space="0" w:color="auto"/>
            </w:tcBorders>
          </w:tcPr>
          <w:p w14:paraId="481282DD" w14:textId="55E9EF8E" w:rsidR="00EF3893" w:rsidRPr="00F23D33" w:rsidRDefault="00EF3893" w:rsidP="00153C10">
            <w:pPr>
              <w:pStyle w:val="Tabulka"/>
              <w:rPr>
                <w:szCs w:val="22"/>
              </w:rPr>
            </w:pPr>
            <w:r>
              <w:rPr>
                <w:b/>
                <w:szCs w:val="22"/>
              </w:rPr>
              <w:t>15,25</w:t>
            </w:r>
          </w:p>
        </w:tc>
        <w:tc>
          <w:tcPr>
            <w:tcW w:w="1701" w:type="dxa"/>
            <w:tcBorders>
              <w:bottom w:val="dotted" w:sz="4" w:space="0" w:color="auto"/>
            </w:tcBorders>
          </w:tcPr>
          <w:p w14:paraId="09332EC2" w14:textId="0A97EF7C" w:rsidR="00EF3893" w:rsidRPr="00F23D33" w:rsidRDefault="00EF3893" w:rsidP="00153C10">
            <w:pPr>
              <w:pStyle w:val="Tabulka"/>
              <w:rPr>
                <w:szCs w:val="22"/>
              </w:rPr>
            </w:pPr>
            <w:r w:rsidRPr="00DA3D58">
              <w:rPr>
                <w:b/>
              </w:rPr>
              <w:t xml:space="preserve"> 149 129,75  </w:t>
            </w:r>
          </w:p>
        </w:tc>
        <w:tc>
          <w:tcPr>
            <w:tcW w:w="1581" w:type="dxa"/>
            <w:tcBorders>
              <w:bottom w:val="dotted" w:sz="4" w:space="0" w:color="auto"/>
            </w:tcBorders>
          </w:tcPr>
          <w:p w14:paraId="0B956D1F" w14:textId="01CB13CF" w:rsidR="00EF3893" w:rsidRPr="00F23D33" w:rsidRDefault="00EF3893" w:rsidP="00153C10">
            <w:pPr>
              <w:pStyle w:val="Tabulka"/>
              <w:rPr>
                <w:szCs w:val="22"/>
              </w:rPr>
            </w:pPr>
            <w:r w:rsidRPr="00DA3D58">
              <w:rPr>
                <w:b/>
              </w:rPr>
              <w:t>180 447,00</w:t>
            </w:r>
          </w:p>
        </w:tc>
      </w:tr>
    </w:tbl>
    <w:p w14:paraId="3F4C1D1A" w14:textId="77777777" w:rsidR="0000551E" w:rsidRPr="00F23D33" w:rsidRDefault="0000551E" w:rsidP="00CC6780">
      <w:pPr>
        <w:spacing w:after="0"/>
        <w:rPr>
          <w:rFonts w:cs="Arial"/>
          <w:sz w:val="8"/>
          <w:szCs w:val="8"/>
        </w:rPr>
      </w:pPr>
    </w:p>
    <w:p w14:paraId="66053F4A" w14:textId="77777777" w:rsidR="0000551E"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4BD99237" w14:textId="77777777" w:rsidR="007C188F" w:rsidRPr="00CA32F9" w:rsidRDefault="007C188F" w:rsidP="00CC6780">
      <w:pPr>
        <w:spacing w:after="0"/>
        <w:rPr>
          <w:rFonts w:cs="Arial"/>
          <w:sz w:val="2"/>
          <w:szCs w:val="2"/>
        </w:rPr>
      </w:pPr>
    </w:p>
    <w:p w14:paraId="7A497141" w14:textId="345B7EB5" w:rsidR="0000551E"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1994"/>
        <w:gridCol w:w="2750"/>
      </w:tblGrid>
      <w:tr w:rsidR="0000551E" w:rsidRPr="00194CEC" w14:paraId="7C2A8897" w14:textId="77777777" w:rsidTr="00EF3893">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1994" w:type="dxa"/>
            <w:vAlign w:val="center"/>
          </w:tcPr>
          <w:p w14:paraId="5F6EE04D" w14:textId="77777777" w:rsidR="0000551E" w:rsidRPr="00194CEC" w:rsidRDefault="0000551E" w:rsidP="00153C10">
            <w:pPr>
              <w:rPr>
                <w:b/>
              </w:rPr>
            </w:pPr>
            <w:r w:rsidRPr="00194CEC">
              <w:rPr>
                <w:b/>
              </w:rPr>
              <w:t>Datum</w:t>
            </w:r>
          </w:p>
        </w:tc>
        <w:tc>
          <w:tcPr>
            <w:tcW w:w="2750"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00551E" w14:paraId="112E05AA" w14:textId="77777777" w:rsidTr="00EF3893">
        <w:trPr>
          <w:trHeight w:val="510"/>
        </w:trPr>
        <w:tc>
          <w:tcPr>
            <w:tcW w:w="2547" w:type="dxa"/>
            <w:vAlign w:val="center"/>
          </w:tcPr>
          <w:p w14:paraId="06C7155A" w14:textId="77777777" w:rsidR="0000551E" w:rsidRDefault="0000551E" w:rsidP="00153C10">
            <w:r>
              <w:t>Bezpečnostní garant</w:t>
            </w:r>
          </w:p>
        </w:tc>
        <w:tc>
          <w:tcPr>
            <w:tcW w:w="2371" w:type="dxa"/>
            <w:vAlign w:val="center"/>
          </w:tcPr>
          <w:p w14:paraId="1E8AC0FD" w14:textId="036CF19A" w:rsidR="0000551E" w:rsidRDefault="003D5FD5" w:rsidP="00153C10">
            <w:r>
              <w:t>Roman Smetana</w:t>
            </w:r>
          </w:p>
        </w:tc>
        <w:tc>
          <w:tcPr>
            <w:tcW w:w="1994" w:type="dxa"/>
            <w:vAlign w:val="center"/>
          </w:tcPr>
          <w:p w14:paraId="4C1A7297" w14:textId="1A594089" w:rsidR="0000551E" w:rsidRDefault="00D82190" w:rsidP="00153C10">
            <w:r>
              <w:t>8.2.2021</w:t>
            </w:r>
          </w:p>
        </w:tc>
        <w:tc>
          <w:tcPr>
            <w:tcW w:w="2750" w:type="dxa"/>
            <w:vAlign w:val="center"/>
          </w:tcPr>
          <w:p w14:paraId="2DAAEC0A" w14:textId="1D85F434" w:rsidR="0000551E" w:rsidRDefault="00D82190" w:rsidP="00153C10">
            <w:r>
              <w:t>Bez připomínek -&gt; mail</w:t>
            </w:r>
          </w:p>
        </w:tc>
      </w:tr>
      <w:tr w:rsidR="00D50D4C" w14:paraId="41BF8CC4" w14:textId="77777777" w:rsidTr="00EF3893">
        <w:trPr>
          <w:trHeight w:val="510"/>
        </w:trPr>
        <w:tc>
          <w:tcPr>
            <w:tcW w:w="2547" w:type="dxa"/>
            <w:vAlign w:val="center"/>
          </w:tcPr>
          <w:p w14:paraId="2D9C0FEB" w14:textId="77777777" w:rsidR="00D50D4C" w:rsidRDefault="00D50D4C" w:rsidP="00153C10">
            <w:r>
              <w:t>Provozní garant</w:t>
            </w:r>
          </w:p>
        </w:tc>
        <w:tc>
          <w:tcPr>
            <w:tcW w:w="2371" w:type="dxa"/>
            <w:vAlign w:val="center"/>
          </w:tcPr>
          <w:p w14:paraId="571B76F2" w14:textId="385869EC" w:rsidR="00D50D4C" w:rsidRDefault="00D50D4C" w:rsidP="00153C10">
            <w:r>
              <w:t>Pavel Štětina</w:t>
            </w:r>
          </w:p>
        </w:tc>
        <w:tc>
          <w:tcPr>
            <w:tcW w:w="1994" w:type="dxa"/>
            <w:vAlign w:val="center"/>
          </w:tcPr>
          <w:p w14:paraId="53AF142E" w14:textId="6BB48262" w:rsidR="00D50D4C" w:rsidRDefault="00EF3893" w:rsidP="00153C10">
            <w:r>
              <w:t>3.2.2021</w:t>
            </w:r>
          </w:p>
        </w:tc>
        <w:tc>
          <w:tcPr>
            <w:tcW w:w="2750" w:type="dxa"/>
            <w:vAlign w:val="center"/>
          </w:tcPr>
          <w:p w14:paraId="7EA6029F" w14:textId="30634756" w:rsidR="00D50D4C" w:rsidRDefault="00EF3893" w:rsidP="00153C10">
            <w:r>
              <w:t>Bez připomínek -&gt; mail</w:t>
            </w:r>
          </w:p>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Pr="00CA32F9" w:rsidRDefault="00E921FF" w:rsidP="00BD6765">
      <w:pPr>
        <w:rPr>
          <w:sz w:val="2"/>
          <w:szCs w:val="2"/>
        </w:rPr>
      </w:pPr>
    </w:p>
    <w:p w14:paraId="54D9799C" w14:textId="69DB8230" w:rsidR="001A1D33"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23BFFF94" w14:textId="382387CE"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06" w:type="dxa"/>
        <w:tblLook w:val="04A0" w:firstRow="1" w:lastRow="0" w:firstColumn="1" w:lastColumn="0" w:noHBand="0" w:noVBand="1"/>
      </w:tblPr>
      <w:tblGrid>
        <w:gridCol w:w="3256"/>
        <w:gridCol w:w="2522"/>
        <w:gridCol w:w="3828"/>
      </w:tblGrid>
      <w:tr w:rsidR="009F24A0" w:rsidRPr="00194CEC" w14:paraId="27EE49AA" w14:textId="77777777" w:rsidTr="00B725C6">
        <w:trPr>
          <w:trHeight w:val="374"/>
        </w:trPr>
        <w:tc>
          <w:tcPr>
            <w:tcW w:w="3256" w:type="dxa"/>
            <w:vAlign w:val="center"/>
          </w:tcPr>
          <w:p w14:paraId="7B0E9D53" w14:textId="77777777" w:rsidR="009F24A0" w:rsidRPr="00194CEC" w:rsidRDefault="009F24A0" w:rsidP="00371CE8">
            <w:pPr>
              <w:rPr>
                <w:b/>
              </w:rPr>
            </w:pPr>
            <w:r>
              <w:rPr>
                <w:b/>
              </w:rPr>
              <w:t>Role</w:t>
            </w:r>
          </w:p>
        </w:tc>
        <w:tc>
          <w:tcPr>
            <w:tcW w:w="2522" w:type="dxa"/>
            <w:vAlign w:val="center"/>
          </w:tcPr>
          <w:p w14:paraId="7AB674C8" w14:textId="77777777" w:rsidR="009F24A0" w:rsidRPr="00194CEC" w:rsidRDefault="009F24A0" w:rsidP="00371CE8">
            <w:pPr>
              <w:rPr>
                <w:b/>
              </w:rPr>
            </w:pPr>
            <w:r>
              <w:rPr>
                <w:b/>
              </w:rPr>
              <w:t>Jméno</w:t>
            </w:r>
          </w:p>
        </w:tc>
        <w:tc>
          <w:tcPr>
            <w:tcW w:w="3828" w:type="dxa"/>
            <w:vAlign w:val="center"/>
          </w:tcPr>
          <w:p w14:paraId="44AB11C5" w14:textId="1CD099D5" w:rsidR="009F24A0" w:rsidRPr="00194CEC" w:rsidRDefault="009F24A0" w:rsidP="00371CE8">
            <w:pPr>
              <w:rPr>
                <w:b/>
              </w:rPr>
            </w:pPr>
            <w:r w:rsidRPr="00194CEC">
              <w:rPr>
                <w:b/>
              </w:rPr>
              <w:t>Datum</w:t>
            </w:r>
            <w:r>
              <w:rPr>
                <w:b/>
              </w:rPr>
              <w:t xml:space="preserve"> a podpis</w:t>
            </w:r>
          </w:p>
        </w:tc>
      </w:tr>
      <w:tr w:rsidR="009F24A0" w14:paraId="73B4B981" w14:textId="77777777" w:rsidTr="003D5FD5">
        <w:trPr>
          <w:trHeight w:val="1199"/>
        </w:trPr>
        <w:tc>
          <w:tcPr>
            <w:tcW w:w="3256" w:type="dxa"/>
            <w:vAlign w:val="center"/>
          </w:tcPr>
          <w:p w14:paraId="7B8CB7ED" w14:textId="77777777" w:rsidR="009F24A0" w:rsidRDefault="009F24A0" w:rsidP="00371CE8">
            <w:r>
              <w:t>Žadatel</w:t>
            </w:r>
          </w:p>
        </w:tc>
        <w:tc>
          <w:tcPr>
            <w:tcW w:w="2522" w:type="dxa"/>
            <w:vAlign w:val="center"/>
          </w:tcPr>
          <w:p w14:paraId="6078EFA3" w14:textId="5B72924E" w:rsidR="009F24A0" w:rsidRDefault="00333B23" w:rsidP="00371CE8">
            <w:r>
              <w:t>Milan Schovánek</w:t>
            </w:r>
          </w:p>
        </w:tc>
        <w:tc>
          <w:tcPr>
            <w:tcW w:w="3828" w:type="dxa"/>
            <w:vAlign w:val="center"/>
          </w:tcPr>
          <w:p w14:paraId="1A8E39D3" w14:textId="77777777" w:rsidR="009F24A0" w:rsidRDefault="009F24A0" w:rsidP="00371CE8"/>
        </w:tc>
      </w:tr>
      <w:tr w:rsidR="009F24A0" w14:paraId="66DF73FD" w14:textId="77777777" w:rsidTr="003D5FD5">
        <w:trPr>
          <w:trHeight w:val="1285"/>
        </w:trPr>
        <w:tc>
          <w:tcPr>
            <w:tcW w:w="3256" w:type="dxa"/>
            <w:vAlign w:val="center"/>
          </w:tcPr>
          <w:p w14:paraId="773D83D8" w14:textId="2C0CD813" w:rsidR="009F24A0" w:rsidRDefault="009F24A0" w:rsidP="008E2F7B">
            <w:r>
              <w:t>Věcný/Metodický garant</w:t>
            </w:r>
          </w:p>
        </w:tc>
        <w:tc>
          <w:tcPr>
            <w:tcW w:w="2522" w:type="dxa"/>
            <w:vAlign w:val="center"/>
          </w:tcPr>
          <w:p w14:paraId="0DF7EA96" w14:textId="693B0861" w:rsidR="009F24A0" w:rsidRDefault="00333B23" w:rsidP="00371CE8">
            <w:r>
              <w:t>Věra Ričlová</w:t>
            </w:r>
          </w:p>
        </w:tc>
        <w:tc>
          <w:tcPr>
            <w:tcW w:w="3828" w:type="dxa"/>
            <w:vAlign w:val="center"/>
          </w:tcPr>
          <w:p w14:paraId="7AEF2C5E" w14:textId="77777777" w:rsidR="009F24A0" w:rsidRDefault="009F24A0" w:rsidP="00371CE8"/>
        </w:tc>
      </w:tr>
      <w:tr w:rsidR="009F24A0" w14:paraId="1BA468C1" w14:textId="77777777" w:rsidTr="003D5FD5">
        <w:trPr>
          <w:trHeight w:val="1389"/>
        </w:trPr>
        <w:tc>
          <w:tcPr>
            <w:tcW w:w="3256" w:type="dxa"/>
            <w:vAlign w:val="center"/>
          </w:tcPr>
          <w:p w14:paraId="28E79968" w14:textId="77777777" w:rsidR="009F24A0" w:rsidRDefault="009F24A0" w:rsidP="0085497D">
            <w:r>
              <w:t>Oprávněná osoba dle smlouvy</w:t>
            </w:r>
          </w:p>
        </w:tc>
        <w:tc>
          <w:tcPr>
            <w:tcW w:w="2522" w:type="dxa"/>
            <w:vAlign w:val="center"/>
          </w:tcPr>
          <w:p w14:paraId="57F503DF" w14:textId="6E5DBAB5" w:rsidR="009F24A0" w:rsidRDefault="009F24A0" w:rsidP="00371CE8">
            <w:r>
              <w:t>Vladimír Velas</w:t>
            </w:r>
          </w:p>
        </w:tc>
        <w:tc>
          <w:tcPr>
            <w:tcW w:w="3828" w:type="dxa"/>
            <w:vAlign w:val="center"/>
          </w:tcPr>
          <w:p w14:paraId="6DA25AB9" w14:textId="77777777" w:rsidR="009F24A0" w:rsidRDefault="009F24A0"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3"/>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4"/>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2EA61" w14:textId="77777777" w:rsidR="00C05AED" w:rsidRDefault="00C05AED" w:rsidP="0000551E">
      <w:pPr>
        <w:spacing w:after="0"/>
      </w:pPr>
      <w:r>
        <w:separator/>
      </w:r>
    </w:p>
  </w:endnote>
  <w:endnote w:type="continuationSeparator" w:id="0">
    <w:p w14:paraId="50D01C43" w14:textId="77777777" w:rsidR="00C05AED" w:rsidRDefault="00C05AED" w:rsidP="0000551E">
      <w:pPr>
        <w:spacing w:after="0"/>
      </w:pPr>
      <w:r>
        <w:continuationSeparator/>
      </w:r>
    </w:p>
  </w:endnote>
  <w:endnote w:id="1">
    <w:p w14:paraId="493DE5B7" w14:textId="77777777" w:rsidR="00EF70E4" w:rsidRPr="00E56B5D" w:rsidRDefault="00EF70E4"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EF70E4" w:rsidRPr="00E56B5D" w:rsidRDefault="00EF70E4"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EF70E4" w:rsidRPr="00E56B5D" w:rsidRDefault="00EF70E4"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EF70E4" w:rsidRPr="00E56B5D" w:rsidRDefault="00EF70E4"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EF70E4" w:rsidRPr="00E56B5D" w:rsidRDefault="00EF70E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EF70E4" w:rsidRPr="00E56B5D" w:rsidRDefault="00EF70E4"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221E9E6D" w:rsidR="00EF70E4" w:rsidRPr="00E56B5D" w:rsidRDefault="00EF70E4"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74D358E" w:rsidR="00EF70E4" w:rsidRDefault="00EF70E4">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9">
    <w:p w14:paraId="6F7B32D7" w14:textId="77777777" w:rsidR="00EF70E4" w:rsidRPr="00E56B5D" w:rsidRDefault="00EF70E4">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EF70E4" w:rsidRPr="00103605" w:rsidRDefault="00EF70E4">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EF70E4" w:rsidRPr="004642D2" w:rsidRDefault="00EF70E4">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EF70E4" w:rsidRPr="00E56B5D" w:rsidRDefault="00EF70E4"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EF70E4" w:rsidRPr="0036019B" w:rsidRDefault="00EF70E4"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EF70E4" w:rsidRPr="00360DA3" w:rsidRDefault="00EF70E4">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EF70E4" w:rsidRPr="00E56B5D" w:rsidRDefault="00EF70E4"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EF70E4" w:rsidRPr="00E56B5D" w:rsidRDefault="00EF70E4"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EF70E4" w:rsidRPr="00E56B5D" w:rsidRDefault="00EF70E4"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EF70E4" w:rsidRPr="00E56B5D" w:rsidRDefault="00EF70E4"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EF70E4" w:rsidRPr="00E56B5D" w:rsidRDefault="00EF70E4"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243C3358" w14:textId="77777777" w:rsidR="00EF70E4" w:rsidRPr="00E56B5D" w:rsidRDefault="00EF70E4"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1121717" w14:textId="77777777" w:rsidR="00EF70E4" w:rsidRDefault="00EF70E4">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61112C1A" w:rsidR="00EF70E4" w:rsidRPr="00CC2560" w:rsidRDefault="00EF70E4"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3C7E02">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C7E02">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392B4E73" w:rsidR="00EF70E4" w:rsidRPr="00CC2560" w:rsidRDefault="00EF70E4"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3C7E02">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C7E02">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48977B5C" w:rsidR="00EF70E4" w:rsidRPr="00CC2560" w:rsidRDefault="00EF70E4"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3C7E02">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C7E02">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7F02AF7C" w:rsidR="00EF70E4" w:rsidRPr="00EF7DC4" w:rsidRDefault="00EF70E4"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3C7E02">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3C7E0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D3F41" w14:textId="77777777" w:rsidR="00C05AED" w:rsidRDefault="00C05AED" w:rsidP="0000551E">
      <w:pPr>
        <w:spacing w:after="0"/>
      </w:pPr>
      <w:r>
        <w:separator/>
      </w:r>
    </w:p>
  </w:footnote>
  <w:footnote w:type="continuationSeparator" w:id="0">
    <w:p w14:paraId="593B8D43" w14:textId="77777777" w:rsidR="00C05AED" w:rsidRDefault="00C05AED" w:rsidP="0000551E">
      <w:pPr>
        <w:spacing w:after="0"/>
      </w:pPr>
      <w:r>
        <w:continuationSeparator/>
      </w:r>
    </w:p>
  </w:footnote>
  <w:footnote w:id="1">
    <w:p w14:paraId="10B1FF6B" w14:textId="533685E1" w:rsidR="00EF70E4" w:rsidRDefault="00EF70E4">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EF70E4" w:rsidRDefault="00EF70E4">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EF70E4" w:rsidRDefault="00EF70E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EF70E4" w:rsidRPr="00647845" w:rsidRDefault="00EF70E4"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1C904D97" w:rsidR="00EF70E4" w:rsidRPr="003315A8" w:rsidRDefault="00EF70E4"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72C"/>
    <w:multiLevelType w:val="hybridMultilevel"/>
    <w:tmpl w:val="A39660FE"/>
    <w:lvl w:ilvl="0" w:tplc="5D74B3EA">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DC149E"/>
    <w:multiLevelType w:val="hybridMultilevel"/>
    <w:tmpl w:val="5D5602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CAC5BE9"/>
    <w:multiLevelType w:val="hybridMultilevel"/>
    <w:tmpl w:val="8AA6A87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0E8A6BE6"/>
    <w:multiLevelType w:val="hybridMultilevel"/>
    <w:tmpl w:val="301636A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3E6EA9"/>
    <w:multiLevelType w:val="hybridMultilevel"/>
    <w:tmpl w:val="3E083C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1244F79"/>
    <w:multiLevelType w:val="hybridMultilevel"/>
    <w:tmpl w:val="AA42372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6E21C6D"/>
    <w:multiLevelType w:val="hybridMultilevel"/>
    <w:tmpl w:val="64EE5F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884357E"/>
    <w:multiLevelType w:val="hybridMultilevel"/>
    <w:tmpl w:val="D27EE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BC7E12"/>
    <w:multiLevelType w:val="hybridMultilevel"/>
    <w:tmpl w:val="FB06B6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36770A"/>
    <w:multiLevelType w:val="multilevel"/>
    <w:tmpl w:val="28CA1B0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9D365D"/>
    <w:multiLevelType w:val="hybridMultilevel"/>
    <w:tmpl w:val="7B04DD3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E167726"/>
    <w:multiLevelType w:val="hybridMultilevel"/>
    <w:tmpl w:val="8EBC287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33D2558"/>
    <w:multiLevelType w:val="hybridMultilevel"/>
    <w:tmpl w:val="5B7AC39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FC1C1F"/>
    <w:multiLevelType w:val="hybridMultilevel"/>
    <w:tmpl w:val="34A0404E"/>
    <w:lvl w:ilvl="0" w:tplc="701429B2">
      <w:start w:val="1"/>
      <w:numFmt w:val="lowerLetter"/>
      <w:lvlText w:val="%1)"/>
      <w:lvlJc w:val="left"/>
      <w:pPr>
        <w:ind w:left="720" w:hanging="360"/>
      </w:pPr>
      <w:rPr>
        <w:rFonts w:ascii="Arial" w:eastAsia="Times New Roman" w:hAnsi="Arial"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DBA0346"/>
    <w:multiLevelType w:val="hybridMultilevel"/>
    <w:tmpl w:val="9C888B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02D6601"/>
    <w:multiLevelType w:val="hybridMultilevel"/>
    <w:tmpl w:val="F27A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A370FA6"/>
    <w:multiLevelType w:val="hybridMultilevel"/>
    <w:tmpl w:val="3120E0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3F9F74CF"/>
    <w:multiLevelType w:val="hybridMultilevel"/>
    <w:tmpl w:val="0B3EB798"/>
    <w:lvl w:ilvl="0" w:tplc="E16C7230">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5D12A6D"/>
    <w:multiLevelType w:val="multilevel"/>
    <w:tmpl w:val="BBCC25C6"/>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90E56BB"/>
    <w:multiLevelType w:val="hybridMultilevel"/>
    <w:tmpl w:val="2D06A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4B386E"/>
    <w:multiLevelType w:val="hybridMultilevel"/>
    <w:tmpl w:val="07EAF10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4B9B44E3"/>
    <w:multiLevelType w:val="hybridMultilevel"/>
    <w:tmpl w:val="EB48B87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EBE072F"/>
    <w:multiLevelType w:val="hybridMultilevel"/>
    <w:tmpl w:val="AF9460D2"/>
    <w:lvl w:ilvl="0" w:tplc="04050001">
      <w:start w:val="1"/>
      <w:numFmt w:val="bullet"/>
      <w:lvlText w:val=""/>
      <w:lvlJc w:val="left"/>
      <w:pPr>
        <w:ind w:left="786" w:hanging="360"/>
      </w:pPr>
      <w:rPr>
        <w:rFonts w:ascii="Symbol" w:hAnsi="Symbol" w:cs="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cs="Wingdings" w:hint="default"/>
      </w:rPr>
    </w:lvl>
    <w:lvl w:ilvl="3" w:tplc="04050001" w:tentative="1">
      <w:start w:val="1"/>
      <w:numFmt w:val="bullet"/>
      <w:lvlText w:val=""/>
      <w:lvlJc w:val="left"/>
      <w:pPr>
        <w:ind w:left="2946" w:hanging="360"/>
      </w:pPr>
      <w:rPr>
        <w:rFonts w:ascii="Symbol" w:hAnsi="Symbol" w:cs="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cs="Wingdings" w:hint="default"/>
      </w:rPr>
    </w:lvl>
    <w:lvl w:ilvl="6" w:tplc="04050001" w:tentative="1">
      <w:start w:val="1"/>
      <w:numFmt w:val="bullet"/>
      <w:lvlText w:val=""/>
      <w:lvlJc w:val="left"/>
      <w:pPr>
        <w:ind w:left="5106" w:hanging="360"/>
      </w:pPr>
      <w:rPr>
        <w:rFonts w:ascii="Symbol" w:hAnsi="Symbol" w:cs="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cs="Wingdings" w:hint="default"/>
      </w:rPr>
    </w:lvl>
  </w:abstractNum>
  <w:abstractNum w:abstractNumId="27" w15:restartNumberingAfterBreak="0">
    <w:nsid w:val="579255B2"/>
    <w:multiLevelType w:val="hybridMultilevel"/>
    <w:tmpl w:val="81E0EA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A5B29BF"/>
    <w:multiLevelType w:val="hybridMultilevel"/>
    <w:tmpl w:val="34A0404E"/>
    <w:lvl w:ilvl="0" w:tplc="701429B2">
      <w:start w:val="1"/>
      <w:numFmt w:val="lowerLetter"/>
      <w:lvlText w:val="%1)"/>
      <w:lvlJc w:val="left"/>
      <w:pPr>
        <w:ind w:left="720" w:hanging="360"/>
      </w:pPr>
      <w:rPr>
        <w:rFonts w:ascii="Arial" w:eastAsia="Times New Roman" w:hAnsi="Arial"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DC80B04"/>
    <w:multiLevelType w:val="hybridMultilevel"/>
    <w:tmpl w:val="90A0C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DE1903"/>
    <w:multiLevelType w:val="hybridMultilevel"/>
    <w:tmpl w:val="6E647C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18E1B06"/>
    <w:multiLevelType w:val="hybridMultilevel"/>
    <w:tmpl w:val="B704823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26E3F31"/>
    <w:multiLevelType w:val="hybridMultilevel"/>
    <w:tmpl w:val="1158DAA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72356A1"/>
    <w:multiLevelType w:val="hybridMultilevel"/>
    <w:tmpl w:val="E7CE5A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D283121"/>
    <w:multiLevelType w:val="hybridMultilevel"/>
    <w:tmpl w:val="FAF65D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9"/>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34"/>
  </w:num>
  <w:num w:numId="9">
    <w:abstractNumId w:val="33"/>
  </w:num>
  <w:num w:numId="10">
    <w:abstractNumId w:val="26"/>
  </w:num>
  <w:num w:numId="11">
    <w:abstractNumId w:val="25"/>
  </w:num>
  <w:num w:numId="12">
    <w:abstractNumId w:val="4"/>
  </w:num>
  <w:num w:numId="13">
    <w:abstractNumId w:val="32"/>
  </w:num>
  <w:num w:numId="14">
    <w:abstractNumId w:val="11"/>
  </w:num>
  <w:num w:numId="15">
    <w:abstractNumId w:val="6"/>
  </w:num>
  <w:num w:numId="16">
    <w:abstractNumId w:val="13"/>
  </w:num>
  <w:num w:numId="17">
    <w:abstractNumId w:val="2"/>
  </w:num>
  <w:num w:numId="18">
    <w:abstractNumId w:val="12"/>
  </w:num>
  <w:num w:numId="19">
    <w:abstractNumId w:val="8"/>
  </w:num>
  <w:num w:numId="20">
    <w:abstractNumId w:val="29"/>
  </w:num>
  <w:num w:numId="21">
    <w:abstractNumId w:val="23"/>
  </w:num>
  <w:num w:numId="22">
    <w:abstractNumId w:val="5"/>
  </w:num>
  <w:num w:numId="23">
    <w:abstractNumId w:val="31"/>
  </w:num>
  <w:num w:numId="24">
    <w:abstractNumId w:val="37"/>
  </w:num>
  <w:num w:numId="25">
    <w:abstractNumId w:val="27"/>
  </w:num>
  <w:num w:numId="26">
    <w:abstractNumId w:val="16"/>
  </w:num>
  <w:num w:numId="27">
    <w:abstractNumId w:val="1"/>
  </w:num>
  <w:num w:numId="28">
    <w:abstractNumId w:val="24"/>
  </w:num>
  <w:num w:numId="29">
    <w:abstractNumId w:val="1"/>
  </w:num>
  <w:num w:numId="30">
    <w:abstractNumId w:val="15"/>
    <w:lvlOverride w:ilvl="0">
      <w:startOverride w:val="1"/>
    </w:lvlOverride>
    <w:lvlOverride w:ilvl="1"/>
    <w:lvlOverride w:ilvl="2"/>
    <w:lvlOverride w:ilvl="3"/>
    <w:lvlOverride w:ilvl="4"/>
    <w:lvlOverride w:ilvl="5"/>
    <w:lvlOverride w:ilvl="6"/>
    <w:lvlOverride w:ilvl="7"/>
    <w:lvlOverride w:ilvl="8"/>
  </w:num>
  <w:num w:numId="31">
    <w:abstractNumId w:val="23"/>
  </w:num>
  <w:num w:numId="32">
    <w:abstractNumId w:val="0"/>
  </w:num>
  <w:num w:numId="33">
    <w:abstractNumId w:val="15"/>
  </w:num>
  <w:num w:numId="34">
    <w:abstractNumId w:val="0"/>
  </w:num>
  <w:num w:numId="35">
    <w:abstractNumId w:val="28"/>
  </w:num>
  <w:num w:numId="36">
    <w:abstractNumId w:val="17"/>
  </w:num>
  <w:num w:numId="37">
    <w:abstractNumId w:val="21"/>
  </w:num>
  <w:num w:numId="38">
    <w:abstractNumId w:val="9"/>
  </w:num>
  <w:num w:numId="39">
    <w:abstractNumId w:val="22"/>
  </w:num>
  <w:num w:numId="40">
    <w:abstractNumId w:val="10"/>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48C"/>
    <w:rsid w:val="00004AE0"/>
    <w:rsid w:val="00004EC1"/>
    <w:rsid w:val="0000551E"/>
    <w:rsid w:val="00005870"/>
    <w:rsid w:val="00005BCE"/>
    <w:rsid w:val="00013DF1"/>
    <w:rsid w:val="00014F2F"/>
    <w:rsid w:val="0001584A"/>
    <w:rsid w:val="00016B61"/>
    <w:rsid w:val="0002035C"/>
    <w:rsid w:val="000216F3"/>
    <w:rsid w:val="00022E35"/>
    <w:rsid w:val="000235A7"/>
    <w:rsid w:val="0002371D"/>
    <w:rsid w:val="000242F6"/>
    <w:rsid w:val="000249F5"/>
    <w:rsid w:val="00025784"/>
    <w:rsid w:val="0002724A"/>
    <w:rsid w:val="000274D7"/>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41C"/>
    <w:rsid w:val="0005358D"/>
    <w:rsid w:val="000544B5"/>
    <w:rsid w:val="00054889"/>
    <w:rsid w:val="00061005"/>
    <w:rsid w:val="00062D02"/>
    <w:rsid w:val="00065AFA"/>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9649F"/>
    <w:rsid w:val="000A0161"/>
    <w:rsid w:val="000A0E3D"/>
    <w:rsid w:val="000A560E"/>
    <w:rsid w:val="000A5C3C"/>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319B"/>
    <w:rsid w:val="000D4EF2"/>
    <w:rsid w:val="000D5063"/>
    <w:rsid w:val="000D58C0"/>
    <w:rsid w:val="000E3004"/>
    <w:rsid w:val="000E3B62"/>
    <w:rsid w:val="000E4800"/>
    <w:rsid w:val="000E51A3"/>
    <w:rsid w:val="000E6E54"/>
    <w:rsid w:val="000E720F"/>
    <w:rsid w:val="000E7473"/>
    <w:rsid w:val="000F27BA"/>
    <w:rsid w:val="000F7DA2"/>
    <w:rsid w:val="00100646"/>
    <w:rsid w:val="00100774"/>
    <w:rsid w:val="00101298"/>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7BE"/>
    <w:rsid w:val="00117979"/>
    <w:rsid w:val="00120DCA"/>
    <w:rsid w:val="0012280F"/>
    <w:rsid w:val="00123421"/>
    <w:rsid w:val="00125A65"/>
    <w:rsid w:val="00125AFA"/>
    <w:rsid w:val="00126095"/>
    <w:rsid w:val="001267F1"/>
    <w:rsid w:val="00126DC6"/>
    <w:rsid w:val="00126E12"/>
    <w:rsid w:val="00127005"/>
    <w:rsid w:val="00127530"/>
    <w:rsid w:val="001303E1"/>
    <w:rsid w:val="001307A1"/>
    <w:rsid w:val="001321B5"/>
    <w:rsid w:val="00135273"/>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4DA9"/>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0731"/>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88C"/>
    <w:rsid w:val="001D3B5F"/>
    <w:rsid w:val="001D4698"/>
    <w:rsid w:val="001E17C9"/>
    <w:rsid w:val="001E3C70"/>
    <w:rsid w:val="001E419F"/>
    <w:rsid w:val="001E4A86"/>
    <w:rsid w:val="001F0E4E"/>
    <w:rsid w:val="001F177F"/>
    <w:rsid w:val="001F2E58"/>
    <w:rsid w:val="001F4C72"/>
    <w:rsid w:val="001F5B35"/>
    <w:rsid w:val="00207023"/>
    <w:rsid w:val="00207B75"/>
    <w:rsid w:val="00210895"/>
    <w:rsid w:val="00211559"/>
    <w:rsid w:val="002123D3"/>
    <w:rsid w:val="002207E9"/>
    <w:rsid w:val="00223FDB"/>
    <w:rsid w:val="002255E9"/>
    <w:rsid w:val="00225DA6"/>
    <w:rsid w:val="002273D3"/>
    <w:rsid w:val="002300B6"/>
    <w:rsid w:val="00230B57"/>
    <w:rsid w:val="00232722"/>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B40"/>
    <w:rsid w:val="00277CA5"/>
    <w:rsid w:val="00280C14"/>
    <w:rsid w:val="00281028"/>
    <w:rsid w:val="0028103B"/>
    <w:rsid w:val="00281DCC"/>
    <w:rsid w:val="00284C4B"/>
    <w:rsid w:val="00285F9D"/>
    <w:rsid w:val="0028652D"/>
    <w:rsid w:val="002873C9"/>
    <w:rsid w:val="0028799E"/>
    <w:rsid w:val="00292323"/>
    <w:rsid w:val="002956AD"/>
    <w:rsid w:val="002960A5"/>
    <w:rsid w:val="00296D71"/>
    <w:rsid w:val="002A0F37"/>
    <w:rsid w:val="002A262B"/>
    <w:rsid w:val="002A3316"/>
    <w:rsid w:val="002A4EAB"/>
    <w:rsid w:val="002A5BD3"/>
    <w:rsid w:val="002A77A3"/>
    <w:rsid w:val="002B04AE"/>
    <w:rsid w:val="002B0E7B"/>
    <w:rsid w:val="002B1F4A"/>
    <w:rsid w:val="002B2742"/>
    <w:rsid w:val="002B53DB"/>
    <w:rsid w:val="002B7FEE"/>
    <w:rsid w:val="002C303E"/>
    <w:rsid w:val="002C64EF"/>
    <w:rsid w:val="002C7A38"/>
    <w:rsid w:val="002C7A49"/>
    <w:rsid w:val="002D0548"/>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0573"/>
    <w:rsid w:val="002F20C1"/>
    <w:rsid w:val="002F507B"/>
    <w:rsid w:val="002F6294"/>
    <w:rsid w:val="00300418"/>
    <w:rsid w:val="00300B6D"/>
    <w:rsid w:val="00302142"/>
    <w:rsid w:val="00302590"/>
    <w:rsid w:val="003025D0"/>
    <w:rsid w:val="003025EB"/>
    <w:rsid w:val="00302BD8"/>
    <w:rsid w:val="00303968"/>
    <w:rsid w:val="00304509"/>
    <w:rsid w:val="003100E1"/>
    <w:rsid w:val="0031387C"/>
    <w:rsid w:val="003153D0"/>
    <w:rsid w:val="00320DDA"/>
    <w:rsid w:val="00320FF1"/>
    <w:rsid w:val="00322213"/>
    <w:rsid w:val="0032275E"/>
    <w:rsid w:val="00323E78"/>
    <w:rsid w:val="003307C3"/>
    <w:rsid w:val="0033113B"/>
    <w:rsid w:val="003315A8"/>
    <w:rsid w:val="003327CE"/>
    <w:rsid w:val="00332EBE"/>
    <w:rsid w:val="003336F8"/>
    <w:rsid w:val="00333B23"/>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90"/>
    <w:rsid w:val="003622E0"/>
    <w:rsid w:val="00362AAC"/>
    <w:rsid w:val="00362D0D"/>
    <w:rsid w:val="00363409"/>
    <w:rsid w:val="003637D7"/>
    <w:rsid w:val="00367CC0"/>
    <w:rsid w:val="0037182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C7E02"/>
    <w:rsid w:val="003D01EA"/>
    <w:rsid w:val="003D0558"/>
    <w:rsid w:val="003D2FCA"/>
    <w:rsid w:val="003D3EA5"/>
    <w:rsid w:val="003D5FD5"/>
    <w:rsid w:val="003D6816"/>
    <w:rsid w:val="003D682E"/>
    <w:rsid w:val="003E0CA6"/>
    <w:rsid w:val="003E5793"/>
    <w:rsid w:val="003E59FE"/>
    <w:rsid w:val="003E5FE7"/>
    <w:rsid w:val="003F0F2C"/>
    <w:rsid w:val="003F1C67"/>
    <w:rsid w:val="003F2DDB"/>
    <w:rsid w:val="003F4D97"/>
    <w:rsid w:val="003F4E22"/>
    <w:rsid w:val="003F519C"/>
    <w:rsid w:val="003F5331"/>
    <w:rsid w:val="003F5711"/>
    <w:rsid w:val="003F6A54"/>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4E70"/>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47FBC"/>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4A5"/>
    <w:rsid w:val="00481ED2"/>
    <w:rsid w:val="00482B2F"/>
    <w:rsid w:val="00482BD9"/>
    <w:rsid w:val="00484CB3"/>
    <w:rsid w:val="00484D41"/>
    <w:rsid w:val="00485230"/>
    <w:rsid w:val="00485713"/>
    <w:rsid w:val="00487F08"/>
    <w:rsid w:val="00494F25"/>
    <w:rsid w:val="00496789"/>
    <w:rsid w:val="004A0800"/>
    <w:rsid w:val="004A0BA8"/>
    <w:rsid w:val="004A2185"/>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3125"/>
    <w:rsid w:val="004C5158"/>
    <w:rsid w:val="004C5DDA"/>
    <w:rsid w:val="004C70DF"/>
    <w:rsid w:val="004C756F"/>
    <w:rsid w:val="004D027C"/>
    <w:rsid w:val="004D053A"/>
    <w:rsid w:val="004D0E54"/>
    <w:rsid w:val="004D1868"/>
    <w:rsid w:val="004D1C5E"/>
    <w:rsid w:val="004D2441"/>
    <w:rsid w:val="004D3B56"/>
    <w:rsid w:val="004D6AD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2965"/>
    <w:rsid w:val="0052575F"/>
    <w:rsid w:val="00525B29"/>
    <w:rsid w:val="00525C8C"/>
    <w:rsid w:val="0052661C"/>
    <w:rsid w:val="00526F66"/>
    <w:rsid w:val="005316D6"/>
    <w:rsid w:val="00533B94"/>
    <w:rsid w:val="00534C12"/>
    <w:rsid w:val="0054285E"/>
    <w:rsid w:val="00543429"/>
    <w:rsid w:val="00544283"/>
    <w:rsid w:val="005463DD"/>
    <w:rsid w:val="00551C8B"/>
    <w:rsid w:val="0055241E"/>
    <w:rsid w:val="00552522"/>
    <w:rsid w:val="00552C00"/>
    <w:rsid w:val="00553E7C"/>
    <w:rsid w:val="00554046"/>
    <w:rsid w:val="00554154"/>
    <w:rsid w:val="00554B49"/>
    <w:rsid w:val="005569E0"/>
    <w:rsid w:val="00556C1F"/>
    <w:rsid w:val="00556D1B"/>
    <w:rsid w:val="0056136C"/>
    <w:rsid w:val="00563C33"/>
    <w:rsid w:val="00563E40"/>
    <w:rsid w:val="005643C4"/>
    <w:rsid w:val="00564A56"/>
    <w:rsid w:val="00565A7E"/>
    <w:rsid w:val="005669B3"/>
    <w:rsid w:val="00566BEA"/>
    <w:rsid w:val="0057042D"/>
    <w:rsid w:val="00570AD5"/>
    <w:rsid w:val="005711D8"/>
    <w:rsid w:val="00572CD5"/>
    <w:rsid w:val="00573055"/>
    <w:rsid w:val="00573BA2"/>
    <w:rsid w:val="00582909"/>
    <w:rsid w:val="00584756"/>
    <w:rsid w:val="00584E10"/>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1D80"/>
    <w:rsid w:val="005D2190"/>
    <w:rsid w:val="005D454E"/>
    <w:rsid w:val="005D53BE"/>
    <w:rsid w:val="005D6829"/>
    <w:rsid w:val="005D7536"/>
    <w:rsid w:val="005E023F"/>
    <w:rsid w:val="005E29BE"/>
    <w:rsid w:val="005E2DAB"/>
    <w:rsid w:val="005E3F0C"/>
    <w:rsid w:val="005E43BD"/>
    <w:rsid w:val="005E5F03"/>
    <w:rsid w:val="005E6190"/>
    <w:rsid w:val="005E6373"/>
    <w:rsid w:val="005E6EDE"/>
    <w:rsid w:val="005F120C"/>
    <w:rsid w:val="005F14D3"/>
    <w:rsid w:val="005F5218"/>
    <w:rsid w:val="0060065D"/>
    <w:rsid w:val="00601087"/>
    <w:rsid w:val="00601CB2"/>
    <w:rsid w:val="006033CF"/>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71B17"/>
    <w:rsid w:val="0068246F"/>
    <w:rsid w:val="006852DE"/>
    <w:rsid w:val="00686C37"/>
    <w:rsid w:val="006907E8"/>
    <w:rsid w:val="00692434"/>
    <w:rsid w:val="006950C7"/>
    <w:rsid w:val="00696639"/>
    <w:rsid w:val="00697C60"/>
    <w:rsid w:val="006A0258"/>
    <w:rsid w:val="006A1416"/>
    <w:rsid w:val="006A1A52"/>
    <w:rsid w:val="006A47E0"/>
    <w:rsid w:val="006A5B28"/>
    <w:rsid w:val="006A5E4F"/>
    <w:rsid w:val="006A5FF3"/>
    <w:rsid w:val="006A6EA8"/>
    <w:rsid w:val="006B1E5C"/>
    <w:rsid w:val="006B3D65"/>
    <w:rsid w:val="006B67DF"/>
    <w:rsid w:val="006B696A"/>
    <w:rsid w:val="006B6D98"/>
    <w:rsid w:val="006C0241"/>
    <w:rsid w:val="006C2F8C"/>
    <w:rsid w:val="006C3557"/>
    <w:rsid w:val="006C3F43"/>
    <w:rsid w:val="006C4182"/>
    <w:rsid w:val="006C4DE7"/>
    <w:rsid w:val="006C6BCB"/>
    <w:rsid w:val="006C745C"/>
    <w:rsid w:val="006D0943"/>
    <w:rsid w:val="006D1EB9"/>
    <w:rsid w:val="006D2491"/>
    <w:rsid w:val="006D2BF7"/>
    <w:rsid w:val="006D3D5A"/>
    <w:rsid w:val="006D5B5C"/>
    <w:rsid w:val="006D6E7D"/>
    <w:rsid w:val="006E025E"/>
    <w:rsid w:val="006E076F"/>
    <w:rsid w:val="006E15A5"/>
    <w:rsid w:val="006E25B8"/>
    <w:rsid w:val="006E5560"/>
    <w:rsid w:val="006E77B0"/>
    <w:rsid w:val="006E788E"/>
    <w:rsid w:val="006F0315"/>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01D1"/>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D5A"/>
    <w:rsid w:val="00773E21"/>
    <w:rsid w:val="00780E72"/>
    <w:rsid w:val="00781D19"/>
    <w:rsid w:val="00782D46"/>
    <w:rsid w:val="007850B0"/>
    <w:rsid w:val="007858FB"/>
    <w:rsid w:val="00785F4C"/>
    <w:rsid w:val="007864D9"/>
    <w:rsid w:val="0078656F"/>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188F"/>
    <w:rsid w:val="007C2AD5"/>
    <w:rsid w:val="007C334E"/>
    <w:rsid w:val="007C5555"/>
    <w:rsid w:val="007C5EA5"/>
    <w:rsid w:val="007C7488"/>
    <w:rsid w:val="007C7755"/>
    <w:rsid w:val="007D16C7"/>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2FAB"/>
    <w:rsid w:val="007E5E1F"/>
    <w:rsid w:val="007E797B"/>
    <w:rsid w:val="007F0CC4"/>
    <w:rsid w:val="007F1366"/>
    <w:rsid w:val="007F2B51"/>
    <w:rsid w:val="007F2CB8"/>
    <w:rsid w:val="007F3380"/>
    <w:rsid w:val="007F4308"/>
    <w:rsid w:val="00800AED"/>
    <w:rsid w:val="00800FB0"/>
    <w:rsid w:val="00801591"/>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8F3"/>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3A4A"/>
    <w:rsid w:val="008671B9"/>
    <w:rsid w:val="00870B97"/>
    <w:rsid w:val="00871296"/>
    <w:rsid w:val="00872C14"/>
    <w:rsid w:val="0087310E"/>
    <w:rsid w:val="00873788"/>
    <w:rsid w:val="00873E0B"/>
    <w:rsid w:val="0087487B"/>
    <w:rsid w:val="00875247"/>
    <w:rsid w:val="0087560C"/>
    <w:rsid w:val="00880842"/>
    <w:rsid w:val="00881AFE"/>
    <w:rsid w:val="00886126"/>
    <w:rsid w:val="00887312"/>
    <w:rsid w:val="008877D5"/>
    <w:rsid w:val="00890613"/>
    <w:rsid w:val="0089227E"/>
    <w:rsid w:val="00892C9B"/>
    <w:rsid w:val="00893836"/>
    <w:rsid w:val="00895AEB"/>
    <w:rsid w:val="008964A9"/>
    <w:rsid w:val="00897E8A"/>
    <w:rsid w:val="008A0E0C"/>
    <w:rsid w:val="008A13D0"/>
    <w:rsid w:val="008A2F7C"/>
    <w:rsid w:val="008A4500"/>
    <w:rsid w:val="008B0119"/>
    <w:rsid w:val="008B0D13"/>
    <w:rsid w:val="008B4D68"/>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8F76E5"/>
    <w:rsid w:val="008F78CC"/>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209C"/>
    <w:rsid w:val="00932707"/>
    <w:rsid w:val="009332AA"/>
    <w:rsid w:val="00934AA2"/>
    <w:rsid w:val="00937484"/>
    <w:rsid w:val="00944CDA"/>
    <w:rsid w:val="00952240"/>
    <w:rsid w:val="00952D18"/>
    <w:rsid w:val="0095335F"/>
    <w:rsid w:val="0095702D"/>
    <w:rsid w:val="009607A2"/>
    <w:rsid w:val="00962388"/>
    <w:rsid w:val="00963080"/>
    <w:rsid w:val="00965687"/>
    <w:rsid w:val="0097063F"/>
    <w:rsid w:val="0097072D"/>
    <w:rsid w:val="00971D4E"/>
    <w:rsid w:val="00972797"/>
    <w:rsid w:val="00973110"/>
    <w:rsid w:val="0097389A"/>
    <w:rsid w:val="00974261"/>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AC4"/>
    <w:rsid w:val="009B0D7C"/>
    <w:rsid w:val="009B18EA"/>
    <w:rsid w:val="009B26FE"/>
    <w:rsid w:val="009B2889"/>
    <w:rsid w:val="009B4A04"/>
    <w:rsid w:val="009B6D70"/>
    <w:rsid w:val="009C0C0E"/>
    <w:rsid w:val="009C0C53"/>
    <w:rsid w:val="009C1386"/>
    <w:rsid w:val="009C18FD"/>
    <w:rsid w:val="009C2C71"/>
    <w:rsid w:val="009C3C4E"/>
    <w:rsid w:val="009C558F"/>
    <w:rsid w:val="009C56F1"/>
    <w:rsid w:val="009C60E6"/>
    <w:rsid w:val="009C640A"/>
    <w:rsid w:val="009D2546"/>
    <w:rsid w:val="009D26E0"/>
    <w:rsid w:val="009D27EF"/>
    <w:rsid w:val="009D44D7"/>
    <w:rsid w:val="009D7E77"/>
    <w:rsid w:val="009E0666"/>
    <w:rsid w:val="009E2187"/>
    <w:rsid w:val="009E3554"/>
    <w:rsid w:val="009E5CAE"/>
    <w:rsid w:val="009E655F"/>
    <w:rsid w:val="009E70EE"/>
    <w:rsid w:val="009F0D77"/>
    <w:rsid w:val="009F1C53"/>
    <w:rsid w:val="009F24A0"/>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4E55"/>
    <w:rsid w:val="00A35CF6"/>
    <w:rsid w:val="00A36BED"/>
    <w:rsid w:val="00A373CF"/>
    <w:rsid w:val="00A42A01"/>
    <w:rsid w:val="00A446F4"/>
    <w:rsid w:val="00A44936"/>
    <w:rsid w:val="00A4575C"/>
    <w:rsid w:val="00A45ACE"/>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13CB"/>
    <w:rsid w:val="00A84163"/>
    <w:rsid w:val="00A84A1F"/>
    <w:rsid w:val="00A84BA0"/>
    <w:rsid w:val="00A85992"/>
    <w:rsid w:val="00A90078"/>
    <w:rsid w:val="00A93B05"/>
    <w:rsid w:val="00A95263"/>
    <w:rsid w:val="00AA451C"/>
    <w:rsid w:val="00AA5B07"/>
    <w:rsid w:val="00AA5B35"/>
    <w:rsid w:val="00AA62C9"/>
    <w:rsid w:val="00AB0400"/>
    <w:rsid w:val="00AB0F08"/>
    <w:rsid w:val="00AB1BA0"/>
    <w:rsid w:val="00AB422C"/>
    <w:rsid w:val="00AB4BF5"/>
    <w:rsid w:val="00AB618A"/>
    <w:rsid w:val="00AB7822"/>
    <w:rsid w:val="00AB7BC4"/>
    <w:rsid w:val="00AC1CF7"/>
    <w:rsid w:val="00AC2AE9"/>
    <w:rsid w:val="00AC35C3"/>
    <w:rsid w:val="00AC6ACD"/>
    <w:rsid w:val="00AC7E8A"/>
    <w:rsid w:val="00AD2952"/>
    <w:rsid w:val="00AD4376"/>
    <w:rsid w:val="00AD507D"/>
    <w:rsid w:val="00AD51B8"/>
    <w:rsid w:val="00AD5EAE"/>
    <w:rsid w:val="00AD6EE9"/>
    <w:rsid w:val="00AE0DAA"/>
    <w:rsid w:val="00AE22EC"/>
    <w:rsid w:val="00AE3FC9"/>
    <w:rsid w:val="00AE6A62"/>
    <w:rsid w:val="00AE6FBD"/>
    <w:rsid w:val="00AE725A"/>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1855"/>
    <w:rsid w:val="00B2279A"/>
    <w:rsid w:val="00B22E02"/>
    <w:rsid w:val="00B239C6"/>
    <w:rsid w:val="00B25419"/>
    <w:rsid w:val="00B25D5E"/>
    <w:rsid w:val="00B279A1"/>
    <w:rsid w:val="00B27B87"/>
    <w:rsid w:val="00B30F45"/>
    <w:rsid w:val="00B317DB"/>
    <w:rsid w:val="00B3478F"/>
    <w:rsid w:val="00B4061A"/>
    <w:rsid w:val="00B41BFA"/>
    <w:rsid w:val="00B434D7"/>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25C6"/>
    <w:rsid w:val="00B73768"/>
    <w:rsid w:val="00B74774"/>
    <w:rsid w:val="00B7528E"/>
    <w:rsid w:val="00B76676"/>
    <w:rsid w:val="00B773FB"/>
    <w:rsid w:val="00B77624"/>
    <w:rsid w:val="00B77F6F"/>
    <w:rsid w:val="00B8108C"/>
    <w:rsid w:val="00B8170D"/>
    <w:rsid w:val="00B8173D"/>
    <w:rsid w:val="00B82516"/>
    <w:rsid w:val="00B84ED4"/>
    <w:rsid w:val="00B85290"/>
    <w:rsid w:val="00B87531"/>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5AED"/>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6DF6"/>
    <w:rsid w:val="00C2763E"/>
    <w:rsid w:val="00C27FA6"/>
    <w:rsid w:val="00C31238"/>
    <w:rsid w:val="00C32C07"/>
    <w:rsid w:val="00C333DA"/>
    <w:rsid w:val="00C362E4"/>
    <w:rsid w:val="00C375FB"/>
    <w:rsid w:val="00C37FAE"/>
    <w:rsid w:val="00C413AD"/>
    <w:rsid w:val="00C43213"/>
    <w:rsid w:val="00C464E2"/>
    <w:rsid w:val="00C468A8"/>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0769"/>
    <w:rsid w:val="00C71DE7"/>
    <w:rsid w:val="00C73BC7"/>
    <w:rsid w:val="00C74399"/>
    <w:rsid w:val="00C75306"/>
    <w:rsid w:val="00C775D4"/>
    <w:rsid w:val="00C77681"/>
    <w:rsid w:val="00C84B7C"/>
    <w:rsid w:val="00C85211"/>
    <w:rsid w:val="00C85D1A"/>
    <w:rsid w:val="00C908F4"/>
    <w:rsid w:val="00C91234"/>
    <w:rsid w:val="00C91FCF"/>
    <w:rsid w:val="00C93CAF"/>
    <w:rsid w:val="00C94357"/>
    <w:rsid w:val="00C9464F"/>
    <w:rsid w:val="00C956BC"/>
    <w:rsid w:val="00C9626D"/>
    <w:rsid w:val="00CA0392"/>
    <w:rsid w:val="00CA1005"/>
    <w:rsid w:val="00CA32F9"/>
    <w:rsid w:val="00CA6540"/>
    <w:rsid w:val="00CB1013"/>
    <w:rsid w:val="00CB1115"/>
    <w:rsid w:val="00CB11EC"/>
    <w:rsid w:val="00CB3C3C"/>
    <w:rsid w:val="00CB5E3F"/>
    <w:rsid w:val="00CB6F76"/>
    <w:rsid w:val="00CC0006"/>
    <w:rsid w:val="00CC0D20"/>
    <w:rsid w:val="00CC2560"/>
    <w:rsid w:val="00CC3FA7"/>
    <w:rsid w:val="00CC4564"/>
    <w:rsid w:val="00CC5665"/>
    <w:rsid w:val="00CC6780"/>
    <w:rsid w:val="00CC7A5C"/>
    <w:rsid w:val="00CC7D93"/>
    <w:rsid w:val="00CC7ED5"/>
    <w:rsid w:val="00CD05B8"/>
    <w:rsid w:val="00CD0819"/>
    <w:rsid w:val="00CD08AA"/>
    <w:rsid w:val="00CD1B39"/>
    <w:rsid w:val="00CD1D24"/>
    <w:rsid w:val="00CD1FDB"/>
    <w:rsid w:val="00CD2E18"/>
    <w:rsid w:val="00CD318E"/>
    <w:rsid w:val="00CD3695"/>
    <w:rsid w:val="00CD4D4E"/>
    <w:rsid w:val="00CD4F9F"/>
    <w:rsid w:val="00CD5688"/>
    <w:rsid w:val="00CD67DE"/>
    <w:rsid w:val="00CD75EE"/>
    <w:rsid w:val="00CD7C40"/>
    <w:rsid w:val="00CE135B"/>
    <w:rsid w:val="00CE2EBF"/>
    <w:rsid w:val="00CE2F5B"/>
    <w:rsid w:val="00CE333A"/>
    <w:rsid w:val="00CE352A"/>
    <w:rsid w:val="00CE3687"/>
    <w:rsid w:val="00CE3A90"/>
    <w:rsid w:val="00CE64A5"/>
    <w:rsid w:val="00CF374F"/>
    <w:rsid w:val="00CF3E7D"/>
    <w:rsid w:val="00CF4A7A"/>
    <w:rsid w:val="00CF516E"/>
    <w:rsid w:val="00CF5735"/>
    <w:rsid w:val="00CF581B"/>
    <w:rsid w:val="00CF668E"/>
    <w:rsid w:val="00CF7B00"/>
    <w:rsid w:val="00D01FB5"/>
    <w:rsid w:val="00D02558"/>
    <w:rsid w:val="00D0423F"/>
    <w:rsid w:val="00D0438F"/>
    <w:rsid w:val="00D04717"/>
    <w:rsid w:val="00D0693F"/>
    <w:rsid w:val="00D075CD"/>
    <w:rsid w:val="00D07EA6"/>
    <w:rsid w:val="00D136E8"/>
    <w:rsid w:val="00D1558B"/>
    <w:rsid w:val="00D163E5"/>
    <w:rsid w:val="00D16DF1"/>
    <w:rsid w:val="00D201B5"/>
    <w:rsid w:val="00D212F2"/>
    <w:rsid w:val="00D2160D"/>
    <w:rsid w:val="00D21C00"/>
    <w:rsid w:val="00D2353F"/>
    <w:rsid w:val="00D23AF5"/>
    <w:rsid w:val="00D24A10"/>
    <w:rsid w:val="00D253A1"/>
    <w:rsid w:val="00D3135D"/>
    <w:rsid w:val="00D3289A"/>
    <w:rsid w:val="00D32DC1"/>
    <w:rsid w:val="00D33E96"/>
    <w:rsid w:val="00D425A1"/>
    <w:rsid w:val="00D4283E"/>
    <w:rsid w:val="00D46D21"/>
    <w:rsid w:val="00D50D4C"/>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45D1"/>
    <w:rsid w:val="00D75459"/>
    <w:rsid w:val="00D80852"/>
    <w:rsid w:val="00D82190"/>
    <w:rsid w:val="00D82DC3"/>
    <w:rsid w:val="00D84E61"/>
    <w:rsid w:val="00D85E65"/>
    <w:rsid w:val="00D8707A"/>
    <w:rsid w:val="00D903D1"/>
    <w:rsid w:val="00D93229"/>
    <w:rsid w:val="00D94E2E"/>
    <w:rsid w:val="00D95844"/>
    <w:rsid w:val="00D9688A"/>
    <w:rsid w:val="00DA3D58"/>
    <w:rsid w:val="00DA42EC"/>
    <w:rsid w:val="00DA51D3"/>
    <w:rsid w:val="00DA7687"/>
    <w:rsid w:val="00DA78B0"/>
    <w:rsid w:val="00DB1782"/>
    <w:rsid w:val="00DB1AC7"/>
    <w:rsid w:val="00DB1F7A"/>
    <w:rsid w:val="00DB2A43"/>
    <w:rsid w:val="00DB3088"/>
    <w:rsid w:val="00DB445F"/>
    <w:rsid w:val="00DB4963"/>
    <w:rsid w:val="00DB4E29"/>
    <w:rsid w:val="00DB5DCC"/>
    <w:rsid w:val="00DB6DEF"/>
    <w:rsid w:val="00DB718E"/>
    <w:rsid w:val="00DB7893"/>
    <w:rsid w:val="00DB7D97"/>
    <w:rsid w:val="00DC284B"/>
    <w:rsid w:val="00DC4495"/>
    <w:rsid w:val="00DC5D64"/>
    <w:rsid w:val="00DC64EF"/>
    <w:rsid w:val="00DC6A6F"/>
    <w:rsid w:val="00DD20EB"/>
    <w:rsid w:val="00DD2989"/>
    <w:rsid w:val="00DD3E5D"/>
    <w:rsid w:val="00DD50D2"/>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4D8"/>
    <w:rsid w:val="00E05608"/>
    <w:rsid w:val="00E0689B"/>
    <w:rsid w:val="00E06B29"/>
    <w:rsid w:val="00E06D02"/>
    <w:rsid w:val="00E11143"/>
    <w:rsid w:val="00E1143F"/>
    <w:rsid w:val="00E125E9"/>
    <w:rsid w:val="00E12FC0"/>
    <w:rsid w:val="00E13F2C"/>
    <w:rsid w:val="00E14001"/>
    <w:rsid w:val="00E14214"/>
    <w:rsid w:val="00E1493A"/>
    <w:rsid w:val="00E17021"/>
    <w:rsid w:val="00E178FA"/>
    <w:rsid w:val="00E20269"/>
    <w:rsid w:val="00E21363"/>
    <w:rsid w:val="00E23067"/>
    <w:rsid w:val="00E24CC0"/>
    <w:rsid w:val="00E24D05"/>
    <w:rsid w:val="00E268CD"/>
    <w:rsid w:val="00E273B1"/>
    <w:rsid w:val="00E27585"/>
    <w:rsid w:val="00E27AF5"/>
    <w:rsid w:val="00E30FA8"/>
    <w:rsid w:val="00E314B9"/>
    <w:rsid w:val="00E33A66"/>
    <w:rsid w:val="00E34669"/>
    <w:rsid w:val="00E362C0"/>
    <w:rsid w:val="00E364E7"/>
    <w:rsid w:val="00E373C6"/>
    <w:rsid w:val="00E4041D"/>
    <w:rsid w:val="00E415F2"/>
    <w:rsid w:val="00E42BAF"/>
    <w:rsid w:val="00E43E78"/>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08C"/>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B73C0"/>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3893"/>
    <w:rsid w:val="00EF70E4"/>
    <w:rsid w:val="00EF7DC4"/>
    <w:rsid w:val="00F00BC4"/>
    <w:rsid w:val="00F01C1B"/>
    <w:rsid w:val="00F02D6B"/>
    <w:rsid w:val="00F030EC"/>
    <w:rsid w:val="00F03C17"/>
    <w:rsid w:val="00F0423F"/>
    <w:rsid w:val="00F06432"/>
    <w:rsid w:val="00F06AED"/>
    <w:rsid w:val="00F1053D"/>
    <w:rsid w:val="00F105D4"/>
    <w:rsid w:val="00F106EE"/>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0DFB"/>
    <w:rsid w:val="00F41650"/>
    <w:rsid w:val="00F424C7"/>
    <w:rsid w:val="00F43CD3"/>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87F9B"/>
    <w:rsid w:val="00F90833"/>
    <w:rsid w:val="00F90A2F"/>
    <w:rsid w:val="00F92F9F"/>
    <w:rsid w:val="00F9513F"/>
    <w:rsid w:val="00F95AA6"/>
    <w:rsid w:val="00FA059A"/>
    <w:rsid w:val="00FA14C3"/>
    <w:rsid w:val="00FB18C2"/>
    <w:rsid w:val="00FB3667"/>
    <w:rsid w:val="00FB6F7A"/>
    <w:rsid w:val="00FC0C52"/>
    <w:rsid w:val="00FC335A"/>
    <w:rsid w:val="00FC3C61"/>
    <w:rsid w:val="00FC41D0"/>
    <w:rsid w:val="00FC46B6"/>
    <w:rsid w:val="00FC4B3D"/>
    <w:rsid w:val="00FC537C"/>
    <w:rsid w:val="00FC6053"/>
    <w:rsid w:val="00FC617F"/>
    <w:rsid w:val="00FC6DA9"/>
    <w:rsid w:val="00FD0F66"/>
    <w:rsid w:val="00FD2F94"/>
    <w:rsid w:val="00FD3811"/>
    <w:rsid w:val="00FD3A7A"/>
    <w:rsid w:val="00FD5626"/>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B8616A1F-3547-4C2A-A4DD-C37F6ADC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526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7604">
      <w:bodyDiv w:val="1"/>
      <w:marLeft w:val="0"/>
      <w:marRight w:val="0"/>
      <w:marTop w:val="0"/>
      <w:marBottom w:val="0"/>
      <w:divBdr>
        <w:top w:val="none" w:sz="0" w:space="0" w:color="auto"/>
        <w:left w:val="none" w:sz="0" w:space="0" w:color="auto"/>
        <w:bottom w:val="none" w:sz="0" w:space="0" w:color="auto"/>
        <w:right w:val="none" w:sz="0" w:space="0" w:color="auto"/>
      </w:divBdr>
    </w:div>
    <w:div w:id="117603937">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67988204">
      <w:bodyDiv w:val="1"/>
      <w:marLeft w:val="0"/>
      <w:marRight w:val="0"/>
      <w:marTop w:val="0"/>
      <w:marBottom w:val="0"/>
      <w:divBdr>
        <w:top w:val="none" w:sz="0" w:space="0" w:color="auto"/>
        <w:left w:val="none" w:sz="0" w:space="0" w:color="auto"/>
        <w:bottom w:val="none" w:sz="0" w:space="0" w:color="auto"/>
        <w:right w:val="none" w:sz="0" w:space="0" w:color="auto"/>
      </w:divBdr>
    </w:div>
    <w:div w:id="170223238">
      <w:bodyDiv w:val="1"/>
      <w:marLeft w:val="0"/>
      <w:marRight w:val="0"/>
      <w:marTop w:val="0"/>
      <w:marBottom w:val="0"/>
      <w:divBdr>
        <w:top w:val="none" w:sz="0" w:space="0" w:color="auto"/>
        <w:left w:val="none" w:sz="0" w:space="0" w:color="auto"/>
        <w:bottom w:val="none" w:sz="0" w:space="0" w:color="auto"/>
        <w:right w:val="none" w:sz="0" w:space="0" w:color="auto"/>
      </w:divBdr>
    </w:div>
    <w:div w:id="425808932">
      <w:bodyDiv w:val="1"/>
      <w:marLeft w:val="0"/>
      <w:marRight w:val="0"/>
      <w:marTop w:val="0"/>
      <w:marBottom w:val="0"/>
      <w:divBdr>
        <w:top w:val="none" w:sz="0" w:space="0" w:color="auto"/>
        <w:left w:val="none" w:sz="0" w:space="0" w:color="auto"/>
        <w:bottom w:val="none" w:sz="0" w:space="0" w:color="auto"/>
        <w:right w:val="none" w:sz="0" w:space="0" w:color="auto"/>
      </w:divBdr>
    </w:div>
    <w:div w:id="5260234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1462532380">
      <w:bodyDiv w:val="1"/>
      <w:marLeft w:val="0"/>
      <w:marRight w:val="0"/>
      <w:marTop w:val="0"/>
      <w:marBottom w:val="0"/>
      <w:divBdr>
        <w:top w:val="none" w:sz="0" w:space="0" w:color="auto"/>
        <w:left w:val="none" w:sz="0" w:space="0" w:color="auto"/>
        <w:bottom w:val="none" w:sz="0" w:space="0" w:color="auto"/>
        <w:right w:val="none" w:sz="0" w:space="0" w:color="auto"/>
      </w:divBdr>
    </w:div>
    <w:div w:id="1487168274">
      <w:bodyDiv w:val="1"/>
      <w:marLeft w:val="0"/>
      <w:marRight w:val="0"/>
      <w:marTop w:val="0"/>
      <w:marBottom w:val="0"/>
      <w:divBdr>
        <w:top w:val="none" w:sz="0" w:space="0" w:color="auto"/>
        <w:left w:val="none" w:sz="0" w:space="0" w:color="auto"/>
        <w:bottom w:val="none" w:sz="0" w:space="0" w:color="auto"/>
        <w:right w:val="none" w:sz="0" w:space="0" w:color="auto"/>
      </w:divBdr>
    </w:div>
    <w:div w:id="1493251356">
      <w:bodyDiv w:val="1"/>
      <w:marLeft w:val="0"/>
      <w:marRight w:val="0"/>
      <w:marTop w:val="0"/>
      <w:marBottom w:val="0"/>
      <w:divBdr>
        <w:top w:val="none" w:sz="0" w:space="0" w:color="auto"/>
        <w:left w:val="none" w:sz="0" w:space="0" w:color="auto"/>
        <w:bottom w:val="none" w:sz="0" w:space="0" w:color="auto"/>
        <w:right w:val="none" w:sz="0" w:space="0" w:color="auto"/>
      </w:divBdr>
    </w:div>
    <w:div w:id="1618487246">
      <w:bodyDiv w:val="1"/>
      <w:marLeft w:val="0"/>
      <w:marRight w:val="0"/>
      <w:marTop w:val="0"/>
      <w:marBottom w:val="0"/>
      <w:divBdr>
        <w:top w:val="none" w:sz="0" w:space="0" w:color="auto"/>
        <w:left w:val="none" w:sz="0" w:space="0" w:color="auto"/>
        <w:bottom w:val="none" w:sz="0" w:space="0" w:color="auto"/>
        <w:right w:val="none" w:sz="0" w:space="0" w:color="auto"/>
      </w:divBdr>
    </w:div>
    <w:div w:id="1671714706">
      <w:bodyDiv w:val="1"/>
      <w:marLeft w:val="0"/>
      <w:marRight w:val="0"/>
      <w:marTop w:val="0"/>
      <w:marBottom w:val="0"/>
      <w:divBdr>
        <w:top w:val="none" w:sz="0" w:space="0" w:color="auto"/>
        <w:left w:val="none" w:sz="0" w:space="0" w:color="auto"/>
        <w:bottom w:val="none" w:sz="0" w:space="0" w:color="auto"/>
        <w:right w:val="none" w:sz="0" w:space="0" w:color="auto"/>
      </w:divBdr>
    </w:div>
    <w:div w:id="1700471485">
      <w:bodyDiv w:val="1"/>
      <w:marLeft w:val="0"/>
      <w:marRight w:val="0"/>
      <w:marTop w:val="0"/>
      <w:marBottom w:val="0"/>
      <w:divBdr>
        <w:top w:val="none" w:sz="0" w:space="0" w:color="auto"/>
        <w:left w:val="none" w:sz="0" w:space="0" w:color="auto"/>
        <w:bottom w:val="none" w:sz="0" w:space="0" w:color="auto"/>
        <w:right w:val="none" w:sz="0" w:space="0" w:color="auto"/>
      </w:divBdr>
    </w:div>
    <w:div w:id="1910722634">
      <w:bodyDiv w:val="1"/>
      <w:marLeft w:val="0"/>
      <w:marRight w:val="0"/>
      <w:marTop w:val="0"/>
      <w:marBottom w:val="0"/>
      <w:divBdr>
        <w:top w:val="none" w:sz="0" w:space="0" w:color="auto"/>
        <w:left w:val="none" w:sz="0" w:space="0" w:color="auto"/>
        <w:bottom w:val="none" w:sz="0" w:space="0" w:color="auto"/>
        <w:right w:val="none" w:sz="0" w:space="0" w:color="auto"/>
      </w:divBdr>
    </w:div>
    <w:div w:id="203234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dulova@mze.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EB11-2420-4C1B-A7E0-BE0555B0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8</Pages>
  <Words>1735</Words>
  <Characters>10243</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Barborová Milena</cp:lastModifiedBy>
  <cp:revision>2</cp:revision>
  <cp:lastPrinted>2017-01-03T09:19:00Z</cp:lastPrinted>
  <dcterms:created xsi:type="dcterms:W3CDTF">2021-02-15T14:12:00Z</dcterms:created>
  <dcterms:modified xsi:type="dcterms:W3CDTF">2021-02-15T14:12:00Z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